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3808" w14:textId="0C55B662" w:rsidR="00731EAC" w:rsidRPr="00B61E5B" w:rsidRDefault="00F71482" w:rsidP="00FD36F8">
      <w:pPr>
        <w:jc w:val="both"/>
        <w:rPr>
          <w:rFonts w:ascii="Times New Roman" w:hAnsi="Times New Roman" w:cs="Times New Roman"/>
          <w:sz w:val="24"/>
          <w:szCs w:val="24"/>
        </w:rPr>
      </w:pPr>
      <w:r w:rsidRPr="00B61E5B">
        <w:rPr>
          <w:rFonts w:ascii="Times New Roman" w:hAnsi="Times New Roman" w:cs="Times New Roman"/>
          <w:sz w:val="24"/>
          <w:szCs w:val="24"/>
        </w:rPr>
        <w:t>Na temelju čl.23. i 81. Zakona o vodnim uslugama /“Narodne novine“ broj 66/2019), Zakona o vodama („Narodne novine broj 66/2019) i čl.</w:t>
      </w:r>
      <w:r w:rsidR="00BA314F">
        <w:rPr>
          <w:rFonts w:ascii="Times New Roman" w:hAnsi="Times New Roman" w:cs="Times New Roman"/>
          <w:sz w:val="24"/>
          <w:szCs w:val="24"/>
        </w:rPr>
        <w:t>31</w:t>
      </w:r>
      <w:r w:rsidRPr="00B61E5B">
        <w:rPr>
          <w:rFonts w:ascii="Times New Roman" w:hAnsi="Times New Roman" w:cs="Times New Roman"/>
          <w:sz w:val="24"/>
          <w:szCs w:val="24"/>
        </w:rPr>
        <w:t xml:space="preserve"> Društvenog ugovora Vodoopskrbe i odvodnje Zagrebačke županije d.o.o. od 20. lipnja 2016.godine, Skupština Društva Vodoopskrbe i odvodnje Zagrebačke županije d.o.o. donosi dana ___2020.godine sl</w:t>
      </w:r>
      <w:r w:rsidR="00FD36F8">
        <w:rPr>
          <w:rFonts w:ascii="Times New Roman" w:hAnsi="Times New Roman" w:cs="Times New Roman"/>
          <w:sz w:val="24"/>
          <w:szCs w:val="24"/>
        </w:rPr>
        <w:t>i</w:t>
      </w:r>
      <w:r w:rsidRPr="00B61E5B">
        <w:rPr>
          <w:rFonts w:ascii="Times New Roman" w:hAnsi="Times New Roman" w:cs="Times New Roman"/>
          <w:sz w:val="24"/>
          <w:szCs w:val="24"/>
        </w:rPr>
        <w:t>jedeću</w:t>
      </w:r>
    </w:p>
    <w:p w14:paraId="4F064A06" w14:textId="3F52A4B7" w:rsidR="00F71482" w:rsidRPr="00B61E5B" w:rsidRDefault="00F71482">
      <w:pPr>
        <w:rPr>
          <w:rFonts w:ascii="Times New Roman" w:hAnsi="Times New Roman" w:cs="Times New Roman"/>
          <w:sz w:val="24"/>
          <w:szCs w:val="24"/>
        </w:rPr>
      </w:pPr>
    </w:p>
    <w:p w14:paraId="6085E6D5" w14:textId="74BDB660" w:rsidR="00F71482" w:rsidRPr="00B61E5B" w:rsidRDefault="00F71482" w:rsidP="00F714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E5B">
        <w:rPr>
          <w:rFonts w:ascii="Times New Roman" w:hAnsi="Times New Roman" w:cs="Times New Roman"/>
          <w:b/>
          <w:bCs/>
          <w:sz w:val="24"/>
          <w:szCs w:val="24"/>
        </w:rPr>
        <w:t>ODLUKU O VODNOM REDARSTVU</w:t>
      </w:r>
    </w:p>
    <w:p w14:paraId="2D0A6E92" w14:textId="77777777" w:rsidR="00F71482" w:rsidRPr="00B61E5B" w:rsidRDefault="00F71482" w:rsidP="00F71482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87748" w14:textId="026B5BCC" w:rsidR="00F71482" w:rsidRPr="00B61E5B" w:rsidRDefault="00F71482" w:rsidP="00F71482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1E5B">
        <w:rPr>
          <w:rFonts w:ascii="Times New Roman" w:hAnsi="Times New Roman" w:cs="Times New Roman"/>
          <w:sz w:val="24"/>
          <w:szCs w:val="24"/>
        </w:rPr>
        <w:t>Opće odredbe</w:t>
      </w:r>
    </w:p>
    <w:p w14:paraId="6BAD411A" w14:textId="51B212D9" w:rsidR="00F71482" w:rsidRDefault="00F71482" w:rsidP="00F7148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61E5B">
        <w:rPr>
          <w:rFonts w:ascii="Times New Roman" w:hAnsi="Times New Roman" w:cs="Times New Roman"/>
          <w:sz w:val="24"/>
          <w:szCs w:val="24"/>
        </w:rPr>
        <w:t>I.</w:t>
      </w:r>
    </w:p>
    <w:p w14:paraId="378A0226" w14:textId="77777777" w:rsidR="006D05E3" w:rsidRPr="00B61E5B" w:rsidRDefault="006D05E3" w:rsidP="00F71482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00CF450" w14:textId="27D207E8" w:rsidR="008C09A9" w:rsidRPr="006D05E3" w:rsidRDefault="00F71482" w:rsidP="00F7148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1E5B">
        <w:rPr>
          <w:rFonts w:ascii="Times New Roman" w:hAnsi="Times New Roman" w:cs="Times New Roman"/>
          <w:sz w:val="24"/>
          <w:szCs w:val="24"/>
        </w:rPr>
        <w:t>Ovom Odlukom o vodnom redarstvu (u daljnjem tekstu Odluka) uređuju se nadležnost vodnih redara u provedbi nadzora koja proizlazi</w:t>
      </w:r>
      <w:r w:rsidR="006D05E3">
        <w:rPr>
          <w:rFonts w:ascii="Times New Roman" w:hAnsi="Times New Roman" w:cs="Times New Roman"/>
          <w:sz w:val="24"/>
          <w:szCs w:val="24"/>
        </w:rPr>
        <w:t xml:space="preserve"> </w:t>
      </w:r>
      <w:r w:rsidRPr="00B61E5B">
        <w:rPr>
          <w:rFonts w:ascii="Times New Roman" w:hAnsi="Times New Roman" w:cs="Times New Roman"/>
          <w:sz w:val="24"/>
          <w:szCs w:val="24"/>
        </w:rPr>
        <w:t>iz Zakona o vodnim uslugama i Zakona o vodama, ovl</w:t>
      </w:r>
      <w:r w:rsidR="003C493D">
        <w:rPr>
          <w:rFonts w:ascii="Times New Roman" w:hAnsi="Times New Roman" w:cs="Times New Roman"/>
          <w:sz w:val="24"/>
          <w:szCs w:val="24"/>
        </w:rPr>
        <w:t>a</w:t>
      </w:r>
      <w:r w:rsidRPr="00B61E5B">
        <w:rPr>
          <w:rFonts w:ascii="Times New Roman" w:hAnsi="Times New Roman" w:cs="Times New Roman"/>
          <w:sz w:val="24"/>
          <w:szCs w:val="24"/>
        </w:rPr>
        <w:t>sti i postupanja vodnih redara u provedbi nadzora te odredbe o vodnim redarima</w:t>
      </w:r>
      <w:r w:rsidR="006D05E3">
        <w:rPr>
          <w:rFonts w:ascii="Times New Roman" w:hAnsi="Times New Roman" w:cs="Times New Roman"/>
          <w:sz w:val="24"/>
          <w:szCs w:val="24"/>
        </w:rPr>
        <w:t>.</w:t>
      </w:r>
    </w:p>
    <w:p w14:paraId="117B0E1F" w14:textId="5BA7DC0F" w:rsidR="00B61E5B" w:rsidRPr="006D05E3" w:rsidRDefault="008C09A9" w:rsidP="006D05E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61E5B">
        <w:rPr>
          <w:rFonts w:ascii="Times New Roman" w:hAnsi="Times New Roman" w:cs="Times New Roman"/>
          <w:sz w:val="24"/>
          <w:szCs w:val="24"/>
        </w:rPr>
        <w:t>Ova Odluka primjenju</w:t>
      </w:r>
      <w:r w:rsidR="00160B30">
        <w:rPr>
          <w:rFonts w:ascii="Times New Roman" w:hAnsi="Times New Roman" w:cs="Times New Roman"/>
          <w:sz w:val="24"/>
          <w:szCs w:val="24"/>
        </w:rPr>
        <w:t>j</w:t>
      </w:r>
      <w:r w:rsidRPr="00B61E5B">
        <w:rPr>
          <w:rFonts w:ascii="Times New Roman" w:hAnsi="Times New Roman" w:cs="Times New Roman"/>
          <w:sz w:val="24"/>
          <w:szCs w:val="24"/>
        </w:rPr>
        <w:t xml:space="preserve">e se na uslužnom </w:t>
      </w:r>
      <w:r w:rsidRPr="006D05E3">
        <w:rPr>
          <w:rFonts w:ascii="Times New Roman" w:hAnsi="Times New Roman" w:cs="Times New Roman"/>
          <w:sz w:val="24"/>
          <w:szCs w:val="24"/>
        </w:rPr>
        <w:t xml:space="preserve">području koje se sukladno Uredbi o uslužnim područjima </w:t>
      </w:r>
      <w:r w:rsidR="00786D9A" w:rsidRPr="006D05E3">
        <w:rPr>
          <w:rFonts w:ascii="Times New Roman" w:hAnsi="Times New Roman" w:cs="Times New Roman"/>
          <w:sz w:val="24"/>
          <w:szCs w:val="24"/>
        </w:rPr>
        <w:t>R</w:t>
      </w:r>
      <w:r w:rsidRPr="006D05E3">
        <w:rPr>
          <w:rFonts w:ascii="Times New Roman" w:hAnsi="Times New Roman" w:cs="Times New Roman"/>
          <w:sz w:val="24"/>
          <w:szCs w:val="24"/>
        </w:rPr>
        <w:t>epublike Hrvatske</w:t>
      </w:r>
      <w:r w:rsidR="00786D9A" w:rsidRPr="006D05E3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A21E6A" w:rsidRPr="006D05E3">
        <w:rPr>
          <w:rFonts w:ascii="Times New Roman" w:hAnsi="Times New Roman" w:cs="Times New Roman"/>
          <w:sz w:val="24"/>
          <w:szCs w:val="24"/>
          <w:lang w:eastAsia="hr-HR"/>
        </w:rPr>
        <w:t xml:space="preserve"> proteže na</w:t>
      </w:r>
      <w:r w:rsidR="00786D9A" w:rsidRPr="006D05E3">
        <w:rPr>
          <w:rFonts w:ascii="Times New Roman" w:hAnsi="Times New Roman" w:cs="Times New Roman"/>
          <w:sz w:val="24"/>
          <w:szCs w:val="24"/>
          <w:lang w:eastAsia="hr-HR"/>
        </w:rPr>
        <w:t xml:space="preserve"> istoč</w:t>
      </w:r>
      <w:r w:rsidR="00A21E6A" w:rsidRPr="006D05E3">
        <w:rPr>
          <w:rFonts w:ascii="Times New Roman" w:hAnsi="Times New Roman" w:cs="Times New Roman"/>
          <w:sz w:val="24"/>
          <w:szCs w:val="24"/>
          <w:lang w:eastAsia="hr-HR"/>
        </w:rPr>
        <w:t>nom dijelu</w:t>
      </w:r>
      <w:r w:rsidR="00786D9A" w:rsidRPr="006D05E3">
        <w:rPr>
          <w:rFonts w:ascii="Times New Roman" w:hAnsi="Times New Roman" w:cs="Times New Roman"/>
          <w:sz w:val="24"/>
          <w:szCs w:val="24"/>
          <w:lang w:eastAsia="hr-HR"/>
        </w:rPr>
        <w:t xml:space="preserve"> Zagrebačke </w:t>
      </w:r>
      <w:r w:rsidR="00786D9A" w:rsidRPr="00B61E5B">
        <w:rPr>
          <w:rFonts w:ascii="Times New Roman" w:hAnsi="Times New Roman" w:cs="Times New Roman"/>
          <w:sz w:val="24"/>
          <w:szCs w:val="24"/>
          <w:lang w:eastAsia="hr-HR"/>
        </w:rPr>
        <w:t xml:space="preserve">županije i </w:t>
      </w:r>
      <w:r w:rsidR="00786D9A"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obuhvaća gradove Dugo Selo, Ivanić Grad, Sveti Ivan Zelina i Vrbovec te općine </w:t>
      </w:r>
      <w:proofErr w:type="spellStart"/>
      <w:r w:rsidR="00786D9A"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Bedenica</w:t>
      </w:r>
      <w:proofErr w:type="spellEnd"/>
      <w:r w:rsidR="00786D9A"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</w:t>
      </w:r>
      <w:proofErr w:type="spellStart"/>
      <w:r w:rsidR="00786D9A"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Brckovljani</w:t>
      </w:r>
      <w:proofErr w:type="spellEnd"/>
      <w:r w:rsidR="00786D9A"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 Dubrava, Farkaševac, Gradec, Kloštar Ivanić, Križ, Preseka, Rakovec i Rugvica</w:t>
      </w:r>
      <w:r w:rsidR="00A21E6A"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a javni isporučitelj vodnih usluga je Vodoopskrba i odvodnja Zagrebačke županije </w:t>
      </w:r>
      <w:r w:rsidR="00D84423"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društvo s ograničenom odgovornošću</w:t>
      </w:r>
      <w:r w:rsidR="00502711"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za vodoopskrbu i odvodnju</w:t>
      </w:r>
      <w:r w:rsid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(u daljnjem tekstu javni isporučitelj vodnih usluga).</w:t>
      </w:r>
    </w:p>
    <w:p w14:paraId="4B644590" w14:textId="77777777" w:rsidR="00F35493" w:rsidRPr="00B61E5B" w:rsidRDefault="00F35493" w:rsidP="00786D9A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AC1A015" w14:textId="5CAAB798" w:rsidR="00B61E5B" w:rsidRDefault="00B61E5B" w:rsidP="00B61E5B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B61E5B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Vodni redari</w:t>
      </w:r>
    </w:p>
    <w:p w14:paraId="1C521DB5" w14:textId="4237791C" w:rsidR="00B61E5B" w:rsidRDefault="00B61E5B" w:rsidP="00B61E5B">
      <w:pPr>
        <w:pStyle w:val="ListParagraph"/>
        <w:ind w:left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II.</w:t>
      </w:r>
    </w:p>
    <w:p w14:paraId="652DF804" w14:textId="2F90B148" w:rsidR="00B61E5B" w:rsidRDefault="00B61E5B" w:rsidP="00B61E5B">
      <w:pPr>
        <w:pStyle w:val="ListParagraph"/>
        <w:ind w:left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5CEDEC59" w14:textId="10D6191F" w:rsidR="00B61E5B" w:rsidRDefault="00B61E5B" w:rsidP="00B61E5B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Vodni redari su zaposlenici javnog isporučitelja vodnih usluga.</w:t>
      </w:r>
    </w:p>
    <w:p w14:paraId="008E674C" w14:textId="30097EE8" w:rsidR="00244064" w:rsidRDefault="00244064" w:rsidP="00B61E5B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Ovlasti obavljanja nadzora propisane su Zakonom o vodnim uslugama, Zakonom o vodama i posebnim zakonima, a na postupanje vodnih redara primjenju</w:t>
      </w:r>
      <w:r w:rsidR="007D37D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j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e se na odgovarajući način Zakon o komunalnom gospodarstvu</w:t>
      </w:r>
      <w:r w:rsidR="003C493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7D37D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a vodni redari kao službene osobe </w:t>
      </w:r>
      <w:r w:rsidR="007D37D6" w:rsidRPr="006D05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tijela javne vlasti</w:t>
      </w:r>
      <w:r w:rsidR="002C5BC9" w:rsidRPr="006D05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2C5BC9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primjenjuju propis kojim se uređuje upravni postupak.</w:t>
      </w:r>
    </w:p>
    <w:p w14:paraId="4CB1CBA4" w14:textId="02199310" w:rsidR="002C5BC9" w:rsidRDefault="002C5BC9" w:rsidP="00B61E5B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Vodni redari nose službenu odoru i imaju službenu iskaznicu određenu posebnom odlukom javnog isporučitelja vodnih usluga.</w:t>
      </w:r>
    </w:p>
    <w:p w14:paraId="2A2B80E4" w14:textId="4BE1607E" w:rsidR="007B1F75" w:rsidRDefault="007B1F75" w:rsidP="00B61E5B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 provedbi svojih ovlasti vodni redari surađuju s jedinicama lokalne samouprave na čijem području obavljaju javnu službu, a jedinice lokalne samouprave obavještavaju javnog isporučitelja vodnih usluga o uočenim nepravilnostima i nedostacima na svoj području.</w:t>
      </w:r>
    </w:p>
    <w:p w14:paraId="203FA0A3" w14:textId="44023F0B" w:rsidR="00EF4476" w:rsidRDefault="00EF4476" w:rsidP="00B61E5B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5395AD2" w14:textId="50DEA431" w:rsidR="00EF4476" w:rsidRPr="00EF4476" w:rsidRDefault="00EF4476" w:rsidP="00EF4476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EF447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Provedba nadzora vodnih redara</w:t>
      </w:r>
    </w:p>
    <w:p w14:paraId="7C4C435A" w14:textId="14C0DA0B" w:rsidR="00EF4476" w:rsidRDefault="00EF4476" w:rsidP="00B61E5B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4579A5B2" w14:textId="230B5982" w:rsidR="00EF4476" w:rsidRDefault="00EF4476" w:rsidP="00EF4476">
      <w:pPr>
        <w:pStyle w:val="ListParagraph"/>
        <w:ind w:left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III.</w:t>
      </w:r>
    </w:p>
    <w:p w14:paraId="05759D8E" w14:textId="7C847EF3" w:rsidR="00EF4476" w:rsidRDefault="00EF4476" w:rsidP="00EF4476">
      <w:pPr>
        <w:pStyle w:val="ListParagraph"/>
        <w:ind w:left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2073D5F" w14:textId="0AAF7F9C" w:rsidR="00EF4476" w:rsidRDefault="00EF4476" w:rsidP="00EE1722">
      <w:pPr>
        <w:pStyle w:val="ListParagraph"/>
        <w:ind w:left="0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Vodni redar ovlašten je i dužan provoditi nadzor nad primjenom odredbi o:</w:t>
      </w:r>
    </w:p>
    <w:p w14:paraId="09BF2997" w14:textId="4094BD7D" w:rsidR="00EF4476" w:rsidRDefault="005B5CA7" w:rsidP="005B5CA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obvezi priključenja na komunalne vodne građevine na javni sustav vodoopskrbe i javni sustav odvodnje, sukladno čl. 55. Zakona o vodnim uslugama</w:t>
      </w:r>
      <w:r w:rsidR="009B169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,</w:t>
      </w:r>
    </w:p>
    <w:p w14:paraId="3F64C630" w14:textId="729046B2" w:rsidR="005B5CA7" w:rsidRDefault="00EE1722" w:rsidP="005B5CA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lastRenderedPageBreak/>
        <w:t>pražnjenju otpadnih vodao iz individu</w:t>
      </w:r>
      <w:r w:rsidR="009B169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lnih</w:t>
      </w:r>
      <w:r w:rsidR="009B169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sustava odvodnje sukladno čl</w:t>
      </w:r>
      <w:r w:rsidR="00BA314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  <w:r w:rsidR="009B169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79. Zakona o vodama i Općim uvjetima isporuke vodnih usluga,</w:t>
      </w:r>
    </w:p>
    <w:p w14:paraId="21A7E1F8" w14:textId="78A3F17B" w:rsidR="009B1693" w:rsidRDefault="009B1693" w:rsidP="005B5CA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nadzor nad primjenom Odluke o odvodnji otpadnih voda u dijelu koji se odnosi na ispuštanje otpadnih voda protivno odluci o odvodnji otpadnih voda u sustav javne odvodnje kojim upravlja javni isporučitelj vodnih usluga.</w:t>
      </w:r>
    </w:p>
    <w:p w14:paraId="4473EC27" w14:textId="71AB94C1" w:rsidR="009B1693" w:rsidRDefault="009B1693" w:rsidP="009B1693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IV.</w:t>
      </w:r>
    </w:p>
    <w:p w14:paraId="160D4000" w14:textId="695EC9C8" w:rsidR="009B1693" w:rsidRDefault="009B1693" w:rsidP="009B169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Kada vodni redar utvrdi da vlasnik ili drugi zakoniti posjednik izgrađene građevine ili građevine koja se gradi nije priključio svoju građevinu na komunalne vodne građevine sukladno čl.55 Zakona o vodnim uslugama, ovlašten je po službenoj dužnosti pokrenuti upravni postupak i kao službena osoba rješenjem narediti priključenje na ko</w:t>
      </w:r>
      <w:r w:rsidR="002572AC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munalne vodne građevine te drugo usklađenje s odredbama propisa čiju primjenu nadzire.</w:t>
      </w:r>
    </w:p>
    <w:p w14:paraId="746FFD8E" w14:textId="5517B9B1" w:rsidR="002572AC" w:rsidRDefault="002572AC" w:rsidP="009B169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Kada vodni redar utvrdi da pražnjenje otpadnih voda iz individualnih sustava odvodnje nije u skladu s o</w:t>
      </w:r>
      <w:r w:rsidR="003A31A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redbama zakona, Općim uvjetima isporuke vodnih usluga i Odlu</w:t>
      </w:r>
      <w:r w:rsidR="003A31A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kom o odvodnji otpadnih voda, ovlašten je po službenoj dužnosti pokrenuti upravni postupak i kao službena osoba rješenjem narediti usklađenje s odredbama propisa čiju primjenu nadzire (narediti poštivanje uvjeta pražnjenja otpadnih voda iz individualnih</w:t>
      </w:r>
      <w:r w:rsidR="002E1618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</w:t>
      </w:r>
      <w:r w:rsidR="003A31A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sustava odvodnje u skladu s planom pražnjenja i nadzora otpadnih voda iz individualnih sustava odvodnje).</w:t>
      </w:r>
    </w:p>
    <w:p w14:paraId="780D105E" w14:textId="6E278ABD" w:rsidR="002C5C58" w:rsidRDefault="002E1618" w:rsidP="009B1693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Kada vodni redar utvrdi da se otpadne vode ispuštaju protivno Odluci o odvodnji otpadnih voda u sustav javne odvodnje kojim upravlja javni isporučitelj</w:t>
      </w:r>
      <w:r w:rsidR="002C5C58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vodnih usluga, ovlašten je po službenoj dužnosti pokrenuti upravni postupak i kao službena osoba rješenjem narediti ispuštanje otpadnih voda u sustav javne odvodnje u skladu s Odlukom o odvodnji otpadnih voda.</w:t>
      </w:r>
    </w:p>
    <w:p w14:paraId="3BEBBAD5" w14:textId="06B89FCF" w:rsidR="00D447FD" w:rsidRDefault="002C5C58" w:rsidP="008D0119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V.</w:t>
      </w:r>
    </w:p>
    <w:p w14:paraId="768878D8" w14:textId="55565259" w:rsidR="00D447FD" w:rsidRDefault="008D0119" w:rsidP="00D447FD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Protiv izdanog rješenja vodnog redara može se izjaviti žalba upravnom tijelu jedinice područne (regionalne) samouprave nadležnom za drugostupanjske poslove vodnog gospodarstva.</w:t>
      </w:r>
    </w:p>
    <w:p w14:paraId="736E8D3E" w14:textId="03D6D2CC" w:rsidR="008D0119" w:rsidRDefault="008D0119" w:rsidP="00D447FD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Žalba izjavljena proti rješenja vodnog redara ne odgađa njegovo izvršenje.</w:t>
      </w:r>
    </w:p>
    <w:p w14:paraId="34DB400B" w14:textId="63618505" w:rsidR="008D0119" w:rsidRDefault="008D0119" w:rsidP="008D0119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VI.</w:t>
      </w:r>
    </w:p>
    <w:p w14:paraId="2F38F166" w14:textId="61D70FBD" w:rsidR="008D0119" w:rsidRDefault="008D0119" w:rsidP="008D011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Upravni postupak pokreće se protiv osobe koja je obvezna otkloniti utvrđenu povredu propisa čije izvršenje vodni redar nadzire, a može donijeti rješenje i bez saslušanja stranke.</w:t>
      </w:r>
    </w:p>
    <w:p w14:paraId="282B8B40" w14:textId="3616EC4A" w:rsidR="008D0119" w:rsidRDefault="008D0119" w:rsidP="008D011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Ako se osoba iz st.1. ove točke ne može utvrditi, rješenje se odnosi protiv nepoznate osobe.</w:t>
      </w:r>
    </w:p>
    <w:p w14:paraId="2973AF0F" w14:textId="4D858F24" w:rsidR="008D0119" w:rsidRDefault="008D0119" w:rsidP="008D0119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VII.</w:t>
      </w:r>
    </w:p>
    <w:p w14:paraId="17D1488C" w14:textId="5B20A853" w:rsidR="008D0119" w:rsidRDefault="008D0119" w:rsidP="008D011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Kada vodni redar utvrdi da nije povrijeđen propis čije izvršenje je ovlašten nadzirati pa stoga nema uvjeta za pokretanje upravnog postupka, pisanim putem će o tome obavijestiti poznatog prijavitelja u roku od osam dana od dana utvrđenja činjeničnog stanja.</w:t>
      </w:r>
    </w:p>
    <w:p w14:paraId="4C92DC4E" w14:textId="5AAC7824" w:rsidR="008D0119" w:rsidRDefault="008D0119" w:rsidP="008D011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Ako je stranka izvršila obvezu iz rješenja o izvršenju vodnog redara ili je zbog drugo razloga prestala obveza izvršenja tog rješenja, vodni redar po službenoj dužnosti donosi rješenje o obustavi postupka izvršenja rješenja.</w:t>
      </w:r>
    </w:p>
    <w:p w14:paraId="4714CF71" w14:textId="54DAA2D8" w:rsidR="008D0119" w:rsidRDefault="008D0119" w:rsidP="008D0119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Ovlasti i postupak vodnih redara</w:t>
      </w:r>
    </w:p>
    <w:p w14:paraId="62A60E1C" w14:textId="18289C01" w:rsidR="008D0119" w:rsidRDefault="008D0119" w:rsidP="008D0119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VIII.</w:t>
      </w:r>
    </w:p>
    <w:p w14:paraId="68F595B9" w14:textId="722A11D1" w:rsidR="008D0119" w:rsidRDefault="008D0119" w:rsidP="008D011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 provedbi nadzora nad primjenom odredbi o obvezi priključenja na komunalne vodne građevine – na sustav javne vodoopskrbe i sustav javne odvodnje, nadzora nad pražnjenjem otpadnih voda iz individualnih sustava odvodnje te primjenom odluke o odvodnji otpadnih voda, vodni redar ima slijedeće ovlasti:</w:t>
      </w:r>
    </w:p>
    <w:p w14:paraId="542E6E00" w14:textId="36189170" w:rsidR="008D0119" w:rsidRDefault="008D0119" w:rsidP="008D011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zatražiti ispravu (osobnu iskaznicu, putovnicu, izvadak iz sudskog registra, izvadak iz obrtnog registra, registra udruga, dokaz o osobnom identifikacijskom broju i sl.) temeljem kojim može utvrditi identitet stranke odnosno njezinog zakonskog zastupnika, kao i drugih osoba prisutnih prilikom nadzora</w:t>
      </w:r>
    </w:p>
    <w:p w14:paraId="67905272" w14:textId="73A77EE4" w:rsidR="008D0119" w:rsidRDefault="008D0119" w:rsidP="008D011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uzimati izjave od stranke, zakonskog zastupnika</w:t>
      </w:r>
      <w:r w:rsidR="00E76E2D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ili odgovornih osoba odnosno od drugih osoba prisutnih nadzoru, radi pribavljanja dokaza o činjenicama koje se ne mogu izravno utvrditi</w:t>
      </w:r>
    </w:p>
    <w:p w14:paraId="1E64A36E" w14:textId="59EDBD26" w:rsidR="00E76E2D" w:rsidRDefault="00E76E2D" w:rsidP="008D011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zatražiti pisanim putem točne i potpune podatke i dokumentaciju potrebnu u nadzoru, od stranke ili zakonskog zastupnika stranke</w:t>
      </w:r>
    </w:p>
    <w:p w14:paraId="107E3E76" w14:textId="0BBD8B95" w:rsidR="00BB2E35" w:rsidRDefault="00BB2E35" w:rsidP="008D011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prikupljati dokaze i utvrđivati činjenično stanje na vizualni i drugi odgovarajući način (fotografiranjem, snimanje kamerom, videozapisom i sl.)</w:t>
      </w:r>
    </w:p>
    <w:p w14:paraId="576AAE97" w14:textId="6325C27C" w:rsidR="00BB2E35" w:rsidRDefault="00BB2E35" w:rsidP="008D011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obavljati kontrolu nad objektima i uređajima sustava javne vodoopskrbe ili javne odvodnje te s tim u vezi i internih instalacija na spoju priključka, a radi utvrđivanja priključenja</w:t>
      </w:r>
    </w:p>
    <w:p w14:paraId="3AA2EF8E" w14:textId="774A8592" w:rsidR="00BB2E35" w:rsidRDefault="00BB2E35" w:rsidP="008D011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narediti izvršenje obveza ako se utvrdi da se one ne obavljaju ili se obavljaju nepravilno</w:t>
      </w:r>
    </w:p>
    <w:p w14:paraId="03EC0DD2" w14:textId="0E914D2E" w:rsidR="00BB2E35" w:rsidRDefault="00BB2E35" w:rsidP="008D011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odrediti fizičkim i pravnim osobama podnošenje odgovarajućih izvještaja o uklanjanju utvrđenih nedostataka</w:t>
      </w:r>
    </w:p>
    <w:p w14:paraId="03409A3F" w14:textId="364CA384" w:rsidR="00BB2E35" w:rsidRDefault="00BB2E35" w:rsidP="008D0119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obavljati i druge radnje u svrhu provedbe nadzora</w:t>
      </w:r>
      <w:r w:rsidR="006D2D82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14:paraId="3529C23D" w14:textId="6ECF4CB2" w:rsidR="006D2D82" w:rsidRDefault="006D2D82" w:rsidP="006D2D82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IX.</w:t>
      </w:r>
    </w:p>
    <w:p w14:paraId="21BE4054" w14:textId="12A5EBBE" w:rsidR="006D2D82" w:rsidRDefault="006D2D82" w:rsidP="006D2D82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Javno</w:t>
      </w:r>
      <w:r w:rsidR="00A705BA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pravna tijela te pravne i fizičke osobe obvezne su vodnom redaru bez naknade za rad i troškove, u roku koji im odredi, omogućiti provedbu nadzora i osigurati uvjete za neometan rad u okviru njegovih ovlaštenja.</w:t>
      </w:r>
    </w:p>
    <w:p w14:paraId="4BD8C480" w14:textId="0A2DE638" w:rsidR="00A705BA" w:rsidRDefault="00A705BA" w:rsidP="006D2D82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Vodni redar u </w:t>
      </w:r>
      <w:r w:rsidRPr="006D05E3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ime tijela javne vlasti 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ovlašten je zatražiti pomoć policije ako se prilikom izvršenja rješenja pruži otpor ili se otpor osnovano očekuje.</w:t>
      </w:r>
    </w:p>
    <w:p w14:paraId="180869A2" w14:textId="57E816C4" w:rsidR="00A705BA" w:rsidRDefault="00A705BA" w:rsidP="003C493D">
      <w:pPr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X.</w:t>
      </w:r>
    </w:p>
    <w:p w14:paraId="1DB73186" w14:textId="77777777" w:rsidR="00A705BA" w:rsidRDefault="00A705BA" w:rsidP="00A705BA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Vodni redar sastavlja optužni prijedlog protiv fizičke ili pravne osobe ukoliko utvrdi da je počinjen prekršaj prema Zakonu o vodnim uslugama ili Zakonu o vodama.</w:t>
      </w:r>
    </w:p>
    <w:p w14:paraId="61D49364" w14:textId="726F7314" w:rsidR="00A705BA" w:rsidRDefault="00A705BA" w:rsidP="00A705BA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Optužni prijedlog se podnosi nadležnom Prekršajnom sudu najkasnije u roku od 90 dana od utvrđenja prekršaja.</w:t>
      </w:r>
    </w:p>
    <w:p w14:paraId="389ECE1D" w14:textId="3F55EE26" w:rsidR="00A705BA" w:rsidRDefault="00A705BA" w:rsidP="00A705BA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5E9E09CF" w14:textId="1C1658A3" w:rsidR="00A705BA" w:rsidRDefault="00A705BA" w:rsidP="00A705BA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Prijelazne i završne odredbe</w:t>
      </w:r>
    </w:p>
    <w:p w14:paraId="205327E7" w14:textId="5169A0E3" w:rsidR="00A705BA" w:rsidRDefault="00A705BA" w:rsidP="00A705BA">
      <w:pPr>
        <w:pStyle w:val="ListParagraph"/>
        <w:ind w:left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XI.</w:t>
      </w:r>
    </w:p>
    <w:p w14:paraId="5C4DF250" w14:textId="13CF214F" w:rsidR="00A705BA" w:rsidRDefault="00A705BA" w:rsidP="00A705BA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Ova Odluka stupa na snagu danom donošenja.</w:t>
      </w:r>
    </w:p>
    <w:p w14:paraId="0C3D99FC" w14:textId="6E8EA3B0" w:rsidR="00A705BA" w:rsidRDefault="00A705BA" w:rsidP="00E1639F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Ova Odluka objavljuje se na mrežnoj stranici javnog isporučitelja vodnih usluga </w:t>
      </w:r>
      <w:hyperlink r:id="rId11" w:history="1">
        <w:r w:rsidRPr="009C1F85">
          <w:rPr>
            <w:rStyle w:val="Hyperlink"/>
            <w:rFonts w:ascii="Times New Roman" w:eastAsia="Times New Roman" w:hAnsi="Times New Roman" w:cs="Times New Roman"/>
            <w:noProof w:val="0"/>
            <w:sz w:val="24"/>
            <w:szCs w:val="24"/>
            <w:lang w:eastAsia="hr-HR"/>
          </w:rPr>
          <w:t>www.viozz.hr</w:t>
        </w:r>
      </w:hyperlink>
    </w:p>
    <w:p w14:paraId="53D4492F" w14:textId="270E4CA8" w:rsidR="00A705BA" w:rsidRDefault="00A705BA" w:rsidP="00E1639F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Koji ju je dužan putem mrežne stranice držati dostupnom javnosti za cjelokupno vrijeme njezina važenja te u jednom lokalnom mediju.</w:t>
      </w:r>
    </w:p>
    <w:p w14:paraId="6A9FA08C" w14:textId="3231795A" w:rsidR="00E1639F" w:rsidRDefault="00E1639F" w:rsidP="00E1639F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Prethodno j</w:t>
      </w:r>
      <w:r w:rsidR="007A22C6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vno savjetovanje provedeno je od ___________ do _______________2020.godine.</w:t>
      </w:r>
    </w:p>
    <w:p w14:paraId="0D072EC1" w14:textId="67996C24" w:rsidR="00E1639F" w:rsidRDefault="00E1639F" w:rsidP="00E1639F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03D68C9B" w14:textId="58DCBC85" w:rsidR="00E1639F" w:rsidRDefault="00E1639F" w:rsidP="00E1639F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27392C95" w14:textId="42A74D1D" w:rsidR="00E1639F" w:rsidRDefault="00E1639F" w:rsidP="00E1639F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  <w:t xml:space="preserve">                     PREDSJEDNIK SKUPŠTINE:</w:t>
      </w:r>
    </w:p>
    <w:p w14:paraId="27462E60" w14:textId="05E65F37" w:rsidR="00E1639F" w:rsidRDefault="00E1639F" w:rsidP="00E1639F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ab/>
        <w:t xml:space="preserve">Nenad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P</w:t>
      </w:r>
      <w:r w:rsidR="00AF5FB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nian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dr.med.dent</w:t>
      </w:r>
      <w:proofErr w:type="spellEnd"/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.</w:t>
      </w:r>
    </w:p>
    <w:p w14:paraId="0F85F822" w14:textId="05FF956C" w:rsidR="00A705BA" w:rsidRDefault="00A705BA" w:rsidP="00A705BA">
      <w:pPr>
        <w:pStyle w:val="ListParagraph"/>
        <w:ind w:left="108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39141385" w14:textId="2D388717" w:rsidR="00E1639F" w:rsidRPr="00E1639F" w:rsidRDefault="00E1639F" w:rsidP="00E1639F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  <w:r w:rsidRPr="00E1639F"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>URBROJ: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  <w:t xml:space="preserve"> 238/164-20-______-Z-GĐ</w:t>
      </w:r>
    </w:p>
    <w:p w14:paraId="0EDC0CF1" w14:textId="77777777" w:rsidR="008D0119" w:rsidRPr="009B1693" w:rsidRDefault="008D0119" w:rsidP="008D0119">
      <w:pPr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5E3FAD1F" w14:textId="77777777" w:rsidR="00EF4476" w:rsidRDefault="00EF4476" w:rsidP="00EF4476">
      <w:pPr>
        <w:pStyle w:val="ListParagraph"/>
        <w:ind w:left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7BF6B2D4" w14:textId="77777777" w:rsidR="00B61E5B" w:rsidRPr="00B61E5B" w:rsidRDefault="00B61E5B" w:rsidP="00B61E5B">
      <w:pPr>
        <w:pStyle w:val="ListParagraph"/>
        <w:ind w:left="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14:paraId="1C849C59" w14:textId="619A0282" w:rsidR="008C09A9" w:rsidRPr="00B61E5B" w:rsidRDefault="008C09A9" w:rsidP="00F7148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319E3C" w14:textId="77777777" w:rsidR="00F71482" w:rsidRPr="00B61E5B" w:rsidRDefault="00F71482" w:rsidP="00F71482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D2A9EC" w14:textId="1425F3D6" w:rsidR="00F71482" w:rsidRPr="00B61E5B" w:rsidRDefault="00F71482" w:rsidP="00F7148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F71482" w:rsidRPr="00B61E5B" w:rsidSect="006D05E3">
      <w:headerReference w:type="default" r:id="rId12"/>
      <w:pgSz w:w="12240" w:h="15840"/>
      <w:pgMar w:top="113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BAE0E" w14:textId="77777777" w:rsidR="00BA314F" w:rsidRDefault="00BA314F" w:rsidP="00BA314F">
      <w:pPr>
        <w:spacing w:after="0" w:line="240" w:lineRule="auto"/>
      </w:pPr>
      <w:r>
        <w:separator/>
      </w:r>
    </w:p>
  </w:endnote>
  <w:endnote w:type="continuationSeparator" w:id="0">
    <w:p w14:paraId="62DD548D" w14:textId="77777777" w:rsidR="00BA314F" w:rsidRDefault="00BA314F" w:rsidP="00BA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C584B" w14:textId="77777777" w:rsidR="00BA314F" w:rsidRDefault="00BA314F" w:rsidP="00BA314F">
      <w:pPr>
        <w:spacing w:after="0" w:line="240" w:lineRule="auto"/>
      </w:pPr>
      <w:r>
        <w:separator/>
      </w:r>
    </w:p>
  </w:footnote>
  <w:footnote w:type="continuationSeparator" w:id="0">
    <w:p w14:paraId="4995A1FB" w14:textId="77777777" w:rsidR="00BA314F" w:rsidRDefault="00BA314F" w:rsidP="00BA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6733724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594AD3A" w14:textId="66FA781E" w:rsidR="00BA314F" w:rsidRDefault="00BA314F">
        <w:pPr>
          <w:pStyle w:val="Head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>
          <w:t>2</w:t>
        </w:r>
        <w:r>
          <w:fldChar w:fldCharType="end"/>
        </w:r>
      </w:p>
    </w:sdtContent>
  </w:sdt>
  <w:p w14:paraId="7BADAFB4" w14:textId="77777777" w:rsidR="00BA314F" w:rsidRDefault="00BA3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78DE"/>
    <w:multiLevelType w:val="hybridMultilevel"/>
    <w:tmpl w:val="DAAECCBC"/>
    <w:lvl w:ilvl="0" w:tplc="9AA89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177FD"/>
    <w:multiLevelType w:val="hybridMultilevel"/>
    <w:tmpl w:val="D97CE29C"/>
    <w:lvl w:ilvl="0" w:tplc="B2503C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E6773"/>
    <w:multiLevelType w:val="hybridMultilevel"/>
    <w:tmpl w:val="45E6E234"/>
    <w:lvl w:ilvl="0" w:tplc="B59CAD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B4FF4"/>
    <w:multiLevelType w:val="hybridMultilevel"/>
    <w:tmpl w:val="7D64FF72"/>
    <w:lvl w:ilvl="0" w:tplc="98EAEB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C00E4"/>
    <w:multiLevelType w:val="hybridMultilevel"/>
    <w:tmpl w:val="37A66702"/>
    <w:lvl w:ilvl="0" w:tplc="9BC8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82"/>
    <w:rsid w:val="00160B30"/>
    <w:rsid w:val="00244064"/>
    <w:rsid w:val="002572AC"/>
    <w:rsid w:val="002C5BC9"/>
    <w:rsid w:val="002C5C58"/>
    <w:rsid w:val="002E1618"/>
    <w:rsid w:val="003A31AA"/>
    <w:rsid w:val="003C493D"/>
    <w:rsid w:val="00502711"/>
    <w:rsid w:val="00557338"/>
    <w:rsid w:val="00590EC3"/>
    <w:rsid w:val="005B5CA7"/>
    <w:rsid w:val="006D05E3"/>
    <w:rsid w:val="006D2D82"/>
    <w:rsid w:val="00731EAC"/>
    <w:rsid w:val="00786D9A"/>
    <w:rsid w:val="007A22C6"/>
    <w:rsid w:val="007B1F75"/>
    <w:rsid w:val="007D37D6"/>
    <w:rsid w:val="008C09A9"/>
    <w:rsid w:val="008D0119"/>
    <w:rsid w:val="009B1693"/>
    <w:rsid w:val="00A21E6A"/>
    <w:rsid w:val="00A705BA"/>
    <w:rsid w:val="00AF5FBF"/>
    <w:rsid w:val="00B61E5B"/>
    <w:rsid w:val="00BA314F"/>
    <w:rsid w:val="00BB2E35"/>
    <w:rsid w:val="00C54B40"/>
    <w:rsid w:val="00D447FD"/>
    <w:rsid w:val="00D84423"/>
    <w:rsid w:val="00DE742F"/>
    <w:rsid w:val="00E1639F"/>
    <w:rsid w:val="00E76E2D"/>
    <w:rsid w:val="00EE1722"/>
    <w:rsid w:val="00EF4476"/>
    <w:rsid w:val="00F35493"/>
    <w:rsid w:val="00F71482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842AA"/>
  <w15:chartTrackingRefBased/>
  <w15:docId w15:val="{75619C82-04D3-4F2B-A7F0-F60087E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4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5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05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14F"/>
    <w:rPr>
      <w:noProof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A3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14F"/>
    <w:rPr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ozz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0680CF6708448A91E60E17F5841B" ma:contentTypeVersion="11" ma:contentTypeDescription="Create a new document." ma:contentTypeScope="" ma:versionID="538de6451fe1cd0aefdb879c66aa0eee">
  <xsd:schema xmlns:xsd="http://www.w3.org/2001/XMLSchema" xmlns:xs="http://www.w3.org/2001/XMLSchema" xmlns:p="http://schemas.microsoft.com/office/2006/metadata/properties" xmlns:ns3="20909e71-c41f-4d29-8ee4-0374281819f5" xmlns:ns4="2580a714-f697-4626-8dd2-cb2dd1d497c3" targetNamespace="http://schemas.microsoft.com/office/2006/metadata/properties" ma:root="true" ma:fieldsID="8dd0084c819bf9b01ea95f67238b9c31" ns3:_="" ns4:_="">
    <xsd:import namespace="20909e71-c41f-4d29-8ee4-0374281819f5"/>
    <xsd:import namespace="2580a714-f697-4626-8dd2-cb2dd1d497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09e71-c41f-4d29-8ee4-037428181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a714-f697-4626-8dd2-cb2dd1d497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DB62F-62F9-4603-8623-159C403FD1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3A456E-CB5D-43F6-828C-FC60082FE6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42F2A4-2891-4A8D-8C1C-863301592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909e71-c41f-4d29-8ee4-0374281819f5"/>
    <ds:schemaRef ds:uri="2580a714-f697-4626-8dd2-cb2dd1d49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565296-763B-4648-B2D2-7F625159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Đurašina</dc:creator>
  <cp:keywords/>
  <dc:description/>
  <cp:lastModifiedBy>Gordana Đurašina</cp:lastModifiedBy>
  <cp:revision>35</cp:revision>
  <dcterms:created xsi:type="dcterms:W3CDTF">2020-06-15T06:47:00Z</dcterms:created>
  <dcterms:modified xsi:type="dcterms:W3CDTF">2020-06-29T05:49:00Z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0x010100FE8D0680CF6708448A91E60E17F5841B</vt:lpwstr>
  </property>
</Properties>
</file>