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4AF5D" w14:textId="737AA45B" w:rsidR="009B5079" w:rsidRDefault="009B5079" w:rsidP="003E76F3">
      <w:pPr>
        <w:rPr>
          <w:noProof/>
        </w:rPr>
      </w:pPr>
    </w:p>
    <w:p w14:paraId="25E84579" w14:textId="77777777" w:rsidR="009B5079" w:rsidRPr="00F64F62" w:rsidRDefault="009B5079" w:rsidP="009B5079">
      <w:pPr>
        <w:jc w:val="center"/>
        <w:rPr>
          <w:lang w:val="hr-HR"/>
        </w:rPr>
      </w:pPr>
    </w:p>
    <w:p w14:paraId="5ABDFFC2" w14:textId="4D895D43" w:rsidR="009B5079" w:rsidRDefault="005F3245" w:rsidP="009B5079">
      <w:pPr>
        <w:jc w:val="center"/>
        <w:rPr>
          <w:b/>
          <w:bCs/>
          <w:lang w:val="hr-HR"/>
        </w:rPr>
      </w:pPr>
      <w:r>
        <w:rPr>
          <w:noProof/>
          <w:lang w:val="hr-HR" w:eastAsia="hr-HR"/>
        </w:rPr>
        <w:drawing>
          <wp:inline distT="0" distB="0" distL="0" distR="0" wp14:anchorId="6F905CF3" wp14:editId="4BC4875A">
            <wp:extent cx="1628775" cy="990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990600"/>
                    </a:xfrm>
                    <a:prstGeom prst="rect">
                      <a:avLst/>
                    </a:prstGeom>
                    <a:noFill/>
                  </pic:spPr>
                </pic:pic>
              </a:graphicData>
            </a:graphic>
          </wp:inline>
        </w:drawing>
      </w:r>
    </w:p>
    <w:p w14:paraId="4609A1C9" w14:textId="77777777" w:rsidR="009B5079" w:rsidRPr="00F64F62" w:rsidRDefault="009B5079" w:rsidP="009B5079">
      <w:pPr>
        <w:jc w:val="center"/>
        <w:rPr>
          <w:b/>
          <w:bCs/>
          <w:lang w:val="hr-HR"/>
        </w:rPr>
      </w:pPr>
    </w:p>
    <w:p w14:paraId="7A90782E" w14:textId="1A50F408" w:rsidR="009B5079" w:rsidRPr="00C26CAD" w:rsidRDefault="005F3245" w:rsidP="009B5079">
      <w:pPr>
        <w:jc w:val="center"/>
        <w:rPr>
          <w:rFonts w:ascii="Calibri" w:hAnsi="Calibri"/>
          <w:b/>
          <w:bCs/>
          <w:caps/>
          <w:color w:val="333333"/>
          <w:sz w:val="36"/>
          <w:szCs w:val="28"/>
          <w:lang w:val="hr-HR"/>
        </w:rPr>
      </w:pPr>
      <w:r>
        <w:rPr>
          <w:rFonts w:ascii="Calibri" w:hAnsi="Calibri"/>
          <w:b/>
          <w:caps/>
          <w:sz w:val="28"/>
          <w:szCs w:val="22"/>
        </w:rPr>
        <w:t xml:space="preserve">VODOOPSKRBA I ODVODNJA ZAGREBAČKE ŽUPANIJE </w:t>
      </w:r>
      <w:r>
        <w:rPr>
          <w:rFonts w:ascii="Calibri" w:hAnsi="Calibri"/>
          <w:b/>
          <w:sz w:val="28"/>
          <w:szCs w:val="22"/>
        </w:rPr>
        <w:t>d.o.o.</w:t>
      </w:r>
    </w:p>
    <w:p w14:paraId="135F6696" w14:textId="0E2AD412" w:rsidR="009B5079" w:rsidRPr="00C26CAD" w:rsidRDefault="005F3245" w:rsidP="009B5079">
      <w:pPr>
        <w:jc w:val="center"/>
        <w:rPr>
          <w:rFonts w:ascii="Calibri" w:hAnsi="Calibri"/>
          <w:b/>
          <w:color w:val="333333"/>
          <w:sz w:val="28"/>
          <w:szCs w:val="28"/>
          <w:lang w:val="hr-HR"/>
        </w:rPr>
      </w:pPr>
      <w:r>
        <w:rPr>
          <w:rFonts w:ascii="Calibri" w:hAnsi="Calibri"/>
          <w:b/>
          <w:sz w:val="28"/>
          <w:szCs w:val="22"/>
          <w:lang w:val="hr-HR"/>
        </w:rPr>
        <w:t>Koledovčina ulica 1, 10000 Zagreb</w:t>
      </w:r>
    </w:p>
    <w:p w14:paraId="4DEF554B" w14:textId="0A672C12" w:rsidR="009B5079" w:rsidRPr="00F64F62" w:rsidRDefault="009B5079" w:rsidP="009B5079">
      <w:pPr>
        <w:autoSpaceDE w:val="0"/>
        <w:autoSpaceDN w:val="0"/>
        <w:adjustRightInd w:val="0"/>
        <w:ind w:right="380"/>
        <w:jc w:val="center"/>
        <w:rPr>
          <w:rFonts w:ascii="Calibri" w:hAnsi="Calibri" w:cs="Calibri"/>
          <w:color w:val="000000"/>
          <w:lang w:val="hr-HR"/>
        </w:rPr>
      </w:pPr>
      <w:r w:rsidRPr="00C26CAD">
        <w:rPr>
          <w:rFonts w:ascii="Calibri" w:hAnsi="Calibri" w:cs="ArialMT"/>
          <w:color w:val="000000"/>
          <w:lang w:val="hr-HR"/>
        </w:rPr>
        <w:t xml:space="preserve">OIB: </w:t>
      </w:r>
      <w:r w:rsidR="005F3245">
        <w:rPr>
          <w:rFonts w:ascii="Calibri" w:hAnsi="Calibri" w:cs="ArialMT"/>
          <w:color w:val="000000"/>
          <w:lang w:val="hr-HR"/>
        </w:rPr>
        <w:t>54189804734</w:t>
      </w:r>
    </w:p>
    <w:p w14:paraId="2755CA73" w14:textId="77777777" w:rsidR="009B5079" w:rsidRPr="00F64F62" w:rsidRDefault="009B5079" w:rsidP="009B5079">
      <w:pPr>
        <w:jc w:val="center"/>
        <w:rPr>
          <w:rFonts w:ascii="Calibri" w:hAnsi="Calibri" w:cs="Calibri"/>
          <w:b/>
          <w:bCs/>
          <w:lang w:val="hr-HR"/>
        </w:rPr>
      </w:pPr>
      <w:bookmarkStart w:id="0" w:name="_Toc339283684"/>
      <w:bookmarkStart w:id="1" w:name="_Toc343023812"/>
    </w:p>
    <w:p w14:paraId="214464F6" w14:textId="77777777" w:rsidR="009B5079" w:rsidRPr="00F64F62" w:rsidRDefault="009B5079" w:rsidP="009B5079">
      <w:pPr>
        <w:jc w:val="center"/>
        <w:rPr>
          <w:rFonts w:ascii="Calibri" w:hAnsi="Calibri" w:cs="Calibri"/>
          <w:b/>
          <w:bCs/>
          <w:lang w:val="hr-HR"/>
        </w:rPr>
      </w:pPr>
    </w:p>
    <w:p w14:paraId="57E1FA45" w14:textId="77777777" w:rsidR="009B5079" w:rsidRPr="00F64F62" w:rsidRDefault="009B5079" w:rsidP="009B5079">
      <w:pPr>
        <w:jc w:val="center"/>
        <w:rPr>
          <w:rFonts w:ascii="Calibri" w:hAnsi="Calibri" w:cs="Calibri"/>
          <w:lang w:val="hr-HR"/>
        </w:rPr>
      </w:pPr>
      <w:r w:rsidRPr="00F64F62">
        <w:rPr>
          <w:rFonts w:ascii="Calibri" w:hAnsi="Calibri" w:cs="Calibri"/>
          <w:lang w:val="hr-HR"/>
        </w:rPr>
        <w:t>(dalje u tekstu „Naručitelj“)</w:t>
      </w:r>
    </w:p>
    <w:p w14:paraId="134B1F28" w14:textId="77777777" w:rsidR="009B5079" w:rsidRPr="00F64F62" w:rsidRDefault="009B5079" w:rsidP="009B5079">
      <w:pPr>
        <w:jc w:val="center"/>
        <w:rPr>
          <w:rFonts w:ascii="Calibri" w:hAnsi="Calibri" w:cs="Calibri"/>
          <w:b/>
          <w:bCs/>
          <w:lang w:val="hr-HR"/>
        </w:rPr>
      </w:pPr>
    </w:p>
    <w:p w14:paraId="43F6FF33" w14:textId="77777777" w:rsidR="009B5079" w:rsidRPr="00F64F62" w:rsidRDefault="009B5079" w:rsidP="009B5079">
      <w:pPr>
        <w:jc w:val="center"/>
        <w:rPr>
          <w:rFonts w:ascii="Calibri" w:hAnsi="Calibri" w:cs="Calibri"/>
          <w:b/>
          <w:bCs/>
          <w:lang w:val="hr-HR"/>
        </w:rPr>
      </w:pPr>
    </w:p>
    <w:p w14:paraId="79D8E22D" w14:textId="4492DF89" w:rsidR="00875B13" w:rsidRDefault="00875B13" w:rsidP="00E25262">
      <w:pPr>
        <w:keepNext/>
        <w:jc w:val="center"/>
        <w:outlineLvl w:val="0"/>
        <w:rPr>
          <w:rFonts w:ascii="Calibri" w:hAnsi="Calibri" w:cs="Calibri"/>
          <w:b/>
          <w:bCs/>
          <w:sz w:val="72"/>
          <w:szCs w:val="72"/>
          <w:lang w:val="hr-HR"/>
        </w:rPr>
      </w:pPr>
      <w:r>
        <w:rPr>
          <w:rFonts w:ascii="Calibri" w:hAnsi="Calibri" w:cs="Calibri"/>
          <w:b/>
          <w:bCs/>
          <w:sz w:val="72"/>
          <w:szCs w:val="72"/>
          <w:lang w:val="hr-HR"/>
        </w:rPr>
        <w:t>N A C R T</w:t>
      </w:r>
    </w:p>
    <w:p w14:paraId="76BB09E7" w14:textId="73FAFE6A" w:rsidR="00232E38" w:rsidRPr="00F64F62" w:rsidRDefault="00336FF3" w:rsidP="00E25262">
      <w:pPr>
        <w:keepNext/>
        <w:jc w:val="center"/>
        <w:outlineLvl w:val="0"/>
        <w:rPr>
          <w:rFonts w:ascii="Calibri" w:hAnsi="Calibri" w:cs="Calibri"/>
          <w:b/>
          <w:bCs/>
          <w:sz w:val="72"/>
          <w:szCs w:val="72"/>
          <w:lang w:val="hr-HR"/>
        </w:rPr>
      </w:pPr>
      <w:r w:rsidRPr="00913044">
        <w:rPr>
          <w:rFonts w:ascii="Calibri" w:hAnsi="Calibri" w:cs="Calibri"/>
          <w:b/>
          <w:bCs/>
          <w:sz w:val="72"/>
          <w:szCs w:val="72"/>
          <w:lang w:val="hr-HR"/>
        </w:rPr>
        <w:t>DOKUMENTACIJ</w:t>
      </w:r>
      <w:r w:rsidR="00875B13">
        <w:rPr>
          <w:rFonts w:ascii="Calibri" w:hAnsi="Calibri" w:cs="Calibri"/>
          <w:b/>
          <w:bCs/>
          <w:sz w:val="72"/>
          <w:szCs w:val="72"/>
          <w:lang w:val="hr-HR"/>
        </w:rPr>
        <w:t xml:space="preserve">E </w:t>
      </w:r>
      <w:bookmarkStart w:id="2" w:name="_GoBack"/>
      <w:bookmarkEnd w:id="2"/>
      <w:r w:rsidRPr="00913044">
        <w:rPr>
          <w:rFonts w:ascii="Calibri" w:hAnsi="Calibri" w:cs="Calibri"/>
          <w:b/>
          <w:bCs/>
          <w:sz w:val="72"/>
          <w:szCs w:val="72"/>
          <w:lang w:val="hr-HR"/>
        </w:rPr>
        <w:t>O NA</w:t>
      </w:r>
      <w:bookmarkEnd w:id="0"/>
      <w:bookmarkEnd w:id="1"/>
      <w:r w:rsidRPr="00913044">
        <w:rPr>
          <w:rFonts w:ascii="Calibri" w:hAnsi="Calibri" w:cs="Calibri"/>
          <w:b/>
          <w:bCs/>
          <w:sz w:val="72"/>
          <w:szCs w:val="72"/>
          <w:lang w:val="hr-HR"/>
        </w:rPr>
        <w:t>BAVI</w:t>
      </w:r>
    </w:p>
    <w:p w14:paraId="0077DDA8" w14:textId="77777777" w:rsidR="008D2B6A" w:rsidRDefault="008D2B6A" w:rsidP="00E25262">
      <w:pPr>
        <w:jc w:val="center"/>
        <w:rPr>
          <w:rFonts w:ascii="Calibri" w:hAnsi="Calibri" w:cs="Calibri"/>
          <w:b/>
          <w:bCs/>
          <w:lang w:val="hr-HR"/>
        </w:rPr>
      </w:pPr>
    </w:p>
    <w:p w14:paraId="117F1787" w14:textId="1FF1A234" w:rsidR="00232E38" w:rsidRDefault="00CD48C5" w:rsidP="00E25262">
      <w:pPr>
        <w:jc w:val="center"/>
        <w:rPr>
          <w:rFonts w:ascii="Calibri" w:hAnsi="Calibri" w:cs="Calibri"/>
          <w:b/>
          <w:bCs/>
          <w:lang w:val="hr-HR"/>
        </w:rPr>
      </w:pPr>
      <w:r>
        <w:rPr>
          <w:rFonts w:ascii="Calibri" w:hAnsi="Calibri" w:cs="Calibri"/>
          <w:b/>
          <w:bCs/>
          <w:lang w:val="hr-HR"/>
        </w:rPr>
        <w:t>z</w:t>
      </w:r>
      <w:r w:rsidR="00232E38" w:rsidRPr="00F64F62">
        <w:rPr>
          <w:rFonts w:ascii="Calibri" w:hAnsi="Calibri" w:cs="Calibri"/>
          <w:b/>
          <w:bCs/>
          <w:lang w:val="hr-HR"/>
        </w:rPr>
        <w:t xml:space="preserve">a </w:t>
      </w:r>
      <w:r w:rsidR="00181EB0">
        <w:rPr>
          <w:rFonts w:ascii="Calibri" w:hAnsi="Calibri" w:cs="Calibri"/>
          <w:b/>
          <w:bCs/>
          <w:lang w:val="hr-HR"/>
        </w:rPr>
        <w:t xml:space="preserve">javnu nabavu </w:t>
      </w:r>
      <w:r w:rsidR="00365F14">
        <w:rPr>
          <w:rFonts w:ascii="Calibri" w:hAnsi="Calibri" w:cs="Calibri"/>
          <w:b/>
          <w:bCs/>
          <w:lang w:val="hr-HR"/>
        </w:rPr>
        <w:t>radova</w:t>
      </w:r>
    </w:p>
    <w:p w14:paraId="53B650F0" w14:textId="77777777" w:rsidR="009D02CB" w:rsidRDefault="009D02CB" w:rsidP="00E25262">
      <w:pPr>
        <w:jc w:val="center"/>
        <w:rPr>
          <w:rFonts w:ascii="Calibri" w:hAnsi="Calibri" w:cs="Calibri"/>
          <w:b/>
          <w:bCs/>
          <w:lang w:val="hr-HR"/>
        </w:rPr>
      </w:pPr>
    </w:p>
    <w:p w14:paraId="224DC21B" w14:textId="77777777" w:rsidR="003E76F3" w:rsidRPr="00F64F62" w:rsidRDefault="003E76F3" w:rsidP="00E25262">
      <w:pPr>
        <w:jc w:val="center"/>
        <w:rPr>
          <w:rFonts w:ascii="Calibri" w:hAnsi="Calibri" w:cs="Calibri"/>
          <w:b/>
          <w:bCs/>
          <w:lang w:val="hr-HR"/>
        </w:rPr>
      </w:pPr>
    </w:p>
    <w:p w14:paraId="1C1C48B9" w14:textId="77777777" w:rsidR="003E76F3" w:rsidRPr="003E76F3" w:rsidRDefault="003E76F3" w:rsidP="003E76F3"/>
    <w:p w14:paraId="3E6AA6A9" w14:textId="77777777" w:rsidR="00232E38" w:rsidRPr="00B05C59" w:rsidRDefault="00232E38" w:rsidP="00424083">
      <w:pPr>
        <w:rPr>
          <w:lang w:val="hr-HR"/>
        </w:rPr>
      </w:pPr>
    </w:p>
    <w:p w14:paraId="1C88856D" w14:textId="21E488F2" w:rsidR="00232E38" w:rsidRPr="00181EB0" w:rsidRDefault="00365F14" w:rsidP="007644DB">
      <w:pPr>
        <w:jc w:val="center"/>
        <w:rPr>
          <w:rFonts w:ascii="Calibri" w:hAnsi="Calibri" w:cs="Times New Roman"/>
          <w:b/>
          <w:bCs/>
          <w:color w:val="003399"/>
          <w:sz w:val="32"/>
          <w:szCs w:val="32"/>
          <w:lang w:val="hr-HR"/>
        </w:rPr>
      </w:pPr>
      <w:r>
        <w:rPr>
          <w:rFonts w:ascii="Calibri" w:hAnsi="Calibri" w:cs="Times New Roman"/>
          <w:b/>
          <w:bCs/>
          <w:color w:val="003399"/>
          <w:sz w:val="32"/>
          <w:szCs w:val="32"/>
          <w:lang w:val="hr-HR"/>
        </w:rPr>
        <w:t>SANACIJA KOLEKTORA ODVODNJE DN 1000 TEHNOLOGIJOM CIPP U IVANIĆ-GRADU</w:t>
      </w:r>
    </w:p>
    <w:p w14:paraId="3C736CE2" w14:textId="184B680D" w:rsidR="007644DB" w:rsidRDefault="007644DB" w:rsidP="007644DB">
      <w:pPr>
        <w:jc w:val="center"/>
        <w:rPr>
          <w:rFonts w:ascii="Calibri" w:hAnsi="Calibri" w:cs="Calibri"/>
          <w:lang w:val="hr-HR"/>
        </w:rPr>
      </w:pPr>
    </w:p>
    <w:p w14:paraId="1FE38069" w14:textId="3C7F4E2C" w:rsidR="00365F14" w:rsidRDefault="00365F14" w:rsidP="007644DB">
      <w:pPr>
        <w:jc w:val="center"/>
        <w:rPr>
          <w:rFonts w:ascii="Calibri" w:hAnsi="Calibri" w:cs="Calibri"/>
          <w:lang w:val="hr-HR"/>
        </w:rPr>
      </w:pPr>
    </w:p>
    <w:p w14:paraId="7AE6B83C" w14:textId="1457F103" w:rsidR="00365F14" w:rsidRDefault="00365F14" w:rsidP="007644DB">
      <w:pPr>
        <w:jc w:val="center"/>
        <w:rPr>
          <w:rFonts w:ascii="Calibri" w:hAnsi="Calibri" w:cs="Calibri"/>
          <w:lang w:val="hr-HR"/>
        </w:rPr>
      </w:pPr>
    </w:p>
    <w:p w14:paraId="0CC5CD58" w14:textId="77777777" w:rsidR="00365F14" w:rsidRPr="00F64F62" w:rsidRDefault="00365F14" w:rsidP="007644DB">
      <w:pPr>
        <w:jc w:val="center"/>
        <w:rPr>
          <w:rFonts w:ascii="Calibri" w:hAnsi="Calibri" w:cs="Calibri"/>
          <w:lang w:val="hr-HR"/>
        </w:rPr>
      </w:pPr>
    </w:p>
    <w:p w14:paraId="3324DC1D" w14:textId="47046542" w:rsidR="00232E38" w:rsidRPr="00CA2B9B" w:rsidRDefault="00232E38" w:rsidP="00E25262">
      <w:pPr>
        <w:pStyle w:val="Heading4"/>
        <w:jc w:val="center"/>
        <w:rPr>
          <w:rFonts w:ascii="Calibri" w:hAnsi="Calibri" w:cs="Calibri"/>
          <w:lang w:val="hr-HR"/>
        </w:rPr>
      </w:pPr>
      <w:r w:rsidRPr="00CA2B9B">
        <w:rPr>
          <w:rFonts w:ascii="Calibri" w:hAnsi="Calibri" w:cs="Calibri"/>
          <w:lang w:val="hr-HR"/>
        </w:rPr>
        <w:t xml:space="preserve">Evidencijski broj javne nabave: </w:t>
      </w:r>
      <w:r w:rsidR="00295535" w:rsidRPr="00365F14">
        <w:rPr>
          <w:rFonts w:ascii="Calibri" w:hAnsi="Calibri" w:cs="Calibri"/>
          <w:highlight w:val="yellow"/>
          <w:lang w:val="hr-HR"/>
        </w:rPr>
        <w:t>E-</w:t>
      </w:r>
      <w:r w:rsidR="00296ECD" w:rsidRPr="00365F14">
        <w:rPr>
          <w:rFonts w:ascii="Calibri" w:hAnsi="Calibri" w:cs="Calibri"/>
          <w:highlight w:val="yellow"/>
          <w:lang w:val="hr-HR"/>
        </w:rPr>
        <w:t>M</w:t>
      </w:r>
      <w:r w:rsidR="00295535" w:rsidRPr="00365F14">
        <w:rPr>
          <w:rFonts w:ascii="Calibri" w:hAnsi="Calibri" w:cs="Calibri"/>
          <w:highlight w:val="yellow"/>
          <w:lang w:val="hr-HR"/>
        </w:rPr>
        <w:t>V-</w:t>
      </w:r>
      <w:r w:rsidR="00365F14" w:rsidRPr="00365F14">
        <w:rPr>
          <w:rFonts w:ascii="Calibri" w:hAnsi="Calibri" w:cs="Calibri"/>
          <w:highlight w:val="yellow"/>
          <w:lang w:val="hr-HR"/>
        </w:rPr>
        <w:t>XX</w:t>
      </w:r>
      <w:r w:rsidR="00295535" w:rsidRPr="00365F14">
        <w:rPr>
          <w:rFonts w:ascii="Calibri" w:hAnsi="Calibri" w:cs="Calibri"/>
          <w:highlight w:val="yellow"/>
          <w:lang w:val="hr-HR"/>
        </w:rPr>
        <w:t>/2017</w:t>
      </w:r>
    </w:p>
    <w:p w14:paraId="281D1F5A" w14:textId="77777777" w:rsidR="00232E38" w:rsidRPr="00F64F62" w:rsidRDefault="00232E38" w:rsidP="00E25262">
      <w:pPr>
        <w:rPr>
          <w:rFonts w:ascii="Calibri" w:hAnsi="Calibri" w:cs="Calibri"/>
          <w:lang w:val="hr-HR"/>
        </w:rPr>
      </w:pPr>
    </w:p>
    <w:p w14:paraId="004878DF" w14:textId="77777777" w:rsidR="00232E38" w:rsidRPr="00F64F62" w:rsidRDefault="00232E38" w:rsidP="00E25262">
      <w:pPr>
        <w:rPr>
          <w:rFonts w:ascii="Calibri" w:hAnsi="Calibri" w:cs="Calibri"/>
          <w:lang w:val="hr-HR"/>
        </w:rPr>
      </w:pPr>
    </w:p>
    <w:p w14:paraId="7751A6D3" w14:textId="77777777" w:rsidR="00232E38" w:rsidRDefault="00232E38" w:rsidP="00E25262">
      <w:pPr>
        <w:rPr>
          <w:rFonts w:ascii="Calibri" w:hAnsi="Calibri" w:cs="Calibri"/>
          <w:lang w:val="hr-HR"/>
        </w:rPr>
      </w:pPr>
    </w:p>
    <w:p w14:paraId="32C15995" w14:textId="77777777" w:rsidR="00181EB0" w:rsidRDefault="00181EB0" w:rsidP="00E25262">
      <w:pPr>
        <w:rPr>
          <w:rFonts w:ascii="Calibri" w:hAnsi="Calibri" w:cs="Calibri"/>
          <w:lang w:val="hr-HR"/>
        </w:rPr>
      </w:pPr>
    </w:p>
    <w:p w14:paraId="3E966F6A" w14:textId="77777777" w:rsidR="00181EB0" w:rsidRDefault="00181EB0" w:rsidP="00E25262">
      <w:pPr>
        <w:rPr>
          <w:rFonts w:ascii="Calibri" w:hAnsi="Calibri" w:cs="Calibri"/>
          <w:lang w:val="hr-HR"/>
        </w:rPr>
      </w:pPr>
    </w:p>
    <w:p w14:paraId="2C3D0306" w14:textId="77777777" w:rsidR="00181EB0" w:rsidRDefault="00181EB0" w:rsidP="00E25262">
      <w:pPr>
        <w:rPr>
          <w:rFonts w:ascii="Calibri" w:hAnsi="Calibri" w:cs="Calibri"/>
          <w:lang w:val="hr-HR"/>
        </w:rPr>
      </w:pPr>
    </w:p>
    <w:p w14:paraId="3BA9C051" w14:textId="09C26EE6" w:rsidR="00181EB0" w:rsidRDefault="00181EB0" w:rsidP="00E25262">
      <w:pPr>
        <w:rPr>
          <w:rFonts w:ascii="Calibri" w:hAnsi="Calibri" w:cs="Calibri"/>
          <w:lang w:val="hr-HR"/>
        </w:rPr>
      </w:pPr>
    </w:p>
    <w:p w14:paraId="03252FF2" w14:textId="7E73DCE5" w:rsidR="00365F14" w:rsidRDefault="00365F14" w:rsidP="00E25262">
      <w:pPr>
        <w:rPr>
          <w:rFonts w:ascii="Calibri" w:hAnsi="Calibri" w:cs="Calibri"/>
          <w:lang w:val="hr-HR"/>
        </w:rPr>
      </w:pPr>
    </w:p>
    <w:p w14:paraId="3DEE342E" w14:textId="1745F616" w:rsidR="00365F14" w:rsidRDefault="00365F14" w:rsidP="00E25262">
      <w:pPr>
        <w:rPr>
          <w:rFonts w:ascii="Calibri" w:hAnsi="Calibri" w:cs="Calibri"/>
          <w:lang w:val="hr-HR"/>
        </w:rPr>
      </w:pPr>
    </w:p>
    <w:p w14:paraId="71FE62A3" w14:textId="77777777" w:rsidR="00365F14" w:rsidRDefault="00365F14" w:rsidP="00E25262">
      <w:pPr>
        <w:rPr>
          <w:rFonts w:ascii="Calibri" w:hAnsi="Calibri" w:cs="Calibri"/>
          <w:lang w:val="hr-HR"/>
        </w:rPr>
      </w:pPr>
    </w:p>
    <w:p w14:paraId="7A43B3AC" w14:textId="77777777" w:rsidR="00181EB0" w:rsidRPr="00F64F62" w:rsidRDefault="00181EB0" w:rsidP="00E25262">
      <w:pPr>
        <w:rPr>
          <w:rFonts w:ascii="Calibri" w:hAnsi="Calibri" w:cs="Calibri"/>
          <w:lang w:val="hr-HR"/>
        </w:rPr>
      </w:pPr>
    </w:p>
    <w:p w14:paraId="1279E61E" w14:textId="130E2EFA" w:rsidR="00232E38" w:rsidRPr="00F64F62" w:rsidRDefault="00CA2B9B" w:rsidP="00E25262">
      <w:pPr>
        <w:jc w:val="center"/>
        <w:rPr>
          <w:rFonts w:ascii="Calibri" w:hAnsi="Calibri" w:cs="Calibri"/>
          <w:b/>
          <w:bCs/>
          <w:lang w:val="hr-HR"/>
        </w:rPr>
      </w:pPr>
      <w:r>
        <w:rPr>
          <w:rFonts w:ascii="Calibri" w:hAnsi="Calibri"/>
          <w:b/>
          <w:lang w:val="hr-HR"/>
        </w:rPr>
        <w:t>Zagreb</w:t>
      </w:r>
      <w:r w:rsidR="00232E38" w:rsidRPr="00F64F62">
        <w:rPr>
          <w:rFonts w:ascii="Calibri" w:hAnsi="Calibri" w:cs="Calibri"/>
          <w:b/>
          <w:bCs/>
          <w:lang w:val="hr-HR"/>
        </w:rPr>
        <w:t xml:space="preserve">, </w:t>
      </w:r>
      <w:r w:rsidR="00D22082">
        <w:rPr>
          <w:rFonts w:ascii="Calibri" w:hAnsi="Calibri" w:cs="Calibri"/>
          <w:b/>
          <w:bCs/>
          <w:lang w:val="hr-HR"/>
        </w:rPr>
        <w:t>listopad</w:t>
      </w:r>
      <w:r>
        <w:rPr>
          <w:rFonts w:ascii="Calibri" w:hAnsi="Calibri" w:cs="Calibri"/>
          <w:b/>
          <w:bCs/>
          <w:lang w:val="hr-HR"/>
        </w:rPr>
        <w:t xml:space="preserve"> 2017. godine</w:t>
      </w:r>
    </w:p>
    <w:p w14:paraId="697DB954" w14:textId="77777777" w:rsidR="00232E38" w:rsidRDefault="00232E38" w:rsidP="00E25262">
      <w:pPr>
        <w:jc w:val="center"/>
        <w:rPr>
          <w:rFonts w:ascii="Calibri" w:hAnsi="Calibri" w:cs="Calibri"/>
          <w:b/>
          <w:bCs/>
          <w:lang w:val="hr-HR"/>
        </w:rPr>
      </w:pPr>
    </w:p>
    <w:p w14:paraId="173BC0B5" w14:textId="77777777" w:rsidR="00556D1C" w:rsidRDefault="00556D1C" w:rsidP="001E2568">
      <w:pPr>
        <w:rPr>
          <w:rFonts w:ascii="Calibri" w:hAnsi="Calibri" w:cs="Calibri"/>
          <w:b/>
          <w:bCs/>
          <w:lang w:val="hr-HR"/>
        </w:rPr>
      </w:pPr>
    </w:p>
    <w:p w14:paraId="174BEE3F" w14:textId="3865E927" w:rsidR="00365F14" w:rsidRDefault="00365F14" w:rsidP="004560FA">
      <w:pPr>
        <w:rPr>
          <w:rFonts w:ascii="Calibri" w:hAnsi="Calibri" w:cs="Calibri"/>
          <w:lang w:val="hr-HR"/>
        </w:rPr>
      </w:pPr>
    </w:p>
    <w:p w14:paraId="2FA4DB95" w14:textId="77777777" w:rsidR="00365F14" w:rsidRDefault="00365F14" w:rsidP="004560FA">
      <w:pPr>
        <w:rPr>
          <w:rFonts w:ascii="Calibri" w:hAnsi="Calibri" w:cs="Calibri"/>
          <w:lang w:val="hr-HR"/>
        </w:rPr>
      </w:pPr>
    </w:p>
    <w:p w14:paraId="2555E864" w14:textId="2A8E4975" w:rsidR="00232E38" w:rsidRPr="00F64F62" w:rsidRDefault="00232E38" w:rsidP="004560FA">
      <w:pPr>
        <w:rPr>
          <w:rFonts w:ascii="Calibri" w:hAnsi="Calibri" w:cs="Calibri"/>
          <w:lang w:val="hr-HR"/>
        </w:rPr>
      </w:pPr>
      <w:r w:rsidRPr="00F64F62">
        <w:rPr>
          <w:rFonts w:ascii="Calibri" w:hAnsi="Calibri" w:cs="Calibri"/>
          <w:lang w:val="hr-HR"/>
        </w:rPr>
        <w:t xml:space="preserve">Ova Dokumentacija </w:t>
      </w:r>
      <w:r w:rsidR="00D46EDB">
        <w:rPr>
          <w:rFonts w:ascii="Calibri" w:hAnsi="Calibri" w:cs="Calibri"/>
          <w:lang w:val="hr-HR"/>
        </w:rPr>
        <w:t>o nabavi</w:t>
      </w:r>
      <w:r w:rsidRPr="00F64F62">
        <w:rPr>
          <w:rFonts w:ascii="Calibri" w:hAnsi="Calibri" w:cs="Calibri"/>
          <w:lang w:val="hr-HR"/>
        </w:rPr>
        <w:t xml:space="preserve"> se sastoji od:</w:t>
      </w:r>
    </w:p>
    <w:p w14:paraId="6BC0FCBF" w14:textId="77777777" w:rsidR="00232E38" w:rsidRPr="00F64F62" w:rsidRDefault="00232E38" w:rsidP="004560FA">
      <w:pPr>
        <w:rPr>
          <w:lang w:val="hr-HR"/>
        </w:rPr>
      </w:pPr>
    </w:p>
    <w:p w14:paraId="65AD22F8" w14:textId="77777777" w:rsidR="00232E38" w:rsidRPr="00CA2B9B" w:rsidRDefault="00232E38" w:rsidP="00F32929">
      <w:pPr>
        <w:pStyle w:val="Heading5"/>
        <w:tabs>
          <w:tab w:val="left" w:pos="1620"/>
        </w:tabs>
        <w:ind w:left="1980" w:right="382" w:hanging="1980"/>
        <w:rPr>
          <w:rFonts w:ascii="Calibri" w:hAnsi="Calibri" w:cs="Calibri"/>
          <w:iCs w:val="0"/>
          <w:color w:val="000080"/>
          <w:sz w:val="24"/>
          <w:szCs w:val="24"/>
        </w:rPr>
      </w:pPr>
      <w:r w:rsidRPr="00CA2B9B">
        <w:rPr>
          <w:rFonts w:ascii="Calibri" w:hAnsi="Calibri" w:cs="Calibri"/>
          <w:iCs w:val="0"/>
          <w:color w:val="000080"/>
          <w:sz w:val="24"/>
          <w:szCs w:val="24"/>
        </w:rPr>
        <w:t>Knjiga 1</w:t>
      </w:r>
      <w:r w:rsidRPr="00CA2B9B">
        <w:rPr>
          <w:rFonts w:ascii="Calibri" w:hAnsi="Calibri" w:cs="Calibri"/>
          <w:iCs w:val="0"/>
          <w:color w:val="000080"/>
          <w:sz w:val="24"/>
          <w:szCs w:val="24"/>
        </w:rPr>
        <w:tab/>
        <w:t>UPUTE PONUDITELJIMA I OBRASCI</w:t>
      </w:r>
    </w:p>
    <w:p w14:paraId="7301B001" w14:textId="4C362C95" w:rsidR="00232E38" w:rsidRDefault="00232E38" w:rsidP="00F32929">
      <w:pPr>
        <w:pStyle w:val="Heading5"/>
        <w:tabs>
          <w:tab w:val="left" w:pos="1620"/>
        </w:tabs>
        <w:ind w:left="1980" w:right="382" w:hanging="1980"/>
        <w:rPr>
          <w:rFonts w:ascii="Calibri" w:hAnsi="Calibri" w:cs="Calibri"/>
          <w:b w:val="0"/>
          <w:i w:val="0"/>
          <w:iCs w:val="0"/>
          <w:color w:val="000080"/>
          <w:sz w:val="24"/>
          <w:szCs w:val="24"/>
        </w:rPr>
      </w:pPr>
      <w:bookmarkStart w:id="3" w:name="_Hlk493439883"/>
      <w:r w:rsidRPr="00DA1ABB">
        <w:rPr>
          <w:rFonts w:ascii="Calibri" w:hAnsi="Calibri" w:cs="Calibri"/>
          <w:b w:val="0"/>
          <w:i w:val="0"/>
          <w:iCs w:val="0"/>
          <w:color w:val="000080"/>
          <w:sz w:val="24"/>
          <w:szCs w:val="24"/>
        </w:rPr>
        <w:t xml:space="preserve">Knjiga </w:t>
      </w:r>
      <w:r w:rsidR="00D97DE0">
        <w:rPr>
          <w:rFonts w:ascii="Calibri" w:hAnsi="Calibri" w:cs="Calibri"/>
          <w:b w:val="0"/>
          <w:i w:val="0"/>
          <w:iCs w:val="0"/>
          <w:color w:val="000080"/>
          <w:sz w:val="24"/>
          <w:szCs w:val="24"/>
        </w:rPr>
        <w:t>2</w:t>
      </w:r>
      <w:r w:rsidRPr="00DA1ABB">
        <w:rPr>
          <w:rFonts w:ascii="Calibri" w:hAnsi="Calibri" w:cs="Calibri"/>
          <w:b w:val="0"/>
          <w:i w:val="0"/>
          <w:iCs w:val="0"/>
          <w:color w:val="000080"/>
          <w:sz w:val="24"/>
          <w:szCs w:val="24"/>
        </w:rPr>
        <w:tab/>
      </w:r>
      <w:r w:rsidR="001E2568">
        <w:rPr>
          <w:rFonts w:ascii="Calibri" w:hAnsi="Calibri" w:cs="Calibri"/>
          <w:b w:val="0"/>
          <w:i w:val="0"/>
          <w:iCs w:val="0"/>
          <w:color w:val="000080"/>
          <w:sz w:val="24"/>
          <w:szCs w:val="24"/>
        </w:rPr>
        <w:t>TROŠKOVNIK</w:t>
      </w:r>
      <w:r w:rsidR="008E2CF0" w:rsidRPr="00DA1ABB">
        <w:rPr>
          <w:rFonts w:ascii="Calibri" w:hAnsi="Calibri" w:cs="Calibri"/>
          <w:b w:val="0"/>
          <w:i w:val="0"/>
          <w:iCs w:val="0"/>
          <w:color w:val="000080"/>
          <w:sz w:val="24"/>
          <w:szCs w:val="24"/>
        </w:rPr>
        <w:t xml:space="preserve"> </w:t>
      </w:r>
    </w:p>
    <w:bookmarkEnd w:id="3"/>
    <w:p w14:paraId="18DAB83B" w14:textId="2C256FE7" w:rsidR="007D6EC8" w:rsidRDefault="00A10B3B" w:rsidP="007D6EC8">
      <w:pPr>
        <w:pStyle w:val="Heading5"/>
        <w:tabs>
          <w:tab w:val="left" w:pos="1620"/>
        </w:tabs>
        <w:ind w:right="382"/>
        <w:rPr>
          <w:rFonts w:ascii="Calibri" w:hAnsi="Calibri" w:cs="Calibri"/>
          <w:b w:val="0"/>
          <w:i w:val="0"/>
          <w:iCs w:val="0"/>
          <w:color w:val="000080"/>
          <w:sz w:val="24"/>
          <w:szCs w:val="24"/>
        </w:rPr>
      </w:pPr>
      <w:r>
        <w:rPr>
          <w:rFonts w:ascii="Calibri" w:hAnsi="Calibri" w:cs="Calibri"/>
          <w:b w:val="0"/>
          <w:i w:val="0"/>
          <w:iCs w:val="0"/>
          <w:color w:val="000080"/>
          <w:sz w:val="24"/>
          <w:szCs w:val="24"/>
        </w:rPr>
        <w:t xml:space="preserve">Knjiga </w:t>
      </w:r>
      <w:r w:rsidR="00D97DE0">
        <w:rPr>
          <w:rFonts w:ascii="Calibri" w:hAnsi="Calibri" w:cs="Calibri"/>
          <w:b w:val="0"/>
          <w:i w:val="0"/>
          <w:iCs w:val="0"/>
          <w:color w:val="000080"/>
          <w:sz w:val="24"/>
          <w:szCs w:val="24"/>
        </w:rPr>
        <w:t>3</w:t>
      </w:r>
      <w:r>
        <w:rPr>
          <w:rFonts w:ascii="Calibri" w:hAnsi="Calibri" w:cs="Calibri"/>
          <w:b w:val="0"/>
          <w:i w:val="0"/>
          <w:iCs w:val="0"/>
          <w:color w:val="000080"/>
          <w:sz w:val="24"/>
          <w:szCs w:val="24"/>
        </w:rPr>
        <w:tab/>
        <w:t>ESPD obrazac</w:t>
      </w:r>
    </w:p>
    <w:p w14:paraId="438C8A78" w14:textId="0405E185" w:rsidR="007D6EC8" w:rsidRPr="007D6EC8" w:rsidRDefault="007D6EC8" w:rsidP="007D6EC8">
      <w:pPr>
        <w:rPr>
          <w:lang w:val="hr-HR" w:eastAsia="en-US"/>
        </w:rPr>
      </w:pPr>
    </w:p>
    <w:p w14:paraId="3B5DE69E" w14:textId="1B2CA66B" w:rsidR="00232E38" w:rsidRPr="00DA1ABB" w:rsidRDefault="00232E38" w:rsidP="00F32929">
      <w:pPr>
        <w:pStyle w:val="Heading5"/>
        <w:tabs>
          <w:tab w:val="left" w:pos="1620"/>
        </w:tabs>
        <w:ind w:left="1980" w:right="382" w:hanging="1980"/>
        <w:rPr>
          <w:rFonts w:ascii="Calibri" w:hAnsi="Calibri" w:cs="Calibri"/>
          <w:b w:val="0"/>
          <w:i w:val="0"/>
          <w:iCs w:val="0"/>
          <w:color w:val="000080"/>
          <w:sz w:val="24"/>
          <w:szCs w:val="24"/>
        </w:rPr>
      </w:pPr>
    </w:p>
    <w:p w14:paraId="1C65056E" w14:textId="0AEA1C2D" w:rsidR="00232E38" w:rsidRDefault="00232E38" w:rsidP="00F32929">
      <w:pPr>
        <w:ind w:right="382"/>
        <w:jc w:val="both"/>
        <w:rPr>
          <w:rFonts w:ascii="Calibri" w:hAnsi="Calibri" w:cs="Calibri"/>
          <w:lang w:val="hr-HR"/>
        </w:rPr>
      </w:pPr>
    </w:p>
    <w:p w14:paraId="01F4ADA5" w14:textId="2400DFB3" w:rsidR="00232E38" w:rsidRPr="00F64F62" w:rsidRDefault="00232E38" w:rsidP="007E189A">
      <w:pPr>
        <w:pStyle w:val="Heading5"/>
        <w:tabs>
          <w:tab w:val="left" w:pos="1620"/>
        </w:tabs>
        <w:ind w:right="382"/>
        <w:rPr>
          <w:rFonts w:ascii="Calibri" w:hAnsi="Calibri" w:cs="Calibri"/>
          <w:i w:val="0"/>
          <w:iCs w:val="0"/>
          <w:color w:val="000080"/>
          <w:sz w:val="24"/>
          <w:szCs w:val="24"/>
        </w:rPr>
        <w:sectPr w:rsidR="00232E38" w:rsidRPr="00F64F62" w:rsidSect="00C46866">
          <w:headerReference w:type="default" r:id="rId9"/>
          <w:footerReference w:type="default" r:id="rId10"/>
          <w:pgSz w:w="11907" w:h="16839" w:code="9"/>
          <w:pgMar w:top="1418" w:right="1286" w:bottom="1418" w:left="1418" w:header="709" w:footer="709" w:gutter="0"/>
          <w:pgBorders>
            <w:right w:val="single" w:sz="4" w:space="4" w:color="000080"/>
          </w:pgBorders>
          <w:pgNumType w:start="1"/>
          <w:cols w:space="708"/>
          <w:docGrid w:linePitch="360"/>
        </w:sectPr>
      </w:pPr>
    </w:p>
    <w:p w14:paraId="0FE3C8FB" w14:textId="7866E262" w:rsidR="004C03E0" w:rsidRPr="007E189A" w:rsidRDefault="004C03E0" w:rsidP="007E189A">
      <w:pPr>
        <w:pStyle w:val="BodyTextBoldCenter14p"/>
        <w:jc w:val="left"/>
        <w:rPr>
          <w:bCs w:val="0"/>
          <w:sz w:val="20"/>
          <w:szCs w:val="20"/>
        </w:rPr>
      </w:pPr>
      <w:r w:rsidRPr="007E189A">
        <w:rPr>
          <w:bCs w:val="0"/>
          <w:sz w:val="20"/>
          <w:szCs w:val="20"/>
        </w:rPr>
        <w:lastRenderedPageBreak/>
        <w:t xml:space="preserve">Ponuda je izjava volje Ponuditelja u pisanom obliku da će isporučiti robu, pružiti usluge ili izvesti radove u skladu s uvjetima i zahtjevima iz </w:t>
      </w:r>
      <w:r w:rsidR="00CA2B9B" w:rsidRPr="007E189A">
        <w:rPr>
          <w:bCs w:val="0"/>
          <w:sz w:val="20"/>
          <w:szCs w:val="20"/>
        </w:rPr>
        <w:t>D</w:t>
      </w:r>
      <w:r w:rsidRPr="007E189A">
        <w:rPr>
          <w:bCs w:val="0"/>
          <w:sz w:val="20"/>
          <w:szCs w:val="20"/>
        </w:rPr>
        <w:t>okumentacije o nabavi.</w:t>
      </w:r>
    </w:p>
    <w:p w14:paraId="1A154F42" w14:textId="30A20DF1" w:rsidR="00232E38" w:rsidRPr="00F64F62" w:rsidRDefault="004C03E0" w:rsidP="004C03E0">
      <w:pPr>
        <w:autoSpaceDE w:val="0"/>
        <w:autoSpaceDN w:val="0"/>
        <w:adjustRightInd w:val="0"/>
        <w:spacing w:after="120"/>
        <w:ind w:right="380"/>
        <w:jc w:val="both"/>
        <w:rPr>
          <w:rFonts w:ascii="Calibri" w:hAnsi="Calibri" w:cs="Calibri"/>
          <w:b/>
          <w:bCs/>
          <w:lang w:val="hr-HR"/>
        </w:rPr>
      </w:pPr>
      <w:r w:rsidRPr="002A53D4">
        <w:rPr>
          <w:rFonts w:ascii="Calibri" w:hAnsi="Calibri" w:cs="Calibri"/>
          <w:b/>
          <w:bCs/>
          <w:lang w:val="hr-HR"/>
        </w:rPr>
        <w:t>Pri izradi ponude Ponuditelj se mora pridržavati zahtjeva i uvjeta iz Dokumentacije o nabavi te ne smije mijenjati ni nadopunjavati tekst Dokumentacije o nabavi.</w:t>
      </w:r>
    </w:p>
    <w:p w14:paraId="3E8E4F40" w14:textId="77777777" w:rsidR="00232E38" w:rsidRPr="00F64F62" w:rsidRDefault="00232E38" w:rsidP="00771533">
      <w:pPr>
        <w:keepNext/>
        <w:tabs>
          <w:tab w:val="num" w:pos="450"/>
        </w:tabs>
        <w:spacing w:before="120" w:after="120"/>
        <w:ind w:left="360" w:right="382"/>
        <w:jc w:val="both"/>
        <w:rPr>
          <w:rFonts w:ascii="Calibri" w:hAnsi="Calibri" w:cs="Calibri"/>
          <w:b/>
          <w:bCs/>
          <w:caps/>
          <w:color w:val="003399"/>
          <w:lang w:val="hr-HR"/>
        </w:rPr>
      </w:pPr>
    </w:p>
    <w:p w14:paraId="74830D88" w14:textId="2D56A812" w:rsidR="00232E38" w:rsidRPr="00F64F62" w:rsidRDefault="00232E38" w:rsidP="00B77D82">
      <w:pPr>
        <w:pStyle w:val="Heading4"/>
        <w:jc w:val="center"/>
        <w:rPr>
          <w:rFonts w:ascii="Calibri" w:hAnsi="Calibri" w:cs="Calibri"/>
          <w:sz w:val="24"/>
          <w:szCs w:val="24"/>
          <w:lang w:val="hr-HR"/>
        </w:rPr>
      </w:pPr>
      <w:bookmarkStart w:id="4" w:name="_Toc222295286"/>
      <w:bookmarkStart w:id="5" w:name="_Toc343023815"/>
      <w:r w:rsidRPr="00F64F62">
        <w:rPr>
          <w:rFonts w:ascii="Calibri" w:hAnsi="Calibri" w:cs="Calibri"/>
          <w:sz w:val="24"/>
          <w:szCs w:val="24"/>
          <w:lang w:val="hr-HR"/>
        </w:rPr>
        <w:t xml:space="preserve">A. OPĆI </w:t>
      </w:r>
      <w:bookmarkEnd w:id="4"/>
      <w:bookmarkEnd w:id="5"/>
      <w:r w:rsidR="003234FE">
        <w:rPr>
          <w:rFonts w:ascii="Calibri" w:hAnsi="Calibri" w:cs="Calibri"/>
          <w:sz w:val="24"/>
          <w:szCs w:val="24"/>
          <w:lang w:val="hr-HR"/>
        </w:rPr>
        <w:t>DIO</w:t>
      </w:r>
    </w:p>
    <w:p w14:paraId="62AB1EF4" w14:textId="77777777" w:rsidR="00232E38" w:rsidRPr="00F64F62" w:rsidRDefault="00232E38" w:rsidP="00F80C01">
      <w:pPr>
        <w:keepNext/>
        <w:tabs>
          <w:tab w:val="num" w:pos="450"/>
        </w:tabs>
        <w:spacing w:before="120" w:after="120"/>
        <w:ind w:left="360" w:right="382"/>
        <w:jc w:val="both"/>
        <w:rPr>
          <w:rFonts w:ascii="Calibri" w:hAnsi="Calibri" w:cs="Calibri"/>
          <w:b/>
          <w:bCs/>
          <w:caps/>
          <w:color w:val="003399"/>
          <w:lang w:val="hr-HR"/>
        </w:rPr>
      </w:pPr>
    </w:p>
    <w:p w14:paraId="59CF5CEB" w14:textId="77777777" w:rsidR="00232E38" w:rsidRPr="00F64F62"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F64F62">
        <w:rPr>
          <w:rFonts w:ascii="Calibri" w:hAnsi="Calibri" w:cs="Calibri"/>
          <w:b/>
          <w:bCs/>
          <w:caps/>
          <w:color w:val="003399"/>
          <w:lang w:val="hr-HR"/>
        </w:rPr>
        <w:t>MJERODAVNO PRAVO</w:t>
      </w:r>
    </w:p>
    <w:p w14:paraId="032C7AE4" w14:textId="0B655CA7" w:rsidR="00232E38" w:rsidRPr="00F64F62" w:rsidRDefault="005C0A67" w:rsidP="003C3154">
      <w:pPr>
        <w:autoSpaceDE w:val="0"/>
        <w:autoSpaceDN w:val="0"/>
        <w:adjustRightInd w:val="0"/>
        <w:spacing w:after="120"/>
        <w:ind w:right="380"/>
        <w:jc w:val="both"/>
        <w:rPr>
          <w:rFonts w:ascii="Calibri" w:hAnsi="Calibri" w:cs="Calibri"/>
          <w:lang w:val="hr-HR"/>
        </w:rPr>
      </w:pPr>
      <w:r w:rsidRPr="00025D4A">
        <w:rPr>
          <w:rFonts w:ascii="Calibri" w:hAnsi="Calibri" w:cs="ArialMT"/>
          <w:lang w:val="hr-HR"/>
        </w:rPr>
        <w:t xml:space="preserve">Mjerodavno pravo za postupak nabave je Zakon </w:t>
      </w:r>
      <w:r w:rsidR="003679D8">
        <w:rPr>
          <w:rFonts w:ascii="Calibri" w:hAnsi="Calibri" w:cs="ArialMT"/>
          <w:lang w:val="hr-HR"/>
        </w:rPr>
        <w:t xml:space="preserve">o javnoj nabavi (Narodne novine, </w:t>
      </w:r>
      <w:r>
        <w:rPr>
          <w:rFonts w:ascii="Calibri" w:hAnsi="Calibri" w:cs="ArialMT"/>
          <w:lang w:val="hr-HR"/>
        </w:rPr>
        <w:t>120/16</w:t>
      </w:r>
      <w:r w:rsidR="003679D8">
        <w:rPr>
          <w:rFonts w:ascii="Calibri" w:hAnsi="Calibri" w:cs="ArialMT"/>
          <w:lang w:val="hr-HR"/>
        </w:rPr>
        <w:t xml:space="preserve"> (dalje u tekstu: ZJN 2016</w:t>
      </w:r>
      <w:r w:rsidRPr="00025D4A">
        <w:rPr>
          <w:rFonts w:ascii="Calibri" w:hAnsi="Calibri" w:cs="ArialMT"/>
          <w:lang w:val="hr-HR"/>
        </w:rPr>
        <w:t>)</w:t>
      </w:r>
      <w:r w:rsidRPr="00025D4A">
        <w:rPr>
          <w:rFonts w:ascii="Calibri" w:hAnsi="Calibri"/>
          <w:lang w:val="hr-HR"/>
        </w:rPr>
        <w:t xml:space="preserve"> </w:t>
      </w:r>
      <w:r w:rsidRPr="00025D4A">
        <w:rPr>
          <w:rFonts w:ascii="Calibri" w:hAnsi="Calibri" w:cs="ArialMT"/>
          <w:lang w:val="hr-HR"/>
        </w:rPr>
        <w:t>i prateći podzakonski propisi</w:t>
      </w:r>
      <w:r w:rsidR="00232E38" w:rsidRPr="00E37E15">
        <w:rPr>
          <w:rFonts w:ascii="Calibri" w:hAnsi="Calibri" w:cs="Calibri"/>
          <w:lang w:val="hr-HR"/>
        </w:rPr>
        <w:t>.</w:t>
      </w:r>
      <w:r w:rsidR="009D02CB">
        <w:rPr>
          <w:rFonts w:ascii="Calibri" w:hAnsi="Calibri" w:cs="Calibri"/>
          <w:lang w:val="hr-HR"/>
        </w:rPr>
        <w:t xml:space="preserve"> </w:t>
      </w:r>
    </w:p>
    <w:p w14:paraId="5C73364C" w14:textId="77777777" w:rsidR="00232E38" w:rsidRPr="00F64F62" w:rsidRDefault="00232E38" w:rsidP="003C3154">
      <w:pPr>
        <w:keepNext/>
        <w:tabs>
          <w:tab w:val="num" w:pos="450"/>
        </w:tabs>
        <w:spacing w:before="120" w:after="120"/>
        <w:ind w:left="360" w:right="382"/>
        <w:jc w:val="both"/>
        <w:rPr>
          <w:rFonts w:ascii="Calibri" w:hAnsi="Calibri" w:cs="Calibri"/>
          <w:b/>
          <w:bCs/>
          <w:caps/>
          <w:color w:val="003399"/>
          <w:lang w:val="hr-HR"/>
        </w:rPr>
      </w:pPr>
    </w:p>
    <w:p w14:paraId="4AF6E7AA" w14:textId="77777777" w:rsidR="00232E38" w:rsidRPr="00F64F62"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F64F62">
        <w:rPr>
          <w:rFonts w:ascii="Calibri" w:hAnsi="Calibri" w:cs="Calibri"/>
          <w:b/>
          <w:bCs/>
          <w:caps/>
          <w:color w:val="003399"/>
          <w:lang w:val="hr-HR"/>
        </w:rPr>
        <w:t>Podaci o Naručitelju</w:t>
      </w:r>
    </w:p>
    <w:p w14:paraId="4AA02578" w14:textId="77777777" w:rsidR="003679D8" w:rsidRDefault="009B5079" w:rsidP="009B5079">
      <w:pPr>
        <w:autoSpaceDE w:val="0"/>
        <w:autoSpaceDN w:val="0"/>
        <w:adjustRightInd w:val="0"/>
        <w:spacing w:after="120"/>
        <w:ind w:right="380"/>
        <w:jc w:val="both"/>
        <w:rPr>
          <w:rFonts w:ascii="Calibri" w:hAnsi="Calibri" w:cs="ArialMT"/>
          <w:color w:val="000000"/>
          <w:lang w:val="hr-HR"/>
        </w:rPr>
      </w:pPr>
      <w:r w:rsidRPr="00C360EB">
        <w:rPr>
          <w:rFonts w:ascii="Calibri" w:hAnsi="Calibri" w:cs="ArialMT"/>
          <w:color w:val="000000"/>
          <w:lang w:val="hr-HR"/>
        </w:rPr>
        <w:t xml:space="preserve">Naziv i sjedište Naručitelja: </w:t>
      </w:r>
    </w:p>
    <w:p w14:paraId="68893AA1" w14:textId="77777777" w:rsidR="003A2C01" w:rsidRDefault="003679D8" w:rsidP="009B5079">
      <w:pPr>
        <w:autoSpaceDE w:val="0"/>
        <w:autoSpaceDN w:val="0"/>
        <w:adjustRightInd w:val="0"/>
        <w:spacing w:after="120"/>
        <w:ind w:right="380"/>
        <w:jc w:val="both"/>
        <w:rPr>
          <w:rFonts w:ascii="Calibri" w:hAnsi="Calibri"/>
          <w:b/>
          <w:szCs w:val="22"/>
        </w:rPr>
      </w:pPr>
      <w:r>
        <w:rPr>
          <w:rFonts w:ascii="Calibri" w:hAnsi="Calibri"/>
          <w:b/>
          <w:caps/>
          <w:szCs w:val="22"/>
        </w:rPr>
        <w:t xml:space="preserve">VODOOPSKRBA I ODVODNJA ZAGREBAČKE ŽUPANIJE </w:t>
      </w:r>
      <w:r>
        <w:rPr>
          <w:rFonts w:ascii="Calibri" w:hAnsi="Calibri"/>
          <w:b/>
          <w:szCs w:val="22"/>
        </w:rPr>
        <w:t xml:space="preserve">d.o.o., </w:t>
      </w:r>
    </w:p>
    <w:p w14:paraId="2B537CED" w14:textId="739B1491" w:rsidR="009B5079" w:rsidRPr="00C360EB" w:rsidRDefault="003679D8" w:rsidP="009B5079">
      <w:pPr>
        <w:autoSpaceDE w:val="0"/>
        <w:autoSpaceDN w:val="0"/>
        <w:adjustRightInd w:val="0"/>
        <w:spacing w:after="120"/>
        <w:ind w:right="380"/>
        <w:jc w:val="both"/>
        <w:rPr>
          <w:rFonts w:ascii="Calibri" w:hAnsi="Calibri" w:cs="ArialMT"/>
          <w:color w:val="000000"/>
          <w:lang w:val="hr-HR"/>
        </w:rPr>
      </w:pPr>
      <w:r>
        <w:rPr>
          <w:rFonts w:ascii="Calibri" w:hAnsi="Calibri"/>
          <w:b/>
          <w:szCs w:val="22"/>
        </w:rPr>
        <w:t>Koledovčina ulica 1, 10000 Zagreb, Republika Hrvatska</w:t>
      </w:r>
    </w:p>
    <w:p w14:paraId="3CEC599A" w14:textId="69780D28" w:rsidR="009B5079" w:rsidRPr="00C360EB" w:rsidRDefault="009B5079" w:rsidP="009B5079">
      <w:pPr>
        <w:autoSpaceDE w:val="0"/>
        <w:autoSpaceDN w:val="0"/>
        <w:adjustRightInd w:val="0"/>
        <w:spacing w:after="120"/>
        <w:ind w:right="380"/>
        <w:jc w:val="both"/>
        <w:rPr>
          <w:rFonts w:ascii="Calibri" w:hAnsi="Calibri" w:cs="ArialMT"/>
          <w:color w:val="000000"/>
          <w:lang w:val="hr-HR"/>
        </w:rPr>
      </w:pPr>
      <w:r w:rsidRPr="00C360EB">
        <w:rPr>
          <w:rFonts w:ascii="Calibri" w:hAnsi="Calibri" w:cs="ArialMT"/>
          <w:color w:val="000000"/>
          <w:lang w:val="hr-HR"/>
        </w:rPr>
        <w:t xml:space="preserve">OIB: </w:t>
      </w:r>
      <w:r w:rsidR="003679D8">
        <w:rPr>
          <w:rFonts w:ascii="Calibri" w:hAnsi="Calibri" w:cs="Calibri"/>
          <w:bCs/>
          <w:lang w:eastAsia="hr-HR"/>
        </w:rPr>
        <w:t>54189804734</w:t>
      </w:r>
    </w:p>
    <w:p w14:paraId="52364A0D" w14:textId="66735AE8" w:rsidR="009B5079" w:rsidRPr="00C360EB" w:rsidRDefault="009B5079" w:rsidP="009B5079">
      <w:pPr>
        <w:autoSpaceDE w:val="0"/>
        <w:autoSpaceDN w:val="0"/>
        <w:adjustRightInd w:val="0"/>
        <w:spacing w:after="120"/>
        <w:ind w:right="380"/>
        <w:jc w:val="both"/>
        <w:rPr>
          <w:rFonts w:ascii="Calibri" w:hAnsi="Calibri" w:cs="ArialMT"/>
          <w:color w:val="000000"/>
          <w:lang w:val="hr-HR"/>
        </w:rPr>
      </w:pPr>
      <w:r w:rsidRPr="00C360EB">
        <w:rPr>
          <w:rFonts w:ascii="Calibri" w:hAnsi="Calibri" w:cs="ArialMT"/>
          <w:color w:val="000000"/>
          <w:lang w:val="hr-HR"/>
        </w:rPr>
        <w:t xml:space="preserve">Broj telefona: </w:t>
      </w:r>
      <w:r w:rsidRPr="00EC6551">
        <w:rPr>
          <w:rFonts w:ascii="Calibri" w:hAnsi="Calibri" w:cs="ArialMT"/>
          <w:lang w:val="hr-HR"/>
        </w:rPr>
        <w:t>+385 (0)</w:t>
      </w:r>
      <w:r w:rsidRPr="00EC6551">
        <w:rPr>
          <w:rFonts w:ascii="Calibri" w:hAnsi="Calibri" w:cs="Calibri"/>
          <w:lang w:val="hr-HR"/>
        </w:rPr>
        <w:t>1</w:t>
      </w:r>
      <w:r>
        <w:rPr>
          <w:rFonts w:ascii="Calibri" w:hAnsi="Calibri" w:cs="Calibri"/>
          <w:lang w:val="hr-HR"/>
        </w:rPr>
        <w:t xml:space="preserve"> </w:t>
      </w:r>
      <w:r w:rsidR="003679D8">
        <w:rPr>
          <w:rFonts w:ascii="Calibri" w:hAnsi="Calibri" w:cs="Calibri"/>
          <w:lang w:val="hr-HR"/>
        </w:rPr>
        <w:t>34 92 100</w:t>
      </w:r>
    </w:p>
    <w:p w14:paraId="07C3BE27" w14:textId="5047FF3B" w:rsidR="009B5079" w:rsidRPr="00C360EB" w:rsidRDefault="009B5079" w:rsidP="009B5079">
      <w:pPr>
        <w:autoSpaceDE w:val="0"/>
        <w:autoSpaceDN w:val="0"/>
        <w:adjustRightInd w:val="0"/>
        <w:spacing w:after="120"/>
        <w:ind w:right="380"/>
        <w:jc w:val="both"/>
        <w:rPr>
          <w:rFonts w:ascii="Calibri" w:hAnsi="Calibri" w:cs="ArialMT"/>
          <w:color w:val="000000"/>
          <w:lang w:val="hr-HR"/>
        </w:rPr>
      </w:pPr>
      <w:r w:rsidRPr="00C360EB">
        <w:rPr>
          <w:rFonts w:ascii="Calibri" w:hAnsi="Calibri" w:cs="ArialMT"/>
          <w:color w:val="000000"/>
          <w:lang w:val="hr-HR"/>
        </w:rPr>
        <w:t xml:space="preserve">Broj telefaksa: </w:t>
      </w:r>
      <w:r w:rsidRPr="00EC6551">
        <w:rPr>
          <w:rFonts w:ascii="Calibri" w:hAnsi="Calibri" w:cs="ArialMT"/>
          <w:lang w:val="hr-HR"/>
        </w:rPr>
        <w:t>+385</w:t>
      </w:r>
      <w:r>
        <w:rPr>
          <w:rFonts w:ascii="Calibri" w:hAnsi="Calibri" w:cs="ArialMT"/>
          <w:lang w:val="hr-HR"/>
        </w:rPr>
        <w:t xml:space="preserve"> </w:t>
      </w:r>
      <w:r w:rsidRPr="00EC6551">
        <w:rPr>
          <w:rFonts w:ascii="Calibri" w:hAnsi="Calibri" w:cs="ArialMT"/>
          <w:lang w:val="hr-HR"/>
        </w:rPr>
        <w:t>(0)</w:t>
      </w:r>
      <w:r>
        <w:rPr>
          <w:rFonts w:ascii="Calibri" w:hAnsi="Calibri" w:cs="Calibri"/>
          <w:lang w:val="hr-HR"/>
        </w:rPr>
        <w:t xml:space="preserve">1 </w:t>
      </w:r>
      <w:r w:rsidR="003679D8">
        <w:rPr>
          <w:rFonts w:ascii="Calibri" w:hAnsi="Calibri" w:cs="Calibri"/>
          <w:lang w:val="hr-HR"/>
        </w:rPr>
        <w:t>34 92 104</w:t>
      </w:r>
    </w:p>
    <w:p w14:paraId="7B628115" w14:textId="1B1A1254" w:rsidR="009B5079" w:rsidRPr="00C360EB" w:rsidRDefault="009B5079" w:rsidP="009B5079">
      <w:pPr>
        <w:autoSpaceDE w:val="0"/>
        <w:autoSpaceDN w:val="0"/>
        <w:adjustRightInd w:val="0"/>
        <w:spacing w:after="120"/>
        <w:ind w:right="380"/>
        <w:jc w:val="both"/>
        <w:rPr>
          <w:rFonts w:ascii="Calibri" w:hAnsi="Calibri" w:cs="ArialMT"/>
          <w:color w:val="000000"/>
          <w:lang w:val="hr-HR"/>
        </w:rPr>
      </w:pPr>
      <w:r w:rsidRPr="00C360EB">
        <w:rPr>
          <w:rFonts w:ascii="Calibri" w:hAnsi="Calibri" w:cs="ArialMT"/>
          <w:color w:val="000000"/>
          <w:lang w:val="hr-HR"/>
        </w:rPr>
        <w:t xml:space="preserve">Internet adresa: </w:t>
      </w:r>
      <w:r w:rsidR="003679D8">
        <w:rPr>
          <w:rFonts w:ascii="Calibri" w:hAnsi="Calibri" w:cs="ArialMT"/>
        </w:rPr>
        <w:t>www.viozz.hr</w:t>
      </w:r>
    </w:p>
    <w:p w14:paraId="0CFEF533" w14:textId="6D24458D" w:rsidR="009B5079" w:rsidRPr="00C360EB" w:rsidRDefault="009B5079" w:rsidP="009B5079">
      <w:pPr>
        <w:autoSpaceDE w:val="0"/>
        <w:autoSpaceDN w:val="0"/>
        <w:adjustRightInd w:val="0"/>
        <w:spacing w:after="120"/>
        <w:ind w:right="380"/>
        <w:jc w:val="both"/>
        <w:rPr>
          <w:rFonts w:ascii="Calibri" w:hAnsi="Calibri" w:cs="ArialMT"/>
          <w:lang w:val="hr-HR"/>
        </w:rPr>
      </w:pPr>
      <w:r w:rsidRPr="00C360EB">
        <w:rPr>
          <w:rFonts w:ascii="Calibri" w:hAnsi="Calibri" w:cs="ArialMT"/>
          <w:color w:val="000000"/>
          <w:lang w:val="hr-HR"/>
        </w:rPr>
        <w:t xml:space="preserve">Adresa elektroničke pošte: </w:t>
      </w:r>
      <w:hyperlink r:id="rId11" w:history="1">
        <w:r w:rsidR="003679D8" w:rsidRPr="00D82BCB">
          <w:rPr>
            <w:rStyle w:val="Hyperlink"/>
            <w:rFonts w:ascii="Calibri" w:hAnsi="Calibri" w:cs="ArialMT"/>
          </w:rPr>
          <w:t>viozz@viozz.hr</w:t>
        </w:r>
      </w:hyperlink>
    </w:p>
    <w:p w14:paraId="553D7E8E" w14:textId="2CE0AEEA" w:rsidR="0057515C" w:rsidRDefault="00A10B3B" w:rsidP="00EF1AD6">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Odgovorna osoba naručitelja: Tomislav Masten, dipl. polit.</w:t>
      </w:r>
    </w:p>
    <w:p w14:paraId="42A30B6B" w14:textId="77777777" w:rsidR="001F068D" w:rsidRPr="00F64F62" w:rsidRDefault="001F068D" w:rsidP="00EF1AD6">
      <w:pPr>
        <w:autoSpaceDE w:val="0"/>
        <w:autoSpaceDN w:val="0"/>
        <w:adjustRightInd w:val="0"/>
        <w:spacing w:after="120"/>
        <w:ind w:right="380"/>
        <w:jc w:val="both"/>
        <w:rPr>
          <w:rFonts w:ascii="Calibri" w:hAnsi="Calibri" w:cs="Calibri"/>
          <w:color w:val="000000"/>
          <w:lang w:val="hr-HR"/>
        </w:rPr>
      </w:pPr>
    </w:p>
    <w:p w14:paraId="63C7C32B" w14:textId="21FCFB41" w:rsidR="00232E38" w:rsidRPr="005A01C7" w:rsidRDefault="00A8209B" w:rsidP="003214F3">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OSOBE ILI SLUŽBE ZADUŽENE ZA KONTAKT</w:t>
      </w:r>
    </w:p>
    <w:p w14:paraId="40A8DFE5" w14:textId="03E643B0" w:rsidR="00232E38" w:rsidRPr="00F64F62" w:rsidRDefault="00D125AE" w:rsidP="00EF1AD6">
      <w:pPr>
        <w:autoSpaceDE w:val="0"/>
        <w:autoSpaceDN w:val="0"/>
        <w:adjustRightInd w:val="0"/>
        <w:spacing w:after="120"/>
        <w:ind w:right="380"/>
        <w:jc w:val="both"/>
        <w:rPr>
          <w:rFonts w:ascii="Calibri" w:hAnsi="Calibri" w:cs="Calibri"/>
          <w:color w:val="000000"/>
          <w:lang w:val="hr-HR"/>
        </w:rPr>
      </w:pPr>
      <w:r w:rsidRPr="007204AB">
        <w:rPr>
          <w:rFonts w:ascii="Calibri" w:hAnsi="Calibri" w:cstheme="minorHAnsi"/>
          <w:lang w:val="hr-HR"/>
        </w:rPr>
        <w:t xml:space="preserve">Komunikacija i svaka druga razmjena informacija između Naručitelja i gospodarskih subjekata može se obavljati isključivo na </w:t>
      </w:r>
      <w:r w:rsidRPr="009B5079">
        <w:rPr>
          <w:rFonts w:ascii="Calibri" w:hAnsi="Calibri" w:cstheme="minorHAnsi"/>
          <w:lang w:val="hr-HR"/>
        </w:rPr>
        <w:t>hrvatskom jeziku putem sustava Elektroničkog oglasnika javne nabave Republike Hrvatske (dalje: EOJN RH) modul Pitanja</w:t>
      </w:r>
      <w:r w:rsidR="00D40A27" w:rsidRPr="009B5079">
        <w:rPr>
          <w:rFonts w:ascii="Calibri" w:hAnsi="Calibri" w:cstheme="minorHAnsi"/>
          <w:lang w:val="hr-HR"/>
        </w:rPr>
        <w:t xml:space="preserve"> i odgovori</w:t>
      </w:r>
      <w:r w:rsidRPr="009B5079">
        <w:rPr>
          <w:rFonts w:ascii="Calibri" w:hAnsi="Calibri" w:cstheme="minorHAnsi"/>
          <w:lang w:val="hr-HR"/>
        </w:rPr>
        <w:t>. Detaljne upute o načinu komunikacije između gospodarskih subjekata i naručitelja u roku za dostavu ponuda putem sustava EOJN RH-a</w:t>
      </w:r>
      <w:r w:rsidRPr="009B5079">
        <w:rPr>
          <w:rFonts w:ascii="Calibri" w:hAnsi="Calibri" w:cstheme="minorHAnsi"/>
          <w:color w:val="FF0000"/>
          <w:lang w:val="hr-HR"/>
        </w:rPr>
        <w:t xml:space="preserve"> </w:t>
      </w:r>
      <w:r w:rsidRPr="009B5079">
        <w:rPr>
          <w:rFonts w:ascii="Calibri" w:hAnsi="Calibri" w:cstheme="minorHAnsi"/>
          <w:lang w:val="hr-HR"/>
        </w:rPr>
        <w:t>dostupne su na stranicama Oglasnika, na adresi:</w:t>
      </w:r>
      <w:r w:rsidRPr="009B5079">
        <w:rPr>
          <w:rFonts w:ascii="Calibri" w:hAnsi="Calibri" w:cstheme="minorHAnsi"/>
          <w:color w:val="FF0000"/>
          <w:lang w:val="hr-HR"/>
        </w:rPr>
        <w:t xml:space="preserve"> </w:t>
      </w:r>
      <w:hyperlink r:id="rId12" w:history="1">
        <w:r w:rsidRPr="009B5079">
          <w:rPr>
            <w:rStyle w:val="Hyperlink"/>
            <w:rFonts w:ascii="Calibri" w:hAnsi="Calibri" w:cstheme="minorHAnsi"/>
            <w:lang w:val="hr-HR"/>
          </w:rPr>
          <w:t>https://eojn.nn.hr</w:t>
        </w:r>
      </w:hyperlink>
      <w:r w:rsidRPr="009B5079">
        <w:rPr>
          <w:rFonts w:asciiTheme="minorHAnsi" w:hAnsiTheme="minorHAnsi" w:cstheme="minorHAnsi"/>
          <w:lang w:val="hr-HR"/>
        </w:rPr>
        <w:t>.</w:t>
      </w:r>
    </w:p>
    <w:p w14:paraId="29A22E55" w14:textId="58EBA6C7" w:rsidR="00232E38" w:rsidRPr="0050013D" w:rsidRDefault="0050013D" w:rsidP="00EF1AD6">
      <w:pPr>
        <w:autoSpaceDE w:val="0"/>
        <w:autoSpaceDN w:val="0"/>
        <w:adjustRightInd w:val="0"/>
        <w:spacing w:after="120"/>
        <w:ind w:right="380"/>
        <w:jc w:val="both"/>
        <w:rPr>
          <w:rFonts w:ascii="Calibri" w:hAnsi="Calibri" w:cs="Calibri"/>
          <w:b/>
          <w:color w:val="000000"/>
          <w:lang w:val="hr-HR"/>
        </w:rPr>
      </w:pPr>
      <w:r w:rsidRPr="0050013D">
        <w:rPr>
          <w:rFonts w:ascii="Calibri" w:hAnsi="Calibri" w:cs="Calibri"/>
          <w:b/>
          <w:color w:val="000000"/>
          <w:lang w:val="hr-HR"/>
        </w:rPr>
        <w:t>Podaci o osobama zaduženim za komunikaciju s gospodarskim subjektima:</w:t>
      </w:r>
    </w:p>
    <w:p w14:paraId="6369F303" w14:textId="77777777" w:rsidR="0050013D" w:rsidRPr="00A8209B" w:rsidRDefault="0050013D" w:rsidP="0050013D">
      <w:pPr>
        <w:autoSpaceDE w:val="0"/>
        <w:autoSpaceDN w:val="0"/>
        <w:adjustRightInd w:val="0"/>
        <w:spacing w:before="120" w:after="120"/>
        <w:ind w:right="380"/>
        <w:jc w:val="both"/>
        <w:rPr>
          <w:rFonts w:ascii="Calibri" w:eastAsia="SimSun" w:hAnsi="Calibri" w:cs="Times New Roman"/>
          <w:i/>
          <w:szCs w:val="22"/>
          <w:u w:val="single"/>
          <w:lang w:val="hr-HR" w:eastAsia="en-US"/>
        </w:rPr>
      </w:pPr>
      <w:r w:rsidRPr="00A8209B">
        <w:rPr>
          <w:rFonts w:ascii="Calibri" w:eastAsia="SimSun" w:hAnsi="Calibri" w:cs="Times New Roman"/>
          <w:i/>
          <w:szCs w:val="22"/>
          <w:u w:val="single"/>
          <w:lang w:val="hr-HR" w:eastAsia="en-US"/>
        </w:rPr>
        <w:t xml:space="preserve">Ime i prezime: Antonija Šešerinac </w:t>
      </w:r>
    </w:p>
    <w:p w14:paraId="729CA84E" w14:textId="795099D6" w:rsidR="0050013D" w:rsidRPr="0050013D" w:rsidRDefault="0050013D" w:rsidP="0050013D">
      <w:pPr>
        <w:autoSpaceDE w:val="0"/>
        <w:autoSpaceDN w:val="0"/>
        <w:adjustRightInd w:val="0"/>
        <w:spacing w:before="120" w:after="120"/>
        <w:ind w:right="380"/>
        <w:jc w:val="both"/>
        <w:rPr>
          <w:rFonts w:ascii="Calibri" w:eastAsia="SimSun" w:hAnsi="Calibri" w:cs="Times New Roman"/>
          <w:szCs w:val="22"/>
          <w:lang w:val="hr-HR" w:eastAsia="en-US"/>
        </w:rPr>
      </w:pPr>
      <w:r w:rsidRPr="0050013D">
        <w:rPr>
          <w:rFonts w:ascii="Calibri" w:eastAsia="SimSun" w:hAnsi="Calibri" w:cs="Times New Roman"/>
          <w:szCs w:val="22"/>
          <w:lang w:val="hr-HR" w:eastAsia="en-US"/>
        </w:rPr>
        <w:t xml:space="preserve">Adresa: Vodoopskrba i odvodnja Zagrebačke županije d.o.o., </w:t>
      </w:r>
      <w:r w:rsidR="00245B5E">
        <w:rPr>
          <w:rFonts w:ascii="Calibri" w:eastAsia="SimSun" w:hAnsi="Calibri" w:cs="Times New Roman"/>
          <w:szCs w:val="22"/>
          <w:lang w:val="hr-HR" w:eastAsia="en-US"/>
        </w:rPr>
        <w:t>Koledovčina ulica 1, IV. kat</w:t>
      </w:r>
      <w:r w:rsidRPr="0050013D">
        <w:rPr>
          <w:rFonts w:ascii="Calibri" w:eastAsia="SimSun" w:hAnsi="Calibri" w:cs="Times New Roman"/>
          <w:szCs w:val="22"/>
          <w:lang w:val="hr-HR" w:eastAsia="en-US"/>
        </w:rPr>
        <w:t xml:space="preserve">, 10 000 Zagreb </w:t>
      </w:r>
    </w:p>
    <w:p w14:paraId="7EF1BFF4" w14:textId="77777777" w:rsidR="0050013D" w:rsidRPr="0050013D" w:rsidRDefault="0050013D" w:rsidP="0050013D">
      <w:pPr>
        <w:autoSpaceDE w:val="0"/>
        <w:autoSpaceDN w:val="0"/>
        <w:adjustRightInd w:val="0"/>
        <w:spacing w:before="120" w:after="120"/>
        <w:ind w:right="380"/>
        <w:jc w:val="both"/>
        <w:rPr>
          <w:rFonts w:ascii="Calibri" w:eastAsia="SimSun" w:hAnsi="Calibri" w:cs="Times New Roman"/>
          <w:szCs w:val="22"/>
          <w:lang w:val="hr-HR" w:eastAsia="en-US"/>
        </w:rPr>
      </w:pPr>
      <w:r w:rsidRPr="0050013D">
        <w:rPr>
          <w:rFonts w:ascii="Calibri" w:eastAsia="SimSun" w:hAnsi="Calibri" w:cs="Times New Roman"/>
          <w:szCs w:val="22"/>
          <w:lang w:val="hr-HR" w:eastAsia="en-US"/>
        </w:rPr>
        <w:t xml:space="preserve">Telefon: +385 (1) 34 92 100 </w:t>
      </w:r>
    </w:p>
    <w:p w14:paraId="1B5DEB27" w14:textId="77777777" w:rsidR="0050013D" w:rsidRPr="0050013D" w:rsidRDefault="0050013D" w:rsidP="0050013D">
      <w:pPr>
        <w:autoSpaceDE w:val="0"/>
        <w:autoSpaceDN w:val="0"/>
        <w:adjustRightInd w:val="0"/>
        <w:spacing w:before="120" w:after="120"/>
        <w:ind w:right="380"/>
        <w:jc w:val="both"/>
        <w:rPr>
          <w:rFonts w:ascii="Calibri" w:eastAsia="SimSun" w:hAnsi="Calibri" w:cs="Times New Roman"/>
          <w:szCs w:val="22"/>
          <w:lang w:val="hr-HR" w:eastAsia="en-US"/>
        </w:rPr>
      </w:pPr>
      <w:r w:rsidRPr="0050013D">
        <w:rPr>
          <w:rFonts w:ascii="Calibri" w:eastAsia="SimSun" w:hAnsi="Calibri" w:cs="Times New Roman"/>
          <w:szCs w:val="22"/>
          <w:lang w:val="hr-HR" w:eastAsia="en-US"/>
        </w:rPr>
        <w:t xml:space="preserve">Telefaks: +385 (1) 34 92 104 GSM: +385 (98) 959 67 17 </w:t>
      </w:r>
    </w:p>
    <w:p w14:paraId="5DE25E05" w14:textId="0199DC46" w:rsidR="0050013D" w:rsidRPr="0050013D" w:rsidRDefault="0050013D" w:rsidP="0050013D">
      <w:pPr>
        <w:autoSpaceDE w:val="0"/>
        <w:autoSpaceDN w:val="0"/>
        <w:adjustRightInd w:val="0"/>
        <w:spacing w:before="120" w:after="120"/>
        <w:ind w:right="380"/>
        <w:jc w:val="both"/>
        <w:rPr>
          <w:rFonts w:ascii="Calibri" w:eastAsia="SimSun" w:hAnsi="Calibri" w:cs="Times New Roman"/>
          <w:szCs w:val="22"/>
          <w:lang w:val="hr-HR" w:eastAsia="en-US"/>
        </w:rPr>
      </w:pPr>
      <w:r w:rsidRPr="0050013D">
        <w:rPr>
          <w:rFonts w:ascii="Calibri" w:eastAsia="SimSun" w:hAnsi="Calibri" w:cs="Times New Roman"/>
          <w:szCs w:val="22"/>
          <w:lang w:val="hr-HR" w:eastAsia="en-US"/>
        </w:rPr>
        <w:t>Adresa elektroničke pošt</w:t>
      </w:r>
      <w:r w:rsidR="00A8209B">
        <w:rPr>
          <w:rFonts w:ascii="Calibri" w:eastAsia="SimSun" w:hAnsi="Calibri" w:cs="Times New Roman"/>
          <w:szCs w:val="22"/>
          <w:lang w:val="hr-HR" w:eastAsia="en-US"/>
        </w:rPr>
        <w:t xml:space="preserve">e: antonija.seserinac@viozz.hr </w:t>
      </w:r>
    </w:p>
    <w:p w14:paraId="503DD156" w14:textId="1EF2D56A" w:rsidR="0050013D" w:rsidRPr="00A8209B" w:rsidRDefault="0050013D" w:rsidP="0050013D">
      <w:pPr>
        <w:autoSpaceDE w:val="0"/>
        <w:autoSpaceDN w:val="0"/>
        <w:adjustRightInd w:val="0"/>
        <w:spacing w:before="120" w:after="120"/>
        <w:ind w:right="380"/>
        <w:jc w:val="both"/>
        <w:rPr>
          <w:rFonts w:ascii="Calibri" w:eastAsia="SimSun" w:hAnsi="Calibri" w:cs="Times New Roman"/>
          <w:i/>
          <w:szCs w:val="22"/>
          <w:u w:val="single"/>
          <w:lang w:val="hr-HR" w:eastAsia="en-US"/>
        </w:rPr>
      </w:pPr>
      <w:r w:rsidRPr="00A8209B">
        <w:rPr>
          <w:rFonts w:ascii="Calibri" w:eastAsia="SimSun" w:hAnsi="Calibri" w:cs="Times New Roman"/>
          <w:i/>
          <w:szCs w:val="22"/>
          <w:u w:val="single"/>
          <w:lang w:val="hr-HR" w:eastAsia="en-US"/>
        </w:rPr>
        <w:t xml:space="preserve">Ime i prezime: </w:t>
      </w:r>
      <w:r w:rsidR="004023C1" w:rsidRPr="00A8209B">
        <w:rPr>
          <w:rFonts w:ascii="Calibri" w:eastAsia="SimSun" w:hAnsi="Calibri" w:cs="Times New Roman"/>
          <w:i/>
          <w:szCs w:val="22"/>
          <w:u w:val="single"/>
          <w:lang w:val="hr-HR" w:eastAsia="en-US"/>
        </w:rPr>
        <w:t>Jasna Križanić</w:t>
      </w:r>
      <w:r w:rsidRPr="00A8209B">
        <w:rPr>
          <w:rFonts w:ascii="Calibri" w:eastAsia="SimSun" w:hAnsi="Calibri" w:cs="Times New Roman"/>
          <w:i/>
          <w:szCs w:val="22"/>
          <w:u w:val="single"/>
          <w:lang w:val="hr-HR" w:eastAsia="en-US"/>
        </w:rPr>
        <w:t xml:space="preserve"> </w:t>
      </w:r>
    </w:p>
    <w:p w14:paraId="6E94C32E" w14:textId="34DBADD8" w:rsidR="0050013D" w:rsidRPr="0050013D" w:rsidRDefault="0050013D" w:rsidP="0050013D">
      <w:pPr>
        <w:autoSpaceDE w:val="0"/>
        <w:autoSpaceDN w:val="0"/>
        <w:adjustRightInd w:val="0"/>
        <w:spacing w:before="120" w:after="120"/>
        <w:ind w:right="380"/>
        <w:jc w:val="both"/>
        <w:rPr>
          <w:rFonts w:ascii="Calibri" w:eastAsia="SimSun" w:hAnsi="Calibri" w:cs="Times New Roman"/>
          <w:szCs w:val="22"/>
          <w:lang w:val="hr-HR" w:eastAsia="en-US"/>
        </w:rPr>
      </w:pPr>
      <w:r w:rsidRPr="0050013D">
        <w:rPr>
          <w:rFonts w:ascii="Calibri" w:eastAsia="SimSun" w:hAnsi="Calibri" w:cs="Times New Roman"/>
          <w:szCs w:val="22"/>
          <w:lang w:val="hr-HR" w:eastAsia="en-US"/>
        </w:rPr>
        <w:t>Adresa: Vodoopskrba i odvodnja Zagrebačke županije d.o</w:t>
      </w:r>
      <w:r w:rsidR="00245B5E">
        <w:rPr>
          <w:rFonts w:ascii="Calibri" w:eastAsia="SimSun" w:hAnsi="Calibri" w:cs="Times New Roman"/>
          <w:szCs w:val="22"/>
          <w:lang w:val="hr-HR" w:eastAsia="en-US"/>
        </w:rPr>
        <w:t xml:space="preserve">.o., </w:t>
      </w:r>
      <w:r w:rsidR="004023C1">
        <w:rPr>
          <w:rFonts w:ascii="Calibri" w:eastAsia="SimSun" w:hAnsi="Calibri" w:cs="Times New Roman"/>
          <w:szCs w:val="22"/>
          <w:lang w:val="hr-HR" w:eastAsia="en-US"/>
        </w:rPr>
        <w:t>Koledovčina ulica 1, IV. kat, 10 000 Zagreb</w:t>
      </w:r>
    </w:p>
    <w:p w14:paraId="5C10ADFA" w14:textId="72B6791E" w:rsidR="0050013D" w:rsidRPr="0050013D" w:rsidRDefault="0050013D" w:rsidP="0050013D">
      <w:pPr>
        <w:autoSpaceDE w:val="0"/>
        <w:autoSpaceDN w:val="0"/>
        <w:adjustRightInd w:val="0"/>
        <w:spacing w:before="120" w:after="120"/>
        <w:ind w:right="380"/>
        <w:jc w:val="both"/>
        <w:rPr>
          <w:rFonts w:ascii="Calibri" w:eastAsia="SimSun" w:hAnsi="Calibri" w:cs="Times New Roman"/>
          <w:szCs w:val="22"/>
          <w:lang w:val="hr-HR" w:eastAsia="en-US"/>
        </w:rPr>
      </w:pPr>
      <w:r w:rsidRPr="0050013D">
        <w:rPr>
          <w:rFonts w:ascii="Calibri" w:eastAsia="SimSun" w:hAnsi="Calibri" w:cs="Times New Roman"/>
          <w:szCs w:val="22"/>
          <w:lang w:val="hr-HR" w:eastAsia="en-US"/>
        </w:rPr>
        <w:t xml:space="preserve">Telefon: +385 (1) </w:t>
      </w:r>
      <w:r w:rsidR="004023C1">
        <w:rPr>
          <w:rFonts w:ascii="Calibri" w:eastAsia="SimSun" w:hAnsi="Calibri" w:cs="Times New Roman"/>
          <w:szCs w:val="22"/>
          <w:lang w:val="hr-HR" w:eastAsia="en-US"/>
        </w:rPr>
        <w:t>34 92 102</w:t>
      </w:r>
      <w:r w:rsidRPr="0050013D">
        <w:rPr>
          <w:rFonts w:ascii="Calibri" w:eastAsia="SimSun" w:hAnsi="Calibri" w:cs="Times New Roman"/>
          <w:szCs w:val="22"/>
          <w:lang w:val="hr-HR" w:eastAsia="en-US"/>
        </w:rPr>
        <w:t xml:space="preserve"> </w:t>
      </w:r>
    </w:p>
    <w:p w14:paraId="06EF29D0" w14:textId="1984BA57" w:rsidR="0050013D" w:rsidRPr="0050013D" w:rsidRDefault="0050013D" w:rsidP="0050013D">
      <w:pPr>
        <w:autoSpaceDE w:val="0"/>
        <w:autoSpaceDN w:val="0"/>
        <w:adjustRightInd w:val="0"/>
        <w:spacing w:before="120" w:after="120"/>
        <w:ind w:right="380"/>
        <w:jc w:val="both"/>
        <w:rPr>
          <w:rFonts w:ascii="Calibri" w:eastAsia="SimSun" w:hAnsi="Calibri" w:cs="Times New Roman"/>
          <w:szCs w:val="22"/>
          <w:lang w:val="hr-HR" w:eastAsia="en-US"/>
        </w:rPr>
      </w:pPr>
      <w:r w:rsidRPr="0050013D">
        <w:rPr>
          <w:rFonts w:ascii="Calibri" w:eastAsia="SimSun" w:hAnsi="Calibri" w:cs="Times New Roman"/>
          <w:szCs w:val="22"/>
          <w:lang w:val="hr-HR" w:eastAsia="en-US"/>
        </w:rPr>
        <w:lastRenderedPageBreak/>
        <w:t xml:space="preserve">Telefaks: +385 (1) </w:t>
      </w:r>
      <w:r w:rsidR="004023C1">
        <w:rPr>
          <w:rFonts w:ascii="Calibri" w:eastAsia="SimSun" w:hAnsi="Calibri" w:cs="Times New Roman"/>
          <w:szCs w:val="22"/>
          <w:lang w:val="hr-HR" w:eastAsia="en-US"/>
        </w:rPr>
        <w:t xml:space="preserve">34 92 104 GSM: +385 (98) </w:t>
      </w:r>
      <w:r w:rsidR="00A8209B">
        <w:rPr>
          <w:rFonts w:ascii="Calibri" w:eastAsia="SimSun" w:hAnsi="Calibri" w:cs="Times New Roman"/>
          <w:szCs w:val="22"/>
          <w:lang w:val="hr-HR" w:eastAsia="en-US"/>
        </w:rPr>
        <w:t>160 49 32</w:t>
      </w:r>
      <w:r w:rsidRPr="0050013D">
        <w:rPr>
          <w:rFonts w:ascii="Calibri" w:eastAsia="SimSun" w:hAnsi="Calibri" w:cs="Times New Roman"/>
          <w:szCs w:val="22"/>
          <w:lang w:val="hr-HR" w:eastAsia="en-US"/>
        </w:rPr>
        <w:t xml:space="preserve"> </w:t>
      </w:r>
    </w:p>
    <w:p w14:paraId="1801DB59" w14:textId="163879AD" w:rsidR="0050013D" w:rsidRPr="0050013D" w:rsidRDefault="0050013D" w:rsidP="0050013D">
      <w:pPr>
        <w:autoSpaceDE w:val="0"/>
        <w:autoSpaceDN w:val="0"/>
        <w:adjustRightInd w:val="0"/>
        <w:spacing w:before="120" w:after="120"/>
        <w:ind w:right="380"/>
        <w:jc w:val="both"/>
        <w:rPr>
          <w:rFonts w:ascii="Calibri" w:eastAsia="SimSun" w:hAnsi="Calibri" w:cs="Times New Roman"/>
          <w:color w:val="0000FF"/>
          <w:szCs w:val="22"/>
          <w:u w:val="single"/>
          <w:lang w:val="hr-HR" w:eastAsia="en-US"/>
        </w:rPr>
      </w:pPr>
      <w:r w:rsidRPr="0050013D">
        <w:rPr>
          <w:rFonts w:ascii="Calibri" w:eastAsia="SimSun" w:hAnsi="Calibri" w:cs="Times New Roman"/>
          <w:szCs w:val="22"/>
          <w:lang w:val="hr-HR" w:eastAsia="en-US"/>
        </w:rPr>
        <w:t xml:space="preserve">Adresa elektroničke pošte: </w:t>
      </w:r>
      <w:r w:rsidR="00A8209B">
        <w:rPr>
          <w:rFonts w:ascii="Calibri" w:eastAsia="SimSun" w:hAnsi="Calibri" w:cs="Times New Roman"/>
          <w:szCs w:val="22"/>
          <w:lang w:val="hr-HR" w:eastAsia="en-US"/>
        </w:rPr>
        <w:t>jasna.krizanic</w:t>
      </w:r>
      <w:r w:rsidRPr="0050013D">
        <w:rPr>
          <w:rFonts w:ascii="Calibri" w:eastAsia="SimSun" w:hAnsi="Calibri" w:cs="Times New Roman"/>
          <w:szCs w:val="22"/>
          <w:lang w:val="hr-HR" w:eastAsia="en-US"/>
        </w:rPr>
        <w:t>@</w:t>
      </w:r>
      <w:r>
        <w:rPr>
          <w:rFonts w:ascii="Calibri" w:eastAsia="SimSun" w:hAnsi="Calibri" w:cs="Times New Roman"/>
          <w:szCs w:val="22"/>
          <w:lang w:val="hr-HR" w:eastAsia="en-US"/>
        </w:rPr>
        <w:t>viozz.hr</w:t>
      </w:r>
    </w:p>
    <w:p w14:paraId="68607EC1" w14:textId="77777777" w:rsidR="0050013D" w:rsidRPr="00F64F62" w:rsidRDefault="0050013D" w:rsidP="00EF1AD6">
      <w:pPr>
        <w:autoSpaceDE w:val="0"/>
        <w:autoSpaceDN w:val="0"/>
        <w:adjustRightInd w:val="0"/>
        <w:spacing w:after="120"/>
        <w:ind w:right="380"/>
        <w:jc w:val="both"/>
        <w:rPr>
          <w:rFonts w:ascii="Calibri" w:hAnsi="Calibri" w:cs="Calibri"/>
          <w:color w:val="000000"/>
          <w:lang w:val="hr-HR"/>
        </w:rPr>
      </w:pPr>
    </w:p>
    <w:p w14:paraId="06A40B61" w14:textId="047AE1C6" w:rsidR="00A8209B" w:rsidRDefault="00A8209B" w:rsidP="003214F3">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EVIDENCIJSKI BROJ NABAVE</w:t>
      </w:r>
    </w:p>
    <w:p w14:paraId="5E552BB7" w14:textId="527FFC0F" w:rsidR="00A8209B" w:rsidRPr="00A8209B" w:rsidRDefault="00A8209B" w:rsidP="00A8209B">
      <w:pPr>
        <w:keepNext/>
        <w:tabs>
          <w:tab w:val="num" w:pos="450"/>
        </w:tabs>
        <w:spacing w:before="120" w:after="120"/>
        <w:ind w:left="360" w:right="382"/>
        <w:jc w:val="both"/>
        <w:rPr>
          <w:rFonts w:ascii="Calibri" w:hAnsi="Calibri" w:cs="Calibri"/>
          <w:bCs/>
          <w:caps/>
          <w:lang w:val="hr-HR"/>
        </w:rPr>
      </w:pPr>
      <w:r w:rsidRPr="00D97DE0">
        <w:rPr>
          <w:rFonts w:ascii="Calibri" w:hAnsi="Calibri" w:cs="Calibri"/>
          <w:bCs/>
          <w:caps/>
          <w:highlight w:val="yellow"/>
          <w:lang w:val="hr-HR"/>
        </w:rPr>
        <w:t>E-mv-</w:t>
      </w:r>
      <w:r w:rsidR="00D97DE0" w:rsidRPr="00D97DE0">
        <w:rPr>
          <w:rFonts w:ascii="Calibri" w:hAnsi="Calibri" w:cs="Calibri"/>
          <w:bCs/>
          <w:caps/>
          <w:highlight w:val="yellow"/>
          <w:lang w:val="hr-HR"/>
        </w:rPr>
        <w:t>XX</w:t>
      </w:r>
      <w:r w:rsidRPr="00D97DE0">
        <w:rPr>
          <w:rFonts w:ascii="Calibri" w:hAnsi="Calibri" w:cs="Calibri"/>
          <w:bCs/>
          <w:caps/>
          <w:highlight w:val="yellow"/>
          <w:lang w:val="hr-HR"/>
        </w:rPr>
        <w:t>/2017</w:t>
      </w:r>
    </w:p>
    <w:p w14:paraId="4DD83A0F" w14:textId="3ACC2732" w:rsidR="00232E38" w:rsidRPr="00F64F62" w:rsidRDefault="00A8209B" w:rsidP="003214F3">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POPIS GOSPODARSJ+KIH SUBJEKATA</w:t>
      </w:r>
      <w:r w:rsidR="00232E38" w:rsidRPr="00F64F62">
        <w:rPr>
          <w:rFonts w:ascii="Calibri" w:hAnsi="Calibri" w:cs="Calibri"/>
          <w:b/>
          <w:bCs/>
          <w:caps/>
          <w:color w:val="003399"/>
          <w:lang w:val="hr-HR"/>
        </w:rPr>
        <w:t xml:space="preserve"> s kojima je Naručitelj u sukobu interesa</w:t>
      </w:r>
    </w:p>
    <w:p w14:paraId="058FA788" w14:textId="77777777" w:rsidR="009B5079" w:rsidRPr="00376A0E" w:rsidRDefault="009B5079" w:rsidP="009B5079">
      <w:pPr>
        <w:autoSpaceDE w:val="0"/>
        <w:autoSpaceDN w:val="0"/>
        <w:adjustRightInd w:val="0"/>
        <w:spacing w:after="120"/>
        <w:ind w:right="380"/>
        <w:jc w:val="both"/>
        <w:rPr>
          <w:rFonts w:ascii="Calibri" w:hAnsi="Calibri" w:cs="ArialMT"/>
          <w:lang w:val="hr-HR"/>
        </w:rPr>
      </w:pPr>
      <w:r w:rsidRPr="00376A0E">
        <w:rPr>
          <w:rFonts w:ascii="Calibri" w:hAnsi="Calibri" w:cs="ArialMT"/>
          <w:lang w:val="hr-HR"/>
        </w:rPr>
        <w:t>Predstavnik Naručitelja iz članka 76. stavka 2. Zakona o javnoj nabavi je u sukobu interesa sa sljedećim gospodarskim subjektima (u svojstvu ponuditelja, člana zajednice, ili podugovaratelja):</w:t>
      </w:r>
    </w:p>
    <w:p w14:paraId="731AB6D0" w14:textId="1984BDE6" w:rsidR="009B5079" w:rsidRPr="00B80BAF" w:rsidRDefault="003679D8" w:rsidP="00093A5A">
      <w:pPr>
        <w:pStyle w:val="ListParagraph"/>
        <w:numPr>
          <w:ilvl w:val="0"/>
          <w:numId w:val="19"/>
        </w:numPr>
        <w:autoSpaceDE w:val="0"/>
        <w:autoSpaceDN w:val="0"/>
        <w:adjustRightInd w:val="0"/>
        <w:spacing w:after="120"/>
        <w:ind w:right="380"/>
        <w:contextualSpacing/>
        <w:jc w:val="both"/>
        <w:rPr>
          <w:rFonts w:asciiTheme="minorHAnsi" w:hAnsiTheme="minorHAnsi" w:cstheme="minorHAnsi"/>
          <w:b/>
          <w:bCs/>
          <w:lang w:val="hr-HR"/>
        </w:rPr>
      </w:pPr>
      <w:r>
        <w:rPr>
          <w:rFonts w:asciiTheme="minorHAnsi" w:hAnsiTheme="minorHAnsi" w:cstheme="minorHAnsi"/>
          <w:b/>
          <w:bCs/>
          <w:lang w:val="hr-HR"/>
        </w:rPr>
        <w:t>HEGAN</w:t>
      </w:r>
      <w:r w:rsidR="009B5079" w:rsidRPr="00B80BAF">
        <w:rPr>
          <w:rFonts w:asciiTheme="minorHAnsi" w:hAnsiTheme="minorHAnsi" w:cstheme="minorHAnsi"/>
          <w:b/>
          <w:bCs/>
          <w:lang w:val="hr-HR"/>
        </w:rPr>
        <w:t xml:space="preserve"> d.o.o.</w:t>
      </w:r>
    </w:p>
    <w:p w14:paraId="62E4426C" w14:textId="07BE63CC" w:rsidR="009B5079" w:rsidRPr="00B80BAF" w:rsidRDefault="00295535" w:rsidP="00093A5A">
      <w:pPr>
        <w:pStyle w:val="ListParagraph"/>
        <w:numPr>
          <w:ilvl w:val="0"/>
          <w:numId w:val="19"/>
        </w:numPr>
        <w:autoSpaceDE w:val="0"/>
        <w:autoSpaceDN w:val="0"/>
        <w:adjustRightInd w:val="0"/>
        <w:spacing w:after="120"/>
        <w:ind w:right="380"/>
        <w:contextualSpacing/>
        <w:jc w:val="both"/>
        <w:rPr>
          <w:rFonts w:asciiTheme="minorHAnsi" w:hAnsiTheme="minorHAnsi" w:cstheme="minorHAnsi"/>
          <w:b/>
          <w:bCs/>
          <w:lang w:val="hr-HR"/>
        </w:rPr>
      </w:pPr>
      <w:r>
        <w:rPr>
          <w:rFonts w:asciiTheme="minorHAnsi" w:hAnsiTheme="minorHAnsi" w:cstheme="minorHAnsi"/>
          <w:b/>
          <w:bCs/>
          <w:lang w:val="hr-HR"/>
        </w:rPr>
        <w:t>PROGRAM SAVA</w:t>
      </w:r>
      <w:r w:rsidR="009B5079" w:rsidRPr="00B80BAF">
        <w:rPr>
          <w:rFonts w:asciiTheme="minorHAnsi" w:hAnsiTheme="minorHAnsi" w:cstheme="minorHAnsi"/>
          <w:b/>
          <w:bCs/>
          <w:lang w:val="hr-HR"/>
        </w:rPr>
        <w:t xml:space="preserve"> d.o.o.</w:t>
      </w:r>
    </w:p>
    <w:p w14:paraId="69D5029F" w14:textId="66C03742" w:rsidR="009B5079" w:rsidRPr="00295535" w:rsidRDefault="00295535" w:rsidP="00093A5A">
      <w:pPr>
        <w:pStyle w:val="ListParagraph"/>
        <w:numPr>
          <w:ilvl w:val="0"/>
          <w:numId w:val="19"/>
        </w:numPr>
        <w:contextualSpacing/>
        <w:rPr>
          <w:rFonts w:asciiTheme="minorHAnsi" w:hAnsiTheme="minorHAnsi" w:cstheme="minorHAnsi"/>
          <w:lang w:val="hr-HR"/>
        </w:rPr>
      </w:pPr>
      <w:r>
        <w:rPr>
          <w:rFonts w:asciiTheme="minorHAnsi" w:hAnsiTheme="minorHAnsi" w:cstheme="minorHAnsi"/>
          <w:b/>
          <w:bCs/>
          <w:lang w:val="hr-HR"/>
        </w:rPr>
        <w:t>DIGITAL PROGRES</w:t>
      </w:r>
      <w:r w:rsidR="009B5079" w:rsidRPr="00B80BAF">
        <w:rPr>
          <w:rFonts w:asciiTheme="minorHAnsi" w:hAnsiTheme="minorHAnsi" w:cstheme="minorHAnsi"/>
          <w:b/>
          <w:bCs/>
          <w:lang w:val="hr-HR"/>
        </w:rPr>
        <w:t xml:space="preserve"> d.o.o.</w:t>
      </w:r>
    </w:p>
    <w:p w14:paraId="4B7313BC" w14:textId="39C302D1" w:rsidR="00295535" w:rsidRPr="00F600B5" w:rsidRDefault="00245B5E" w:rsidP="00093A5A">
      <w:pPr>
        <w:pStyle w:val="ListParagraph"/>
        <w:numPr>
          <w:ilvl w:val="0"/>
          <w:numId w:val="19"/>
        </w:numPr>
        <w:contextualSpacing/>
        <w:rPr>
          <w:rFonts w:asciiTheme="minorHAnsi" w:hAnsiTheme="minorHAnsi" w:cstheme="minorHAnsi"/>
          <w:lang w:val="hr-HR"/>
        </w:rPr>
      </w:pPr>
      <w:r>
        <w:rPr>
          <w:rFonts w:asciiTheme="minorHAnsi" w:hAnsiTheme="minorHAnsi" w:cstheme="minorHAnsi"/>
          <w:b/>
          <w:bCs/>
          <w:lang w:val="hr-HR"/>
        </w:rPr>
        <w:t>PRIGORJE DANAS j.d.o.o.</w:t>
      </w:r>
    </w:p>
    <w:p w14:paraId="4E7CC39B" w14:textId="4E1481BD" w:rsidR="009B5079" w:rsidRDefault="009B5079" w:rsidP="009B5079">
      <w:pPr>
        <w:autoSpaceDE w:val="0"/>
        <w:autoSpaceDN w:val="0"/>
        <w:adjustRightInd w:val="0"/>
        <w:spacing w:after="120"/>
        <w:ind w:right="380"/>
        <w:jc w:val="both"/>
        <w:rPr>
          <w:rFonts w:ascii="Calibri" w:hAnsi="Calibri" w:cs="ArialMT"/>
          <w:color w:val="000000"/>
          <w:lang w:val="hr-HR"/>
        </w:rPr>
      </w:pPr>
    </w:p>
    <w:p w14:paraId="5D4B65C9" w14:textId="77777777" w:rsidR="00EC3863" w:rsidRDefault="00232E38" w:rsidP="00B720AA">
      <w:pPr>
        <w:keepNext/>
        <w:numPr>
          <w:ilvl w:val="0"/>
          <w:numId w:val="2"/>
        </w:numPr>
        <w:tabs>
          <w:tab w:val="num" w:pos="450"/>
        </w:tabs>
        <w:spacing w:before="120" w:after="120"/>
        <w:ind w:right="382"/>
        <w:jc w:val="both"/>
        <w:rPr>
          <w:rFonts w:ascii="Calibri" w:hAnsi="Calibri" w:cs="Calibri"/>
          <w:b/>
          <w:bCs/>
          <w:caps/>
          <w:color w:val="003399"/>
          <w:lang w:val="hr-HR"/>
        </w:rPr>
      </w:pPr>
      <w:r w:rsidRPr="00F64F62">
        <w:rPr>
          <w:rFonts w:ascii="Calibri" w:hAnsi="Calibri" w:cs="Calibri"/>
          <w:b/>
          <w:bCs/>
          <w:caps/>
          <w:color w:val="003399"/>
          <w:lang w:val="hr-HR"/>
        </w:rPr>
        <w:t xml:space="preserve">Vrsta postupka javne nabave </w:t>
      </w:r>
    </w:p>
    <w:p w14:paraId="1FBC0A54" w14:textId="3B639872" w:rsidR="00232E38" w:rsidRPr="003234FE" w:rsidRDefault="00232E38" w:rsidP="003234FE">
      <w:pPr>
        <w:keepNext/>
        <w:tabs>
          <w:tab w:val="num" w:pos="450"/>
        </w:tabs>
        <w:spacing w:before="120" w:after="120"/>
        <w:ind w:right="382"/>
        <w:jc w:val="both"/>
        <w:rPr>
          <w:rFonts w:ascii="Calibri" w:hAnsi="Calibri" w:cs="Calibri"/>
          <w:b/>
          <w:bCs/>
          <w:caps/>
          <w:color w:val="003399"/>
          <w:lang w:val="hr-HR"/>
        </w:rPr>
      </w:pPr>
      <w:r w:rsidRPr="00752871">
        <w:rPr>
          <w:rFonts w:ascii="Calibri" w:hAnsi="Calibri" w:cs="Calibri"/>
          <w:color w:val="000000"/>
          <w:lang w:val="hr-HR"/>
        </w:rPr>
        <w:t xml:space="preserve">Otvoreni postupak javne </w:t>
      </w:r>
      <w:r w:rsidRPr="00D106E3">
        <w:rPr>
          <w:rFonts w:ascii="Calibri" w:hAnsi="Calibri" w:cs="Calibri"/>
          <w:color w:val="000000"/>
          <w:lang w:val="hr-HR"/>
        </w:rPr>
        <w:t>nabave</w:t>
      </w:r>
      <w:r w:rsidR="00614FB5" w:rsidRPr="00D106E3">
        <w:rPr>
          <w:rFonts w:ascii="Calibri" w:hAnsi="Calibri" w:cs="Calibri"/>
          <w:color w:val="000000"/>
          <w:lang w:val="hr-HR"/>
        </w:rPr>
        <w:t xml:space="preserve"> </w:t>
      </w:r>
      <w:r w:rsidR="0050013D">
        <w:rPr>
          <w:rFonts w:ascii="Calibri" w:hAnsi="Calibri" w:cs="Calibri"/>
          <w:b/>
          <w:color w:val="000000"/>
          <w:lang w:val="hr-HR"/>
        </w:rPr>
        <w:t>male</w:t>
      </w:r>
      <w:r w:rsidR="00614FB5" w:rsidRPr="00D106E3">
        <w:rPr>
          <w:rFonts w:ascii="Calibri" w:hAnsi="Calibri" w:cs="Calibri"/>
          <w:color w:val="000000"/>
          <w:lang w:val="hr-HR"/>
        </w:rPr>
        <w:t xml:space="preserve"> vrijednosti</w:t>
      </w:r>
      <w:r w:rsidR="00B87732">
        <w:rPr>
          <w:rFonts w:ascii="Calibri" w:hAnsi="Calibri" w:cs="Calibri"/>
          <w:color w:val="000000"/>
          <w:lang w:val="hr-HR"/>
        </w:rPr>
        <w:t>.</w:t>
      </w:r>
    </w:p>
    <w:p w14:paraId="0BE4FD01" w14:textId="77777777" w:rsidR="007A3A12" w:rsidRDefault="00232E38" w:rsidP="007A3A12">
      <w:pPr>
        <w:keepNext/>
        <w:numPr>
          <w:ilvl w:val="0"/>
          <w:numId w:val="2"/>
        </w:numPr>
        <w:tabs>
          <w:tab w:val="num" w:pos="450"/>
        </w:tabs>
        <w:spacing w:before="120" w:after="120"/>
        <w:ind w:right="382"/>
        <w:jc w:val="both"/>
        <w:rPr>
          <w:rFonts w:ascii="Calibri" w:hAnsi="Calibri" w:cs="Calibri"/>
          <w:b/>
          <w:bCs/>
          <w:caps/>
          <w:color w:val="003399"/>
          <w:lang w:val="hr-HR"/>
        </w:rPr>
      </w:pPr>
      <w:r w:rsidRPr="00F64F62">
        <w:rPr>
          <w:rFonts w:ascii="Calibri" w:hAnsi="Calibri" w:cs="Calibri"/>
          <w:b/>
          <w:bCs/>
          <w:caps/>
          <w:color w:val="003399"/>
          <w:lang w:val="hr-HR"/>
        </w:rPr>
        <w:t>Procijenjena vrijednost nabave</w:t>
      </w:r>
      <w:r w:rsidRPr="00EC3863">
        <w:rPr>
          <w:rFonts w:ascii="Calibri" w:hAnsi="Calibri" w:cs="Calibri"/>
          <w:b/>
          <w:bCs/>
          <w:caps/>
          <w:color w:val="003399"/>
          <w:lang w:val="hr-HR"/>
        </w:rPr>
        <w:t xml:space="preserve"> </w:t>
      </w:r>
    </w:p>
    <w:p w14:paraId="6ACAC396" w14:textId="184F5968" w:rsidR="005B4370" w:rsidRPr="005B4370" w:rsidRDefault="005B4370" w:rsidP="005B4370">
      <w:pPr>
        <w:autoSpaceDE w:val="0"/>
        <w:autoSpaceDN w:val="0"/>
        <w:adjustRightInd w:val="0"/>
        <w:spacing w:after="120"/>
        <w:ind w:right="380"/>
        <w:jc w:val="both"/>
        <w:rPr>
          <w:rFonts w:ascii="Calibri" w:hAnsi="Calibri" w:cs="ArialMT"/>
          <w:lang w:val="hr-HR"/>
        </w:rPr>
      </w:pPr>
      <w:r w:rsidRPr="00AC3D90">
        <w:rPr>
          <w:rFonts w:ascii="Calibri" w:hAnsi="Calibri" w:cs="ArialMT"/>
          <w:lang w:val="hr-HR"/>
        </w:rPr>
        <w:t>Procijenjena vrijednost nabave iznosi ukupno</w:t>
      </w:r>
      <w:r w:rsidRPr="005B4370">
        <w:rPr>
          <w:rFonts w:ascii="Calibri" w:hAnsi="Calibri" w:cs="ArialMT"/>
          <w:lang w:val="hr-HR"/>
        </w:rPr>
        <w:t xml:space="preserve"> </w:t>
      </w:r>
      <w:r w:rsidR="00D97DE0">
        <w:rPr>
          <w:rFonts w:ascii="Calibri" w:hAnsi="Calibri" w:cs="ArialMT"/>
          <w:b/>
          <w:lang w:val="hr-HR"/>
        </w:rPr>
        <w:t>1.625.000,00</w:t>
      </w:r>
      <w:r w:rsidR="00B87732" w:rsidRPr="00CA6721">
        <w:rPr>
          <w:rFonts w:ascii="Calibri" w:hAnsi="Calibri" w:cs="ArialMT"/>
          <w:b/>
          <w:lang w:val="hr-HR"/>
        </w:rPr>
        <w:t xml:space="preserve"> </w:t>
      </w:r>
      <w:r w:rsidR="007A6023" w:rsidRPr="00CA6721">
        <w:rPr>
          <w:rFonts w:ascii="Calibri" w:hAnsi="Calibri" w:cs="ArialMT"/>
          <w:b/>
          <w:lang w:val="hr-HR"/>
        </w:rPr>
        <w:t>kn</w:t>
      </w:r>
      <w:r w:rsidRPr="00CA6721">
        <w:rPr>
          <w:rFonts w:ascii="Calibri" w:hAnsi="Calibri" w:cs="ArialMT"/>
          <w:b/>
          <w:lang w:val="hr-HR"/>
        </w:rPr>
        <w:t xml:space="preserve"> (bez PDV-a)</w:t>
      </w:r>
      <w:r w:rsidRPr="00CA6721">
        <w:rPr>
          <w:rFonts w:ascii="Calibri" w:hAnsi="Calibri" w:cs="ArialMT"/>
          <w:lang w:val="hr-HR"/>
        </w:rPr>
        <w:t>.</w:t>
      </w:r>
    </w:p>
    <w:p w14:paraId="6EF8A857" w14:textId="77777777" w:rsidR="00232E38" w:rsidRPr="00EC3863" w:rsidRDefault="00232E38" w:rsidP="00EC3863">
      <w:pPr>
        <w:keepNext/>
        <w:numPr>
          <w:ilvl w:val="0"/>
          <w:numId w:val="2"/>
        </w:numPr>
        <w:tabs>
          <w:tab w:val="num" w:pos="450"/>
        </w:tabs>
        <w:spacing w:before="120" w:after="120"/>
        <w:ind w:right="382"/>
        <w:jc w:val="both"/>
        <w:rPr>
          <w:rFonts w:ascii="Calibri" w:hAnsi="Calibri" w:cs="Calibri"/>
          <w:b/>
          <w:bCs/>
          <w:caps/>
          <w:color w:val="003399"/>
          <w:lang w:val="hr-HR"/>
        </w:rPr>
      </w:pPr>
      <w:r w:rsidRPr="00F64F62">
        <w:rPr>
          <w:rFonts w:ascii="Calibri" w:hAnsi="Calibri" w:cs="Calibri"/>
          <w:b/>
          <w:bCs/>
          <w:caps/>
          <w:color w:val="003399"/>
          <w:lang w:val="hr-HR"/>
        </w:rPr>
        <w:t>Vrsta ugovora o javnoj nabavi</w:t>
      </w:r>
    </w:p>
    <w:p w14:paraId="5A24B305" w14:textId="55423275" w:rsidR="00EC3863" w:rsidRPr="00F64F62" w:rsidRDefault="00EC3863" w:rsidP="003234FE">
      <w:pPr>
        <w:keepNext/>
        <w:tabs>
          <w:tab w:val="num" w:pos="450"/>
        </w:tabs>
        <w:spacing w:before="120" w:after="120"/>
        <w:ind w:right="382"/>
        <w:jc w:val="both"/>
        <w:rPr>
          <w:rFonts w:ascii="Calibri" w:hAnsi="Calibri" w:cs="Calibri"/>
          <w:color w:val="000000"/>
          <w:lang w:val="hr-HR"/>
        </w:rPr>
      </w:pPr>
      <w:r w:rsidRPr="00EC3863">
        <w:rPr>
          <w:rFonts w:ascii="Calibri" w:hAnsi="Calibri" w:cs="Calibri"/>
          <w:color w:val="000000"/>
          <w:lang w:val="hr-HR"/>
        </w:rPr>
        <w:t xml:space="preserve">Ugovor o javnoj nabavi </w:t>
      </w:r>
      <w:r w:rsidR="00D97DE0">
        <w:rPr>
          <w:rFonts w:ascii="Calibri" w:hAnsi="Calibri" w:cs="Calibri"/>
          <w:color w:val="000000"/>
          <w:lang w:val="hr-HR"/>
        </w:rPr>
        <w:t>radova</w:t>
      </w:r>
      <w:r w:rsidRPr="00EC3863">
        <w:rPr>
          <w:rFonts w:ascii="Calibri" w:hAnsi="Calibri" w:cs="Calibri"/>
          <w:color w:val="000000"/>
          <w:lang w:val="hr-HR"/>
        </w:rPr>
        <w:t>.</w:t>
      </w:r>
    </w:p>
    <w:p w14:paraId="4A05914E" w14:textId="0269B091" w:rsidR="003234FE" w:rsidRDefault="003234FE" w:rsidP="003214F3">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NAVOD SKLAPA LI SE UGOVOR O JAVNOJ NABAVI ILI OKVIRNI SPORAZUM</w:t>
      </w:r>
    </w:p>
    <w:p w14:paraId="5043BF4A" w14:textId="6730441B" w:rsidR="003234FE" w:rsidRPr="003234FE" w:rsidRDefault="003234FE" w:rsidP="003234FE">
      <w:pPr>
        <w:keepNext/>
        <w:tabs>
          <w:tab w:val="num" w:pos="450"/>
        </w:tabs>
        <w:spacing w:before="120" w:after="120"/>
        <w:ind w:right="382"/>
        <w:jc w:val="both"/>
        <w:rPr>
          <w:rFonts w:ascii="Calibri" w:hAnsi="Calibri" w:cs="Calibri"/>
          <w:bCs/>
          <w:caps/>
          <w:lang w:val="hr-HR"/>
        </w:rPr>
      </w:pPr>
      <w:r>
        <w:rPr>
          <w:rFonts w:ascii="Calibri" w:hAnsi="Calibri" w:cs="Calibri"/>
          <w:bCs/>
          <w:lang w:val="hr-HR"/>
        </w:rPr>
        <w:t>Sklapa se ugovor o javnoj nabavi.</w:t>
      </w:r>
    </w:p>
    <w:p w14:paraId="56A2387E" w14:textId="45BAFF2E" w:rsidR="003234FE" w:rsidRDefault="003234FE" w:rsidP="003234FE">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NAVOD USPOSTAVLJA LI SE SUSTAV KVALIFIKACIJE</w:t>
      </w:r>
    </w:p>
    <w:p w14:paraId="31DC5FFA" w14:textId="08785382" w:rsidR="003234FE" w:rsidRPr="003234FE" w:rsidRDefault="003234FE" w:rsidP="003234FE">
      <w:pPr>
        <w:keepNext/>
        <w:tabs>
          <w:tab w:val="num" w:pos="450"/>
        </w:tabs>
        <w:spacing w:before="120" w:after="120"/>
        <w:ind w:right="382"/>
        <w:jc w:val="both"/>
        <w:rPr>
          <w:rFonts w:ascii="Calibri" w:hAnsi="Calibri" w:cs="Calibri"/>
          <w:bCs/>
          <w:caps/>
          <w:lang w:val="hr-HR"/>
        </w:rPr>
      </w:pPr>
      <w:r>
        <w:rPr>
          <w:rFonts w:ascii="Calibri" w:hAnsi="Calibri" w:cs="Calibri"/>
          <w:bCs/>
          <w:lang w:val="hr-HR"/>
        </w:rPr>
        <w:t>Ne uspostavlja se sustav kvalifikacije.</w:t>
      </w:r>
    </w:p>
    <w:p w14:paraId="4CF4AB12" w14:textId="36DD2600" w:rsidR="00232E38"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F64F62">
        <w:rPr>
          <w:rFonts w:ascii="Calibri" w:hAnsi="Calibri" w:cs="Calibri"/>
          <w:b/>
          <w:bCs/>
          <w:caps/>
          <w:color w:val="003399"/>
          <w:lang w:val="hr-HR"/>
        </w:rPr>
        <w:t>Elektronička dražba</w:t>
      </w:r>
    </w:p>
    <w:p w14:paraId="5D07988D" w14:textId="4E7BD15F" w:rsidR="00D22082" w:rsidRPr="00D22082" w:rsidRDefault="00D22082" w:rsidP="00D22082">
      <w:pPr>
        <w:keepNext/>
        <w:tabs>
          <w:tab w:val="num" w:pos="450"/>
        </w:tabs>
        <w:spacing w:before="120" w:after="120"/>
        <w:ind w:right="382"/>
        <w:jc w:val="both"/>
        <w:rPr>
          <w:rFonts w:ascii="Calibri" w:hAnsi="Calibri" w:cs="Calibri"/>
          <w:bCs/>
          <w:caps/>
          <w:lang w:val="hr-HR"/>
        </w:rPr>
      </w:pPr>
      <w:r>
        <w:rPr>
          <w:rFonts w:ascii="Calibri" w:hAnsi="Calibri" w:cs="Calibri"/>
          <w:bCs/>
          <w:lang w:val="hr-HR"/>
        </w:rPr>
        <w:t>Elektronička dražba neće se provoditi.</w:t>
      </w:r>
    </w:p>
    <w:p w14:paraId="6E2FA6C7" w14:textId="5D47FDA7" w:rsidR="00D22082" w:rsidRDefault="00D22082" w:rsidP="003214F3">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internetska stranica na kojoj je objavljeno izvješće o provedenom savjetovanju sa zainteresiranim gospodarskim subjektima</w:t>
      </w:r>
    </w:p>
    <w:p w14:paraId="313BB030" w14:textId="4A1BF498" w:rsidR="00F4622D" w:rsidRDefault="00D97DE0" w:rsidP="00D97DE0">
      <w:pPr>
        <w:ind w:right="282"/>
        <w:jc w:val="both"/>
        <w:rPr>
          <w:rFonts w:asciiTheme="minorHAnsi" w:hAnsiTheme="minorHAnsi"/>
        </w:rPr>
      </w:pPr>
      <w:r w:rsidRPr="00F86B87">
        <w:rPr>
          <w:rFonts w:asciiTheme="minorHAnsi" w:hAnsiTheme="minorHAnsi"/>
          <w:highlight w:val="yellow"/>
        </w:rPr>
        <w:t xml:space="preserve">Sukladno članku 198. ZJN 2016 naručitelj je proveo postupak prethodnog savjetovanja sa zainteresiranim gospodarskim subjektima u trajanju od </w:t>
      </w:r>
      <w:r w:rsidR="001F6ABE">
        <w:rPr>
          <w:rFonts w:asciiTheme="minorHAnsi" w:hAnsiTheme="minorHAnsi"/>
          <w:highlight w:val="yellow"/>
        </w:rPr>
        <w:t>pet</w:t>
      </w:r>
      <w:r w:rsidRPr="00F86B87">
        <w:rPr>
          <w:rFonts w:asciiTheme="minorHAnsi" w:hAnsiTheme="minorHAnsi"/>
          <w:highlight w:val="yellow"/>
        </w:rPr>
        <w:t xml:space="preserve"> (</w:t>
      </w:r>
      <w:r w:rsidR="001F6ABE">
        <w:rPr>
          <w:rFonts w:asciiTheme="minorHAnsi" w:hAnsiTheme="minorHAnsi"/>
          <w:highlight w:val="yellow"/>
        </w:rPr>
        <w:t>5</w:t>
      </w:r>
      <w:r w:rsidRPr="00F86B87">
        <w:rPr>
          <w:rFonts w:asciiTheme="minorHAnsi" w:hAnsiTheme="minorHAnsi"/>
          <w:highlight w:val="yellow"/>
        </w:rPr>
        <w:t>) dana. Nakon provedenog savjetovanja naručitelj je razmotrio sve pristigle primjedbe i prijedlog zainteresiranih gospodarskih subjekata, izradio izvješće o prihvaćenim i neprihvaćenim primjedbama</w:t>
      </w:r>
      <w:r w:rsidR="00F86B87" w:rsidRPr="00F86B87">
        <w:rPr>
          <w:rFonts w:asciiTheme="minorHAnsi" w:hAnsiTheme="minorHAnsi"/>
          <w:highlight w:val="yellow"/>
        </w:rPr>
        <w:t xml:space="preserve"> i prijedlozima</w:t>
      </w:r>
      <w:r w:rsidR="00F4622D" w:rsidRPr="00F86B87">
        <w:rPr>
          <w:rFonts w:asciiTheme="minorHAnsi" w:hAnsiTheme="minorHAnsi"/>
          <w:highlight w:val="yellow"/>
        </w:rPr>
        <w:t>.</w:t>
      </w:r>
      <w:r w:rsidR="00F86B87" w:rsidRPr="00F86B87">
        <w:rPr>
          <w:rFonts w:asciiTheme="minorHAnsi" w:hAnsiTheme="minorHAnsi"/>
          <w:highlight w:val="yellow"/>
        </w:rPr>
        <w:t xml:space="preserve"> Naručitelj je dana xx.xx.2017. godine na svojim internetskim stranicama (</w:t>
      </w:r>
      <w:hyperlink r:id="rId13" w:history="1">
        <w:r w:rsidR="00F86B87" w:rsidRPr="00F86B87">
          <w:rPr>
            <w:rStyle w:val="Hyperlink"/>
            <w:rFonts w:asciiTheme="minorHAnsi" w:hAnsiTheme="minorHAnsi"/>
            <w:highlight w:val="yellow"/>
          </w:rPr>
          <w:t>www.viozz.hr</w:t>
        </w:r>
      </w:hyperlink>
      <w:r w:rsidR="00F86B87" w:rsidRPr="00F86B87">
        <w:rPr>
          <w:rFonts w:asciiTheme="minorHAnsi" w:hAnsiTheme="minorHAnsi"/>
          <w:highlight w:val="yellow"/>
        </w:rPr>
        <w:t>) objavio Izvješće o prihvaćenim i neprihvaćenim primjedbama i prijedlozima zainteresiranih gospodarskih subjekata.</w:t>
      </w:r>
    </w:p>
    <w:p w14:paraId="22D9CCA1" w14:textId="77777777" w:rsidR="0050013D" w:rsidRDefault="0050013D" w:rsidP="00F4622D">
      <w:pPr>
        <w:rPr>
          <w:rFonts w:asciiTheme="minorHAnsi" w:hAnsiTheme="minorHAnsi"/>
        </w:rPr>
      </w:pPr>
    </w:p>
    <w:p w14:paraId="70C3202A" w14:textId="7DA657D1" w:rsidR="003234FE" w:rsidRPr="003234FE" w:rsidRDefault="003234FE" w:rsidP="003234FE">
      <w:pPr>
        <w:keepNext/>
        <w:spacing w:before="240" w:after="60"/>
        <w:jc w:val="center"/>
        <w:outlineLvl w:val="3"/>
        <w:rPr>
          <w:rFonts w:ascii="Calibri" w:hAnsi="Calibri" w:cs="Calibri"/>
          <w:b/>
          <w:bCs/>
          <w:sz w:val="24"/>
          <w:szCs w:val="24"/>
          <w:lang w:val="hr-HR"/>
        </w:rPr>
      </w:pPr>
      <w:r>
        <w:rPr>
          <w:rFonts w:ascii="Calibri" w:hAnsi="Calibri" w:cs="Calibri"/>
          <w:b/>
          <w:bCs/>
          <w:sz w:val="24"/>
          <w:szCs w:val="24"/>
          <w:lang w:val="hr-HR"/>
        </w:rPr>
        <w:t>B</w:t>
      </w:r>
      <w:r w:rsidRPr="003234FE">
        <w:rPr>
          <w:rFonts w:ascii="Calibri" w:hAnsi="Calibri" w:cs="Calibri"/>
          <w:b/>
          <w:bCs/>
          <w:sz w:val="24"/>
          <w:szCs w:val="24"/>
          <w:lang w:val="hr-HR"/>
        </w:rPr>
        <w:t xml:space="preserve">. </w:t>
      </w:r>
      <w:r>
        <w:rPr>
          <w:rFonts w:ascii="Calibri" w:hAnsi="Calibri" w:cs="Calibri"/>
          <w:b/>
          <w:bCs/>
          <w:sz w:val="24"/>
          <w:szCs w:val="24"/>
          <w:lang w:val="hr-HR"/>
        </w:rPr>
        <w:t>PODACI O PREDMETU NABAVE</w:t>
      </w:r>
    </w:p>
    <w:p w14:paraId="2ACD0AF4" w14:textId="77777777" w:rsidR="003234FE" w:rsidRPr="00F4622D" w:rsidRDefault="003234FE" w:rsidP="00F4622D">
      <w:pPr>
        <w:rPr>
          <w:rFonts w:asciiTheme="minorHAnsi" w:hAnsiTheme="minorHAnsi"/>
        </w:rPr>
      </w:pPr>
    </w:p>
    <w:p w14:paraId="095F2B12" w14:textId="114DEBB4" w:rsidR="00232E38" w:rsidRPr="00F64F62"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F64F62">
        <w:rPr>
          <w:rFonts w:ascii="Calibri" w:hAnsi="Calibri" w:cs="Calibri"/>
          <w:b/>
          <w:bCs/>
          <w:caps/>
          <w:color w:val="003399"/>
          <w:lang w:val="hr-HR"/>
        </w:rPr>
        <w:t>Opis predmeta nabave</w:t>
      </w:r>
    </w:p>
    <w:p w14:paraId="1E650E9E" w14:textId="0757165F" w:rsidR="00BA4D32" w:rsidRDefault="00C30040" w:rsidP="00BA4D32">
      <w:pPr>
        <w:autoSpaceDE w:val="0"/>
        <w:autoSpaceDN w:val="0"/>
        <w:adjustRightInd w:val="0"/>
        <w:spacing w:after="120"/>
        <w:ind w:right="380"/>
        <w:jc w:val="both"/>
        <w:rPr>
          <w:rFonts w:ascii="Calibri" w:hAnsi="Calibri" w:cs="Calibri"/>
          <w:lang w:val="hr-HR"/>
        </w:rPr>
      </w:pPr>
      <w:r w:rsidRPr="00AC3D90">
        <w:rPr>
          <w:rFonts w:ascii="Calibri" w:hAnsi="Calibri" w:cs="Calibri"/>
          <w:lang w:val="hr-HR"/>
        </w:rPr>
        <w:t xml:space="preserve">Predmet </w:t>
      </w:r>
      <w:r w:rsidRPr="00D106E3">
        <w:rPr>
          <w:rFonts w:ascii="Calibri" w:hAnsi="Calibri" w:cs="Calibri"/>
          <w:lang w:val="hr-HR"/>
        </w:rPr>
        <w:t xml:space="preserve">nabave </w:t>
      </w:r>
      <w:r w:rsidR="00BA4D32">
        <w:rPr>
          <w:rFonts w:ascii="Calibri" w:hAnsi="Calibri" w:cs="Calibri"/>
          <w:lang w:val="hr-HR"/>
        </w:rPr>
        <w:t xml:space="preserve">su </w:t>
      </w:r>
      <w:r w:rsidR="008F0ECD">
        <w:rPr>
          <w:rFonts w:ascii="Calibri" w:hAnsi="Calibri" w:cs="Calibri"/>
          <w:lang w:val="hr-HR"/>
        </w:rPr>
        <w:t xml:space="preserve">radovi na sanaciji kolektora odvodnje DN 1000 </w:t>
      </w:r>
      <w:r w:rsidR="005C0D2A">
        <w:rPr>
          <w:rFonts w:ascii="Calibri" w:hAnsi="Calibri" w:cs="Calibri"/>
          <w:lang w:val="hr-HR"/>
        </w:rPr>
        <w:t>tehnologijom CIPP („</w:t>
      </w:r>
      <w:r w:rsidR="006D1A4B">
        <w:rPr>
          <w:rFonts w:ascii="Calibri" w:hAnsi="Calibri" w:cs="Calibri"/>
          <w:lang w:val="hr-HR"/>
        </w:rPr>
        <w:t xml:space="preserve">Cured In Place Pipe“) u ukupnoj dužini </w:t>
      </w:r>
      <w:r w:rsidR="001F6ABE">
        <w:rPr>
          <w:rFonts w:ascii="Calibri" w:hAnsi="Calibri" w:cs="Calibri"/>
          <w:lang w:val="hr-HR"/>
        </w:rPr>
        <w:t>od 284 m' sukladno Troškovniku (Knjiga 2. ove Dokumentacije o nabavi).</w:t>
      </w:r>
    </w:p>
    <w:p w14:paraId="659C40B4" w14:textId="77777777" w:rsidR="001F6ABE" w:rsidRDefault="001F6ABE" w:rsidP="00BA4D32">
      <w:pPr>
        <w:autoSpaceDE w:val="0"/>
        <w:autoSpaceDN w:val="0"/>
        <w:adjustRightInd w:val="0"/>
        <w:spacing w:after="120"/>
        <w:ind w:right="380"/>
        <w:jc w:val="both"/>
        <w:rPr>
          <w:rFonts w:ascii="Calibri" w:hAnsi="Calibri" w:cs="Calibri"/>
          <w:lang w:val="hr-HR"/>
        </w:rPr>
      </w:pPr>
    </w:p>
    <w:p w14:paraId="1DCB8E20" w14:textId="6D7181D6" w:rsidR="00BB6427" w:rsidRPr="00AC3D90" w:rsidRDefault="00232E38" w:rsidP="00922467">
      <w:pPr>
        <w:autoSpaceDE w:val="0"/>
        <w:autoSpaceDN w:val="0"/>
        <w:adjustRightInd w:val="0"/>
        <w:spacing w:after="120"/>
        <w:ind w:right="380"/>
        <w:jc w:val="both"/>
        <w:rPr>
          <w:rFonts w:ascii="Calibri" w:hAnsi="Calibri" w:cs="Calibri"/>
          <w:color w:val="000000"/>
          <w:lang w:val="hr-HR"/>
        </w:rPr>
      </w:pPr>
      <w:r w:rsidRPr="00091028">
        <w:rPr>
          <w:rFonts w:ascii="Calibri" w:hAnsi="Calibri" w:cs="Calibri"/>
          <w:color w:val="000000"/>
          <w:lang w:val="hr-HR"/>
        </w:rPr>
        <w:t>CPV oznaka predmeta nabave:</w:t>
      </w:r>
      <w:r w:rsidRPr="00AC3D90">
        <w:rPr>
          <w:rFonts w:ascii="Calibri" w:hAnsi="Calibri" w:cs="Calibri"/>
          <w:color w:val="000000"/>
          <w:lang w:val="hr-HR"/>
        </w:rPr>
        <w:t xml:space="preserve"> </w:t>
      </w:r>
    </w:p>
    <w:p w14:paraId="5AE29CEB" w14:textId="0017FE38" w:rsidR="00CA6721" w:rsidRPr="00091028" w:rsidRDefault="001F6ABE" w:rsidP="00093A5A">
      <w:pPr>
        <w:pStyle w:val="ListParagraph"/>
        <w:numPr>
          <w:ilvl w:val="0"/>
          <w:numId w:val="20"/>
        </w:numPr>
        <w:rPr>
          <w:rFonts w:ascii="Calibri" w:hAnsi="Calibri" w:cs="Calibri"/>
          <w:color w:val="000000"/>
          <w:lang w:val="hr-HR"/>
        </w:rPr>
      </w:pPr>
      <w:r>
        <w:rPr>
          <w:rFonts w:ascii="Calibri" w:hAnsi="Calibri" w:cs="Calibri"/>
          <w:color w:val="000000"/>
          <w:lang w:val="hr-HR"/>
        </w:rPr>
        <w:t>45232420-2 Građevinski radovi na objektima kanalizacije.</w:t>
      </w:r>
    </w:p>
    <w:p w14:paraId="6E9860F3" w14:textId="77777777" w:rsidR="00CA6721" w:rsidRDefault="00CA6721" w:rsidP="00CA6721">
      <w:pPr>
        <w:rPr>
          <w:rFonts w:ascii="Calibri" w:hAnsi="Calibri" w:cs="Calibri"/>
          <w:color w:val="000000"/>
          <w:lang w:val="hr-HR"/>
        </w:rPr>
      </w:pPr>
    </w:p>
    <w:p w14:paraId="158C76E1" w14:textId="77777777" w:rsidR="001746A8" w:rsidRDefault="001746A8" w:rsidP="00DB4E14">
      <w:pPr>
        <w:ind w:left="360"/>
        <w:jc w:val="both"/>
        <w:rPr>
          <w:rFonts w:ascii="Calibri" w:hAnsi="Calibri" w:cs="Calibri"/>
          <w:color w:val="000000"/>
          <w:lang w:val="hr-HR"/>
        </w:rPr>
      </w:pPr>
    </w:p>
    <w:p w14:paraId="46848CCA" w14:textId="77777777" w:rsidR="00232E38" w:rsidRPr="00747F27"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747F27">
        <w:rPr>
          <w:rFonts w:ascii="Calibri" w:hAnsi="Calibri" w:cs="Calibri"/>
          <w:b/>
          <w:bCs/>
          <w:caps/>
          <w:color w:val="003399"/>
          <w:lang w:val="hr-HR"/>
        </w:rPr>
        <w:t>Opis i oznaka grupa predmeta nabave</w:t>
      </w:r>
    </w:p>
    <w:p w14:paraId="6619FB98" w14:textId="45DC50F0" w:rsidR="00F83799" w:rsidRDefault="00232E38" w:rsidP="004160E6">
      <w:pPr>
        <w:autoSpaceDE w:val="0"/>
        <w:autoSpaceDN w:val="0"/>
        <w:adjustRightInd w:val="0"/>
        <w:spacing w:after="120"/>
        <w:ind w:right="380"/>
        <w:jc w:val="both"/>
        <w:rPr>
          <w:rFonts w:ascii="Calibri" w:hAnsi="Calibri" w:cs="Calibri"/>
          <w:color w:val="000000"/>
          <w:lang w:val="hr-HR"/>
        </w:rPr>
      </w:pPr>
      <w:r w:rsidRPr="00D106E3">
        <w:rPr>
          <w:rFonts w:ascii="Calibri" w:hAnsi="Calibri" w:cs="Calibri"/>
          <w:color w:val="000000"/>
          <w:lang w:val="hr-HR"/>
        </w:rPr>
        <w:t xml:space="preserve">Predmet nabave </w:t>
      </w:r>
      <w:r w:rsidR="001746A8">
        <w:rPr>
          <w:rFonts w:ascii="Calibri" w:hAnsi="Calibri" w:cs="Calibri"/>
          <w:color w:val="000000"/>
          <w:lang w:val="hr-HR"/>
        </w:rPr>
        <w:t>nije podijeljen na grupe</w:t>
      </w:r>
      <w:r w:rsidR="00187AF0">
        <w:rPr>
          <w:rFonts w:ascii="Calibri" w:hAnsi="Calibri" w:cs="Calibri"/>
          <w:color w:val="000000"/>
          <w:lang w:val="hr-HR"/>
        </w:rPr>
        <w:t xml:space="preserve"> jer predstavlja funkcionalno tehničku cjelinu te je</w:t>
      </w:r>
      <w:r w:rsidR="001746A8">
        <w:rPr>
          <w:rFonts w:ascii="Calibri" w:hAnsi="Calibri" w:cs="Calibri"/>
          <w:color w:val="000000"/>
          <w:lang w:val="hr-HR"/>
        </w:rPr>
        <w:t xml:space="preserve"> stoga Ponuditelj obvezan ponuditi predmet nabave u cijelosti.</w:t>
      </w:r>
    </w:p>
    <w:p w14:paraId="140B1A4B" w14:textId="158084B8" w:rsidR="00F74934" w:rsidRPr="004E64F5" w:rsidRDefault="001746A8" w:rsidP="004E64F5">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 xml:space="preserve">Ponuda Ponuditelja mora obuhvatiti sve stavke Troškovnika navedene u </w:t>
      </w:r>
      <w:r w:rsidRPr="001746A8">
        <w:rPr>
          <w:rFonts w:ascii="Calibri" w:hAnsi="Calibri" w:cs="Calibri"/>
          <w:b/>
          <w:color w:val="000000"/>
          <w:u w:val="single"/>
          <w:lang w:val="hr-HR"/>
        </w:rPr>
        <w:t xml:space="preserve">Knjizi </w:t>
      </w:r>
      <w:r w:rsidR="001F6ABE">
        <w:rPr>
          <w:rFonts w:ascii="Calibri" w:hAnsi="Calibri" w:cs="Calibri"/>
          <w:b/>
          <w:color w:val="000000"/>
          <w:u w:val="single"/>
          <w:lang w:val="hr-HR"/>
        </w:rPr>
        <w:t>2</w:t>
      </w:r>
      <w:r>
        <w:rPr>
          <w:rFonts w:ascii="Calibri" w:hAnsi="Calibri" w:cs="Calibri"/>
          <w:color w:val="000000"/>
          <w:lang w:val="hr-HR"/>
        </w:rPr>
        <w:t xml:space="preserve"> ove Dokumentacije o nabavi</w:t>
      </w:r>
      <w:r w:rsidR="007B2A2D">
        <w:rPr>
          <w:rFonts w:ascii="Calibri" w:hAnsi="Calibri" w:cs="Calibri"/>
          <w:color w:val="000000"/>
          <w:lang w:val="hr-HR"/>
        </w:rPr>
        <w:t xml:space="preserve"> (Troškovnik)</w:t>
      </w:r>
      <w:r>
        <w:rPr>
          <w:rFonts w:ascii="Calibri" w:hAnsi="Calibri" w:cs="Calibri"/>
          <w:color w:val="000000"/>
          <w:lang w:val="hr-HR"/>
        </w:rPr>
        <w:t>.</w:t>
      </w:r>
    </w:p>
    <w:p w14:paraId="2817AF05" w14:textId="1D3FEE90" w:rsidR="00232E38" w:rsidRPr="00F64F62"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F64F62">
        <w:rPr>
          <w:rFonts w:ascii="Calibri" w:hAnsi="Calibri" w:cs="Calibri"/>
          <w:b/>
          <w:bCs/>
          <w:caps/>
          <w:color w:val="003399"/>
          <w:lang w:val="hr-HR"/>
        </w:rPr>
        <w:t>količina predmeta nabave</w:t>
      </w:r>
    </w:p>
    <w:p w14:paraId="2FA223D1" w14:textId="2C439616" w:rsidR="005E1B2D" w:rsidRDefault="00232E38" w:rsidP="004160E6">
      <w:pPr>
        <w:autoSpaceDE w:val="0"/>
        <w:autoSpaceDN w:val="0"/>
        <w:adjustRightInd w:val="0"/>
        <w:spacing w:after="120"/>
        <w:ind w:right="380"/>
        <w:jc w:val="both"/>
        <w:rPr>
          <w:rFonts w:ascii="Calibri" w:hAnsi="Calibri" w:cs="Calibri"/>
          <w:color w:val="000000"/>
          <w:lang w:val="hr-HR"/>
        </w:rPr>
      </w:pPr>
      <w:r w:rsidRPr="00D106E3">
        <w:rPr>
          <w:rFonts w:ascii="Calibri" w:hAnsi="Calibri" w:cs="Calibri"/>
          <w:color w:val="000000"/>
          <w:lang w:val="hr-HR"/>
        </w:rPr>
        <w:t xml:space="preserve">Sklapa se ugovor o javnoj nabavi za nabavu </w:t>
      </w:r>
      <w:r w:rsidR="005B50EA">
        <w:rPr>
          <w:rFonts w:ascii="Calibri" w:hAnsi="Calibri" w:cs="Calibri"/>
          <w:color w:val="000000"/>
          <w:lang w:val="hr-HR"/>
        </w:rPr>
        <w:t>radova</w:t>
      </w:r>
      <w:r w:rsidRPr="00D106E3">
        <w:rPr>
          <w:rFonts w:ascii="Calibri" w:hAnsi="Calibri" w:cs="Calibri"/>
          <w:color w:val="000000"/>
          <w:lang w:val="hr-HR"/>
        </w:rPr>
        <w:t xml:space="preserve"> </w:t>
      </w:r>
      <w:r w:rsidRPr="00D106E3">
        <w:rPr>
          <w:rFonts w:asciiTheme="minorHAnsi" w:hAnsiTheme="minorHAnsi"/>
          <w:b/>
          <w:bCs/>
          <w:lang w:val="hr-HR"/>
        </w:rPr>
        <w:t>„</w:t>
      </w:r>
      <w:r w:rsidR="005B50EA">
        <w:rPr>
          <w:rFonts w:asciiTheme="minorHAnsi" w:hAnsiTheme="minorHAnsi"/>
          <w:b/>
          <w:bCs/>
          <w:lang w:val="hr-HR"/>
        </w:rPr>
        <w:t>SANACIJA KOLEKTORA ODVODNJE DN 1000 TEHNOLOGIJOM CIPP U IVANIĆ-GRADU</w:t>
      </w:r>
      <w:r w:rsidR="007B2A2D">
        <w:rPr>
          <w:rFonts w:asciiTheme="minorHAnsi" w:hAnsiTheme="minorHAnsi"/>
          <w:b/>
          <w:bCs/>
          <w:lang w:val="hr-HR"/>
        </w:rPr>
        <w:t>.</w:t>
      </w:r>
      <w:r w:rsidRPr="00D106E3">
        <w:rPr>
          <w:rFonts w:asciiTheme="minorHAnsi" w:hAnsiTheme="minorHAnsi"/>
          <w:b/>
          <w:bCs/>
          <w:lang w:val="hr-HR"/>
        </w:rPr>
        <w:t>“</w:t>
      </w:r>
      <w:r w:rsidRPr="00D106E3">
        <w:rPr>
          <w:rFonts w:ascii="Calibri" w:hAnsi="Calibri" w:cs="Calibri"/>
          <w:color w:val="000000"/>
          <w:lang w:val="hr-HR"/>
        </w:rPr>
        <w:t xml:space="preserve"> sukladno Dokumentaciji </w:t>
      </w:r>
      <w:r w:rsidR="000E03B3" w:rsidRPr="00D106E3">
        <w:rPr>
          <w:rFonts w:ascii="Calibri" w:hAnsi="Calibri" w:cs="Calibri"/>
          <w:color w:val="000000"/>
          <w:lang w:val="hr-HR"/>
        </w:rPr>
        <w:t>o nabavi</w:t>
      </w:r>
      <w:r w:rsidR="001746A8">
        <w:rPr>
          <w:rFonts w:ascii="Calibri" w:hAnsi="Calibri" w:cs="Calibri"/>
          <w:color w:val="000000"/>
          <w:lang w:val="hr-HR"/>
        </w:rPr>
        <w:t>.</w:t>
      </w:r>
    </w:p>
    <w:p w14:paraId="394C802E" w14:textId="7EB8249C" w:rsidR="001746A8" w:rsidRDefault="007B2A2D" w:rsidP="004160E6">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Količina</w:t>
      </w:r>
      <w:r w:rsidR="001746A8">
        <w:rPr>
          <w:rFonts w:ascii="Calibri" w:hAnsi="Calibri" w:cs="Calibri"/>
          <w:color w:val="000000"/>
          <w:lang w:val="hr-HR"/>
        </w:rPr>
        <w:t xml:space="preserve"> predmeta nabave određen</w:t>
      </w:r>
      <w:r>
        <w:rPr>
          <w:rFonts w:ascii="Calibri" w:hAnsi="Calibri" w:cs="Calibri"/>
          <w:color w:val="000000"/>
          <w:lang w:val="hr-HR"/>
        </w:rPr>
        <w:t>a</w:t>
      </w:r>
      <w:r w:rsidR="001746A8">
        <w:rPr>
          <w:rFonts w:ascii="Calibri" w:hAnsi="Calibri" w:cs="Calibri"/>
          <w:color w:val="000000"/>
          <w:lang w:val="hr-HR"/>
        </w:rPr>
        <w:t xml:space="preserve"> je u </w:t>
      </w:r>
      <w:r w:rsidRPr="007B2A2D">
        <w:rPr>
          <w:rFonts w:ascii="Calibri" w:hAnsi="Calibri" w:cs="Calibri"/>
          <w:b/>
          <w:color w:val="000000"/>
          <w:u w:val="single"/>
          <w:lang w:val="hr-HR"/>
        </w:rPr>
        <w:t>Knjizi 2</w:t>
      </w:r>
      <w:r w:rsidRPr="007B2A2D">
        <w:rPr>
          <w:rFonts w:ascii="Calibri" w:hAnsi="Calibri" w:cs="Calibri"/>
          <w:b/>
          <w:color w:val="000000"/>
          <w:lang w:val="hr-HR"/>
        </w:rPr>
        <w:t xml:space="preserve"> </w:t>
      </w:r>
      <w:r w:rsidR="001746A8" w:rsidRPr="007B2A2D">
        <w:rPr>
          <w:rFonts w:ascii="Calibri" w:hAnsi="Calibri" w:cs="Calibri"/>
          <w:color w:val="000000"/>
          <w:lang w:val="hr-HR"/>
        </w:rPr>
        <w:t>ove Dokumentacije o nabavi</w:t>
      </w:r>
      <w:r>
        <w:rPr>
          <w:rFonts w:ascii="Calibri" w:hAnsi="Calibri" w:cs="Calibri"/>
          <w:color w:val="000000"/>
          <w:lang w:val="hr-HR"/>
        </w:rPr>
        <w:t xml:space="preserve"> (</w:t>
      </w:r>
      <w:r w:rsidR="005B50EA">
        <w:rPr>
          <w:rFonts w:ascii="Calibri" w:hAnsi="Calibri" w:cs="Calibri"/>
          <w:color w:val="000000"/>
          <w:lang w:val="hr-HR"/>
        </w:rPr>
        <w:t>Troškovnik</w:t>
      </w:r>
      <w:r>
        <w:rPr>
          <w:rFonts w:ascii="Calibri" w:hAnsi="Calibri" w:cs="Calibri"/>
          <w:color w:val="000000"/>
          <w:lang w:val="hr-HR"/>
        </w:rPr>
        <w:t>)</w:t>
      </w:r>
      <w:r w:rsidR="001746A8" w:rsidRPr="007B2A2D">
        <w:rPr>
          <w:rFonts w:ascii="Calibri" w:hAnsi="Calibri" w:cs="Calibri"/>
          <w:color w:val="000000"/>
          <w:lang w:val="hr-HR"/>
        </w:rPr>
        <w:t>.</w:t>
      </w:r>
    </w:p>
    <w:p w14:paraId="7096BCB9" w14:textId="67584192" w:rsidR="001746A8" w:rsidRDefault="001746A8" w:rsidP="004160E6">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 xml:space="preserve">Ponuditelj mora ponuditi cjelokupni opseg </w:t>
      </w:r>
      <w:r w:rsidR="005B50EA">
        <w:rPr>
          <w:rFonts w:ascii="Calibri" w:hAnsi="Calibri" w:cs="Calibri"/>
          <w:color w:val="000000"/>
          <w:lang w:val="hr-HR"/>
        </w:rPr>
        <w:t>radova</w:t>
      </w:r>
      <w:r>
        <w:rPr>
          <w:rFonts w:ascii="Calibri" w:hAnsi="Calibri" w:cs="Calibri"/>
          <w:color w:val="000000"/>
          <w:lang w:val="hr-HR"/>
        </w:rPr>
        <w:t xml:space="preserve"> koji se traži u ovom postupku javne nabave. Ponude koje obuhvaćaju samo dio traženog opsega </w:t>
      </w:r>
      <w:r w:rsidR="005B50EA">
        <w:rPr>
          <w:rFonts w:ascii="Calibri" w:hAnsi="Calibri" w:cs="Calibri"/>
          <w:color w:val="000000"/>
          <w:lang w:val="hr-HR"/>
        </w:rPr>
        <w:t>radova</w:t>
      </w:r>
      <w:r>
        <w:rPr>
          <w:rFonts w:ascii="Calibri" w:hAnsi="Calibri" w:cs="Calibri"/>
          <w:color w:val="000000"/>
          <w:lang w:val="hr-HR"/>
        </w:rPr>
        <w:t xml:space="preserve"> neće se razmatrati.</w:t>
      </w:r>
    </w:p>
    <w:p w14:paraId="4364694B" w14:textId="215673AC" w:rsidR="00E664C7" w:rsidRPr="00296ECD" w:rsidRDefault="001746A8" w:rsidP="00296ECD">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 xml:space="preserve">Ponuditelj je dužan ponuditi i </w:t>
      </w:r>
      <w:r w:rsidR="005B50EA">
        <w:rPr>
          <w:rFonts w:ascii="Calibri" w:hAnsi="Calibri" w:cs="Calibri"/>
          <w:color w:val="000000"/>
          <w:lang w:val="hr-HR"/>
        </w:rPr>
        <w:t>izvesti</w:t>
      </w:r>
      <w:r>
        <w:rPr>
          <w:rFonts w:ascii="Calibri" w:hAnsi="Calibri" w:cs="Calibri"/>
          <w:color w:val="000000"/>
          <w:lang w:val="hr-HR"/>
        </w:rPr>
        <w:t xml:space="preserve"> </w:t>
      </w:r>
      <w:r w:rsidR="005B50EA">
        <w:rPr>
          <w:rFonts w:ascii="Calibri" w:hAnsi="Calibri" w:cs="Calibri"/>
          <w:color w:val="000000"/>
          <w:lang w:val="hr-HR"/>
        </w:rPr>
        <w:t>radove</w:t>
      </w:r>
      <w:r>
        <w:rPr>
          <w:rFonts w:ascii="Calibri" w:hAnsi="Calibri" w:cs="Calibri"/>
          <w:color w:val="000000"/>
          <w:lang w:val="hr-HR"/>
        </w:rPr>
        <w:t xml:space="preserve"> sukladno svim tehničkim i drugim uvjetima koji su navedeni u ovoj Dokumentaciji o nabavi.</w:t>
      </w:r>
      <w:r w:rsidR="007A537E">
        <w:rPr>
          <w:rFonts w:ascii="Calibri" w:hAnsi="Calibri" w:cs="Calibri"/>
          <w:color w:val="000000"/>
          <w:lang w:val="hr-HR"/>
        </w:rPr>
        <w:t xml:space="preserve"> </w:t>
      </w:r>
    </w:p>
    <w:p w14:paraId="7E283D95" w14:textId="77777777" w:rsidR="00232E38" w:rsidRPr="00F64F62" w:rsidRDefault="00232E38" w:rsidP="00887B3F">
      <w:pPr>
        <w:keepNext/>
        <w:numPr>
          <w:ilvl w:val="0"/>
          <w:numId w:val="2"/>
        </w:numPr>
        <w:tabs>
          <w:tab w:val="num" w:pos="450"/>
        </w:tabs>
        <w:spacing w:before="120" w:after="120"/>
        <w:ind w:right="382"/>
        <w:jc w:val="both"/>
        <w:rPr>
          <w:rFonts w:ascii="Calibri" w:hAnsi="Calibri" w:cs="Calibri"/>
          <w:b/>
          <w:bCs/>
          <w:caps/>
          <w:color w:val="003399"/>
          <w:lang w:val="hr-HR"/>
        </w:rPr>
      </w:pPr>
      <w:r w:rsidRPr="00F64F62">
        <w:rPr>
          <w:rFonts w:ascii="Calibri" w:hAnsi="Calibri" w:cs="Calibri"/>
          <w:b/>
          <w:bCs/>
          <w:caps/>
          <w:color w:val="003399"/>
          <w:lang w:val="hr-HR"/>
        </w:rPr>
        <w:t>TEHNIČKE SPECIFIKACIJE</w:t>
      </w:r>
    </w:p>
    <w:p w14:paraId="77B23E1B" w14:textId="43ED5BD1" w:rsidR="005E1B2D" w:rsidRPr="00F64F62" w:rsidRDefault="00232E38" w:rsidP="00887B3F">
      <w:pPr>
        <w:autoSpaceDE w:val="0"/>
        <w:autoSpaceDN w:val="0"/>
        <w:adjustRightInd w:val="0"/>
        <w:spacing w:after="120"/>
        <w:ind w:right="380"/>
        <w:jc w:val="both"/>
        <w:rPr>
          <w:rFonts w:ascii="Calibri" w:hAnsi="Calibri" w:cs="Calibri"/>
          <w:color w:val="000000"/>
          <w:lang w:val="hr-HR"/>
        </w:rPr>
      </w:pPr>
      <w:r w:rsidRPr="000B25E5">
        <w:rPr>
          <w:rFonts w:ascii="Calibri" w:hAnsi="Calibri" w:cs="Calibri"/>
          <w:color w:val="000000"/>
          <w:lang w:val="hr-HR"/>
        </w:rPr>
        <w:t xml:space="preserve">Tehnička specifikacija se nalazi u </w:t>
      </w:r>
      <w:r w:rsidR="007B2A2D">
        <w:rPr>
          <w:rFonts w:ascii="Calibri" w:hAnsi="Calibri" w:cs="Calibri"/>
          <w:b/>
          <w:u w:val="single"/>
          <w:lang w:val="hr-HR"/>
        </w:rPr>
        <w:t>Knjizi 2</w:t>
      </w:r>
      <w:r w:rsidRPr="000B25E5">
        <w:rPr>
          <w:rFonts w:ascii="Calibri" w:hAnsi="Calibri" w:cs="Calibri"/>
          <w:color w:val="3366FF"/>
          <w:lang w:val="hr-HR"/>
        </w:rPr>
        <w:t xml:space="preserve"> </w:t>
      </w:r>
      <w:r w:rsidRPr="000B25E5">
        <w:rPr>
          <w:rFonts w:ascii="Calibri" w:hAnsi="Calibri" w:cs="Calibri"/>
          <w:color w:val="000000"/>
          <w:lang w:val="hr-HR"/>
        </w:rPr>
        <w:t xml:space="preserve">ove Dokumentacije </w:t>
      </w:r>
      <w:r w:rsidR="007710C7" w:rsidRPr="000B25E5">
        <w:rPr>
          <w:rFonts w:ascii="Calibri" w:hAnsi="Calibri" w:cs="Calibri"/>
          <w:color w:val="000000"/>
          <w:lang w:val="hr-HR"/>
        </w:rPr>
        <w:t>o nabavi</w:t>
      </w:r>
      <w:r w:rsidR="007B2A2D">
        <w:rPr>
          <w:rFonts w:ascii="Calibri" w:hAnsi="Calibri" w:cs="Calibri"/>
          <w:color w:val="000000"/>
          <w:lang w:val="hr-HR"/>
        </w:rPr>
        <w:t xml:space="preserve"> (</w:t>
      </w:r>
      <w:r w:rsidR="005B50EA">
        <w:rPr>
          <w:rFonts w:ascii="Calibri" w:hAnsi="Calibri" w:cs="Calibri"/>
          <w:color w:val="000000"/>
          <w:lang w:val="hr-HR"/>
        </w:rPr>
        <w:t>Troškovnik</w:t>
      </w:r>
      <w:r w:rsidR="007B2A2D">
        <w:rPr>
          <w:rFonts w:ascii="Calibri" w:hAnsi="Calibri" w:cs="Calibri"/>
          <w:color w:val="000000"/>
          <w:lang w:val="hr-HR"/>
        </w:rPr>
        <w:t>)</w:t>
      </w:r>
      <w:r w:rsidRPr="000B25E5">
        <w:rPr>
          <w:rFonts w:ascii="Calibri" w:hAnsi="Calibri" w:cs="Calibri"/>
          <w:color w:val="000000"/>
          <w:lang w:val="hr-HR"/>
        </w:rPr>
        <w:t>.</w:t>
      </w:r>
    </w:p>
    <w:p w14:paraId="0C059BD4" w14:textId="77777777" w:rsidR="00232E38" w:rsidRPr="00F64F62"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F64F62">
        <w:rPr>
          <w:rFonts w:ascii="Calibri" w:hAnsi="Calibri" w:cs="Calibri"/>
          <w:b/>
          <w:bCs/>
          <w:caps/>
          <w:color w:val="003399"/>
          <w:lang w:val="hr-HR"/>
        </w:rPr>
        <w:t>Troškovnik</w:t>
      </w:r>
    </w:p>
    <w:p w14:paraId="370DFA7E" w14:textId="6C86375A" w:rsidR="00D106E3" w:rsidRDefault="00D106E3" w:rsidP="001E7713">
      <w:pPr>
        <w:autoSpaceDE w:val="0"/>
        <w:autoSpaceDN w:val="0"/>
        <w:adjustRightInd w:val="0"/>
        <w:spacing w:after="120"/>
        <w:ind w:right="380"/>
        <w:jc w:val="both"/>
        <w:rPr>
          <w:rFonts w:ascii="Calibri" w:hAnsi="Calibri" w:cs="Calibri"/>
          <w:color w:val="000000"/>
          <w:lang w:val="hr-HR"/>
        </w:rPr>
      </w:pPr>
      <w:r w:rsidRPr="005C1992">
        <w:rPr>
          <w:rFonts w:ascii="Calibri" w:hAnsi="Calibri" w:cs="Calibri"/>
          <w:color w:val="000000"/>
          <w:lang w:val="hr-HR"/>
        </w:rPr>
        <w:t>Troškovnik</w:t>
      </w:r>
      <w:r w:rsidR="000B25E5">
        <w:rPr>
          <w:rFonts w:ascii="Calibri" w:hAnsi="Calibri" w:cs="Calibri"/>
          <w:color w:val="000000"/>
          <w:lang w:val="hr-HR"/>
        </w:rPr>
        <w:t xml:space="preserve"> </w:t>
      </w:r>
      <w:r w:rsidRPr="005C1992">
        <w:rPr>
          <w:rFonts w:ascii="Calibri" w:hAnsi="Calibri" w:cs="Calibri"/>
          <w:color w:val="000000"/>
          <w:lang w:val="hr-HR"/>
        </w:rPr>
        <w:t xml:space="preserve">se nalazi u </w:t>
      </w:r>
      <w:r w:rsidRPr="001E7713">
        <w:rPr>
          <w:rFonts w:ascii="Calibri" w:hAnsi="Calibri" w:cs="Calibri"/>
          <w:b/>
          <w:u w:val="single"/>
          <w:lang w:val="hr-HR"/>
        </w:rPr>
        <w:t xml:space="preserve">Knjizi </w:t>
      </w:r>
      <w:r w:rsidR="005B50EA">
        <w:rPr>
          <w:rFonts w:ascii="Calibri" w:hAnsi="Calibri" w:cs="Calibri"/>
          <w:b/>
          <w:u w:val="single"/>
          <w:lang w:val="hr-HR"/>
        </w:rPr>
        <w:t>2</w:t>
      </w:r>
      <w:r w:rsidRPr="001E7713">
        <w:rPr>
          <w:rFonts w:ascii="Calibri" w:hAnsi="Calibri" w:cs="Calibri"/>
          <w:lang w:val="hr-HR"/>
        </w:rPr>
        <w:t xml:space="preserve"> </w:t>
      </w:r>
      <w:r w:rsidRPr="005C1992">
        <w:rPr>
          <w:rFonts w:ascii="Calibri" w:hAnsi="Calibri" w:cs="Calibri"/>
          <w:color w:val="000000"/>
          <w:lang w:val="hr-HR"/>
        </w:rPr>
        <w:t xml:space="preserve">ove Dokumentacije </w:t>
      </w:r>
      <w:r>
        <w:rPr>
          <w:rFonts w:ascii="Calibri" w:hAnsi="Calibri" w:cs="Calibri"/>
          <w:color w:val="000000"/>
          <w:lang w:val="hr-HR"/>
        </w:rPr>
        <w:t>o nabavi</w:t>
      </w:r>
      <w:r w:rsidRPr="005C1992">
        <w:rPr>
          <w:rFonts w:ascii="Calibri" w:hAnsi="Calibri" w:cs="Calibri"/>
          <w:color w:val="000000"/>
          <w:lang w:val="hr-HR"/>
        </w:rPr>
        <w:t xml:space="preserve">. </w:t>
      </w:r>
    </w:p>
    <w:p w14:paraId="1CBD5115" w14:textId="0EECEFB3" w:rsidR="001E7713" w:rsidRDefault="001E7713" w:rsidP="001E7713">
      <w:pPr>
        <w:autoSpaceDE w:val="0"/>
        <w:autoSpaceDN w:val="0"/>
        <w:adjustRightInd w:val="0"/>
        <w:spacing w:after="120"/>
        <w:ind w:right="380"/>
        <w:jc w:val="both"/>
        <w:rPr>
          <w:rFonts w:ascii="Calibri" w:hAnsi="Calibri" w:cs="Calibri"/>
          <w:bCs/>
          <w:color w:val="000000"/>
          <w:lang w:val="hr-HR"/>
        </w:rPr>
      </w:pPr>
      <w:r>
        <w:rPr>
          <w:rFonts w:ascii="Calibri" w:hAnsi="Calibri" w:cs="Calibri"/>
          <w:bCs/>
          <w:color w:val="000000"/>
          <w:lang w:val="hr-HR"/>
        </w:rPr>
        <w:t>Jedinične cijene svake stavke Troškovnika i ukupna cijena moraju biti zaokružene na dvije decimale. Ponuditeljima nije dopušteno mijenjati tekst Troškovnika. Sve stavke Troškovnika moraju biti ispunjene.</w:t>
      </w:r>
    </w:p>
    <w:p w14:paraId="59619062" w14:textId="7A5479A3" w:rsidR="001E7713" w:rsidRDefault="001E7713" w:rsidP="001E7713">
      <w:pPr>
        <w:autoSpaceDE w:val="0"/>
        <w:autoSpaceDN w:val="0"/>
        <w:adjustRightInd w:val="0"/>
        <w:spacing w:after="120"/>
        <w:ind w:right="380"/>
        <w:jc w:val="both"/>
        <w:rPr>
          <w:rFonts w:ascii="Calibri" w:hAnsi="Calibri" w:cs="Calibri"/>
          <w:bCs/>
          <w:color w:val="000000"/>
          <w:lang w:val="hr-HR"/>
        </w:rPr>
      </w:pPr>
      <w:r>
        <w:rPr>
          <w:rFonts w:ascii="Calibri" w:hAnsi="Calibri" w:cs="Calibri"/>
          <w:bCs/>
          <w:color w:val="000000"/>
          <w:lang w:val="hr-HR"/>
        </w:rPr>
        <w:t>Prilikom popunjavanja Troškovnika</w:t>
      </w:r>
      <w:r w:rsidR="002B0340">
        <w:rPr>
          <w:rFonts w:ascii="Calibri" w:hAnsi="Calibri" w:cs="Calibri"/>
          <w:bCs/>
          <w:color w:val="000000"/>
          <w:lang w:val="hr-HR"/>
        </w:rPr>
        <w:t>,</w:t>
      </w:r>
      <w:r>
        <w:rPr>
          <w:rFonts w:ascii="Calibri" w:hAnsi="Calibri" w:cs="Calibri"/>
          <w:bCs/>
          <w:color w:val="000000"/>
          <w:lang w:val="hr-HR"/>
        </w:rPr>
        <w:t xml:space="preserve"> Ponuditelj ukupnu cijenu stavke izračunava kao umnožak količine stavke i jedinične cijene</w:t>
      </w:r>
      <w:r w:rsidR="002B0340">
        <w:rPr>
          <w:rFonts w:ascii="Calibri" w:hAnsi="Calibri" w:cs="Calibri"/>
          <w:bCs/>
          <w:color w:val="000000"/>
          <w:lang w:val="hr-HR"/>
        </w:rPr>
        <w:t xml:space="preserve"> stavke. U Troškovniku se ne smiju mijenjati količine u pojedinim stavkama Troškovnika.</w:t>
      </w:r>
    </w:p>
    <w:p w14:paraId="74479CBA" w14:textId="135E1F2A" w:rsidR="002B0340" w:rsidRDefault="002B0340" w:rsidP="001E7713">
      <w:pPr>
        <w:autoSpaceDE w:val="0"/>
        <w:autoSpaceDN w:val="0"/>
        <w:adjustRightInd w:val="0"/>
        <w:spacing w:after="120"/>
        <w:ind w:right="380"/>
        <w:jc w:val="both"/>
        <w:rPr>
          <w:rFonts w:ascii="Calibri" w:hAnsi="Calibri" w:cs="Calibri"/>
          <w:bCs/>
          <w:color w:val="000000"/>
          <w:lang w:val="hr-HR"/>
        </w:rPr>
      </w:pPr>
      <w:r>
        <w:rPr>
          <w:rFonts w:ascii="Calibri" w:hAnsi="Calibri" w:cs="Calibri"/>
          <w:bCs/>
          <w:color w:val="000000"/>
          <w:lang w:val="hr-HR"/>
        </w:rPr>
        <w:t>Cijena ponude izražava se za cjelokupni predmet nabave.</w:t>
      </w:r>
    </w:p>
    <w:p w14:paraId="2AFA9496" w14:textId="2E9874BA" w:rsidR="00232E38" w:rsidRPr="000B25E5"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0B25E5">
        <w:rPr>
          <w:rFonts w:ascii="Calibri" w:hAnsi="Calibri" w:cs="Calibri"/>
          <w:b/>
          <w:bCs/>
          <w:caps/>
          <w:color w:val="003399"/>
          <w:lang w:val="hr-HR"/>
        </w:rPr>
        <w:t xml:space="preserve">Mjesto </w:t>
      </w:r>
      <w:r w:rsidR="008F4DB5">
        <w:rPr>
          <w:rFonts w:ascii="Calibri" w:hAnsi="Calibri" w:cs="Calibri"/>
          <w:b/>
          <w:bCs/>
          <w:caps/>
          <w:color w:val="003399"/>
          <w:lang w:val="hr-HR"/>
        </w:rPr>
        <w:t>IZVRŠENJA UGOVORA</w:t>
      </w:r>
    </w:p>
    <w:p w14:paraId="30F2897F" w14:textId="19B8CF02" w:rsidR="007A515B" w:rsidRPr="00F64F62" w:rsidRDefault="002B0340" w:rsidP="004160E6">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 xml:space="preserve">Mjesto </w:t>
      </w:r>
      <w:r w:rsidR="008F4DB5">
        <w:rPr>
          <w:rFonts w:ascii="Calibri" w:hAnsi="Calibri" w:cs="Calibri"/>
          <w:color w:val="000000"/>
          <w:lang w:val="hr-HR"/>
        </w:rPr>
        <w:t xml:space="preserve">izvršenja ugovora </w:t>
      </w:r>
      <w:r w:rsidR="007D6EC8">
        <w:rPr>
          <w:rFonts w:ascii="Calibri" w:hAnsi="Calibri" w:cs="Calibri"/>
          <w:color w:val="000000"/>
          <w:lang w:val="hr-HR"/>
        </w:rPr>
        <w:t xml:space="preserve">je područje Zagrebačke županije, </w:t>
      </w:r>
      <w:r w:rsidR="005B50EA">
        <w:rPr>
          <w:rFonts w:ascii="Calibri" w:hAnsi="Calibri" w:cs="Calibri"/>
          <w:color w:val="000000"/>
          <w:lang w:val="hr-HR"/>
        </w:rPr>
        <w:t>grad Ivanić-Grad.</w:t>
      </w:r>
    </w:p>
    <w:p w14:paraId="6391A09B" w14:textId="28C4252D" w:rsidR="00232E38" w:rsidRPr="00FE583F"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FE583F">
        <w:rPr>
          <w:rFonts w:ascii="Calibri" w:hAnsi="Calibri" w:cs="Calibri"/>
          <w:b/>
          <w:bCs/>
          <w:caps/>
          <w:color w:val="003399"/>
          <w:lang w:val="hr-HR"/>
        </w:rPr>
        <w:t xml:space="preserve">Rok </w:t>
      </w:r>
      <w:r w:rsidR="008F4DB5">
        <w:rPr>
          <w:rFonts w:ascii="Calibri" w:hAnsi="Calibri" w:cs="Calibri"/>
          <w:b/>
          <w:bCs/>
          <w:caps/>
          <w:color w:val="003399"/>
          <w:lang w:val="hr-HR"/>
        </w:rPr>
        <w:t>POČETKA I ZAVRŠETKA IZVRŠENJA UGOVORA</w:t>
      </w:r>
    </w:p>
    <w:p w14:paraId="4E093EB5" w14:textId="77777777" w:rsidR="005B50EA" w:rsidRDefault="008F4DB5" w:rsidP="005B50EA">
      <w:pPr>
        <w:ind w:right="414"/>
        <w:jc w:val="both"/>
        <w:rPr>
          <w:rFonts w:ascii="Calibri" w:hAnsi="Calibri"/>
        </w:rPr>
      </w:pPr>
      <w:r>
        <w:rPr>
          <w:rFonts w:ascii="Calibri" w:hAnsi="Calibri"/>
        </w:rPr>
        <w:t xml:space="preserve">Početak </w:t>
      </w:r>
      <w:r w:rsidR="005B50EA">
        <w:rPr>
          <w:rFonts w:ascii="Calibri" w:hAnsi="Calibri"/>
        </w:rPr>
        <w:t>izvođenja radova je u roku od sedam (7) dana od dana sklapanja Ugovora i uvođenja Izvođača u posao.</w:t>
      </w:r>
    </w:p>
    <w:p w14:paraId="72D1D9A8" w14:textId="77777777" w:rsidR="005B50EA" w:rsidRDefault="005B50EA" w:rsidP="005B50EA">
      <w:pPr>
        <w:ind w:right="414"/>
        <w:jc w:val="both"/>
        <w:rPr>
          <w:rFonts w:ascii="Calibri" w:hAnsi="Calibri"/>
        </w:rPr>
      </w:pPr>
      <w:r>
        <w:rPr>
          <w:rFonts w:ascii="Calibri" w:hAnsi="Calibri"/>
        </w:rPr>
        <w:t>Krajnji rok završetka radova je dvadesetosam (28) kalendarskih dana od dana sklapanja Ugovora.</w:t>
      </w:r>
    </w:p>
    <w:p w14:paraId="71FE7437" w14:textId="77777777" w:rsidR="005B50EA" w:rsidRDefault="005B50EA" w:rsidP="005B50EA">
      <w:pPr>
        <w:ind w:right="414"/>
        <w:jc w:val="both"/>
        <w:rPr>
          <w:rFonts w:ascii="Calibri" w:hAnsi="Calibri"/>
        </w:rPr>
      </w:pPr>
    </w:p>
    <w:p w14:paraId="188ACAEC" w14:textId="70E15C7E" w:rsidR="002B0340" w:rsidRPr="00C44ABE" w:rsidRDefault="005B50EA" w:rsidP="005B50EA">
      <w:pPr>
        <w:ind w:right="414"/>
        <w:jc w:val="both"/>
        <w:rPr>
          <w:rFonts w:ascii="Calibri" w:hAnsi="Calibri"/>
        </w:rPr>
      </w:pPr>
      <w:r>
        <w:rPr>
          <w:rFonts w:ascii="Calibri" w:hAnsi="Calibri"/>
        </w:rPr>
        <w:t>Ukupno predviđeno trajanje radova je 28 kalendarskih dana.</w:t>
      </w:r>
      <w:r w:rsidR="008F4DB5">
        <w:rPr>
          <w:rFonts w:ascii="Calibri" w:hAnsi="Calibri"/>
        </w:rPr>
        <w:t xml:space="preserve"> </w:t>
      </w:r>
    </w:p>
    <w:p w14:paraId="1308AF50" w14:textId="77777777" w:rsidR="002B0340" w:rsidRPr="00BF4DC7" w:rsidRDefault="002B0340" w:rsidP="00BD3660">
      <w:pPr>
        <w:jc w:val="both"/>
        <w:rPr>
          <w:rFonts w:ascii="Calibri" w:hAnsi="Calibri"/>
        </w:rPr>
      </w:pPr>
    </w:p>
    <w:p w14:paraId="13E38108" w14:textId="560ECB65" w:rsidR="004E64F5" w:rsidRDefault="004E64F5" w:rsidP="003214F3">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lastRenderedPageBreak/>
        <w:t>OPCIJE I MOGUĆA OBNAVLJANJA UGOVORA</w:t>
      </w:r>
    </w:p>
    <w:p w14:paraId="0059C2CB" w14:textId="32F18DA0" w:rsidR="004E64F5" w:rsidRPr="004E64F5" w:rsidRDefault="004E64F5" w:rsidP="004E64F5">
      <w:pPr>
        <w:keepNext/>
        <w:tabs>
          <w:tab w:val="num" w:pos="450"/>
        </w:tabs>
        <w:spacing w:before="120" w:after="120"/>
        <w:ind w:right="382"/>
        <w:jc w:val="both"/>
        <w:rPr>
          <w:rFonts w:ascii="Calibri" w:hAnsi="Calibri" w:cs="Calibri"/>
          <w:bCs/>
          <w:caps/>
          <w:lang w:val="hr-HR"/>
        </w:rPr>
      </w:pPr>
      <w:r>
        <w:rPr>
          <w:rFonts w:ascii="Calibri" w:hAnsi="Calibri" w:cs="Calibri"/>
          <w:bCs/>
          <w:lang w:val="hr-HR"/>
        </w:rPr>
        <w:t>O</w:t>
      </w:r>
      <w:r w:rsidRPr="004E64F5">
        <w:rPr>
          <w:rFonts w:ascii="Calibri" w:hAnsi="Calibri" w:cs="Calibri"/>
          <w:bCs/>
          <w:lang w:val="hr-HR"/>
        </w:rPr>
        <w:t xml:space="preserve">vom dokumentacijom o nabavi predviđena je mogućnost izmjene osnovnog ugovora na način povećanja ukupne ugovorne cijene do maksimalno 10% bez provođenja novog postupka javne nabave, a sve sukladno člancima 314. do 321. </w:t>
      </w:r>
      <w:r>
        <w:rPr>
          <w:rFonts w:ascii="Calibri" w:hAnsi="Calibri" w:cs="Calibri"/>
          <w:bCs/>
          <w:lang w:val="hr-HR"/>
        </w:rPr>
        <w:t>ZJN</w:t>
      </w:r>
      <w:r w:rsidRPr="004E64F5">
        <w:rPr>
          <w:rFonts w:ascii="Calibri" w:hAnsi="Calibri" w:cs="Calibri"/>
          <w:bCs/>
          <w:lang w:val="hr-HR"/>
        </w:rPr>
        <w:t xml:space="preserve"> 2016.</w:t>
      </w:r>
    </w:p>
    <w:p w14:paraId="19D9DD62" w14:textId="4FF489C1" w:rsidR="004E64F5" w:rsidRPr="004E64F5" w:rsidRDefault="004E64F5" w:rsidP="004E64F5">
      <w:pPr>
        <w:keepNext/>
        <w:tabs>
          <w:tab w:val="num" w:pos="450"/>
        </w:tabs>
        <w:spacing w:before="120" w:after="120"/>
        <w:ind w:right="382"/>
        <w:jc w:val="both"/>
        <w:rPr>
          <w:rFonts w:ascii="Calibri" w:hAnsi="Calibri" w:cs="Calibri"/>
          <w:bCs/>
          <w:caps/>
          <w:lang w:val="hr-HR"/>
        </w:rPr>
      </w:pPr>
      <w:r w:rsidRPr="00D22082">
        <w:rPr>
          <w:rFonts w:ascii="Calibri" w:hAnsi="Calibri" w:cs="Calibri"/>
          <w:bCs/>
          <w:lang w:val="hr-HR"/>
        </w:rPr>
        <w:t>U iznos procijenjene vrijednosti nabave nije uključeno ovih 10% za eventualnu mogućnost izmjene (povećanja) osnovnog ugovora.</w:t>
      </w:r>
    </w:p>
    <w:p w14:paraId="588345D8" w14:textId="1F5F843C" w:rsidR="00232E38" w:rsidRPr="00F64F62" w:rsidRDefault="00232E38"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F64F62">
        <w:rPr>
          <w:rFonts w:ascii="Calibri" w:hAnsi="Calibri" w:cs="Calibri"/>
          <w:b/>
          <w:bCs/>
          <w:caps/>
          <w:color w:val="003399"/>
          <w:lang w:val="hr-HR"/>
        </w:rPr>
        <w:t xml:space="preserve">Pravila za sudjelovanje </w:t>
      </w:r>
    </w:p>
    <w:p w14:paraId="3F1B46D6" w14:textId="28353C1D" w:rsidR="00232E38" w:rsidRPr="00F64F62" w:rsidRDefault="00FD60DE" w:rsidP="00A41766">
      <w:pPr>
        <w:autoSpaceDE w:val="0"/>
        <w:autoSpaceDN w:val="0"/>
        <w:adjustRightInd w:val="0"/>
        <w:spacing w:after="120"/>
        <w:ind w:right="380"/>
        <w:jc w:val="both"/>
        <w:rPr>
          <w:rFonts w:ascii="Calibri" w:hAnsi="Calibri" w:cs="Calibri"/>
          <w:color w:val="000000"/>
          <w:lang w:val="hr-HR"/>
        </w:rPr>
      </w:pPr>
      <w:r w:rsidRPr="00F64F62">
        <w:rPr>
          <w:rFonts w:ascii="Calibri" w:hAnsi="Calibri" w:cs="Calibri"/>
          <w:color w:val="000000"/>
          <w:lang w:val="hr-HR"/>
        </w:rPr>
        <w:t>Sudjelovanje u postupku javne nabave je otvoreno za sve zainteresirane gospodarske subjekte.</w:t>
      </w:r>
    </w:p>
    <w:p w14:paraId="054C57DB" w14:textId="67E792D1" w:rsidR="004E64F5" w:rsidRPr="003234FE" w:rsidRDefault="004E64F5" w:rsidP="004E64F5">
      <w:pPr>
        <w:keepNext/>
        <w:spacing w:before="240" w:after="60"/>
        <w:jc w:val="center"/>
        <w:outlineLvl w:val="3"/>
        <w:rPr>
          <w:rFonts w:ascii="Calibri" w:hAnsi="Calibri" w:cs="Calibri"/>
          <w:b/>
          <w:bCs/>
          <w:sz w:val="24"/>
          <w:szCs w:val="24"/>
          <w:lang w:val="hr-HR"/>
        </w:rPr>
      </w:pPr>
      <w:r>
        <w:rPr>
          <w:rFonts w:ascii="Calibri" w:hAnsi="Calibri" w:cs="Calibri"/>
          <w:b/>
          <w:bCs/>
          <w:sz w:val="24"/>
          <w:szCs w:val="24"/>
          <w:lang w:val="hr-HR"/>
        </w:rPr>
        <w:t>C</w:t>
      </w:r>
      <w:r w:rsidRPr="003234FE">
        <w:rPr>
          <w:rFonts w:ascii="Calibri" w:hAnsi="Calibri" w:cs="Calibri"/>
          <w:b/>
          <w:bCs/>
          <w:sz w:val="24"/>
          <w:szCs w:val="24"/>
          <w:lang w:val="hr-HR"/>
        </w:rPr>
        <w:t xml:space="preserve">. </w:t>
      </w:r>
      <w:r>
        <w:rPr>
          <w:rFonts w:ascii="Calibri" w:hAnsi="Calibri" w:cs="Calibri"/>
          <w:b/>
          <w:bCs/>
          <w:sz w:val="24"/>
          <w:szCs w:val="24"/>
          <w:lang w:val="hr-HR"/>
        </w:rPr>
        <w:t>OSNOVE ZA ISKLJUČENJE GOSPODARSKOG SUBJEKTA</w:t>
      </w:r>
    </w:p>
    <w:p w14:paraId="16420B74" w14:textId="04FBA316" w:rsidR="000B25E5" w:rsidRDefault="000B25E5">
      <w:pPr>
        <w:rPr>
          <w:rFonts w:ascii="Calibri" w:hAnsi="Calibri" w:cs="Calibri"/>
          <w:b/>
          <w:bCs/>
          <w:caps/>
          <w:color w:val="003399"/>
          <w:lang w:val="hr-HR"/>
        </w:rPr>
      </w:pPr>
    </w:p>
    <w:p w14:paraId="7EBE2E03" w14:textId="76209130" w:rsidR="00232E38" w:rsidRPr="00282AEF" w:rsidRDefault="006D4D84" w:rsidP="00F22827">
      <w:pPr>
        <w:keepNext/>
        <w:numPr>
          <w:ilvl w:val="0"/>
          <w:numId w:val="2"/>
        </w:numPr>
        <w:tabs>
          <w:tab w:val="num" w:pos="450"/>
        </w:tabs>
        <w:spacing w:before="120" w:after="120"/>
        <w:ind w:right="382"/>
        <w:jc w:val="both"/>
        <w:rPr>
          <w:rFonts w:ascii="Calibri" w:hAnsi="Calibri" w:cs="Calibri"/>
          <w:b/>
          <w:bCs/>
          <w:caps/>
          <w:color w:val="003399"/>
          <w:lang w:val="hr-HR"/>
        </w:rPr>
      </w:pPr>
      <w:r w:rsidRPr="00347F06">
        <w:rPr>
          <w:rFonts w:ascii="Calibri" w:hAnsi="Calibri" w:cs="Calibri"/>
          <w:b/>
          <w:bCs/>
          <w:caps/>
          <w:color w:val="003399"/>
          <w:lang w:val="hr-HR"/>
        </w:rPr>
        <w:t xml:space="preserve">ObveznE </w:t>
      </w:r>
      <w:r w:rsidRPr="00282AEF">
        <w:rPr>
          <w:rFonts w:ascii="Calibri" w:hAnsi="Calibri" w:cs="Calibri"/>
          <w:b/>
          <w:bCs/>
          <w:caps/>
          <w:color w:val="003399"/>
          <w:lang w:val="hr-HR"/>
        </w:rPr>
        <w:t>OSNOVE ZA isključenjE GOSPODARSKOG SUBJEKTA</w:t>
      </w:r>
    </w:p>
    <w:p w14:paraId="2D91A337" w14:textId="662795A6" w:rsidR="00DF32B5" w:rsidRPr="00282AEF" w:rsidRDefault="00DF32B5" w:rsidP="00DF32B5">
      <w:pPr>
        <w:numPr>
          <w:ilvl w:val="1"/>
          <w:numId w:val="2"/>
        </w:numPr>
        <w:tabs>
          <w:tab w:val="num" w:pos="1050"/>
        </w:tabs>
        <w:ind w:left="1050" w:right="382" w:hanging="600"/>
        <w:jc w:val="both"/>
        <w:rPr>
          <w:rFonts w:ascii="Calibri" w:hAnsi="Calibri" w:cs="Calibri"/>
          <w:b/>
          <w:bCs/>
          <w:lang w:val="hr-HR"/>
        </w:rPr>
      </w:pPr>
      <w:r w:rsidRPr="00282AEF">
        <w:rPr>
          <w:rFonts w:ascii="Calibri" w:hAnsi="Calibri" w:cs="Calibri"/>
          <w:b/>
          <w:lang w:val="hr-HR"/>
        </w:rPr>
        <w:t xml:space="preserve">Naručitelj je obvezan </w:t>
      </w:r>
      <w:r w:rsidRPr="00282AEF">
        <w:rPr>
          <w:rFonts w:ascii="Calibri" w:hAnsi="Calibri" w:cs="ArialMT"/>
          <w:b/>
          <w:u w:val="single"/>
          <w:lang w:val="hr-HR"/>
        </w:rPr>
        <w:t>u bilo kojem trenutku tijekom postupka javne nabave</w:t>
      </w:r>
      <w:r w:rsidRPr="00282AEF">
        <w:rPr>
          <w:rFonts w:ascii="Calibri" w:hAnsi="Calibri" w:cs="ArialMT"/>
          <w:b/>
          <w:lang w:val="hr-HR"/>
        </w:rPr>
        <w:t xml:space="preserve"> </w:t>
      </w:r>
      <w:r w:rsidRPr="00282AEF">
        <w:rPr>
          <w:rFonts w:ascii="Calibri" w:hAnsi="Calibri" w:cs="Calibri"/>
          <w:b/>
          <w:lang w:val="hr-HR"/>
        </w:rPr>
        <w:t>isključiti gospodarskog subjekta iz postupka javne nabave ako utvrdi da:</w:t>
      </w:r>
    </w:p>
    <w:p w14:paraId="472F49F3" w14:textId="77777777" w:rsidR="00DF32B5" w:rsidRPr="00995631" w:rsidRDefault="00DF32B5" w:rsidP="00DF32B5">
      <w:pPr>
        <w:tabs>
          <w:tab w:val="num" w:pos="1492"/>
        </w:tabs>
        <w:ind w:left="1050" w:right="382"/>
        <w:jc w:val="both"/>
        <w:rPr>
          <w:rFonts w:ascii="Calibri" w:hAnsi="Calibri" w:cs="Calibri"/>
          <w:b/>
          <w:bCs/>
          <w:lang w:val="hr-HR"/>
        </w:rPr>
      </w:pPr>
    </w:p>
    <w:p w14:paraId="7C34C85D" w14:textId="77777777" w:rsidR="00DF32B5" w:rsidRPr="00995631" w:rsidRDefault="00DF32B5" w:rsidP="00093A5A">
      <w:pPr>
        <w:pStyle w:val="ListParagraph"/>
        <w:numPr>
          <w:ilvl w:val="0"/>
          <w:numId w:val="15"/>
        </w:numPr>
        <w:tabs>
          <w:tab w:val="num" w:pos="1492"/>
        </w:tabs>
        <w:ind w:right="382"/>
        <w:jc w:val="both"/>
        <w:rPr>
          <w:rFonts w:ascii="Calibri" w:hAnsi="Calibri" w:cs="Calibri"/>
          <w:b/>
          <w:bCs/>
          <w:lang w:val="hr-HR"/>
        </w:rPr>
      </w:pPr>
      <w:r w:rsidRPr="00995631">
        <w:rPr>
          <w:rFonts w:ascii="Calibri" w:hAnsi="Calibri" w:cs="Calibri"/>
          <w:b/>
          <w:bCs/>
          <w:lang w:val="hr-HR"/>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0FF796DE" w14:textId="77777777" w:rsidR="00DF32B5" w:rsidRPr="00995631" w:rsidRDefault="00DF32B5" w:rsidP="00DF32B5">
      <w:pPr>
        <w:tabs>
          <w:tab w:val="num" w:pos="1492"/>
        </w:tabs>
        <w:ind w:left="1050" w:right="382"/>
        <w:jc w:val="both"/>
        <w:rPr>
          <w:rFonts w:ascii="Calibri" w:hAnsi="Calibri" w:cs="Calibri"/>
          <w:b/>
          <w:bCs/>
          <w:lang w:val="hr-HR"/>
        </w:rPr>
      </w:pPr>
    </w:p>
    <w:p w14:paraId="28637886" w14:textId="77777777" w:rsidR="00DF32B5" w:rsidRPr="00995631" w:rsidRDefault="00DF32B5" w:rsidP="00DF32B5">
      <w:pPr>
        <w:numPr>
          <w:ilvl w:val="0"/>
          <w:numId w:val="6"/>
        </w:numPr>
        <w:tabs>
          <w:tab w:val="num" w:pos="1492"/>
        </w:tabs>
        <w:ind w:right="382"/>
        <w:jc w:val="both"/>
        <w:rPr>
          <w:rFonts w:ascii="Calibri" w:hAnsi="Calibri" w:cs="Calibri"/>
          <w:b/>
          <w:bCs/>
          <w:lang w:val="hr-HR"/>
        </w:rPr>
      </w:pPr>
      <w:r w:rsidRPr="00995631">
        <w:rPr>
          <w:rFonts w:ascii="Calibri" w:hAnsi="Calibri" w:cs="Calibri"/>
          <w:b/>
          <w:bCs/>
          <w:lang w:val="hr-HR"/>
        </w:rPr>
        <w:t xml:space="preserve">sudjelovanje u zločinačkoj organizaciji, na temelju </w:t>
      </w:r>
    </w:p>
    <w:p w14:paraId="0B137729" w14:textId="77777777" w:rsidR="00DF32B5" w:rsidRPr="00995631" w:rsidRDefault="00DF32B5" w:rsidP="00DF32B5">
      <w:pPr>
        <w:ind w:left="1770" w:right="382"/>
        <w:jc w:val="both"/>
        <w:rPr>
          <w:rFonts w:ascii="Calibri" w:hAnsi="Calibri" w:cs="Calibri"/>
          <w:b/>
          <w:bCs/>
          <w:lang w:val="hr-HR"/>
        </w:rPr>
      </w:pPr>
      <w:r w:rsidRPr="00995631">
        <w:rPr>
          <w:rFonts w:ascii="Calibri" w:hAnsi="Calibri" w:cs="Calibri"/>
          <w:b/>
          <w:bCs/>
          <w:lang w:val="hr-HR"/>
        </w:rPr>
        <w:t>- članka 328. (zločinačko udruženje) i članka 329. (počinjenje kaznenog djela u sastavu zločinačkog udruženja) Kaznenog zakona</w:t>
      </w:r>
    </w:p>
    <w:p w14:paraId="04CF2881" w14:textId="77777777" w:rsidR="00DF32B5" w:rsidRPr="00995631" w:rsidRDefault="00DF32B5" w:rsidP="00DF32B5">
      <w:pPr>
        <w:ind w:left="1770" w:right="382"/>
        <w:jc w:val="both"/>
        <w:rPr>
          <w:rFonts w:ascii="Calibri" w:hAnsi="Calibri" w:cs="Calibri"/>
          <w:b/>
          <w:bCs/>
          <w:lang w:val="hr-HR"/>
        </w:rPr>
      </w:pPr>
      <w:r w:rsidRPr="00995631">
        <w:rPr>
          <w:rFonts w:ascii="Calibri" w:hAnsi="Calibri" w:cs="Calibri"/>
          <w:b/>
          <w:bCs/>
          <w:lang w:val="hr-HR"/>
        </w:rPr>
        <w:t>- članka 333. (udruživanje za počinjenje kaznenih djela), iz Kaznenog zakona („Narodne novine“, br. 110/97., 27/98., 50/00., 129/00., 51/01., 111/03., 190/03., 105/04., 84/05., 71/06., 110/07., 152/08., 57/11., 77/11. i 143/12.)</w:t>
      </w:r>
    </w:p>
    <w:p w14:paraId="1A5190B7" w14:textId="77777777" w:rsidR="00DF32B5" w:rsidRPr="00995631" w:rsidRDefault="00DF32B5" w:rsidP="00DF32B5">
      <w:pPr>
        <w:ind w:left="1770" w:right="382"/>
        <w:jc w:val="both"/>
        <w:rPr>
          <w:rFonts w:ascii="Calibri" w:hAnsi="Calibri" w:cs="Calibri"/>
          <w:b/>
          <w:bCs/>
          <w:lang w:val="hr-HR"/>
        </w:rPr>
      </w:pPr>
      <w:r w:rsidRPr="00995631">
        <w:rPr>
          <w:rFonts w:ascii="Calibri" w:hAnsi="Calibri" w:cs="Calibri"/>
          <w:b/>
          <w:bCs/>
          <w:lang w:val="hr-HR"/>
        </w:rPr>
        <w:t xml:space="preserve"> </w:t>
      </w:r>
    </w:p>
    <w:p w14:paraId="46298AA1" w14:textId="77777777" w:rsidR="00DF32B5" w:rsidRPr="00995631" w:rsidRDefault="00DF32B5" w:rsidP="00DF32B5">
      <w:pPr>
        <w:numPr>
          <w:ilvl w:val="0"/>
          <w:numId w:val="6"/>
        </w:numPr>
        <w:tabs>
          <w:tab w:val="num" w:pos="1492"/>
        </w:tabs>
        <w:ind w:right="382"/>
        <w:jc w:val="both"/>
        <w:rPr>
          <w:rFonts w:ascii="Calibri" w:hAnsi="Calibri" w:cs="Calibri"/>
          <w:b/>
          <w:bCs/>
          <w:lang w:val="hr-HR"/>
        </w:rPr>
      </w:pPr>
      <w:r w:rsidRPr="00995631">
        <w:rPr>
          <w:rFonts w:ascii="Calibri" w:hAnsi="Calibri" w:cs="Calibri"/>
          <w:b/>
          <w:bCs/>
          <w:lang w:val="hr-HR"/>
        </w:rPr>
        <w:t xml:space="preserve">korupciju, na temelju </w:t>
      </w:r>
    </w:p>
    <w:p w14:paraId="42B82DA3" w14:textId="77777777" w:rsidR="00DF32B5" w:rsidRPr="00995631" w:rsidRDefault="00DF32B5" w:rsidP="00DF32B5">
      <w:pPr>
        <w:ind w:left="1770" w:right="382"/>
        <w:jc w:val="both"/>
        <w:rPr>
          <w:rFonts w:ascii="Calibri" w:hAnsi="Calibri" w:cs="Calibri"/>
          <w:b/>
          <w:bCs/>
          <w:lang w:val="hr-HR"/>
        </w:rPr>
      </w:pPr>
      <w:r w:rsidRPr="00995631">
        <w:rPr>
          <w:rFonts w:ascii="Calibri" w:hAnsi="Calibri" w:cs="Calibri"/>
          <w:b/>
          <w:bCs/>
          <w:lang w:val="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EBB9651" w14:textId="77777777" w:rsidR="00DF32B5" w:rsidRPr="00995631" w:rsidRDefault="00DF32B5" w:rsidP="00DF32B5">
      <w:pPr>
        <w:ind w:left="1770" w:right="382"/>
        <w:jc w:val="both"/>
        <w:rPr>
          <w:rFonts w:ascii="Calibri" w:hAnsi="Calibri" w:cs="Calibri"/>
          <w:b/>
          <w:bCs/>
          <w:lang w:val="hr-HR"/>
        </w:rPr>
      </w:pPr>
      <w:r w:rsidRPr="00995631">
        <w:rPr>
          <w:rFonts w:ascii="Calibri" w:hAnsi="Calibri" w:cs="Calibri"/>
          <w:b/>
          <w:bCs/>
          <w:lang w:val="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D825B91" w14:textId="52A26F65" w:rsidR="004E2430" w:rsidRDefault="004E2430">
      <w:pPr>
        <w:rPr>
          <w:rFonts w:ascii="Calibri" w:hAnsi="Calibri" w:cs="Calibri"/>
          <w:b/>
          <w:bCs/>
          <w:lang w:val="hr-HR"/>
        </w:rPr>
      </w:pPr>
    </w:p>
    <w:p w14:paraId="3CFFC815" w14:textId="77777777" w:rsidR="00DF32B5" w:rsidRPr="00995631" w:rsidRDefault="00DF32B5" w:rsidP="00DF32B5">
      <w:pPr>
        <w:numPr>
          <w:ilvl w:val="0"/>
          <w:numId w:val="6"/>
        </w:numPr>
        <w:tabs>
          <w:tab w:val="num" w:pos="1492"/>
        </w:tabs>
        <w:ind w:right="382"/>
        <w:jc w:val="both"/>
        <w:rPr>
          <w:rFonts w:ascii="Calibri" w:hAnsi="Calibri" w:cs="Calibri"/>
          <w:b/>
          <w:bCs/>
          <w:lang w:val="hr-HR"/>
        </w:rPr>
      </w:pPr>
      <w:r w:rsidRPr="00995631">
        <w:rPr>
          <w:rFonts w:ascii="Calibri" w:hAnsi="Calibri" w:cs="Calibri"/>
          <w:b/>
          <w:bCs/>
          <w:lang w:val="hr-HR"/>
        </w:rPr>
        <w:t>prijevaru, na temelju</w:t>
      </w:r>
    </w:p>
    <w:p w14:paraId="3BAB9197" w14:textId="77777777" w:rsidR="00DF32B5" w:rsidRPr="00995631" w:rsidRDefault="00DF32B5" w:rsidP="00DF32B5">
      <w:pPr>
        <w:pStyle w:val="ListParagraph"/>
        <w:ind w:left="1770" w:right="382"/>
        <w:jc w:val="both"/>
        <w:rPr>
          <w:rFonts w:ascii="Calibri" w:hAnsi="Calibri" w:cs="Calibri"/>
          <w:b/>
          <w:bCs/>
          <w:lang w:val="hr-HR"/>
        </w:rPr>
      </w:pPr>
      <w:r w:rsidRPr="00995631">
        <w:rPr>
          <w:rFonts w:ascii="Calibri" w:hAnsi="Calibri" w:cs="Calibri"/>
          <w:b/>
          <w:bCs/>
          <w:lang w:val="hr-HR"/>
        </w:rPr>
        <w:t>- članka 236. (prijevara), članka 247. (prijevara u gospodarskom poslovanju), članka 256. (utaja poreza ili carine) i članka 258. (subvencijska prijevara) Kaznenog zakona</w:t>
      </w:r>
    </w:p>
    <w:p w14:paraId="3FFD1E07" w14:textId="77777777" w:rsidR="00DF32B5" w:rsidRPr="00995631" w:rsidRDefault="00DF32B5" w:rsidP="00DF32B5">
      <w:pPr>
        <w:pStyle w:val="ListParagraph"/>
        <w:ind w:left="1770" w:right="382"/>
        <w:jc w:val="both"/>
        <w:rPr>
          <w:rFonts w:ascii="Calibri" w:hAnsi="Calibri" w:cs="Calibri"/>
          <w:b/>
          <w:bCs/>
          <w:lang w:val="hr-HR"/>
        </w:rPr>
      </w:pPr>
      <w:r w:rsidRPr="00995631">
        <w:rPr>
          <w:rFonts w:ascii="Calibri" w:hAnsi="Calibri" w:cs="Calibri"/>
          <w:b/>
          <w:bCs/>
          <w:lang w:val="hr-HR"/>
        </w:rPr>
        <w:t>- članka 224. (prijevara), članka 293. (prijevara u gospodarskom poslovanju) i članka 286. (utaja poreza i drugih davanja) iz Kaznenog zakona („Narodne novine“, br. 110/97., 27/98., 50/00., 129/00., 51/01., 111/03., 190/03., 105/04., 84/05., 71/06., 110/07., 152/08., 57/11., 77/11. i 143/12.)</w:t>
      </w:r>
    </w:p>
    <w:p w14:paraId="6C75DA04" w14:textId="113CB517" w:rsidR="000918A9" w:rsidRDefault="000918A9">
      <w:pPr>
        <w:rPr>
          <w:rFonts w:ascii="Calibri" w:hAnsi="Calibri" w:cs="Calibri"/>
          <w:b/>
          <w:bCs/>
          <w:lang w:val="hr-HR"/>
        </w:rPr>
      </w:pPr>
    </w:p>
    <w:p w14:paraId="0039C5BE" w14:textId="50EBA279" w:rsidR="00DF32B5" w:rsidRPr="00995631" w:rsidRDefault="00DF32B5" w:rsidP="00DF32B5">
      <w:pPr>
        <w:numPr>
          <w:ilvl w:val="0"/>
          <w:numId w:val="6"/>
        </w:numPr>
        <w:tabs>
          <w:tab w:val="num" w:pos="1492"/>
        </w:tabs>
        <w:ind w:right="382"/>
        <w:jc w:val="both"/>
        <w:rPr>
          <w:rFonts w:ascii="Calibri" w:hAnsi="Calibri" w:cs="Calibri"/>
          <w:b/>
          <w:bCs/>
          <w:lang w:val="hr-HR"/>
        </w:rPr>
      </w:pPr>
      <w:r w:rsidRPr="00995631">
        <w:rPr>
          <w:rFonts w:ascii="Calibri" w:hAnsi="Calibri" w:cs="Calibri"/>
          <w:b/>
          <w:bCs/>
          <w:lang w:val="hr-HR"/>
        </w:rPr>
        <w:lastRenderedPageBreak/>
        <w:t>terorizam ili kaznena djela povezana s terorističkim aktivnostima, na temelju</w:t>
      </w:r>
    </w:p>
    <w:p w14:paraId="4363A7EC" w14:textId="77777777" w:rsidR="00DF32B5" w:rsidRPr="00995631" w:rsidRDefault="00DF32B5" w:rsidP="00DF32B5">
      <w:pPr>
        <w:ind w:left="1770" w:right="382"/>
        <w:jc w:val="both"/>
        <w:rPr>
          <w:rFonts w:ascii="Calibri" w:hAnsi="Calibri" w:cs="Calibri"/>
          <w:b/>
          <w:bCs/>
          <w:lang w:val="hr-HR"/>
        </w:rPr>
      </w:pPr>
      <w:r w:rsidRPr="00995631">
        <w:rPr>
          <w:rFonts w:ascii="Calibri" w:hAnsi="Calibri" w:cs="Calibri"/>
          <w:b/>
          <w:bCs/>
          <w:lang w:val="hr-HR"/>
        </w:rPr>
        <w:t>- članka 97. (terorizam) članka 99. (javno poticanje na terorizam), članka 100. (novačenje za terorizam), članka 101. (obuka za terorizam) i članka 102. (terorističko udruženje) Kaznenog zakona</w:t>
      </w:r>
    </w:p>
    <w:p w14:paraId="612DCE6B" w14:textId="77777777" w:rsidR="00DF32B5" w:rsidRPr="00995631" w:rsidRDefault="00DF32B5" w:rsidP="00DF32B5">
      <w:pPr>
        <w:ind w:left="1770" w:right="382"/>
        <w:jc w:val="both"/>
        <w:rPr>
          <w:rFonts w:ascii="Calibri" w:hAnsi="Calibri" w:cs="Calibri"/>
          <w:b/>
          <w:bCs/>
          <w:lang w:val="hr-HR"/>
        </w:rPr>
      </w:pPr>
      <w:r w:rsidRPr="00995631">
        <w:rPr>
          <w:rFonts w:ascii="Calibri" w:hAnsi="Calibri" w:cs="Calibri"/>
          <w:b/>
          <w:bCs/>
          <w:lang w:val="hr-HR"/>
        </w:rPr>
        <w:t>- članka 169. (terorizam), članka 169.a (javno poticanje na terorizam) i članka 169.b (novačenje i obuka za terorizam) iz Kaznenog zakona („Narodne novine“, br. 110/97., 27/98., 50/00., 129/00., 51/01., 111/03., 190/03., 105/04., 84/05., 71/06., 110/07., 152/08., 57/11., 77/11. i 143/12.)</w:t>
      </w:r>
    </w:p>
    <w:p w14:paraId="3554C440" w14:textId="6CCA06A8" w:rsidR="000B25E5" w:rsidRDefault="000B25E5">
      <w:pPr>
        <w:rPr>
          <w:rFonts w:ascii="Calibri" w:hAnsi="Calibri" w:cs="Calibri"/>
          <w:b/>
          <w:bCs/>
          <w:lang w:val="hr-HR"/>
        </w:rPr>
      </w:pPr>
    </w:p>
    <w:p w14:paraId="75DDA4EE" w14:textId="77777777" w:rsidR="00DF32B5" w:rsidRPr="00995631" w:rsidRDefault="00DF32B5" w:rsidP="00DF32B5">
      <w:pPr>
        <w:numPr>
          <w:ilvl w:val="0"/>
          <w:numId w:val="6"/>
        </w:numPr>
        <w:tabs>
          <w:tab w:val="num" w:pos="1492"/>
        </w:tabs>
        <w:ind w:right="382"/>
        <w:jc w:val="both"/>
        <w:rPr>
          <w:rFonts w:asciiTheme="minorHAnsi" w:hAnsiTheme="minorHAnsi" w:cs="Calibri"/>
          <w:b/>
          <w:bCs/>
          <w:lang w:val="hr-HR"/>
        </w:rPr>
      </w:pPr>
      <w:r w:rsidRPr="00995631">
        <w:rPr>
          <w:rFonts w:asciiTheme="minorHAnsi" w:hAnsiTheme="minorHAnsi" w:cs="Calibri"/>
          <w:b/>
          <w:bCs/>
          <w:lang w:val="hr-HR"/>
        </w:rPr>
        <w:t xml:space="preserve">pranje novca ili financiranje terorizma, na temelju </w:t>
      </w:r>
    </w:p>
    <w:p w14:paraId="530D4661" w14:textId="77777777" w:rsidR="00DF32B5" w:rsidRPr="00995631" w:rsidRDefault="00DF32B5" w:rsidP="00DF32B5">
      <w:pPr>
        <w:ind w:left="1770" w:right="382"/>
        <w:jc w:val="both"/>
        <w:rPr>
          <w:rFonts w:asciiTheme="minorHAnsi" w:hAnsiTheme="minorHAnsi" w:cs="Calibri"/>
          <w:b/>
          <w:bCs/>
          <w:lang w:val="hr-HR"/>
        </w:rPr>
      </w:pPr>
      <w:r w:rsidRPr="00995631">
        <w:rPr>
          <w:rFonts w:asciiTheme="minorHAnsi" w:hAnsiTheme="minorHAnsi" w:cs="Calibri"/>
          <w:b/>
          <w:bCs/>
          <w:lang w:val="hr-HR"/>
        </w:rPr>
        <w:t>- članka 98. (financiranje terorizma) i članka 265. (pranje novca) Kaznenog zakona</w:t>
      </w:r>
    </w:p>
    <w:p w14:paraId="3F51E442" w14:textId="77777777" w:rsidR="00DF32B5" w:rsidRPr="00995631" w:rsidRDefault="00DF32B5" w:rsidP="00DF32B5">
      <w:pPr>
        <w:ind w:left="1770" w:right="382"/>
        <w:jc w:val="both"/>
        <w:rPr>
          <w:rFonts w:asciiTheme="minorHAnsi" w:hAnsiTheme="minorHAnsi" w:cs="Calibri"/>
          <w:b/>
          <w:bCs/>
          <w:lang w:val="hr-HR"/>
        </w:rPr>
      </w:pPr>
      <w:r w:rsidRPr="00995631">
        <w:rPr>
          <w:rFonts w:asciiTheme="minorHAnsi" w:hAnsiTheme="minorHAnsi" w:cs="Calibri"/>
          <w:b/>
          <w:bCs/>
          <w:lang w:val="hr-HR"/>
        </w:rPr>
        <w:t xml:space="preserve">- članka 279. (pranje novca) iz Kaznenog zakona </w:t>
      </w:r>
      <w:r w:rsidRPr="00995631">
        <w:rPr>
          <w:rFonts w:ascii="Calibri" w:hAnsi="Calibri" w:cs="Calibri"/>
          <w:b/>
          <w:bCs/>
          <w:lang w:val="hr-HR"/>
        </w:rPr>
        <w:t>(„Narodne novine“, br. 110/97., 27/98., 50/00., 129/00., 51/01., 111/03., 190/03., 105/04., 84/05., 71/06., 110/07., 152/08., 57/11., 77/11. i 143/12.)</w:t>
      </w:r>
    </w:p>
    <w:p w14:paraId="43AE9CD5" w14:textId="77777777" w:rsidR="00DF32B5" w:rsidRPr="00995631" w:rsidRDefault="00DF32B5" w:rsidP="00DF32B5">
      <w:pPr>
        <w:ind w:left="1770" w:right="382"/>
        <w:jc w:val="both"/>
        <w:rPr>
          <w:rFonts w:asciiTheme="minorHAnsi" w:hAnsiTheme="minorHAnsi" w:cs="Calibri"/>
          <w:b/>
          <w:bCs/>
          <w:lang w:val="hr-HR"/>
        </w:rPr>
      </w:pPr>
      <w:r w:rsidRPr="00995631">
        <w:rPr>
          <w:rFonts w:asciiTheme="minorHAnsi" w:hAnsiTheme="minorHAnsi" w:cs="Calibri"/>
          <w:b/>
          <w:bCs/>
          <w:lang w:val="hr-HR"/>
        </w:rPr>
        <w:t xml:space="preserve">  </w:t>
      </w:r>
    </w:p>
    <w:p w14:paraId="1CC35D97" w14:textId="77777777" w:rsidR="00DF32B5" w:rsidRPr="00995631" w:rsidRDefault="00DF32B5" w:rsidP="00DF32B5">
      <w:pPr>
        <w:numPr>
          <w:ilvl w:val="0"/>
          <w:numId w:val="6"/>
        </w:numPr>
        <w:tabs>
          <w:tab w:val="num" w:pos="1492"/>
        </w:tabs>
        <w:ind w:right="382"/>
        <w:jc w:val="both"/>
        <w:rPr>
          <w:rFonts w:asciiTheme="minorHAnsi" w:hAnsiTheme="minorHAnsi" w:cs="Calibri"/>
          <w:b/>
          <w:bCs/>
          <w:lang w:val="hr-HR"/>
        </w:rPr>
      </w:pPr>
      <w:r w:rsidRPr="00995631">
        <w:rPr>
          <w:rFonts w:asciiTheme="minorHAnsi" w:hAnsiTheme="minorHAnsi" w:cs="Calibri"/>
          <w:b/>
          <w:bCs/>
          <w:lang w:val="hr-HR"/>
        </w:rPr>
        <w:t xml:space="preserve">dječji rad ili druge oblike trgovanja ljudima, na temelju </w:t>
      </w:r>
    </w:p>
    <w:p w14:paraId="0DEA24E7" w14:textId="77777777" w:rsidR="00DF32B5" w:rsidRPr="00995631" w:rsidRDefault="00DF32B5" w:rsidP="00DF32B5">
      <w:pPr>
        <w:ind w:left="1770" w:right="382"/>
        <w:jc w:val="both"/>
        <w:rPr>
          <w:rFonts w:asciiTheme="minorHAnsi" w:hAnsiTheme="minorHAnsi" w:cs="Calibri"/>
          <w:b/>
          <w:bCs/>
          <w:lang w:val="hr-HR"/>
        </w:rPr>
      </w:pPr>
      <w:r w:rsidRPr="00995631">
        <w:rPr>
          <w:rFonts w:asciiTheme="minorHAnsi" w:hAnsiTheme="minorHAnsi" w:cs="Calibri"/>
          <w:b/>
          <w:bCs/>
          <w:lang w:val="hr-HR"/>
        </w:rPr>
        <w:t>- članka 106. (trgovanje ljudima) Kaznenog zakona</w:t>
      </w:r>
    </w:p>
    <w:p w14:paraId="6A966A7D" w14:textId="77777777" w:rsidR="00DF32B5" w:rsidRPr="00995631" w:rsidRDefault="00DF32B5" w:rsidP="00DF32B5">
      <w:pPr>
        <w:ind w:left="1770" w:right="382"/>
        <w:jc w:val="both"/>
        <w:rPr>
          <w:rFonts w:asciiTheme="minorHAnsi" w:hAnsiTheme="minorHAnsi" w:cs="Calibri"/>
          <w:b/>
          <w:bCs/>
          <w:lang w:val="hr-HR"/>
        </w:rPr>
      </w:pPr>
      <w:r w:rsidRPr="00995631">
        <w:rPr>
          <w:rFonts w:asciiTheme="minorHAnsi" w:hAnsiTheme="minorHAnsi" w:cs="Calibri"/>
          <w:b/>
          <w:bCs/>
          <w:lang w:val="hr-HR"/>
        </w:rPr>
        <w:t xml:space="preserve">- članka 175. (trgovanje ljudima i ropstvo) iz Kaznenog zakona </w:t>
      </w:r>
      <w:r w:rsidRPr="00995631">
        <w:rPr>
          <w:rFonts w:ascii="Calibri" w:hAnsi="Calibri" w:cs="Calibri"/>
          <w:b/>
          <w:bCs/>
          <w:lang w:val="hr-HR"/>
        </w:rPr>
        <w:t>(„Narodne novine“, br. 110/97., 27/98., 50/00., 129/00., 51/01., 111/03., 190/03., 105/04., 84/05., 71/06., 110/07., 152/08., 57/11., 77/11. i 143/12.), ili</w:t>
      </w:r>
    </w:p>
    <w:p w14:paraId="27801C92" w14:textId="77777777" w:rsidR="00DF32B5" w:rsidRPr="00995631" w:rsidRDefault="00DF32B5" w:rsidP="00DF32B5">
      <w:pPr>
        <w:ind w:left="1770" w:right="382"/>
        <w:jc w:val="both"/>
        <w:rPr>
          <w:rFonts w:ascii="Calibri" w:hAnsi="Calibri" w:cs="Calibri"/>
          <w:b/>
          <w:bCs/>
          <w:lang w:val="hr-HR"/>
        </w:rPr>
      </w:pPr>
    </w:p>
    <w:p w14:paraId="78D4DABD" w14:textId="09357DC1" w:rsidR="00DF32B5" w:rsidRDefault="00DF32B5" w:rsidP="00093A5A">
      <w:pPr>
        <w:pStyle w:val="ListParagraph"/>
        <w:numPr>
          <w:ilvl w:val="0"/>
          <w:numId w:val="15"/>
        </w:numPr>
        <w:tabs>
          <w:tab w:val="num" w:pos="1492"/>
        </w:tabs>
        <w:ind w:right="382"/>
        <w:jc w:val="both"/>
        <w:rPr>
          <w:rFonts w:ascii="Calibri" w:hAnsi="Calibri" w:cs="Calibri"/>
          <w:b/>
          <w:bCs/>
          <w:lang w:val="hr-HR"/>
        </w:rPr>
      </w:pPr>
      <w:r w:rsidRPr="00995631">
        <w:rPr>
          <w:rFonts w:ascii="Calibri" w:hAnsi="Calibri" w:cs="Calibri"/>
          <w:b/>
          <w:bCs/>
          <w:lang w:val="hr-HR"/>
        </w:rPr>
        <w:t xml:space="preserve">je gospodarski subjekt koji nema poslovni nastan u Republici Hrvatskoj ili osoba koja je član upravnog, upravljačkog ili nadzornog tijela ili ima ovlasti zastupanja, donošenja </w:t>
      </w:r>
      <w:r w:rsidRPr="00282AEF">
        <w:rPr>
          <w:rFonts w:ascii="Calibri" w:hAnsi="Calibri" w:cs="Calibri"/>
          <w:b/>
          <w:bCs/>
          <w:lang w:val="hr-HR"/>
        </w:rPr>
        <w:t xml:space="preserve">odluka ili nadzora toga gospodarskog subjekta i koja nije državljanin Republike Hrvatske pravomoćnom presudom osuđena za kaznena djela iz točke 1. podtočaka od a) do f) ovoga </w:t>
      </w:r>
      <w:r w:rsidR="004D7D76" w:rsidRPr="00282AEF">
        <w:rPr>
          <w:rFonts w:ascii="Calibri" w:hAnsi="Calibri" w:cs="Calibri"/>
          <w:b/>
          <w:bCs/>
          <w:lang w:val="hr-HR"/>
        </w:rPr>
        <w:t>poglavlja</w:t>
      </w:r>
      <w:r w:rsidRPr="00282AEF">
        <w:rPr>
          <w:rFonts w:ascii="Calibri" w:hAnsi="Calibri" w:cs="Calibri"/>
          <w:b/>
          <w:bCs/>
          <w:lang w:val="hr-HR"/>
        </w:rPr>
        <w:t xml:space="preserve"> i za odgovarajuća kaznena djela koja, prema nacionalnim propisima države poslovnog nastana gospodarskog subjekta, odnosno države čiji je osoba državljanin, obuhvaćaju razloge</w:t>
      </w:r>
      <w:r w:rsidRPr="00995631">
        <w:rPr>
          <w:rFonts w:ascii="Calibri" w:hAnsi="Calibri" w:cs="Calibri"/>
          <w:b/>
          <w:bCs/>
          <w:lang w:val="hr-HR"/>
        </w:rPr>
        <w:t xml:space="preserve"> za isključenje iz članka 57. stavka 1. točaka od (a) do (f) Direktive 2014/24/EU. </w:t>
      </w:r>
    </w:p>
    <w:p w14:paraId="037F1B73" w14:textId="77777777" w:rsidR="00DD6705" w:rsidRPr="00995631" w:rsidRDefault="00DD6705" w:rsidP="00DD6705">
      <w:pPr>
        <w:pStyle w:val="ListParagraph"/>
        <w:ind w:left="1410" w:right="382"/>
        <w:jc w:val="both"/>
        <w:rPr>
          <w:rFonts w:ascii="Calibri" w:hAnsi="Calibri" w:cs="Calibri"/>
          <w:b/>
          <w:bCs/>
          <w:lang w:val="hr-HR"/>
        </w:rPr>
      </w:pPr>
    </w:p>
    <w:p w14:paraId="7A17FD0B" w14:textId="1EFDEE60" w:rsidR="004E2430" w:rsidRDefault="00DD6705" w:rsidP="00DD6705">
      <w:pPr>
        <w:spacing w:after="120"/>
        <w:ind w:right="380"/>
        <w:jc w:val="both"/>
        <w:rPr>
          <w:rFonts w:asciiTheme="minorHAnsi" w:hAnsiTheme="minorHAnsi" w:cs="Calibri"/>
          <w:bCs/>
          <w:lang w:val="hr-HR"/>
        </w:rPr>
      </w:pPr>
      <w:r>
        <w:rPr>
          <w:rFonts w:asciiTheme="minorHAnsi" w:hAnsiTheme="minorHAnsi" w:cs="Calibri"/>
          <w:bCs/>
          <w:lang w:val="hr-HR"/>
        </w:rPr>
        <w:t xml:space="preserve">U slučaju </w:t>
      </w:r>
      <w:r w:rsidRPr="00DD6705">
        <w:rPr>
          <w:rFonts w:asciiTheme="minorHAnsi" w:hAnsiTheme="minorHAnsi" w:cs="Calibri"/>
          <w:bCs/>
          <w:u w:val="single"/>
          <w:lang w:val="hr-HR"/>
        </w:rPr>
        <w:t>zajednice gospodarskih subjekata</w:t>
      </w:r>
      <w:r>
        <w:rPr>
          <w:rFonts w:asciiTheme="minorHAnsi" w:hAnsiTheme="minorHAnsi" w:cs="Calibri"/>
          <w:bCs/>
          <w:lang w:val="hr-HR"/>
        </w:rPr>
        <w:t xml:space="preserve"> navedene okolnosti iz ove točke utvrđuju se za sve članove zajednice.</w:t>
      </w:r>
    </w:p>
    <w:p w14:paraId="3E4CAFB8" w14:textId="0EAEAC20" w:rsidR="00DD6705" w:rsidRDefault="00DD6705" w:rsidP="00DD6705">
      <w:pPr>
        <w:spacing w:after="120"/>
        <w:ind w:right="380"/>
        <w:jc w:val="both"/>
        <w:rPr>
          <w:rFonts w:asciiTheme="minorHAnsi" w:hAnsiTheme="minorHAnsi" w:cs="Calibri"/>
          <w:bCs/>
          <w:lang w:val="hr-HR"/>
        </w:rPr>
      </w:pPr>
      <w:r>
        <w:rPr>
          <w:rFonts w:asciiTheme="minorHAnsi" w:hAnsiTheme="minorHAnsi" w:cs="Calibri"/>
          <w:bCs/>
          <w:lang w:val="hr-HR"/>
        </w:rPr>
        <w:t xml:space="preserve">Ako se dio ugovora daje u </w:t>
      </w:r>
      <w:r w:rsidRPr="00DD6705">
        <w:rPr>
          <w:rFonts w:asciiTheme="minorHAnsi" w:hAnsiTheme="minorHAnsi" w:cs="Calibri"/>
          <w:bCs/>
          <w:u w:val="single"/>
          <w:lang w:val="hr-HR"/>
        </w:rPr>
        <w:t>podugovor</w:t>
      </w:r>
      <w:r>
        <w:rPr>
          <w:rFonts w:asciiTheme="minorHAnsi" w:hAnsiTheme="minorHAnsi" w:cs="Calibri"/>
          <w:bCs/>
          <w:lang w:val="hr-HR"/>
        </w:rPr>
        <w:t xml:space="preserve"> ili se gospodarski subjekt </w:t>
      </w:r>
      <w:r w:rsidRPr="00DD6705">
        <w:rPr>
          <w:rFonts w:asciiTheme="minorHAnsi" w:hAnsiTheme="minorHAnsi" w:cs="Calibri"/>
          <w:bCs/>
          <w:u w:val="single"/>
          <w:lang w:val="hr-HR"/>
        </w:rPr>
        <w:t>oslanja na sposobnost drugih gospodarskih subjekata</w:t>
      </w:r>
      <w:r>
        <w:rPr>
          <w:rFonts w:asciiTheme="minorHAnsi" w:hAnsiTheme="minorHAnsi" w:cs="Calibri"/>
          <w:bCs/>
          <w:lang w:val="hr-HR"/>
        </w:rPr>
        <w:t>, okolnosti iz ove točke se utvrđuju za sve podugovaratelje, odnosno druge subjekte na čiju se sposobnost gospodarski subjekt oslanja.</w:t>
      </w:r>
    </w:p>
    <w:p w14:paraId="74464FBF" w14:textId="65D14AE5" w:rsidR="00DF32B5" w:rsidRPr="00282AEF" w:rsidRDefault="00DF32B5" w:rsidP="00DF32B5">
      <w:pPr>
        <w:tabs>
          <w:tab w:val="left" w:pos="284"/>
        </w:tabs>
        <w:spacing w:after="120"/>
        <w:ind w:right="380"/>
        <w:jc w:val="both"/>
        <w:rPr>
          <w:rFonts w:ascii="Calibri" w:hAnsi="Calibri" w:cs="Calibri"/>
          <w:lang w:val="hr-HR"/>
        </w:rPr>
      </w:pPr>
      <w:r w:rsidRPr="00282AEF">
        <w:rPr>
          <w:rFonts w:ascii="Calibri" w:hAnsi="Calibri" w:cs="Calibri"/>
          <w:lang w:val="hr-HR"/>
        </w:rPr>
        <w:t xml:space="preserve">Za potrebe utvrđivanja okolnosti iz </w:t>
      </w:r>
      <w:r w:rsidR="00DD6705">
        <w:rPr>
          <w:rFonts w:ascii="Calibri" w:hAnsi="Calibri" w:cs="Calibri"/>
          <w:color w:val="3366FF"/>
          <w:lang w:val="hr-HR"/>
        </w:rPr>
        <w:t>točke</w:t>
      </w:r>
      <w:r w:rsidRPr="00282AEF">
        <w:rPr>
          <w:rFonts w:ascii="Calibri" w:hAnsi="Calibri" w:cs="Calibri"/>
          <w:color w:val="3366FF"/>
          <w:lang w:val="hr-HR"/>
        </w:rPr>
        <w:t xml:space="preserve"> </w:t>
      </w:r>
      <w:r w:rsidR="00D22082">
        <w:rPr>
          <w:rFonts w:ascii="Calibri" w:hAnsi="Calibri" w:cs="Calibri"/>
          <w:color w:val="3366FF"/>
          <w:lang w:val="hr-HR"/>
        </w:rPr>
        <w:t>22</w:t>
      </w:r>
      <w:r w:rsidRPr="00282AEF">
        <w:rPr>
          <w:rFonts w:ascii="Calibri" w:hAnsi="Calibri" w:cs="Calibri"/>
          <w:color w:val="3366FF"/>
          <w:lang w:val="hr-HR"/>
        </w:rPr>
        <w:t>.1</w:t>
      </w:r>
      <w:r w:rsidRPr="00282AEF">
        <w:rPr>
          <w:rFonts w:ascii="Calibri" w:hAnsi="Calibri" w:cs="Calibri"/>
          <w:lang w:val="hr-HR"/>
        </w:rPr>
        <w:t xml:space="preserve">, gospodarski subjekt </w:t>
      </w:r>
      <w:r w:rsidRPr="000918A9">
        <w:rPr>
          <w:rFonts w:ascii="Calibri" w:hAnsi="Calibri" w:cs="Calibri"/>
          <w:u w:val="single"/>
          <w:lang w:val="hr-HR"/>
        </w:rPr>
        <w:t>u ponudi dostavlja</w:t>
      </w:r>
      <w:r w:rsidRPr="00282AEF">
        <w:rPr>
          <w:rFonts w:ascii="Calibri" w:hAnsi="Calibri" w:cs="Calibri"/>
          <w:lang w:val="hr-HR"/>
        </w:rPr>
        <w:t xml:space="preserve">: </w:t>
      </w:r>
    </w:p>
    <w:p w14:paraId="486E3FDB" w14:textId="357250BD" w:rsidR="00DF32B5" w:rsidRPr="00282AEF" w:rsidRDefault="00DF32B5" w:rsidP="00093A5A">
      <w:pPr>
        <w:numPr>
          <w:ilvl w:val="0"/>
          <w:numId w:val="9"/>
        </w:numPr>
        <w:tabs>
          <w:tab w:val="left" w:pos="284"/>
        </w:tabs>
        <w:spacing w:after="120"/>
        <w:ind w:left="709" w:right="380" w:hanging="425"/>
        <w:jc w:val="both"/>
        <w:rPr>
          <w:rFonts w:ascii="Calibri" w:hAnsi="Calibri" w:cs="Calibri"/>
          <w:b/>
          <w:lang w:val="hr-HR"/>
        </w:rPr>
      </w:pPr>
      <w:r w:rsidRPr="00282AEF">
        <w:rPr>
          <w:rFonts w:ascii="Calibri" w:hAnsi="Calibri" w:cs="Calibri"/>
          <w:b/>
          <w:lang w:val="hr-HR"/>
        </w:rPr>
        <w:t>ispunjeni obrazac Europske jedinstvene dokumentacije o nabavi (dalje</w:t>
      </w:r>
      <w:r w:rsidR="00D85388">
        <w:rPr>
          <w:rFonts w:ascii="Calibri" w:hAnsi="Calibri" w:cs="Calibri"/>
          <w:b/>
          <w:lang w:val="hr-HR"/>
        </w:rPr>
        <w:t xml:space="preserve"> u tekstu</w:t>
      </w:r>
      <w:r w:rsidRPr="00282AEF">
        <w:rPr>
          <w:rFonts w:ascii="Calibri" w:hAnsi="Calibri" w:cs="Calibri"/>
          <w:b/>
          <w:lang w:val="hr-HR"/>
        </w:rPr>
        <w:t xml:space="preserve">: ESPD) (Dio III. </w:t>
      </w:r>
      <w:r w:rsidR="00D85388" w:rsidRPr="00282AEF">
        <w:rPr>
          <w:rFonts w:ascii="Calibri" w:hAnsi="Calibri" w:cs="Calibri"/>
          <w:b/>
          <w:lang w:val="hr-HR"/>
        </w:rPr>
        <w:t>OSNOVE ZA ISKLJUČENJE</w:t>
      </w:r>
      <w:r w:rsidRPr="00282AEF">
        <w:rPr>
          <w:rFonts w:ascii="Calibri" w:hAnsi="Calibri" w:cs="Calibri"/>
          <w:b/>
          <w:lang w:val="hr-HR"/>
        </w:rPr>
        <w:t xml:space="preserve">, </w:t>
      </w:r>
      <w:r w:rsidRPr="00282AEF">
        <w:rPr>
          <w:rFonts w:ascii="Calibri" w:hAnsi="Calibri" w:cs="Calibri"/>
          <w:b/>
          <w:u w:val="single"/>
          <w:lang w:val="hr-HR"/>
        </w:rPr>
        <w:t>Odjeljak A: Osnov</w:t>
      </w:r>
      <w:r w:rsidR="0029731A" w:rsidRPr="00282AEF">
        <w:rPr>
          <w:rFonts w:ascii="Calibri" w:hAnsi="Calibri" w:cs="Calibri"/>
          <w:b/>
          <w:u w:val="single"/>
          <w:lang w:val="hr-HR"/>
        </w:rPr>
        <w:t>e povezane s kaznenim presudama</w:t>
      </w:r>
      <w:r w:rsidRPr="00282AEF">
        <w:rPr>
          <w:rFonts w:ascii="Calibri" w:hAnsi="Calibri" w:cs="Calibri"/>
          <w:b/>
          <w:lang w:val="hr-HR"/>
        </w:rPr>
        <w:t>) za sve gospodarske subjekte u ponudi</w:t>
      </w:r>
    </w:p>
    <w:p w14:paraId="085557A4" w14:textId="7D903288" w:rsidR="00DF32B5" w:rsidRPr="009013F2" w:rsidRDefault="00DF32B5" w:rsidP="00DF32B5">
      <w:pPr>
        <w:autoSpaceDE w:val="0"/>
        <w:autoSpaceDN w:val="0"/>
        <w:adjustRightInd w:val="0"/>
        <w:spacing w:after="120"/>
        <w:ind w:right="380"/>
        <w:jc w:val="both"/>
        <w:rPr>
          <w:rFonts w:ascii="Calibri" w:hAnsi="Calibri" w:cs="Calibri"/>
          <w:lang w:val="hr-HR"/>
        </w:rPr>
      </w:pPr>
      <w:r w:rsidRPr="009013F2">
        <w:rPr>
          <w:rFonts w:ascii="Calibri" w:hAnsi="Calibri" w:cs="Calibri"/>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w:t>
      </w:r>
      <w:r w:rsidR="00B41850">
        <w:rPr>
          <w:rFonts w:ascii="Calibri" w:hAnsi="Calibri" w:cs="Calibri"/>
          <w:lang w:val="hr-HR"/>
        </w:rPr>
        <w:t xml:space="preserve"> (npr. kaznena evidencija) </w:t>
      </w:r>
      <w:r w:rsidRPr="009013F2">
        <w:rPr>
          <w:rFonts w:ascii="Calibri" w:hAnsi="Calibri" w:cs="Calibri"/>
          <w:lang w:val="hr-HR"/>
        </w:rPr>
        <w:t xml:space="preserve"> sukladno posebnom propisu i zatražiti izdavanje potvrde o tome, uvidom u popratne dokumente ili dokaze koje već posjeduje, ili izravnim pristupom elektroničkim sredstvima komunikacije besplatnoj nacionalnoj bazi podataka na hrvatskom jeziku.</w:t>
      </w:r>
    </w:p>
    <w:p w14:paraId="09307C29" w14:textId="4EB1A663" w:rsidR="000918A9" w:rsidRDefault="00DF32B5" w:rsidP="00DF32B5">
      <w:pPr>
        <w:autoSpaceDE w:val="0"/>
        <w:autoSpaceDN w:val="0"/>
        <w:adjustRightInd w:val="0"/>
        <w:spacing w:after="120"/>
        <w:ind w:right="380"/>
        <w:jc w:val="both"/>
        <w:rPr>
          <w:rFonts w:ascii="Calibri" w:hAnsi="Calibri" w:cs="Calibri"/>
          <w:lang w:val="hr-HR"/>
        </w:rPr>
      </w:pPr>
      <w:r w:rsidRPr="009013F2">
        <w:rPr>
          <w:rFonts w:ascii="Calibri" w:hAnsi="Calibri" w:cs="Calibri"/>
          <w:lang w:val="hr-HR"/>
        </w:rPr>
        <w:t xml:space="preserve">Ako se ne može obaviti provjera ili ishoditi potvrda sukladno gore navedenom stavku, Naručitelj može zahtijevati od gospodarskog subjekta da u primjerenom roku, ne kraćem od 5 dana, dostavi sve ili dio </w:t>
      </w:r>
      <w:r w:rsidR="00296ECD">
        <w:rPr>
          <w:rFonts w:ascii="Calibri" w:hAnsi="Calibri" w:cs="Calibri"/>
          <w:lang w:val="hr-HR"/>
        </w:rPr>
        <w:t>popratnih dokumenta ili dokaza.</w:t>
      </w:r>
    </w:p>
    <w:p w14:paraId="763A7AED" w14:textId="5CD2E745" w:rsidR="00DF32B5" w:rsidRPr="009013F2" w:rsidRDefault="00DF32B5" w:rsidP="00DF32B5">
      <w:pPr>
        <w:autoSpaceDE w:val="0"/>
        <w:autoSpaceDN w:val="0"/>
        <w:adjustRightInd w:val="0"/>
        <w:spacing w:after="120"/>
        <w:ind w:right="380"/>
        <w:jc w:val="both"/>
        <w:rPr>
          <w:rFonts w:ascii="Calibri" w:hAnsi="Calibri" w:cs="Calibri"/>
          <w:lang w:val="hr-HR"/>
        </w:rPr>
      </w:pPr>
      <w:r w:rsidRPr="009013F2">
        <w:rPr>
          <w:rFonts w:ascii="Calibri" w:hAnsi="Calibri" w:cs="Calibri"/>
          <w:lang w:val="hr-HR"/>
        </w:rPr>
        <w:lastRenderedPageBreak/>
        <w:t xml:space="preserve">Naručitelj </w:t>
      </w:r>
      <w:r w:rsidR="00296ECD">
        <w:rPr>
          <w:rFonts w:ascii="Calibri" w:hAnsi="Calibri" w:cs="Calibri"/>
          <w:lang w:val="hr-HR"/>
        </w:rPr>
        <w:t>može</w:t>
      </w:r>
      <w:r w:rsidRPr="009013F2">
        <w:rPr>
          <w:rFonts w:ascii="Calibri" w:hAnsi="Calibri" w:cs="Calibri"/>
          <w:lang w:val="hr-HR"/>
        </w:rPr>
        <w:t xml:space="preserve"> </w:t>
      </w:r>
      <w:r w:rsidRPr="000918A9">
        <w:rPr>
          <w:rFonts w:ascii="Calibri" w:hAnsi="Calibri" w:cs="Calibri"/>
          <w:u w:val="single"/>
          <w:lang w:val="hr-HR"/>
        </w:rPr>
        <w:t>prije donošenja odluke u postupku javne nabave</w:t>
      </w:r>
      <w:r w:rsidRPr="009013F2">
        <w:rPr>
          <w:rFonts w:ascii="Calibri" w:hAnsi="Calibri" w:cs="Calibri"/>
          <w:lang w:val="hr-HR"/>
        </w:rPr>
        <w:t xml:space="preserve"> od ponuditelja koji je podnio ekonomski najpovoljniju ponudu zatražiti da u primjerenom roku, ne kraćem od 5 dana, dostavi ažurirane popratne dokumente. </w:t>
      </w:r>
    </w:p>
    <w:p w14:paraId="3C8ACF8F" w14:textId="20C32ACD" w:rsidR="00DF32B5" w:rsidRPr="005D2AE6" w:rsidRDefault="00DD6705" w:rsidP="00DF32B5">
      <w:pPr>
        <w:autoSpaceDE w:val="0"/>
        <w:autoSpaceDN w:val="0"/>
        <w:adjustRightInd w:val="0"/>
        <w:spacing w:after="120"/>
        <w:ind w:right="380"/>
        <w:jc w:val="both"/>
        <w:rPr>
          <w:rFonts w:ascii="Calibri" w:hAnsi="Calibri" w:cs="Calibri"/>
          <w:lang w:val="hr-HR"/>
        </w:rPr>
      </w:pPr>
      <w:r>
        <w:rPr>
          <w:rFonts w:ascii="Calibri" w:hAnsi="Calibri" w:cs="Calibri"/>
          <w:lang w:val="hr-HR"/>
        </w:rPr>
        <w:t xml:space="preserve">U slučaju provjere informacija navedenih u ESPD obrascu, </w:t>
      </w:r>
      <w:r w:rsidR="00DF32B5" w:rsidRPr="000C06F6">
        <w:rPr>
          <w:rFonts w:ascii="Calibri" w:hAnsi="Calibri" w:cs="Calibri"/>
          <w:lang w:val="hr-HR"/>
        </w:rPr>
        <w:t>Naručitelj će prihvatiti sljedeće kao dovoljan dokaz da ne postoje</w:t>
      </w:r>
      <w:r>
        <w:rPr>
          <w:rFonts w:ascii="Calibri" w:hAnsi="Calibri" w:cs="Calibri"/>
          <w:lang w:val="hr-HR"/>
        </w:rPr>
        <w:t xml:space="preserve"> obvezne</w:t>
      </w:r>
      <w:r w:rsidR="00DF32B5" w:rsidRPr="000C06F6">
        <w:rPr>
          <w:rFonts w:ascii="Calibri" w:hAnsi="Calibri" w:cs="Calibri"/>
          <w:lang w:val="hr-HR"/>
        </w:rPr>
        <w:t xml:space="preserve"> osnove za isključenje gospodarskog subjekta iz </w:t>
      </w:r>
      <w:r>
        <w:rPr>
          <w:rFonts w:ascii="Calibri" w:hAnsi="Calibri" w:cs="Calibri"/>
          <w:color w:val="3366FF"/>
          <w:lang w:val="hr-HR"/>
        </w:rPr>
        <w:t>točke</w:t>
      </w:r>
      <w:r w:rsidR="00DF32B5" w:rsidRPr="000876C6">
        <w:rPr>
          <w:rFonts w:ascii="Calibri" w:hAnsi="Calibri" w:cs="Calibri"/>
          <w:color w:val="3366FF"/>
          <w:lang w:val="hr-HR"/>
        </w:rPr>
        <w:t xml:space="preserve"> </w:t>
      </w:r>
      <w:r w:rsidR="00D22082">
        <w:rPr>
          <w:rFonts w:ascii="Calibri" w:hAnsi="Calibri" w:cs="Calibri"/>
          <w:color w:val="3366FF"/>
          <w:lang w:val="hr-HR"/>
        </w:rPr>
        <w:t>22</w:t>
      </w:r>
      <w:r w:rsidR="00DF32B5" w:rsidRPr="000876C6">
        <w:rPr>
          <w:rFonts w:ascii="Calibri" w:hAnsi="Calibri" w:cs="Calibri"/>
          <w:color w:val="3366FF"/>
          <w:lang w:val="hr-HR"/>
        </w:rPr>
        <w:t>.1</w:t>
      </w:r>
      <w:r w:rsidR="00DF32B5" w:rsidRPr="00DF3124">
        <w:rPr>
          <w:rFonts w:ascii="Calibri" w:hAnsi="Calibri" w:cs="Calibri"/>
          <w:lang w:val="hr-HR"/>
        </w:rPr>
        <w:t>:</w:t>
      </w:r>
      <w:r w:rsidR="00DF32B5" w:rsidRPr="005D2AE6">
        <w:rPr>
          <w:rFonts w:ascii="Calibri" w:hAnsi="Calibri" w:cs="Calibri"/>
          <w:lang w:val="hr-HR"/>
        </w:rPr>
        <w:t xml:space="preserve"> </w:t>
      </w:r>
    </w:p>
    <w:p w14:paraId="3449655C" w14:textId="77777777" w:rsidR="00DF32B5" w:rsidRPr="00883F0D" w:rsidRDefault="00DF32B5" w:rsidP="00DF32B5">
      <w:pPr>
        <w:tabs>
          <w:tab w:val="left" w:pos="284"/>
        </w:tabs>
        <w:spacing w:after="120"/>
        <w:ind w:left="284" w:right="380" w:hanging="284"/>
        <w:jc w:val="both"/>
        <w:rPr>
          <w:rFonts w:ascii="Calibri" w:hAnsi="Calibri" w:cs="Calibri"/>
          <w:b/>
          <w:lang w:val="hr-HR"/>
        </w:rPr>
      </w:pPr>
      <w:r w:rsidRPr="00883F0D">
        <w:rPr>
          <w:rFonts w:ascii="Calibri" w:hAnsi="Calibri" w:cs="Calibri"/>
          <w:b/>
          <w:lang w:val="hr-HR"/>
        </w:rPr>
        <w:t>-</w:t>
      </w:r>
      <w:r w:rsidRPr="00883F0D">
        <w:rPr>
          <w:rFonts w:ascii="Calibri" w:hAnsi="Calibri" w:cs="Calibri"/>
          <w:b/>
          <w:lang w:val="hr-HR"/>
        </w:rPr>
        <w:tab/>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410D7117" w14:textId="616004E7" w:rsidR="000918A9" w:rsidRPr="00296ECD" w:rsidRDefault="00DF32B5" w:rsidP="00DF32B5">
      <w:pPr>
        <w:autoSpaceDE w:val="0"/>
        <w:autoSpaceDN w:val="0"/>
        <w:adjustRightInd w:val="0"/>
        <w:spacing w:after="120"/>
        <w:ind w:right="380"/>
        <w:jc w:val="both"/>
        <w:rPr>
          <w:rFonts w:ascii="Calibri" w:hAnsi="Calibri" w:cs="Calibri"/>
          <w:color w:val="FF0000"/>
          <w:lang w:val="hr-HR"/>
        </w:rPr>
      </w:pPr>
      <w:r w:rsidRPr="00883F0D">
        <w:rPr>
          <w:rFonts w:ascii="Calibri" w:hAnsi="Calibri" w:cs="Calibri"/>
          <w:lang w:val="hr-HR"/>
        </w:rPr>
        <w:t>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r w:rsidRPr="00883F0D">
        <w:rPr>
          <w:rFonts w:ascii="Calibri" w:hAnsi="Calibri" w:cs="Calibri"/>
          <w:color w:val="FF0000"/>
          <w:lang w:val="hr-HR"/>
        </w:rPr>
        <w:t>.</w:t>
      </w:r>
      <w:r w:rsidRPr="00D96F4D">
        <w:rPr>
          <w:rFonts w:ascii="Calibri" w:hAnsi="Calibri" w:cs="Calibri"/>
          <w:color w:val="FF0000"/>
          <w:lang w:val="hr-HR"/>
        </w:rPr>
        <w:t xml:space="preserve"> </w:t>
      </w:r>
    </w:p>
    <w:p w14:paraId="40C6D7A1" w14:textId="064EA05E" w:rsidR="004E2430" w:rsidRDefault="00DF32B5" w:rsidP="007A537E">
      <w:pPr>
        <w:autoSpaceDE w:val="0"/>
        <w:autoSpaceDN w:val="0"/>
        <w:adjustRightInd w:val="0"/>
        <w:spacing w:after="120"/>
        <w:ind w:right="380"/>
        <w:jc w:val="both"/>
        <w:rPr>
          <w:rFonts w:ascii="Calibri" w:hAnsi="Calibri" w:cs="Calibri"/>
          <w:b/>
          <w:bCs/>
          <w:lang w:val="hr-HR"/>
        </w:rPr>
      </w:pPr>
      <w:r w:rsidRPr="00464F48">
        <w:rPr>
          <w:rFonts w:ascii="Calibri" w:hAnsi="Calibri" w:cs="Calibri"/>
          <w:lang w:val="hr-HR"/>
        </w:rPr>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w:t>
      </w:r>
      <w:r w:rsidRPr="00282AEF">
        <w:rPr>
          <w:rFonts w:ascii="Calibri" w:hAnsi="Calibri" w:cs="Calibri"/>
          <w:lang w:val="hr-HR"/>
        </w:rPr>
        <w:t>gospodarskih subjekata u državi članici u kojoj gospodarski subjekt ima poslovni nastan.</w:t>
      </w:r>
      <w:r w:rsidR="007A537E">
        <w:rPr>
          <w:rFonts w:ascii="Calibri" w:hAnsi="Calibri" w:cs="Calibri"/>
          <w:lang w:val="hr-HR"/>
        </w:rPr>
        <w:t xml:space="preserve"> </w:t>
      </w:r>
    </w:p>
    <w:p w14:paraId="274B1807" w14:textId="026C0F42" w:rsidR="00DF32B5" w:rsidRPr="00282AEF" w:rsidRDefault="00DF32B5" w:rsidP="00DF32B5">
      <w:pPr>
        <w:numPr>
          <w:ilvl w:val="1"/>
          <w:numId w:val="2"/>
        </w:numPr>
        <w:tabs>
          <w:tab w:val="num" w:pos="1050"/>
        </w:tabs>
        <w:ind w:left="1050" w:right="382" w:hanging="600"/>
        <w:jc w:val="both"/>
        <w:rPr>
          <w:rFonts w:ascii="Calibri" w:hAnsi="Calibri" w:cs="Calibri"/>
          <w:b/>
          <w:lang w:val="hr-HR"/>
        </w:rPr>
      </w:pPr>
      <w:r w:rsidRPr="00282AEF">
        <w:rPr>
          <w:rFonts w:ascii="Calibri" w:hAnsi="Calibri" w:cs="Calibri"/>
          <w:b/>
          <w:lang w:val="hr-HR"/>
        </w:rPr>
        <w:t>Naručitelj je obvezan isključiti gospodarskog subjekta iz postupka javne nabave ako utvrdi da gospodarski subjekt nije ispunio obveze plaćanja dospjelih poreznih obveza i obveza za mirovinsko i zdravstveno osiguranje:</w:t>
      </w:r>
    </w:p>
    <w:p w14:paraId="06E58489" w14:textId="77777777" w:rsidR="00DF32B5" w:rsidRPr="00282AEF" w:rsidRDefault="00DF32B5" w:rsidP="00DF32B5">
      <w:pPr>
        <w:tabs>
          <w:tab w:val="num" w:pos="1492"/>
        </w:tabs>
        <w:ind w:left="1050" w:right="382"/>
        <w:jc w:val="both"/>
        <w:rPr>
          <w:rFonts w:ascii="Calibri" w:hAnsi="Calibri" w:cs="Calibri"/>
          <w:b/>
          <w:bCs/>
          <w:lang w:val="hr-HR"/>
        </w:rPr>
      </w:pPr>
    </w:p>
    <w:p w14:paraId="2E1A33E4" w14:textId="77777777" w:rsidR="00DF32B5" w:rsidRPr="00282AEF" w:rsidRDefault="00DF32B5" w:rsidP="00093A5A">
      <w:pPr>
        <w:pStyle w:val="ListParagraph"/>
        <w:numPr>
          <w:ilvl w:val="0"/>
          <w:numId w:val="16"/>
        </w:numPr>
        <w:ind w:right="382"/>
        <w:jc w:val="both"/>
        <w:rPr>
          <w:rFonts w:ascii="Calibri" w:hAnsi="Calibri" w:cs="Calibri"/>
          <w:b/>
          <w:bCs/>
          <w:lang w:val="hr-HR"/>
        </w:rPr>
      </w:pPr>
      <w:r w:rsidRPr="00282AEF">
        <w:rPr>
          <w:rFonts w:ascii="Calibri" w:hAnsi="Calibri" w:cs="Calibri"/>
          <w:b/>
          <w:bCs/>
          <w:lang w:val="hr-HR"/>
        </w:rPr>
        <w:t>u Republici Hrvatskoj, ako gospodarski subjekt ima poslovni nastan u Republici Hrvatskoj, ili</w:t>
      </w:r>
    </w:p>
    <w:p w14:paraId="3E458D8A" w14:textId="77777777" w:rsidR="00DF32B5" w:rsidRPr="00FD402B" w:rsidRDefault="00DF32B5" w:rsidP="00DF32B5">
      <w:pPr>
        <w:pStyle w:val="ListParagraph"/>
        <w:ind w:left="1410" w:right="382"/>
        <w:jc w:val="both"/>
        <w:rPr>
          <w:rFonts w:ascii="Calibri" w:hAnsi="Calibri" w:cs="Calibri"/>
          <w:b/>
          <w:bCs/>
          <w:lang w:val="hr-HR"/>
        </w:rPr>
      </w:pPr>
    </w:p>
    <w:p w14:paraId="0D53CD90" w14:textId="63425CE9" w:rsidR="00DF32B5" w:rsidRPr="00282AEF" w:rsidRDefault="00472BA1" w:rsidP="00093A5A">
      <w:pPr>
        <w:pStyle w:val="ListParagraph"/>
        <w:numPr>
          <w:ilvl w:val="0"/>
          <w:numId w:val="16"/>
        </w:numPr>
        <w:ind w:right="382"/>
        <w:jc w:val="both"/>
        <w:rPr>
          <w:rFonts w:ascii="Calibri" w:hAnsi="Calibri" w:cs="Calibri"/>
          <w:b/>
          <w:bCs/>
          <w:lang w:val="hr-HR"/>
        </w:rPr>
      </w:pPr>
      <w:r w:rsidRPr="00282AEF">
        <w:rPr>
          <w:rFonts w:ascii="Calibri" w:hAnsi="Calibri" w:cs="Calibri"/>
          <w:b/>
          <w:bCs/>
          <w:lang w:val="hr-HR"/>
        </w:rPr>
        <w:t>u Republici H</w:t>
      </w:r>
      <w:r w:rsidR="00DF32B5" w:rsidRPr="00282AEF">
        <w:rPr>
          <w:rFonts w:ascii="Calibri" w:hAnsi="Calibri" w:cs="Calibri"/>
          <w:b/>
          <w:bCs/>
          <w:lang w:val="hr-HR"/>
        </w:rPr>
        <w:t xml:space="preserve">rvatskoj ili u državi poslovnog nastana gospodarskog subjekta, ako gospodarski subjekt nema poslovni nastan u Republici Hrvatskoj. </w:t>
      </w:r>
    </w:p>
    <w:p w14:paraId="6301CC66" w14:textId="77777777" w:rsidR="00DF32B5" w:rsidRDefault="00DF32B5" w:rsidP="00DF32B5">
      <w:pPr>
        <w:ind w:right="382"/>
        <w:jc w:val="both"/>
        <w:rPr>
          <w:rFonts w:ascii="Calibri" w:hAnsi="Calibri" w:cs="Calibri"/>
          <w:lang w:val="hr-HR"/>
        </w:rPr>
      </w:pPr>
    </w:p>
    <w:p w14:paraId="570B6302" w14:textId="548D9DED" w:rsidR="00DF32B5" w:rsidRPr="00570669" w:rsidRDefault="00DD6705" w:rsidP="00DF32B5">
      <w:pPr>
        <w:ind w:left="1050" w:right="382"/>
        <w:jc w:val="both"/>
        <w:rPr>
          <w:rFonts w:ascii="Calibri" w:hAnsi="Calibri" w:cs="Calibri"/>
          <w:b/>
          <w:color w:val="FF0000"/>
          <w:lang w:val="hr-HR"/>
        </w:rPr>
      </w:pPr>
      <w:r>
        <w:rPr>
          <w:rFonts w:ascii="Calibri" w:hAnsi="Calibri" w:cs="Calibri"/>
          <w:b/>
          <w:lang w:val="hr-HR"/>
        </w:rPr>
        <w:t xml:space="preserve">Iznimno, </w:t>
      </w:r>
      <w:r w:rsidR="00DF32B5" w:rsidRPr="00D52E20">
        <w:rPr>
          <w:rFonts w:ascii="Calibri" w:hAnsi="Calibri" w:cs="Calibri"/>
          <w:b/>
          <w:lang w:val="hr-HR"/>
        </w:rPr>
        <w:t>Naručitelj neće isključiti gospodarskog subjekta iz postupka javne nabave ako mu sukladno posebnom propisu plaćanje obveza nije dopušteno ili mu je odobrena odgoda plaćanja</w:t>
      </w:r>
      <w:r w:rsidR="00DF32B5" w:rsidRPr="00D52E20">
        <w:rPr>
          <w:rFonts w:ascii="Calibri" w:hAnsi="Calibri" w:cs="Calibri"/>
          <w:b/>
          <w:color w:val="FF0000"/>
          <w:lang w:val="hr-HR"/>
        </w:rPr>
        <w:t>.</w:t>
      </w:r>
    </w:p>
    <w:p w14:paraId="6AE22A87" w14:textId="5BC9496B" w:rsidR="00282AEF" w:rsidRDefault="00282AEF">
      <w:pPr>
        <w:rPr>
          <w:rFonts w:ascii="Calibri" w:hAnsi="Calibri" w:cs="Calibri"/>
          <w:lang w:val="hr-HR"/>
        </w:rPr>
      </w:pPr>
    </w:p>
    <w:p w14:paraId="01865EFA" w14:textId="7888C7AC" w:rsidR="00DF32B5" w:rsidRPr="006C2DB5" w:rsidRDefault="00DF32B5" w:rsidP="00DF32B5">
      <w:pPr>
        <w:tabs>
          <w:tab w:val="left" w:pos="284"/>
        </w:tabs>
        <w:spacing w:after="120"/>
        <w:ind w:right="380"/>
        <w:jc w:val="both"/>
        <w:rPr>
          <w:rFonts w:ascii="Calibri" w:hAnsi="Calibri" w:cs="Calibri"/>
          <w:lang w:val="hr-HR"/>
        </w:rPr>
      </w:pPr>
      <w:r w:rsidRPr="006C2DB5">
        <w:rPr>
          <w:rFonts w:ascii="Calibri" w:hAnsi="Calibri" w:cs="Calibri"/>
          <w:lang w:val="hr-HR"/>
        </w:rPr>
        <w:t xml:space="preserve">Za potrebe utvrđivanja okolnosti iz </w:t>
      </w:r>
      <w:r w:rsidR="00DD6705">
        <w:rPr>
          <w:rFonts w:ascii="Calibri" w:hAnsi="Calibri" w:cs="Calibri"/>
          <w:color w:val="3366FF"/>
          <w:lang w:val="hr-HR"/>
        </w:rPr>
        <w:t>točke</w:t>
      </w:r>
      <w:r w:rsidRPr="006C2DB5">
        <w:rPr>
          <w:rFonts w:ascii="Calibri" w:hAnsi="Calibri" w:cs="Calibri"/>
          <w:color w:val="3366FF"/>
          <w:lang w:val="hr-HR"/>
        </w:rPr>
        <w:t xml:space="preserve"> </w:t>
      </w:r>
      <w:r w:rsidR="00D22082">
        <w:rPr>
          <w:rFonts w:ascii="Calibri" w:hAnsi="Calibri" w:cs="Calibri"/>
          <w:color w:val="3366FF"/>
          <w:lang w:val="hr-HR"/>
        </w:rPr>
        <w:t>22</w:t>
      </w:r>
      <w:r w:rsidRPr="006C2DB5">
        <w:rPr>
          <w:rFonts w:ascii="Calibri" w:hAnsi="Calibri" w:cs="Calibri"/>
          <w:color w:val="3366FF"/>
          <w:lang w:val="hr-HR"/>
        </w:rPr>
        <w:t>.</w:t>
      </w:r>
      <w:r>
        <w:rPr>
          <w:rFonts w:ascii="Calibri" w:hAnsi="Calibri" w:cs="Calibri"/>
          <w:color w:val="3366FF"/>
          <w:lang w:val="hr-HR"/>
        </w:rPr>
        <w:t>2</w:t>
      </w:r>
      <w:r w:rsidRPr="006C2DB5">
        <w:rPr>
          <w:rFonts w:ascii="Calibri" w:hAnsi="Calibri" w:cs="Calibri"/>
          <w:lang w:val="hr-HR"/>
        </w:rPr>
        <w:t xml:space="preserve">, gospodarski subjekt </w:t>
      </w:r>
      <w:r w:rsidRPr="000918A9">
        <w:rPr>
          <w:rFonts w:ascii="Calibri" w:hAnsi="Calibri" w:cs="Calibri"/>
          <w:u w:val="single"/>
          <w:lang w:val="hr-HR"/>
        </w:rPr>
        <w:t>u ponudi dostavlja</w:t>
      </w:r>
      <w:r w:rsidRPr="006C2DB5">
        <w:rPr>
          <w:rFonts w:ascii="Calibri" w:hAnsi="Calibri" w:cs="Calibri"/>
          <w:lang w:val="hr-HR"/>
        </w:rPr>
        <w:t xml:space="preserve">: </w:t>
      </w:r>
    </w:p>
    <w:p w14:paraId="1AF65FE2" w14:textId="5747152E" w:rsidR="00DF32B5" w:rsidRPr="00B4358C" w:rsidRDefault="00DF32B5" w:rsidP="00093A5A">
      <w:pPr>
        <w:numPr>
          <w:ilvl w:val="0"/>
          <w:numId w:val="9"/>
        </w:numPr>
        <w:tabs>
          <w:tab w:val="left" w:pos="284"/>
        </w:tabs>
        <w:spacing w:after="120"/>
        <w:ind w:left="709" w:right="380" w:hanging="425"/>
        <w:jc w:val="both"/>
        <w:rPr>
          <w:rFonts w:ascii="Calibri" w:hAnsi="Calibri" w:cs="Calibri"/>
          <w:b/>
          <w:lang w:val="hr-HR"/>
        </w:rPr>
      </w:pPr>
      <w:r w:rsidRPr="00B4358C">
        <w:rPr>
          <w:rFonts w:ascii="Calibri" w:hAnsi="Calibri" w:cs="Calibri"/>
          <w:b/>
          <w:lang w:val="hr-HR"/>
        </w:rPr>
        <w:t xml:space="preserve">ispunjeni ESPD obrazac (Dio III. </w:t>
      </w:r>
      <w:r w:rsidR="002301B9" w:rsidRPr="00B4358C">
        <w:rPr>
          <w:rFonts w:ascii="Calibri" w:hAnsi="Calibri" w:cs="Calibri"/>
          <w:b/>
          <w:lang w:val="hr-HR"/>
        </w:rPr>
        <w:t>OSNOVE ZA ISKLJUČENJE</w:t>
      </w:r>
      <w:r w:rsidRPr="00B4358C">
        <w:rPr>
          <w:rFonts w:ascii="Calibri" w:hAnsi="Calibri" w:cs="Calibri"/>
          <w:b/>
          <w:lang w:val="hr-HR"/>
        </w:rPr>
        <w:t xml:space="preserve">, </w:t>
      </w:r>
      <w:r w:rsidRPr="00B4358C">
        <w:rPr>
          <w:rFonts w:ascii="Calibri" w:hAnsi="Calibri" w:cs="Calibri"/>
          <w:b/>
          <w:u w:val="single"/>
          <w:lang w:val="hr-HR"/>
        </w:rPr>
        <w:t>Odjeljak B: Osnove povezane s plaćanjem poreza ili doprinosa za socijalno osiguranje</w:t>
      </w:r>
      <w:r w:rsidRPr="00B4358C">
        <w:rPr>
          <w:rFonts w:ascii="Calibri" w:hAnsi="Calibri" w:cs="Calibri"/>
          <w:b/>
          <w:lang w:val="hr-HR"/>
        </w:rPr>
        <w:t>) za sve gospodarske subjekte u ponudi</w:t>
      </w:r>
      <w:r w:rsidRPr="00B4358C">
        <w:rPr>
          <w:rFonts w:ascii="Calibri" w:hAnsi="Calibri" w:cs="Calibri"/>
          <w:lang w:val="hr-HR"/>
        </w:rPr>
        <w:t>.</w:t>
      </w:r>
      <w:r w:rsidRPr="00B4358C">
        <w:rPr>
          <w:rFonts w:ascii="Calibri" w:hAnsi="Calibri" w:cs="Calibri"/>
          <w:b/>
          <w:lang w:val="hr-HR"/>
        </w:rPr>
        <w:t xml:space="preserve"> </w:t>
      </w:r>
    </w:p>
    <w:p w14:paraId="586BC94E" w14:textId="6BE46CA6" w:rsidR="00DF32B5" w:rsidRPr="00B4358C" w:rsidRDefault="00DF32B5" w:rsidP="00DF32B5">
      <w:pPr>
        <w:autoSpaceDE w:val="0"/>
        <w:autoSpaceDN w:val="0"/>
        <w:adjustRightInd w:val="0"/>
        <w:spacing w:after="120"/>
        <w:ind w:right="380"/>
        <w:jc w:val="both"/>
        <w:rPr>
          <w:rFonts w:ascii="Calibri" w:hAnsi="Calibri" w:cs="Calibri"/>
          <w:lang w:val="hr-HR"/>
        </w:rPr>
      </w:pPr>
      <w:r w:rsidRPr="00B4358C">
        <w:rPr>
          <w:rFonts w:ascii="Calibri" w:hAnsi="Calibri" w:cs="Calibri"/>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400AAC9B" w14:textId="5D0460D3" w:rsidR="000918A9" w:rsidRDefault="00DF32B5" w:rsidP="00DF32B5">
      <w:pPr>
        <w:autoSpaceDE w:val="0"/>
        <w:autoSpaceDN w:val="0"/>
        <w:adjustRightInd w:val="0"/>
        <w:spacing w:after="120"/>
        <w:ind w:right="380"/>
        <w:jc w:val="both"/>
        <w:rPr>
          <w:rFonts w:ascii="Calibri" w:hAnsi="Calibri" w:cs="Calibri"/>
          <w:lang w:val="hr-HR"/>
        </w:rPr>
      </w:pPr>
      <w:r w:rsidRPr="00B4358C">
        <w:rPr>
          <w:rFonts w:ascii="Calibri" w:hAnsi="Calibri" w:cs="Calibri"/>
          <w:lang w:val="hr-HR"/>
        </w:rPr>
        <w:t>Ako se ne može obaviti provjera ili ishoditi potvrda sukladno gore navedenom stavku, Naručitelj može zahtijevati od gospodarskog subjekta da u primjerenom roku, ne kraćem od 5 dana, dostavi sve ili dio popratnih dokumenta ili dokaza.</w:t>
      </w:r>
    </w:p>
    <w:p w14:paraId="0F263B86" w14:textId="76AEB3B8" w:rsidR="00DF32B5" w:rsidRPr="00B4358C" w:rsidRDefault="00DF32B5" w:rsidP="00DF32B5">
      <w:pPr>
        <w:autoSpaceDE w:val="0"/>
        <w:autoSpaceDN w:val="0"/>
        <w:adjustRightInd w:val="0"/>
        <w:spacing w:after="120"/>
        <w:ind w:right="380"/>
        <w:jc w:val="both"/>
        <w:rPr>
          <w:rFonts w:ascii="Calibri" w:hAnsi="Calibri" w:cs="Calibri"/>
          <w:lang w:val="hr-HR"/>
        </w:rPr>
      </w:pPr>
      <w:r w:rsidRPr="00B4358C">
        <w:rPr>
          <w:rFonts w:ascii="Calibri" w:hAnsi="Calibri" w:cs="Calibri"/>
          <w:lang w:val="hr-HR"/>
        </w:rPr>
        <w:t xml:space="preserve">Naručitelj </w:t>
      </w:r>
      <w:r w:rsidR="002301B9">
        <w:rPr>
          <w:rFonts w:ascii="Calibri" w:hAnsi="Calibri" w:cs="Calibri"/>
          <w:lang w:val="hr-HR"/>
        </w:rPr>
        <w:t>može</w:t>
      </w:r>
      <w:r w:rsidRPr="00B4358C">
        <w:rPr>
          <w:rFonts w:ascii="Calibri" w:hAnsi="Calibri" w:cs="Calibri"/>
          <w:lang w:val="hr-HR"/>
        </w:rPr>
        <w:t xml:space="preserve"> </w:t>
      </w:r>
      <w:r w:rsidRPr="000918A9">
        <w:rPr>
          <w:rFonts w:ascii="Calibri" w:hAnsi="Calibri" w:cs="Calibri"/>
          <w:u w:val="single"/>
          <w:lang w:val="hr-HR"/>
        </w:rPr>
        <w:t>prije donošenja odluke u postupku javne nabave</w:t>
      </w:r>
      <w:r w:rsidRPr="00B4358C">
        <w:rPr>
          <w:rFonts w:ascii="Calibri" w:hAnsi="Calibri" w:cs="Calibri"/>
          <w:lang w:val="hr-HR"/>
        </w:rPr>
        <w:t xml:space="preserve"> od ponuditelja koji je podnio ekonomski najpovoljniju ponudu zatražiti da u primjerenom roku, ne kraćem od 5 dana, dostavi ažurirane popratne dokumente. </w:t>
      </w:r>
    </w:p>
    <w:p w14:paraId="48C62DDD" w14:textId="76B90793" w:rsidR="00DF32B5" w:rsidRPr="004C3AEC" w:rsidRDefault="00DD6705" w:rsidP="00DF32B5">
      <w:pPr>
        <w:autoSpaceDE w:val="0"/>
        <w:autoSpaceDN w:val="0"/>
        <w:adjustRightInd w:val="0"/>
        <w:spacing w:after="120"/>
        <w:ind w:right="380"/>
        <w:jc w:val="both"/>
        <w:rPr>
          <w:rFonts w:ascii="Calibri" w:hAnsi="Calibri" w:cs="Calibri"/>
          <w:color w:val="FF0000"/>
          <w:lang w:val="hr-HR"/>
        </w:rPr>
      </w:pPr>
      <w:r>
        <w:rPr>
          <w:rFonts w:ascii="Calibri" w:hAnsi="Calibri" w:cs="Calibri"/>
          <w:lang w:val="hr-HR"/>
        </w:rPr>
        <w:lastRenderedPageBreak/>
        <w:t xml:space="preserve">U slučaju provjere informacija navedenih u ESPD obrascu, </w:t>
      </w:r>
      <w:r w:rsidR="00DF32B5" w:rsidRPr="00185B18">
        <w:rPr>
          <w:rFonts w:ascii="Calibri" w:hAnsi="Calibri" w:cs="Calibri"/>
          <w:lang w:val="hr-HR"/>
        </w:rPr>
        <w:t xml:space="preserve">Naručitelj će prihvatiti sljedeće kao dovoljan dokaz da ne postoje </w:t>
      </w:r>
      <w:r>
        <w:rPr>
          <w:rFonts w:ascii="Calibri" w:hAnsi="Calibri" w:cs="Calibri"/>
          <w:lang w:val="hr-HR"/>
        </w:rPr>
        <w:t xml:space="preserve">obvezne </w:t>
      </w:r>
      <w:r w:rsidR="00DF32B5" w:rsidRPr="00185B18">
        <w:rPr>
          <w:rFonts w:ascii="Calibri" w:hAnsi="Calibri" w:cs="Calibri"/>
          <w:lang w:val="hr-HR"/>
        </w:rPr>
        <w:t xml:space="preserve">osnove za isključenje gospodarskog subjekta iz </w:t>
      </w:r>
      <w:r>
        <w:rPr>
          <w:rFonts w:ascii="Calibri" w:hAnsi="Calibri" w:cs="Calibri"/>
          <w:color w:val="3366FF"/>
          <w:lang w:val="hr-HR"/>
        </w:rPr>
        <w:t>točke</w:t>
      </w:r>
      <w:r w:rsidR="00DF32B5" w:rsidRPr="00A4761B">
        <w:rPr>
          <w:rFonts w:ascii="Calibri" w:hAnsi="Calibri" w:cs="Calibri"/>
          <w:color w:val="3366FF"/>
          <w:lang w:val="hr-HR"/>
        </w:rPr>
        <w:t xml:space="preserve"> </w:t>
      </w:r>
      <w:r w:rsidR="00D22082">
        <w:rPr>
          <w:rFonts w:ascii="Calibri" w:hAnsi="Calibri" w:cs="Calibri"/>
          <w:color w:val="3366FF"/>
          <w:lang w:val="hr-HR"/>
        </w:rPr>
        <w:t>22</w:t>
      </w:r>
      <w:r w:rsidR="00DF32B5" w:rsidRPr="00A4761B">
        <w:rPr>
          <w:rFonts w:ascii="Calibri" w:hAnsi="Calibri" w:cs="Calibri"/>
          <w:color w:val="3366FF"/>
          <w:lang w:val="hr-HR"/>
        </w:rPr>
        <w:t>.2</w:t>
      </w:r>
      <w:r w:rsidR="00DF32B5" w:rsidRPr="006C3948">
        <w:rPr>
          <w:rFonts w:ascii="Calibri" w:hAnsi="Calibri" w:cs="Calibri"/>
          <w:lang w:val="hr-HR"/>
        </w:rPr>
        <w:t xml:space="preserve">: </w:t>
      </w:r>
    </w:p>
    <w:p w14:paraId="75DA5B3D" w14:textId="77777777" w:rsidR="00DF32B5" w:rsidRPr="002A5C2A" w:rsidRDefault="00DF32B5" w:rsidP="000B3542">
      <w:pPr>
        <w:tabs>
          <w:tab w:val="left" w:pos="284"/>
        </w:tabs>
        <w:spacing w:after="120"/>
        <w:ind w:left="284" w:right="380" w:hanging="284"/>
        <w:jc w:val="both"/>
        <w:rPr>
          <w:rFonts w:ascii="Calibri" w:hAnsi="Calibri" w:cs="Calibri"/>
          <w:b/>
          <w:lang w:val="hr-HR"/>
        </w:rPr>
      </w:pPr>
      <w:r w:rsidRPr="002A5C2A">
        <w:rPr>
          <w:rFonts w:ascii="Calibri" w:hAnsi="Calibri" w:cs="Calibri"/>
          <w:b/>
          <w:lang w:val="hr-HR"/>
        </w:rPr>
        <w:t>-</w:t>
      </w:r>
      <w:r w:rsidRPr="002A5C2A">
        <w:rPr>
          <w:rFonts w:ascii="Calibri" w:hAnsi="Calibri" w:cs="Calibri"/>
          <w:b/>
          <w:lang w:val="hr-HR"/>
        </w:rPr>
        <w:tab/>
        <w:t>potvrdu porezne uprave ili drugog nadležnog tijela u državi poslovnog nastana gospodarskog subjekta kojom se dokazuje da ne postoje navedene osnove za isključenje.</w:t>
      </w:r>
    </w:p>
    <w:p w14:paraId="5AA9CFE4" w14:textId="05CA8B84" w:rsidR="000B3542" w:rsidRDefault="00DF32B5" w:rsidP="00DF32B5">
      <w:pPr>
        <w:spacing w:after="120"/>
        <w:ind w:right="380"/>
        <w:jc w:val="both"/>
        <w:rPr>
          <w:rFonts w:ascii="Calibri" w:hAnsi="Calibri" w:cs="Calibri"/>
          <w:color w:val="FF0000"/>
          <w:lang w:val="hr-HR"/>
        </w:rPr>
      </w:pPr>
      <w:r w:rsidRPr="002A5C2A">
        <w:rPr>
          <w:rFonts w:ascii="Calibri" w:hAnsi="Calibri" w:cs="Calibri"/>
          <w:lang w:val="hr-HR"/>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r w:rsidRPr="002A5C2A">
        <w:rPr>
          <w:rFonts w:ascii="Calibri" w:hAnsi="Calibri" w:cs="Calibri"/>
          <w:color w:val="FF0000"/>
          <w:lang w:val="hr-HR"/>
        </w:rPr>
        <w:t>.</w:t>
      </w:r>
    </w:p>
    <w:p w14:paraId="4D72FC78" w14:textId="77777777" w:rsidR="00DF32B5" w:rsidRPr="00464F48" w:rsidRDefault="00DF32B5" w:rsidP="00DF32B5">
      <w:pPr>
        <w:autoSpaceDE w:val="0"/>
        <w:autoSpaceDN w:val="0"/>
        <w:adjustRightInd w:val="0"/>
        <w:spacing w:after="120"/>
        <w:ind w:right="380"/>
        <w:jc w:val="both"/>
        <w:rPr>
          <w:rFonts w:ascii="Calibri" w:hAnsi="Calibri" w:cs="Calibri"/>
          <w:lang w:val="hr-HR"/>
        </w:rPr>
      </w:pPr>
      <w:r w:rsidRPr="00464F48">
        <w:rPr>
          <w:rFonts w:ascii="Calibri" w:hAnsi="Calibri" w:cs="Calibri"/>
          <w:lang w:val="hr-HR"/>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w:t>
      </w:r>
    </w:p>
    <w:p w14:paraId="4F4C6687" w14:textId="77777777" w:rsidR="00DF32B5" w:rsidRPr="00F64F62" w:rsidRDefault="00DF32B5" w:rsidP="00DF32B5">
      <w:pPr>
        <w:ind w:right="382"/>
        <w:jc w:val="both"/>
        <w:rPr>
          <w:rFonts w:ascii="Calibri" w:hAnsi="Calibri" w:cs="Calibri"/>
          <w:lang w:val="hr-HR"/>
        </w:rPr>
      </w:pPr>
    </w:p>
    <w:p w14:paraId="63E19BBA" w14:textId="7A4BB808" w:rsidR="004E2430" w:rsidRDefault="00DF32B5" w:rsidP="004E2430">
      <w:pPr>
        <w:autoSpaceDE w:val="0"/>
        <w:autoSpaceDN w:val="0"/>
        <w:adjustRightInd w:val="0"/>
        <w:spacing w:after="120"/>
        <w:ind w:right="380"/>
        <w:jc w:val="both"/>
        <w:rPr>
          <w:rFonts w:ascii="Calibri" w:hAnsi="Calibri" w:cs="ArialMT"/>
          <w:lang w:val="hr-HR"/>
        </w:rPr>
      </w:pPr>
      <w:r w:rsidRPr="00B5615E">
        <w:rPr>
          <w:rFonts w:ascii="Calibri" w:hAnsi="Calibri" w:cs="ArialMT"/>
          <w:color w:val="000000"/>
          <w:lang w:val="hr-HR"/>
        </w:rPr>
        <w:t xml:space="preserve">Odredbe </w:t>
      </w:r>
      <w:r w:rsidR="00DD6705">
        <w:rPr>
          <w:rFonts w:ascii="Calibri" w:hAnsi="Calibri" w:cs="ArialMT"/>
          <w:color w:val="3366FF"/>
          <w:lang w:val="hr-HR"/>
        </w:rPr>
        <w:t>točke</w:t>
      </w:r>
      <w:r w:rsidRPr="00B5615E">
        <w:rPr>
          <w:rFonts w:ascii="Calibri" w:hAnsi="Calibri" w:cs="ArialMT"/>
          <w:color w:val="3366FF"/>
          <w:lang w:val="hr-HR"/>
        </w:rPr>
        <w:t xml:space="preserve"> </w:t>
      </w:r>
      <w:r w:rsidR="00761792">
        <w:rPr>
          <w:rFonts w:ascii="Calibri" w:hAnsi="Calibri" w:cs="ArialMT"/>
          <w:color w:val="3366FF"/>
          <w:lang w:val="hr-HR"/>
        </w:rPr>
        <w:t>22</w:t>
      </w:r>
      <w:r w:rsidRPr="007E6B54">
        <w:rPr>
          <w:rFonts w:ascii="Calibri" w:hAnsi="Calibri" w:cs="ArialMT"/>
          <w:color w:val="3366FF"/>
          <w:lang w:val="hr-HR"/>
        </w:rPr>
        <w:t>.1</w:t>
      </w:r>
      <w:r>
        <w:rPr>
          <w:rFonts w:ascii="Calibri" w:hAnsi="Calibri" w:cs="ArialMT"/>
          <w:color w:val="3366FF"/>
          <w:lang w:val="hr-HR"/>
        </w:rPr>
        <w:t xml:space="preserve"> i</w:t>
      </w:r>
      <w:r w:rsidRPr="007E6B54">
        <w:rPr>
          <w:rFonts w:ascii="Calibri" w:hAnsi="Calibri" w:cs="ArialMT"/>
          <w:color w:val="3366FF"/>
          <w:lang w:val="hr-HR"/>
        </w:rPr>
        <w:t xml:space="preserve"> </w:t>
      </w:r>
      <w:r w:rsidR="00761792">
        <w:rPr>
          <w:rFonts w:ascii="Calibri" w:hAnsi="Calibri" w:cs="ArialMT"/>
          <w:color w:val="3366FF"/>
          <w:lang w:val="hr-HR"/>
        </w:rPr>
        <w:t>22</w:t>
      </w:r>
      <w:r w:rsidRPr="007E6B54">
        <w:rPr>
          <w:rFonts w:ascii="Calibri" w:hAnsi="Calibri" w:cs="ArialMT"/>
          <w:color w:val="3366FF"/>
          <w:lang w:val="hr-HR"/>
        </w:rPr>
        <w:t>.2</w:t>
      </w:r>
      <w:r w:rsidRPr="00B5615E">
        <w:rPr>
          <w:rFonts w:ascii="Calibri" w:hAnsi="Calibri" w:cs="ArialMT"/>
          <w:color w:val="000000"/>
          <w:lang w:val="hr-HR"/>
        </w:rPr>
        <w:t xml:space="preserve"> odnose se </w:t>
      </w:r>
      <w:r w:rsidRPr="00F77266">
        <w:rPr>
          <w:rFonts w:ascii="Calibri" w:hAnsi="Calibri" w:cs="ArialMT"/>
          <w:lang w:val="hr-HR"/>
        </w:rPr>
        <w:t xml:space="preserve">i na podugovaratelje. </w:t>
      </w:r>
      <w:r w:rsidRPr="00F77266">
        <w:rPr>
          <w:rFonts w:ascii="Calibri" w:hAnsi="Calibri" w:cs="ArialMT"/>
        </w:rPr>
        <w:t>Ako Naručitelj utvrdi da postoji osnova za isključenje podugovaratelja, zatražiti će od gospodarskog subjekta zamjenu tog podugovaratelja u primjernom roku, ne kraćem od 5 dana</w:t>
      </w:r>
      <w:r w:rsidRPr="00F77266">
        <w:rPr>
          <w:rFonts w:ascii="Calibri" w:hAnsi="Calibri" w:cs="ArialMT"/>
          <w:lang w:val="hr-HR"/>
        </w:rPr>
        <w:t>.</w:t>
      </w:r>
      <w:r w:rsidR="00EE2639">
        <w:rPr>
          <w:rFonts w:ascii="Calibri" w:hAnsi="Calibri" w:cs="ArialMT"/>
          <w:lang w:val="hr-HR"/>
        </w:rPr>
        <w:t xml:space="preserve"> </w:t>
      </w:r>
    </w:p>
    <w:p w14:paraId="24412098" w14:textId="4B4219A5" w:rsidR="00DF32B5" w:rsidRPr="00F77266" w:rsidRDefault="00DF32B5" w:rsidP="00DF32B5">
      <w:pPr>
        <w:autoSpaceDE w:val="0"/>
        <w:autoSpaceDN w:val="0"/>
        <w:adjustRightInd w:val="0"/>
        <w:spacing w:after="120"/>
        <w:ind w:right="380"/>
        <w:jc w:val="both"/>
        <w:rPr>
          <w:rFonts w:ascii="Calibri" w:hAnsi="Calibri" w:cs="Calibri"/>
          <w:lang w:val="hr-HR"/>
        </w:rPr>
      </w:pPr>
      <w:r w:rsidRPr="00696409">
        <w:rPr>
          <w:rFonts w:ascii="Calibri" w:hAnsi="Calibri" w:cs="Calibri"/>
          <w:color w:val="000000"/>
          <w:lang w:val="hr-HR"/>
        </w:rPr>
        <w:t xml:space="preserve">Odredbe </w:t>
      </w:r>
      <w:r w:rsidR="00DD6705">
        <w:rPr>
          <w:rFonts w:ascii="Calibri" w:hAnsi="Calibri" w:cs="Calibri"/>
          <w:color w:val="3366FF"/>
          <w:lang w:val="hr-HR"/>
        </w:rPr>
        <w:t>točke</w:t>
      </w:r>
      <w:r w:rsidRPr="00696409">
        <w:rPr>
          <w:rFonts w:ascii="Calibri" w:hAnsi="Calibri" w:cs="Calibri"/>
          <w:color w:val="3366FF"/>
          <w:lang w:val="hr-HR"/>
        </w:rPr>
        <w:t xml:space="preserve"> </w:t>
      </w:r>
      <w:r w:rsidR="00761792">
        <w:rPr>
          <w:rFonts w:ascii="Calibri" w:hAnsi="Calibri" w:cs="ArialMT"/>
          <w:color w:val="3366FF"/>
          <w:lang w:val="hr-HR"/>
        </w:rPr>
        <w:t>22</w:t>
      </w:r>
      <w:r w:rsidRPr="00696409">
        <w:rPr>
          <w:rFonts w:ascii="Calibri" w:hAnsi="Calibri" w:cs="ArialMT"/>
          <w:color w:val="3366FF"/>
          <w:lang w:val="hr-HR"/>
        </w:rPr>
        <w:t>.1</w:t>
      </w:r>
      <w:r>
        <w:rPr>
          <w:rFonts w:ascii="Calibri" w:hAnsi="Calibri" w:cs="ArialMT"/>
          <w:color w:val="3366FF"/>
          <w:lang w:val="hr-HR"/>
        </w:rPr>
        <w:t xml:space="preserve"> i</w:t>
      </w:r>
      <w:r w:rsidRPr="00696409">
        <w:rPr>
          <w:rFonts w:ascii="Calibri" w:hAnsi="Calibri" w:cs="ArialMT"/>
          <w:color w:val="3366FF"/>
          <w:lang w:val="hr-HR"/>
        </w:rPr>
        <w:t xml:space="preserve"> </w:t>
      </w:r>
      <w:r w:rsidR="00761792">
        <w:rPr>
          <w:rFonts w:ascii="Calibri" w:hAnsi="Calibri" w:cs="ArialMT"/>
          <w:color w:val="3366FF"/>
          <w:lang w:val="hr-HR"/>
        </w:rPr>
        <w:t>22</w:t>
      </w:r>
      <w:r w:rsidRPr="00696409">
        <w:rPr>
          <w:rFonts w:ascii="Calibri" w:hAnsi="Calibri" w:cs="ArialMT"/>
          <w:color w:val="3366FF"/>
          <w:lang w:val="hr-HR"/>
        </w:rPr>
        <w:t>.2</w:t>
      </w:r>
      <w:r w:rsidRPr="00696409">
        <w:rPr>
          <w:rFonts w:ascii="Calibri" w:hAnsi="Calibri" w:cs="Calibri"/>
          <w:color w:val="000000"/>
          <w:lang w:val="hr-HR"/>
        </w:rPr>
        <w:t xml:space="preserve"> odnose </w:t>
      </w:r>
      <w:r w:rsidRPr="00F77266">
        <w:rPr>
          <w:rFonts w:ascii="Calibri" w:hAnsi="Calibri" w:cs="Calibri"/>
          <w:lang w:val="hr-HR"/>
        </w:rPr>
        <w:t xml:space="preserve">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14:paraId="70457F12" w14:textId="6B73AF19" w:rsidR="00DD1D04" w:rsidRDefault="00DD1D04" w:rsidP="00DD1D04">
      <w:pPr>
        <w:spacing w:after="120"/>
        <w:ind w:right="380"/>
        <w:jc w:val="both"/>
        <w:rPr>
          <w:rFonts w:ascii="Calibri" w:hAnsi="Calibri" w:cs="Calibri"/>
          <w:bCs/>
          <w:lang w:val="hr-HR"/>
        </w:rPr>
      </w:pPr>
      <w:r w:rsidRPr="00995631">
        <w:rPr>
          <w:rFonts w:ascii="Calibri" w:hAnsi="Calibri" w:cs="Calibri"/>
          <w:bCs/>
          <w:lang w:val="hr-HR"/>
        </w:rPr>
        <w:t>Gospodarski subjekt kod kojeg su ostvarene osnove za isključenje</w:t>
      </w:r>
      <w:r>
        <w:rPr>
          <w:rFonts w:ascii="Calibri" w:hAnsi="Calibri" w:cs="Calibri"/>
          <w:bCs/>
          <w:lang w:val="hr-HR"/>
        </w:rPr>
        <w:t xml:space="preserve"> iz </w:t>
      </w:r>
      <w:r>
        <w:rPr>
          <w:rFonts w:ascii="Calibri" w:hAnsi="Calibri" w:cs="ArialMT"/>
          <w:color w:val="3366FF"/>
          <w:lang w:val="hr-HR"/>
        </w:rPr>
        <w:t xml:space="preserve">točke </w:t>
      </w:r>
      <w:r w:rsidR="00761792">
        <w:rPr>
          <w:rFonts w:ascii="Calibri" w:hAnsi="Calibri" w:cs="ArialMT"/>
          <w:color w:val="3366FF"/>
          <w:lang w:val="hr-HR"/>
        </w:rPr>
        <w:t>22</w:t>
      </w:r>
      <w:r>
        <w:rPr>
          <w:rFonts w:ascii="Calibri" w:hAnsi="Calibri" w:cs="ArialMT"/>
          <w:color w:val="3366FF"/>
          <w:lang w:val="hr-HR"/>
        </w:rPr>
        <w:t>.</w:t>
      </w:r>
      <w:r>
        <w:rPr>
          <w:rFonts w:ascii="Calibri" w:hAnsi="Calibri" w:cs="Calibri"/>
          <w:bCs/>
          <w:lang w:val="hr-HR"/>
        </w:rPr>
        <w:t xml:space="preserve"> </w:t>
      </w:r>
      <w:r w:rsidRPr="00995631">
        <w:rPr>
          <w:rFonts w:ascii="Calibri" w:hAnsi="Calibri" w:cs="Calibri"/>
          <w:bCs/>
          <w:lang w:val="hr-HR"/>
        </w:rPr>
        <w:t>može Naručitelju dostaviti dokaze o mjerama koje je poduzeo kako bi dokazao svoju pouzdanost bez obzira na postojanje relevantne osnove za isključenje.</w:t>
      </w:r>
    </w:p>
    <w:p w14:paraId="501133F0" w14:textId="77777777" w:rsidR="00761792" w:rsidRPr="00995631" w:rsidRDefault="00761792" w:rsidP="00DD1D04">
      <w:pPr>
        <w:spacing w:after="120"/>
        <w:ind w:right="380"/>
        <w:jc w:val="both"/>
        <w:rPr>
          <w:rFonts w:ascii="Calibri" w:hAnsi="Calibri" w:cs="Calibri"/>
          <w:bCs/>
          <w:lang w:val="hr-HR"/>
        </w:rPr>
      </w:pPr>
    </w:p>
    <w:p w14:paraId="3528B898" w14:textId="77777777" w:rsidR="00DD1D04" w:rsidRPr="00995631" w:rsidRDefault="00DD1D04" w:rsidP="00DD1D04">
      <w:pPr>
        <w:ind w:right="382"/>
        <w:jc w:val="both"/>
        <w:rPr>
          <w:rFonts w:ascii="Calibri" w:hAnsi="Calibri" w:cs="Calibri"/>
          <w:bCs/>
          <w:lang w:val="hr-HR"/>
        </w:rPr>
      </w:pPr>
      <w:r w:rsidRPr="00995631">
        <w:rPr>
          <w:rFonts w:ascii="Calibri" w:hAnsi="Calibri" w:cs="Calibri"/>
          <w:bCs/>
          <w:lang w:val="hr-HR"/>
        </w:rPr>
        <w:t>Poduzimanje mjera gospodarski subjekt dokazuje:</w:t>
      </w:r>
    </w:p>
    <w:p w14:paraId="763E7E26" w14:textId="77777777" w:rsidR="00DD1D04" w:rsidRPr="00995631" w:rsidRDefault="00DD1D04" w:rsidP="00DD1D04">
      <w:pPr>
        <w:ind w:left="1050" w:right="382"/>
        <w:jc w:val="both"/>
        <w:rPr>
          <w:rFonts w:asciiTheme="minorHAnsi" w:hAnsiTheme="minorHAnsi" w:cs="Calibri"/>
          <w:bCs/>
          <w:lang w:val="hr-HR"/>
        </w:rPr>
      </w:pPr>
      <w:r w:rsidRPr="00995631">
        <w:rPr>
          <w:rFonts w:asciiTheme="minorHAnsi" w:hAnsiTheme="minorHAnsi" w:cs="Calibri"/>
          <w:bCs/>
          <w:lang w:val="hr-HR"/>
        </w:rPr>
        <w:t>- plaćanjem naknade štete ili poduzimanjem drugih odgovarajućih mjera u cilju plaćanja naknade štete prouzročene kaznenim djelom ili propustom,</w:t>
      </w:r>
    </w:p>
    <w:p w14:paraId="567A7D53" w14:textId="77777777" w:rsidR="00DD1D04" w:rsidRPr="00995631" w:rsidRDefault="00DD1D04" w:rsidP="00DD1D04">
      <w:pPr>
        <w:ind w:left="1050" w:right="382"/>
        <w:jc w:val="both"/>
        <w:rPr>
          <w:rFonts w:asciiTheme="minorHAnsi" w:hAnsiTheme="minorHAnsi" w:cs="Calibri"/>
          <w:bCs/>
          <w:lang w:val="hr-HR"/>
        </w:rPr>
      </w:pPr>
      <w:r w:rsidRPr="00995631">
        <w:rPr>
          <w:rFonts w:asciiTheme="minorHAnsi" w:hAnsiTheme="minorHAnsi" w:cs="Calibri"/>
          <w:bCs/>
          <w:lang w:val="hr-HR"/>
        </w:rPr>
        <w:t>- aktivnom suradnjom s nadležnim istražnim tijelima radi potpunog razjašnjenja činjenica i okolnosti u vezi s kaznenim djelom ili propustom,</w:t>
      </w:r>
    </w:p>
    <w:p w14:paraId="3426CD5E" w14:textId="77777777" w:rsidR="00DD1D04" w:rsidRPr="00282AEF" w:rsidRDefault="00DD1D04" w:rsidP="00DD1D04">
      <w:pPr>
        <w:spacing w:after="120"/>
        <w:ind w:left="1049" w:right="380"/>
        <w:jc w:val="both"/>
        <w:rPr>
          <w:rFonts w:asciiTheme="minorHAnsi" w:hAnsiTheme="minorHAnsi" w:cs="Calibri"/>
          <w:bCs/>
          <w:lang w:val="hr-HR"/>
        </w:rPr>
      </w:pPr>
      <w:r w:rsidRPr="00282AEF">
        <w:rPr>
          <w:rFonts w:asciiTheme="minorHAnsi" w:hAnsiTheme="minorHAnsi" w:cs="Calibri"/>
          <w:bCs/>
          <w:lang w:val="hr-HR"/>
        </w:rPr>
        <w:t>- odgovarajućim tehničkim, organizacijskim i kadrovskim mjerama radi sprječavanja daljnjih kaznenih djela ili propusta.</w:t>
      </w:r>
    </w:p>
    <w:p w14:paraId="4FA15E6C" w14:textId="77777777" w:rsidR="00DD1D04" w:rsidRDefault="00DD1D04" w:rsidP="00DD1D04">
      <w:pPr>
        <w:spacing w:after="120"/>
        <w:ind w:right="380"/>
        <w:jc w:val="both"/>
        <w:rPr>
          <w:rFonts w:asciiTheme="minorHAnsi" w:hAnsiTheme="minorHAnsi" w:cs="Calibri"/>
          <w:bCs/>
          <w:lang w:val="hr-HR"/>
        </w:rPr>
      </w:pPr>
      <w:r w:rsidRPr="00282AEF">
        <w:rPr>
          <w:rFonts w:asciiTheme="minorHAnsi" w:hAnsiTheme="minorHAnsi" w:cs="Calibri"/>
          <w:bCs/>
          <w:lang w:val="hr-HR"/>
        </w:rPr>
        <w:t>Naručitelj će ocijeniti prihvatljivost, odnosno neprihvatljivost, mjera koje</w:t>
      </w:r>
      <w:r>
        <w:rPr>
          <w:rFonts w:asciiTheme="minorHAnsi" w:hAnsiTheme="minorHAnsi" w:cs="Calibri"/>
          <w:bCs/>
          <w:lang w:val="hr-HR"/>
        </w:rPr>
        <w:t xml:space="preserve"> je poduzeo gospodarski subjekt</w:t>
      </w:r>
      <w:r w:rsidRPr="00282AEF">
        <w:rPr>
          <w:rFonts w:asciiTheme="minorHAnsi" w:hAnsiTheme="minorHAnsi" w:cs="Calibri"/>
          <w:bCs/>
          <w:lang w:val="hr-HR"/>
        </w:rPr>
        <w:t xml:space="preserve"> uzimajući u obzir težinu i posebne okolnosti kaznenog djela ili propusta te će svoju ocjenu i obrazložiti. Ako Naručitelj ocijeni da su poduzete mjere primjerene</w:t>
      </w:r>
      <w:r>
        <w:rPr>
          <w:rFonts w:asciiTheme="minorHAnsi" w:hAnsiTheme="minorHAnsi" w:cs="Calibri"/>
          <w:bCs/>
          <w:lang w:val="hr-HR"/>
        </w:rPr>
        <w:t>,</w:t>
      </w:r>
      <w:r w:rsidRPr="00282AEF">
        <w:rPr>
          <w:rFonts w:asciiTheme="minorHAnsi" w:hAnsiTheme="minorHAnsi" w:cs="Calibri"/>
          <w:bCs/>
          <w:lang w:val="hr-HR"/>
        </w:rPr>
        <w:t xml:space="preserve"> neće isključiti gospodarskog subjekta iz postupka javne nabave.</w:t>
      </w:r>
    </w:p>
    <w:p w14:paraId="7CB035D0" w14:textId="77777777" w:rsidR="00DD1D04" w:rsidRPr="00995631" w:rsidRDefault="00DD1D04" w:rsidP="00DD1D04">
      <w:pPr>
        <w:spacing w:after="120"/>
        <w:ind w:right="380"/>
        <w:jc w:val="both"/>
        <w:rPr>
          <w:rFonts w:asciiTheme="minorHAnsi" w:hAnsiTheme="minorHAnsi" w:cs="Calibri"/>
          <w:bCs/>
          <w:lang w:val="hr-HR"/>
        </w:rPr>
      </w:pPr>
      <w:r w:rsidRPr="00282AEF">
        <w:rPr>
          <w:rFonts w:asciiTheme="minorHAnsi" w:hAnsiTheme="minorHAnsi" w:cs="Calibri"/>
          <w:bCs/>
          <w:lang w:val="hr-HR"/>
        </w:rPr>
        <w:t>Gospodarski subjekt kojem je pravomoćnom presudom određena zabrana sudjelovanja u postupcima javne nabave ili postupcima davanja koncesija</w:t>
      </w:r>
      <w:r w:rsidRPr="00995631">
        <w:rPr>
          <w:rFonts w:asciiTheme="minorHAnsi" w:hAnsiTheme="minorHAnsi" w:cs="Calibri"/>
          <w:bCs/>
          <w:lang w:val="hr-HR"/>
        </w:rPr>
        <w:t xml:space="preserve"> na određeno vrijeme nema pravo korištenja ove mogućnosti do isteka roka zabrane u državi u kojoj je presuda na snazi.</w:t>
      </w:r>
    </w:p>
    <w:p w14:paraId="0F0D71F0" w14:textId="414528B1" w:rsidR="00DD1D04" w:rsidRDefault="00DD1D04" w:rsidP="00DD1D04">
      <w:pPr>
        <w:spacing w:after="120"/>
        <w:ind w:right="380"/>
        <w:jc w:val="both"/>
        <w:rPr>
          <w:rFonts w:asciiTheme="minorHAnsi" w:hAnsiTheme="minorHAnsi" w:cs="Calibri"/>
          <w:bCs/>
          <w:lang w:val="hr-HR"/>
        </w:rPr>
      </w:pPr>
      <w:r w:rsidRPr="00995631">
        <w:rPr>
          <w:rFonts w:asciiTheme="minorHAnsi" w:hAnsiTheme="minorHAnsi" w:cs="Calibri"/>
          <w:bCs/>
          <w:lang w:val="hr-HR"/>
        </w:rPr>
        <w:t>Razdoblje isključenja gospodarskog subjekta kod kojeg su ostvarene osnove za isključenje</w:t>
      </w:r>
      <w:r>
        <w:rPr>
          <w:rFonts w:asciiTheme="minorHAnsi" w:hAnsiTheme="minorHAnsi" w:cs="Calibri"/>
          <w:bCs/>
          <w:lang w:val="hr-HR"/>
        </w:rPr>
        <w:t xml:space="preserve"> </w:t>
      </w:r>
      <w:r w:rsidRPr="00995631">
        <w:rPr>
          <w:rFonts w:asciiTheme="minorHAnsi" w:hAnsiTheme="minorHAnsi" w:cs="Calibri"/>
          <w:bCs/>
          <w:lang w:val="hr-HR"/>
        </w:rPr>
        <w:t>iz postupka javne nabave</w:t>
      </w:r>
      <w:r w:rsidRPr="0075489B">
        <w:rPr>
          <w:rFonts w:ascii="Calibri" w:hAnsi="Calibri" w:cs="ArialMT"/>
          <w:color w:val="3366FF"/>
          <w:lang w:val="hr-HR"/>
        </w:rPr>
        <w:t xml:space="preserve"> </w:t>
      </w:r>
      <w:r>
        <w:rPr>
          <w:rFonts w:ascii="Calibri" w:hAnsi="Calibri" w:cs="ArialMT"/>
          <w:color w:val="3366FF"/>
          <w:lang w:val="hr-HR"/>
        </w:rPr>
        <w:t xml:space="preserve">iz točke </w:t>
      </w:r>
      <w:r w:rsidR="00761792">
        <w:rPr>
          <w:rFonts w:ascii="Calibri" w:hAnsi="Calibri" w:cs="ArialMT"/>
          <w:color w:val="3366FF"/>
          <w:lang w:val="hr-HR"/>
        </w:rPr>
        <w:t>22</w:t>
      </w:r>
      <w:r>
        <w:rPr>
          <w:rFonts w:ascii="Calibri" w:hAnsi="Calibri" w:cs="ArialMT"/>
          <w:color w:val="3366FF"/>
          <w:lang w:val="hr-HR"/>
        </w:rPr>
        <w:t>. ove Dokumentacije o nabavi</w:t>
      </w:r>
      <w:r>
        <w:rPr>
          <w:rFonts w:asciiTheme="minorHAnsi" w:hAnsiTheme="minorHAnsi" w:cs="Calibri"/>
          <w:bCs/>
          <w:lang w:val="hr-HR"/>
        </w:rPr>
        <w:t xml:space="preserve"> </w:t>
      </w:r>
      <w:r w:rsidRPr="00995631">
        <w:rPr>
          <w:rFonts w:asciiTheme="minorHAnsi" w:hAnsiTheme="minorHAnsi" w:cs="Calibri"/>
          <w:bCs/>
          <w:lang w:val="hr-HR"/>
        </w:rPr>
        <w:t xml:space="preserve"> je </w:t>
      </w:r>
      <w:r w:rsidR="00761792">
        <w:rPr>
          <w:rFonts w:asciiTheme="minorHAnsi" w:hAnsiTheme="minorHAnsi" w:cs="Calibri"/>
          <w:bCs/>
          <w:lang w:val="hr-HR"/>
        </w:rPr>
        <w:t>pet godina od</w:t>
      </w:r>
      <w:r>
        <w:rPr>
          <w:rFonts w:asciiTheme="minorHAnsi" w:hAnsiTheme="minorHAnsi" w:cs="Calibri"/>
          <w:bCs/>
          <w:lang w:val="hr-HR"/>
        </w:rPr>
        <w:t xml:space="preserve"> dana pravomoćnosti presude, osim ako pravomoćnom presudom nije određeno drukčije.</w:t>
      </w:r>
    </w:p>
    <w:p w14:paraId="302DCB68" w14:textId="33DEC9E2" w:rsidR="001D5506" w:rsidRDefault="001D5506">
      <w:pPr>
        <w:rPr>
          <w:rFonts w:ascii="Calibri" w:hAnsi="Calibri" w:cs="Calibri"/>
          <w:b/>
          <w:bCs/>
          <w:caps/>
          <w:color w:val="003399"/>
          <w:lang w:val="hr-HR"/>
        </w:rPr>
      </w:pPr>
    </w:p>
    <w:p w14:paraId="3CA1FCBF" w14:textId="2279A7F9" w:rsidR="00232E38" w:rsidRPr="00F64F62" w:rsidRDefault="00E71209" w:rsidP="003214F3">
      <w:pPr>
        <w:keepNext/>
        <w:numPr>
          <w:ilvl w:val="0"/>
          <w:numId w:val="2"/>
        </w:numPr>
        <w:tabs>
          <w:tab w:val="num" w:pos="450"/>
        </w:tabs>
        <w:spacing w:before="120" w:after="120"/>
        <w:ind w:right="382"/>
        <w:jc w:val="both"/>
        <w:rPr>
          <w:rFonts w:ascii="Calibri" w:hAnsi="Calibri" w:cs="Calibri"/>
          <w:b/>
          <w:bCs/>
          <w:caps/>
          <w:color w:val="003399"/>
          <w:lang w:val="hr-HR"/>
        </w:rPr>
      </w:pPr>
      <w:r w:rsidRPr="00347F06">
        <w:rPr>
          <w:rFonts w:ascii="Calibri" w:hAnsi="Calibri" w:cs="Calibri"/>
          <w:b/>
          <w:bCs/>
          <w:caps/>
          <w:color w:val="003399"/>
          <w:lang w:val="hr-HR"/>
        </w:rPr>
        <w:t>OSTALE OSNOVE ZA isključenjE GOSPODARSKOG SUBJEKTA</w:t>
      </w:r>
    </w:p>
    <w:p w14:paraId="7568C17F" w14:textId="77777777" w:rsidR="0049262B" w:rsidRPr="0099445E" w:rsidRDefault="0049262B" w:rsidP="0049262B">
      <w:pPr>
        <w:autoSpaceDE w:val="0"/>
        <w:autoSpaceDN w:val="0"/>
        <w:adjustRightInd w:val="0"/>
        <w:spacing w:after="120"/>
        <w:ind w:right="380"/>
        <w:jc w:val="both"/>
        <w:rPr>
          <w:rFonts w:ascii="Calibri" w:hAnsi="Calibri" w:cs="Calibri"/>
          <w:lang w:val="hr-HR"/>
        </w:rPr>
      </w:pPr>
      <w:r w:rsidRPr="0099445E">
        <w:rPr>
          <w:rFonts w:ascii="Calibri" w:hAnsi="Calibri" w:cs="Calibri"/>
          <w:lang w:val="hr-HR"/>
        </w:rPr>
        <w:t>Naručitelj će isključiti gospodarskog subjekta iz postupka javne nabave ako:</w:t>
      </w:r>
    </w:p>
    <w:p w14:paraId="4ED42BDB" w14:textId="77777777" w:rsidR="0049262B" w:rsidRPr="0099445E" w:rsidRDefault="0049262B" w:rsidP="0049262B">
      <w:pPr>
        <w:ind w:left="1050" w:right="382"/>
        <w:jc w:val="both"/>
        <w:rPr>
          <w:rFonts w:ascii="Calibri" w:hAnsi="Calibri" w:cs="Calibri"/>
          <w:b/>
          <w:bCs/>
          <w:lang w:val="hr-HR"/>
        </w:rPr>
      </w:pPr>
    </w:p>
    <w:p w14:paraId="6999B2FF" w14:textId="7B6D9348" w:rsidR="00B20B82" w:rsidRDefault="00B20B82" w:rsidP="0049262B">
      <w:pPr>
        <w:numPr>
          <w:ilvl w:val="1"/>
          <w:numId w:val="2"/>
        </w:numPr>
        <w:ind w:left="1134" w:right="382" w:hanging="599"/>
        <w:jc w:val="both"/>
        <w:rPr>
          <w:rFonts w:ascii="Calibri" w:hAnsi="Calibri" w:cs="Calibri"/>
          <w:b/>
          <w:lang w:val="hr-HR"/>
        </w:rPr>
      </w:pPr>
      <w:r>
        <w:rPr>
          <w:rFonts w:ascii="Calibri" w:hAnsi="Calibri" w:cs="Calibri"/>
          <w:b/>
          <w:lang w:val="hr-HR"/>
        </w:rPr>
        <w:t>ako može na odgovarajući način dokazati kršenje primjenjivih obveza u području prava okoliša, socijalnog i radnog prava, uključujući kolektivne ugovore, a osobito obvezu isplate</w:t>
      </w:r>
      <w:r w:rsidR="00CD23C9">
        <w:rPr>
          <w:rFonts w:ascii="Calibri" w:hAnsi="Calibri" w:cs="Calibri"/>
          <w:b/>
          <w:lang w:val="hr-HR"/>
        </w:rPr>
        <w:t xml:space="preserve"> ugovorene plaće, ili odredbama međunarodnog prava okoliša, socijalnog i radnog prava navedenim u Prilogu XI. ZJN 2016.</w:t>
      </w:r>
    </w:p>
    <w:p w14:paraId="1AB3B684" w14:textId="77777777" w:rsidR="00CD23C9" w:rsidRDefault="00CD23C9" w:rsidP="00CD23C9">
      <w:pPr>
        <w:ind w:right="382"/>
        <w:jc w:val="both"/>
        <w:rPr>
          <w:rFonts w:ascii="Calibri" w:hAnsi="Calibri" w:cs="Calibri"/>
          <w:b/>
          <w:lang w:val="hr-HR"/>
        </w:rPr>
      </w:pPr>
    </w:p>
    <w:p w14:paraId="35B82D3D" w14:textId="39A8FB7C" w:rsidR="00CD23C9" w:rsidRDefault="00CD23C9" w:rsidP="00CD23C9">
      <w:pPr>
        <w:ind w:right="382"/>
        <w:jc w:val="both"/>
        <w:rPr>
          <w:rFonts w:ascii="Calibri" w:hAnsi="Calibri" w:cs="Calibri"/>
          <w:lang w:val="hr-HR"/>
        </w:rPr>
      </w:pPr>
      <w:r>
        <w:rPr>
          <w:rFonts w:ascii="Calibri" w:hAnsi="Calibri" w:cs="Calibri"/>
          <w:lang w:val="hr-HR"/>
        </w:rPr>
        <w:t xml:space="preserve">Za potrebe utvrđivanja da ne postoje okolnosti iz </w:t>
      </w:r>
      <w:r w:rsidR="00DD1D04">
        <w:rPr>
          <w:rFonts w:ascii="Calibri" w:hAnsi="Calibri" w:cs="Calibri"/>
          <w:color w:val="3366FF"/>
          <w:lang w:val="hr-HR"/>
        </w:rPr>
        <w:t>točke</w:t>
      </w:r>
      <w:r w:rsidRPr="006C2DB5">
        <w:rPr>
          <w:rFonts w:ascii="Calibri" w:hAnsi="Calibri" w:cs="Calibri"/>
          <w:color w:val="3366FF"/>
          <w:lang w:val="hr-HR"/>
        </w:rPr>
        <w:t xml:space="preserve"> </w:t>
      </w:r>
      <w:r w:rsidR="00E61204">
        <w:rPr>
          <w:rFonts w:ascii="Calibri" w:hAnsi="Calibri" w:cs="Calibri"/>
          <w:color w:val="3366FF"/>
          <w:lang w:val="hr-HR"/>
        </w:rPr>
        <w:t>23</w:t>
      </w:r>
      <w:r w:rsidRPr="006C2DB5">
        <w:rPr>
          <w:rFonts w:ascii="Calibri" w:hAnsi="Calibri" w:cs="Calibri"/>
          <w:color w:val="3366FF"/>
          <w:lang w:val="hr-HR"/>
        </w:rPr>
        <w:t>.</w:t>
      </w:r>
      <w:r>
        <w:rPr>
          <w:rFonts w:ascii="Calibri" w:hAnsi="Calibri" w:cs="Calibri"/>
          <w:color w:val="3366FF"/>
          <w:lang w:val="hr-HR"/>
        </w:rPr>
        <w:t>1</w:t>
      </w:r>
      <w:r>
        <w:rPr>
          <w:rFonts w:ascii="Calibri" w:hAnsi="Calibri" w:cs="Calibri"/>
          <w:lang w:val="hr-HR"/>
        </w:rPr>
        <w:t>, gospodarski subjekt u ponudi dostavlja:</w:t>
      </w:r>
    </w:p>
    <w:p w14:paraId="24881955" w14:textId="77777777" w:rsidR="00CD23C9" w:rsidRDefault="00CD23C9" w:rsidP="00CD23C9">
      <w:pPr>
        <w:ind w:right="382"/>
        <w:jc w:val="both"/>
        <w:rPr>
          <w:rFonts w:ascii="Calibri" w:hAnsi="Calibri" w:cs="Calibri"/>
          <w:lang w:val="hr-HR"/>
        </w:rPr>
      </w:pPr>
    </w:p>
    <w:p w14:paraId="0B205C09" w14:textId="4426DCFF" w:rsidR="00CD23C9" w:rsidRDefault="00CD23C9" w:rsidP="00093A5A">
      <w:pPr>
        <w:pStyle w:val="ListParagraph"/>
        <w:numPr>
          <w:ilvl w:val="0"/>
          <w:numId w:val="28"/>
        </w:numPr>
        <w:ind w:right="382"/>
        <w:jc w:val="both"/>
        <w:rPr>
          <w:rFonts w:ascii="Calibri" w:hAnsi="Calibri" w:cs="Calibri"/>
          <w:b/>
          <w:lang w:val="hr-HR"/>
        </w:rPr>
      </w:pPr>
      <w:r w:rsidRPr="00CD23C9">
        <w:rPr>
          <w:rFonts w:ascii="Calibri" w:hAnsi="Calibri" w:cs="Calibri"/>
          <w:b/>
          <w:lang w:val="hr-HR"/>
        </w:rPr>
        <w:t xml:space="preserve">ispunjeni ESPD obrazac (Dio III. Osnove za isključenje, </w:t>
      </w:r>
      <w:r w:rsidRPr="00CD23C9">
        <w:rPr>
          <w:rFonts w:ascii="Calibri" w:hAnsi="Calibri" w:cs="Calibri"/>
          <w:b/>
          <w:u w:val="single"/>
          <w:lang w:val="hr-HR"/>
        </w:rPr>
        <w:t>Odjeljak C: Osnove povezane s insolventnošću, sukobima interesa ili poslovnim prekršajem – u dijelu koji se odnosi na gore navedenu osnovu za isključenje</w:t>
      </w:r>
      <w:r w:rsidRPr="00CD23C9">
        <w:rPr>
          <w:rFonts w:ascii="Calibri" w:hAnsi="Calibri" w:cs="Calibri"/>
          <w:b/>
          <w:lang w:val="hr-HR"/>
        </w:rPr>
        <w:t>) za sve gospodarske subjekte u ponudi</w:t>
      </w:r>
    </w:p>
    <w:p w14:paraId="271C31E5" w14:textId="77777777" w:rsidR="00C50D38" w:rsidRDefault="00C50D38" w:rsidP="00C50D38">
      <w:pPr>
        <w:ind w:right="382"/>
        <w:jc w:val="both"/>
        <w:rPr>
          <w:rFonts w:ascii="Calibri" w:hAnsi="Calibri" w:cs="Calibri"/>
          <w:b/>
          <w:lang w:val="hr-HR"/>
        </w:rPr>
      </w:pPr>
    </w:p>
    <w:p w14:paraId="6995F0B6" w14:textId="77777777" w:rsidR="00C50D38" w:rsidRDefault="00C50D38" w:rsidP="00C50D38">
      <w:pPr>
        <w:tabs>
          <w:tab w:val="left" w:pos="284"/>
        </w:tabs>
        <w:spacing w:after="120"/>
        <w:ind w:right="380"/>
        <w:jc w:val="both"/>
        <w:rPr>
          <w:rFonts w:asciiTheme="minorHAnsi" w:hAnsiTheme="minorHAnsi"/>
        </w:rPr>
      </w:pPr>
      <w:r w:rsidRPr="005C158D">
        <w:rPr>
          <w:rFonts w:asciiTheme="minorHAnsi" w:hAnsiTheme="minorHAnsi"/>
        </w:rPr>
        <w:t>U slučaju da Naručitelj dokaže da je gospodarski subjekt prekršio primjenjive obveze u području prava okoliša, socijalnog i radnog prava, uključujući kolektivne ugovore, a osobito obvezu isplate ugovorene plaće, ili odredbama međunarodnog prava okoliša, socijalnog i radnog prava navedenim u Prilogu XI. ZJN 2016,</w:t>
      </w:r>
      <w:r>
        <w:rPr>
          <w:rFonts w:asciiTheme="minorHAnsi" w:hAnsiTheme="minorHAnsi"/>
        </w:rPr>
        <w:t xml:space="preserve">  isključit</w:t>
      </w:r>
      <w:r w:rsidRPr="005C158D">
        <w:rPr>
          <w:rFonts w:asciiTheme="minorHAnsi" w:hAnsiTheme="minorHAnsi"/>
        </w:rPr>
        <w:t xml:space="preserve"> će tog gospodarskog subjekta iz postupka javne nabave, te navesti razlog isključenja i dokumentirati ih u Zapisniku o pregledu i ocjeni ponuda i Odluci o odabiru odnosno Odluci o poništenju postupka javne nabave.</w:t>
      </w:r>
    </w:p>
    <w:p w14:paraId="7C69B44B" w14:textId="77777777" w:rsidR="00CD23C9" w:rsidRPr="00C50D38" w:rsidRDefault="00CD23C9" w:rsidP="00C50D38">
      <w:pPr>
        <w:ind w:right="382"/>
        <w:jc w:val="both"/>
        <w:rPr>
          <w:rFonts w:ascii="Calibri" w:hAnsi="Calibri" w:cs="Calibri"/>
          <w:lang w:val="hr-HR"/>
        </w:rPr>
      </w:pPr>
    </w:p>
    <w:p w14:paraId="3CA3612D" w14:textId="77777777" w:rsidR="0049262B" w:rsidRPr="0099445E" w:rsidRDefault="0049262B" w:rsidP="0049262B">
      <w:pPr>
        <w:numPr>
          <w:ilvl w:val="1"/>
          <w:numId w:val="2"/>
        </w:numPr>
        <w:ind w:left="1134" w:right="382" w:hanging="599"/>
        <w:jc w:val="both"/>
        <w:rPr>
          <w:rFonts w:ascii="Calibri" w:hAnsi="Calibri" w:cs="Calibri"/>
          <w:b/>
          <w:lang w:val="hr-HR"/>
        </w:rPr>
      </w:pPr>
      <w:r w:rsidRPr="0099445E">
        <w:rPr>
          <w:rFonts w:ascii="Calibri" w:hAnsi="Calibri" w:cs="Calibri"/>
          <w:b/>
          <w:lang w:val="hr-HR"/>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62D3D569" w14:textId="77777777" w:rsidR="0049262B" w:rsidRDefault="0049262B" w:rsidP="0049262B">
      <w:pPr>
        <w:ind w:left="1134" w:right="382"/>
        <w:jc w:val="both"/>
        <w:rPr>
          <w:rFonts w:ascii="Calibri" w:hAnsi="Calibri" w:cs="Calibri"/>
          <w:b/>
          <w:color w:val="FF0000"/>
          <w:lang w:val="hr-HR"/>
        </w:rPr>
      </w:pPr>
    </w:p>
    <w:p w14:paraId="1C2E9D3C" w14:textId="382058FB" w:rsidR="0049262B" w:rsidRPr="006C2DB5" w:rsidRDefault="0049262B" w:rsidP="0049262B">
      <w:pPr>
        <w:tabs>
          <w:tab w:val="left" w:pos="284"/>
        </w:tabs>
        <w:spacing w:after="120"/>
        <w:ind w:right="380"/>
        <w:jc w:val="both"/>
        <w:rPr>
          <w:rFonts w:ascii="Calibri" w:hAnsi="Calibri" w:cs="Calibri"/>
          <w:lang w:val="hr-HR"/>
        </w:rPr>
      </w:pPr>
      <w:r w:rsidRPr="006C2DB5">
        <w:rPr>
          <w:rFonts w:ascii="Calibri" w:hAnsi="Calibri" w:cs="Calibri"/>
          <w:lang w:val="hr-HR"/>
        </w:rPr>
        <w:t xml:space="preserve">Za potrebe utvrđivanja okolnosti iz </w:t>
      </w:r>
      <w:r w:rsidR="00DD1D04">
        <w:rPr>
          <w:rFonts w:ascii="Calibri" w:hAnsi="Calibri" w:cs="Calibri"/>
          <w:color w:val="3366FF"/>
          <w:lang w:val="hr-HR"/>
        </w:rPr>
        <w:t>točke</w:t>
      </w:r>
      <w:r w:rsidRPr="006C2DB5">
        <w:rPr>
          <w:rFonts w:ascii="Calibri" w:hAnsi="Calibri" w:cs="Calibri"/>
          <w:color w:val="3366FF"/>
          <w:lang w:val="hr-HR"/>
        </w:rPr>
        <w:t xml:space="preserve"> </w:t>
      </w:r>
      <w:r w:rsidR="00E61204">
        <w:rPr>
          <w:rFonts w:ascii="Calibri" w:hAnsi="Calibri" w:cs="Calibri"/>
          <w:color w:val="3366FF"/>
          <w:lang w:val="hr-HR"/>
        </w:rPr>
        <w:t>23</w:t>
      </w:r>
      <w:r w:rsidRPr="006C2DB5">
        <w:rPr>
          <w:rFonts w:ascii="Calibri" w:hAnsi="Calibri" w:cs="Calibri"/>
          <w:color w:val="3366FF"/>
          <w:lang w:val="hr-HR"/>
        </w:rPr>
        <w:t>.</w:t>
      </w:r>
      <w:r w:rsidR="00CD23C9">
        <w:rPr>
          <w:rFonts w:ascii="Calibri" w:hAnsi="Calibri" w:cs="Calibri"/>
          <w:color w:val="3366FF"/>
          <w:lang w:val="hr-HR"/>
        </w:rPr>
        <w:t>2</w:t>
      </w:r>
      <w:r w:rsidRPr="006C2DB5">
        <w:rPr>
          <w:rFonts w:ascii="Calibri" w:hAnsi="Calibri" w:cs="Calibri"/>
          <w:lang w:val="hr-HR"/>
        </w:rPr>
        <w:t xml:space="preserve">, gospodarski subjekt </w:t>
      </w:r>
      <w:r w:rsidRPr="000918A9">
        <w:rPr>
          <w:rFonts w:ascii="Calibri" w:hAnsi="Calibri" w:cs="Calibri"/>
          <w:u w:val="single"/>
          <w:lang w:val="hr-HR"/>
        </w:rPr>
        <w:t>u ponudi dostavlja</w:t>
      </w:r>
      <w:r w:rsidRPr="006C2DB5">
        <w:rPr>
          <w:rFonts w:ascii="Calibri" w:hAnsi="Calibri" w:cs="Calibri"/>
          <w:lang w:val="hr-HR"/>
        </w:rPr>
        <w:t xml:space="preserve">: </w:t>
      </w:r>
    </w:p>
    <w:p w14:paraId="4352D625" w14:textId="77777777" w:rsidR="0049262B" w:rsidRPr="0099445E" w:rsidRDefault="0049262B" w:rsidP="00093A5A">
      <w:pPr>
        <w:numPr>
          <w:ilvl w:val="0"/>
          <w:numId w:val="9"/>
        </w:numPr>
        <w:tabs>
          <w:tab w:val="left" w:pos="284"/>
        </w:tabs>
        <w:spacing w:after="120"/>
        <w:ind w:left="709" w:right="380" w:hanging="425"/>
        <w:jc w:val="both"/>
        <w:rPr>
          <w:rFonts w:ascii="Calibri" w:hAnsi="Calibri" w:cs="Calibri"/>
          <w:b/>
          <w:u w:val="single"/>
          <w:lang w:val="hr-HR"/>
        </w:rPr>
      </w:pPr>
      <w:r w:rsidRPr="0099445E">
        <w:rPr>
          <w:rFonts w:ascii="Calibri" w:hAnsi="Calibri" w:cs="Calibri"/>
          <w:b/>
          <w:lang w:val="hr-HR"/>
        </w:rPr>
        <w:t xml:space="preserve">ispunjeni ESPD obrazac (Dio III. Osnove za isključenje, </w:t>
      </w:r>
      <w:r w:rsidRPr="0099445E">
        <w:rPr>
          <w:rFonts w:ascii="Calibri" w:hAnsi="Calibri" w:cs="Calibri"/>
          <w:b/>
          <w:u w:val="single"/>
          <w:lang w:val="hr-HR"/>
        </w:rPr>
        <w:t>Odjeljak C: Osnove povezane s insolventnošću, sukobima interesa ili poslovnim prekršajem – u dijelu koji se odnosi na gore navedenu osnovu za isključenje</w:t>
      </w:r>
      <w:r w:rsidRPr="0099445E">
        <w:rPr>
          <w:rFonts w:ascii="Calibri" w:hAnsi="Calibri" w:cs="Calibri"/>
          <w:b/>
          <w:lang w:val="hr-HR"/>
        </w:rPr>
        <w:t>) za sve gospodarske subjekte u ponudi</w:t>
      </w:r>
      <w:r w:rsidRPr="0099445E">
        <w:rPr>
          <w:rFonts w:ascii="Calibri" w:hAnsi="Calibri" w:cs="Calibri"/>
          <w:lang w:val="hr-HR"/>
        </w:rPr>
        <w:t>.</w:t>
      </w:r>
      <w:r w:rsidRPr="0099445E">
        <w:rPr>
          <w:rFonts w:ascii="Calibri" w:hAnsi="Calibri" w:cs="Calibri"/>
          <w:b/>
          <w:lang w:val="hr-HR"/>
        </w:rPr>
        <w:t xml:space="preserve"> </w:t>
      </w:r>
    </w:p>
    <w:p w14:paraId="5BEE30FE" w14:textId="172F0D75" w:rsidR="0049262B" w:rsidRPr="0099445E" w:rsidRDefault="0049262B" w:rsidP="0049262B">
      <w:pPr>
        <w:autoSpaceDE w:val="0"/>
        <w:autoSpaceDN w:val="0"/>
        <w:adjustRightInd w:val="0"/>
        <w:spacing w:after="120"/>
        <w:ind w:right="380"/>
        <w:jc w:val="both"/>
        <w:rPr>
          <w:rFonts w:ascii="Calibri" w:hAnsi="Calibri" w:cs="Calibri"/>
          <w:lang w:val="hr-HR"/>
        </w:rPr>
      </w:pPr>
      <w:r w:rsidRPr="0099445E">
        <w:rPr>
          <w:rFonts w:ascii="Calibri" w:hAnsi="Calibri" w:cs="Calibri"/>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15631940" w14:textId="59E41AB2" w:rsidR="000918A9" w:rsidRDefault="0049262B" w:rsidP="0049262B">
      <w:pPr>
        <w:autoSpaceDE w:val="0"/>
        <w:autoSpaceDN w:val="0"/>
        <w:adjustRightInd w:val="0"/>
        <w:spacing w:after="120"/>
        <w:ind w:right="380"/>
        <w:jc w:val="both"/>
        <w:rPr>
          <w:rFonts w:ascii="Calibri" w:hAnsi="Calibri" w:cs="Calibri"/>
          <w:lang w:val="hr-HR"/>
        </w:rPr>
      </w:pPr>
      <w:r w:rsidRPr="0099445E">
        <w:rPr>
          <w:rFonts w:ascii="Calibri" w:hAnsi="Calibri" w:cs="Calibri"/>
          <w:lang w:val="hr-HR"/>
        </w:rPr>
        <w:t xml:space="preserve">Ako se ne može obaviti provjera ili ishoditi potvrda sukladno gore navedenom stavku, Naručitelj može zahtijevati od gospodarskog subjekta da u primjerenom roku, ne kraćem od 5 dana, dostavi sve ili dio </w:t>
      </w:r>
      <w:r w:rsidR="00BD6C9C">
        <w:rPr>
          <w:rFonts w:ascii="Calibri" w:hAnsi="Calibri" w:cs="Calibri"/>
          <w:lang w:val="hr-HR"/>
        </w:rPr>
        <w:t>popratnih dokumenta ili dokaza.</w:t>
      </w:r>
    </w:p>
    <w:p w14:paraId="62E81A65" w14:textId="37BE5DA1" w:rsidR="0049262B" w:rsidRPr="0099445E" w:rsidRDefault="0049262B" w:rsidP="0049262B">
      <w:pPr>
        <w:autoSpaceDE w:val="0"/>
        <w:autoSpaceDN w:val="0"/>
        <w:adjustRightInd w:val="0"/>
        <w:spacing w:after="120"/>
        <w:ind w:right="380"/>
        <w:jc w:val="both"/>
        <w:rPr>
          <w:rFonts w:ascii="Calibri" w:hAnsi="Calibri" w:cs="Calibri"/>
          <w:lang w:val="hr-HR"/>
        </w:rPr>
      </w:pPr>
      <w:r w:rsidRPr="0099445E">
        <w:rPr>
          <w:rFonts w:ascii="Calibri" w:hAnsi="Calibri" w:cs="Calibri"/>
          <w:lang w:val="hr-HR"/>
        </w:rPr>
        <w:t xml:space="preserve">Naručitelj </w:t>
      </w:r>
      <w:r w:rsidR="00BD6C9C">
        <w:rPr>
          <w:rFonts w:ascii="Calibri" w:hAnsi="Calibri" w:cs="Calibri"/>
          <w:lang w:val="hr-HR"/>
        </w:rPr>
        <w:t>može</w:t>
      </w:r>
      <w:r w:rsidRPr="0099445E">
        <w:rPr>
          <w:rFonts w:ascii="Calibri" w:hAnsi="Calibri" w:cs="Calibri"/>
          <w:lang w:val="hr-HR"/>
        </w:rPr>
        <w:t xml:space="preserve"> </w:t>
      </w:r>
      <w:r w:rsidRPr="000918A9">
        <w:rPr>
          <w:rFonts w:ascii="Calibri" w:hAnsi="Calibri" w:cs="Calibri"/>
          <w:u w:val="single"/>
          <w:lang w:val="hr-HR"/>
        </w:rPr>
        <w:t>prije donošenja odluke u postupku javne nabave</w:t>
      </w:r>
      <w:r w:rsidRPr="0099445E">
        <w:rPr>
          <w:rFonts w:ascii="Calibri" w:hAnsi="Calibri" w:cs="Calibri"/>
          <w:lang w:val="hr-HR"/>
        </w:rPr>
        <w:t xml:space="preserve"> od ponuditelja koji je podnio ekonomski najpovoljniju ponudu zatražiti da u primjerenom roku, ne kraćem od 5 dana, dostavi ažurirane popratne dokumente. </w:t>
      </w:r>
    </w:p>
    <w:p w14:paraId="7D49811C" w14:textId="57FAF0C2" w:rsidR="0049262B" w:rsidRPr="00282AEF" w:rsidRDefault="00DD1D04" w:rsidP="0049262B">
      <w:pPr>
        <w:autoSpaceDE w:val="0"/>
        <w:autoSpaceDN w:val="0"/>
        <w:adjustRightInd w:val="0"/>
        <w:spacing w:after="120"/>
        <w:ind w:right="380"/>
        <w:jc w:val="both"/>
        <w:rPr>
          <w:rFonts w:ascii="Calibri" w:hAnsi="Calibri" w:cs="Calibri"/>
          <w:lang w:val="hr-HR"/>
        </w:rPr>
      </w:pPr>
      <w:r>
        <w:rPr>
          <w:rFonts w:ascii="Calibri" w:hAnsi="Calibri" w:cs="Calibri"/>
          <w:lang w:val="hr-HR"/>
        </w:rPr>
        <w:t xml:space="preserve">U slučaju provjere informacija navedenih u ESPD obrascu, </w:t>
      </w:r>
      <w:r w:rsidR="0049262B" w:rsidRPr="0099445E">
        <w:rPr>
          <w:rFonts w:ascii="Calibri" w:hAnsi="Calibri" w:cs="Calibri"/>
          <w:lang w:val="hr-HR"/>
        </w:rPr>
        <w:t xml:space="preserve">Naručitelj će prihvatiti sljedeće kao dovoljan dokaz da ne postoje osnove za isključenje gospodarskog subjekta iz </w:t>
      </w:r>
      <w:r>
        <w:rPr>
          <w:rFonts w:ascii="Calibri" w:hAnsi="Calibri" w:cs="Calibri"/>
          <w:color w:val="3366FF"/>
          <w:lang w:val="hr-HR"/>
        </w:rPr>
        <w:t>točke</w:t>
      </w:r>
      <w:r w:rsidR="0049262B" w:rsidRPr="00A4761B">
        <w:rPr>
          <w:rFonts w:ascii="Calibri" w:hAnsi="Calibri" w:cs="Calibri"/>
          <w:color w:val="3366FF"/>
          <w:lang w:val="hr-HR"/>
        </w:rPr>
        <w:t xml:space="preserve"> </w:t>
      </w:r>
      <w:r w:rsidR="00E61204">
        <w:rPr>
          <w:rFonts w:ascii="Calibri" w:hAnsi="Calibri" w:cs="Calibri"/>
          <w:color w:val="3366FF"/>
          <w:lang w:val="hr-HR"/>
        </w:rPr>
        <w:t>23</w:t>
      </w:r>
      <w:r w:rsidR="0049262B" w:rsidRPr="00A4761B">
        <w:rPr>
          <w:rFonts w:ascii="Calibri" w:hAnsi="Calibri" w:cs="Calibri"/>
          <w:color w:val="3366FF"/>
          <w:lang w:val="hr-HR"/>
        </w:rPr>
        <w:t>.</w:t>
      </w:r>
      <w:r w:rsidR="00C50D38">
        <w:rPr>
          <w:rFonts w:ascii="Calibri" w:hAnsi="Calibri" w:cs="Calibri"/>
          <w:color w:val="3366FF"/>
          <w:lang w:val="hr-HR"/>
        </w:rPr>
        <w:t>2</w:t>
      </w:r>
      <w:r w:rsidR="0049262B" w:rsidRPr="0099445E">
        <w:rPr>
          <w:rFonts w:ascii="Calibri" w:hAnsi="Calibri" w:cs="Calibri"/>
          <w:lang w:val="hr-HR"/>
        </w:rPr>
        <w:t>:</w:t>
      </w:r>
      <w:r w:rsidR="0049262B">
        <w:rPr>
          <w:rFonts w:ascii="Calibri" w:hAnsi="Calibri" w:cs="Calibri"/>
          <w:color w:val="FF0000"/>
          <w:lang w:val="hr-HR"/>
        </w:rPr>
        <w:t xml:space="preserve"> </w:t>
      </w:r>
    </w:p>
    <w:p w14:paraId="1F55C26E" w14:textId="29009943" w:rsidR="003255C9" w:rsidRPr="00282AEF" w:rsidRDefault="0049262B" w:rsidP="009F2F57">
      <w:pPr>
        <w:tabs>
          <w:tab w:val="left" w:pos="284"/>
        </w:tabs>
        <w:spacing w:after="120"/>
        <w:ind w:left="284" w:right="380" w:hanging="284"/>
        <w:jc w:val="both"/>
        <w:rPr>
          <w:rFonts w:ascii="Calibri" w:hAnsi="Calibri" w:cs="Calibri"/>
          <w:b/>
          <w:lang w:val="hr-HR"/>
        </w:rPr>
      </w:pPr>
      <w:r w:rsidRPr="00282AEF">
        <w:rPr>
          <w:rFonts w:ascii="Calibri" w:hAnsi="Calibri" w:cs="Calibri"/>
          <w:b/>
          <w:lang w:val="hr-HR"/>
        </w:rPr>
        <w:t>-</w:t>
      </w:r>
      <w:r w:rsidRPr="00282AEF">
        <w:rPr>
          <w:rFonts w:ascii="Calibri" w:hAnsi="Calibri" w:cs="Calibri"/>
          <w:b/>
          <w:lang w:val="hr-HR"/>
        </w:rPr>
        <w:tab/>
        <w:t>izvadak iz sudskog registra ili potvrdu trgovačkog suda ili drugog nadležnog tijela u državi poslovnog nastana gospodarskog subjekta kojim se dokazuje da ne postoje</w:t>
      </w:r>
      <w:r w:rsidR="003255C9" w:rsidRPr="00282AEF">
        <w:rPr>
          <w:rFonts w:ascii="Calibri" w:hAnsi="Calibri" w:cs="Calibri"/>
          <w:b/>
          <w:lang w:val="hr-HR"/>
        </w:rPr>
        <w:t xml:space="preserve"> navedene osnove za isključenje</w:t>
      </w:r>
      <w:r w:rsidR="009F2F57">
        <w:rPr>
          <w:rFonts w:ascii="Calibri" w:hAnsi="Calibri" w:cs="Calibri"/>
          <w:b/>
          <w:lang w:val="hr-HR"/>
        </w:rPr>
        <w:t>.</w:t>
      </w:r>
    </w:p>
    <w:p w14:paraId="2E931DFA" w14:textId="776DCEF7" w:rsidR="000918A9" w:rsidRDefault="0049262B" w:rsidP="0049262B">
      <w:pPr>
        <w:autoSpaceDE w:val="0"/>
        <w:autoSpaceDN w:val="0"/>
        <w:adjustRightInd w:val="0"/>
        <w:spacing w:after="120"/>
        <w:ind w:right="380"/>
        <w:jc w:val="both"/>
        <w:rPr>
          <w:rFonts w:ascii="Calibri" w:hAnsi="Calibri" w:cs="Calibri"/>
          <w:lang w:val="hr-HR"/>
        </w:rPr>
      </w:pPr>
      <w:r w:rsidRPr="00282AEF">
        <w:rPr>
          <w:rFonts w:ascii="Calibri" w:hAnsi="Calibri" w:cs="Calibri"/>
          <w:lang w:val="hr-HR"/>
        </w:rPr>
        <w:t>Ako se u državi poslovnog nastana gospodarskog subjekta ne izdaju takvi dokumenti ili ako ne obuhvaćaju sve okolnosti, oni mogu biti zamijenjeni izjavom</w:t>
      </w:r>
      <w:r w:rsidRPr="00F26EF4">
        <w:rPr>
          <w:rFonts w:ascii="Calibri" w:hAnsi="Calibri" w:cs="Calibri"/>
          <w:lang w:val="hr-HR"/>
        </w:rPr>
        <w:t xml:space="preserve"> pod prisegom ili, ako izjava pod prisegom prema pravu dotične države ne postoji, izjavom davatelja s ovjerenim potpisom kod nadležne sudske ili upravne vlasti, </w:t>
      </w:r>
      <w:r w:rsidRPr="00F26EF4">
        <w:rPr>
          <w:rFonts w:ascii="Calibri" w:hAnsi="Calibri" w:cs="Calibri"/>
          <w:lang w:val="hr-HR"/>
        </w:rPr>
        <w:lastRenderedPageBreak/>
        <w:t>javnog bilježnika ili strukovnog ili trgovinskog tijela u državi poslovnog nastana gospodarskog subjekta, odnosno državi čiji je osoba državljanin</w:t>
      </w:r>
      <w:r w:rsidRPr="00C92580">
        <w:rPr>
          <w:rFonts w:ascii="Calibri" w:hAnsi="Calibri" w:cs="Calibri"/>
          <w:lang w:val="hr-HR"/>
        </w:rPr>
        <w:t>.</w:t>
      </w:r>
      <w:r w:rsidR="007A537E">
        <w:rPr>
          <w:rFonts w:ascii="Calibri" w:hAnsi="Calibri" w:cs="Calibri"/>
          <w:lang w:val="hr-HR"/>
        </w:rPr>
        <w:t xml:space="preserve"> </w:t>
      </w:r>
    </w:p>
    <w:p w14:paraId="53021648" w14:textId="0A3F5E00" w:rsidR="0049262B" w:rsidRDefault="0049262B" w:rsidP="0049262B">
      <w:pPr>
        <w:autoSpaceDE w:val="0"/>
        <w:autoSpaceDN w:val="0"/>
        <w:adjustRightInd w:val="0"/>
        <w:spacing w:after="120"/>
        <w:ind w:right="380"/>
        <w:jc w:val="both"/>
        <w:rPr>
          <w:rFonts w:ascii="Calibri" w:hAnsi="Calibri" w:cs="Calibri"/>
          <w:lang w:val="hr-HR"/>
        </w:rPr>
      </w:pPr>
      <w:r w:rsidRPr="00464F48">
        <w:rPr>
          <w:rFonts w:ascii="Calibri" w:hAnsi="Calibri" w:cs="Calibri"/>
          <w:lang w:val="hr-HR"/>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w:t>
      </w:r>
    </w:p>
    <w:p w14:paraId="1ED54BFA" w14:textId="6B60D011" w:rsidR="009F2F57" w:rsidRPr="009F2F57" w:rsidRDefault="009F2F57" w:rsidP="009F2F57">
      <w:pPr>
        <w:tabs>
          <w:tab w:val="left" w:pos="284"/>
        </w:tabs>
        <w:spacing w:after="120"/>
        <w:ind w:right="380"/>
        <w:jc w:val="both"/>
        <w:rPr>
          <w:rFonts w:ascii="Calibri" w:hAnsi="Calibri" w:cs="Calibri"/>
        </w:rPr>
      </w:pPr>
      <w:r>
        <w:rPr>
          <w:rFonts w:ascii="Calibri" w:hAnsi="Calibri" w:cs="Calibri"/>
        </w:rPr>
        <w:t>Iznimno, N</w:t>
      </w:r>
      <w:r w:rsidRPr="005C158D">
        <w:rPr>
          <w:rFonts w:ascii="Calibri" w:hAnsi="Calibri" w:cs="Calibri"/>
        </w:rPr>
        <w:t xml:space="preserve">aručitelj će odustati od isključenja gospodarskog subjekta u slučaju postojanja okolnosti iz </w:t>
      </w:r>
      <w:r w:rsidR="00DD1D04">
        <w:rPr>
          <w:rFonts w:ascii="Calibri" w:hAnsi="Calibri" w:cs="Calibri"/>
        </w:rPr>
        <w:t>točke</w:t>
      </w:r>
      <w:r w:rsidRPr="005C158D">
        <w:rPr>
          <w:rFonts w:ascii="Calibri" w:hAnsi="Calibri" w:cs="Calibri"/>
        </w:rPr>
        <w:t xml:space="preserve"> </w:t>
      </w:r>
      <w:r w:rsidR="00DD1D04">
        <w:rPr>
          <w:rFonts w:ascii="Calibri" w:hAnsi="Calibri" w:cs="Calibri"/>
        </w:rPr>
        <w:t>22</w:t>
      </w:r>
      <w:r>
        <w:rPr>
          <w:rFonts w:ascii="Calibri" w:hAnsi="Calibri" w:cs="Calibri"/>
        </w:rPr>
        <w:t>.2.</w:t>
      </w:r>
      <w:r w:rsidRPr="005C158D">
        <w:rPr>
          <w:rFonts w:ascii="Calibri" w:hAnsi="Calibri" w:cs="Calibri"/>
        </w:rPr>
        <w:t xml:space="preserve"> ove Dokumentacije o nabavi ako utvrdi da će taj gospodarski subjekt biti sposoban izvršiti ugovor o javnoj nabavi, uzimajući u obzir primjenjiva nacionalna pravila i mjere za nastavak</w:t>
      </w:r>
      <w:r>
        <w:rPr>
          <w:rFonts w:ascii="Calibri" w:hAnsi="Calibri" w:cs="Calibri"/>
        </w:rPr>
        <w:t xml:space="preserve"> poslovanja.</w:t>
      </w:r>
    </w:p>
    <w:p w14:paraId="121DBB06" w14:textId="14FB74E3" w:rsidR="000918A9" w:rsidRDefault="000918A9">
      <w:pPr>
        <w:rPr>
          <w:rFonts w:ascii="Calibri" w:hAnsi="Calibri" w:cs="Calibri"/>
          <w:color w:val="000000"/>
          <w:lang w:val="hr-HR"/>
        </w:rPr>
      </w:pPr>
    </w:p>
    <w:p w14:paraId="023116D2" w14:textId="6020007C" w:rsidR="009F2F57" w:rsidRDefault="009F2F57" w:rsidP="00A87926">
      <w:pPr>
        <w:numPr>
          <w:ilvl w:val="1"/>
          <w:numId w:val="2"/>
        </w:numPr>
        <w:ind w:left="1134" w:right="382" w:hanging="599"/>
        <w:jc w:val="both"/>
        <w:rPr>
          <w:rFonts w:ascii="Calibri" w:hAnsi="Calibri" w:cs="Calibri"/>
          <w:b/>
          <w:lang w:val="hr-HR"/>
        </w:rPr>
      </w:pPr>
      <w:r>
        <w:rPr>
          <w:rFonts w:ascii="Calibri" w:hAnsi="Calibri" w:cs="Calibri"/>
          <w:b/>
          <w:lang w:val="hr-HR"/>
        </w:rPr>
        <w:t xml:space="preserve">može dokazati odgovarajućim sredstvima da je gospodarski subjekt </w:t>
      </w:r>
      <w:r w:rsidR="003C6FC4">
        <w:rPr>
          <w:rFonts w:ascii="Calibri" w:hAnsi="Calibri" w:cs="Calibri"/>
          <w:b/>
          <w:lang w:val="hr-HR"/>
        </w:rPr>
        <w:t>kriv za teški profesionalni propust koji dovodi u pitanje njegov integritet</w:t>
      </w:r>
    </w:p>
    <w:p w14:paraId="0BA29998" w14:textId="77777777" w:rsidR="003C6FC4" w:rsidRDefault="003C6FC4" w:rsidP="003C6FC4">
      <w:pPr>
        <w:ind w:right="382"/>
        <w:jc w:val="both"/>
        <w:rPr>
          <w:rFonts w:ascii="Calibri" w:hAnsi="Calibri" w:cs="Calibri"/>
          <w:b/>
          <w:lang w:val="hr-HR"/>
        </w:rPr>
      </w:pPr>
    </w:p>
    <w:p w14:paraId="121616B3" w14:textId="16AB3594" w:rsidR="003C6FC4" w:rsidRDefault="003C6FC4" w:rsidP="003C6FC4">
      <w:pPr>
        <w:ind w:right="382"/>
        <w:jc w:val="both"/>
        <w:rPr>
          <w:rFonts w:ascii="Calibri" w:hAnsi="Calibri" w:cs="Calibri"/>
          <w:lang w:val="hr-HR"/>
        </w:rPr>
      </w:pPr>
      <w:r>
        <w:rPr>
          <w:rFonts w:ascii="Calibri" w:hAnsi="Calibri" w:cs="Calibri"/>
          <w:lang w:val="hr-HR"/>
        </w:rPr>
        <w:t xml:space="preserve">Za potrebe utvrđivanja da ne postoje okolnosti iz </w:t>
      </w:r>
      <w:r w:rsidR="00DD1D04">
        <w:rPr>
          <w:rFonts w:ascii="Calibri" w:hAnsi="Calibri" w:cs="Calibri"/>
          <w:color w:val="3366FF"/>
          <w:lang w:val="hr-HR"/>
        </w:rPr>
        <w:t>točke</w:t>
      </w:r>
      <w:r w:rsidRPr="006C2DB5">
        <w:rPr>
          <w:rFonts w:ascii="Calibri" w:hAnsi="Calibri" w:cs="Calibri"/>
          <w:color w:val="3366FF"/>
          <w:lang w:val="hr-HR"/>
        </w:rPr>
        <w:t xml:space="preserve"> </w:t>
      </w:r>
      <w:r w:rsidR="00E61204">
        <w:rPr>
          <w:rFonts w:ascii="Calibri" w:hAnsi="Calibri" w:cs="Calibri"/>
          <w:color w:val="3366FF"/>
          <w:lang w:val="hr-HR"/>
        </w:rPr>
        <w:t>23</w:t>
      </w:r>
      <w:r w:rsidRPr="006C2DB5">
        <w:rPr>
          <w:rFonts w:ascii="Calibri" w:hAnsi="Calibri" w:cs="Calibri"/>
          <w:color w:val="3366FF"/>
          <w:lang w:val="hr-HR"/>
        </w:rPr>
        <w:t>.</w:t>
      </w:r>
      <w:r>
        <w:rPr>
          <w:rFonts w:ascii="Calibri" w:hAnsi="Calibri" w:cs="Calibri"/>
          <w:color w:val="3366FF"/>
          <w:lang w:val="hr-HR"/>
        </w:rPr>
        <w:t>3</w:t>
      </w:r>
      <w:r>
        <w:rPr>
          <w:rFonts w:ascii="Calibri" w:hAnsi="Calibri" w:cs="Calibri"/>
          <w:lang w:val="hr-HR"/>
        </w:rPr>
        <w:t>, gospodarski subjekt u ponudi dostavlja:</w:t>
      </w:r>
    </w:p>
    <w:p w14:paraId="74717F1B" w14:textId="77777777" w:rsidR="003C6FC4" w:rsidRDefault="003C6FC4" w:rsidP="003C6FC4">
      <w:pPr>
        <w:ind w:right="382"/>
        <w:jc w:val="both"/>
        <w:rPr>
          <w:rFonts w:ascii="Calibri" w:hAnsi="Calibri" w:cs="Calibri"/>
          <w:lang w:val="hr-HR"/>
        </w:rPr>
      </w:pPr>
    </w:p>
    <w:p w14:paraId="412623D9" w14:textId="77777777" w:rsidR="003C6FC4" w:rsidRDefault="003C6FC4" w:rsidP="00093A5A">
      <w:pPr>
        <w:pStyle w:val="ListParagraph"/>
        <w:numPr>
          <w:ilvl w:val="0"/>
          <w:numId w:val="28"/>
        </w:numPr>
        <w:ind w:right="382"/>
        <w:jc w:val="both"/>
        <w:rPr>
          <w:rFonts w:ascii="Calibri" w:hAnsi="Calibri" w:cs="Calibri"/>
          <w:b/>
          <w:lang w:val="hr-HR"/>
        </w:rPr>
      </w:pPr>
      <w:r w:rsidRPr="00CD23C9">
        <w:rPr>
          <w:rFonts w:ascii="Calibri" w:hAnsi="Calibri" w:cs="Calibri"/>
          <w:b/>
          <w:lang w:val="hr-HR"/>
        </w:rPr>
        <w:t xml:space="preserve">ispunjeni ESPD obrazac (Dio III. Osnove za isključenje, </w:t>
      </w:r>
      <w:r w:rsidRPr="00CD23C9">
        <w:rPr>
          <w:rFonts w:ascii="Calibri" w:hAnsi="Calibri" w:cs="Calibri"/>
          <w:b/>
          <w:u w:val="single"/>
          <w:lang w:val="hr-HR"/>
        </w:rPr>
        <w:t>Odjeljak C: Osnove povezane s insolventnošću, sukobima interesa ili poslovnim prekršajem – u dijelu koji se odnosi na gore navedenu osnovu za isključenje</w:t>
      </w:r>
      <w:r w:rsidRPr="00CD23C9">
        <w:rPr>
          <w:rFonts w:ascii="Calibri" w:hAnsi="Calibri" w:cs="Calibri"/>
          <w:b/>
          <w:lang w:val="hr-HR"/>
        </w:rPr>
        <w:t>) za sve gospodarske subjekte u ponudi</w:t>
      </w:r>
    </w:p>
    <w:p w14:paraId="358F403E" w14:textId="77777777" w:rsidR="003C6FC4" w:rsidRDefault="003C6FC4" w:rsidP="003C6FC4">
      <w:pPr>
        <w:ind w:right="382"/>
        <w:jc w:val="both"/>
        <w:rPr>
          <w:rFonts w:ascii="Calibri" w:hAnsi="Calibri" w:cs="Calibri"/>
          <w:b/>
          <w:lang w:val="hr-HR"/>
        </w:rPr>
      </w:pPr>
    </w:p>
    <w:p w14:paraId="2BE75606" w14:textId="62826777" w:rsidR="003C6FC4" w:rsidRPr="005C158D" w:rsidRDefault="003C6FC4" w:rsidP="003C6FC4">
      <w:pPr>
        <w:autoSpaceDE w:val="0"/>
        <w:autoSpaceDN w:val="0"/>
        <w:adjustRightInd w:val="0"/>
        <w:spacing w:after="120"/>
        <w:ind w:right="380"/>
        <w:jc w:val="both"/>
        <w:rPr>
          <w:rFonts w:asciiTheme="minorHAnsi" w:hAnsiTheme="minorHAnsi" w:cs="Times New Roman"/>
          <w:lang w:eastAsia="hr-HR"/>
        </w:rPr>
      </w:pPr>
      <w:r w:rsidRPr="005C158D">
        <w:rPr>
          <w:rFonts w:asciiTheme="minorHAnsi" w:hAnsiTheme="minorHAnsi" w:cs="Times New Roman"/>
          <w:lang w:eastAsia="hr-HR"/>
        </w:rPr>
        <w:t>Sukladno članku 3. stavku 1. točki 24. ZJN 2016, profesionalni propust je postupanje gospodarskog subjekta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r>
        <w:rPr>
          <w:rFonts w:asciiTheme="minorHAnsi" w:hAnsiTheme="minorHAnsi" w:cs="Times New Roman"/>
          <w:lang w:eastAsia="hr-HR"/>
        </w:rPr>
        <w:t>.</w:t>
      </w:r>
    </w:p>
    <w:p w14:paraId="23AFD767" w14:textId="3FC83A5D" w:rsidR="003C6FC4" w:rsidRPr="003C6FC4" w:rsidRDefault="003C6FC4" w:rsidP="003C6FC4">
      <w:pPr>
        <w:tabs>
          <w:tab w:val="left" w:pos="284"/>
        </w:tabs>
        <w:spacing w:after="120"/>
        <w:ind w:right="380"/>
        <w:jc w:val="both"/>
        <w:rPr>
          <w:rFonts w:asciiTheme="minorHAnsi" w:hAnsiTheme="minorHAnsi"/>
        </w:rPr>
      </w:pPr>
      <w:r w:rsidRPr="005C158D">
        <w:rPr>
          <w:rFonts w:asciiTheme="minorHAnsi" w:hAnsiTheme="minorHAnsi"/>
        </w:rPr>
        <w:t>U slučaju da Naručitelj raspolaže dokazima da je gospodarski subjekt učinio težak profesionalan propust koji dovodi u pitanje njegov integritet, a koji Naručitelj može dokazati na bilo koji način, Naručitelj će isključiti tog gospodarskog subjekta iz postupka javne nabave, te navesti razlog isključenja i dokumentirati ih u Zapisniku o pregledu i ocjeni ponuda i Odluci o odabiru odnosno Odluci o poništenju postupka javne nabave.</w:t>
      </w:r>
    </w:p>
    <w:p w14:paraId="77EB1F20" w14:textId="77777777" w:rsidR="003C6FC4" w:rsidRDefault="003C6FC4" w:rsidP="003C6FC4">
      <w:pPr>
        <w:ind w:right="382"/>
        <w:jc w:val="both"/>
        <w:rPr>
          <w:rFonts w:ascii="Calibri" w:hAnsi="Calibri" w:cs="Calibri"/>
          <w:b/>
          <w:lang w:val="hr-HR"/>
        </w:rPr>
      </w:pPr>
    </w:p>
    <w:p w14:paraId="7F73DE78" w14:textId="1FCA00BE" w:rsidR="003C6FC4" w:rsidRDefault="003C6FC4" w:rsidP="00A87926">
      <w:pPr>
        <w:numPr>
          <w:ilvl w:val="1"/>
          <w:numId w:val="2"/>
        </w:numPr>
        <w:ind w:left="1134" w:right="382" w:hanging="599"/>
        <w:jc w:val="both"/>
        <w:rPr>
          <w:rFonts w:ascii="Calibri" w:hAnsi="Calibri" w:cs="Calibri"/>
          <w:b/>
          <w:lang w:val="hr-HR"/>
        </w:rPr>
      </w:pPr>
      <w:r>
        <w:rPr>
          <w:rFonts w:ascii="Calibri" w:hAnsi="Calibri" w:cs="Calibri"/>
          <w:b/>
          <w:lang w:val="hr-HR"/>
        </w:rPr>
        <w:t>gospodarski subjekt pokaže značajne ili opetovane nedostatke tijekom provedbe bitnih zahtjeva iz prethodnog ugovora o javnoj nabavi ili prethodnog ugovora o koncesiji čija je posljedica bila prijevremeni raskid tog ugovora, naknada štete ili druga slična sankcija</w:t>
      </w:r>
    </w:p>
    <w:p w14:paraId="238B3C9C" w14:textId="77777777" w:rsidR="003C6FC4" w:rsidRDefault="003C6FC4" w:rsidP="003C6FC4">
      <w:pPr>
        <w:ind w:right="382"/>
        <w:jc w:val="both"/>
        <w:rPr>
          <w:rFonts w:ascii="Calibri" w:hAnsi="Calibri" w:cs="Calibri"/>
          <w:b/>
          <w:lang w:val="hr-HR"/>
        </w:rPr>
      </w:pPr>
    </w:p>
    <w:p w14:paraId="357FC1F4" w14:textId="6467F693" w:rsidR="003C6FC4" w:rsidRDefault="003C6FC4" w:rsidP="003C6FC4">
      <w:pPr>
        <w:ind w:right="382"/>
        <w:jc w:val="both"/>
        <w:rPr>
          <w:rFonts w:ascii="Calibri" w:hAnsi="Calibri" w:cs="Calibri"/>
          <w:lang w:val="hr-HR"/>
        </w:rPr>
      </w:pPr>
      <w:r>
        <w:rPr>
          <w:rFonts w:ascii="Calibri" w:hAnsi="Calibri" w:cs="Calibri"/>
          <w:lang w:val="hr-HR"/>
        </w:rPr>
        <w:t xml:space="preserve">Za potrebe utvrđivanja da ne postoje okolnosti iz </w:t>
      </w:r>
      <w:r w:rsidR="00DD1D04">
        <w:rPr>
          <w:rFonts w:ascii="Calibri" w:hAnsi="Calibri" w:cs="Calibri"/>
          <w:color w:val="3366FF"/>
          <w:lang w:val="hr-HR"/>
        </w:rPr>
        <w:t>točke</w:t>
      </w:r>
      <w:r w:rsidRPr="006C2DB5">
        <w:rPr>
          <w:rFonts w:ascii="Calibri" w:hAnsi="Calibri" w:cs="Calibri"/>
          <w:color w:val="3366FF"/>
          <w:lang w:val="hr-HR"/>
        </w:rPr>
        <w:t xml:space="preserve"> </w:t>
      </w:r>
      <w:r w:rsidR="00E61204">
        <w:rPr>
          <w:rFonts w:ascii="Calibri" w:hAnsi="Calibri" w:cs="Calibri"/>
          <w:color w:val="3366FF"/>
          <w:lang w:val="hr-HR"/>
        </w:rPr>
        <w:t>23</w:t>
      </w:r>
      <w:r w:rsidRPr="006C2DB5">
        <w:rPr>
          <w:rFonts w:ascii="Calibri" w:hAnsi="Calibri" w:cs="Calibri"/>
          <w:color w:val="3366FF"/>
          <w:lang w:val="hr-HR"/>
        </w:rPr>
        <w:t>.</w:t>
      </w:r>
      <w:r>
        <w:rPr>
          <w:rFonts w:ascii="Calibri" w:hAnsi="Calibri" w:cs="Calibri"/>
          <w:color w:val="3366FF"/>
          <w:lang w:val="hr-HR"/>
        </w:rPr>
        <w:t>4</w:t>
      </w:r>
      <w:r>
        <w:rPr>
          <w:rFonts w:ascii="Calibri" w:hAnsi="Calibri" w:cs="Calibri"/>
          <w:lang w:val="hr-HR"/>
        </w:rPr>
        <w:t>, gospodarski subjekt u ponudi dostavlja:</w:t>
      </w:r>
    </w:p>
    <w:p w14:paraId="01408E61" w14:textId="77777777" w:rsidR="003C6FC4" w:rsidRDefault="003C6FC4" w:rsidP="003C6FC4">
      <w:pPr>
        <w:ind w:right="382"/>
        <w:jc w:val="both"/>
        <w:rPr>
          <w:rFonts w:ascii="Calibri" w:hAnsi="Calibri" w:cs="Calibri"/>
          <w:lang w:val="hr-HR"/>
        </w:rPr>
      </w:pPr>
    </w:p>
    <w:p w14:paraId="24A2BF76" w14:textId="77777777" w:rsidR="003C6FC4" w:rsidRDefault="003C6FC4" w:rsidP="00093A5A">
      <w:pPr>
        <w:pStyle w:val="ListParagraph"/>
        <w:numPr>
          <w:ilvl w:val="0"/>
          <w:numId w:val="28"/>
        </w:numPr>
        <w:ind w:right="382"/>
        <w:jc w:val="both"/>
        <w:rPr>
          <w:rFonts w:ascii="Calibri" w:hAnsi="Calibri" w:cs="Calibri"/>
          <w:b/>
          <w:lang w:val="hr-HR"/>
        </w:rPr>
      </w:pPr>
      <w:r w:rsidRPr="00CD23C9">
        <w:rPr>
          <w:rFonts w:ascii="Calibri" w:hAnsi="Calibri" w:cs="Calibri"/>
          <w:b/>
          <w:lang w:val="hr-HR"/>
        </w:rPr>
        <w:t xml:space="preserve">ispunjeni ESPD obrazac (Dio III. Osnove za isključenje, </w:t>
      </w:r>
      <w:r w:rsidRPr="00CD23C9">
        <w:rPr>
          <w:rFonts w:ascii="Calibri" w:hAnsi="Calibri" w:cs="Calibri"/>
          <w:b/>
          <w:u w:val="single"/>
          <w:lang w:val="hr-HR"/>
        </w:rPr>
        <w:t>Odjeljak C: Osnove povezane s insolventnošću, sukobima interesa ili poslovnim prekršajem – u dijelu koji se odnosi na gore navedenu osnovu za isključenje</w:t>
      </w:r>
      <w:r w:rsidRPr="00CD23C9">
        <w:rPr>
          <w:rFonts w:ascii="Calibri" w:hAnsi="Calibri" w:cs="Calibri"/>
          <w:b/>
          <w:lang w:val="hr-HR"/>
        </w:rPr>
        <w:t>) za sve gospodarske subjekte u ponudi</w:t>
      </w:r>
    </w:p>
    <w:p w14:paraId="06C45865" w14:textId="77777777" w:rsidR="003C6FC4" w:rsidRDefault="003C6FC4" w:rsidP="003C6FC4">
      <w:pPr>
        <w:ind w:right="382"/>
        <w:jc w:val="both"/>
        <w:rPr>
          <w:rFonts w:ascii="Calibri" w:hAnsi="Calibri" w:cs="Calibri"/>
          <w:b/>
          <w:lang w:val="hr-HR"/>
        </w:rPr>
      </w:pPr>
    </w:p>
    <w:p w14:paraId="15D3C888" w14:textId="7B4CCADE" w:rsidR="003C6FC4" w:rsidRPr="003C6FC4" w:rsidRDefault="003C6FC4" w:rsidP="003C6FC4">
      <w:pPr>
        <w:tabs>
          <w:tab w:val="left" w:pos="284"/>
        </w:tabs>
        <w:spacing w:after="120"/>
        <w:ind w:right="380"/>
        <w:jc w:val="both"/>
        <w:rPr>
          <w:rFonts w:asciiTheme="minorHAnsi" w:hAnsiTheme="minorHAnsi"/>
        </w:rPr>
      </w:pPr>
      <w:r w:rsidRPr="005C158D">
        <w:rPr>
          <w:rFonts w:asciiTheme="minorHAnsi" w:hAnsiTheme="minorHAnsi"/>
        </w:rPr>
        <w:t xml:space="preserve">U slučaju da Naručitelj raspolaže dokazima da je gospodarski subjekt </w:t>
      </w:r>
      <w:r>
        <w:rPr>
          <w:rFonts w:asciiTheme="minorHAnsi" w:hAnsiTheme="minorHAnsi"/>
        </w:rPr>
        <w:t>pokazao značajne ili opetovane nedostatke tijekom provedbe bitnih zahtjeva iz prethodnog ugovora o javnoj nabavi ili prethodnog ugovora o koncesiji čija je posljedica bila prijevremeni raskid tog ugovora,</w:t>
      </w:r>
      <w:r w:rsidRPr="005C158D">
        <w:rPr>
          <w:rFonts w:asciiTheme="minorHAnsi" w:hAnsiTheme="minorHAnsi"/>
        </w:rPr>
        <w:t xml:space="preserve"> a </w:t>
      </w:r>
      <w:r>
        <w:rPr>
          <w:rFonts w:asciiTheme="minorHAnsi" w:hAnsiTheme="minorHAnsi"/>
        </w:rPr>
        <w:t>koje</w:t>
      </w:r>
      <w:r w:rsidRPr="005C158D">
        <w:rPr>
          <w:rFonts w:asciiTheme="minorHAnsi" w:hAnsiTheme="minorHAnsi"/>
        </w:rPr>
        <w:t xml:space="preserve"> Naručitelj može dokazati na bilo koji način, Naručitelj će isključiti tog gospodarskog subjekta iz postupka javne nabave, te navesti razlog isključenja i dokumentirati ih u Zapisniku o pregledu i ocjeni ponuda i Odluci o odabiru odnosno Odluci o poništenju postupka javne nabave.</w:t>
      </w:r>
    </w:p>
    <w:p w14:paraId="5E2A3F85" w14:textId="77777777" w:rsidR="003C6FC4" w:rsidRDefault="003C6FC4" w:rsidP="003C6FC4">
      <w:pPr>
        <w:ind w:right="382"/>
        <w:jc w:val="both"/>
        <w:rPr>
          <w:rFonts w:ascii="Calibri" w:hAnsi="Calibri" w:cs="Calibri"/>
          <w:b/>
          <w:lang w:val="hr-HR"/>
        </w:rPr>
      </w:pPr>
    </w:p>
    <w:p w14:paraId="2FA1005E" w14:textId="77777777" w:rsidR="003C6FC4" w:rsidRDefault="003C6FC4" w:rsidP="003C6FC4">
      <w:pPr>
        <w:ind w:right="382"/>
        <w:jc w:val="both"/>
        <w:rPr>
          <w:rFonts w:ascii="Calibri" w:hAnsi="Calibri" w:cs="Calibri"/>
          <w:b/>
          <w:lang w:val="hr-HR"/>
        </w:rPr>
      </w:pPr>
    </w:p>
    <w:p w14:paraId="3D72CA18" w14:textId="675DC1A4" w:rsidR="00A87926" w:rsidRPr="00BD6C9C" w:rsidRDefault="00A87926" w:rsidP="00A87926">
      <w:pPr>
        <w:numPr>
          <w:ilvl w:val="1"/>
          <w:numId w:val="2"/>
        </w:numPr>
        <w:ind w:left="1134" w:right="382" w:hanging="599"/>
        <w:jc w:val="both"/>
        <w:rPr>
          <w:rFonts w:ascii="Calibri" w:hAnsi="Calibri" w:cs="Calibri"/>
          <w:b/>
          <w:lang w:val="hr-HR"/>
        </w:rPr>
      </w:pPr>
      <w:r w:rsidRPr="00BD6C9C">
        <w:rPr>
          <w:rFonts w:ascii="Calibri" w:hAnsi="Calibri" w:cs="Calibri"/>
          <w:b/>
          <w:lang w:val="hr-HR"/>
        </w:rPr>
        <w:t xml:space="preserve">je gospodarski subjekt kriv za ozbiljno pogrešno prikazivanje činjenica pri dostavljanju podataka potrebnih za provjeru odsutnosti osnova za isključenje ili za ispunjenje kriterija za </w:t>
      </w:r>
      <w:r w:rsidRPr="00BD6C9C">
        <w:rPr>
          <w:rFonts w:ascii="Calibri" w:hAnsi="Calibri" w:cs="Calibri"/>
          <w:b/>
          <w:lang w:val="hr-HR"/>
        </w:rPr>
        <w:lastRenderedPageBreak/>
        <w:t xml:space="preserve">odabir gospodarskog subjekta, ako je prikrio takve informacije ili nije u stanju priložiti popratne dokumente u skladu s Dokumentacijom o nabavi </w:t>
      </w:r>
    </w:p>
    <w:p w14:paraId="77BFC2A6" w14:textId="77777777" w:rsidR="00A87926" w:rsidRPr="00BD6C9C" w:rsidRDefault="00A87926" w:rsidP="00A87926">
      <w:pPr>
        <w:ind w:left="1134" w:right="382"/>
        <w:jc w:val="both"/>
        <w:rPr>
          <w:rFonts w:ascii="Calibri" w:hAnsi="Calibri" w:cs="Calibri"/>
          <w:b/>
          <w:color w:val="FF0000"/>
          <w:lang w:val="hr-HR"/>
        </w:rPr>
      </w:pPr>
    </w:p>
    <w:p w14:paraId="129B4288" w14:textId="7F0AE3ED" w:rsidR="00A87926" w:rsidRPr="00BD6C9C" w:rsidRDefault="00A87926" w:rsidP="00A87926">
      <w:pPr>
        <w:tabs>
          <w:tab w:val="left" w:pos="284"/>
        </w:tabs>
        <w:spacing w:after="120"/>
        <w:ind w:right="380"/>
        <w:jc w:val="both"/>
        <w:rPr>
          <w:rFonts w:ascii="Calibri" w:hAnsi="Calibri" w:cs="Calibri"/>
          <w:lang w:val="hr-HR"/>
        </w:rPr>
      </w:pPr>
      <w:r w:rsidRPr="00BD6C9C">
        <w:rPr>
          <w:rFonts w:ascii="Calibri" w:hAnsi="Calibri" w:cs="Calibri"/>
          <w:lang w:val="hr-HR"/>
        </w:rPr>
        <w:t xml:space="preserve">Za potrebe utvrđivanja okolnosti iz </w:t>
      </w:r>
      <w:r w:rsidR="00DD1D04">
        <w:rPr>
          <w:rFonts w:ascii="Calibri" w:hAnsi="Calibri" w:cs="Calibri"/>
          <w:color w:val="3366FF"/>
          <w:lang w:val="hr-HR"/>
        </w:rPr>
        <w:t>točke</w:t>
      </w:r>
      <w:r w:rsidRPr="00BD6C9C">
        <w:rPr>
          <w:rFonts w:ascii="Calibri" w:hAnsi="Calibri" w:cs="Calibri"/>
          <w:color w:val="3366FF"/>
          <w:lang w:val="hr-HR"/>
        </w:rPr>
        <w:t xml:space="preserve"> </w:t>
      </w:r>
      <w:r w:rsidR="00E61204">
        <w:rPr>
          <w:rFonts w:ascii="Calibri" w:hAnsi="Calibri" w:cs="Calibri"/>
          <w:color w:val="3366FF"/>
          <w:lang w:val="hr-HR"/>
        </w:rPr>
        <w:t>23</w:t>
      </w:r>
      <w:r w:rsidRPr="00BD6C9C">
        <w:rPr>
          <w:rFonts w:ascii="Calibri" w:hAnsi="Calibri" w:cs="Calibri"/>
          <w:color w:val="3366FF"/>
          <w:lang w:val="hr-HR"/>
        </w:rPr>
        <w:t>.</w:t>
      </w:r>
      <w:r w:rsidR="003C6FC4">
        <w:rPr>
          <w:rFonts w:ascii="Calibri" w:hAnsi="Calibri" w:cs="Calibri"/>
          <w:color w:val="3366FF"/>
          <w:lang w:val="hr-HR"/>
        </w:rPr>
        <w:t>5</w:t>
      </w:r>
      <w:r w:rsidRPr="00BD6C9C">
        <w:rPr>
          <w:rFonts w:ascii="Calibri" w:hAnsi="Calibri" w:cs="Calibri"/>
          <w:lang w:val="hr-HR"/>
        </w:rPr>
        <w:t xml:space="preserve">, gospodarski subjekt </w:t>
      </w:r>
      <w:r w:rsidRPr="00BD6C9C">
        <w:rPr>
          <w:rFonts w:ascii="Calibri" w:hAnsi="Calibri" w:cs="Calibri"/>
          <w:u w:val="single"/>
          <w:lang w:val="hr-HR"/>
        </w:rPr>
        <w:t>u ponudi dostavlja</w:t>
      </w:r>
      <w:r w:rsidRPr="00BD6C9C">
        <w:rPr>
          <w:rFonts w:ascii="Calibri" w:hAnsi="Calibri" w:cs="Calibri"/>
          <w:lang w:val="hr-HR"/>
        </w:rPr>
        <w:t xml:space="preserve">: </w:t>
      </w:r>
    </w:p>
    <w:p w14:paraId="6954285B" w14:textId="654D7C0E" w:rsidR="00A87926" w:rsidRPr="00BD6C9C" w:rsidRDefault="00A87926" w:rsidP="00093A5A">
      <w:pPr>
        <w:numPr>
          <w:ilvl w:val="0"/>
          <w:numId w:val="9"/>
        </w:numPr>
        <w:tabs>
          <w:tab w:val="left" w:pos="284"/>
        </w:tabs>
        <w:spacing w:after="120"/>
        <w:ind w:left="709" w:right="380" w:hanging="425"/>
        <w:jc w:val="both"/>
        <w:rPr>
          <w:rFonts w:ascii="Calibri" w:hAnsi="Calibri" w:cs="Calibri"/>
          <w:b/>
          <w:u w:val="single"/>
          <w:lang w:val="hr-HR"/>
        </w:rPr>
      </w:pPr>
      <w:r w:rsidRPr="00BD6C9C">
        <w:rPr>
          <w:rFonts w:ascii="Calibri" w:hAnsi="Calibri" w:cs="Calibri"/>
          <w:b/>
          <w:lang w:val="hr-HR"/>
        </w:rPr>
        <w:t>ispunjeni ESPD obrazac (</w:t>
      </w:r>
      <w:r w:rsidR="000F4A71" w:rsidRPr="00BD6C9C">
        <w:rPr>
          <w:rFonts w:ascii="Calibri" w:hAnsi="Calibri" w:cs="Calibri"/>
          <w:b/>
          <w:lang w:val="hr-HR"/>
        </w:rPr>
        <w:t xml:space="preserve">Dio </w:t>
      </w:r>
      <w:r w:rsidR="003C6FC4">
        <w:rPr>
          <w:rFonts w:ascii="Calibri" w:hAnsi="Calibri" w:cs="Calibri"/>
          <w:b/>
          <w:lang w:val="hr-HR"/>
        </w:rPr>
        <w:t>III. Osnove za isključenje, Odjeljak C: Osnove povezane s insolventnošću, sukobima interesa ili poslovnim prekršajem – u dijelu koji se odnosi na navedenu osnovu za isključenje</w:t>
      </w:r>
      <w:r w:rsidRPr="00BD6C9C">
        <w:rPr>
          <w:rFonts w:ascii="Calibri" w:hAnsi="Calibri" w:cs="Calibri"/>
          <w:b/>
          <w:lang w:val="hr-HR"/>
        </w:rPr>
        <w:t>) za sve gospodarske subjekte u ponudi</w:t>
      </w:r>
      <w:r w:rsidRPr="00BD6C9C">
        <w:rPr>
          <w:rFonts w:ascii="Calibri" w:hAnsi="Calibri" w:cs="Calibri"/>
          <w:lang w:val="hr-HR"/>
        </w:rPr>
        <w:t>.</w:t>
      </w:r>
      <w:r w:rsidRPr="00BD6C9C">
        <w:rPr>
          <w:rFonts w:ascii="Calibri" w:hAnsi="Calibri" w:cs="Calibri"/>
          <w:b/>
          <w:lang w:val="hr-HR"/>
        </w:rPr>
        <w:t xml:space="preserve"> </w:t>
      </w:r>
    </w:p>
    <w:p w14:paraId="1A6BEB29" w14:textId="77777777" w:rsidR="00A87926" w:rsidRDefault="00A87926">
      <w:pPr>
        <w:rPr>
          <w:rFonts w:ascii="Calibri" w:hAnsi="Calibri" w:cs="Calibri"/>
          <w:color w:val="000000"/>
          <w:lang w:val="hr-HR"/>
        </w:rPr>
      </w:pPr>
    </w:p>
    <w:p w14:paraId="35F2C345" w14:textId="4C9DBEB3" w:rsidR="0075489B" w:rsidRPr="00DD1D04" w:rsidRDefault="0075489B" w:rsidP="00DD1D04">
      <w:pPr>
        <w:tabs>
          <w:tab w:val="left" w:pos="284"/>
        </w:tabs>
        <w:spacing w:after="120"/>
        <w:ind w:right="380"/>
        <w:jc w:val="both"/>
        <w:rPr>
          <w:rFonts w:asciiTheme="minorHAnsi" w:hAnsiTheme="minorHAnsi"/>
        </w:rPr>
      </w:pPr>
      <w:r w:rsidRPr="005C158D">
        <w:rPr>
          <w:rFonts w:asciiTheme="minorHAnsi" w:hAnsiTheme="minorHAnsi"/>
        </w:rPr>
        <w:t xml:space="preserve">U slučaju da Naručitelj raspolaže dokazima da je </w:t>
      </w:r>
      <w:r w:rsidRPr="005C158D">
        <w:rPr>
          <w:rFonts w:ascii="Calibri" w:hAnsi="Calibri" w:cs="Calibri"/>
        </w:rPr>
        <w:t>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ovom Dokumentacijom o nabavi</w:t>
      </w:r>
      <w:r w:rsidRPr="005C158D">
        <w:rPr>
          <w:rFonts w:asciiTheme="minorHAnsi" w:hAnsiTheme="minorHAnsi"/>
        </w:rPr>
        <w:t>, a koji Naručitelj može dokazati na bilo koji način, isključiti će tog gospodarskog subjekta iz postupka javne nabave, te navesti razlog isključenja i dokumentirati ih u Zapisniku o pregledu i ocjeni ponuda i Odluci o odabiru odnosno Odluci o poništenju postupka javne nabave.</w:t>
      </w:r>
    </w:p>
    <w:p w14:paraId="199C9A1E" w14:textId="0877F7AB" w:rsidR="0049262B" w:rsidRPr="001B716A" w:rsidRDefault="0049262B" w:rsidP="0049262B">
      <w:pPr>
        <w:autoSpaceDE w:val="0"/>
        <w:autoSpaceDN w:val="0"/>
        <w:adjustRightInd w:val="0"/>
        <w:spacing w:after="120"/>
        <w:ind w:right="380"/>
        <w:jc w:val="both"/>
        <w:rPr>
          <w:rFonts w:ascii="Calibri" w:hAnsi="Calibri" w:cs="ArialMT"/>
          <w:lang w:val="hr-HR"/>
        </w:rPr>
      </w:pPr>
      <w:r w:rsidRPr="00B5615E">
        <w:rPr>
          <w:rFonts w:ascii="Calibri" w:hAnsi="Calibri" w:cs="ArialMT"/>
          <w:color w:val="000000"/>
          <w:lang w:val="hr-HR"/>
        </w:rPr>
        <w:t xml:space="preserve">Odredbe </w:t>
      </w:r>
      <w:r w:rsidR="00DD1D04">
        <w:rPr>
          <w:rFonts w:ascii="Calibri" w:hAnsi="Calibri" w:cs="ArialMT"/>
          <w:color w:val="3366FF"/>
          <w:lang w:val="hr-HR"/>
        </w:rPr>
        <w:t>točke</w:t>
      </w:r>
      <w:r>
        <w:rPr>
          <w:rFonts w:ascii="Calibri" w:hAnsi="Calibri" w:cs="ArialMT"/>
          <w:color w:val="3366FF"/>
          <w:lang w:val="hr-HR"/>
        </w:rPr>
        <w:t xml:space="preserve"> </w:t>
      </w:r>
      <w:r w:rsidR="00E61204">
        <w:rPr>
          <w:rFonts w:ascii="Calibri" w:hAnsi="Calibri" w:cs="ArialMT"/>
          <w:color w:val="3366FF"/>
          <w:lang w:val="hr-HR"/>
        </w:rPr>
        <w:t>23</w:t>
      </w:r>
      <w:r w:rsidR="00DD1D04">
        <w:rPr>
          <w:rFonts w:ascii="Calibri" w:hAnsi="Calibri" w:cs="ArialMT"/>
          <w:color w:val="3366FF"/>
          <w:lang w:val="hr-HR"/>
        </w:rPr>
        <w:t>. (</w:t>
      </w:r>
      <w:r w:rsidR="00E61204">
        <w:rPr>
          <w:rFonts w:ascii="Calibri" w:hAnsi="Calibri" w:cs="ArialMT"/>
          <w:color w:val="3366FF"/>
          <w:lang w:val="hr-HR"/>
        </w:rPr>
        <w:t>23</w:t>
      </w:r>
      <w:r>
        <w:rPr>
          <w:rFonts w:ascii="Calibri" w:hAnsi="Calibri" w:cs="ArialMT"/>
          <w:color w:val="3366FF"/>
          <w:lang w:val="hr-HR"/>
        </w:rPr>
        <w:t>.</w:t>
      </w:r>
      <w:r w:rsidRPr="00BD6C9C">
        <w:rPr>
          <w:rFonts w:ascii="Calibri" w:hAnsi="Calibri" w:cs="ArialMT"/>
          <w:color w:val="3366FF"/>
          <w:lang w:val="hr-HR"/>
        </w:rPr>
        <w:t>1</w:t>
      </w:r>
      <w:r w:rsidR="0075489B">
        <w:rPr>
          <w:rFonts w:ascii="Calibri" w:hAnsi="Calibri" w:cs="ArialMT"/>
          <w:color w:val="3366FF"/>
          <w:lang w:val="hr-HR"/>
        </w:rPr>
        <w:t xml:space="preserve">, </w:t>
      </w:r>
      <w:r w:rsidR="00E61204">
        <w:rPr>
          <w:rFonts w:ascii="Calibri" w:hAnsi="Calibri" w:cs="ArialMT"/>
          <w:color w:val="3366FF"/>
          <w:lang w:val="hr-HR"/>
        </w:rPr>
        <w:t>23</w:t>
      </w:r>
      <w:r w:rsidR="00C408C4" w:rsidRPr="00BD6C9C">
        <w:rPr>
          <w:rFonts w:ascii="Calibri" w:hAnsi="Calibri" w:cs="ArialMT"/>
          <w:color w:val="3366FF"/>
          <w:lang w:val="hr-HR"/>
        </w:rPr>
        <w:t>.2</w:t>
      </w:r>
      <w:r w:rsidR="0075489B">
        <w:rPr>
          <w:rFonts w:ascii="Calibri" w:hAnsi="Calibri" w:cs="ArialMT"/>
          <w:color w:val="3366FF"/>
          <w:lang w:val="hr-HR"/>
        </w:rPr>
        <w:t xml:space="preserve">, </w:t>
      </w:r>
      <w:r w:rsidR="00E61204">
        <w:rPr>
          <w:rFonts w:ascii="Calibri" w:hAnsi="Calibri" w:cs="ArialMT"/>
          <w:color w:val="3366FF"/>
          <w:lang w:val="hr-HR"/>
        </w:rPr>
        <w:t>23</w:t>
      </w:r>
      <w:r w:rsidR="0075489B">
        <w:rPr>
          <w:rFonts w:ascii="Calibri" w:hAnsi="Calibri" w:cs="ArialMT"/>
          <w:color w:val="3366FF"/>
          <w:lang w:val="hr-HR"/>
        </w:rPr>
        <w:t xml:space="preserve">.3., </w:t>
      </w:r>
      <w:r w:rsidR="00E61204">
        <w:rPr>
          <w:rFonts w:ascii="Calibri" w:hAnsi="Calibri" w:cs="ArialMT"/>
          <w:color w:val="3366FF"/>
          <w:lang w:val="hr-HR"/>
        </w:rPr>
        <w:t>23</w:t>
      </w:r>
      <w:r w:rsidR="0075489B">
        <w:rPr>
          <w:rFonts w:ascii="Calibri" w:hAnsi="Calibri" w:cs="ArialMT"/>
          <w:color w:val="3366FF"/>
          <w:lang w:val="hr-HR"/>
        </w:rPr>
        <w:t xml:space="preserve">.4 i </w:t>
      </w:r>
      <w:r w:rsidR="00E61204">
        <w:rPr>
          <w:rFonts w:ascii="Calibri" w:hAnsi="Calibri" w:cs="ArialMT"/>
          <w:color w:val="3366FF"/>
          <w:lang w:val="hr-HR"/>
        </w:rPr>
        <w:t>23</w:t>
      </w:r>
      <w:r w:rsidR="0075489B">
        <w:rPr>
          <w:rFonts w:ascii="Calibri" w:hAnsi="Calibri" w:cs="ArialMT"/>
          <w:color w:val="3366FF"/>
          <w:lang w:val="hr-HR"/>
        </w:rPr>
        <w:t>.5</w:t>
      </w:r>
      <w:r w:rsidR="00DD1D04">
        <w:rPr>
          <w:rFonts w:ascii="Calibri" w:hAnsi="Calibri" w:cs="ArialMT"/>
          <w:color w:val="3366FF"/>
          <w:lang w:val="hr-HR"/>
        </w:rPr>
        <w:t>.)</w:t>
      </w:r>
      <w:r w:rsidRPr="00B5615E">
        <w:rPr>
          <w:rFonts w:ascii="Calibri" w:hAnsi="Calibri" w:cs="ArialMT"/>
          <w:color w:val="000000"/>
          <w:lang w:val="hr-HR"/>
        </w:rPr>
        <w:t xml:space="preserve"> odnose se i </w:t>
      </w:r>
      <w:r w:rsidRPr="001B716A">
        <w:rPr>
          <w:rFonts w:ascii="Calibri" w:hAnsi="Calibri" w:cs="ArialMT"/>
          <w:lang w:val="hr-HR"/>
        </w:rPr>
        <w:t xml:space="preserve">na podugovaratelje. </w:t>
      </w:r>
      <w:r w:rsidRPr="001B716A">
        <w:rPr>
          <w:rFonts w:ascii="Calibri" w:hAnsi="Calibri" w:cs="ArialMT"/>
        </w:rPr>
        <w:t>Ako Naručitelj utvrdi da postoji osnova za isključenje podugovaratelja, zatražiti će od gospodarskog subjekta zamjenu tog podugovaratelja u primjernom roku, ne kraćem od 5 dana</w:t>
      </w:r>
      <w:r w:rsidRPr="001B716A">
        <w:rPr>
          <w:rFonts w:ascii="Calibri" w:hAnsi="Calibri" w:cs="ArialMT"/>
          <w:lang w:val="hr-HR"/>
        </w:rPr>
        <w:t>.</w:t>
      </w:r>
    </w:p>
    <w:p w14:paraId="2DC123FD" w14:textId="37787668" w:rsidR="00282AEF" w:rsidRDefault="0049262B" w:rsidP="00282AEF">
      <w:pPr>
        <w:autoSpaceDE w:val="0"/>
        <w:autoSpaceDN w:val="0"/>
        <w:adjustRightInd w:val="0"/>
        <w:spacing w:after="120"/>
        <w:ind w:right="380"/>
        <w:jc w:val="both"/>
        <w:rPr>
          <w:rFonts w:ascii="Calibri" w:hAnsi="Calibri" w:cs="Calibri"/>
          <w:lang w:val="hr-HR"/>
        </w:rPr>
      </w:pPr>
      <w:r w:rsidRPr="004439CB">
        <w:rPr>
          <w:rFonts w:ascii="Calibri" w:hAnsi="Calibri" w:cs="Calibri"/>
          <w:color w:val="000000"/>
          <w:lang w:val="hr-HR"/>
        </w:rPr>
        <w:t xml:space="preserve">Odredbe </w:t>
      </w:r>
      <w:r w:rsidR="00DD1D04">
        <w:rPr>
          <w:rFonts w:ascii="Calibri" w:hAnsi="Calibri" w:cs="ArialMT"/>
          <w:color w:val="3366FF"/>
          <w:lang w:val="hr-HR"/>
        </w:rPr>
        <w:t xml:space="preserve">točke </w:t>
      </w:r>
      <w:r w:rsidR="00E61204">
        <w:rPr>
          <w:rFonts w:ascii="Calibri" w:hAnsi="Calibri" w:cs="ArialMT"/>
          <w:color w:val="3366FF"/>
          <w:lang w:val="hr-HR"/>
        </w:rPr>
        <w:t>23</w:t>
      </w:r>
      <w:r w:rsidR="00DD1D04">
        <w:rPr>
          <w:rFonts w:ascii="Calibri" w:hAnsi="Calibri" w:cs="ArialMT"/>
          <w:color w:val="3366FF"/>
          <w:lang w:val="hr-HR"/>
        </w:rPr>
        <w:t>. (</w:t>
      </w:r>
      <w:r w:rsidR="00E61204">
        <w:rPr>
          <w:rFonts w:ascii="Calibri" w:hAnsi="Calibri" w:cs="ArialMT"/>
          <w:color w:val="3366FF"/>
          <w:lang w:val="hr-HR"/>
        </w:rPr>
        <w:t>23</w:t>
      </w:r>
      <w:r w:rsidR="00DD1D04">
        <w:rPr>
          <w:rFonts w:ascii="Calibri" w:hAnsi="Calibri" w:cs="ArialMT"/>
          <w:color w:val="3366FF"/>
          <w:lang w:val="hr-HR"/>
        </w:rPr>
        <w:t>.</w:t>
      </w:r>
      <w:r w:rsidR="00DD1D04" w:rsidRPr="00BD6C9C">
        <w:rPr>
          <w:rFonts w:ascii="Calibri" w:hAnsi="Calibri" w:cs="ArialMT"/>
          <w:color w:val="3366FF"/>
          <w:lang w:val="hr-HR"/>
        </w:rPr>
        <w:t>1</w:t>
      </w:r>
      <w:r w:rsidR="00DD1D04">
        <w:rPr>
          <w:rFonts w:ascii="Calibri" w:hAnsi="Calibri" w:cs="ArialMT"/>
          <w:color w:val="3366FF"/>
          <w:lang w:val="hr-HR"/>
        </w:rPr>
        <w:t xml:space="preserve">, </w:t>
      </w:r>
      <w:r w:rsidR="00E61204">
        <w:rPr>
          <w:rFonts w:ascii="Calibri" w:hAnsi="Calibri" w:cs="ArialMT"/>
          <w:color w:val="3366FF"/>
          <w:lang w:val="hr-HR"/>
        </w:rPr>
        <w:t>23</w:t>
      </w:r>
      <w:r w:rsidR="00DD1D04" w:rsidRPr="00BD6C9C">
        <w:rPr>
          <w:rFonts w:ascii="Calibri" w:hAnsi="Calibri" w:cs="ArialMT"/>
          <w:color w:val="3366FF"/>
          <w:lang w:val="hr-HR"/>
        </w:rPr>
        <w:t>.2</w:t>
      </w:r>
      <w:r w:rsidR="00DD1D04">
        <w:rPr>
          <w:rFonts w:ascii="Calibri" w:hAnsi="Calibri" w:cs="ArialMT"/>
          <w:color w:val="3366FF"/>
          <w:lang w:val="hr-HR"/>
        </w:rPr>
        <w:t xml:space="preserve">, </w:t>
      </w:r>
      <w:r w:rsidR="00E61204">
        <w:rPr>
          <w:rFonts w:ascii="Calibri" w:hAnsi="Calibri" w:cs="ArialMT"/>
          <w:color w:val="3366FF"/>
          <w:lang w:val="hr-HR"/>
        </w:rPr>
        <w:t>23</w:t>
      </w:r>
      <w:r w:rsidR="00DD1D04">
        <w:rPr>
          <w:rFonts w:ascii="Calibri" w:hAnsi="Calibri" w:cs="ArialMT"/>
          <w:color w:val="3366FF"/>
          <w:lang w:val="hr-HR"/>
        </w:rPr>
        <w:t xml:space="preserve">.3., </w:t>
      </w:r>
      <w:r w:rsidR="00E61204">
        <w:rPr>
          <w:rFonts w:ascii="Calibri" w:hAnsi="Calibri" w:cs="ArialMT"/>
          <w:color w:val="3366FF"/>
          <w:lang w:val="hr-HR"/>
        </w:rPr>
        <w:t>23</w:t>
      </w:r>
      <w:r w:rsidR="00DD1D04">
        <w:rPr>
          <w:rFonts w:ascii="Calibri" w:hAnsi="Calibri" w:cs="ArialMT"/>
          <w:color w:val="3366FF"/>
          <w:lang w:val="hr-HR"/>
        </w:rPr>
        <w:t xml:space="preserve">.4 i </w:t>
      </w:r>
      <w:r w:rsidR="00E61204">
        <w:rPr>
          <w:rFonts w:ascii="Calibri" w:hAnsi="Calibri" w:cs="ArialMT"/>
          <w:color w:val="3366FF"/>
          <w:lang w:val="hr-HR"/>
        </w:rPr>
        <w:t>23</w:t>
      </w:r>
      <w:r w:rsidR="00DD1D04">
        <w:rPr>
          <w:rFonts w:ascii="Calibri" w:hAnsi="Calibri" w:cs="ArialMT"/>
          <w:color w:val="3366FF"/>
          <w:lang w:val="hr-HR"/>
        </w:rPr>
        <w:t>.5.)</w:t>
      </w:r>
      <w:r w:rsidR="00DD1D04" w:rsidRPr="00B5615E">
        <w:rPr>
          <w:rFonts w:ascii="Calibri" w:hAnsi="Calibri" w:cs="ArialMT"/>
          <w:color w:val="000000"/>
          <w:lang w:val="hr-HR"/>
        </w:rPr>
        <w:t xml:space="preserve"> </w:t>
      </w:r>
      <w:r w:rsidRPr="004439CB">
        <w:rPr>
          <w:rFonts w:ascii="Calibri" w:hAnsi="Calibri" w:cs="Calibri"/>
          <w:color w:val="000000"/>
          <w:lang w:val="hr-HR"/>
        </w:rPr>
        <w:t xml:space="preserve">odnose </w:t>
      </w:r>
      <w:r w:rsidRPr="001B716A">
        <w:rPr>
          <w:rFonts w:ascii="Calibri" w:hAnsi="Calibri" w:cs="Calibri"/>
          <w:lang w:val="hr-HR"/>
        </w:rPr>
        <w:t>se i na subjekte na čiju se sposobnost gospodarski subjekt oslanja. Naručitelj će od gospodarskog subjekta zahtijevati da zamijeni subjekt na čiju se sposobnost oslonio radi dokazivanja kriterija za odabir, ako utvrdi da kod tog subjekta postoje osnove za isključenje.</w:t>
      </w:r>
    </w:p>
    <w:p w14:paraId="614B959D" w14:textId="77777777" w:rsidR="0075489B" w:rsidRDefault="0075489B" w:rsidP="00282AEF">
      <w:pPr>
        <w:autoSpaceDE w:val="0"/>
        <w:autoSpaceDN w:val="0"/>
        <w:adjustRightInd w:val="0"/>
        <w:spacing w:after="120"/>
        <w:ind w:right="380"/>
        <w:jc w:val="both"/>
        <w:rPr>
          <w:rFonts w:ascii="Calibri" w:hAnsi="Calibri" w:cs="Calibri"/>
          <w:lang w:val="hr-HR"/>
        </w:rPr>
      </w:pPr>
    </w:p>
    <w:p w14:paraId="3D203BF7" w14:textId="596B0CC5" w:rsidR="0075489B" w:rsidRPr="00995631" w:rsidRDefault="0075489B" w:rsidP="0075489B">
      <w:pPr>
        <w:spacing w:after="120"/>
        <w:ind w:right="380"/>
        <w:jc w:val="both"/>
        <w:rPr>
          <w:rFonts w:ascii="Calibri" w:hAnsi="Calibri" w:cs="Calibri"/>
          <w:bCs/>
          <w:lang w:val="hr-HR"/>
        </w:rPr>
      </w:pPr>
      <w:r w:rsidRPr="00995631">
        <w:rPr>
          <w:rFonts w:ascii="Calibri" w:hAnsi="Calibri" w:cs="Calibri"/>
          <w:bCs/>
          <w:lang w:val="hr-HR"/>
        </w:rPr>
        <w:t>Gospodarski subjekt kod kojeg su ostvarene osnove za isključenje</w:t>
      </w:r>
      <w:r>
        <w:rPr>
          <w:rFonts w:ascii="Calibri" w:hAnsi="Calibri" w:cs="Calibri"/>
          <w:bCs/>
          <w:lang w:val="hr-HR"/>
        </w:rPr>
        <w:t xml:space="preserve"> iz </w:t>
      </w:r>
      <w:r w:rsidR="00DD1D04">
        <w:rPr>
          <w:rFonts w:ascii="Calibri" w:hAnsi="Calibri" w:cs="ArialMT"/>
          <w:color w:val="3366FF"/>
          <w:lang w:val="hr-HR"/>
        </w:rPr>
        <w:t>točke</w:t>
      </w:r>
      <w:r>
        <w:rPr>
          <w:rFonts w:ascii="Calibri" w:hAnsi="Calibri" w:cs="ArialMT"/>
          <w:color w:val="3366FF"/>
          <w:lang w:val="hr-HR"/>
        </w:rPr>
        <w:t xml:space="preserve"> </w:t>
      </w:r>
      <w:r w:rsidR="00E61204">
        <w:rPr>
          <w:rFonts w:ascii="Calibri" w:hAnsi="Calibri" w:cs="ArialMT"/>
          <w:color w:val="3366FF"/>
          <w:lang w:val="hr-HR"/>
        </w:rPr>
        <w:t>23</w:t>
      </w:r>
      <w:r>
        <w:rPr>
          <w:rFonts w:ascii="Calibri" w:hAnsi="Calibri" w:cs="ArialMT"/>
          <w:color w:val="3366FF"/>
          <w:lang w:val="hr-HR"/>
        </w:rPr>
        <w:t>.</w:t>
      </w:r>
      <w:r>
        <w:rPr>
          <w:rFonts w:ascii="Calibri" w:hAnsi="Calibri" w:cs="Calibri"/>
          <w:bCs/>
          <w:lang w:val="hr-HR"/>
        </w:rPr>
        <w:t xml:space="preserve"> </w:t>
      </w:r>
      <w:r w:rsidRPr="00995631">
        <w:rPr>
          <w:rFonts w:ascii="Calibri" w:hAnsi="Calibri" w:cs="Calibri"/>
          <w:bCs/>
          <w:lang w:val="hr-HR"/>
        </w:rPr>
        <w:t>može Naručitelju dostaviti dokaze o mjerama koje je poduzeo kako bi dokazao svoju pouzdanost bez obzira na postojanje relevantne osnove za isključenje.</w:t>
      </w:r>
    </w:p>
    <w:p w14:paraId="18A94D3F" w14:textId="77777777" w:rsidR="0075489B" w:rsidRPr="00995631" w:rsidRDefault="0075489B" w:rsidP="0075489B">
      <w:pPr>
        <w:ind w:right="382"/>
        <w:jc w:val="both"/>
        <w:rPr>
          <w:rFonts w:ascii="Calibri" w:hAnsi="Calibri" w:cs="Calibri"/>
          <w:bCs/>
          <w:lang w:val="hr-HR"/>
        </w:rPr>
      </w:pPr>
      <w:r w:rsidRPr="00995631">
        <w:rPr>
          <w:rFonts w:ascii="Calibri" w:hAnsi="Calibri" w:cs="Calibri"/>
          <w:bCs/>
          <w:lang w:val="hr-HR"/>
        </w:rPr>
        <w:t>Poduzimanje mjera gospodarski subjekt dokazuje:</w:t>
      </w:r>
    </w:p>
    <w:p w14:paraId="32052D8C" w14:textId="77777777" w:rsidR="0075489B" w:rsidRPr="00995631" w:rsidRDefault="0075489B" w:rsidP="0075489B">
      <w:pPr>
        <w:ind w:left="1050" w:right="382"/>
        <w:jc w:val="both"/>
        <w:rPr>
          <w:rFonts w:asciiTheme="minorHAnsi" w:hAnsiTheme="minorHAnsi" w:cs="Calibri"/>
          <w:bCs/>
          <w:lang w:val="hr-HR"/>
        </w:rPr>
      </w:pPr>
      <w:r w:rsidRPr="00995631">
        <w:rPr>
          <w:rFonts w:asciiTheme="minorHAnsi" w:hAnsiTheme="minorHAnsi" w:cs="Calibri"/>
          <w:bCs/>
          <w:lang w:val="hr-HR"/>
        </w:rPr>
        <w:t>- plaćanjem naknade štete ili poduzimanjem drugih odgovarajućih mjera u cilju plaćanja naknade štete prouzročene kaznenim djelom ili propustom,</w:t>
      </w:r>
    </w:p>
    <w:p w14:paraId="0BB12E87" w14:textId="77777777" w:rsidR="0075489B" w:rsidRPr="00995631" w:rsidRDefault="0075489B" w:rsidP="0075489B">
      <w:pPr>
        <w:ind w:left="1050" w:right="382"/>
        <w:jc w:val="both"/>
        <w:rPr>
          <w:rFonts w:asciiTheme="minorHAnsi" w:hAnsiTheme="minorHAnsi" w:cs="Calibri"/>
          <w:bCs/>
          <w:lang w:val="hr-HR"/>
        </w:rPr>
      </w:pPr>
      <w:r w:rsidRPr="00995631">
        <w:rPr>
          <w:rFonts w:asciiTheme="minorHAnsi" w:hAnsiTheme="minorHAnsi" w:cs="Calibri"/>
          <w:bCs/>
          <w:lang w:val="hr-HR"/>
        </w:rPr>
        <w:t>- aktivnom suradnjom s nadležnim istražnim tijelima radi potpunog razjašnjenja činjenica i okolnosti u vezi s kaznenim djelom ili propustom,</w:t>
      </w:r>
    </w:p>
    <w:p w14:paraId="27529C47" w14:textId="77777777" w:rsidR="0075489B" w:rsidRPr="00282AEF" w:rsidRDefault="0075489B" w:rsidP="0075489B">
      <w:pPr>
        <w:spacing w:after="120"/>
        <w:ind w:left="1049" w:right="380"/>
        <w:jc w:val="both"/>
        <w:rPr>
          <w:rFonts w:asciiTheme="minorHAnsi" w:hAnsiTheme="minorHAnsi" w:cs="Calibri"/>
          <w:bCs/>
          <w:lang w:val="hr-HR"/>
        </w:rPr>
      </w:pPr>
      <w:r w:rsidRPr="00282AEF">
        <w:rPr>
          <w:rFonts w:asciiTheme="minorHAnsi" w:hAnsiTheme="minorHAnsi" w:cs="Calibri"/>
          <w:bCs/>
          <w:lang w:val="hr-HR"/>
        </w:rPr>
        <w:t>- odgovarajućim tehničkim, organizacijskim i kadrovskim mjerama radi sprječavanja daljnjih kaznenih djela ili propusta.</w:t>
      </w:r>
    </w:p>
    <w:p w14:paraId="27422237" w14:textId="77777777" w:rsidR="0075489B" w:rsidRDefault="0075489B" w:rsidP="0075489B">
      <w:pPr>
        <w:spacing w:after="120"/>
        <w:ind w:right="380"/>
        <w:jc w:val="both"/>
        <w:rPr>
          <w:rFonts w:asciiTheme="minorHAnsi" w:hAnsiTheme="minorHAnsi" w:cs="Calibri"/>
          <w:bCs/>
          <w:lang w:val="hr-HR"/>
        </w:rPr>
      </w:pPr>
      <w:r w:rsidRPr="00282AEF">
        <w:rPr>
          <w:rFonts w:asciiTheme="minorHAnsi" w:hAnsiTheme="minorHAnsi" w:cs="Calibri"/>
          <w:bCs/>
          <w:lang w:val="hr-HR"/>
        </w:rPr>
        <w:t>Naručitelj će ocijeniti prihvatljivost, odnosno neprihvatljivost, mjera koje</w:t>
      </w:r>
      <w:r>
        <w:rPr>
          <w:rFonts w:asciiTheme="minorHAnsi" w:hAnsiTheme="minorHAnsi" w:cs="Calibri"/>
          <w:bCs/>
          <w:lang w:val="hr-HR"/>
        </w:rPr>
        <w:t xml:space="preserve"> je poduzeo gospodarski subjekt</w:t>
      </w:r>
      <w:r w:rsidRPr="00282AEF">
        <w:rPr>
          <w:rFonts w:asciiTheme="minorHAnsi" w:hAnsiTheme="minorHAnsi" w:cs="Calibri"/>
          <w:bCs/>
          <w:lang w:val="hr-HR"/>
        </w:rPr>
        <w:t xml:space="preserve"> uzimajući u obzir težinu i posebne okolnosti kaznenog djela ili propusta te će svoju ocjenu i obrazložiti. Ako Naručitelj ocijeni da su poduzete mjere primjerene</w:t>
      </w:r>
      <w:r>
        <w:rPr>
          <w:rFonts w:asciiTheme="minorHAnsi" w:hAnsiTheme="minorHAnsi" w:cs="Calibri"/>
          <w:bCs/>
          <w:lang w:val="hr-HR"/>
        </w:rPr>
        <w:t>,</w:t>
      </w:r>
      <w:r w:rsidRPr="00282AEF">
        <w:rPr>
          <w:rFonts w:asciiTheme="minorHAnsi" w:hAnsiTheme="minorHAnsi" w:cs="Calibri"/>
          <w:bCs/>
          <w:lang w:val="hr-HR"/>
        </w:rPr>
        <w:t xml:space="preserve"> neće isključiti gospodarskog subjekta iz postupka javne nabave.</w:t>
      </w:r>
    </w:p>
    <w:p w14:paraId="2F276A54" w14:textId="77777777" w:rsidR="0075489B" w:rsidRPr="00995631" w:rsidRDefault="0075489B" w:rsidP="0075489B">
      <w:pPr>
        <w:spacing w:after="120"/>
        <w:ind w:right="380"/>
        <w:jc w:val="both"/>
        <w:rPr>
          <w:rFonts w:asciiTheme="minorHAnsi" w:hAnsiTheme="minorHAnsi" w:cs="Calibri"/>
          <w:bCs/>
          <w:lang w:val="hr-HR"/>
        </w:rPr>
      </w:pPr>
      <w:r w:rsidRPr="00282AEF">
        <w:rPr>
          <w:rFonts w:asciiTheme="minorHAnsi" w:hAnsiTheme="minorHAnsi" w:cs="Calibri"/>
          <w:bCs/>
          <w:lang w:val="hr-HR"/>
        </w:rPr>
        <w:t>Gospodarski subjekt kojem je pravomoćnom presudom određena zabrana sudjelovanja u postupcima javne nabave ili postupcima davanja koncesija</w:t>
      </w:r>
      <w:r w:rsidRPr="00995631">
        <w:rPr>
          <w:rFonts w:asciiTheme="minorHAnsi" w:hAnsiTheme="minorHAnsi" w:cs="Calibri"/>
          <w:bCs/>
          <w:lang w:val="hr-HR"/>
        </w:rPr>
        <w:t xml:space="preserve"> na određeno vrijeme nema pravo korištenja ove mogućnosti do isteka roka zabrane u državi u kojoj je presuda na snazi.</w:t>
      </w:r>
    </w:p>
    <w:p w14:paraId="1626E3E5" w14:textId="3E4995CC" w:rsidR="0075489B" w:rsidRDefault="0075489B" w:rsidP="0075489B">
      <w:pPr>
        <w:spacing w:after="120"/>
        <w:ind w:right="380"/>
        <w:jc w:val="both"/>
        <w:rPr>
          <w:rFonts w:asciiTheme="minorHAnsi" w:hAnsiTheme="minorHAnsi" w:cs="Calibri"/>
          <w:bCs/>
          <w:lang w:val="hr-HR"/>
        </w:rPr>
      </w:pPr>
      <w:r w:rsidRPr="00995631">
        <w:rPr>
          <w:rFonts w:asciiTheme="minorHAnsi" w:hAnsiTheme="minorHAnsi" w:cs="Calibri"/>
          <w:bCs/>
          <w:lang w:val="hr-HR"/>
        </w:rPr>
        <w:t>Razdoblje isključenja gospodarskog subjekta kod kojeg su ostvarene osnove za isključenje</w:t>
      </w:r>
      <w:r>
        <w:rPr>
          <w:rFonts w:asciiTheme="minorHAnsi" w:hAnsiTheme="minorHAnsi" w:cs="Calibri"/>
          <w:bCs/>
          <w:lang w:val="hr-HR"/>
        </w:rPr>
        <w:t xml:space="preserve"> </w:t>
      </w:r>
      <w:r w:rsidRPr="00995631">
        <w:rPr>
          <w:rFonts w:asciiTheme="minorHAnsi" w:hAnsiTheme="minorHAnsi" w:cs="Calibri"/>
          <w:bCs/>
          <w:lang w:val="hr-HR"/>
        </w:rPr>
        <w:t>iz postupka javne nabave</w:t>
      </w:r>
      <w:r w:rsidRPr="0075489B">
        <w:rPr>
          <w:rFonts w:ascii="Calibri" w:hAnsi="Calibri" w:cs="ArialMT"/>
          <w:color w:val="3366FF"/>
          <w:lang w:val="hr-HR"/>
        </w:rPr>
        <w:t xml:space="preserve"> </w:t>
      </w:r>
      <w:r>
        <w:rPr>
          <w:rFonts w:ascii="Calibri" w:hAnsi="Calibri" w:cs="ArialMT"/>
          <w:color w:val="3366FF"/>
          <w:lang w:val="hr-HR"/>
        </w:rPr>
        <w:t xml:space="preserve">iz </w:t>
      </w:r>
      <w:r w:rsidR="00DD1D04">
        <w:rPr>
          <w:rFonts w:ascii="Calibri" w:hAnsi="Calibri" w:cs="ArialMT"/>
          <w:color w:val="3366FF"/>
          <w:lang w:val="hr-HR"/>
        </w:rPr>
        <w:t>točke</w:t>
      </w:r>
      <w:r>
        <w:rPr>
          <w:rFonts w:ascii="Calibri" w:hAnsi="Calibri" w:cs="ArialMT"/>
          <w:color w:val="3366FF"/>
          <w:lang w:val="hr-HR"/>
        </w:rPr>
        <w:t xml:space="preserve"> </w:t>
      </w:r>
      <w:r w:rsidR="00E61204">
        <w:rPr>
          <w:rFonts w:ascii="Calibri" w:hAnsi="Calibri" w:cs="ArialMT"/>
          <w:color w:val="3366FF"/>
          <w:lang w:val="hr-HR"/>
        </w:rPr>
        <w:t>23</w:t>
      </w:r>
      <w:r>
        <w:rPr>
          <w:rFonts w:ascii="Calibri" w:hAnsi="Calibri" w:cs="ArialMT"/>
          <w:color w:val="3366FF"/>
          <w:lang w:val="hr-HR"/>
        </w:rPr>
        <w:t>. ove Dokumentacije o nabavi</w:t>
      </w:r>
      <w:r>
        <w:rPr>
          <w:rFonts w:asciiTheme="minorHAnsi" w:hAnsiTheme="minorHAnsi" w:cs="Calibri"/>
          <w:bCs/>
          <w:lang w:val="hr-HR"/>
        </w:rPr>
        <w:t xml:space="preserve"> </w:t>
      </w:r>
      <w:r w:rsidRPr="00995631">
        <w:rPr>
          <w:rFonts w:asciiTheme="minorHAnsi" w:hAnsiTheme="minorHAnsi" w:cs="Calibri"/>
          <w:bCs/>
          <w:lang w:val="hr-HR"/>
        </w:rPr>
        <w:t xml:space="preserve"> je </w:t>
      </w:r>
      <w:r>
        <w:rPr>
          <w:rFonts w:asciiTheme="minorHAnsi" w:hAnsiTheme="minorHAnsi" w:cs="Calibri"/>
          <w:bCs/>
          <w:lang w:val="hr-HR"/>
        </w:rPr>
        <w:t>dvije godine</w:t>
      </w:r>
      <w:r w:rsidRPr="00995631">
        <w:rPr>
          <w:rFonts w:asciiTheme="minorHAnsi" w:hAnsiTheme="minorHAnsi" w:cs="Calibri"/>
          <w:bCs/>
          <w:lang w:val="hr-HR"/>
        </w:rPr>
        <w:t xml:space="preserve"> od dana </w:t>
      </w:r>
      <w:r>
        <w:rPr>
          <w:rFonts w:asciiTheme="minorHAnsi" w:hAnsiTheme="minorHAnsi" w:cs="Calibri"/>
          <w:bCs/>
          <w:lang w:val="hr-HR"/>
        </w:rPr>
        <w:t>dotičnog događaja.</w:t>
      </w:r>
    </w:p>
    <w:p w14:paraId="280493C5" w14:textId="2DF52EA4" w:rsidR="00871223" w:rsidRDefault="00871223" w:rsidP="0075489B">
      <w:pPr>
        <w:spacing w:after="120"/>
        <w:ind w:right="380"/>
        <w:jc w:val="both"/>
        <w:rPr>
          <w:rFonts w:asciiTheme="minorHAnsi" w:hAnsiTheme="minorHAnsi" w:cs="Calibri"/>
          <w:bCs/>
          <w:lang w:val="hr-HR"/>
        </w:rPr>
      </w:pPr>
    </w:p>
    <w:p w14:paraId="320B05D2" w14:textId="77777777" w:rsidR="00871223" w:rsidRDefault="00871223" w:rsidP="0075489B">
      <w:pPr>
        <w:spacing w:after="120"/>
        <w:ind w:right="380"/>
        <w:jc w:val="both"/>
        <w:rPr>
          <w:rFonts w:asciiTheme="minorHAnsi" w:hAnsiTheme="minorHAnsi" w:cs="Calibri"/>
          <w:bCs/>
          <w:lang w:val="hr-HR"/>
        </w:rPr>
      </w:pPr>
    </w:p>
    <w:p w14:paraId="3D9E7EA7" w14:textId="7663617D" w:rsidR="006477B2" w:rsidRPr="003234FE" w:rsidRDefault="006477B2" w:rsidP="006477B2">
      <w:pPr>
        <w:keepNext/>
        <w:spacing w:before="240" w:after="60"/>
        <w:jc w:val="center"/>
        <w:outlineLvl w:val="3"/>
        <w:rPr>
          <w:rFonts w:ascii="Calibri" w:hAnsi="Calibri" w:cs="Calibri"/>
          <w:b/>
          <w:bCs/>
          <w:sz w:val="24"/>
          <w:szCs w:val="24"/>
          <w:lang w:val="hr-HR"/>
        </w:rPr>
      </w:pPr>
      <w:r>
        <w:rPr>
          <w:rFonts w:ascii="Calibri" w:hAnsi="Calibri" w:cs="Calibri"/>
          <w:b/>
          <w:bCs/>
          <w:sz w:val="24"/>
          <w:szCs w:val="24"/>
          <w:lang w:val="hr-HR"/>
        </w:rPr>
        <w:lastRenderedPageBreak/>
        <w:t>D</w:t>
      </w:r>
      <w:r w:rsidRPr="003234FE">
        <w:rPr>
          <w:rFonts w:ascii="Calibri" w:hAnsi="Calibri" w:cs="Calibri"/>
          <w:b/>
          <w:bCs/>
          <w:sz w:val="24"/>
          <w:szCs w:val="24"/>
          <w:lang w:val="hr-HR"/>
        </w:rPr>
        <w:t xml:space="preserve">. </w:t>
      </w:r>
      <w:r w:rsidR="00010AB3">
        <w:rPr>
          <w:rFonts w:ascii="Calibri" w:hAnsi="Calibri" w:cs="Calibri"/>
          <w:b/>
          <w:bCs/>
          <w:sz w:val="24"/>
          <w:szCs w:val="24"/>
          <w:lang w:val="hr-HR"/>
        </w:rPr>
        <w:t>KRITERIJI ZA ODABIR GOSPODARSKOG SUBJEKTA (UVJETI SPOSOBNOSTI)</w:t>
      </w:r>
    </w:p>
    <w:p w14:paraId="30FAF117" w14:textId="77777777" w:rsidR="000918A9" w:rsidRDefault="000918A9" w:rsidP="00282AEF">
      <w:pPr>
        <w:autoSpaceDE w:val="0"/>
        <w:autoSpaceDN w:val="0"/>
        <w:adjustRightInd w:val="0"/>
        <w:spacing w:after="120"/>
        <w:ind w:right="380"/>
        <w:jc w:val="both"/>
        <w:rPr>
          <w:rFonts w:ascii="Calibri" w:hAnsi="Calibri" w:cs="Calibri"/>
          <w:lang w:val="hr-HR"/>
        </w:rPr>
      </w:pPr>
    </w:p>
    <w:p w14:paraId="56E9DD66" w14:textId="5F9A5E9E" w:rsidR="00232E38" w:rsidRPr="00F64F62" w:rsidRDefault="005D0D47" w:rsidP="00DC36DE">
      <w:pPr>
        <w:keepNext/>
        <w:numPr>
          <w:ilvl w:val="0"/>
          <w:numId w:val="2"/>
        </w:numPr>
        <w:tabs>
          <w:tab w:val="num" w:pos="450"/>
        </w:tabs>
        <w:spacing w:before="120" w:after="120"/>
        <w:ind w:right="382"/>
        <w:jc w:val="both"/>
        <w:rPr>
          <w:rFonts w:ascii="Calibri" w:hAnsi="Calibri" w:cs="Calibri"/>
          <w:b/>
          <w:bCs/>
          <w:caps/>
          <w:color w:val="003399"/>
          <w:lang w:val="hr-HR"/>
        </w:rPr>
      </w:pPr>
      <w:r w:rsidRPr="00347F06">
        <w:rPr>
          <w:rFonts w:ascii="Calibri" w:hAnsi="Calibri" w:cs="Calibri"/>
          <w:b/>
          <w:bCs/>
          <w:caps/>
          <w:color w:val="003399"/>
          <w:lang w:val="hr-HR"/>
        </w:rPr>
        <w:t>kriteriji za odabir gospodarskog subjekta (UVJETI SPOSOBNOSTI)</w:t>
      </w:r>
    </w:p>
    <w:p w14:paraId="64DF6C31" w14:textId="3FD37FF8" w:rsidR="00232E38" w:rsidRPr="00F64F62" w:rsidRDefault="008C6B80" w:rsidP="00D61454">
      <w:pPr>
        <w:autoSpaceDE w:val="0"/>
        <w:autoSpaceDN w:val="0"/>
        <w:adjustRightInd w:val="0"/>
        <w:spacing w:after="120"/>
        <w:ind w:right="380"/>
        <w:jc w:val="both"/>
        <w:rPr>
          <w:rFonts w:ascii="Calibri" w:hAnsi="Calibri" w:cs="Calibri"/>
          <w:color w:val="000000"/>
          <w:lang w:val="hr-HR"/>
        </w:rPr>
      </w:pPr>
      <w:r>
        <w:rPr>
          <w:rFonts w:ascii="Calibri" w:hAnsi="Calibri" w:cs="Calibri"/>
          <w:lang w:val="hr-HR"/>
        </w:rPr>
        <w:t>U ovom postupku javne nabave Naručitelj određuje kriterije za odabir gospodarskog subjekta (uvjete sposobnosti) na slijedeći način:</w:t>
      </w:r>
    </w:p>
    <w:p w14:paraId="6A468158" w14:textId="77777777" w:rsidR="00232E38" w:rsidRPr="00F64F62" w:rsidRDefault="00232E38" w:rsidP="00CF0E74">
      <w:pPr>
        <w:ind w:left="1050" w:right="382"/>
        <w:jc w:val="both"/>
        <w:rPr>
          <w:rFonts w:ascii="Calibri" w:hAnsi="Calibri" w:cs="Calibri"/>
          <w:lang w:val="hr-HR"/>
        </w:rPr>
      </w:pPr>
    </w:p>
    <w:p w14:paraId="2DDCFC3D" w14:textId="31F7C91F" w:rsidR="00232E38" w:rsidRPr="001E42C7" w:rsidRDefault="00F638CF" w:rsidP="001E42C7">
      <w:pPr>
        <w:ind w:right="382"/>
        <w:jc w:val="both"/>
        <w:rPr>
          <w:rFonts w:ascii="Calibri" w:hAnsi="Calibri" w:cs="Calibri"/>
          <w:b/>
          <w:lang w:val="hr-HR"/>
        </w:rPr>
      </w:pPr>
      <w:r>
        <w:rPr>
          <w:rFonts w:ascii="Calibri" w:hAnsi="Calibri" w:cs="Calibri"/>
          <w:b/>
          <w:lang w:val="hr-HR"/>
        </w:rPr>
        <w:t>24</w:t>
      </w:r>
      <w:r w:rsidR="008C6B80">
        <w:rPr>
          <w:rFonts w:ascii="Calibri" w:hAnsi="Calibri" w:cs="Calibri"/>
          <w:b/>
          <w:lang w:val="hr-HR"/>
        </w:rPr>
        <w:t>.1. UVJETI S</w:t>
      </w:r>
      <w:r w:rsidR="008C6B80" w:rsidRPr="001E42C7">
        <w:rPr>
          <w:rFonts w:ascii="Calibri" w:hAnsi="Calibri" w:cs="Calibri"/>
          <w:b/>
          <w:lang w:val="hr-HR"/>
        </w:rPr>
        <w:t>POSOBNOST</w:t>
      </w:r>
      <w:r w:rsidR="008C6B80">
        <w:rPr>
          <w:rFonts w:ascii="Calibri" w:hAnsi="Calibri" w:cs="Calibri"/>
          <w:b/>
          <w:lang w:val="hr-HR"/>
        </w:rPr>
        <w:t>I</w:t>
      </w:r>
      <w:r w:rsidR="008C6B80" w:rsidRPr="001E42C7">
        <w:rPr>
          <w:rFonts w:ascii="Calibri" w:hAnsi="Calibri" w:cs="Calibri"/>
          <w:b/>
          <w:lang w:val="hr-HR"/>
        </w:rPr>
        <w:t xml:space="preserve"> ZA OBAVLJANJE PROFESIONALNE DJELATNOSTI</w:t>
      </w:r>
    </w:p>
    <w:p w14:paraId="11C57FE3" w14:textId="77777777" w:rsidR="00232E38" w:rsidRPr="00F64F62" w:rsidRDefault="00232E38" w:rsidP="00CF0E74">
      <w:pPr>
        <w:ind w:left="1050" w:right="382"/>
        <w:jc w:val="both"/>
        <w:rPr>
          <w:rFonts w:ascii="Calibri" w:hAnsi="Calibri" w:cs="Calibri"/>
          <w:lang w:val="hr-HR"/>
        </w:rPr>
      </w:pPr>
    </w:p>
    <w:p w14:paraId="60C7E521" w14:textId="1178DC31" w:rsidR="00232E38" w:rsidRPr="00F64F62" w:rsidRDefault="00F638CF" w:rsidP="001E42C7">
      <w:pPr>
        <w:ind w:right="382" w:firstLine="709"/>
        <w:jc w:val="both"/>
        <w:rPr>
          <w:rFonts w:ascii="Calibri" w:hAnsi="Calibri" w:cs="Calibri"/>
          <w:b/>
          <w:bCs/>
          <w:lang w:val="hr-HR"/>
        </w:rPr>
      </w:pPr>
      <w:r>
        <w:rPr>
          <w:rFonts w:ascii="Calibri" w:hAnsi="Calibri" w:cs="Calibri"/>
          <w:b/>
          <w:bCs/>
          <w:lang w:val="hr-HR"/>
        </w:rPr>
        <w:t>24</w:t>
      </w:r>
      <w:r w:rsidR="001E42C7" w:rsidRPr="008C6B80">
        <w:rPr>
          <w:rFonts w:ascii="Calibri" w:hAnsi="Calibri" w:cs="Calibri"/>
          <w:b/>
          <w:bCs/>
          <w:lang w:val="hr-HR"/>
        </w:rPr>
        <w:t>.1</w:t>
      </w:r>
      <w:r w:rsidR="008C6B80" w:rsidRPr="008C6B80">
        <w:rPr>
          <w:rFonts w:ascii="Calibri" w:hAnsi="Calibri" w:cs="Calibri"/>
          <w:b/>
          <w:bCs/>
          <w:lang w:val="hr-HR"/>
        </w:rPr>
        <w:t xml:space="preserve">.1 </w:t>
      </w:r>
      <w:r w:rsidR="00211DCB" w:rsidRPr="008C6B80">
        <w:rPr>
          <w:rFonts w:ascii="Calibri" w:hAnsi="Calibri" w:cs="Calibri"/>
          <w:b/>
          <w:bCs/>
          <w:lang w:val="hr-HR"/>
        </w:rPr>
        <w:t>Gospodarski subjekt obvezan je dokazati svoj upis</w:t>
      </w:r>
      <w:r w:rsidR="005D0D47" w:rsidRPr="008C6B80">
        <w:rPr>
          <w:rFonts w:ascii="Calibri" w:hAnsi="Calibri" w:cs="Calibri"/>
          <w:b/>
          <w:bCs/>
          <w:lang w:val="hr-HR"/>
        </w:rPr>
        <w:t xml:space="preserve"> u sudski, obrtni, strukovni ili drugi odgovarajući registar u državi njegova poslovnog nastana.</w:t>
      </w:r>
      <w:r w:rsidR="00232E38" w:rsidRPr="00F64F62">
        <w:rPr>
          <w:rFonts w:ascii="Calibri" w:hAnsi="Calibri" w:cs="Calibri"/>
          <w:b/>
          <w:bCs/>
          <w:lang w:val="hr-HR"/>
        </w:rPr>
        <w:t xml:space="preserve">  </w:t>
      </w:r>
    </w:p>
    <w:p w14:paraId="6FAE0FA2" w14:textId="77777777" w:rsidR="00232E38" w:rsidRPr="00F64F62" w:rsidRDefault="00232E38" w:rsidP="00A9288F">
      <w:pPr>
        <w:tabs>
          <w:tab w:val="num" w:pos="1492"/>
        </w:tabs>
        <w:ind w:right="382"/>
        <w:jc w:val="both"/>
        <w:rPr>
          <w:rFonts w:ascii="Calibri" w:hAnsi="Calibri" w:cs="Calibri"/>
          <w:b/>
          <w:bCs/>
          <w:lang w:val="hr-HR"/>
        </w:rPr>
      </w:pPr>
    </w:p>
    <w:p w14:paraId="312F3180" w14:textId="4021A9D9" w:rsidR="005D0D47" w:rsidRPr="006C2DB5" w:rsidRDefault="005D0D47" w:rsidP="005D0D47">
      <w:pPr>
        <w:tabs>
          <w:tab w:val="left" w:pos="284"/>
        </w:tabs>
        <w:spacing w:after="120"/>
        <w:ind w:right="380"/>
        <w:jc w:val="both"/>
        <w:rPr>
          <w:rFonts w:ascii="Calibri" w:hAnsi="Calibri" w:cs="Calibri"/>
          <w:lang w:val="hr-HR"/>
        </w:rPr>
      </w:pPr>
      <w:r w:rsidRPr="006C2DB5">
        <w:rPr>
          <w:rFonts w:ascii="Calibri" w:hAnsi="Calibri" w:cs="Calibri"/>
          <w:lang w:val="hr-HR"/>
        </w:rPr>
        <w:t xml:space="preserve">Za potrebe utvrđivanja okolnosti iz </w:t>
      </w:r>
      <w:r w:rsidR="008C6B80">
        <w:rPr>
          <w:rFonts w:ascii="Calibri" w:hAnsi="Calibri" w:cs="Calibri"/>
          <w:color w:val="3366FF"/>
          <w:lang w:val="hr-HR"/>
        </w:rPr>
        <w:t>točke</w:t>
      </w:r>
      <w:r w:rsidRPr="006C2DB5">
        <w:rPr>
          <w:rFonts w:ascii="Calibri" w:hAnsi="Calibri" w:cs="Calibri"/>
          <w:color w:val="3366FF"/>
          <w:lang w:val="hr-HR"/>
        </w:rPr>
        <w:t xml:space="preserve"> </w:t>
      </w:r>
      <w:r w:rsidR="00F638CF">
        <w:rPr>
          <w:rFonts w:ascii="Calibri" w:hAnsi="Calibri" w:cs="Calibri"/>
          <w:color w:val="3366FF"/>
          <w:lang w:val="hr-HR"/>
        </w:rPr>
        <w:t>24</w:t>
      </w:r>
      <w:r w:rsidRPr="006C2DB5">
        <w:rPr>
          <w:rFonts w:ascii="Calibri" w:hAnsi="Calibri" w:cs="Calibri"/>
          <w:color w:val="3366FF"/>
          <w:lang w:val="hr-HR"/>
        </w:rPr>
        <w:t>.</w:t>
      </w:r>
      <w:r>
        <w:rPr>
          <w:rFonts w:ascii="Calibri" w:hAnsi="Calibri" w:cs="Calibri"/>
          <w:color w:val="3366FF"/>
          <w:lang w:val="hr-HR"/>
        </w:rPr>
        <w:t>1.1</w:t>
      </w:r>
      <w:r w:rsidRPr="006C2DB5">
        <w:rPr>
          <w:rFonts w:ascii="Calibri" w:hAnsi="Calibri" w:cs="Calibri"/>
          <w:lang w:val="hr-HR"/>
        </w:rPr>
        <w:t xml:space="preserve">, gospodarski subjekt </w:t>
      </w:r>
      <w:r w:rsidRPr="000918A9">
        <w:rPr>
          <w:rFonts w:ascii="Calibri" w:hAnsi="Calibri" w:cs="Calibri"/>
          <w:u w:val="single"/>
          <w:lang w:val="hr-HR"/>
        </w:rPr>
        <w:t>u ponudi dostavlja</w:t>
      </w:r>
      <w:r w:rsidRPr="006C2DB5">
        <w:rPr>
          <w:rFonts w:ascii="Calibri" w:hAnsi="Calibri" w:cs="Calibri"/>
          <w:lang w:val="hr-HR"/>
        </w:rPr>
        <w:t xml:space="preserve">: </w:t>
      </w:r>
    </w:p>
    <w:p w14:paraId="7A8ADA95" w14:textId="6A8D93C1" w:rsidR="005D0D47" w:rsidRPr="00E946DB" w:rsidRDefault="005D0D47" w:rsidP="00093A5A">
      <w:pPr>
        <w:numPr>
          <w:ilvl w:val="0"/>
          <w:numId w:val="9"/>
        </w:numPr>
        <w:tabs>
          <w:tab w:val="left" w:pos="284"/>
        </w:tabs>
        <w:spacing w:after="120"/>
        <w:ind w:left="709" w:right="380" w:hanging="425"/>
        <w:jc w:val="both"/>
        <w:rPr>
          <w:rFonts w:ascii="Calibri" w:hAnsi="Calibri" w:cs="Calibri"/>
          <w:b/>
          <w:u w:val="single"/>
          <w:lang w:val="hr-HR"/>
        </w:rPr>
      </w:pPr>
      <w:r w:rsidRPr="00E946DB">
        <w:rPr>
          <w:rFonts w:ascii="Calibri" w:hAnsi="Calibri" w:cs="Calibri"/>
          <w:b/>
          <w:lang w:val="hr-HR"/>
        </w:rPr>
        <w:t xml:space="preserve">ispunjeni ESPD obrazac (Dio IV. </w:t>
      </w:r>
      <w:r w:rsidR="001E42C7" w:rsidRPr="00E946DB">
        <w:rPr>
          <w:rFonts w:ascii="Calibri" w:hAnsi="Calibri" w:cs="Calibri"/>
          <w:b/>
          <w:lang w:val="hr-HR"/>
        </w:rPr>
        <w:t>KRITERIJI ZA ODABIR</w:t>
      </w:r>
      <w:r w:rsidR="001E42C7">
        <w:rPr>
          <w:rFonts w:ascii="Calibri" w:hAnsi="Calibri" w:cs="Calibri"/>
          <w:b/>
          <w:lang w:val="hr-HR"/>
        </w:rPr>
        <w:t xml:space="preserve"> GOSPODARSKOG SUBJEKTA</w:t>
      </w:r>
      <w:r w:rsidRPr="00E946DB">
        <w:rPr>
          <w:rFonts w:ascii="Calibri" w:hAnsi="Calibri" w:cs="Calibri"/>
          <w:b/>
          <w:lang w:val="hr-HR"/>
        </w:rPr>
        <w:t xml:space="preserve">, </w:t>
      </w:r>
      <w:r w:rsidRPr="00E946DB">
        <w:rPr>
          <w:rFonts w:ascii="Calibri" w:hAnsi="Calibri" w:cs="Calibri"/>
          <w:b/>
          <w:u w:val="single"/>
          <w:lang w:val="hr-HR"/>
        </w:rPr>
        <w:t>Odjeljak A: Sposobnost za obavljanje profesionalne djelatnosti: točka 1)</w:t>
      </w:r>
      <w:r w:rsidRPr="00E946DB">
        <w:rPr>
          <w:rFonts w:ascii="Calibri" w:hAnsi="Calibri" w:cs="Calibri"/>
          <w:b/>
          <w:lang w:val="hr-HR"/>
        </w:rPr>
        <w:t>) za sve gospodarske subjekte u ponudi</w:t>
      </w:r>
      <w:r w:rsidRPr="00E946DB">
        <w:rPr>
          <w:rFonts w:ascii="Calibri" w:hAnsi="Calibri" w:cs="Calibri"/>
          <w:lang w:val="hr-HR"/>
        </w:rPr>
        <w:t>.</w:t>
      </w:r>
      <w:r w:rsidRPr="00E946DB">
        <w:rPr>
          <w:rFonts w:ascii="Calibri" w:hAnsi="Calibri" w:cs="Calibri"/>
          <w:b/>
          <w:lang w:val="hr-HR"/>
        </w:rPr>
        <w:t xml:space="preserve"> </w:t>
      </w:r>
    </w:p>
    <w:p w14:paraId="3BF0733A" w14:textId="53B50A3B" w:rsidR="005D0D47" w:rsidRPr="00E946DB" w:rsidRDefault="005D0D47" w:rsidP="005D0D47">
      <w:pPr>
        <w:autoSpaceDE w:val="0"/>
        <w:autoSpaceDN w:val="0"/>
        <w:adjustRightInd w:val="0"/>
        <w:spacing w:after="120"/>
        <w:ind w:right="380"/>
        <w:jc w:val="both"/>
        <w:rPr>
          <w:rFonts w:ascii="Calibri" w:hAnsi="Calibri" w:cs="Calibri"/>
          <w:lang w:val="hr-HR"/>
        </w:rPr>
      </w:pPr>
      <w:r w:rsidRPr="00E946DB">
        <w:rPr>
          <w:rFonts w:ascii="Calibri" w:hAnsi="Calibri" w:cs="Calibri"/>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12FE712D" w14:textId="2048F3E1" w:rsidR="000918A9" w:rsidRDefault="005D0D47" w:rsidP="005D0D47">
      <w:pPr>
        <w:autoSpaceDE w:val="0"/>
        <w:autoSpaceDN w:val="0"/>
        <w:adjustRightInd w:val="0"/>
        <w:spacing w:after="120"/>
        <w:ind w:right="380"/>
        <w:jc w:val="both"/>
        <w:rPr>
          <w:rFonts w:ascii="Calibri" w:hAnsi="Calibri" w:cs="Calibri"/>
          <w:lang w:val="hr-HR"/>
        </w:rPr>
      </w:pPr>
      <w:r w:rsidRPr="00E946DB">
        <w:rPr>
          <w:rFonts w:ascii="Calibri" w:hAnsi="Calibri" w:cs="Calibri"/>
          <w:lang w:val="hr-HR"/>
        </w:rPr>
        <w:t xml:space="preserve">Ako se ne može obaviti provjera ili ishoditi potvrda sukladno gore navedenom stavku, Naručitelj može zahtijevati od gospodarskog subjekta da u primjerenom roku, ne kraćem od 5 dana, dostavi sve ili dio </w:t>
      </w:r>
      <w:r w:rsidR="00211DCB">
        <w:rPr>
          <w:rFonts w:ascii="Calibri" w:hAnsi="Calibri" w:cs="Calibri"/>
          <w:lang w:val="hr-HR"/>
        </w:rPr>
        <w:t>popratnih dokumenta ili dokaza.</w:t>
      </w:r>
    </w:p>
    <w:p w14:paraId="03224C7F" w14:textId="0DA96080" w:rsidR="005D0D47" w:rsidRPr="00320FB2" w:rsidRDefault="005D0D47" w:rsidP="005D0D47">
      <w:pPr>
        <w:autoSpaceDE w:val="0"/>
        <w:autoSpaceDN w:val="0"/>
        <w:adjustRightInd w:val="0"/>
        <w:spacing w:after="120"/>
        <w:ind w:right="380"/>
        <w:jc w:val="both"/>
        <w:rPr>
          <w:rFonts w:ascii="Calibri" w:hAnsi="Calibri" w:cs="Calibri"/>
          <w:lang w:val="hr-HR"/>
        </w:rPr>
      </w:pPr>
      <w:r w:rsidRPr="00320FB2">
        <w:rPr>
          <w:rFonts w:ascii="Calibri" w:hAnsi="Calibri" w:cs="Calibri"/>
          <w:lang w:val="hr-HR"/>
        </w:rPr>
        <w:t xml:space="preserve">Naručitelj </w:t>
      </w:r>
      <w:r w:rsidR="001E42C7">
        <w:rPr>
          <w:rFonts w:ascii="Calibri" w:hAnsi="Calibri" w:cs="Calibri"/>
          <w:lang w:val="hr-HR"/>
        </w:rPr>
        <w:t>može</w:t>
      </w:r>
      <w:r w:rsidRPr="00320FB2">
        <w:rPr>
          <w:rFonts w:ascii="Calibri" w:hAnsi="Calibri" w:cs="Calibri"/>
          <w:lang w:val="hr-HR"/>
        </w:rPr>
        <w:t xml:space="preserve"> </w:t>
      </w:r>
      <w:r w:rsidRPr="000918A9">
        <w:rPr>
          <w:rFonts w:ascii="Calibri" w:hAnsi="Calibri" w:cs="Calibri"/>
          <w:u w:val="single"/>
          <w:lang w:val="hr-HR"/>
        </w:rPr>
        <w:t>prije donošenja odluke u postupku javne nabave</w:t>
      </w:r>
      <w:r w:rsidRPr="00320FB2">
        <w:rPr>
          <w:rFonts w:ascii="Calibri" w:hAnsi="Calibri" w:cs="Calibri"/>
          <w:lang w:val="hr-HR"/>
        </w:rPr>
        <w:t xml:space="preserve"> od ponuditelja koji je podnio ekonomski najpovoljniju ponudu zatražiti da u primjerenom roku, ne kraćem od 5 dana, dostavi ažurirane popratne dokumente. </w:t>
      </w:r>
    </w:p>
    <w:p w14:paraId="55DD5F8E" w14:textId="738A09E4" w:rsidR="005D0D47" w:rsidRPr="00061541" w:rsidRDefault="008C6B80" w:rsidP="005D0D47">
      <w:pPr>
        <w:tabs>
          <w:tab w:val="num" w:pos="1492"/>
        </w:tabs>
        <w:spacing w:after="120"/>
        <w:ind w:right="380"/>
        <w:jc w:val="both"/>
        <w:rPr>
          <w:rFonts w:ascii="Calibri" w:hAnsi="Calibri" w:cs="Calibri"/>
          <w:bCs/>
          <w:lang w:val="hr-HR"/>
        </w:rPr>
      </w:pPr>
      <w:r>
        <w:rPr>
          <w:rFonts w:ascii="Calibri" w:hAnsi="Calibri" w:cs="Calibri"/>
          <w:bCs/>
          <w:lang w:val="hr-HR"/>
        </w:rPr>
        <w:t>U slučaju provjere informacija navedenih u ESPD obrascu, Naručitelj će prihvatiti sljedeće dokumente kao dovoljan dokaz postojanja sposobnosti</w:t>
      </w:r>
      <w:r w:rsidR="005D0D47" w:rsidRPr="00061541">
        <w:rPr>
          <w:rFonts w:ascii="Calibri" w:hAnsi="Calibri" w:cs="Calibri"/>
          <w:bCs/>
          <w:lang w:val="hr-HR"/>
        </w:rPr>
        <w:t xml:space="preserve"> za obavljanje profesionalne djelatnosti gospodarskog subjekta iz</w:t>
      </w:r>
      <w:r w:rsidR="005D0D47">
        <w:rPr>
          <w:rFonts w:ascii="Calibri" w:hAnsi="Calibri" w:cs="Calibri"/>
          <w:bCs/>
          <w:color w:val="FF0000"/>
          <w:lang w:val="hr-HR"/>
        </w:rPr>
        <w:t xml:space="preserve"> </w:t>
      </w:r>
      <w:r>
        <w:rPr>
          <w:rFonts w:ascii="Calibri" w:hAnsi="Calibri" w:cs="Calibri"/>
          <w:color w:val="3366FF"/>
          <w:lang w:val="hr-HR"/>
        </w:rPr>
        <w:t>točke</w:t>
      </w:r>
      <w:r w:rsidR="005D0D47" w:rsidRPr="00CD4872">
        <w:rPr>
          <w:rFonts w:ascii="Calibri" w:hAnsi="Calibri" w:cs="Calibri"/>
          <w:color w:val="3366FF"/>
          <w:lang w:val="hr-HR"/>
        </w:rPr>
        <w:t xml:space="preserve"> </w:t>
      </w:r>
      <w:r w:rsidR="00F638CF">
        <w:rPr>
          <w:rFonts w:ascii="Calibri" w:hAnsi="Calibri" w:cs="Calibri"/>
          <w:color w:val="3366FF"/>
          <w:lang w:val="hr-HR"/>
        </w:rPr>
        <w:t>24</w:t>
      </w:r>
      <w:r w:rsidR="005D0D47" w:rsidRPr="00CD4872">
        <w:rPr>
          <w:rFonts w:ascii="Calibri" w:hAnsi="Calibri" w:cs="Calibri"/>
          <w:color w:val="3366FF"/>
          <w:lang w:val="hr-HR"/>
        </w:rPr>
        <w:t>.1.1</w:t>
      </w:r>
      <w:r w:rsidR="005D0D47">
        <w:rPr>
          <w:rFonts w:ascii="Calibri" w:hAnsi="Calibri" w:cs="Calibri"/>
          <w:bCs/>
          <w:color w:val="FF0000"/>
          <w:lang w:val="hr-HR"/>
        </w:rPr>
        <w:t xml:space="preserve"> </w:t>
      </w:r>
      <w:r w:rsidR="005D0D47" w:rsidRPr="00061541">
        <w:rPr>
          <w:rFonts w:ascii="Calibri" w:hAnsi="Calibri" w:cs="Calibri"/>
          <w:bCs/>
          <w:lang w:val="hr-HR"/>
        </w:rPr>
        <w:t>dokazuje se:</w:t>
      </w:r>
    </w:p>
    <w:p w14:paraId="4EFD9E1B" w14:textId="29C0D103" w:rsidR="0046460B" w:rsidRPr="00211DCB" w:rsidRDefault="005D0D47" w:rsidP="00211DCB">
      <w:pPr>
        <w:tabs>
          <w:tab w:val="left" w:pos="284"/>
        </w:tabs>
        <w:spacing w:after="120"/>
        <w:ind w:left="284" w:right="380" w:hanging="284"/>
        <w:jc w:val="both"/>
        <w:rPr>
          <w:rFonts w:ascii="Calibri" w:hAnsi="Calibri" w:cs="Calibri"/>
          <w:b/>
          <w:lang w:val="hr-HR"/>
        </w:rPr>
      </w:pPr>
      <w:r w:rsidRPr="00D90B93">
        <w:rPr>
          <w:rFonts w:ascii="Calibri" w:hAnsi="Calibri" w:cs="Calibri"/>
          <w:b/>
          <w:lang w:val="hr-HR"/>
        </w:rPr>
        <w:t>-</w:t>
      </w:r>
      <w:r w:rsidRPr="00D90B93">
        <w:rPr>
          <w:rFonts w:ascii="Calibri" w:hAnsi="Calibri" w:cs="Calibri"/>
          <w:b/>
          <w:lang w:val="hr-HR"/>
        </w:rPr>
        <w:tab/>
      </w:r>
      <w:r w:rsidRPr="00282AEF">
        <w:rPr>
          <w:rFonts w:ascii="Calibri" w:hAnsi="Calibri" w:cs="Calibri"/>
          <w:b/>
          <w:lang w:val="hr-HR"/>
        </w:rPr>
        <w:t>izvatkom iz sudskog, obrtnog, strukovnog ili drugog odgovarajućeg registra koji se vodi u državi članici njegova poslovnog nastana</w:t>
      </w:r>
    </w:p>
    <w:p w14:paraId="019B83F6" w14:textId="7E5E6A3A" w:rsidR="00992F4D" w:rsidRPr="008C6B80" w:rsidRDefault="00051F6A" w:rsidP="008C6B80">
      <w:pPr>
        <w:spacing w:before="120" w:after="120"/>
        <w:ind w:right="380"/>
        <w:jc w:val="both"/>
        <w:rPr>
          <w:rFonts w:ascii="Calibri" w:eastAsia="SimSun" w:hAnsi="Calibri" w:cs="Calibri"/>
          <w:szCs w:val="22"/>
          <w:lang w:val="hr-HR" w:eastAsia="en-US"/>
        </w:rPr>
      </w:pPr>
      <w:r w:rsidRPr="00051F6A">
        <w:rPr>
          <w:rFonts w:ascii="Calibri" w:eastAsia="SimSun" w:hAnsi="Calibri" w:cs="Calibri"/>
          <w:szCs w:val="22"/>
          <w:lang w:val="hr-HR" w:eastAsia="en-US"/>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w:t>
      </w:r>
      <w:r w:rsidR="008C6B80">
        <w:rPr>
          <w:rFonts w:ascii="Calibri" w:eastAsia="SimSun" w:hAnsi="Calibri" w:cs="Calibri"/>
          <w:szCs w:val="22"/>
          <w:lang w:val="hr-HR" w:eastAsia="en-US"/>
        </w:rPr>
        <w:t>žavi čiji je osoba državljanin.</w:t>
      </w:r>
    </w:p>
    <w:p w14:paraId="30D1D0EA" w14:textId="77777777" w:rsidR="00051F6A" w:rsidRPr="00992F4D" w:rsidRDefault="00051F6A">
      <w:pPr>
        <w:rPr>
          <w:rFonts w:ascii="Calibri" w:hAnsi="Calibri" w:cs="Calibri"/>
          <w:b/>
          <w:bCs/>
          <w:lang w:val="hr-HR"/>
        </w:rPr>
      </w:pPr>
    </w:p>
    <w:p w14:paraId="3959BCAE" w14:textId="039DF591" w:rsidR="00232E38" w:rsidRPr="00ED1B7F" w:rsidRDefault="00F638CF" w:rsidP="00ED1B7F">
      <w:pPr>
        <w:ind w:right="382"/>
        <w:jc w:val="both"/>
        <w:rPr>
          <w:rFonts w:ascii="Calibri" w:hAnsi="Calibri" w:cs="Calibri"/>
          <w:b/>
          <w:lang w:val="hr-HR"/>
        </w:rPr>
      </w:pPr>
      <w:r>
        <w:rPr>
          <w:rFonts w:ascii="Calibri" w:hAnsi="Calibri" w:cs="Calibri"/>
          <w:b/>
          <w:lang w:val="hr-HR"/>
        </w:rPr>
        <w:t>24</w:t>
      </w:r>
      <w:r w:rsidR="00ED1B7F">
        <w:rPr>
          <w:rFonts w:ascii="Calibri" w:hAnsi="Calibri" w:cs="Calibri"/>
          <w:b/>
          <w:lang w:val="hr-HR"/>
        </w:rPr>
        <w:t>.2</w:t>
      </w:r>
      <w:r w:rsidR="006933EA">
        <w:rPr>
          <w:rFonts w:ascii="Calibri" w:hAnsi="Calibri" w:cs="Calibri"/>
          <w:b/>
          <w:lang w:val="hr-HR"/>
        </w:rPr>
        <w:t>.</w:t>
      </w:r>
      <w:r w:rsidR="00ED1B7F">
        <w:rPr>
          <w:rFonts w:ascii="Calibri" w:hAnsi="Calibri" w:cs="Calibri"/>
          <w:b/>
          <w:lang w:val="hr-HR"/>
        </w:rPr>
        <w:t xml:space="preserve"> </w:t>
      </w:r>
      <w:r w:rsidR="008C6B80">
        <w:rPr>
          <w:rFonts w:ascii="Calibri" w:hAnsi="Calibri" w:cs="Calibri"/>
          <w:b/>
          <w:lang w:val="hr-HR"/>
        </w:rPr>
        <w:t xml:space="preserve">Uvjeti </w:t>
      </w:r>
      <w:r w:rsidR="00F55B89">
        <w:rPr>
          <w:rFonts w:ascii="Calibri" w:hAnsi="Calibri" w:cs="Calibri"/>
          <w:b/>
          <w:lang w:val="hr-HR"/>
        </w:rPr>
        <w:t>tehničke i stručne</w:t>
      </w:r>
      <w:r w:rsidR="00477BDC" w:rsidRPr="00ED1B7F">
        <w:rPr>
          <w:rFonts w:ascii="Calibri" w:hAnsi="Calibri" w:cs="Calibri"/>
          <w:b/>
          <w:lang w:val="hr-HR"/>
        </w:rPr>
        <w:t xml:space="preserve"> sposobnost</w:t>
      </w:r>
      <w:r w:rsidR="008C6B80">
        <w:rPr>
          <w:rFonts w:ascii="Calibri" w:hAnsi="Calibri" w:cs="Calibri"/>
          <w:b/>
          <w:lang w:val="hr-HR"/>
        </w:rPr>
        <w:t>i i njihove minimalne razine</w:t>
      </w:r>
    </w:p>
    <w:p w14:paraId="3EF4E94E" w14:textId="77777777" w:rsidR="006933EA" w:rsidRDefault="006933EA" w:rsidP="006933EA">
      <w:pPr>
        <w:ind w:right="382"/>
        <w:jc w:val="both"/>
        <w:rPr>
          <w:rFonts w:ascii="Calibri" w:hAnsi="Calibri" w:cs="Calibri"/>
          <w:b/>
          <w:lang w:val="hr-HR"/>
        </w:rPr>
      </w:pPr>
    </w:p>
    <w:p w14:paraId="54A73551" w14:textId="388258B3" w:rsidR="006933EA" w:rsidRPr="006933EA" w:rsidRDefault="006933EA" w:rsidP="002726CC">
      <w:pPr>
        <w:tabs>
          <w:tab w:val="left" w:pos="709"/>
        </w:tabs>
        <w:ind w:right="382"/>
        <w:jc w:val="both"/>
        <w:rPr>
          <w:rFonts w:ascii="Calibri" w:hAnsi="Calibri" w:cs="Calibri"/>
          <w:b/>
          <w:lang w:val="hr-HR"/>
        </w:rPr>
      </w:pPr>
      <w:r>
        <w:rPr>
          <w:rFonts w:ascii="Calibri" w:hAnsi="Calibri" w:cs="Calibri"/>
          <w:b/>
          <w:lang w:val="hr-HR"/>
        </w:rPr>
        <w:tab/>
      </w:r>
      <w:r w:rsidR="00F638CF">
        <w:rPr>
          <w:rFonts w:ascii="Calibri" w:hAnsi="Calibri" w:cs="Calibri"/>
          <w:b/>
          <w:lang w:val="hr-HR"/>
        </w:rPr>
        <w:t>24</w:t>
      </w:r>
      <w:r w:rsidR="003661FB">
        <w:rPr>
          <w:rFonts w:ascii="Calibri" w:hAnsi="Calibri" w:cs="Calibri"/>
          <w:b/>
          <w:lang w:val="hr-HR"/>
        </w:rPr>
        <w:t>.2</w:t>
      </w:r>
      <w:r>
        <w:rPr>
          <w:rFonts w:ascii="Calibri" w:hAnsi="Calibri" w:cs="Calibri"/>
          <w:b/>
          <w:lang w:val="hr-HR"/>
        </w:rPr>
        <w:t xml:space="preserve">.1. </w:t>
      </w:r>
      <w:r w:rsidR="002726CC">
        <w:rPr>
          <w:rFonts w:ascii="Calibri" w:hAnsi="Calibri" w:cs="Calibri"/>
          <w:b/>
          <w:lang w:val="hr-HR"/>
        </w:rPr>
        <w:t>ISKUSTVO GOSPODARSKOG SUBJEKTA</w:t>
      </w:r>
    </w:p>
    <w:p w14:paraId="59541DFE" w14:textId="77777777" w:rsidR="006F2808" w:rsidRDefault="006F2808" w:rsidP="00FB0898">
      <w:pPr>
        <w:ind w:right="382"/>
        <w:jc w:val="both"/>
        <w:rPr>
          <w:rFonts w:ascii="Calibri" w:hAnsi="Calibri" w:cs="Calibri"/>
          <w:lang w:val="hr-HR"/>
        </w:rPr>
      </w:pPr>
    </w:p>
    <w:p w14:paraId="764DB6CF" w14:textId="02553ABB" w:rsidR="005C1FFD" w:rsidRDefault="003661FB" w:rsidP="003661FB">
      <w:pPr>
        <w:ind w:right="382"/>
        <w:jc w:val="both"/>
        <w:rPr>
          <w:rFonts w:ascii="Calibri" w:hAnsi="Calibri" w:cs="Calibri"/>
          <w:lang w:val="hr-HR"/>
        </w:rPr>
      </w:pPr>
      <w:r>
        <w:rPr>
          <w:rFonts w:ascii="Calibri" w:hAnsi="Calibri" w:cs="Calibri"/>
          <w:lang w:val="hr-HR"/>
        </w:rPr>
        <w:t>U ovom postupku javne nabave gospodarski subjekt mora dokazati da ima iskustvo kako slijedi:</w:t>
      </w:r>
    </w:p>
    <w:p w14:paraId="18B34CBD" w14:textId="6A49F1ED" w:rsidR="003661FB" w:rsidRPr="002726CC" w:rsidRDefault="00E90C52" w:rsidP="00093A5A">
      <w:pPr>
        <w:pStyle w:val="ListParagraph"/>
        <w:numPr>
          <w:ilvl w:val="0"/>
          <w:numId w:val="28"/>
        </w:numPr>
        <w:ind w:right="382"/>
        <w:jc w:val="both"/>
        <w:rPr>
          <w:rFonts w:ascii="Calibri" w:hAnsi="Calibri" w:cs="Calibri"/>
          <w:i/>
          <w:lang w:val="hr-HR"/>
        </w:rPr>
      </w:pPr>
      <w:r w:rsidRPr="002726CC">
        <w:rPr>
          <w:rFonts w:ascii="Calibri" w:hAnsi="Calibri" w:cs="Calibri"/>
          <w:i/>
          <w:lang w:val="hr-HR"/>
        </w:rPr>
        <w:t xml:space="preserve">iskustvo u </w:t>
      </w:r>
      <w:r w:rsidR="00CA35DD">
        <w:rPr>
          <w:rFonts w:ascii="Calibri" w:hAnsi="Calibri" w:cs="Calibri"/>
          <w:i/>
          <w:lang w:val="hr-HR"/>
        </w:rPr>
        <w:t>izvršenju najmanje tri (3) ugovora na izvođenju radova na rehabilitaciji netlačne kanalizacije tehnologijom bez iskapanja („Cured In Place Pipe“) minimalnog profila DN 600 čija je pojedinačna vrijednost najmanje 1.500.000,00 kn bez PDV-a.</w:t>
      </w:r>
    </w:p>
    <w:p w14:paraId="1ABAD47A" w14:textId="77777777" w:rsidR="00784E71" w:rsidRDefault="00784E71" w:rsidP="00784E71">
      <w:pPr>
        <w:ind w:right="382"/>
        <w:jc w:val="both"/>
        <w:rPr>
          <w:rFonts w:ascii="Calibri" w:hAnsi="Calibri" w:cs="Calibri"/>
          <w:lang w:val="hr-HR"/>
        </w:rPr>
      </w:pPr>
    </w:p>
    <w:p w14:paraId="29E46A2D" w14:textId="77777777" w:rsidR="00784E71" w:rsidRDefault="00784E71" w:rsidP="00784E71">
      <w:pPr>
        <w:ind w:right="382"/>
        <w:jc w:val="both"/>
        <w:rPr>
          <w:rFonts w:ascii="Calibri" w:hAnsi="Calibri" w:cs="Calibri"/>
          <w:lang w:val="hr-HR"/>
        </w:rPr>
      </w:pPr>
    </w:p>
    <w:p w14:paraId="56EF87B1" w14:textId="60D9A035" w:rsidR="00784E71" w:rsidRPr="006C2DB5" w:rsidRDefault="00784E71" w:rsidP="00784E71">
      <w:pPr>
        <w:tabs>
          <w:tab w:val="left" w:pos="284"/>
        </w:tabs>
        <w:spacing w:after="120"/>
        <w:ind w:right="380"/>
        <w:jc w:val="both"/>
        <w:rPr>
          <w:rFonts w:ascii="Calibri" w:hAnsi="Calibri" w:cs="Calibri"/>
          <w:lang w:val="hr-HR"/>
        </w:rPr>
      </w:pPr>
      <w:r w:rsidRPr="006C2DB5">
        <w:rPr>
          <w:rFonts w:ascii="Calibri" w:hAnsi="Calibri" w:cs="Calibri"/>
          <w:lang w:val="hr-HR"/>
        </w:rPr>
        <w:t xml:space="preserve">Za potrebe utvrđivanja okolnosti iz </w:t>
      </w:r>
      <w:r>
        <w:rPr>
          <w:rFonts w:ascii="Calibri" w:hAnsi="Calibri" w:cs="Calibri"/>
          <w:color w:val="3366FF"/>
          <w:lang w:val="hr-HR"/>
        </w:rPr>
        <w:t>točke</w:t>
      </w:r>
      <w:r w:rsidRPr="006C2DB5">
        <w:rPr>
          <w:rFonts w:ascii="Calibri" w:hAnsi="Calibri" w:cs="Calibri"/>
          <w:color w:val="3366FF"/>
          <w:lang w:val="hr-HR"/>
        </w:rPr>
        <w:t xml:space="preserve"> </w:t>
      </w:r>
      <w:r w:rsidR="00A64322">
        <w:rPr>
          <w:rFonts w:ascii="Calibri" w:hAnsi="Calibri" w:cs="Calibri"/>
          <w:color w:val="3366FF"/>
          <w:lang w:val="hr-HR"/>
        </w:rPr>
        <w:t>24</w:t>
      </w:r>
      <w:r w:rsidRPr="006C2DB5">
        <w:rPr>
          <w:rFonts w:ascii="Calibri" w:hAnsi="Calibri" w:cs="Calibri"/>
          <w:color w:val="3366FF"/>
          <w:lang w:val="hr-HR"/>
        </w:rPr>
        <w:t>.</w:t>
      </w:r>
      <w:r>
        <w:rPr>
          <w:rFonts w:ascii="Calibri" w:hAnsi="Calibri" w:cs="Calibri"/>
          <w:color w:val="3366FF"/>
          <w:lang w:val="hr-HR"/>
        </w:rPr>
        <w:t>2.1</w:t>
      </w:r>
      <w:r w:rsidRPr="006C2DB5">
        <w:rPr>
          <w:rFonts w:ascii="Calibri" w:hAnsi="Calibri" w:cs="Calibri"/>
          <w:lang w:val="hr-HR"/>
        </w:rPr>
        <w:t xml:space="preserve">, gospodarski subjekt </w:t>
      </w:r>
      <w:r w:rsidRPr="000918A9">
        <w:rPr>
          <w:rFonts w:ascii="Calibri" w:hAnsi="Calibri" w:cs="Calibri"/>
          <w:u w:val="single"/>
          <w:lang w:val="hr-HR"/>
        </w:rPr>
        <w:t>u ponudi dostavlja</w:t>
      </w:r>
      <w:r w:rsidRPr="006C2DB5">
        <w:rPr>
          <w:rFonts w:ascii="Calibri" w:hAnsi="Calibri" w:cs="Calibri"/>
          <w:lang w:val="hr-HR"/>
        </w:rPr>
        <w:t xml:space="preserve">: </w:t>
      </w:r>
    </w:p>
    <w:p w14:paraId="0EB46C8E" w14:textId="78681A13" w:rsidR="000918A9" w:rsidRPr="002726CC" w:rsidRDefault="00784E71" w:rsidP="00093A5A">
      <w:pPr>
        <w:numPr>
          <w:ilvl w:val="0"/>
          <w:numId w:val="9"/>
        </w:numPr>
        <w:tabs>
          <w:tab w:val="left" w:pos="284"/>
        </w:tabs>
        <w:spacing w:after="120"/>
        <w:ind w:left="709" w:right="380" w:hanging="425"/>
        <w:jc w:val="both"/>
        <w:rPr>
          <w:rFonts w:ascii="Calibri" w:hAnsi="Calibri" w:cs="Calibri"/>
          <w:b/>
          <w:u w:val="single"/>
          <w:lang w:val="hr-HR"/>
        </w:rPr>
      </w:pPr>
      <w:r w:rsidRPr="00E946DB">
        <w:rPr>
          <w:rFonts w:ascii="Calibri" w:hAnsi="Calibri" w:cs="Calibri"/>
          <w:b/>
          <w:lang w:val="hr-HR"/>
        </w:rPr>
        <w:t>ispunjeni ESPD obrazac (Dio IV. KRITERIJI ZA ODABIR</w:t>
      </w:r>
      <w:r>
        <w:rPr>
          <w:rFonts w:ascii="Calibri" w:hAnsi="Calibri" w:cs="Calibri"/>
          <w:b/>
          <w:lang w:val="hr-HR"/>
        </w:rPr>
        <w:t xml:space="preserve"> GOSPODARSKOG SUBJEKTA</w:t>
      </w:r>
      <w:r w:rsidRPr="00E946DB">
        <w:rPr>
          <w:rFonts w:ascii="Calibri" w:hAnsi="Calibri" w:cs="Calibri"/>
          <w:b/>
          <w:lang w:val="hr-HR"/>
        </w:rPr>
        <w:t xml:space="preserve">, </w:t>
      </w:r>
      <w:r w:rsidR="002726CC">
        <w:rPr>
          <w:rFonts w:ascii="Calibri" w:hAnsi="Calibri" w:cs="Calibri"/>
          <w:b/>
          <w:u w:val="single"/>
          <w:lang w:val="hr-HR"/>
        </w:rPr>
        <w:t>Odjeljak C</w:t>
      </w:r>
      <w:r w:rsidRPr="00E946DB">
        <w:rPr>
          <w:rFonts w:ascii="Calibri" w:hAnsi="Calibri" w:cs="Calibri"/>
          <w:b/>
          <w:u w:val="single"/>
          <w:lang w:val="hr-HR"/>
        </w:rPr>
        <w:t xml:space="preserve">: </w:t>
      </w:r>
      <w:r w:rsidR="002726CC">
        <w:rPr>
          <w:rFonts w:ascii="Calibri" w:hAnsi="Calibri" w:cs="Calibri"/>
          <w:b/>
          <w:u w:val="single"/>
          <w:lang w:val="hr-HR"/>
        </w:rPr>
        <w:t>Tehnička i stručna sposobnost</w:t>
      </w:r>
      <w:r w:rsidRPr="00E946DB">
        <w:rPr>
          <w:rFonts w:ascii="Calibri" w:hAnsi="Calibri" w:cs="Calibri"/>
          <w:b/>
          <w:u w:val="single"/>
          <w:lang w:val="hr-HR"/>
        </w:rPr>
        <w:t>: točka 1</w:t>
      </w:r>
      <w:r w:rsidR="00CA35DD">
        <w:rPr>
          <w:rFonts w:ascii="Calibri" w:hAnsi="Calibri" w:cs="Calibri"/>
          <w:b/>
          <w:u w:val="single"/>
          <w:lang w:val="hr-HR"/>
        </w:rPr>
        <w:t>a</w:t>
      </w:r>
      <w:r w:rsidRPr="00E946DB">
        <w:rPr>
          <w:rFonts w:ascii="Calibri" w:hAnsi="Calibri" w:cs="Calibri"/>
          <w:b/>
          <w:u w:val="single"/>
          <w:lang w:val="hr-HR"/>
        </w:rPr>
        <w:t>)</w:t>
      </w:r>
      <w:r w:rsidR="002726CC">
        <w:rPr>
          <w:rFonts w:ascii="Calibri" w:hAnsi="Calibri" w:cs="Calibri"/>
          <w:b/>
          <w:lang w:val="hr-HR"/>
        </w:rPr>
        <w:t>).</w:t>
      </w:r>
    </w:p>
    <w:p w14:paraId="2AC3EE8A" w14:textId="597593D0" w:rsidR="008C6645" w:rsidRPr="00113CB2" w:rsidRDefault="008C6645" w:rsidP="008C6645">
      <w:pPr>
        <w:autoSpaceDE w:val="0"/>
        <w:autoSpaceDN w:val="0"/>
        <w:adjustRightInd w:val="0"/>
        <w:spacing w:after="120"/>
        <w:ind w:right="380"/>
        <w:jc w:val="both"/>
        <w:rPr>
          <w:rFonts w:ascii="Calibri" w:hAnsi="Calibri" w:cs="Calibri"/>
          <w:lang w:val="hr-HR"/>
        </w:rPr>
      </w:pPr>
      <w:r w:rsidRPr="00113CB2">
        <w:rPr>
          <w:rFonts w:ascii="Calibri" w:hAnsi="Calibri" w:cs="Calibri"/>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5BD0CEDC" w14:textId="4773BA97" w:rsidR="003A319E" w:rsidRPr="00113CB2" w:rsidRDefault="008C6645" w:rsidP="008C6645">
      <w:pPr>
        <w:autoSpaceDE w:val="0"/>
        <w:autoSpaceDN w:val="0"/>
        <w:adjustRightInd w:val="0"/>
        <w:spacing w:after="120"/>
        <w:ind w:right="380"/>
        <w:jc w:val="both"/>
        <w:rPr>
          <w:rFonts w:ascii="Calibri" w:hAnsi="Calibri" w:cs="Calibri"/>
          <w:lang w:val="hr-HR"/>
        </w:rPr>
      </w:pPr>
      <w:r w:rsidRPr="00113CB2">
        <w:rPr>
          <w:rFonts w:ascii="Calibri" w:hAnsi="Calibri" w:cs="Calibri"/>
          <w:lang w:val="hr-HR"/>
        </w:rPr>
        <w:t>Ako se ne može obaviti provjera ili ishoditi potvrda sukladno gore navedenom stavku, Naručitelj može zahtijevati od gospodarskog subjekta da u primjerenom roku, ne kraćem od 5 dana, dostavi sve ili dio popratnih dokumenta ili dokaza.</w:t>
      </w:r>
    </w:p>
    <w:p w14:paraId="3BB6F97C" w14:textId="7FADE23A" w:rsidR="008C6645" w:rsidRPr="00113CB2" w:rsidRDefault="008C6645" w:rsidP="008C6645">
      <w:pPr>
        <w:autoSpaceDE w:val="0"/>
        <w:autoSpaceDN w:val="0"/>
        <w:adjustRightInd w:val="0"/>
        <w:spacing w:after="120"/>
        <w:ind w:right="380"/>
        <w:jc w:val="both"/>
        <w:rPr>
          <w:rFonts w:ascii="Calibri" w:hAnsi="Calibri" w:cs="Calibri"/>
          <w:lang w:val="hr-HR"/>
        </w:rPr>
      </w:pPr>
      <w:r w:rsidRPr="00113CB2">
        <w:rPr>
          <w:rFonts w:ascii="Calibri" w:hAnsi="Calibri" w:cs="Calibri"/>
          <w:lang w:val="hr-HR"/>
        </w:rPr>
        <w:t xml:space="preserve">Naručitelj </w:t>
      </w:r>
      <w:r w:rsidR="00223792">
        <w:rPr>
          <w:rFonts w:ascii="Calibri" w:hAnsi="Calibri" w:cs="Calibri"/>
          <w:lang w:val="hr-HR"/>
        </w:rPr>
        <w:t>može</w:t>
      </w:r>
      <w:r w:rsidRPr="00113CB2">
        <w:rPr>
          <w:rFonts w:ascii="Calibri" w:hAnsi="Calibri" w:cs="Calibri"/>
          <w:lang w:val="hr-HR"/>
        </w:rPr>
        <w:t xml:space="preserve"> </w:t>
      </w:r>
      <w:r w:rsidRPr="000918A9">
        <w:rPr>
          <w:rFonts w:ascii="Calibri" w:hAnsi="Calibri" w:cs="Calibri"/>
          <w:u w:val="single"/>
          <w:lang w:val="hr-HR"/>
        </w:rPr>
        <w:t>prije donošenja odluke u postupku javne nabave</w:t>
      </w:r>
      <w:r w:rsidRPr="00113CB2">
        <w:rPr>
          <w:rFonts w:ascii="Calibri" w:hAnsi="Calibri" w:cs="Calibri"/>
          <w:lang w:val="hr-HR"/>
        </w:rPr>
        <w:t xml:space="preserve"> od ponuditelja koji je podnio ekonomski najpovoljniju ponudu zatražiti da u primjerenom roku, ne kraćem od 5 dana, dostavi ažurirane popratne dokumente. </w:t>
      </w:r>
    </w:p>
    <w:p w14:paraId="11C433AF" w14:textId="33C27C91" w:rsidR="002726CC" w:rsidRPr="00282AEF" w:rsidRDefault="002726CC" w:rsidP="002726CC">
      <w:pPr>
        <w:autoSpaceDE w:val="0"/>
        <w:autoSpaceDN w:val="0"/>
        <w:adjustRightInd w:val="0"/>
        <w:spacing w:after="120"/>
        <w:ind w:right="380"/>
        <w:jc w:val="both"/>
        <w:rPr>
          <w:rFonts w:ascii="Calibri" w:hAnsi="Calibri" w:cs="Calibri"/>
          <w:lang w:val="hr-HR"/>
        </w:rPr>
      </w:pPr>
      <w:r>
        <w:rPr>
          <w:rFonts w:ascii="Calibri" w:hAnsi="Calibri" w:cs="Calibri"/>
          <w:lang w:val="hr-HR"/>
        </w:rPr>
        <w:t xml:space="preserve">U slučaju provjere informacija navedenih u ESPD obrascu, </w:t>
      </w:r>
      <w:r w:rsidRPr="0099445E">
        <w:rPr>
          <w:rFonts w:ascii="Calibri" w:hAnsi="Calibri" w:cs="Calibri"/>
          <w:lang w:val="hr-HR"/>
        </w:rPr>
        <w:t xml:space="preserve">Naručitelj će prihvatiti sljedeće kao dovoljan dokaz </w:t>
      </w:r>
      <w:r>
        <w:rPr>
          <w:rFonts w:ascii="Calibri" w:hAnsi="Calibri" w:cs="Calibri"/>
          <w:lang w:val="hr-HR"/>
        </w:rPr>
        <w:t>tehničke sposobnosti</w:t>
      </w:r>
      <w:r w:rsidRPr="0099445E">
        <w:rPr>
          <w:rFonts w:ascii="Calibri" w:hAnsi="Calibri" w:cs="Calibri"/>
          <w:lang w:val="hr-HR"/>
        </w:rPr>
        <w:t xml:space="preserve"> gospodarskog subjekta iz </w:t>
      </w:r>
      <w:r>
        <w:rPr>
          <w:rFonts w:ascii="Calibri" w:hAnsi="Calibri" w:cs="Calibri"/>
          <w:color w:val="3366FF"/>
          <w:lang w:val="hr-HR"/>
        </w:rPr>
        <w:t>točke</w:t>
      </w:r>
      <w:r w:rsidRPr="00A4761B">
        <w:rPr>
          <w:rFonts w:ascii="Calibri" w:hAnsi="Calibri" w:cs="Calibri"/>
          <w:color w:val="3366FF"/>
          <w:lang w:val="hr-HR"/>
        </w:rPr>
        <w:t xml:space="preserve"> </w:t>
      </w:r>
      <w:r w:rsidR="00A64322">
        <w:rPr>
          <w:rFonts w:ascii="Calibri" w:hAnsi="Calibri" w:cs="Calibri"/>
          <w:color w:val="3366FF"/>
          <w:lang w:val="hr-HR"/>
        </w:rPr>
        <w:t>24</w:t>
      </w:r>
      <w:r w:rsidRPr="00A4761B">
        <w:rPr>
          <w:rFonts w:ascii="Calibri" w:hAnsi="Calibri" w:cs="Calibri"/>
          <w:color w:val="3366FF"/>
          <w:lang w:val="hr-HR"/>
        </w:rPr>
        <w:t>.</w:t>
      </w:r>
      <w:r>
        <w:rPr>
          <w:rFonts w:ascii="Calibri" w:hAnsi="Calibri" w:cs="Calibri"/>
          <w:color w:val="3366FF"/>
          <w:lang w:val="hr-HR"/>
        </w:rPr>
        <w:t>2.1.</w:t>
      </w:r>
      <w:r w:rsidRPr="0099445E">
        <w:rPr>
          <w:rFonts w:ascii="Calibri" w:hAnsi="Calibri" w:cs="Calibri"/>
          <w:lang w:val="hr-HR"/>
        </w:rPr>
        <w:t>:</w:t>
      </w:r>
      <w:r>
        <w:rPr>
          <w:rFonts w:ascii="Calibri" w:hAnsi="Calibri" w:cs="Calibri"/>
          <w:color w:val="FF0000"/>
          <w:lang w:val="hr-HR"/>
        </w:rPr>
        <w:t xml:space="preserve"> </w:t>
      </w:r>
    </w:p>
    <w:p w14:paraId="2EFF7241" w14:textId="3EDD243F" w:rsidR="002726CC" w:rsidRDefault="002726CC" w:rsidP="002726CC">
      <w:pPr>
        <w:tabs>
          <w:tab w:val="left" w:pos="284"/>
        </w:tabs>
        <w:spacing w:after="120"/>
        <w:ind w:left="284" w:right="380" w:hanging="284"/>
        <w:jc w:val="both"/>
        <w:rPr>
          <w:rFonts w:ascii="Calibri" w:hAnsi="Calibri" w:cs="Calibri"/>
          <w:b/>
          <w:lang w:val="hr-HR"/>
        </w:rPr>
      </w:pPr>
      <w:r w:rsidRPr="00282AEF">
        <w:rPr>
          <w:rFonts w:ascii="Calibri" w:hAnsi="Calibri" w:cs="Calibri"/>
          <w:b/>
          <w:lang w:val="hr-HR"/>
        </w:rPr>
        <w:t>-</w:t>
      </w:r>
      <w:r w:rsidRPr="00282AEF">
        <w:rPr>
          <w:rFonts w:ascii="Calibri" w:hAnsi="Calibri" w:cs="Calibri"/>
          <w:b/>
          <w:lang w:val="hr-HR"/>
        </w:rPr>
        <w:tab/>
      </w:r>
      <w:r>
        <w:rPr>
          <w:rFonts w:ascii="Calibri" w:hAnsi="Calibri" w:cs="Calibri"/>
          <w:b/>
          <w:lang w:val="hr-HR"/>
        </w:rPr>
        <w:t xml:space="preserve">popis </w:t>
      </w:r>
      <w:r w:rsidR="00CA35DD">
        <w:rPr>
          <w:rFonts w:ascii="Calibri" w:hAnsi="Calibri" w:cs="Calibri"/>
          <w:b/>
          <w:lang w:val="hr-HR"/>
        </w:rPr>
        <w:t>radova izvršenih</w:t>
      </w:r>
      <w:r>
        <w:rPr>
          <w:rFonts w:ascii="Calibri" w:hAnsi="Calibri" w:cs="Calibri"/>
          <w:b/>
          <w:lang w:val="hr-HR"/>
        </w:rPr>
        <w:t xml:space="preserve"> u godini kojoj je započeo postupak javne nabave i tijekom </w:t>
      </w:r>
      <w:r w:rsidR="00A64322">
        <w:rPr>
          <w:rFonts w:ascii="Calibri" w:hAnsi="Calibri" w:cs="Calibri"/>
          <w:b/>
          <w:lang w:val="hr-HR"/>
        </w:rPr>
        <w:t>pet</w:t>
      </w:r>
      <w:r>
        <w:rPr>
          <w:rFonts w:ascii="Calibri" w:hAnsi="Calibri" w:cs="Calibri"/>
          <w:b/>
          <w:lang w:val="hr-HR"/>
        </w:rPr>
        <w:t xml:space="preserve"> godin</w:t>
      </w:r>
      <w:r w:rsidR="00A64322">
        <w:rPr>
          <w:rFonts w:ascii="Calibri" w:hAnsi="Calibri" w:cs="Calibri"/>
          <w:b/>
          <w:lang w:val="hr-HR"/>
        </w:rPr>
        <w:t>a</w:t>
      </w:r>
      <w:r>
        <w:rPr>
          <w:rFonts w:ascii="Calibri" w:hAnsi="Calibri" w:cs="Calibri"/>
          <w:b/>
          <w:lang w:val="hr-HR"/>
        </w:rPr>
        <w:t xml:space="preserve"> koje prethode toj godini. Popis obavezno mora sadržavati vrijednost </w:t>
      </w:r>
      <w:r w:rsidR="00CA35DD">
        <w:rPr>
          <w:rFonts w:ascii="Calibri" w:hAnsi="Calibri" w:cs="Calibri"/>
          <w:b/>
          <w:lang w:val="hr-HR"/>
        </w:rPr>
        <w:t>radova</w:t>
      </w:r>
      <w:r>
        <w:rPr>
          <w:rFonts w:ascii="Calibri" w:hAnsi="Calibri" w:cs="Calibri"/>
          <w:b/>
          <w:lang w:val="hr-HR"/>
        </w:rPr>
        <w:t xml:space="preserve">, datum </w:t>
      </w:r>
      <w:r w:rsidR="00CA35DD">
        <w:rPr>
          <w:rFonts w:ascii="Calibri" w:hAnsi="Calibri" w:cs="Calibri"/>
          <w:b/>
          <w:lang w:val="hr-HR"/>
        </w:rPr>
        <w:t>izvedenih radova</w:t>
      </w:r>
      <w:r>
        <w:rPr>
          <w:rFonts w:ascii="Calibri" w:hAnsi="Calibri" w:cs="Calibri"/>
          <w:b/>
          <w:lang w:val="hr-HR"/>
        </w:rPr>
        <w:t xml:space="preserve"> i naziv druge ugovorne strane.</w:t>
      </w:r>
      <w:r w:rsidR="00CA35DD">
        <w:rPr>
          <w:rFonts w:ascii="Calibri" w:hAnsi="Calibri" w:cs="Calibri"/>
          <w:b/>
          <w:lang w:val="hr-HR"/>
        </w:rPr>
        <w:t xml:space="preserve"> Popisu se kao dokaz da su radovi uredno izvršeni prilaže potvrda o urednom izvođenju i ishodu radova navedenih u popisu.</w:t>
      </w:r>
    </w:p>
    <w:p w14:paraId="6FD9913C" w14:textId="4BA1FBF5" w:rsidR="00CA35DD" w:rsidRPr="00CA35DD" w:rsidRDefault="00CA35DD" w:rsidP="002726CC">
      <w:pPr>
        <w:tabs>
          <w:tab w:val="left" w:pos="284"/>
        </w:tabs>
        <w:spacing w:after="120"/>
        <w:ind w:left="284" w:right="380" w:hanging="284"/>
        <w:jc w:val="both"/>
        <w:rPr>
          <w:rFonts w:ascii="Calibri" w:hAnsi="Calibri" w:cs="Calibri"/>
          <w:lang w:val="hr-HR"/>
        </w:rPr>
      </w:pPr>
      <w:r w:rsidRPr="00CA35DD">
        <w:rPr>
          <w:rFonts w:ascii="Calibri" w:hAnsi="Calibri" w:cs="Calibri"/>
          <w:lang w:val="hr-HR"/>
        </w:rPr>
        <w:t>Potvrda o urednom izvođenju i ishodu radova mora sadržavati minimalno:</w:t>
      </w:r>
    </w:p>
    <w:p w14:paraId="204BB761" w14:textId="51E10C7B" w:rsidR="00CA35DD" w:rsidRPr="00CA35DD" w:rsidRDefault="00CA35DD" w:rsidP="00CA35DD">
      <w:pPr>
        <w:pStyle w:val="ListParagraph"/>
        <w:numPr>
          <w:ilvl w:val="0"/>
          <w:numId w:val="9"/>
        </w:numPr>
        <w:tabs>
          <w:tab w:val="left" w:pos="284"/>
        </w:tabs>
        <w:spacing w:after="120"/>
        <w:ind w:right="380"/>
        <w:jc w:val="both"/>
        <w:rPr>
          <w:rFonts w:ascii="Calibri" w:hAnsi="Calibri" w:cs="Calibri"/>
          <w:lang w:val="hr-HR"/>
        </w:rPr>
      </w:pPr>
      <w:r w:rsidRPr="00CA35DD">
        <w:rPr>
          <w:rFonts w:ascii="Calibri" w:hAnsi="Calibri" w:cs="Calibri"/>
          <w:lang w:val="hr-HR"/>
        </w:rPr>
        <w:t>naziv i sjedište ugovornih strana</w:t>
      </w:r>
    </w:p>
    <w:p w14:paraId="41A8BA8D" w14:textId="7265F434" w:rsidR="00CA35DD" w:rsidRPr="00CA35DD" w:rsidRDefault="00CA35DD" w:rsidP="00CA35DD">
      <w:pPr>
        <w:pStyle w:val="ListParagraph"/>
        <w:numPr>
          <w:ilvl w:val="0"/>
          <w:numId w:val="9"/>
        </w:numPr>
        <w:tabs>
          <w:tab w:val="left" w:pos="284"/>
        </w:tabs>
        <w:spacing w:after="120"/>
        <w:ind w:right="380"/>
        <w:jc w:val="both"/>
        <w:rPr>
          <w:rFonts w:ascii="Calibri" w:hAnsi="Calibri" w:cs="Calibri"/>
          <w:lang w:val="hr-HR"/>
        </w:rPr>
      </w:pPr>
      <w:r w:rsidRPr="00CA35DD">
        <w:rPr>
          <w:rFonts w:ascii="Calibri" w:hAnsi="Calibri" w:cs="Calibri"/>
          <w:lang w:val="hr-HR"/>
        </w:rPr>
        <w:t>predmet ugovora te vrstu i kratki opis izvedenih radova</w:t>
      </w:r>
    </w:p>
    <w:p w14:paraId="4C566DAB" w14:textId="35C60060" w:rsidR="00CA35DD" w:rsidRPr="00CA35DD" w:rsidRDefault="00CA35DD" w:rsidP="00CA35DD">
      <w:pPr>
        <w:pStyle w:val="ListParagraph"/>
        <w:numPr>
          <w:ilvl w:val="0"/>
          <w:numId w:val="9"/>
        </w:numPr>
        <w:tabs>
          <w:tab w:val="left" w:pos="284"/>
        </w:tabs>
        <w:spacing w:after="120"/>
        <w:ind w:right="380"/>
        <w:jc w:val="both"/>
        <w:rPr>
          <w:rFonts w:ascii="Calibri" w:hAnsi="Calibri" w:cs="Calibri"/>
          <w:lang w:val="hr-HR"/>
        </w:rPr>
      </w:pPr>
      <w:r w:rsidRPr="00CA35DD">
        <w:rPr>
          <w:rFonts w:ascii="Calibri" w:hAnsi="Calibri" w:cs="Calibri"/>
          <w:lang w:val="hr-HR"/>
        </w:rPr>
        <w:t>vrijednost radova bez PDV-a</w:t>
      </w:r>
    </w:p>
    <w:p w14:paraId="08094542" w14:textId="14C66ECD" w:rsidR="00CA35DD" w:rsidRPr="00CA35DD" w:rsidRDefault="00CA35DD" w:rsidP="00CA35DD">
      <w:pPr>
        <w:pStyle w:val="ListParagraph"/>
        <w:numPr>
          <w:ilvl w:val="0"/>
          <w:numId w:val="9"/>
        </w:numPr>
        <w:tabs>
          <w:tab w:val="left" w:pos="284"/>
        </w:tabs>
        <w:spacing w:after="120"/>
        <w:ind w:right="380"/>
        <w:jc w:val="both"/>
        <w:rPr>
          <w:rFonts w:ascii="Calibri" w:hAnsi="Calibri" w:cs="Calibri"/>
          <w:lang w:val="hr-HR"/>
        </w:rPr>
      </w:pPr>
      <w:r w:rsidRPr="00CA35DD">
        <w:rPr>
          <w:rFonts w:ascii="Calibri" w:hAnsi="Calibri" w:cs="Calibri"/>
          <w:lang w:val="hr-HR"/>
        </w:rPr>
        <w:t>razdoblje ugovora (od datuma/do datuma)</w:t>
      </w:r>
    </w:p>
    <w:p w14:paraId="1B957D99" w14:textId="3400F058" w:rsidR="00CA35DD" w:rsidRPr="00CA35DD" w:rsidRDefault="00CA35DD" w:rsidP="00CA35DD">
      <w:pPr>
        <w:pStyle w:val="ListParagraph"/>
        <w:numPr>
          <w:ilvl w:val="0"/>
          <w:numId w:val="9"/>
        </w:numPr>
        <w:tabs>
          <w:tab w:val="left" w:pos="284"/>
        </w:tabs>
        <w:spacing w:after="120"/>
        <w:ind w:right="380"/>
        <w:jc w:val="both"/>
        <w:rPr>
          <w:rFonts w:ascii="Calibri" w:hAnsi="Calibri" w:cs="Calibri"/>
          <w:lang w:val="hr-HR"/>
        </w:rPr>
      </w:pPr>
      <w:r w:rsidRPr="00CA35DD">
        <w:rPr>
          <w:rFonts w:ascii="Calibri" w:hAnsi="Calibri" w:cs="Calibri"/>
          <w:lang w:val="hr-HR"/>
        </w:rPr>
        <w:t>kontakt osoba naručitelja (ime, prezime i kontakt podaci)</w:t>
      </w:r>
    </w:p>
    <w:p w14:paraId="23112BE0" w14:textId="5421E1D6" w:rsidR="00CA35DD" w:rsidRPr="00CA35DD" w:rsidRDefault="00CA35DD" w:rsidP="00CA35DD">
      <w:pPr>
        <w:pStyle w:val="ListParagraph"/>
        <w:numPr>
          <w:ilvl w:val="0"/>
          <w:numId w:val="9"/>
        </w:numPr>
        <w:tabs>
          <w:tab w:val="left" w:pos="284"/>
        </w:tabs>
        <w:spacing w:after="120"/>
        <w:ind w:right="380"/>
        <w:jc w:val="both"/>
        <w:rPr>
          <w:rFonts w:ascii="Calibri" w:hAnsi="Calibri" w:cs="Calibri"/>
          <w:lang w:val="hr-HR"/>
        </w:rPr>
      </w:pPr>
      <w:r w:rsidRPr="00CA35DD">
        <w:rPr>
          <w:rFonts w:ascii="Calibri" w:hAnsi="Calibri" w:cs="Calibri"/>
          <w:lang w:val="hr-HR"/>
        </w:rPr>
        <w:t>navod da su radovi izvedeni u skladu s ugovorom</w:t>
      </w:r>
    </w:p>
    <w:p w14:paraId="32E1AFC7" w14:textId="79A54D66" w:rsidR="00CA35DD" w:rsidRPr="00CA35DD" w:rsidRDefault="00CA35DD" w:rsidP="00CA35DD">
      <w:pPr>
        <w:pStyle w:val="ListParagraph"/>
        <w:numPr>
          <w:ilvl w:val="0"/>
          <w:numId w:val="9"/>
        </w:numPr>
        <w:tabs>
          <w:tab w:val="left" w:pos="284"/>
        </w:tabs>
        <w:spacing w:after="120"/>
        <w:ind w:right="380"/>
        <w:jc w:val="both"/>
        <w:rPr>
          <w:rFonts w:ascii="Calibri" w:hAnsi="Calibri" w:cs="Calibri"/>
          <w:lang w:val="hr-HR"/>
        </w:rPr>
      </w:pPr>
      <w:r w:rsidRPr="00CA35DD">
        <w:rPr>
          <w:rFonts w:ascii="Calibri" w:hAnsi="Calibri" w:cs="Calibri"/>
          <w:lang w:val="hr-HR"/>
        </w:rPr>
        <w:t>potpis ovlaštene osobe naručitelja.</w:t>
      </w:r>
    </w:p>
    <w:p w14:paraId="3223701E" w14:textId="77777777" w:rsidR="002726CC" w:rsidRDefault="002726CC" w:rsidP="008C6645">
      <w:pPr>
        <w:tabs>
          <w:tab w:val="num" w:pos="1492"/>
        </w:tabs>
        <w:spacing w:after="120"/>
        <w:ind w:right="380"/>
        <w:jc w:val="both"/>
        <w:rPr>
          <w:rFonts w:ascii="Calibri" w:hAnsi="Calibri" w:cs="Calibri"/>
          <w:b/>
          <w:lang w:val="hr-HR"/>
        </w:rPr>
      </w:pPr>
    </w:p>
    <w:p w14:paraId="1F2207F3" w14:textId="486A5E0D" w:rsidR="002726CC" w:rsidRDefault="002726CC" w:rsidP="002726CC">
      <w:pPr>
        <w:tabs>
          <w:tab w:val="num" w:pos="709"/>
        </w:tabs>
        <w:spacing w:after="120"/>
        <w:ind w:right="380"/>
        <w:jc w:val="both"/>
        <w:rPr>
          <w:rFonts w:ascii="Calibri" w:hAnsi="Calibri" w:cs="Calibri"/>
          <w:bCs/>
          <w:lang w:val="hr-HR"/>
        </w:rPr>
      </w:pPr>
      <w:r>
        <w:rPr>
          <w:rFonts w:ascii="Calibri" w:hAnsi="Calibri" w:cs="Calibri"/>
          <w:b/>
          <w:lang w:val="hr-HR"/>
        </w:rPr>
        <w:tab/>
      </w:r>
      <w:r w:rsidR="006F6E92">
        <w:rPr>
          <w:rFonts w:ascii="Calibri" w:hAnsi="Calibri" w:cs="Calibri"/>
          <w:b/>
          <w:lang w:val="hr-HR"/>
        </w:rPr>
        <w:t>24</w:t>
      </w:r>
      <w:r>
        <w:rPr>
          <w:rFonts w:ascii="Calibri" w:hAnsi="Calibri" w:cs="Calibri"/>
          <w:b/>
          <w:lang w:val="hr-HR"/>
        </w:rPr>
        <w:t xml:space="preserve">.2.2. </w:t>
      </w:r>
      <w:r w:rsidR="00CA35DD">
        <w:rPr>
          <w:rFonts w:ascii="Calibri" w:hAnsi="Calibri" w:cs="Calibri"/>
          <w:b/>
          <w:lang w:val="hr-HR"/>
        </w:rPr>
        <w:t>OBRAZOVNE I STRUČNE KVALIFIKACIJE IZVOĐAČA RADOVA</w:t>
      </w:r>
    </w:p>
    <w:p w14:paraId="0350F635" w14:textId="161CB01D" w:rsidR="00CB4BED" w:rsidRPr="008155C2" w:rsidRDefault="00CB4BED" w:rsidP="00866DC2">
      <w:pPr>
        <w:autoSpaceDE w:val="0"/>
        <w:autoSpaceDN w:val="0"/>
        <w:adjustRightInd w:val="0"/>
        <w:spacing w:after="120"/>
        <w:ind w:right="380"/>
        <w:jc w:val="both"/>
        <w:rPr>
          <w:rFonts w:ascii="Calibri" w:hAnsi="Calibri" w:cs="Calibri"/>
          <w:color w:val="000000"/>
          <w:lang w:val="hr-HR"/>
        </w:rPr>
      </w:pPr>
    </w:p>
    <w:tbl>
      <w:tblPr>
        <w:tblStyle w:val="GridTable6Colorful"/>
        <w:tblW w:w="0" w:type="auto"/>
        <w:tblLook w:val="04A0" w:firstRow="1" w:lastRow="0" w:firstColumn="1" w:lastColumn="0" w:noHBand="0" w:noVBand="1"/>
      </w:tblPr>
      <w:tblGrid>
        <w:gridCol w:w="9061"/>
      </w:tblGrid>
      <w:tr w:rsidR="00CB4BED" w14:paraId="584E864D" w14:textId="77777777" w:rsidTr="002579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A8480D0" w14:textId="5991A01D" w:rsidR="008155C2" w:rsidRPr="002F28D4" w:rsidRDefault="00CA35DD" w:rsidP="002F28D4">
            <w:pPr>
              <w:autoSpaceDE w:val="0"/>
              <w:autoSpaceDN w:val="0"/>
              <w:adjustRightInd w:val="0"/>
              <w:spacing w:after="120"/>
              <w:ind w:right="380"/>
              <w:rPr>
                <w:rFonts w:ascii="Calibri" w:hAnsi="Calibri" w:cs="Calibri"/>
                <w:color w:val="000000"/>
                <w:lang w:val="hr-HR"/>
              </w:rPr>
            </w:pPr>
            <w:r>
              <w:rPr>
                <w:rFonts w:ascii="Calibri" w:hAnsi="Calibri" w:cs="Calibri"/>
                <w:color w:val="000000"/>
                <w:lang w:val="hr-HR"/>
              </w:rPr>
              <w:t>INŽENJER</w:t>
            </w:r>
            <w:r w:rsidR="00F81810">
              <w:rPr>
                <w:rFonts w:ascii="Calibri" w:hAnsi="Calibri" w:cs="Calibri"/>
                <w:color w:val="000000"/>
                <w:lang w:val="hr-HR"/>
              </w:rPr>
              <w:t xml:space="preserve"> 1 – OVLAŠTENI VODITELJ GRAĐENJA</w:t>
            </w:r>
          </w:p>
        </w:tc>
      </w:tr>
      <w:tr w:rsidR="00CB4BED" w14:paraId="5767110B" w14:textId="77777777" w:rsidTr="00257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A1E4C6E" w14:textId="0142A29C" w:rsidR="00CB4BED" w:rsidRDefault="00CB4BED" w:rsidP="00866DC2">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Minimalna obrazovna kvalifikacija</w:t>
            </w:r>
            <w:r w:rsidR="006F6E92">
              <w:rPr>
                <w:rFonts w:ascii="Calibri" w:hAnsi="Calibri" w:cs="Calibri"/>
                <w:color w:val="000000"/>
                <w:lang w:val="hr-HR"/>
              </w:rPr>
              <w:t xml:space="preserve"> </w:t>
            </w:r>
          </w:p>
        </w:tc>
      </w:tr>
      <w:tr w:rsidR="00CB4BED" w14:paraId="3821F553" w14:textId="77777777" w:rsidTr="00257909">
        <w:tc>
          <w:tcPr>
            <w:cnfStyle w:val="001000000000" w:firstRow="0" w:lastRow="0" w:firstColumn="1" w:lastColumn="0" w:oddVBand="0" w:evenVBand="0" w:oddHBand="0" w:evenHBand="0" w:firstRowFirstColumn="0" w:firstRowLastColumn="0" w:lastRowFirstColumn="0" w:lastRowLastColumn="0"/>
            <w:tcW w:w="9061" w:type="dxa"/>
          </w:tcPr>
          <w:p w14:paraId="44BB792B" w14:textId="77777777" w:rsidR="00CB4BED" w:rsidRPr="00F81810" w:rsidRDefault="00CB4BED" w:rsidP="00093A5A">
            <w:pPr>
              <w:pStyle w:val="ListParagraph"/>
              <w:numPr>
                <w:ilvl w:val="0"/>
                <w:numId w:val="21"/>
              </w:numPr>
              <w:autoSpaceDE w:val="0"/>
              <w:autoSpaceDN w:val="0"/>
              <w:adjustRightInd w:val="0"/>
              <w:spacing w:after="120"/>
              <w:ind w:right="380"/>
              <w:jc w:val="both"/>
              <w:rPr>
                <w:rFonts w:ascii="Calibri" w:hAnsi="Calibri" w:cs="Calibri"/>
                <w:color w:val="000000"/>
                <w:lang w:val="hr-HR"/>
              </w:rPr>
            </w:pPr>
            <w:r>
              <w:rPr>
                <w:rFonts w:ascii="Calibri" w:hAnsi="Calibri" w:cs="Calibri"/>
                <w:b w:val="0"/>
                <w:color w:val="000000"/>
                <w:lang w:val="hr-HR"/>
              </w:rPr>
              <w:t xml:space="preserve">Visoka stručna sprema </w:t>
            </w:r>
            <w:r w:rsidR="00F81810">
              <w:rPr>
                <w:rFonts w:ascii="Calibri" w:hAnsi="Calibri" w:cs="Calibri"/>
                <w:b w:val="0"/>
                <w:color w:val="000000"/>
                <w:lang w:val="hr-HR"/>
              </w:rPr>
              <w:t xml:space="preserve">iz područja građevinarstva, </w:t>
            </w:r>
            <w:r>
              <w:rPr>
                <w:rFonts w:ascii="Calibri" w:hAnsi="Calibri" w:cs="Calibri"/>
                <w:b w:val="0"/>
                <w:color w:val="000000"/>
                <w:lang w:val="hr-HR"/>
              </w:rPr>
              <w:t xml:space="preserve">odnosno završen preddiplomski i diplomski sveučilišni studij ili integrirani preddiplomski i diplomski sveučilišni studij </w:t>
            </w:r>
            <w:r w:rsidR="00F81810">
              <w:rPr>
                <w:rFonts w:ascii="Calibri" w:hAnsi="Calibri" w:cs="Calibri"/>
                <w:b w:val="0"/>
                <w:color w:val="000000"/>
                <w:lang w:val="hr-HR"/>
              </w:rPr>
              <w:t>kojim se stječe akademski naziv magistar inženjer ili osoba koja je uspješno završila odgovarajući specijalistički diplomski stručni studij iz područja građevinarstva kojim se stječe stručni naziv stručni specijalist inženjer ako je tijekom cijelog svog studija stekla najmanje 300 ECTS bodova</w:t>
            </w:r>
          </w:p>
          <w:p w14:paraId="3876943F" w14:textId="29B7E4D5" w:rsidR="00F81810" w:rsidRPr="00CB4BED" w:rsidRDefault="00F81810" w:rsidP="00093A5A">
            <w:pPr>
              <w:pStyle w:val="ListParagraph"/>
              <w:numPr>
                <w:ilvl w:val="0"/>
                <w:numId w:val="21"/>
              </w:numPr>
              <w:autoSpaceDE w:val="0"/>
              <w:autoSpaceDN w:val="0"/>
              <w:adjustRightInd w:val="0"/>
              <w:spacing w:after="120"/>
              <w:ind w:right="380"/>
              <w:jc w:val="both"/>
              <w:rPr>
                <w:rFonts w:ascii="Calibri" w:hAnsi="Calibri" w:cs="Calibri"/>
                <w:color w:val="000000"/>
                <w:lang w:val="hr-HR"/>
              </w:rPr>
            </w:pPr>
            <w:r>
              <w:rPr>
                <w:rFonts w:ascii="Calibri" w:hAnsi="Calibri" w:cs="Calibri"/>
                <w:b w:val="0"/>
                <w:color w:val="000000"/>
                <w:lang w:val="hr-HR"/>
              </w:rPr>
              <w:lastRenderedPageBreak/>
              <w:t>članstvo u Hrvatskoj komori inženjera građevinarstva ili odgovarajuće ovlaštenje za izvođenje radova u državi porijekla stručnjaka ili izjava stranog stručnjaka da u državi svog porijekla ima pravo obavljati poslove ovlaštenog voditelja građenja koji su predmet ovog postupka javne nabave u svojstvu ovlaštene osobe</w:t>
            </w:r>
          </w:p>
        </w:tc>
      </w:tr>
      <w:tr w:rsidR="006F6E92" w14:paraId="43186CA8" w14:textId="77777777" w:rsidTr="00257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731D38C9" w14:textId="10754E09" w:rsidR="006F6E92" w:rsidRPr="006F6E92" w:rsidRDefault="006F6E92" w:rsidP="006F6E92">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lastRenderedPageBreak/>
              <w:t xml:space="preserve">Specifično stručno iskustvo </w:t>
            </w:r>
            <w:r w:rsidR="00F81810">
              <w:rPr>
                <w:rFonts w:ascii="Calibri" w:hAnsi="Calibri" w:cs="Calibri"/>
                <w:color w:val="000000"/>
                <w:lang w:val="hr-HR"/>
              </w:rPr>
              <w:t>Inženjera</w:t>
            </w:r>
            <w:r>
              <w:rPr>
                <w:rFonts w:ascii="Calibri" w:hAnsi="Calibri" w:cs="Calibri"/>
                <w:color w:val="000000"/>
                <w:lang w:val="hr-HR"/>
              </w:rPr>
              <w:t xml:space="preserve"> 1 se ocjenjuje u okviru Kriterija za odabir ponude (točka </w:t>
            </w:r>
            <w:r w:rsidR="007F69A0">
              <w:rPr>
                <w:rFonts w:ascii="Calibri" w:hAnsi="Calibri" w:cs="Calibri"/>
                <w:color w:val="000000"/>
                <w:lang w:val="hr-HR"/>
              </w:rPr>
              <w:t>31</w:t>
            </w:r>
            <w:r>
              <w:rPr>
                <w:rFonts w:ascii="Calibri" w:hAnsi="Calibri" w:cs="Calibri"/>
                <w:color w:val="000000"/>
                <w:lang w:val="hr-HR"/>
              </w:rPr>
              <w:t>. ove Dokumentacije o nabavi).</w:t>
            </w:r>
          </w:p>
        </w:tc>
      </w:tr>
    </w:tbl>
    <w:p w14:paraId="5401F697" w14:textId="77777777" w:rsidR="00CB4BED" w:rsidRPr="00CB4BED" w:rsidRDefault="00CB4BED" w:rsidP="00866DC2">
      <w:pPr>
        <w:autoSpaceDE w:val="0"/>
        <w:autoSpaceDN w:val="0"/>
        <w:adjustRightInd w:val="0"/>
        <w:spacing w:after="120"/>
        <w:ind w:right="380"/>
        <w:jc w:val="both"/>
        <w:rPr>
          <w:rFonts w:ascii="Calibri" w:hAnsi="Calibri" w:cs="Calibri"/>
          <w:color w:val="000000"/>
          <w:lang w:val="hr-HR"/>
        </w:rPr>
      </w:pPr>
    </w:p>
    <w:tbl>
      <w:tblPr>
        <w:tblStyle w:val="GridTable6Colorful"/>
        <w:tblW w:w="0" w:type="auto"/>
        <w:tblLook w:val="04A0" w:firstRow="1" w:lastRow="0" w:firstColumn="1" w:lastColumn="0" w:noHBand="0" w:noVBand="1"/>
      </w:tblPr>
      <w:tblGrid>
        <w:gridCol w:w="9061"/>
      </w:tblGrid>
      <w:tr w:rsidR="001B76AD" w14:paraId="658A6C56" w14:textId="77777777" w:rsidTr="002579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633E3BD6" w14:textId="0FE1927D" w:rsidR="006D542C" w:rsidRPr="002F28D4" w:rsidRDefault="002F28D4" w:rsidP="006D542C">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INŽENJER</w:t>
            </w:r>
            <w:r w:rsidR="001B76AD">
              <w:rPr>
                <w:rFonts w:ascii="Calibri" w:hAnsi="Calibri" w:cs="Calibri"/>
                <w:color w:val="000000"/>
                <w:lang w:val="hr-HR"/>
              </w:rPr>
              <w:t xml:space="preserve"> 2: </w:t>
            </w:r>
            <w:r>
              <w:rPr>
                <w:rFonts w:ascii="Calibri" w:hAnsi="Calibri" w:cs="Calibri"/>
                <w:color w:val="000000"/>
                <w:lang w:val="hr-HR"/>
              </w:rPr>
              <w:t>OVLAŠTENI VODITELJ RADOVA</w:t>
            </w:r>
          </w:p>
        </w:tc>
      </w:tr>
      <w:tr w:rsidR="001B76AD" w14:paraId="49B0B4F3" w14:textId="77777777" w:rsidTr="00257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A6B1927" w14:textId="77777777" w:rsidR="001B76AD" w:rsidRDefault="001B76AD" w:rsidP="00A11C30">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Minimalna obrazovna kvalifikacija</w:t>
            </w:r>
          </w:p>
        </w:tc>
      </w:tr>
      <w:tr w:rsidR="001B76AD" w14:paraId="68C197CB" w14:textId="77777777" w:rsidTr="00257909">
        <w:tc>
          <w:tcPr>
            <w:cnfStyle w:val="001000000000" w:firstRow="0" w:lastRow="0" w:firstColumn="1" w:lastColumn="0" w:oddVBand="0" w:evenVBand="0" w:oddHBand="0" w:evenHBand="0" w:firstRowFirstColumn="0" w:firstRowLastColumn="0" w:lastRowFirstColumn="0" w:lastRowLastColumn="0"/>
            <w:tcW w:w="9061" w:type="dxa"/>
          </w:tcPr>
          <w:p w14:paraId="3D11600B" w14:textId="77777777" w:rsidR="001B76AD" w:rsidRPr="002F28D4" w:rsidRDefault="002F28D4" w:rsidP="00093A5A">
            <w:pPr>
              <w:pStyle w:val="ListParagraph"/>
              <w:numPr>
                <w:ilvl w:val="0"/>
                <w:numId w:val="21"/>
              </w:numPr>
              <w:autoSpaceDE w:val="0"/>
              <w:autoSpaceDN w:val="0"/>
              <w:adjustRightInd w:val="0"/>
              <w:spacing w:after="120"/>
              <w:ind w:right="380"/>
              <w:jc w:val="both"/>
              <w:rPr>
                <w:rFonts w:ascii="Calibri" w:hAnsi="Calibri" w:cs="Calibri"/>
                <w:color w:val="000000"/>
                <w:lang w:val="hr-HR"/>
              </w:rPr>
            </w:pPr>
            <w:r w:rsidRPr="002F28D4">
              <w:rPr>
                <w:rFonts w:ascii="Calibri" w:hAnsi="Calibri" w:cs="Calibri"/>
                <w:b w:val="0"/>
                <w:color w:val="000000"/>
                <w:highlight w:val="yellow"/>
                <w:lang w:val="hr-HR"/>
              </w:rPr>
              <w:t>Visoka ili viša stručna sprema iz područja građevinarstva, odnosno završen preddiplomski sveučilišni studij ili integrirani preddiplomski sveučilišni studij kojim se stječe akademski naziv inženjer ili koja je uspješno završila odgovarajući specijalistički preddiplomski stručni studij iz navedenog područja kojim se stječe stručni naziv stručni specijalist inženjer ako je tijekom cijelog svog studija stekla najmanje 180 ECTS bodova</w:t>
            </w:r>
          </w:p>
          <w:p w14:paraId="1B1AA892" w14:textId="400B33F5" w:rsidR="002F28D4" w:rsidRPr="00CB4BED" w:rsidRDefault="002F28D4" w:rsidP="00093A5A">
            <w:pPr>
              <w:pStyle w:val="ListParagraph"/>
              <w:numPr>
                <w:ilvl w:val="0"/>
                <w:numId w:val="21"/>
              </w:numPr>
              <w:autoSpaceDE w:val="0"/>
              <w:autoSpaceDN w:val="0"/>
              <w:adjustRightInd w:val="0"/>
              <w:spacing w:after="120"/>
              <w:ind w:right="380"/>
              <w:jc w:val="both"/>
              <w:rPr>
                <w:rFonts w:ascii="Calibri" w:hAnsi="Calibri" w:cs="Calibri"/>
                <w:color w:val="000000"/>
                <w:lang w:val="hr-HR"/>
              </w:rPr>
            </w:pPr>
            <w:r>
              <w:rPr>
                <w:rFonts w:ascii="Calibri" w:hAnsi="Calibri" w:cs="Calibri"/>
                <w:b w:val="0"/>
                <w:color w:val="000000"/>
                <w:lang w:val="hr-HR"/>
              </w:rPr>
              <w:t>članstvo u Hrvatskoj komori inženjera građevinarstva ili odgovarajuće ovlaštenje za izvođenje radova u državi porijekla stručnjaka ili izjava stranog stručnjaka da u državi svog porijekla ima pravo obavljati poslove ovlaštenog voditelja radova u svojstvu ovlaštene osobe</w:t>
            </w:r>
          </w:p>
        </w:tc>
      </w:tr>
      <w:tr w:rsidR="006F6E92" w14:paraId="3E23EE1F" w14:textId="77777777" w:rsidTr="00257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11D89DA1" w14:textId="0D24518D" w:rsidR="006F6E92" w:rsidRPr="006F6E92" w:rsidRDefault="006F6E92" w:rsidP="006F6E92">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 xml:space="preserve">Specifično stručno iskustvo </w:t>
            </w:r>
            <w:r w:rsidR="002F28D4">
              <w:rPr>
                <w:rFonts w:ascii="Calibri" w:hAnsi="Calibri" w:cs="Calibri"/>
                <w:color w:val="000000"/>
                <w:lang w:val="hr-HR"/>
              </w:rPr>
              <w:t>Inženjera</w:t>
            </w:r>
            <w:r>
              <w:rPr>
                <w:rFonts w:ascii="Calibri" w:hAnsi="Calibri" w:cs="Calibri"/>
                <w:color w:val="000000"/>
                <w:lang w:val="hr-HR"/>
              </w:rPr>
              <w:t xml:space="preserve"> 2 se ocjenjuje u okviru Kriterija za odabir ponude (točka </w:t>
            </w:r>
            <w:r w:rsidR="00C14B5B">
              <w:rPr>
                <w:rFonts w:ascii="Calibri" w:hAnsi="Calibri" w:cs="Calibri"/>
                <w:color w:val="000000"/>
                <w:lang w:val="hr-HR"/>
              </w:rPr>
              <w:t>31</w:t>
            </w:r>
            <w:r>
              <w:rPr>
                <w:rFonts w:ascii="Calibri" w:hAnsi="Calibri" w:cs="Calibri"/>
                <w:color w:val="000000"/>
                <w:lang w:val="hr-HR"/>
              </w:rPr>
              <w:t>. ove Dokumentacije o nabavi).</w:t>
            </w:r>
          </w:p>
        </w:tc>
      </w:tr>
    </w:tbl>
    <w:p w14:paraId="744ADCE6" w14:textId="07F66939" w:rsidR="007D7E58" w:rsidRDefault="007D7E58" w:rsidP="00D25697">
      <w:pPr>
        <w:autoSpaceDE w:val="0"/>
        <w:autoSpaceDN w:val="0"/>
        <w:adjustRightInd w:val="0"/>
        <w:spacing w:after="120"/>
        <w:ind w:right="380"/>
        <w:jc w:val="both"/>
        <w:rPr>
          <w:rFonts w:ascii="Calibri" w:hAnsi="Calibri" w:cs="Calibri"/>
          <w:color w:val="000000"/>
          <w:lang w:val="hr-HR"/>
        </w:rPr>
      </w:pPr>
    </w:p>
    <w:p w14:paraId="72FEBEB1" w14:textId="7D6272D9" w:rsidR="00660EBB" w:rsidRPr="006C2DB5" w:rsidRDefault="00660EBB" w:rsidP="00660EBB">
      <w:pPr>
        <w:tabs>
          <w:tab w:val="left" w:pos="284"/>
        </w:tabs>
        <w:spacing w:after="120"/>
        <w:ind w:right="380"/>
        <w:jc w:val="both"/>
        <w:rPr>
          <w:rFonts w:ascii="Calibri" w:hAnsi="Calibri" w:cs="Calibri"/>
          <w:lang w:val="hr-HR"/>
        </w:rPr>
      </w:pPr>
      <w:r w:rsidRPr="006C2DB5">
        <w:rPr>
          <w:rFonts w:ascii="Calibri" w:hAnsi="Calibri" w:cs="Calibri"/>
          <w:lang w:val="hr-HR"/>
        </w:rPr>
        <w:t xml:space="preserve">Za potrebe utvrđivanja okolnosti iz </w:t>
      </w:r>
      <w:r w:rsidR="00B31E80">
        <w:rPr>
          <w:rFonts w:ascii="Calibri" w:hAnsi="Calibri" w:cs="Calibri"/>
          <w:color w:val="3366FF"/>
          <w:lang w:val="hr-HR"/>
        </w:rPr>
        <w:t>točke</w:t>
      </w:r>
      <w:r w:rsidRPr="006C2DB5">
        <w:rPr>
          <w:rFonts w:ascii="Calibri" w:hAnsi="Calibri" w:cs="Calibri"/>
          <w:color w:val="3366FF"/>
          <w:lang w:val="hr-HR"/>
        </w:rPr>
        <w:t xml:space="preserve"> </w:t>
      </w:r>
      <w:r w:rsidR="007F3F67">
        <w:rPr>
          <w:rFonts w:ascii="Calibri" w:hAnsi="Calibri" w:cs="Calibri"/>
          <w:color w:val="3366FF"/>
          <w:lang w:val="hr-HR"/>
        </w:rPr>
        <w:t>24</w:t>
      </w:r>
      <w:r w:rsidRPr="006C2DB5">
        <w:rPr>
          <w:rFonts w:ascii="Calibri" w:hAnsi="Calibri" w:cs="Calibri"/>
          <w:color w:val="3366FF"/>
          <w:lang w:val="hr-HR"/>
        </w:rPr>
        <w:t>.</w:t>
      </w:r>
      <w:r w:rsidR="00B31E80">
        <w:rPr>
          <w:rFonts w:ascii="Calibri" w:hAnsi="Calibri" w:cs="Calibri"/>
          <w:color w:val="3366FF"/>
          <w:lang w:val="hr-HR"/>
        </w:rPr>
        <w:t>2</w:t>
      </w:r>
      <w:r>
        <w:rPr>
          <w:rFonts w:ascii="Calibri" w:hAnsi="Calibri" w:cs="Calibri"/>
          <w:color w:val="3366FF"/>
          <w:lang w:val="hr-HR"/>
        </w:rPr>
        <w:t>.2</w:t>
      </w:r>
      <w:r w:rsidRPr="006C2DB5">
        <w:rPr>
          <w:rFonts w:ascii="Calibri" w:hAnsi="Calibri" w:cs="Calibri"/>
          <w:lang w:val="hr-HR"/>
        </w:rPr>
        <w:t xml:space="preserve">, gospodarski subjekt </w:t>
      </w:r>
      <w:r w:rsidRPr="000918A9">
        <w:rPr>
          <w:rFonts w:ascii="Calibri" w:hAnsi="Calibri" w:cs="Calibri"/>
          <w:u w:val="single"/>
          <w:lang w:val="hr-HR"/>
        </w:rPr>
        <w:t>u ponudi dostavlja</w:t>
      </w:r>
      <w:r w:rsidRPr="006C2DB5">
        <w:rPr>
          <w:rFonts w:ascii="Calibri" w:hAnsi="Calibri" w:cs="Calibri"/>
          <w:lang w:val="hr-HR"/>
        </w:rPr>
        <w:t xml:space="preserve">: </w:t>
      </w:r>
    </w:p>
    <w:p w14:paraId="31E68DDA" w14:textId="0DDDB48C" w:rsidR="00660EBB" w:rsidRPr="00780999" w:rsidRDefault="00660EBB" w:rsidP="00093A5A">
      <w:pPr>
        <w:numPr>
          <w:ilvl w:val="0"/>
          <w:numId w:val="9"/>
        </w:numPr>
        <w:tabs>
          <w:tab w:val="left" w:pos="284"/>
        </w:tabs>
        <w:spacing w:after="120"/>
        <w:ind w:left="709" w:right="380" w:hanging="425"/>
        <w:jc w:val="both"/>
        <w:rPr>
          <w:rFonts w:ascii="Calibri" w:hAnsi="Calibri" w:cs="Calibri"/>
          <w:b/>
          <w:u w:val="single"/>
          <w:lang w:val="hr-HR"/>
        </w:rPr>
      </w:pPr>
      <w:r w:rsidRPr="00780999">
        <w:rPr>
          <w:rFonts w:ascii="Calibri" w:hAnsi="Calibri" w:cs="Calibri"/>
          <w:b/>
          <w:lang w:val="hr-HR"/>
        </w:rPr>
        <w:t xml:space="preserve">ispunjeni ESPD obrazac (Dio IV. </w:t>
      </w:r>
      <w:r w:rsidR="009B2DEE" w:rsidRPr="00780999">
        <w:rPr>
          <w:rFonts w:ascii="Calibri" w:hAnsi="Calibri" w:cs="Calibri"/>
          <w:b/>
          <w:lang w:val="hr-HR"/>
        </w:rPr>
        <w:t>KRITERIJI ZA ODABIR</w:t>
      </w:r>
      <w:r w:rsidR="009B2DEE">
        <w:rPr>
          <w:rFonts w:ascii="Calibri" w:hAnsi="Calibri" w:cs="Calibri"/>
          <w:b/>
          <w:lang w:val="hr-HR"/>
        </w:rPr>
        <w:t xml:space="preserve"> GOSPODARSKOG SUBJEKTA</w:t>
      </w:r>
      <w:r w:rsidRPr="00780999">
        <w:rPr>
          <w:rFonts w:ascii="Calibri" w:hAnsi="Calibri" w:cs="Calibri"/>
          <w:b/>
          <w:lang w:val="hr-HR"/>
        </w:rPr>
        <w:t xml:space="preserve">, </w:t>
      </w:r>
      <w:r w:rsidRPr="00780999">
        <w:rPr>
          <w:rFonts w:ascii="Calibri" w:hAnsi="Calibri" w:cs="Calibri"/>
          <w:b/>
          <w:u w:val="single"/>
          <w:lang w:val="hr-HR"/>
        </w:rPr>
        <w:t xml:space="preserve">Odjeljak C: Tehnička </w:t>
      </w:r>
      <w:r w:rsidR="00B31E80">
        <w:rPr>
          <w:rFonts w:ascii="Calibri" w:hAnsi="Calibri" w:cs="Calibri"/>
          <w:b/>
          <w:u w:val="single"/>
          <w:lang w:val="hr-HR"/>
        </w:rPr>
        <w:t xml:space="preserve">i stručna sposobnost: točka 2) i </w:t>
      </w:r>
      <w:r w:rsidRPr="00780999">
        <w:rPr>
          <w:rFonts w:ascii="Calibri" w:hAnsi="Calibri" w:cs="Calibri"/>
          <w:b/>
          <w:u w:val="single"/>
          <w:lang w:val="hr-HR"/>
        </w:rPr>
        <w:t>točka 6a)</w:t>
      </w:r>
      <w:r w:rsidRPr="00780999">
        <w:rPr>
          <w:rFonts w:ascii="Calibri" w:hAnsi="Calibri" w:cs="Calibri"/>
          <w:b/>
          <w:lang w:val="hr-HR"/>
        </w:rPr>
        <w:t>)</w:t>
      </w:r>
      <w:r w:rsidRPr="00780999">
        <w:rPr>
          <w:rFonts w:ascii="Calibri" w:hAnsi="Calibri" w:cs="Calibri"/>
          <w:lang w:val="hr-HR"/>
        </w:rPr>
        <w:t>.</w:t>
      </w:r>
      <w:r w:rsidRPr="00780999">
        <w:rPr>
          <w:rFonts w:ascii="Calibri" w:hAnsi="Calibri" w:cs="Calibri"/>
          <w:b/>
          <w:lang w:val="hr-HR"/>
        </w:rPr>
        <w:t xml:space="preserve"> </w:t>
      </w:r>
    </w:p>
    <w:p w14:paraId="74DCC047" w14:textId="2B378C82" w:rsidR="00660EBB" w:rsidRPr="00DA2134" w:rsidRDefault="00660EBB" w:rsidP="00660EBB">
      <w:pPr>
        <w:autoSpaceDE w:val="0"/>
        <w:autoSpaceDN w:val="0"/>
        <w:adjustRightInd w:val="0"/>
        <w:spacing w:after="120"/>
        <w:ind w:right="380"/>
        <w:jc w:val="both"/>
        <w:rPr>
          <w:rFonts w:ascii="Calibri" w:hAnsi="Calibri" w:cs="Calibri"/>
          <w:lang w:val="hr-HR"/>
        </w:rPr>
      </w:pPr>
      <w:r w:rsidRPr="00DA2134">
        <w:rPr>
          <w:rFonts w:ascii="Calibri" w:hAnsi="Calibri" w:cs="Calibri"/>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3DCCB253" w14:textId="6F16E089" w:rsidR="000918A9" w:rsidRDefault="00660EBB" w:rsidP="00660EBB">
      <w:pPr>
        <w:autoSpaceDE w:val="0"/>
        <w:autoSpaceDN w:val="0"/>
        <w:adjustRightInd w:val="0"/>
        <w:spacing w:after="120"/>
        <w:ind w:right="380"/>
        <w:jc w:val="both"/>
        <w:rPr>
          <w:rFonts w:ascii="Calibri" w:hAnsi="Calibri" w:cs="Calibri"/>
          <w:lang w:val="hr-HR"/>
        </w:rPr>
      </w:pPr>
      <w:r w:rsidRPr="00C15669">
        <w:rPr>
          <w:rFonts w:ascii="Calibri" w:hAnsi="Calibri" w:cs="Calibri"/>
          <w:lang w:val="hr-HR"/>
        </w:rPr>
        <w:t xml:space="preserve">Ako se ne može obaviti provjera ili ishoditi potvrda sukladno gore navedenom stavku, Naručitelj može zahtijevati od gospodarskog subjekta da u primjerenom roku, ne kraćem od 5 dana, dostavi sve ili dio </w:t>
      </w:r>
      <w:r w:rsidR="00B31E80">
        <w:rPr>
          <w:rFonts w:ascii="Calibri" w:hAnsi="Calibri" w:cs="Calibri"/>
          <w:lang w:val="hr-HR"/>
        </w:rPr>
        <w:t>popratnih dokumenta ili dokaza.</w:t>
      </w:r>
    </w:p>
    <w:p w14:paraId="7169CFA8" w14:textId="0A6AC179" w:rsidR="00660EBB" w:rsidRPr="00C15669" w:rsidRDefault="00660EBB" w:rsidP="00660EBB">
      <w:pPr>
        <w:autoSpaceDE w:val="0"/>
        <w:autoSpaceDN w:val="0"/>
        <w:adjustRightInd w:val="0"/>
        <w:spacing w:after="120"/>
        <w:ind w:right="380"/>
        <w:jc w:val="both"/>
        <w:rPr>
          <w:rFonts w:ascii="Calibri" w:hAnsi="Calibri" w:cs="Calibri"/>
          <w:lang w:val="hr-HR"/>
        </w:rPr>
      </w:pPr>
      <w:r w:rsidRPr="00C15669">
        <w:rPr>
          <w:rFonts w:ascii="Calibri" w:hAnsi="Calibri" w:cs="Calibri"/>
          <w:lang w:val="hr-HR"/>
        </w:rPr>
        <w:t xml:space="preserve">Naručitelj </w:t>
      </w:r>
      <w:r w:rsidR="009B2DEE">
        <w:rPr>
          <w:rFonts w:ascii="Calibri" w:hAnsi="Calibri" w:cs="Calibri"/>
          <w:lang w:val="hr-HR"/>
        </w:rPr>
        <w:t>može</w:t>
      </w:r>
      <w:r w:rsidRPr="00C15669">
        <w:rPr>
          <w:rFonts w:ascii="Calibri" w:hAnsi="Calibri" w:cs="Calibri"/>
          <w:lang w:val="hr-HR"/>
        </w:rPr>
        <w:t xml:space="preserve"> </w:t>
      </w:r>
      <w:r w:rsidRPr="000918A9">
        <w:rPr>
          <w:rFonts w:ascii="Calibri" w:hAnsi="Calibri" w:cs="Calibri"/>
          <w:u w:val="single"/>
          <w:lang w:val="hr-HR"/>
        </w:rPr>
        <w:t>prije donošenja odluke u postupku javne nabave</w:t>
      </w:r>
      <w:r w:rsidRPr="00C15669">
        <w:rPr>
          <w:rFonts w:ascii="Calibri" w:hAnsi="Calibri" w:cs="Calibri"/>
          <w:lang w:val="hr-HR"/>
        </w:rPr>
        <w:t xml:space="preserve"> od ponuditelja koji je podnio ekonomski najpovoljniju ponudu zatražiti da u primjerenom roku, ne kraćem od 5 dana, dostavi ažurirane popratne dokumente. </w:t>
      </w:r>
    </w:p>
    <w:p w14:paraId="03505FDD" w14:textId="55BE0ED8" w:rsidR="00660EBB" w:rsidRPr="00A62781" w:rsidRDefault="00B31E80" w:rsidP="00660EBB">
      <w:pPr>
        <w:tabs>
          <w:tab w:val="num" w:pos="1492"/>
        </w:tabs>
        <w:spacing w:after="120"/>
        <w:ind w:right="380"/>
        <w:jc w:val="both"/>
        <w:rPr>
          <w:rFonts w:ascii="Calibri" w:hAnsi="Calibri" w:cs="Calibri"/>
          <w:bCs/>
          <w:lang w:val="hr-HR"/>
        </w:rPr>
      </w:pPr>
      <w:r>
        <w:rPr>
          <w:rFonts w:ascii="Calibri" w:hAnsi="Calibri" w:cs="Calibri"/>
          <w:bCs/>
          <w:lang w:val="hr-HR"/>
        </w:rPr>
        <w:t xml:space="preserve">U slučaju provjere informacija navedenih u ESPD obrascu, Naručitelj će prihvatiti slijedeće dokumente kojima se dokazuje </w:t>
      </w:r>
      <w:r w:rsidR="00660EBB" w:rsidRPr="00A62781">
        <w:rPr>
          <w:rFonts w:ascii="Calibri" w:hAnsi="Calibri" w:cs="Calibri"/>
          <w:bCs/>
          <w:lang w:val="hr-HR"/>
        </w:rPr>
        <w:t xml:space="preserve">stručna </w:t>
      </w:r>
      <w:r w:rsidR="00660EBB" w:rsidRPr="00642ECC">
        <w:rPr>
          <w:rFonts w:ascii="Calibri" w:hAnsi="Calibri" w:cs="Calibri"/>
          <w:bCs/>
          <w:lang w:val="hr-HR"/>
        </w:rPr>
        <w:t xml:space="preserve">sposobnost </w:t>
      </w:r>
      <w:r w:rsidR="0097509E">
        <w:rPr>
          <w:rFonts w:ascii="Calibri" w:hAnsi="Calibri" w:cs="Calibri"/>
          <w:bCs/>
          <w:lang w:val="hr-HR"/>
        </w:rPr>
        <w:t>inženjera</w:t>
      </w:r>
      <w:r w:rsidR="00660EBB" w:rsidRPr="00642ECC">
        <w:rPr>
          <w:rFonts w:ascii="Calibri" w:hAnsi="Calibri" w:cs="Calibri"/>
          <w:bCs/>
          <w:lang w:val="hr-HR"/>
        </w:rPr>
        <w:t xml:space="preserve"> iz </w:t>
      </w:r>
      <w:r w:rsidR="00E03211">
        <w:rPr>
          <w:rFonts w:ascii="Calibri" w:hAnsi="Calibri" w:cs="Calibri"/>
          <w:color w:val="3366FF"/>
          <w:lang w:val="hr-HR"/>
        </w:rPr>
        <w:t>točke</w:t>
      </w:r>
      <w:r w:rsidR="00660EBB" w:rsidRPr="00642ECC">
        <w:rPr>
          <w:rFonts w:ascii="Calibri" w:hAnsi="Calibri" w:cs="Calibri"/>
          <w:color w:val="3366FF"/>
          <w:lang w:val="hr-HR"/>
        </w:rPr>
        <w:t xml:space="preserve"> </w:t>
      </w:r>
      <w:r w:rsidR="007F3F67">
        <w:rPr>
          <w:rFonts w:ascii="Calibri" w:hAnsi="Calibri" w:cs="Calibri"/>
          <w:color w:val="3366FF"/>
          <w:lang w:val="hr-HR"/>
        </w:rPr>
        <w:t>24</w:t>
      </w:r>
      <w:r w:rsidR="00660EBB" w:rsidRPr="00642ECC">
        <w:rPr>
          <w:rFonts w:ascii="Calibri" w:hAnsi="Calibri" w:cs="Calibri"/>
          <w:color w:val="3366FF"/>
          <w:lang w:val="hr-HR"/>
        </w:rPr>
        <w:t>.</w:t>
      </w:r>
      <w:r>
        <w:rPr>
          <w:rFonts w:ascii="Calibri" w:hAnsi="Calibri" w:cs="Calibri"/>
          <w:color w:val="3366FF"/>
          <w:lang w:val="hr-HR"/>
        </w:rPr>
        <w:t>2</w:t>
      </w:r>
      <w:r w:rsidR="00660EBB">
        <w:rPr>
          <w:rFonts w:ascii="Calibri" w:hAnsi="Calibri" w:cs="Calibri"/>
          <w:color w:val="3366FF"/>
          <w:lang w:val="hr-HR"/>
        </w:rPr>
        <w:t>.2</w:t>
      </w:r>
      <w:r w:rsidR="00660EBB" w:rsidRPr="00A62781">
        <w:rPr>
          <w:rFonts w:ascii="Calibri" w:hAnsi="Calibri" w:cs="Calibri"/>
          <w:bCs/>
          <w:lang w:val="hr-HR"/>
        </w:rPr>
        <w:t>:</w:t>
      </w:r>
    </w:p>
    <w:p w14:paraId="1C1459CD" w14:textId="61A2C8F4" w:rsidR="007D6EC8" w:rsidRPr="007F3F67" w:rsidRDefault="00B31E80" w:rsidP="007F3F67">
      <w:pPr>
        <w:pStyle w:val="ListParagraph"/>
        <w:numPr>
          <w:ilvl w:val="0"/>
          <w:numId w:val="32"/>
        </w:numPr>
        <w:spacing w:after="120"/>
        <w:ind w:right="380"/>
        <w:jc w:val="both"/>
        <w:rPr>
          <w:rFonts w:ascii="Calibri" w:hAnsi="Calibri" w:cs="Calibri"/>
          <w:lang w:val="hr-HR"/>
        </w:rPr>
      </w:pPr>
      <w:r w:rsidRPr="007D6EC8">
        <w:rPr>
          <w:rFonts w:ascii="Calibri" w:hAnsi="Calibri" w:cs="Calibri"/>
          <w:b/>
          <w:lang w:val="hr-HR"/>
        </w:rPr>
        <w:t>preslike</w:t>
      </w:r>
      <w:r w:rsidR="00660EBB" w:rsidRPr="007D6EC8">
        <w:rPr>
          <w:rFonts w:ascii="Calibri" w:hAnsi="Calibri" w:cs="Calibri"/>
          <w:b/>
          <w:lang w:val="hr-HR"/>
        </w:rPr>
        <w:t xml:space="preserve"> diploma o završenom studiju</w:t>
      </w:r>
      <w:r w:rsidR="00DB3F84" w:rsidRPr="007D6EC8">
        <w:rPr>
          <w:color w:val="545454"/>
        </w:rPr>
        <w:t xml:space="preserve"> </w:t>
      </w:r>
      <w:r w:rsidR="00660EBB" w:rsidRPr="007D6EC8">
        <w:rPr>
          <w:rFonts w:ascii="Calibri" w:hAnsi="Calibri" w:cs="Calibri"/>
          <w:lang w:val="hr-HR"/>
        </w:rPr>
        <w:t xml:space="preserve">kojima se potvrđuje obrazovna kvalifikacija </w:t>
      </w:r>
      <w:r w:rsidR="002F28D4">
        <w:rPr>
          <w:rFonts w:ascii="Calibri" w:hAnsi="Calibri" w:cs="Calibri"/>
          <w:lang w:val="hr-HR"/>
        </w:rPr>
        <w:t>inženjera</w:t>
      </w:r>
    </w:p>
    <w:p w14:paraId="3AD08555" w14:textId="038804A1" w:rsidR="007231D8" w:rsidRPr="002F28D4" w:rsidRDefault="007D6EC8" w:rsidP="002F28D4">
      <w:pPr>
        <w:pStyle w:val="ListParagraph"/>
        <w:numPr>
          <w:ilvl w:val="0"/>
          <w:numId w:val="32"/>
        </w:numPr>
        <w:tabs>
          <w:tab w:val="left" w:pos="284"/>
        </w:tabs>
        <w:spacing w:after="120"/>
        <w:ind w:right="380"/>
        <w:jc w:val="both"/>
        <w:rPr>
          <w:rFonts w:ascii="Calibri" w:hAnsi="Calibri" w:cs="Calibri"/>
          <w:b/>
          <w:lang w:val="hr-HR"/>
        </w:rPr>
      </w:pPr>
      <w:r>
        <w:rPr>
          <w:rFonts w:ascii="Calibri" w:hAnsi="Calibri" w:cs="Calibri"/>
          <w:b/>
          <w:lang w:val="hr-HR"/>
        </w:rPr>
        <w:t xml:space="preserve">dokaz o upisu u Imenik ovlaštenik inženjera građevinarstva za </w:t>
      </w:r>
      <w:r w:rsidR="002F28D4">
        <w:rPr>
          <w:rFonts w:ascii="Calibri" w:hAnsi="Calibri" w:cs="Calibri"/>
          <w:b/>
          <w:lang w:val="hr-HR"/>
        </w:rPr>
        <w:t>inženjere</w:t>
      </w:r>
      <w:r w:rsidR="00695404">
        <w:rPr>
          <w:rFonts w:ascii="Calibri" w:hAnsi="Calibri" w:cs="Calibri"/>
          <w:b/>
          <w:lang w:val="hr-HR"/>
        </w:rPr>
        <w:t>.</w:t>
      </w:r>
    </w:p>
    <w:p w14:paraId="58BD4265" w14:textId="1569A449" w:rsidR="00660EBB" w:rsidRPr="00642ECC" w:rsidRDefault="00660EBB" w:rsidP="00DF1484">
      <w:pPr>
        <w:autoSpaceDE w:val="0"/>
        <w:autoSpaceDN w:val="0"/>
        <w:adjustRightInd w:val="0"/>
        <w:spacing w:after="120"/>
        <w:ind w:right="380"/>
        <w:jc w:val="both"/>
        <w:rPr>
          <w:rFonts w:ascii="Calibri" w:hAnsi="Calibri" w:cs="Calibri"/>
          <w:lang w:val="hr-HR"/>
        </w:rPr>
      </w:pPr>
      <w:r w:rsidRPr="00464F48">
        <w:rPr>
          <w:rFonts w:ascii="Calibri" w:hAnsi="Calibri" w:cs="Calibri"/>
          <w:lang w:val="hr-HR"/>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w:t>
      </w:r>
      <w:r w:rsidR="00DF1484">
        <w:rPr>
          <w:rFonts w:ascii="Calibri" w:hAnsi="Calibri" w:cs="Calibri"/>
          <w:lang w:val="hr-HR"/>
        </w:rPr>
        <w:t>ki subjekt ima poslovni nastan.</w:t>
      </w:r>
    </w:p>
    <w:p w14:paraId="55E7FD59" w14:textId="26ECD710" w:rsidR="00695404" w:rsidRDefault="00695404" w:rsidP="00695404">
      <w:pPr>
        <w:spacing w:after="120" w:line="240" w:lineRule="exact"/>
        <w:ind w:left="1425" w:right="414"/>
        <w:jc w:val="both"/>
        <w:rPr>
          <w:rFonts w:ascii="Calibri" w:hAnsi="Calibri" w:cs="Calibri"/>
          <w:b/>
          <w:lang w:val="hr-HR"/>
        </w:rPr>
      </w:pPr>
      <w:r w:rsidRPr="00695404">
        <w:rPr>
          <w:rFonts w:ascii="Calibri" w:hAnsi="Calibri" w:cs="Calibri"/>
          <w:b/>
          <w:lang w:val="hr-HR"/>
        </w:rPr>
        <w:lastRenderedPageBreak/>
        <w:t xml:space="preserve">24.2.3. </w:t>
      </w:r>
      <w:r>
        <w:rPr>
          <w:rFonts w:ascii="Calibri" w:hAnsi="Calibri" w:cs="Calibri"/>
          <w:b/>
          <w:lang w:val="hr-HR"/>
        </w:rPr>
        <w:t>OPREMA</w:t>
      </w:r>
    </w:p>
    <w:p w14:paraId="6703491E" w14:textId="11DF6362" w:rsidR="00695404" w:rsidRDefault="00695404" w:rsidP="00695404">
      <w:pPr>
        <w:spacing w:after="120" w:line="240" w:lineRule="exact"/>
        <w:ind w:left="1425" w:right="414"/>
        <w:jc w:val="both"/>
        <w:rPr>
          <w:rFonts w:ascii="Calibri" w:hAnsi="Calibri" w:cs="Calibri"/>
          <w:b/>
          <w:lang w:val="hr-HR"/>
        </w:rPr>
      </w:pPr>
    </w:p>
    <w:p w14:paraId="41F454FB" w14:textId="150BA158" w:rsidR="00695404" w:rsidRDefault="00695404" w:rsidP="00695404">
      <w:pPr>
        <w:spacing w:after="120" w:line="240" w:lineRule="exact"/>
        <w:ind w:left="142" w:right="414" w:hanging="142"/>
        <w:jc w:val="both"/>
        <w:rPr>
          <w:rFonts w:ascii="Calibri" w:hAnsi="Calibri" w:cs="Calibri"/>
          <w:lang w:val="hr-HR"/>
        </w:rPr>
      </w:pPr>
      <w:r>
        <w:rPr>
          <w:rFonts w:ascii="Calibri" w:hAnsi="Calibri" w:cs="Calibri"/>
          <w:lang w:val="hr-HR"/>
        </w:rPr>
        <w:t xml:space="preserve">U svrhu izvršenja ugovora ponuditelj </w:t>
      </w:r>
      <w:r w:rsidRPr="0097509E">
        <w:rPr>
          <w:rFonts w:ascii="Calibri" w:hAnsi="Calibri" w:cs="Calibri"/>
          <w:b/>
          <w:lang w:val="hr-HR"/>
        </w:rPr>
        <w:t>mora imati na raspolaganju sljedeću minimalnu tehničku opremu:</w:t>
      </w:r>
    </w:p>
    <w:p w14:paraId="7A3967A2" w14:textId="52B81315" w:rsidR="00695404" w:rsidRPr="0097509E" w:rsidRDefault="00695404" w:rsidP="00695404">
      <w:pPr>
        <w:pStyle w:val="ListParagraph"/>
        <w:numPr>
          <w:ilvl w:val="0"/>
          <w:numId w:val="32"/>
        </w:numPr>
        <w:spacing w:after="120" w:line="240" w:lineRule="exact"/>
        <w:ind w:right="414"/>
        <w:jc w:val="both"/>
        <w:rPr>
          <w:rFonts w:ascii="Calibri" w:hAnsi="Calibri" w:cs="Calibri"/>
          <w:i/>
          <w:lang w:val="hr-HR"/>
        </w:rPr>
      </w:pPr>
      <w:r w:rsidRPr="0097509E">
        <w:rPr>
          <w:rFonts w:ascii="Calibri" w:hAnsi="Calibri" w:cs="Calibri"/>
          <w:i/>
          <w:lang w:val="hr-HR"/>
        </w:rPr>
        <w:t>najmanje dva detektora plinova s važećom potvrdom o umjeravanju,</w:t>
      </w:r>
    </w:p>
    <w:p w14:paraId="1E65A906" w14:textId="24ECA8A8" w:rsidR="00695404" w:rsidRPr="0097509E" w:rsidRDefault="00695404" w:rsidP="00695404">
      <w:pPr>
        <w:pStyle w:val="ListParagraph"/>
        <w:numPr>
          <w:ilvl w:val="0"/>
          <w:numId w:val="32"/>
        </w:numPr>
        <w:spacing w:after="120" w:line="240" w:lineRule="exact"/>
        <w:ind w:right="414"/>
        <w:jc w:val="both"/>
        <w:rPr>
          <w:rFonts w:ascii="Calibri" w:hAnsi="Calibri" w:cs="Calibri"/>
          <w:i/>
          <w:lang w:val="hr-HR"/>
        </w:rPr>
      </w:pPr>
      <w:r w:rsidRPr="0097509E">
        <w:rPr>
          <w:rFonts w:ascii="Calibri" w:hAnsi="Calibri" w:cs="Calibri"/>
          <w:i/>
          <w:lang w:val="hr-HR"/>
        </w:rPr>
        <w:t>najmanje dvije specijalne termoenergetske jedinice za polimerizaciju CIPP cijevi parom kapaciteta min 1000 kg pare na sat,</w:t>
      </w:r>
    </w:p>
    <w:p w14:paraId="260F0176" w14:textId="5F1B204E" w:rsidR="00695404" w:rsidRPr="0097509E" w:rsidRDefault="00695404" w:rsidP="00695404">
      <w:pPr>
        <w:pStyle w:val="ListParagraph"/>
        <w:numPr>
          <w:ilvl w:val="0"/>
          <w:numId w:val="32"/>
        </w:numPr>
        <w:spacing w:after="120" w:line="240" w:lineRule="exact"/>
        <w:ind w:right="414"/>
        <w:jc w:val="both"/>
        <w:rPr>
          <w:rFonts w:ascii="Calibri" w:hAnsi="Calibri" w:cs="Calibri"/>
          <w:i/>
          <w:lang w:val="hr-HR"/>
        </w:rPr>
      </w:pPr>
      <w:r w:rsidRPr="0097509E">
        <w:rPr>
          <w:rFonts w:ascii="Calibri" w:hAnsi="Calibri" w:cs="Calibri"/>
          <w:i/>
          <w:lang w:val="hr-HR"/>
        </w:rPr>
        <w:t>najmanje dva seta opreme za CCTV video inspekciju cjevovoda od kojih je najmanje jedan u protueksplozivnoj S-izvedbi,</w:t>
      </w:r>
    </w:p>
    <w:p w14:paraId="2EB33A5C" w14:textId="41FF8517" w:rsidR="00695404" w:rsidRPr="0097509E" w:rsidRDefault="0097509E" w:rsidP="00695404">
      <w:pPr>
        <w:pStyle w:val="ListParagraph"/>
        <w:numPr>
          <w:ilvl w:val="0"/>
          <w:numId w:val="32"/>
        </w:numPr>
        <w:spacing w:after="120" w:line="240" w:lineRule="exact"/>
        <w:ind w:right="414"/>
        <w:jc w:val="both"/>
        <w:rPr>
          <w:rFonts w:ascii="Calibri" w:hAnsi="Calibri" w:cs="Calibri"/>
          <w:i/>
          <w:lang w:val="hr-HR"/>
        </w:rPr>
      </w:pPr>
      <w:r w:rsidRPr="0097509E">
        <w:rPr>
          <w:rFonts w:ascii="Calibri" w:hAnsi="Calibri" w:cs="Calibri"/>
          <w:i/>
          <w:lang w:val="hr-HR"/>
        </w:rPr>
        <w:t>najmanje jedno specijalno vozilo s robot frezom za uklanjanje inkrustacija u kolektoru, segregaciju betona te obradu pukotina, kaverni koje su posljedica erozije, obradu i otvaranje lateralnih priključaka,</w:t>
      </w:r>
    </w:p>
    <w:p w14:paraId="02A194A8" w14:textId="46491451" w:rsidR="0097509E" w:rsidRPr="0097509E" w:rsidRDefault="0097509E" w:rsidP="00695404">
      <w:pPr>
        <w:pStyle w:val="ListParagraph"/>
        <w:numPr>
          <w:ilvl w:val="0"/>
          <w:numId w:val="32"/>
        </w:numPr>
        <w:spacing w:after="120" w:line="240" w:lineRule="exact"/>
        <w:ind w:right="414"/>
        <w:jc w:val="both"/>
        <w:rPr>
          <w:rFonts w:ascii="Calibri" w:hAnsi="Calibri" w:cs="Calibri"/>
          <w:i/>
          <w:lang w:val="hr-HR"/>
        </w:rPr>
      </w:pPr>
      <w:r w:rsidRPr="0097509E">
        <w:rPr>
          <w:rFonts w:ascii="Calibri" w:hAnsi="Calibri" w:cs="Calibri"/>
          <w:i/>
          <w:lang w:val="hr-HR"/>
        </w:rPr>
        <w:t>najmanje jedan komplet potopnih pumpi za by-pass ukupnog kapaciteta min 200 m3/h,</w:t>
      </w:r>
    </w:p>
    <w:p w14:paraId="7C9D3D71" w14:textId="7CEB93BD" w:rsidR="0097509E" w:rsidRPr="0097509E" w:rsidRDefault="0097509E" w:rsidP="00695404">
      <w:pPr>
        <w:pStyle w:val="ListParagraph"/>
        <w:numPr>
          <w:ilvl w:val="0"/>
          <w:numId w:val="32"/>
        </w:numPr>
        <w:spacing w:after="120" w:line="240" w:lineRule="exact"/>
        <w:ind w:right="414"/>
        <w:jc w:val="both"/>
        <w:rPr>
          <w:rFonts w:ascii="Calibri" w:hAnsi="Calibri" w:cs="Calibri"/>
          <w:i/>
          <w:lang w:val="hr-HR"/>
        </w:rPr>
      </w:pPr>
      <w:r w:rsidRPr="0097509E">
        <w:rPr>
          <w:rFonts w:ascii="Calibri" w:hAnsi="Calibri" w:cs="Calibri"/>
          <w:i/>
          <w:lang w:val="hr-HR"/>
        </w:rPr>
        <w:t>najmanje jedan mobilni kompresor s opremom za potrebe ugradnje CIPP cijevi kapaciteta min 3 m3/min,</w:t>
      </w:r>
    </w:p>
    <w:p w14:paraId="748FA45B" w14:textId="04DF9499" w:rsidR="0097509E" w:rsidRPr="0097509E" w:rsidRDefault="0097509E" w:rsidP="00695404">
      <w:pPr>
        <w:pStyle w:val="ListParagraph"/>
        <w:numPr>
          <w:ilvl w:val="0"/>
          <w:numId w:val="32"/>
        </w:numPr>
        <w:spacing w:after="120" w:line="240" w:lineRule="exact"/>
        <w:ind w:right="414"/>
        <w:jc w:val="both"/>
        <w:rPr>
          <w:rFonts w:ascii="Calibri" w:hAnsi="Calibri" w:cs="Calibri"/>
          <w:i/>
          <w:lang w:val="hr-HR"/>
        </w:rPr>
      </w:pPr>
      <w:r w:rsidRPr="0097509E">
        <w:rPr>
          <w:rFonts w:ascii="Calibri" w:hAnsi="Calibri" w:cs="Calibri"/>
          <w:i/>
          <w:lang w:val="hr-HR"/>
        </w:rPr>
        <w:t>najmanje jedan inverzioni tlačni bubanj promjera DN 1000-1500 mm,</w:t>
      </w:r>
    </w:p>
    <w:p w14:paraId="10545CF8" w14:textId="783DA339" w:rsidR="0097509E" w:rsidRDefault="0097509E" w:rsidP="00695404">
      <w:pPr>
        <w:pStyle w:val="ListParagraph"/>
        <w:numPr>
          <w:ilvl w:val="0"/>
          <w:numId w:val="32"/>
        </w:numPr>
        <w:spacing w:after="120" w:line="240" w:lineRule="exact"/>
        <w:ind w:right="414"/>
        <w:jc w:val="both"/>
        <w:rPr>
          <w:rFonts w:ascii="Calibri" w:hAnsi="Calibri" w:cs="Calibri"/>
          <w:i/>
          <w:lang w:val="hr-HR"/>
        </w:rPr>
      </w:pPr>
      <w:r w:rsidRPr="0097509E">
        <w:rPr>
          <w:rFonts w:ascii="Calibri" w:hAnsi="Calibri" w:cs="Calibri"/>
          <w:i/>
          <w:lang w:val="hr-HR"/>
        </w:rPr>
        <w:t>opremu za injektiranje.</w:t>
      </w:r>
    </w:p>
    <w:p w14:paraId="50577D70" w14:textId="19E05BBB" w:rsidR="0097509E" w:rsidRPr="006C2DB5" w:rsidRDefault="0097509E" w:rsidP="0097509E">
      <w:pPr>
        <w:tabs>
          <w:tab w:val="left" w:pos="284"/>
        </w:tabs>
        <w:spacing w:after="120"/>
        <w:ind w:right="380"/>
        <w:jc w:val="both"/>
        <w:rPr>
          <w:rFonts w:ascii="Calibri" w:hAnsi="Calibri" w:cs="Calibri"/>
          <w:lang w:val="hr-HR"/>
        </w:rPr>
      </w:pPr>
      <w:r w:rsidRPr="006C2DB5">
        <w:rPr>
          <w:rFonts w:ascii="Calibri" w:hAnsi="Calibri" w:cs="Calibri"/>
          <w:lang w:val="hr-HR"/>
        </w:rPr>
        <w:t xml:space="preserve">Za potrebe utvrđivanja okolnosti iz </w:t>
      </w:r>
      <w:r>
        <w:rPr>
          <w:rFonts w:ascii="Calibri" w:hAnsi="Calibri" w:cs="Calibri"/>
          <w:color w:val="3366FF"/>
          <w:lang w:val="hr-HR"/>
        </w:rPr>
        <w:t>točke</w:t>
      </w:r>
      <w:r w:rsidRPr="006C2DB5">
        <w:rPr>
          <w:rFonts w:ascii="Calibri" w:hAnsi="Calibri" w:cs="Calibri"/>
          <w:color w:val="3366FF"/>
          <w:lang w:val="hr-HR"/>
        </w:rPr>
        <w:t xml:space="preserve"> </w:t>
      </w:r>
      <w:r>
        <w:rPr>
          <w:rFonts w:ascii="Calibri" w:hAnsi="Calibri" w:cs="Calibri"/>
          <w:color w:val="3366FF"/>
          <w:lang w:val="hr-HR"/>
        </w:rPr>
        <w:t>24</w:t>
      </w:r>
      <w:r w:rsidRPr="006C2DB5">
        <w:rPr>
          <w:rFonts w:ascii="Calibri" w:hAnsi="Calibri" w:cs="Calibri"/>
          <w:color w:val="3366FF"/>
          <w:lang w:val="hr-HR"/>
        </w:rPr>
        <w:t>.</w:t>
      </w:r>
      <w:r>
        <w:rPr>
          <w:rFonts w:ascii="Calibri" w:hAnsi="Calibri" w:cs="Calibri"/>
          <w:color w:val="3366FF"/>
          <w:lang w:val="hr-HR"/>
        </w:rPr>
        <w:t>2.3</w:t>
      </w:r>
      <w:r w:rsidRPr="006C2DB5">
        <w:rPr>
          <w:rFonts w:ascii="Calibri" w:hAnsi="Calibri" w:cs="Calibri"/>
          <w:lang w:val="hr-HR"/>
        </w:rPr>
        <w:t xml:space="preserve">, gospodarski subjekt </w:t>
      </w:r>
      <w:r w:rsidRPr="000918A9">
        <w:rPr>
          <w:rFonts w:ascii="Calibri" w:hAnsi="Calibri" w:cs="Calibri"/>
          <w:u w:val="single"/>
          <w:lang w:val="hr-HR"/>
        </w:rPr>
        <w:t>u ponudi dostavlja</w:t>
      </w:r>
      <w:r w:rsidRPr="006C2DB5">
        <w:rPr>
          <w:rFonts w:ascii="Calibri" w:hAnsi="Calibri" w:cs="Calibri"/>
          <w:lang w:val="hr-HR"/>
        </w:rPr>
        <w:t xml:space="preserve">: </w:t>
      </w:r>
    </w:p>
    <w:p w14:paraId="477408D4" w14:textId="30E86952" w:rsidR="0097509E" w:rsidRPr="00780999" w:rsidRDefault="0097509E" w:rsidP="0097509E">
      <w:pPr>
        <w:numPr>
          <w:ilvl w:val="0"/>
          <w:numId w:val="9"/>
        </w:numPr>
        <w:tabs>
          <w:tab w:val="left" w:pos="284"/>
        </w:tabs>
        <w:spacing w:after="120"/>
        <w:ind w:left="709" w:right="380" w:hanging="425"/>
        <w:jc w:val="both"/>
        <w:rPr>
          <w:rFonts w:ascii="Calibri" w:hAnsi="Calibri" w:cs="Calibri"/>
          <w:b/>
          <w:u w:val="single"/>
          <w:lang w:val="hr-HR"/>
        </w:rPr>
      </w:pPr>
      <w:r w:rsidRPr="00780999">
        <w:rPr>
          <w:rFonts w:ascii="Calibri" w:hAnsi="Calibri" w:cs="Calibri"/>
          <w:b/>
          <w:lang w:val="hr-HR"/>
        </w:rPr>
        <w:t>ispunjeni ESPD obrazac (Dio IV. KRITERIJI ZA ODABIR</w:t>
      </w:r>
      <w:r>
        <w:rPr>
          <w:rFonts w:ascii="Calibri" w:hAnsi="Calibri" w:cs="Calibri"/>
          <w:b/>
          <w:lang w:val="hr-HR"/>
        </w:rPr>
        <w:t xml:space="preserve"> GOSPODARSKOG SUBJEKTA</w:t>
      </w:r>
      <w:r w:rsidRPr="00780999">
        <w:rPr>
          <w:rFonts w:ascii="Calibri" w:hAnsi="Calibri" w:cs="Calibri"/>
          <w:b/>
          <w:lang w:val="hr-HR"/>
        </w:rPr>
        <w:t xml:space="preserve">, </w:t>
      </w:r>
      <w:r w:rsidRPr="00780999">
        <w:rPr>
          <w:rFonts w:ascii="Calibri" w:hAnsi="Calibri" w:cs="Calibri"/>
          <w:b/>
          <w:u w:val="single"/>
          <w:lang w:val="hr-HR"/>
        </w:rPr>
        <w:t xml:space="preserve">Odjeljak C: Tehnička </w:t>
      </w:r>
      <w:r>
        <w:rPr>
          <w:rFonts w:ascii="Calibri" w:hAnsi="Calibri" w:cs="Calibri"/>
          <w:b/>
          <w:u w:val="single"/>
          <w:lang w:val="hr-HR"/>
        </w:rPr>
        <w:t>i stručna sposobnost: točka 9</w:t>
      </w:r>
      <w:r w:rsidRPr="00780999">
        <w:rPr>
          <w:rFonts w:ascii="Calibri" w:hAnsi="Calibri" w:cs="Calibri"/>
          <w:b/>
          <w:u w:val="single"/>
          <w:lang w:val="hr-HR"/>
        </w:rPr>
        <w:t>)</w:t>
      </w:r>
      <w:r>
        <w:rPr>
          <w:rFonts w:ascii="Calibri" w:hAnsi="Calibri" w:cs="Calibri"/>
          <w:b/>
          <w:u w:val="single"/>
          <w:lang w:val="hr-HR"/>
        </w:rPr>
        <w:t>, ako je primjenjivo točka 10.)</w:t>
      </w:r>
      <w:r w:rsidRPr="00780999">
        <w:rPr>
          <w:rFonts w:ascii="Calibri" w:hAnsi="Calibri" w:cs="Calibri"/>
          <w:b/>
          <w:lang w:val="hr-HR"/>
        </w:rPr>
        <w:t>)</w:t>
      </w:r>
      <w:r w:rsidRPr="00780999">
        <w:rPr>
          <w:rFonts w:ascii="Calibri" w:hAnsi="Calibri" w:cs="Calibri"/>
          <w:lang w:val="hr-HR"/>
        </w:rPr>
        <w:t>.</w:t>
      </w:r>
      <w:r w:rsidRPr="00780999">
        <w:rPr>
          <w:rFonts w:ascii="Calibri" w:hAnsi="Calibri" w:cs="Calibri"/>
          <w:b/>
          <w:lang w:val="hr-HR"/>
        </w:rPr>
        <w:t xml:space="preserve"> </w:t>
      </w:r>
    </w:p>
    <w:p w14:paraId="4983905F" w14:textId="77777777" w:rsidR="0097509E" w:rsidRPr="00DA2134" w:rsidRDefault="0097509E" w:rsidP="0097509E">
      <w:pPr>
        <w:autoSpaceDE w:val="0"/>
        <w:autoSpaceDN w:val="0"/>
        <w:adjustRightInd w:val="0"/>
        <w:spacing w:after="120"/>
        <w:ind w:right="380"/>
        <w:jc w:val="both"/>
        <w:rPr>
          <w:rFonts w:ascii="Calibri" w:hAnsi="Calibri" w:cs="Calibri"/>
          <w:lang w:val="hr-HR"/>
        </w:rPr>
      </w:pPr>
      <w:r w:rsidRPr="00DA2134">
        <w:rPr>
          <w:rFonts w:ascii="Calibri" w:hAnsi="Calibri" w:cs="Calibri"/>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574660CE" w14:textId="77777777" w:rsidR="0097509E" w:rsidRDefault="0097509E" w:rsidP="0097509E">
      <w:pPr>
        <w:autoSpaceDE w:val="0"/>
        <w:autoSpaceDN w:val="0"/>
        <w:adjustRightInd w:val="0"/>
        <w:spacing w:after="120"/>
        <w:ind w:right="380"/>
        <w:jc w:val="both"/>
        <w:rPr>
          <w:rFonts w:ascii="Calibri" w:hAnsi="Calibri" w:cs="Calibri"/>
          <w:lang w:val="hr-HR"/>
        </w:rPr>
      </w:pPr>
      <w:r w:rsidRPr="00C15669">
        <w:rPr>
          <w:rFonts w:ascii="Calibri" w:hAnsi="Calibri" w:cs="Calibri"/>
          <w:lang w:val="hr-HR"/>
        </w:rPr>
        <w:t xml:space="preserve">Ako se ne može obaviti provjera ili ishoditi potvrda sukladno gore navedenom stavku, Naručitelj može zahtijevati od gospodarskog subjekta da u primjerenom roku, ne kraćem od 5 dana, dostavi sve ili dio </w:t>
      </w:r>
      <w:r>
        <w:rPr>
          <w:rFonts w:ascii="Calibri" w:hAnsi="Calibri" w:cs="Calibri"/>
          <w:lang w:val="hr-HR"/>
        </w:rPr>
        <w:t>popratnih dokumenta ili dokaza.</w:t>
      </w:r>
    </w:p>
    <w:p w14:paraId="41FCA5F0" w14:textId="77777777" w:rsidR="0097509E" w:rsidRPr="00C15669" w:rsidRDefault="0097509E" w:rsidP="0097509E">
      <w:pPr>
        <w:autoSpaceDE w:val="0"/>
        <w:autoSpaceDN w:val="0"/>
        <w:adjustRightInd w:val="0"/>
        <w:spacing w:after="120"/>
        <w:ind w:right="380"/>
        <w:jc w:val="both"/>
        <w:rPr>
          <w:rFonts w:ascii="Calibri" w:hAnsi="Calibri" w:cs="Calibri"/>
          <w:lang w:val="hr-HR"/>
        </w:rPr>
      </w:pPr>
      <w:r w:rsidRPr="00C15669">
        <w:rPr>
          <w:rFonts w:ascii="Calibri" w:hAnsi="Calibri" w:cs="Calibri"/>
          <w:lang w:val="hr-HR"/>
        </w:rPr>
        <w:t xml:space="preserve">Naručitelj </w:t>
      </w:r>
      <w:r>
        <w:rPr>
          <w:rFonts w:ascii="Calibri" w:hAnsi="Calibri" w:cs="Calibri"/>
          <w:lang w:val="hr-HR"/>
        </w:rPr>
        <w:t>može</w:t>
      </w:r>
      <w:r w:rsidRPr="00C15669">
        <w:rPr>
          <w:rFonts w:ascii="Calibri" w:hAnsi="Calibri" w:cs="Calibri"/>
          <w:lang w:val="hr-HR"/>
        </w:rPr>
        <w:t xml:space="preserve"> </w:t>
      </w:r>
      <w:r w:rsidRPr="000918A9">
        <w:rPr>
          <w:rFonts w:ascii="Calibri" w:hAnsi="Calibri" w:cs="Calibri"/>
          <w:u w:val="single"/>
          <w:lang w:val="hr-HR"/>
        </w:rPr>
        <w:t>prije donošenja odluke u postupku javne nabave</w:t>
      </w:r>
      <w:r w:rsidRPr="00C15669">
        <w:rPr>
          <w:rFonts w:ascii="Calibri" w:hAnsi="Calibri" w:cs="Calibri"/>
          <w:lang w:val="hr-HR"/>
        </w:rPr>
        <w:t xml:space="preserve"> od ponuditelja koji je podnio ekonomski najpovoljniju ponudu zatražiti da u primjerenom roku, ne kraćem od 5 dana, dostavi ažurirane popratne dokumente. </w:t>
      </w:r>
    </w:p>
    <w:p w14:paraId="1476BFA2" w14:textId="46D0F387" w:rsidR="0097509E" w:rsidRPr="00A62781" w:rsidRDefault="0097509E" w:rsidP="0097509E">
      <w:pPr>
        <w:tabs>
          <w:tab w:val="num" w:pos="1492"/>
        </w:tabs>
        <w:spacing w:after="120"/>
        <w:ind w:right="380"/>
        <w:jc w:val="both"/>
        <w:rPr>
          <w:rFonts w:ascii="Calibri" w:hAnsi="Calibri" w:cs="Calibri"/>
          <w:bCs/>
          <w:lang w:val="hr-HR"/>
        </w:rPr>
      </w:pPr>
      <w:r>
        <w:rPr>
          <w:rFonts w:ascii="Calibri" w:hAnsi="Calibri" w:cs="Calibri"/>
          <w:bCs/>
          <w:lang w:val="hr-HR"/>
        </w:rPr>
        <w:t>U slučaju provjere informacija navedenih u ESPD obrascu, Naručitelj će prihvatiti slijedeće dokumente kojima se dokazuje da gospodarski subjekt raspolaže traženom minimalnom tehničkom opremom</w:t>
      </w:r>
      <w:r w:rsidRPr="00642ECC">
        <w:rPr>
          <w:rFonts w:ascii="Calibri" w:hAnsi="Calibri" w:cs="Calibri"/>
          <w:bCs/>
          <w:lang w:val="hr-HR"/>
        </w:rPr>
        <w:t xml:space="preserve"> iz </w:t>
      </w:r>
      <w:r w:rsidR="00E03211">
        <w:rPr>
          <w:rFonts w:ascii="Calibri" w:hAnsi="Calibri" w:cs="Calibri"/>
          <w:color w:val="3366FF"/>
          <w:lang w:val="hr-HR"/>
        </w:rPr>
        <w:t>točke</w:t>
      </w:r>
      <w:r w:rsidRPr="00642ECC">
        <w:rPr>
          <w:rFonts w:ascii="Calibri" w:hAnsi="Calibri" w:cs="Calibri"/>
          <w:color w:val="3366FF"/>
          <w:lang w:val="hr-HR"/>
        </w:rPr>
        <w:t xml:space="preserve"> </w:t>
      </w:r>
      <w:r>
        <w:rPr>
          <w:rFonts w:ascii="Calibri" w:hAnsi="Calibri" w:cs="Calibri"/>
          <w:color w:val="3366FF"/>
          <w:lang w:val="hr-HR"/>
        </w:rPr>
        <w:t>24</w:t>
      </w:r>
      <w:r w:rsidRPr="00642ECC">
        <w:rPr>
          <w:rFonts w:ascii="Calibri" w:hAnsi="Calibri" w:cs="Calibri"/>
          <w:color w:val="3366FF"/>
          <w:lang w:val="hr-HR"/>
        </w:rPr>
        <w:t>.</w:t>
      </w:r>
      <w:r>
        <w:rPr>
          <w:rFonts w:ascii="Calibri" w:hAnsi="Calibri" w:cs="Calibri"/>
          <w:color w:val="3366FF"/>
          <w:lang w:val="hr-HR"/>
        </w:rPr>
        <w:t>2.3</w:t>
      </w:r>
      <w:r w:rsidRPr="00A62781">
        <w:rPr>
          <w:rFonts w:ascii="Calibri" w:hAnsi="Calibri" w:cs="Calibri"/>
          <w:bCs/>
          <w:lang w:val="hr-HR"/>
        </w:rPr>
        <w:t>:</w:t>
      </w:r>
    </w:p>
    <w:p w14:paraId="2AA25C5B" w14:textId="56B813EF" w:rsidR="0097509E" w:rsidRPr="007F3F67" w:rsidRDefault="0097509E" w:rsidP="0097509E">
      <w:pPr>
        <w:pStyle w:val="ListParagraph"/>
        <w:numPr>
          <w:ilvl w:val="0"/>
          <w:numId w:val="32"/>
        </w:numPr>
        <w:spacing w:after="120"/>
        <w:ind w:right="380"/>
        <w:jc w:val="both"/>
        <w:rPr>
          <w:rFonts w:ascii="Calibri" w:hAnsi="Calibri" w:cs="Calibri"/>
          <w:lang w:val="hr-HR"/>
        </w:rPr>
      </w:pPr>
      <w:r>
        <w:rPr>
          <w:rFonts w:ascii="Calibri" w:hAnsi="Calibri" w:cs="Calibri"/>
          <w:b/>
          <w:lang w:val="hr-HR"/>
        </w:rPr>
        <w:t>Izjavu o alatima, postrojenjima ili tehničkoj opremi koja je na raspolaganju gospodarskom subjektu u svrhu izvođenja radova. Izjava mora sadržavati podatke o tehničkoj opremi koja je na raspolaganju gospodarskom subjektu u svrhu izvršenja ugovora, a iz iste mora biti vidljivo da gospodarski subjekt raspolaže tehničkom opremom koju je naručitelj tražio.</w:t>
      </w:r>
    </w:p>
    <w:p w14:paraId="5A4F773F" w14:textId="77777777" w:rsidR="0097509E" w:rsidRPr="00642ECC" w:rsidRDefault="0097509E" w:rsidP="0097509E">
      <w:pPr>
        <w:autoSpaceDE w:val="0"/>
        <w:autoSpaceDN w:val="0"/>
        <w:adjustRightInd w:val="0"/>
        <w:spacing w:after="120"/>
        <w:ind w:right="380"/>
        <w:jc w:val="both"/>
        <w:rPr>
          <w:rFonts w:ascii="Calibri" w:hAnsi="Calibri" w:cs="Calibri"/>
          <w:lang w:val="hr-HR"/>
        </w:rPr>
      </w:pPr>
      <w:r w:rsidRPr="00464F48">
        <w:rPr>
          <w:rFonts w:ascii="Calibri" w:hAnsi="Calibri" w:cs="Calibri"/>
          <w:lang w:val="hr-HR"/>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w:t>
      </w:r>
      <w:r>
        <w:rPr>
          <w:rFonts w:ascii="Calibri" w:hAnsi="Calibri" w:cs="Calibri"/>
          <w:lang w:val="hr-HR"/>
        </w:rPr>
        <w:t>ki subjekt ima poslovni nastan.</w:t>
      </w:r>
    </w:p>
    <w:p w14:paraId="57B848E9" w14:textId="1816B736" w:rsidR="00695404" w:rsidRDefault="00695404" w:rsidP="00695404">
      <w:pPr>
        <w:spacing w:after="120" w:line="240" w:lineRule="exact"/>
        <w:ind w:right="414"/>
        <w:jc w:val="both"/>
        <w:rPr>
          <w:rFonts w:ascii="Calibri" w:hAnsi="Calibri" w:cs="Calibri"/>
          <w:b/>
          <w:lang w:val="hr-HR"/>
        </w:rPr>
      </w:pPr>
    </w:p>
    <w:p w14:paraId="3A7F5D65" w14:textId="20AD98E6" w:rsidR="003F3ACB" w:rsidRDefault="00D23423" w:rsidP="00D23423">
      <w:pPr>
        <w:spacing w:after="120" w:line="240" w:lineRule="exact"/>
        <w:ind w:left="1418" w:right="414" w:firstLine="7"/>
        <w:jc w:val="both"/>
        <w:rPr>
          <w:rFonts w:ascii="Calibri" w:hAnsi="Calibri" w:cs="Calibri"/>
          <w:b/>
          <w:lang w:val="hr-HR"/>
        </w:rPr>
      </w:pPr>
      <w:r>
        <w:rPr>
          <w:rFonts w:ascii="Calibri" w:hAnsi="Calibri" w:cs="Calibri"/>
          <w:b/>
          <w:lang w:val="hr-HR"/>
        </w:rPr>
        <w:lastRenderedPageBreak/>
        <w:t>24.2.4. POTVRDE KOJE IZDAJU NADLEŽNI INSTITUTI ZA KONTROLU KVALITETE ILI AGENCIJE PRIZNATE STRUČNOSTI KOJIMA SE POTVRĐUJE SUKLADNOST PROIZVODA S TOČNO ODREĐENIM TEHNIČKIM SPECIFIKACIJAMA ILI NORMAMA NA KOJE SE UPUĆUJE</w:t>
      </w:r>
    </w:p>
    <w:p w14:paraId="15111E84" w14:textId="6B3481B0" w:rsidR="005C41A8" w:rsidRDefault="005C41A8" w:rsidP="00D23423">
      <w:pPr>
        <w:tabs>
          <w:tab w:val="left" w:pos="284"/>
        </w:tabs>
        <w:spacing w:after="120"/>
        <w:ind w:right="380"/>
        <w:jc w:val="both"/>
        <w:rPr>
          <w:rFonts w:ascii="Calibri" w:hAnsi="Calibri" w:cs="Calibri"/>
          <w:lang w:val="hr-HR"/>
        </w:rPr>
      </w:pPr>
      <w:r>
        <w:rPr>
          <w:rFonts w:ascii="Calibri" w:hAnsi="Calibri" w:cs="Calibri"/>
          <w:lang w:val="hr-HR"/>
        </w:rPr>
        <w:t>U ovom postupku javne nabave u okviru tehničke i stručne sposobnosti s obzirom na proizvode koji se moraju isporučiti u okviru ovog predmeta nabave, gospodarski subjekt mora dokazati da posjeduje najmanje:</w:t>
      </w:r>
    </w:p>
    <w:p w14:paraId="58603B1E" w14:textId="787CFE47" w:rsidR="005C41A8" w:rsidRPr="00E03211" w:rsidRDefault="005C41A8" w:rsidP="005C41A8">
      <w:pPr>
        <w:pStyle w:val="ListParagraph"/>
        <w:numPr>
          <w:ilvl w:val="0"/>
          <w:numId w:val="32"/>
        </w:numPr>
        <w:tabs>
          <w:tab w:val="left" w:pos="284"/>
        </w:tabs>
        <w:spacing w:after="120"/>
        <w:ind w:right="380"/>
        <w:jc w:val="both"/>
        <w:rPr>
          <w:rFonts w:ascii="Calibri" w:hAnsi="Calibri" w:cs="Calibri"/>
          <w:i/>
          <w:lang w:val="hr-HR"/>
        </w:rPr>
      </w:pPr>
      <w:r w:rsidRPr="00E03211">
        <w:rPr>
          <w:rFonts w:ascii="Calibri" w:hAnsi="Calibri" w:cs="Calibri"/>
          <w:i/>
          <w:lang w:val="hr-HR"/>
        </w:rPr>
        <w:t>Hrvatsku tehničku ocjenu izdanu od ovlaštene pravne osobe u Republici Hrvatskoj</w:t>
      </w:r>
    </w:p>
    <w:p w14:paraId="6E33DB75" w14:textId="005ACC76" w:rsidR="005C41A8" w:rsidRPr="00E03211" w:rsidRDefault="005C41A8" w:rsidP="005C41A8">
      <w:pPr>
        <w:pStyle w:val="ListParagraph"/>
        <w:numPr>
          <w:ilvl w:val="0"/>
          <w:numId w:val="32"/>
        </w:numPr>
        <w:tabs>
          <w:tab w:val="left" w:pos="284"/>
        </w:tabs>
        <w:spacing w:after="120"/>
        <w:ind w:right="380"/>
        <w:jc w:val="both"/>
        <w:rPr>
          <w:rFonts w:ascii="Calibri" w:hAnsi="Calibri" w:cs="Calibri"/>
          <w:i/>
          <w:lang w:val="hr-HR"/>
        </w:rPr>
      </w:pPr>
      <w:r w:rsidRPr="00E03211">
        <w:rPr>
          <w:rFonts w:ascii="Calibri" w:hAnsi="Calibri" w:cs="Calibri"/>
          <w:i/>
          <w:lang w:val="hr-HR"/>
        </w:rPr>
        <w:t>Izjavu o svojstvima izdanu od nositelja Hrvatske tehničke ocjene u Republici Hrvatskoj sukladno normi HRN EN ISO 11296-4:2011, sukladno Europskoj Uredbi 305/2011 i članku 26. stavku 2. Zakona o građevnim proizvodima (NN, br. 76/13, 30/14)</w:t>
      </w:r>
    </w:p>
    <w:p w14:paraId="36628DDB" w14:textId="6804ABA1" w:rsidR="005C41A8" w:rsidRPr="00E03211" w:rsidRDefault="005C41A8" w:rsidP="005C41A8">
      <w:pPr>
        <w:pStyle w:val="ListParagraph"/>
        <w:numPr>
          <w:ilvl w:val="0"/>
          <w:numId w:val="32"/>
        </w:numPr>
        <w:tabs>
          <w:tab w:val="left" w:pos="284"/>
        </w:tabs>
        <w:spacing w:after="120"/>
        <w:ind w:right="380"/>
        <w:jc w:val="both"/>
        <w:rPr>
          <w:rFonts w:ascii="Calibri" w:hAnsi="Calibri" w:cs="Calibri"/>
          <w:i/>
          <w:lang w:val="hr-HR"/>
        </w:rPr>
      </w:pPr>
      <w:r w:rsidRPr="00E03211">
        <w:rPr>
          <w:rFonts w:ascii="Calibri" w:hAnsi="Calibri" w:cs="Calibri"/>
          <w:i/>
          <w:lang w:val="hr-HR"/>
        </w:rPr>
        <w:t xml:space="preserve">Potvrdu o tvorničkoj kontroli </w:t>
      </w:r>
      <w:r w:rsidR="00F11D58" w:rsidRPr="00E03211">
        <w:rPr>
          <w:rFonts w:ascii="Calibri" w:hAnsi="Calibri" w:cs="Calibri"/>
          <w:i/>
          <w:lang w:val="hr-HR"/>
        </w:rPr>
        <w:t>proizvodnje građevnog proizvoda za CIPP cijevi izdanu od ovlaštene pravne osobe</w:t>
      </w:r>
    </w:p>
    <w:p w14:paraId="163925EB" w14:textId="00C71BED" w:rsidR="00F11D58" w:rsidRPr="00E03211" w:rsidRDefault="00F11D58" w:rsidP="005C41A8">
      <w:pPr>
        <w:pStyle w:val="ListParagraph"/>
        <w:numPr>
          <w:ilvl w:val="0"/>
          <w:numId w:val="32"/>
        </w:numPr>
        <w:tabs>
          <w:tab w:val="left" w:pos="284"/>
        </w:tabs>
        <w:spacing w:after="120"/>
        <w:ind w:right="380"/>
        <w:jc w:val="both"/>
        <w:rPr>
          <w:rFonts w:ascii="Calibri" w:hAnsi="Calibri" w:cs="Calibri"/>
          <w:i/>
          <w:lang w:val="hr-HR"/>
        </w:rPr>
      </w:pPr>
      <w:r w:rsidRPr="00E03211">
        <w:rPr>
          <w:rFonts w:ascii="Calibri" w:hAnsi="Calibri" w:cs="Calibri"/>
          <w:i/>
          <w:lang w:val="hr-HR"/>
        </w:rPr>
        <w:t>Izvještaj o ispitivanju tlačne čvrstoće i izduženja pri lomu prema normama HRN EN 13566-4:2003, HRN EN 1393:2003 i HRN EN ISO 178:2011/A1:2013</w:t>
      </w:r>
    </w:p>
    <w:p w14:paraId="7186F76F" w14:textId="250F5933" w:rsidR="00F11D58" w:rsidRPr="00E03211" w:rsidRDefault="00F11D58" w:rsidP="005C41A8">
      <w:pPr>
        <w:pStyle w:val="ListParagraph"/>
        <w:numPr>
          <w:ilvl w:val="0"/>
          <w:numId w:val="32"/>
        </w:numPr>
        <w:tabs>
          <w:tab w:val="left" w:pos="284"/>
        </w:tabs>
        <w:spacing w:after="120"/>
        <w:ind w:right="380"/>
        <w:jc w:val="both"/>
        <w:rPr>
          <w:rFonts w:ascii="Calibri" w:hAnsi="Calibri" w:cs="Calibri"/>
          <w:i/>
          <w:lang w:val="hr-HR"/>
        </w:rPr>
      </w:pPr>
      <w:r w:rsidRPr="00E03211">
        <w:rPr>
          <w:rFonts w:ascii="Calibri" w:hAnsi="Calibri" w:cs="Calibri"/>
          <w:i/>
          <w:lang w:val="hr-HR"/>
        </w:rPr>
        <w:t xml:space="preserve">Potvrdu o akreditaciji prema HRN EN ISO/IEC 17025:2007 za ispitivanje vodonepropusnosti te ispravnosti strukturalne stabilnosti i osiguranja funkcionalnosti građevina za odvodnju otpadnih voda izdanu kod </w:t>
      </w:r>
      <w:r w:rsidR="00E03211" w:rsidRPr="00E03211">
        <w:rPr>
          <w:rFonts w:ascii="Calibri" w:hAnsi="Calibri" w:cs="Calibri"/>
          <w:i/>
          <w:lang w:val="hr-HR"/>
        </w:rPr>
        <w:t>Hrvatske akreditacijske agencije kojom se dokazuje da se pri CCTV video inspekciji koristi metoda HRN EN 13508-2:2011, a kod ispitivanja vodonepropusnosti HRN EN 1610:2015</w:t>
      </w:r>
    </w:p>
    <w:p w14:paraId="58DDCBDF" w14:textId="1B1E93DA" w:rsidR="00E03211" w:rsidRPr="00E03211" w:rsidRDefault="00E03211" w:rsidP="005C41A8">
      <w:pPr>
        <w:pStyle w:val="ListParagraph"/>
        <w:numPr>
          <w:ilvl w:val="0"/>
          <w:numId w:val="32"/>
        </w:numPr>
        <w:tabs>
          <w:tab w:val="left" w:pos="284"/>
        </w:tabs>
        <w:spacing w:after="120"/>
        <w:ind w:right="380"/>
        <w:jc w:val="both"/>
        <w:rPr>
          <w:rFonts w:ascii="Calibri" w:hAnsi="Calibri" w:cs="Calibri"/>
          <w:i/>
          <w:lang w:val="hr-HR"/>
        </w:rPr>
      </w:pPr>
      <w:r w:rsidRPr="00E03211">
        <w:rPr>
          <w:rFonts w:ascii="Calibri" w:hAnsi="Calibri" w:cs="Calibri"/>
          <w:i/>
          <w:lang w:val="hr-HR"/>
        </w:rPr>
        <w:t>Važeću dozvolu/rješenje/potvrdu nadležnog Ministarstva za obavljanje djelatnosti ispitivanja vodonepropusnosti građevina za odvodnju i pročišćavanje otpadnih voda sukladno Pravilniku o posebnim uvjetima za obavljanje djelatnosti ispitivanja vodonepropusnosti građevina za odvodnju i pročišćavanje otpadnih voda (NN, br. 1/11) kojom gospodarski subjekt dokazuje da je ovlašten za ispitivanje vodonepropusnosti sukladno HRN EN 1610:2002 i HRN EN 1508:2007.</w:t>
      </w:r>
    </w:p>
    <w:p w14:paraId="238104DF" w14:textId="7A905A0B" w:rsidR="005C41A8" w:rsidRDefault="005C41A8" w:rsidP="00D23423">
      <w:pPr>
        <w:tabs>
          <w:tab w:val="left" w:pos="284"/>
        </w:tabs>
        <w:spacing w:after="120"/>
        <w:ind w:right="380"/>
        <w:jc w:val="both"/>
        <w:rPr>
          <w:rFonts w:ascii="Calibri" w:hAnsi="Calibri" w:cs="Calibri"/>
          <w:lang w:val="hr-HR"/>
        </w:rPr>
      </w:pPr>
    </w:p>
    <w:p w14:paraId="2E4F35D7" w14:textId="21DC8257" w:rsidR="00D23423" w:rsidRPr="006C2DB5" w:rsidRDefault="00D23423" w:rsidP="00D23423">
      <w:pPr>
        <w:tabs>
          <w:tab w:val="left" w:pos="284"/>
        </w:tabs>
        <w:spacing w:after="120"/>
        <w:ind w:right="380"/>
        <w:jc w:val="both"/>
        <w:rPr>
          <w:rFonts w:ascii="Calibri" w:hAnsi="Calibri" w:cs="Calibri"/>
          <w:lang w:val="hr-HR"/>
        </w:rPr>
      </w:pPr>
      <w:r w:rsidRPr="006C2DB5">
        <w:rPr>
          <w:rFonts w:ascii="Calibri" w:hAnsi="Calibri" w:cs="Calibri"/>
          <w:lang w:val="hr-HR"/>
        </w:rPr>
        <w:t xml:space="preserve">Za potrebe utvrđivanja okolnosti iz </w:t>
      </w:r>
      <w:r>
        <w:rPr>
          <w:rFonts w:ascii="Calibri" w:hAnsi="Calibri" w:cs="Calibri"/>
          <w:color w:val="3366FF"/>
          <w:lang w:val="hr-HR"/>
        </w:rPr>
        <w:t>točke</w:t>
      </w:r>
      <w:r w:rsidRPr="006C2DB5">
        <w:rPr>
          <w:rFonts w:ascii="Calibri" w:hAnsi="Calibri" w:cs="Calibri"/>
          <w:color w:val="3366FF"/>
          <w:lang w:val="hr-HR"/>
        </w:rPr>
        <w:t xml:space="preserve"> </w:t>
      </w:r>
      <w:r>
        <w:rPr>
          <w:rFonts w:ascii="Calibri" w:hAnsi="Calibri" w:cs="Calibri"/>
          <w:color w:val="3366FF"/>
          <w:lang w:val="hr-HR"/>
        </w:rPr>
        <w:t>24</w:t>
      </w:r>
      <w:r w:rsidRPr="006C2DB5">
        <w:rPr>
          <w:rFonts w:ascii="Calibri" w:hAnsi="Calibri" w:cs="Calibri"/>
          <w:color w:val="3366FF"/>
          <w:lang w:val="hr-HR"/>
        </w:rPr>
        <w:t>.</w:t>
      </w:r>
      <w:r>
        <w:rPr>
          <w:rFonts w:ascii="Calibri" w:hAnsi="Calibri" w:cs="Calibri"/>
          <w:color w:val="3366FF"/>
          <w:lang w:val="hr-HR"/>
        </w:rPr>
        <w:t>2.4</w:t>
      </w:r>
      <w:r w:rsidRPr="006C2DB5">
        <w:rPr>
          <w:rFonts w:ascii="Calibri" w:hAnsi="Calibri" w:cs="Calibri"/>
          <w:lang w:val="hr-HR"/>
        </w:rPr>
        <w:t xml:space="preserve">, gospodarski subjekt </w:t>
      </w:r>
      <w:r w:rsidRPr="000918A9">
        <w:rPr>
          <w:rFonts w:ascii="Calibri" w:hAnsi="Calibri" w:cs="Calibri"/>
          <w:u w:val="single"/>
          <w:lang w:val="hr-HR"/>
        </w:rPr>
        <w:t>u ponudi dostavlja</w:t>
      </w:r>
      <w:r w:rsidRPr="006C2DB5">
        <w:rPr>
          <w:rFonts w:ascii="Calibri" w:hAnsi="Calibri" w:cs="Calibri"/>
          <w:lang w:val="hr-HR"/>
        </w:rPr>
        <w:t xml:space="preserve">: </w:t>
      </w:r>
    </w:p>
    <w:p w14:paraId="2FD13307" w14:textId="77777777" w:rsidR="00D23423" w:rsidRPr="00780999" w:rsidRDefault="00D23423" w:rsidP="00D23423">
      <w:pPr>
        <w:numPr>
          <w:ilvl w:val="0"/>
          <w:numId w:val="9"/>
        </w:numPr>
        <w:tabs>
          <w:tab w:val="left" w:pos="284"/>
        </w:tabs>
        <w:spacing w:after="120"/>
        <w:ind w:left="709" w:right="380" w:hanging="425"/>
        <w:jc w:val="both"/>
        <w:rPr>
          <w:rFonts w:ascii="Calibri" w:hAnsi="Calibri" w:cs="Calibri"/>
          <w:b/>
          <w:u w:val="single"/>
          <w:lang w:val="hr-HR"/>
        </w:rPr>
      </w:pPr>
      <w:r w:rsidRPr="00780999">
        <w:rPr>
          <w:rFonts w:ascii="Calibri" w:hAnsi="Calibri" w:cs="Calibri"/>
          <w:b/>
          <w:lang w:val="hr-HR"/>
        </w:rPr>
        <w:t>ispunjeni ESPD obrazac (Dio IV. KRITERIJI ZA ODABIR</w:t>
      </w:r>
      <w:r>
        <w:rPr>
          <w:rFonts w:ascii="Calibri" w:hAnsi="Calibri" w:cs="Calibri"/>
          <w:b/>
          <w:lang w:val="hr-HR"/>
        </w:rPr>
        <w:t xml:space="preserve"> GOSPODARSKOG SUBJEKTA</w:t>
      </w:r>
      <w:r w:rsidRPr="00780999">
        <w:rPr>
          <w:rFonts w:ascii="Calibri" w:hAnsi="Calibri" w:cs="Calibri"/>
          <w:b/>
          <w:lang w:val="hr-HR"/>
        </w:rPr>
        <w:t xml:space="preserve">, </w:t>
      </w:r>
      <w:r w:rsidRPr="00780999">
        <w:rPr>
          <w:rFonts w:ascii="Calibri" w:hAnsi="Calibri" w:cs="Calibri"/>
          <w:b/>
          <w:u w:val="single"/>
          <w:lang w:val="hr-HR"/>
        </w:rPr>
        <w:t xml:space="preserve">Odjeljak C: Tehnička </w:t>
      </w:r>
      <w:r>
        <w:rPr>
          <w:rFonts w:ascii="Calibri" w:hAnsi="Calibri" w:cs="Calibri"/>
          <w:b/>
          <w:u w:val="single"/>
          <w:lang w:val="hr-HR"/>
        </w:rPr>
        <w:t>i stručna sposobnost: točka 9</w:t>
      </w:r>
      <w:r w:rsidRPr="00780999">
        <w:rPr>
          <w:rFonts w:ascii="Calibri" w:hAnsi="Calibri" w:cs="Calibri"/>
          <w:b/>
          <w:u w:val="single"/>
          <w:lang w:val="hr-HR"/>
        </w:rPr>
        <w:t>)</w:t>
      </w:r>
      <w:r>
        <w:rPr>
          <w:rFonts w:ascii="Calibri" w:hAnsi="Calibri" w:cs="Calibri"/>
          <w:b/>
          <w:u w:val="single"/>
          <w:lang w:val="hr-HR"/>
        </w:rPr>
        <w:t>, ako je primjenjivo točka 10.)</w:t>
      </w:r>
      <w:r w:rsidRPr="00780999">
        <w:rPr>
          <w:rFonts w:ascii="Calibri" w:hAnsi="Calibri" w:cs="Calibri"/>
          <w:b/>
          <w:lang w:val="hr-HR"/>
        </w:rPr>
        <w:t>)</w:t>
      </w:r>
      <w:r w:rsidRPr="00780999">
        <w:rPr>
          <w:rFonts w:ascii="Calibri" w:hAnsi="Calibri" w:cs="Calibri"/>
          <w:lang w:val="hr-HR"/>
        </w:rPr>
        <w:t>.</w:t>
      </w:r>
      <w:r w:rsidRPr="00780999">
        <w:rPr>
          <w:rFonts w:ascii="Calibri" w:hAnsi="Calibri" w:cs="Calibri"/>
          <w:b/>
          <w:lang w:val="hr-HR"/>
        </w:rPr>
        <w:t xml:space="preserve"> </w:t>
      </w:r>
    </w:p>
    <w:p w14:paraId="3ECF79CF" w14:textId="6F44EDC8" w:rsidR="00D23423" w:rsidRDefault="00D23423" w:rsidP="00D23423">
      <w:pPr>
        <w:spacing w:after="120" w:line="240" w:lineRule="exact"/>
        <w:ind w:right="414"/>
        <w:jc w:val="both"/>
        <w:rPr>
          <w:rFonts w:ascii="Calibri" w:hAnsi="Calibri" w:cs="Calibri"/>
          <w:lang w:val="hr-HR"/>
        </w:rPr>
      </w:pPr>
    </w:p>
    <w:p w14:paraId="092C54B4" w14:textId="03FC0386" w:rsidR="00E03211" w:rsidRPr="00A62781" w:rsidRDefault="00E03211" w:rsidP="00E03211">
      <w:pPr>
        <w:tabs>
          <w:tab w:val="num" w:pos="1492"/>
        </w:tabs>
        <w:spacing w:after="120"/>
        <w:ind w:right="380"/>
        <w:jc w:val="both"/>
        <w:rPr>
          <w:rFonts w:ascii="Calibri" w:hAnsi="Calibri" w:cs="Calibri"/>
          <w:bCs/>
          <w:lang w:val="hr-HR"/>
        </w:rPr>
      </w:pPr>
      <w:r>
        <w:rPr>
          <w:rFonts w:ascii="Calibri" w:hAnsi="Calibri" w:cs="Calibri"/>
          <w:bCs/>
          <w:lang w:val="hr-HR"/>
        </w:rPr>
        <w:t>U slučaju provjere informacija navedenih u ESPD obrascu, Naručitelj će prihvatiti slijedeće dokumente kojima se dokazuje da gospodarski subjekt ispunjava uvjete tehničke i stručne sposobnosti</w:t>
      </w:r>
      <w:r w:rsidRPr="00642ECC">
        <w:rPr>
          <w:rFonts w:ascii="Calibri" w:hAnsi="Calibri" w:cs="Calibri"/>
          <w:bCs/>
          <w:lang w:val="hr-HR"/>
        </w:rPr>
        <w:t xml:space="preserve"> iz </w:t>
      </w:r>
      <w:r>
        <w:rPr>
          <w:rFonts w:ascii="Calibri" w:hAnsi="Calibri" w:cs="Calibri"/>
          <w:color w:val="3366FF"/>
          <w:lang w:val="hr-HR"/>
        </w:rPr>
        <w:t>točke</w:t>
      </w:r>
      <w:r w:rsidRPr="00642ECC">
        <w:rPr>
          <w:rFonts w:ascii="Calibri" w:hAnsi="Calibri" w:cs="Calibri"/>
          <w:color w:val="3366FF"/>
          <w:lang w:val="hr-HR"/>
        </w:rPr>
        <w:t xml:space="preserve"> </w:t>
      </w:r>
      <w:r>
        <w:rPr>
          <w:rFonts w:ascii="Calibri" w:hAnsi="Calibri" w:cs="Calibri"/>
          <w:color w:val="3366FF"/>
          <w:lang w:val="hr-HR"/>
        </w:rPr>
        <w:t>24</w:t>
      </w:r>
      <w:r w:rsidRPr="00642ECC">
        <w:rPr>
          <w:rFonts w:ascii="Calibri" w:hAnsi="Calibri" w:cs="Calibri"/>
          <w:color w:val="3366FF"/>
          <w:lang w:val="hr-HR"/>
        </w:rPr>
        <w:t>.</w:t>
      </w:r>
      <w:r>
        <w:rPr>
          <w:rFonts w:ascii="Calibri" w:hAnsi="Calibri" w:cs="Calibri"/>
          <w:color w:val="3366FF"/>
          <w:lang w:val="hr-HR"/>
        </w:rPr>
        <w:t>2.4</w:t>
      </w:r>
      <w:r w:rsidRPr="00A62781">
        <w:rPr>
          <w:rFonts w:ascii="Calibri" w:hAnsi="Calibri" w:cs="Calibri"/>
          <w:bCs/>
          <w:lang w:val="hr-HR"/>
        </w:rPr>
        <w:t>:</w:t>
      </w:r>
    </w:p>
    <w:p w14:paraId="04BA2F86" w14:textId="311B670F" w:rsidR="00E03211" w:rsidRPr="007F3F67" w:rsidRDefault="00147128" w:rsidP="00E03211">
      <w:pPr>
        <w:pStyle w:val="ListParagraph"/>
        <w:numPr>
          <w:ilvl w:val="0"/>
          <w:numId w:val="32"/>
        </w:numPr>
        <w:spacing w:after="120"/>
        <w:ind w:right="380"/>
        <w:jc w:val="both"/>
        <w:rPr>
          <w:rFonts w:ascii="Calibri" w:hAnsi="Calibri" w:cs="Calibri"/>
          <w:lang w:val="hr-HR"/>
        </w:rPr>
      </w:pPr>
      <w:r>
        <w:rPr>
          <w:rFonts w:ascii="Calibri" w:hAnsi="Calibri" w:cs="Calibri"/>
          <w:b/>
          <w:lang w:val="hr-HR"/>
        </w:rPr>
        <w:t>gore navedene potvrde koje izdaju nadležani instituti za kontrolu kvalitete ili agencije priznate stručnosti kojima se potvrđuje sukladnost proizvoda s gore navedenim specifikacijama ili normama na koje se upućuje</w:t>
      </w:r>
      <w:r w:rsidR="00E03211">
        <w:rPr>
          <w:rFonts w:ascii="Calibri" w:hAnsi="Calibri" w:cs="Calibri"/>
          <w:b/>
          <w:lang w:val="hr-HR"/>
        </w:rPr>
        <w:t>.</w:t>
      </w:r>
    </w:p>
    <w:p w14:paraId="75BDC8A5" w14:textId="77777777" w:rsidR="00E03211" w:rsidRPr="00642ECC" w:rsidRDefault="00E03211" w:rsidP="00E03211">
      <w:pPr>
        <w:autoSpaceDE w:val="0"/>
        <w:autoSpaceDN w:val="0"/>
        <w:adjustRightInd w:val="0"/>
        <w:spacing w:after="120"/>
        <w:ind w:right="380"/>
        <w:jc w:val="both"/>
        <w:rPr>
          <w:rFonts w:ascii="Calibri" w:hAnsi="Calibri" w:cs="Calibri"/>
          <w:lang w:val="hr-HR"/>
        </w:rPr>
      </w:pPr>
      <w:r w:rsidRPr="00464F48">
        <w:rPr>
          <w:rFonts w:ascii="Calibri" w:hAnsi="Calibri" w:cs="Calibri"/>
          <w:lang w:val="hr-HR"/>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w:t>
      </w:r>
      <w:r>
        <w:rPr>
          <w:rFonts w:ascii="Calibri" w:hAnsi="Calibri" w:cs="Calibri"/>
          <w:lang w:val="hr-HR"/>
        </w:rPr>
        <w:t>ki subjekt ima poslovni nastan.</w:t>
      </w:r>
    </w:p>
    <w:p w14:paraId="42630CEA" w14:textId="77777777" w:rsidR="00E03211" w:rsidRPr="00D23423" w:rsidRDefault="00E03211" w:rsidP="00D23423">
      <w:pPr>
        <w:spacing w:after="120" w:line="240" w:lineRule="exact"/>
        <w:ind w:right="414"/>
        <w:jc w:val="both"/>
        <w:rPr>
          <w:rFonts w:ascii="Calibri" w:hAnsi="Calibri" w:cs="Calibri"/>
          <w:lang w:val="hr-HR"/>
        </w:rPr>
      </w:pPr>
    </w:p>
    <w:p w14:paraId="6FA8EEE3" w14:textId="29D47061" w:rsidR="00660EBB" w:rsidRPr="00763FEC" w:rsidRDefault="00660EBB" w:rsidP="00660EBB">
      <w:pPr>
        <w:spacing w:after="120" w:line="240" w:lineRule="exact"/>
        <w:ind w:right="414"/>
        <w:jc w:val="both"/>
        <w:rPr>
          <w:rFonts w:ascii="Calibri" w:hAnsi="Calibri" w:cs="Calibri"/>
          <w:lang w:val="hr-HR"/>
        </w:rPr>
      </w:pPr>
      <w:r w:rsidRPr="00763FEC">
        <w:rPr>
          <w:rFonts w:ascii="Calibri" w:hAnsi="Calibri" w:cs="Calibri"/>
          <w:lang w:val="hr-HR"/>
        </w:rPr>
        <w:t xml:space="preserve">Gospodarski subjekt može se u postupku javne nabave radi dokazivanja ispunjavanja kriterija za odabir gospodarskog subjekta </w:t>
      </w:r>
      <w:r w:rsidRPr="00763FEC">
        <w:rPr>
          <w:rFonts w:ascii="Calibri" w:hAnsi="Calibri" w:cs="Calibri"/>
          <w:u w:val="single"/>
          <w:lang w:val="hr-HR"/>
        </w:rPr>
        <w:t>osloniti na sposobnost drugih subjekata</w:t>
      </w:r>
      <w:r w:rsidRPr="00763FEC">
        <w:rPr>
          <w:rFonts w:ascii="Calibri" w:hAnsi="Calibri" w:cs="Calibri"/>
          <w:lang w:val="hr-HR"/>
        </w:rPr>
        <w:t>, bez obzira na pravnu prirodu njihova međusobnog odnosa.</w:t>
      </w:r>
    </w:p>
    <w:p w14:paraId="3EE15E45" w14:textId="77777777" w:rsidR="00660EBB" w:rsidRPr="00763FEC" w:rsidRDefault="00660EBB" w:rsidP="00660EBB">
      <w:pPr>
        <w:spacing w:after="120" w:line="240" w:lineRule="exact"/>
        <w:ind w:right="414"/>
        <w:jc w:val="both"/>
        <w:rPr>
          <w:rFonts w:ascii="Calibri" w:hAnsi="Calibri" w:cs="Calibri"/>
          <w:u w:val="single"/>
          <w:lang w:val="hr-HR"/>
        </w:rPr>
      </w:pPr>
      <w:r w:rsidRPr="00763FEC">
        <w:rPr>
          <w:rFonts w:ascii="Calibri" w:hAnsi="Calibri" w:cs="Calibri"/>
          <w:lang w:val="hr-HR"/>
        </w:rPr>
        <w:t>Gospodarski subjekt može se u postupku javne nabave osloniti na sposobnost drugih subjekata radi dokazivanja ispunjavanja kriterija koji su vezani uz</w:t>
      </w:r>
      <w:r w:rsidRPr="00105B11">
        <w:rPr>
          <w:rFonts w:ascii="Calibri" w:hAnsi="Calibri" w:cs="Calibri"/>
          <w:lang w:val="hr-HR"/>
        </w:rPr>
        <w:t xml:space="preserve"> </w:t>
      </w:r>
      <w:r w:rsidRPr="00763FEC">
        <w:rPr>
          <w:rFonts w:ascii="Calibri" w:hAnsi="Calibri" w:cs="Calibri"/>
          <w:u w:val="single"/>
          <w:lang w:val="hr-HR"/>
        </w:rPr>
        <w:t>obrazovne i stručne kvalifikacije ili uz relevantno stručno iskustvo</w:t>
      </w:r>
      <w:r w:rsidRPr="00763FEC">
        <w:rPr>
          <w:rFonts w:ascii="Calibri" w:hAnsi="Calibri" w:cs="Calibri"/>
          <w:lang w:val="hr-HR"/>
        </w:rPr>
        <w:t xml:space="preserve">, </w:t>
      </w:r>
      <w:r w:rsidRPr="00763FEC">
        <w:rPr>
          <w:rFonts w:ascii="Calibri" w:hAnsi="Calibri" w:cs="Calibri"/>
          <w:u w:val="single"/>
          <w:lang w:val="hr-HR"/>
        </w:rPr>
        <w:t>samo ako će ti subjekti izvoditi radove ili pružati usluge za koje se ta sposobnost traži.</w:t>
      </w:r>
    </w:p>
    <w:p w14:paraId="66EA54CE" w14:textId="77777777" w:rsidR="00660EBB" w:rsidRPr="00763FEC" w:rsidRDefault="00660EBB" w:rsidP="00660EBB">
      <w:pPr>
        <w:spacing w:after="120" w:line="240" w:lineRule="exact"/>
        <w:ind w:right="414"/>
        <w:jc w:val="both"/>
        <w:rPr>
          <w:rFonts w:ascii="Calibri" w:hAnsi="Calibri" w:cs="Calibri"/>
          <w:lang w:val="hr-HR"/>
        </w:rPr>
      </w:pPr>
      <w:r w:rsidRPr="00763FEC">
        <w:rPr>
          <w:rFonts w:ascii="Calibri" w:hAnsi="Calibri" w:cs="Calibri"/>
          <w:lang w:val="hr-HR"/>
        </w:rPr>
        <w:lastRenderedPageBreak/>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14:paraId="46C45793" w14:textId="77777777" w:rsidR="00660EBB" w:rsidRPr="00763FEC" w:rsidRDefault="00660EBB" w:rsidP="00660EBB">
      <w:pPr>
        <w:spacing w:after="120" w:line="240" w:lineRule="exact"/>
        <w:ind w:right="414"/>
        <w:jc w:val="both"/>
        <w:rPr>
          <w:rFonts w:ascii="Calibri" w:hAnsi="Calibri" w:cs="Calibri"/>
          <w:lang w:val="hr-HR"/>
        </w:rPr>
      </w:pPr>
      <w:r w:rsidRPr="00763FEC">
        <w:rPr>
          <w:rFonts w:ascii="Calibri" w:hAnsi="Calibri" w:cs="Calibri"/>
          <w:lang w:val="hr-HR"/>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14:paraId="36397606" w14:textId="12C8292D" w:rsidR="00181D4F" w:rsidRPr="00C538D3" w:rsidRDefault="00660EBB" w:rsidP="00C538D3">
      <w:pPr>
        <w:spacing w:after="120" w:line="240" w:lineRule="exact"/>
        <w:ind w:right="414"/>
        <w:jc w:val="both"/>
        <w:rPr>
          <w:rFonts w:ascii="Calibri" w:hAnsi="Calibri" w:cs="Calibri"/>
          <w:lang w:val="hr-HR"/>
        </w:rPr>
      </w:pPr>
      <w:r w:rsidRPr="00763FEC">
        <w:rPr>
          <w:rFonts w:ascii="Calibri" w:hAnsi="Calibri" w:cs="Calibri"/>
          <w:lang w:val="hr-HR"/>
        </w:rPr>
        <w:t xml:space="preserve">Pod istim uvjetima, </w:t>
      </w:r>
      <w:r w:rsidRPr="00763FEC">
        <w:rPr>
          <w:rFonts w:ascii="Calibri" w:hAnsi="Calibri" w:cs="Calibri"/>
          <w:u w:val="single"/>
          <w:lang w:val="hr-HR"/>
        </w:rPr>
        <w:t>zajednica gospodarskih subjekata može se osloniti na sposobnost članova zajednice ili drugih subjekata</w:t>
      </w:r>
      <w:r w:rsidRPr="00763FEC">
        <w:rPr>
          <w:rFonts w:ascii="Calibri" w:hAnsi="Calibri" w:cs="Calibri"/>
          <w:lang w:val="hr-HR"/>
        </w:rPr>
        <w:t xml:space="preserve">. </w:t>
      </w:r>
    </w:p>
    <w:p w14:paraId="204E0C0B" w14:textId="55047650" w:rsidR="00147128" w:rsidRDefault="00147128" w:rsidP="00147128">
      <w:pPr>
        <w:keepNext/>
        <w:tabs>
          <w:tab w:val="num" w:pos="450"/>
        </w:tabs>
        <w:spacing w:before="120" w:after="120"/>
        <w:ind w:right="382"/>
        <w:jc w:val="both"/>
        <w:rPr>
          <w:rFonts w:ascii="Calibri" w:hAnsi="Calibri" w:cs="Calibri"/>
          <w:b/>
          <w:bCs/>
          <w:caps/>
          <w:color w:val="003399"/>
          <w:lang w:val="hr-HR"/>
        </w:rPr>
      </w:pPr>
    </w:p>
    <w:p w14:paraId="5BCAB47F" w14:textId="286DC37F" w:rsidR="00147128" w:rsidRDefault="00147128" w:rsidP="000F080F">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norme osiguranja kvalitete i norme upravljanja okolišem</w:t>
      </w:r>
    </w:p>
    <w:p w14:paraId="15F1A2F3" w14:textId="2602DC84" w:rsidR="00147128" w:rsidRDefault="00147128" w:rsidP="00147128">
      <w:pPr>
        <w:keepNext/>
        <w:tabs>
          <w:tab w:val="num" w:pos="450"/>
        </w:tabs>
        <w:spacing w:before="120" w:after="120"/>
        <w:ind w:right="382"/>
        <w:jc w:val="both"/>
        <w:rPr>
          <w:rFonts w:ascii="Calibri" w:hAnsi="Calibri" w:cs="Calibri"/>
          <w:bCs/>
          <w:lang w:val="hr-HR"/>
        </w:rPr>
      </w:pPr>
      <w:r>
        <w:rPr>
          <w:rFonts w:ascii="Calibri" w:hAnsi="Calibri" w:cs="Calibri"/>
          <w:bCs/>
          <w:lang w:val="hr-HR"/>
        </w:rPr>
        <w:t>N</w:t>
      </w:r>
      <w:r w:rsidRPr="00147128">
        <w:rPr>
          <w:rFonts w:ascii="Calibri" w:hAnsi="Calibri" w:cs="Calibri"/>
          <w:bCs/>
          <w:lang w:val="hr-HR"/>
        </w:rPr>
        <w:t>aruč</w:t>
      </w:r>
      <w:r>
        <w:rPr>
          <w:rFonts w:ascii="Calibri" w:hAnsi="Calibri" w:cs="Calibri"/>
          <w:bCs/>
          <w:lang w:val="hr-HR"/>
        </w:rPr>
        <w:t>itelj zahtijeva prilaganje potvrda neovisnih tijela kojima se potvrđuje sukladnost gospodarskog subjekta s određenim normama osiguranja kvalitete i normama upravljanja okolišem.</w:t>
      </w:r>
    </w:p>
    <w:p w14:paraId="56D26ED8" w14:textId="169C592E" w:rsidR="00147128" w:rsidRDefault="00147128" w:rsidP="00147128">
      <w:pPr>
        <w:keepNext/>
        <w:tabs>
          <w:tab w:val="num" w:pos="450"/>
        </w:tabs>
        <w:spacing w:before="120" w:after="120"/>
        <w:ind w:right="382"/>
        <w:jc w:val="both"/>
        <w:rPr>
          <w:rFonts w:ascii="Calibri" w:hAnsi="Calibri" w:cs="Calibri"/>
          <w:bCs/>
          <w:lang w:val="hr-HR"/>
        </w:rPr>
      </w:pPr>
      <w:r>
        <w:rPr>
          <w:rFonts w:ascii="Calibri" w:hAnsi="Calibri" w:cs="Calibri"/>
          <w:bCs/>
          <w:lang w:val="hr-HR"/>
        </w:rPr>
        <w:t>Naručitelj će priznati jednakovrijedne potvrde tijela osnovanih u drugim državama članicama.</w:t>
      </w:r>
    </w:p>
    <w:p w14:paraId="0715ED57" w14:textId="4D59DB64" w:rsidR="00147128" w:rsidRDefault="00147128" w:rsidP="00147128">
      <w:pPr>
        <w:keepNext/>
        <w:tabs>
          <w:tab w:val="num" w:pos="450"/>
        </w:tabs>
        <w:spacing w:before="120" w:after="120"/>
        <w:ind w:right="382"/>
        <w:jc w:val="both"/>
        <w:rPr>
          <w:rFonts w:ascii="Calibri" w:hAnsi="Calibri" w:cs="Calibri"/>
          <w:bCs/>
          <w:lang w:val="hr-HR"/>
        </w:rPr>
      </w:pPr>
      <w:r>
        <w:rPr>
          <w:rFonts w:ascii="Calibri" w:hAnsi="Calibri" w:cs="Calibri"/>
          <w:bCs/>
          <w:lang w:val="hr-HR"/>
        </w:rPr>
        <w:t>Naručitelj je obvezan prihvatiti dokaze o jednakovrijednim mjerama osiguranja kvalitete i dokaze o jednakovrijednim mjerama upravljanja okolišem ako gospodarski subjekt iz objektivnih razloga nije mogao pribaviti potvrde iz članka 270. stavka 1. i 2. ZJN 2016 i potvrde iz članka 271. stavka 1. i 2. ZJN 2016.</w:t>
      </w:r>
    </w:p>
    <w:p w14:paraId="201E8632" w14:textId="3618791E" w:rsidR="00D305BF" w:rsidRPr="006C2DB5" w:rsidRDefault="00D305BF" w:rsidP="00D305BF">
      <w:pPr>
        <w:tabs>
          <w:tab w:val="left" w:pos="284"/>
        </w:tabs>
        <w:spacing w:after="120"/>
        <w:ind w:right="380"/>
        <w:jc w:val="both"/>
        <w:rPr>
          <w:rFonts w:ascii="Calibri" w:hAnsi="Calibri" w:cs="Calibri"/>
          <w:lang w:val="hr-HR"/>
        </w:rPr>
      </w:pPr>
      <w:r w:rsidRPr="006C2DB5">
        <w:rPr>
          <w:rFonts w:ascii="Calibri" w:hAnsi="Calibri" w:cs="Calibri"/>
          <w:lang w:val="hr-HR"/>
        </w:rPr>
        <w:t xml:space="preserve">Za potrebe utvrđivanja okolnosti iz </w:t>
      </w:r>
      <w:r>
        <w:rPr>
          <w:rFonts w:ascii="Calibri" w:hAnsi="Calibri" w:cs="Calibri"/>
          <w:color w:val="3366FF"/>
          <w:lang w:val="hr-HR"/>
        </w:rPr>
        <w:t>točke</w:t>
      </w:r>
      <w:r w:rsidRPr="006C2DB5">
        <w:rPr>
          <w:rFonts w:ascii="Calibri" w:hAnsi="Calibri" w:cs="Calibri"/>
          <w:color w:val="3366FF"/>
          <w:lang w:val="hr-HR"/>
        </w:rPr>
        <w:t xml:space="preserve"> </w:t>
      </w:r>
      <w:r>
        <w:rPr>
          <w:rFonts w:ascii="Calibri" w:hAnsi="Calibri" w:cs="Calibri"/>
          <w:color w:val="3366FF"/>
          <w:lang w:val="hr-HR"/>
        </w:rPr>
        <w:t>25</w:t>
      </w:r>
      <w:r w:rsidRPr="006C2DB5">
        <w:rPr>
          <w:rFonts w:ascii="Calibri" w:hAnsi="Calibri" w:cs="Calibri"/>
          <w:lang w:val="hr-HR"/>
        </w:rPr>
        <w:t xml:space="preserve">, gospodarski subjekt </w:t>
      </w:r>
      <w:r w:rsidRPr="000918A9">
        <w:rPr>
          <w:rFonts w:ascii="Calibri" w:hAnsi="Calibri" w:cs="Calibri"/>
          <w:u w:val="single"/>
          <w:lang w:val="hr-HR"/>
        </w:rPr>
        <w:t>u ponudi dostavlja</w:t>
      </w:r>
      <w:r w:rsidRPr="006C2DB5">
        <w:rPr>
          <w:rFonts w:ascii="Calibri" w:hAnsi="Calibri" w:cs="Calibri"/>
          <w:lang w:val="hr-HR"/>
        </w:rPr>
        <w:t xml:space="preserve">: </w:t>
      </w:r>
    </w:p>
    <w:p w14:paraId="2CC5DB52" w14:textId="6EF0E4A0" w:rsidR="00D305BF" w:rsidRPr="00D305BF" w:rsidRDefault="00D305BF" w:rsidP="00B00952">
      <w:pPr>
        <w:numPr>
          <w:ilvl w:val="0"/>
          <w:numId w:val="9"/>
        </w:numPr>
        <w:tabs>
          <w:tab w:val="left" w:pos="284"/>
        </w:tabs>
        <w:spacing w:after="120" w:line="240" w:lineRule="exact"/>
        <w:ind w:left="709" w:right="414" w:hanging="425"/>
        <w:jc w:val="both"/>
        <w:rPr>
          <w:rFonts w:ascii="Calibri" w:hAnsi="Calibri" w:cs="Calibri"/>
          <w:lang w:val="hr-HR"/>
        </w:rPr>
      </w:pPr>
      <w:r w:rsidRPr="00D305BF">
        <w:rPr>
          <w:rFonts w:ascii="Calibri" w:hAnsi="Calibri" w:cs="Calibri"/>
          <w:b/>
          <w:lang w:val="hr-HR"/>
        </w:rPr>
        <w:t xml:space="preserve">ispunjeni ESPD obrazac (Dio IV. KRITERIJI ZA ODABIR GOSPODARSKOG SUBJEKTA, </w:t>
      </w:r>
      <w:r w:rsidRPr="00D305BF">
        <w:rPr>
          <w:rFonts w:ascii="Calibri" w:hAnsi="Calibri" w:cs="Calibri"/>
          <w:b/>
          <w:u w:val="single"/>
          <w:lang w:val="hr-HR"/>
        </w:rPr>
        <w:t>Odjeljak D: Sustavi za osiguranje kvalitete i norme upravljanja okolišem</w:t>
      </w:r>
      <w:r>
        <w:rPr>
          <w:rFonts w:ascii="Calibri" w:hAnsi="Calibri" w:cs="Calibri"/>
          <w:b/>
          <w:u w:val="single"/>
          <w:lang w:val="hr-HR"/>
        </w:rPr>
        <w:t>)</w:t>
      </w:r>
    </w:p>
    <w:p w14:paraId="3D7B95B5" w14:textId="7B3311E7" w:rsidR="00D305BF" w:rsidRPr="00A62781" w:rsidRDefault="00D305BF" w:rsidP="00D305BF">
      <w:pPr>
        <w:tabs>
          <w:tab w:val="num" w:pos="1492"/>
        </w:tabs>
        <w:spacing w:after="120"/>
        <w:ind w:right="380"/>
        <w:jc w:val="both"/>
        <w:rPr>
          <w:rFonts w:ascii="Calibri" w:hAnsi="Calibri" w:cs="Calibri"/>
          <w:bCs/>
          <w:lang w:val="hr-HR"/>
        </w:rPr>
      </w:pPr>
      <w:r>
        <w:rPr>
          <w:rFonts w:ascii="Calibri" w:hAnsi="Calibri" w:cs="Calibri"/>
          <w:bCs/>
          <w:lang w:val="hr-HR"/>
        </w:rPr>
        <w:t>U slučaju provjere informacija navedenih u ESPD obrascu, Naručitelj će prihvatiti slijedeće dokumente kojima se dokazuje da gospodarski subjekt ispunjava uvjete</w:t>
      </w:r>
      <w:r w:rsidRPr="00642ECC">
        <w:rPr>
          <w:rFonts w:ascii="Calibri" w:hAnsi="Calibri" w:cs="Calibri"/>
          <w:bCs/>
          <w:lang w:val="hr-HR"/>
        </w:rPr>
        <w:t xml:space="preserve"> iz </w:t>
      </w:r>
      <w:r>
        <w:rPr>
          <w:rFonts w:ascii="Calibri" w:hAnsi="Calibri" w:cs="Calibri"/>
          <w:color w:val="3366FF"/>
          <w:lang w:val="hr-HR"/>
        </w:rPr>
        <w:t>točke</w:t>
      </w:r>
      <w:r w:rsidRPr="00642ECC">
        <w:rPr>
          <w:rFonts w:ascii="Calibri" w:hAnsi="Calibri" w:cs="Calibri"/>
          <w:color w:val="3366FF"/>
          <w:lang w:val="hr-HR"/>
        </w:rPr>
        <w:t xml:space="preserve"> </w:t>
      </w:r>
      <w:r>
        <w:rPr>
          <w:rFonts w:ascii="Calibri" w:hAnsi="Calibri" w:cs="Calibri"/>
          <w:color w:val="3366FF"/>
          <w:lang w:val="hr-HR"/>
        </w:rPr>
        <w:t>25</w:t>
      </w:r>
      <w:r w:rsidRPr="00A62781">
        <w:rPr>
          <w:rFonts w:ascii="Calibri" w:hAnsi="Calibri" w:cs="Calibri"/>
          <w:bCs/>
          <w:lang w:val="hr-HR"/>
        </w:rPr>
        <w:t>:</w:t>
      </w:r>
    </w:p>
    <w:p w14:paraId="6670C76B" w14:textId="77777777" w:rsidR="00D305BF" w:rsidRPr="00D305BF" w:rsidRDefault="00D305BF" w:rsidP="00D305BF">
      <w:pPr>
        <w:pStyle w:val="ListParagraph"/>
        <w:numPr>
          <w:ilvl w:val="0"/>
          <w:numId w:val="32"/>
        </w:numPr>
        <w:spacing w:after="120"/>
        <w:ind w:right="380"/>
        <w:jc w:val="both"/>
        <w:rPr>
          <w:rFonts w:ascii="Calibri" w:hAnsi="Calibri" w:cs="Calibri"/>
          <w:lang w:val="hr-HR"/>
        </w:rPr>
      </w:pPr>
      <w:r>
        <w:rPr>
          <w:rFonts w:ascii="Calibri" w:hAnsi="Calibri" w:cs="Calibri"/>
          <w:b/>
          <w:lang w:val="hr-HR"/>
        </w:rPr>
        <w:t>Izjavu gospodarskog subjekta da ima implementiran sustav praćenja kvalitete prema ISO 9001:2008 – uz izjavu se prilaže preslika certifikata</w:t>
      </w:r>
    </w:p>
    <w:p w14:paraId="5F7B6306" w14:textId="77777777" w:rsidR="00D305BF" w:rsidRPr="00D305BF" w:rsidRDefault="00D305BF" w:rsidP="00D305BF">
      <w:pPr>
        <w:pStyle w:val="ListParagraph"/>
        <w:numPr>
          <w:ilvl w:val="0"/>
          <w:numId w:val="32"/>
        </w:numPr>
        <w:spacing w:after="120"/>
        <w:ind w:right="380"/>
        <w:jc w:val="both"/>
        <w:rPr>
          <w:rFonts w:ascii="Calibri" w:hAnsi="Calibri" w:cs="Calibri"/>
          <w:lang w:val="hr-HR"/>
        </w:rPr>
      </w:pPr>
      <w:r>
        <w:rPr>
          <w:rFonts w:ascii="Calibri" w:hAnsi="Calibri" w:cs="Calibri"/>
          <w:b/>
          <w:lang w:val="hr-HR"/>
        </w:rPr>
        <w:t>Izjavu gospodarskog subjekta da ima implementiran sustav upravljanja okolišem prema ISO 14001:2004 – uz izjavu se prilaže preslika certifikata</w:t>
      </w:r>
    </w:p>
    <w:p w14:paraId="769DF278" w14:textId="77777777" w:rsidR="00D305BF" w:rsidRPr="00D305BF" w:rsidRDefault="00D305BF" w:rsidP="00D305BF">
      <w:pPr>
        <w:pStyle w:val="ListParagraph"/>
        <w:numPr>
          <w:ilvl w:val="0"/>
          <w:numId w:val="32"/>
        </w:numPr>
        <w:spacing w:after="120"/>
        <w:ind w:right="380"/>
        <w:jc w:val="both"/>
        <w:rPr>
          <w:rFonts w:ascii="Calibri" w:hAnsi="Calibri" w:cs="Calibri"/>
          <w:lang w:val="hr-HR"/>
        </w:rPr>
      </w:pPr>
      <w:r>
        <w:rPr>
          <w:rFonts w:ascii="Calibri" w:hAnsi="Calibri" w:cs="Calibri"/>
          <w:b/>
          <w:lang w:val="hr-HR"/>
        </w:rPr>
        <w:t>Izjavu gospodarskog subjekta da raspolaže djelatnicima koji posjeduju SCC certifikate („Safety Checklist for Contractors“) kako slijedi:</w:t>
      </w:r>
    </w:p>
    <w:p w14:paraId="7E6DB00B" w14:textId="77777777" w:rsidR="00D305BF" w:rsidRPr="00D305BF" w:rsidRDefault="00D305BF" w:rsidP="00D305BF">
      <w:pPr>
        <w:pStyle w:val="ListParagraph"/>
        <w:numPr>
          <w:ilvl w:val="0"/>
          <w:numId w:val="37"/>
        </w:numPr>
        <w:spacing w:after="120"/>
        <w:ind w:right="380"/>
        <w:jc w:val="both"/>
        <w:rPr>
          <w:rFonts w:ascii="Calibri" w:hAnsi="Calibri" w:cs="Calibri"/>
          <w:lang w:val="hr-HR"/>
        </w:rPr>
      </w:pPr>
      <w:r>
        <w:rPr>
          <w:rFonts w:ascii="Calibri" w:hAnsi="Calibri" w:cs="Calibri"/>
          <w:b/>
          <w:lang w:val="hr-HR"/>
        </w:rPr>
        <w:t>SCC certifikat za operativnog voditelja – kojim se dokazuje da gospodarski subjekt ima zaposlenog najmanje jednog certificiranog voditelja radova prema SCC standardu</w:t>
      </w:r>
    </w:p>
    <w:p w14:paraId="492B0E14" w14:textId="4CA17256" w:rsidR="00D305BF" w:rsidRPr="00D305BF" w:rsidRDefault="00D305BF" w:rsidP="00D305BF">
      <w:pPr>
        <w:pStyle w:val="ListParagraph"/>
        <w:numPr>
          <w:ilvl w:val="0"/>
          <w:numId w:val="37"/>
        </w:numPr>
        <w:spacing w:after="120"/>
        <w:ind w:right="380"/>
        <w:jc w:val="both"/>
        <w:rPr>
          <w:rFonts w:ascii="Calibri" w:hAnsi="Calibri" w:cs="Calibri"/>
          <w:lang w:val="hr-HR"/>
        </w:rPr>
      </w:pPr>
      <w:r>
        <w:rPr>
          <w:rFonts w:ascii="Calibri" w:hAnsi="Calibri" w:cs="Calibri"/>
          <w:b/>
          <w:lang w:val="hr-HR"/>
        </w:rPr>
        <w:t>SCC certifikat za radnike u operativi – kojim se dokazuje da gospodarski subjekt ima zaposleno najmanje 10 certificiranih radnika prema SCC standardu.</w:t>
      </w:r>
    </w:p>
    <w:p w14:paraId="68AC1BD7" w14:textId="6FBCC5B3" w:rsidR="00D305BF" w:rsidRPr="009134E8" w:rsidRDefault="00C657CC" w:rsidP="00D305BF">
      <w:pPr>
        <w:spacing w:after="120"/>
        <w:ind w:right="380"/>
        <w:jc w:val="both"/>
        <w:rPr>
          <w:rFonts w:ascii="Calibri" w:hAnsi="Calibri" w:cs="Calibri"/>
          <w:u w:val="single"/>
          <w:lang w:val="hr-HR"/>
        </w:rPr>
      </w:pPr>
      <w:r w:rsidRPr="009134E8">
        <w:rPr>
          <w:rFonts w:ascii="Calibri" w:hAnsi="Calibri" w:cs="Calibri"/>
          <w:u w:val="single"/>
          <w:lang w:val="hr-HR"/>
        </w:rPr>
        <w:t xml:space="preserve">Obrazloženje: </w:t>
      </w:r>
    </w:p>
    <w:p w14:paraId="0B425BA8" w14:textId="643DFE04" w:rsidR="00D305BF" w:rsidRPr="009134E8" w:rsidRDefault="009134E8" w:rsidP="009134E8">
      <w:pPr>
        <w:spacing w:after="120"/>
        <w:ind w:right="380"/>
        <w:jc w:val="both"/>
        <w:rPr>
          <w:rFonts w:ascii="Calibri" w:hAnsi="Calibri" w:cs="Calibri"/>
          <w:lang w:val="hr-HR"/>
        </w:rPr>
      </w:pPr>
      <w:r>
        <w:rPr>
          <w:rFonts w:ascii="Calibri" w:hAnsi="Calibri" w:cs="Calibri"/>
          <w:lang w:val="hr-HR"/>
        </w:rPr>
        <w:t>Da bi naručitelj bio siguran da će radovi biti izvedeni zahtijevanom kvalitetom, uz zbrinjavanje nastalog otpada  putem ovlaštenih organizacija odnosno da radove izvode djelatnici koji su certificirani za rad na siguran način, naručitelj zahtjeva tražene norma osiguranja kvalitete i norme upravljanja okolišem.</w:t>
      </w:r>
    </w:p>
    <w:p w14:paraId="309F83C8" w14:textId="77777777" w:rsidR="00147128" w:rsidRPr="003234FE" w:rsidRDefault="00147128" w:rsidP="00147128">
      <w:pPr>
        <w:keepNext/>
        <w:spacing w:before="240" w:after="60"/>
        <w:jc w:val="center"/>
        <w:outlineLvl w:val="3"/>
        <w:rPr>
          <w:rFonts w:ascii="Calibri" w:hAnsi="Calibri" w:cs="Calibri"/>
          <w:b/>
          <w:bCs/>
          <w:sz w:val="24"/>
          <w:szCs w:val="24"/>
          <w:lang w:val="hr-HR"/>
        </w:rPr>
      </w:pPr>
      <w:r>
        <w:rPr>
          <w:rFonts w:ascii="Calibri" w:hAnsi="Calibri" w:cs="Calibri"/>
          <w:b/>
          <w:bCs/>
          <w:sz w:val="24"/>
          <w:szCs w:val="24"/>
          <w:lang w:val="hr-HR"/>
        </w:rPr>
        <w:lastRenderedPageBreak/>
        <w:t>E</w:t>
      </w:r>
      <w:r w:rsidRPr="003234FE">
        <w:rPr>
          <w:rFonts w:ascii="Calibri" w:hAnsi="Calibri" w:cs="Calibri"/>
          <w:b/>
          <w:bCs/>
          <w:sz w:val="24"/>
          <w:szCs w:val="24"/>
          <w:lang w:val="hr-HR"/>
        </w:rPr>
        <w:t xml:space="preserve">. </w:t>
      </w:r>
      <w:r>
        <w:rPr>
          <w:rFonts w:ascii="Calibri" w:hAnsi="Calibri" w:cs="Calibri"/>
          <w:b/>
          <w:bCs/>
          <w:sz w:val="24"/>
          <w:szCs w:val="24"/>
          <w:lang w:val="hr-HR"/>
        </w:rPr>
        <w:t>EUROPSKA JEDINSTVENA DOKUMENTACIJA O NABAVI (u daljnjem tekstu: ESPD)</w:t>
      </w:r>
    </w:p>
    <w:p w14:paraId="5ED37389" w14:textId="77777777" w:rsidR="00147128" w:rsidRDefault="00147128" w:rsidP="00147128">
      <w:pPr>
        <w:keepNext/>
        <w:tabs>
          <w:tab w:val="num" w:pos="450"/>
        </w:tabs>
        <w:spacing w:before="120" w:after="120"/>
        <w:ind w:left="360" w:right="382"/>
        <w:jc w:val="both"/>
        <w:rPr>
          <w:rFonts w:ascii="Calibri" w:hAnsi="Calibri" w:cs="Calibri"/>
          <w:b/>
          <w:bCs/>
          <w:caps/>
          <w:color w:val="003399"/>
          <w:lang w:val="hr-HR"/>
        </w:rPr>
      </w:pPr>
    </w:p>
    <w:p w14:paraId="097C6064" w14:textId="68FA0CD2" w:rsidR="00010AB3" w:rsidRDefault="00010AB3" w:rsidP="000F080F">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UPU</w:t>
      </w:r>
      <w:r w:rsidR="00155128">
        <w:rPr>
          <w:rFonts w:ascii="Calibri" w:hAnsi="Calibri" w:cs="Calibri"/>
          <w:b/>
          <w:bCs/>
          <w:caps/>
          <w:color w:val="003399"/>
          <w:lang w:val="hr-HR"/>
        </w:rPr>
        <w:t>TE ZA POPUNJAVANJE ESPD OBRASCA</w:t>
      </w:r>
    </w:p>
    <w:p w14:paraId="3AE9E875" w14:textId="0CCFCAE5" w:rsidR="00155128" w:rsidRDefault="00155128" w:rsidP="00010AB3">
      <w:pPr>
        <w:keepNext/>
        <w:tabs>
          <w:tab w:val="num" w:pos="450"/>
        </w:tabs>
        <w:spacing w:before="120" w:after="120"/>
        <w:ind w:right="382"/>
        <w:jc w:val="both"/>
        <w:rPr>
          <w:rFonts w:ascii="Calibri" w:hAnsi="Calibri" w:cs="Calibri"/>
          <w:bCs/>
          <w:lang w:val="hr-HR"/>
        </w:rPr>
      </w:pPr>
      <w:r>
        <w:rPr>
          <w:rFonts w:ascii="Calibri" w:hAnsi="Calibri" w:cs="Calibri"/>
          <w:bCs/>
          <w:lang w:val="hr-HR"/>
        </w:rPr>
        <w:t>U ovom postupku javne nabave gospodarski subjekt je obvezan u ponudi dostaviti ESPD obrazac kao preliminarni dokaz da ispunjava tražene kriterije za kvalitativni odabir godpodarskog subjekta.</w:t>
      </w:r>
    </w:p>
    <w:p w14:paraId="2F09B8E1" w14:textId="00438FA2" w:rsidR="00010AB3" w:rsidRDefault="00010AB3" w:rsidP="00010AB3">
      <w:pPr>
        <w:keepNext/>
        <w:tabs>
          <w:tab w:val="num" w:pos="450"/>
        </w:tabs>
        <w:spacing w:before="120" w:after="120"/>
        <w:ind w:right="382"/>
        <w:jc w:val="both"/>
        <w:rPr>
          <w:rFonts w:ascii="Calibri" w:hAnsi="Calibri" w:cs="Calibri"/>
          <w:bCs/>
          <w:lang w:val="hr-HR"/>
        </w:rPr>
      </w:pPr>
      <w:r>
        <w:rPr>
          <w:rFonts w:ascii="Calibri" w:hAnsi="Calibri" w:cs="Calibri"/>
          <w:bCs/>
          <w:lang w:val="hr-HR"/>
        </w:rPr>
        <w:t>Europska jedinstvena dokumentacija o nabavi (u daljnjem tekstu: ESPD) je ažurirana formalna izjava gospodarskog subjekta, koja služi kao preliminarni dokaz umjesto potvrda koje izdaju tijela javne vlasti ili treće strane, a kojima se potvrđuje da gospodarski subjekt:</w:t>
      </w:r>
    </w:p>
    <w:p w14:paraId="6F86051E" w14:textId="678BA4F3" w:rsidR="00010AB3" w:rsidRPr="00010AB3" w:rsidRDefault="00010AB3" w:rsidP="00093A5A">
      <w:pPr>
        <w:pStyle w:val="ListParagraph"/>
        <w:keepNext/>
        <w:numPr>
          <w:ilvl w:val="0"/>
          <w:numId w:val="34"/>
        </w:numPr>
        <w:tabs>
          <w:tab w:val="num" w:pos="450"/>
        </w:tabs>
        <w:spacing w:before="120" w:after="120"/>
        <w:ind w:right="382"/>
        <w:jc w:val="both"/>
        <w:rPr>
          <w:rFonts w:ascii="Calibri" w:hAnsi="Calibri" w:cs="Calibri"/>
          <w:bCs/>
          <w:caps/>
          <w:lang w:val="hr-HR"/>
        </w:rPr>
      </w:pPr>
      <w:r>
        <w:rPr>
          <w:rFonts w:ascii="Calibri" w:hAnsi="Calibri" w:cs="Calibri"/>
          <w:bCs/>
          <w:lang w:val="hr-HR"/>
        </w:rPr>
        <w:t>nije u jednoj od situacija zbog koje se gospodarski subjekt isključuje ili može isključiti iz postupka javne nabave (osnove za isključenje: točke 21. i 22. ove Dokumentacije o nabavi)</w:t>
      </w:r>
    </w:p>
    <w:p w14:paraId="7343F9FB" w14:textId="5AF5BC9C" w:rsidR="00010AB3" w:rsidRPr="00010AB3" w:rsidRDefault="00010AB3" w:rsidP="00093A5A">
      <w:pPr>
        <w:pStyle w:val="ListParagraph"/>
        <w:keepNext/>
        <w:numPr>
          <w:ilvl w:val="0"/>
          <w:numId w:val="34"/>
        </w:numPr>
        <w:tabs>
          <w:tab w:val="num" w:pos="450"/>
        </w:tabs>
        <w:spacing w:before="120" w:after="120"/>
        <w:ind w:right="382"/>
        <w:jc w:val="both"/>
        <w:rPr>
          <w:rFonts w:ascii="Calibri" w:hAnsi="Calibri" w:cs="Calibri"/>
          <w:bCs/>
          <w:caps/>
          <w:lang w:val="hr-HR"/>
        </w:rPr>
      </w:pPr>
      <w:r>
        <w:rPr>
          <w:rFonts w:ascii="Calibri" w:hAnsi="Calibri" w:cs="Calibri"/>
          <w:bCs/>
          <w:lang w:val="hr-HR"/>
        </w:rPr>
        <w:t>ispunjava tražene kriterije za odabir gospodarskog subjekta (uvjete sposobnosti: točka 23. ove Dokumentacije o nabavi)</w:t>
      </w:r>
    </w:p>
    <w:p w14:paraId="205192A7" w14:textId="0A0AF2A9" w:rsidR="00010AB3" w:rsidRPr="00155128" w:rsidRDefault="00010AB3" w:rsidP="00093A5A">
      <w:pPr>
        <w:pStyle w:val="ListParagraph"/>
        <w:keepNext/>
        <w:numPr>
          <w:ilvl w:val="0"/>
          <w:numId w:val="34"/>
        </w:numPr>
        <w:tabs>
          <w:tab w:val="num" w:pos="450"/>
        </w:tabs>
        <w:spacing w:before="120" w:after="120"/>
        <w:ind w:right="382"/>
        <w:jc w:val="both"/>
        <w:rPr>
          <w:rFonts w:ascii="Calibri" w:hAnsi="Calibri" w:cs="Calibri"/>
          <w:bCs/>
          <w:caps/>
          <w:lang w:val="hr-HR"/>
        </w:rPr>
      </w:pPr>
      <w:r>
        <w:rPr>
          <w:rFonts w:ascii="Calibri" w:hAnsi="Calibri" w:cs="Calibri"/>
          <w:bCs/>
          <w:lang w:val="hr-HR"/>
        </w:rPr>
        <w:t>ispunjava objektivna pravila i kriterije određene za smanjenje broja sposobnih natjecatelja, ako je primjenjivo.</w:t>
      </w:r>
    </w:p>
    <w:p w14:paraId="48F0BE70" w14:textId="77777777" w:rsidR="00155128" w:rsidRPr="00F55EA9" w:rsidRDefault="00155128" w:rsidP="00155128">
      <w:pPr>
        <w:autoSpaceDE w:val="0"/>
        <w:autoSpaceDN w:val="0"/>
        <w:adjustRightInd w:val="0"/>
        <w:spacing w:after="120"/>
        <w:ind w:right="380"/>
        <w:jc w:val="both"/>
        <w:rPr>
          <w:rFonts w:ascii="Calibri" w:hAnsi="Calibri" w:cs="Calibri"/>
          <w:color w:val="000000"/>
          <w:lang w:val="hr-HR"/>
        </w:rPr>
      </w:pPr>
      <w:r w:rsidRPr="00F55EA9">
        <w:rPr>
          <w:rFonts w:ascii="Calibri" w:hAnsi="Calibri" w:cs="Calibri"/>
          <w:color w:val="000000"/>
          <w:lang w:val="hr-HR"/>
        </w:rPr>
        <w:t xml:space="preserve">U ESPD navode se izdavatelji popratnih dokumenata te </w:t>
      </w:r>
      <w:r>
        <w:rPr>
          <w:rFonts w:ascii="Calibri" w:hAnsi="Calibri" w:cs="Calibri"/>
          <w:color w:val="000000"/>
          <w:lang w:val="hr-HR"/>
        </w:rPr>
        <w:t>ona sadržava</w:t>
      </w:r>
      <w:r w:rsidRPr="00F55EA9">
        <w:rPr>
          <w:rFonts w:ascii="Calibri" w:hAnsi="Calibri" w:cs="Calibri"/>
          <w:color w:val="000000"/>
          <w:lang w:val="hr-HR"/>
        </w:rPr>
        <w:t xml:space="preserve"> izjavu da će gospodarski subjekt moći, na zahtjev i bez odgode, Naručitelju dostaviti te dokumente.</w:t>
      </w:r>
    </w:p>
    <w:p w14:paraId="56C6B0C4" w14:textId="77777777" w:rsidR="00155128" w:rsidRPr="00F55EA9" w:rsidRDefault="00155128" w:rsidP="00155128">
      <w:pPr>
        <w:autoSpaceDE w:val="0"/>
        <w:autoSpaceDN w:val="0"/>
        <w:adjustRightInd w:val="0"/>
        <w:spacing w:after="120"/>
        <w:ind w:right="380"/>
        <w:jc w:val="both"/>
        <w:rPr>
          <w:rFonts w:ascii="Calibri" w:hAnsi="Calibri" w:cs="Calibri"/>
          <w:color w:val="000000"/>
          <w:lang w:val="hr-HR"/>
        </w:rPr>
      </w:pPr>
      <w:r w:rsidRPr="00F55EA9">
        <w:rPr>
          <w:rFonts w:ascii="Calibri" w:hAnsi="Calibri" w:cs="Calibri"/>
          <w:color w:val="000000"/>
          <w:lang w:val="hr-HR"/>
        </w:rPr>
        <w:t>Ako Naručitelj može dobiti popratne dokumente izravno, pristupanjem bazi podataka, gospodarski subjekt u ESPD navodi podatke koji su potrebni u tu svrhu, npr. internetska adresa baze podataka, svi identifikacijski podaci i izjava o pristanku, ako je potrebno.</w:t>
      </w:r>
    </w:p>
    <w:p w14:paraId="1F78467E" w14:textId="01D72B11" w:rsidR="00155128" w:rsidRPr="00F55EA9" w:rsidRDefault="00155128" w:rsidP="00155128">
      <w:pPr>
        <w:autoSpaceDE w:val="0"/>
        <w:autoSpaceDN w:val="0"/>
        <w:adjustRightInd w:val="0"/>
        <w:spacing w:after="120"/>
        <w:ind w:right="380"/>
        <w:jc w:val="both"/>
        <w:rPr>
          <w:rFonts w:ascii="Calibri" w:hAnsi="Calibri" w:cs="Calibri"/>
          <w:color w:val="000000"/>
          <w:lang w:val="hr-HR"/>
        </w:rPr>
      </w:pPr>
      <w:r w:rsidRPr="00F55EA9">
        <w:rPr>
          <w:rFonts w:ascii="Calibri" w:hAnsi="Calibri" w:cs="Calibri"/>
          <w:color w:val="000000"/>
          <w:lang w:val="hr-HR"/>
        </w:rPr>
        <w:t>Obrazac ESPD-a u elektroničkom obliku (.doc format) i na hrvatskom jeziku dostupan je za preuzimanje na Portalu javne nabave (</w:t>
      </w:r>
      <w:r w:rsidRPr="00F55EA9">
        <w:rPr>
          <w:rFonts w:ascii="Calibri" w:hAnsi="Calibri" w:cs="Calibri"/>
          <w:color w:val="000000"/>
          <w:u w:val="single"/>
          <w:lang w:val="hr-HR"/>
        </w:rPr>
        <w:t>http://www.javnanabava.hr/userdocsimages/userfiles/file/EU%20akti/Prilog2-ESPD-obrazac.doc</w:t>
      </w:r>
      <w:r w:rsidRPr="00F55EA9">
        <w:rPr>
          <w:rFonts w:ascii="Calibri" w:hAnsi="Calibri" w:cs="Calibri"/>
          <w:color w:val="000000"/>
          <w:lang w:val="hr-HR"/>
        </w:rPr>
        <w:t xml:space="preserve">). Servis za elektroničko popunjavanje ESPD-a (.xml format) je dostupan na </w:t>
      </w:r>
      <w:hyperlink r:id="rId14" w:tgtFrame="_blank" w:history="1">
        <w:r w:rsidRPr="00F55EA9">
          <w:rPr>
            <w:rStyle w:val="Hyperlink"/>
            <w:rFonts w:ascii="Calibri" w:hAnsi="Calibri" w:cs="Calibri"/>
            <w:lang w:val="hr-HR"/>
          </w:rPr>
          <w:t>internetskoj adresi</w:t>
        </w:r>
      </w:hyperlink>
      <w:r w:rsidRPr="00F55EA9">
        <w:rPr>
          <w:rFonts w:ascii="Calibri" w:hAnsi="Calibri" w:cs="Calibri"/>
          <w:color w:val="000000"/>
          <w:lang w:val="hr-HR"/>
        </w:rPr>
        <w:t xml:space="preserve"> </w:t>
      </w:r>
      <w:hyperlink r:id="rId15" w:history="1">
        <w:r w:rsidRPr="00F55EA9">
          <w:rPr>
            <w:rStyle w:val="Hyperlink"/>
            <w:rFonts w:ascii="Calibri" w:hAnsi="Calibri" w:cs="Calibri"/>
            <w:lang w:val="hr-HR"/>
          </w:rPr>
          <w:t>https://ec.europa.eu/growth/tools-databases/espd/filter?lang=hr</w:t>
        </w:r>
      </w:hyperlink>
      <w:r w:rsidRPr="00F55EA9">
        <w:rPr>
          <w:rFonts w:ascii="Calibri" w:hAnsi="Calibri" w:cs="Calibri"/>
          <w:color w:val="000000"/>
          <w:lang w:val="hr-HR"/>
        </w:rPr>
        <w:t xml:space="preserve">. Osim navedenog gospodarski subjekti mogu preuzeti i obrazac koji je sastavni dio ove Dokumentacije o </w:t>
      </w:r>
      <w:r w:rsidRPr="00C538D3">
        <w:rPr>
          <w:rFonts w:ascii="Calibri" w:hAnsi="Calibri" w:cs="Calibri"/>
          <w:color w:val="000000"/>
          <w:lang w:val="hr-HR"/>
        </w:rPr>
        <w:t>nabavi (</w:t>
      </w:r>
      <w:r w:rsidR="00C538D3" w:rsidRPr="00C538D3">
        <w:rPr>
          <w:rFonts w:ascii="Calibri" w:hAnsi="Calibri" w:cs="Calibri"/>
          <w:bCs/>
          <w:color w:val="3366FF"/>
          <w:lang w:val="hr-HR"/>
        </w:rPr>
        <w:t>Knjiga 4</w:t>
      </w:r>
      <w:r w:rsidRPr="00C538D3">
        <w:rPr>
          <w:rFonts w:ascii="Calibri" w:hAnsi="Calibri" w:cs="Calibri"/>
          <w:bCs/>
          <w:color w:val="3366FF"/>
          <w:lang w:val="hr-HR"/>
        </w:rPr>
        <w:t>: Standardni obrazac za</w:t>
      </w:r>
      <w:r w:rsidRPr="00C538D3">
        <w:rPr>
          <w:rFonts w:ascii="Calibri" w:hAnsi="Calibri" w:cs="Calibri"/>
          <w:bCs/>
          <w:color w:val="3366FF"/>
          <w:lang w:val="hr-HR"/>
        </w:rPr>
        <w:br/>
        <w:t>europsku jedinstvenu dokumentaciju o nabavi (ESPD)</w:t>
      </w:r>
      <w:r w:rsidRPr="00C538D3">
        <w:rPr>
          <w:rFonts w:ascii="Calibri" w:hAnsi="Calibri" w:cs="Calibri"/>
          <w:color w:val="000000"/>
          <w:lang w:val="hr-HR"/>
        </w:rPr>
        <w:t>).</w:t>
      </w:r>
    </w:p>
    <w:p w14:paraId="643509D7" w14:textId="77777777" w:rsidR="00155128" w:rsidRPr="00F55EA9" w:rsidRDefault="00155128" w:rsidP="00155128">
      <w:pPr>
        <w:autoSpaceDE w:val="0"/>
        <w:autoSpaceDN w:val="0"/>
        <w:adjustRightInd w:val="0"/>
        <w:spacing w:after="120"/>
        <w:ind w:right="380"/>
        <w:jc w:val="both"/>
        <w:rPr>
          <w:rFonts w:ascii="Calibri" w:hAnsi="Calibri" w:cs="Calibri"/>
          <w:color w:val="000000"/>
          <w:lang w:val="hr-HR"/>
        </w:rPr>
      </w:pPr>
      <w:r w:rsidRPr="00F55EA9">
        <w:rPr>
          <w:rFonts w:ascii="Calibri" w:hAnsi="Calibri" w:cs="Calibri"/>
          <w:b/>
          <w:color w:val="000000"/>
          <w:lang w:val="hr-HR"/>
        </w:rPr>
        <w:t>ESPD obrazac mora biti popunjen u</w:t>
      </w:r>
      <w:r w:rsidRPr="00F55EA9">
        <w:rPr>
          <w:rFonts w:ascii="Calibri" w:hAnsi="Calibri" w:cs="Calibri"/>
          <w:color w:val="000000"/>
          <w:lang w:val="hr-HR"/>
        </w:rPr>
        <w:t>:</w:t>
      </w:r>
    </w:p>
    <w:p w14:paraId="61C7748A" w14:textId="77777777" w:rsidR="00155128" w:rsidRPr="00F55EA9" w:rsidRDefault="00155128" w:rsidP="00155128">
      <w:pPr>
        <w:numPr>
          <w:ilvl w:val="0"/>
          <w:numId w:val="3"/>
        </w:numPr>
        <w:autoSpaceDE w:val="0"/>
        <w:autoSpaceDN w:val="0"/>
        <w:adjustRightInd w:val="0"/>
        <w:spacing w:after="120"/>
        <w:ind w:right="380"/>
        <w:jc w:val="both"/>
        <w:rPr>
          <w:rFonts w:ascii="Calibri" w:hAnsi="Calibri" w:cs="Calibri"/>
          <w:color w:val="000000"/>
          <w:lang w:val="hr-HR"/>
        </w:rPr>
      </w:pPr>
      <w:r w:rsidRPr="00F55EA9">
        <w:rPr>
          <w:rFonts w:ascii="Calibri" w:hAnsi="Calibri" w:cs="Calibri"/>
          <w:b/>
          <w:color w:val="000000"/>
          <w:lang w:val="hr-HR"/>
        </w:rPr>
        <w:t>Dio I. Podaci o postupku nabave i javnom naručitelju ili naručitelju</w:t>
      </w:r>
    </w:p>
    <w:p w14:paraId="3BCEC081" w14:textId="77777777" w:rsidR="00155128" w:rsidRPr="00F55EA9" w:rsidRDefault="00155128" w:rsidP="00155128">
      <w:pPr>
        <w:autoSpaceDE w:val="0"/>
        <w:autoSpaceDN w:val="0"/>
        <w:adjustRightInd w:val="0"/>
        <w:spacing w:after="120"/>
        <w:ind w:right="380"/>
        <w:jc w:val="both"/>
        <w:rPr>
          <w:rFonts w:ascii="Calibri" w:hAnsi="Calibri" w:cs="Calibri"/>
          <w:color w:val="000000"/>
          <w:lang w:val="hr-HR"/>
        </w:rPr>
      </w:pPr>
      <w:r w:rsidRPr="00F55EA9">
        <w:rPr>
          <w:rFonts w:ascii="Calibri" w:hAnsi="Calibri" w:cs="Calibri"/>
          <w:color w:val="000000"/>
          <w:lang w:val="hr-HR"/>
        </w:rPr>
        <w:t xml:space="preserve">Gospodarski subjekti će ispuniti podatke o objavi u </w:t>
      </w:r>
      <w:r>
        <w:rPr>
          <w:rFonts w:ascii="Calibri" w:hAnsi="Calibri" w:cs="Calibri"/>
          <w:color w:val="000000"/>
          <w:lang w:val="hr-HR"/>
        </w:rPr>
        <w:t>Elektroničkom oglasniku javne nabave Republike Hrvatske.</w:t>
      </w:r>
    </w:p>
    <w:p w14:paraId="05BBDDB3" w14:textId="77777777" w:rsidR="00155128" w:rsidRPr="00F55EA9" w:rsidRDefault="00155128" w:rsidP="00155128">
      <w:pPr>
        <w:numPr>
          <w:ilvl w:val="0"/>
          <w:numId w:val="3"/>
        </w:numPr>
        <w:autoSpaceDE w:val="0"/>
        <w:autoSpaceDN w:val="0"/>
        <w:adjustRightInd w:val="0"/>
        <w:spacing w:after="120"/>
        <w:ind w:right="380"/>
        <w:jc w:val="both"/>
        <w:rPr>
          <w:rFonts w:ascii="Calibri" w:hAnsi="Calibri" w:cs="Calibri"/>
          <w:color w:val="000000"/>
          <w:lang w:val="hr-HR"/>
        </w:rPr>
      </w:pPr>
      <w:r w:rsidRPr="00F55EA9">
        <w:rPr>
          <w:rFonts w:ascii="Calibri" w:hAnsi="Calibri" w:cs="Calibri"/>
          <w:b/>
          <w:color w:val="000000"/>
          <w:lang w:val="hr-HR"/>
        </w:rPr>
        <w:t>Dio II. Podaci o gospodarskom subjektu</w:t>
      </w:r>
    </w:p>
    <w:p w14:paraId="1334BE6C" w14:textId="77777777" w:rsidR="00155128" w:rsidRPr="00F55EA9" w:rsidRDefault="00155128" w:rsidP="00155128">
      <w:pPr>
        <w:numPr>
          <w:ilvl w:val="0"/>
          <w:numId w:val="3"/>
        </w:numPr>
        <w:autoSpaceDE w:val="0"/>
        <w:autoSpaceDN w:val="0"/>
        <w:adjustRightInd w:val="0"/>
        <w:spacing w:after="120"/>
        <w:ind w:right="380"/>
        <w:jc w:val="both"/>
        <w:rPr>
          <w:rFonts w:ascii="Calibri" w:hAnsi="Calibri" w:cs="Calibri"/>
          <w:b/>
          <w:color w:val="000000"/>
          <w:lang w:val="hr-HR"/>
        </w:rPr>
      </w:pPr>
      <w:r w:rsidRPr="00F55EA9">
        <w:rPr>
          <w:rFonts w:ascii="Calibri" w:hAnsi="Calibri" w:cs="Calibri"/>
          <w:b/>
          <w:color w:val="000000"/>
          <w:lang w:val="hr-HR"/>
        </w:rPr>
        <w:t xml:space="preserve">Dio III. Osnove za isključenje </w:t>
      </w:r>
    </w:p>
    <w:p w14:paraId="6979F705" w14:textId="77777777" w:rsidR="00155128" w:rsidRPr="008C1710" w:rsidRDefault="00155128" w:rsidP="00155128">
      <w:pPr>
        <w:numPr>
          <w:ilvl w:val="0"/>
          <w:numId w:val="7"/>
        </w:numPr>
        <w:autoSpaceDE w:val="0"/>
        <w:autoSpaceDN w:val="0"/>
        <w:adjustRightInd w:val="0"/>
        <w:spacing w:after="120"/>
        <w:ind w:right="380"/>
        <w:jc w:val="both"/>
        <w:rPr>
          <w:rFonts w:ascii="Calibri" w:hAnsi="Calibri" w:cs="Calibri"/>
          <w:color w:val="000000"/>
          <w:lang w:val="hr-HR"/>
        </w:rPr>
      </w:pPr>
      <w:r w:rsidRPr="00F55EA9">
        <w:rPr>
          <w:rFonts w:ascii="Calibri" w:hAnsi="Calibri" w:cs="Calibri"/>
          <w:color w:val="000000"/>
          <w:lang w:val="hr-HR"/>
        </w:rPr>
        <w:t>Odjeljak A</w:t>
      </w:r>
      <w:r w:rsidRPr="008C1710">
        <w:rPr>
          <w:rFonts w:ascii="Calibri" w:hAnsi="Calibri" w:cs="Calibri"/>
          <w:color w:val="000000"/>
          <w:lang w:val="hr-HR"/>
        </w:rPr>
        <w:t>: Osnove povezane s kaznenim presudama</w:t>
      </w:r>
    </w:p>
    <w:p w14:paraId="07066717" w14:textId="77777777" w:rsidR="00155128" w:rsidRPr="008C1710" w:rsidRDefault="00155128" w:rsidP="00155128">
      <w:pPr>
        <w:numPr>
          <w:ilvl w:val="0"/>
          <w:numId w:val="7"/>
        </w:numPr>
        <w:autoSpaceDE w:val="0"/>
        <w:autoSpaceDN w:val="0"/>
        <w:adjustRightInd w:val="0"/>
        <w:spacing w:after="120"/>
        <w:ind w:right="380"/>
        <w:jc w:val="both"/>
        <w:rPr>
          <w:rFonts w:ascii="Calibri" w:hAnsi="Calibri" w:cs="Calibri"/>
          <w:color w:val="000000"/>
          <w:lang w:val="hr-HR"/>
        </w:rPr>
      </w:pPr>
      <w:r w:rsidRPr="008C1710">
        <w:rPr>
          <w:rFonts w:ascii="Calibri" w:hAnsi="Calibri" w:cs="Calibri"/>
          <w:color w:val="000000"/>
          <w:lang w:val="hr-HR"/>
        </w:rPr>
        <w:t>Odjeljak B: Osnove povezane s plaćanjem poreza ili doprinosa za socijalno osiguranje</w:t>
      </w:r>
    </w:p>
    <w:p w14:paraId="1BADA2E4" w14:textId="77777777" w:rsidR="00155128" w:rsidRDefault="00155128" w:rsidP="00155128">
      <w:pPr>
        <w:numPr>
          <w:ilvl w:val="0"/>
          <w:numId w:val="7"/>
        </w:numPr>
        <w:autoSpaceDE w:val="0"/>
        <w:autoSpaceDN w:val="0"/>
        <w:adjustRightInd w:val="0"/>
        <w:spacing w:after="120"/>
        <w:ind w:right="380"/>
        <w:jc w:val="both"/>
        <w:rPr>
          <w:rFonts w:ascii="Calibri" w:hAnsi="Calibri" w:cs="Calibri"/>
          <w:color w:val="000000"/>
          <w:lang w:val="hr-HR"/>
        </w:rPr>
      </w:pPr>
      <w:r w:rsidRPr="008C1710">
        <w:rPr>
          <w:rFonts w:ascii="Calibri" w:hAnsi="Calibri" w:cs="Calibri"/>
          <w:color w:val="000000"/>
          <w:lang w:val="hr-HR"/>
        </w:rPr>
        <w:t>Odjeljak C: Osnove povezane s insolventnošću, sukobima interesa ili poslovnim prekršajem: u dijelu koji se odnosi na gore navedenu osnovu za isključenje</w:t>
      </w:r>
    </w:p>
    <w:p w14:paraId="6F4ECDE1" w14:textId="77777777" w:rsidR="00155128" w:rsidRPr="008C1710" w:rsidRDefault="00155128" w:rsidP="00155128">
      <w:pPr>
        <w:numPr>
          <w:ilvl w:val="0"/>
          <w:numId w:val="3"/>
        </w:numPr>
        <w:autoSpaceDE w:val="0"/>
        <w:autoSpaceDN w:val="0"/>
        <w:adjustRightInd w:val="0"/>
        <w:spacing w:after="120"/>
        <w:ind w:right="380"/>
        <w:jc w:val="both"/>
        <w:rPr>
          <w:rFonts w:ascii="Calibri" w:hAnsi="Calibri" w:cs="Calibri"/>
          <w:b/>
          <w:color w:val="000000"/>
          <w:lang w:val="hr-HR"/>
        </w:rPr>
      </w:pPr>
      <w:r w:rsidRPr="008C1710">
        <w:rPr>
          <w:rFonts w:ascii="Calibri" w:hAnsi="Calibri" w:cs="Calibri"/>
          <w:b/>
          <w:color w:val="000000"/>
          <w:lang w:val="hr-HR"/>
        </w:rPr>
        <w:t>Dio IV. Kriteriji za odabir</w:t>
      </w:r>
      <w:r>
        <w:rPr>
          <w:rFonts w:ascii="Calibri" w:hAnsi="Calibri" w:cs="Calibri"/>
          <w:b/>
          <w:color w:val="000000"/>
          <w:lang w:val="hr-HR"/>
        </w:rPr>
        <w:t xml:space="preserve"> gospodarskog subjekta</w:t>
      </w:r>
      <w:r w:rsidRPr="008C1710">
        <w:rPr>
          <w:rFonts w:ascii="Calibri" w:hAnsi="Calibri" w:cs="Calibri"/>
          <w:b/>
          <w:color w:val="000000"/>
          <w:lang w:val="hr-HR"/>
        </w:rPr>
        <w:t>:</w:t>
      </w:r>
    </w:p>
    <w:p w14:paraId="3D3D34C3" w14:textId="776F9D85" w:rsidR="00155128" w:rsidRPr="008C1710" w:rsidRDefault="00155128" w:rsidP="00155128">
      <w:pPr>
        <w:numPr>
          <w:ilvl w:val="0"/>
          <w:numId w:val="7"/>
        </w:numPr>
        <w:autoSpaceDE w:val="0"/>
        <w:autoSpaceDN w:val="0"/>
        <w:adjustRightInd w:val="0"/>
        <w:spacing w:after="120"/>
        <w:ind w:right="380"/>
        <w:jc w:val="both"/>
        <w:rPr>
          <w:rFonts w:ascii="Calibri" w:hAnsi="Calibri" w:cs="Calibri"/>
          <w:color w:val="000000"/>
          <w:lang w:val="hr-HR"/>
        </w:rPr>
      </w:pPr>
      <w:r w:rsidRPr="008C1710">
        <w:rPr>
          <w:rFonts w:ascii="Calibri" w:hAnsi="Calibri" w:cs="Calibri"/>
          <w:color w:val="000000"/>
          <w:lang w:val="hr-HR"/>
        </w:rPr>
        <w:t>Odjeljak A: Sposobnost za obavljanje pro</w:t>
      </w:r>
      <w:r>
        <w:rPr>
          <w:rFonts w:ascii="Calibri" w:hAnsi="Calibri" w:cs="Calibri"/>
          <w:color w:val="000000"/>
          <w:lang w:val="hr-HR"/>
        </w:rPr>
        <w:t>fesionalne djelatnosti: točka 1)</w:t>
      </w:r>
    </w:p>
    <w:p w14:paraId="48DDBF43" w14:textId="777BEDD4" w:rsidR="00155128" w:rsidRDefault="00155128" w:rsidP="00155128">
      <w:pPr>
        <w:numPr>
          <w:ilvl w:val="0"/>
          <w:numId w:val="7"/>
        </w:numPr>
        <w:autoSpaceDE w:val="0"/>
        <w:autoSpaceDN w:val="0"/>
        <w:adjustRightInd w:val="0"/>
        <w:spacing w:after="120"/>
        <w:ind w:right="380"/>
        <w:jc w:val="both"/>
        <w:rPr>
          <w:rFonts w:ascii="Calibri" w:hAnsi="Calibri" w:cs="Calibri"/>
          <w:color w:val="000000"/>
          <w:lang w:val="hr-HR"/>
        </w:rPr>
      </w:pPr>
      <w:r w:rsidRPr="00F55EA9">
        <w:rPr>
          <w:rFonts w:ascii="Calibri" w:hAnsi="Calibri" w:cs="Calibri"/>
          <w:color w:val="000000"/>
          <w:lang w:val="hr-HR"/>
        </w:rPr>
        <w:t>Odjeljak C: Tehnička i stručna sposobnost: točka 1</w:t>
      </w:r>
      <w:r w:rsidR="002F28D4">
        <w:rPr>
          <w:rFonts w:ascii="Calibri" w:hAnsi="Calibri" w:cs="Calibri"/>
          <w:color w:val="000000"/>
          <w:lang w:val="hr-HR"/>
        </w:rPr>
        <w:t>a</w:t>
      </w:r>
      <w:r w:rsidRPr="00F55EA9">
        <w:rPr>
          <w:rFonts w:ascii="Calibri" w:hAnsi="Calibri" w:cs="Calibri"/>
          <w:color w:val="000000"/>
          <w:lang w:val="hr-HR"/>
        </w:rPr>
        <w:t xml:space="preserve">), </w:t>
      </w:r>
      <w:r w:rsidR="002F28D4">
        <w:rPr>
          <w:rFonts w:ascii="Calibri" w:hAnsi="Calibri" w:cs="Calibri"/>
          <w:color w:val="000000"/>
          <w:lang w:val="hr-HR"/>
        </w:rPr>
        <w:t xml:space="preserve">točka 2), </w:t>
      </w:r>
      <w:r w:rsidRPr="00F55EA9">
        <w:rPr>
          <w:rFonts w:ascii="Calibri" w:hAnsi="Calibri" w:cs="Calibri"/>
          <w:color w:val="000000"/>
          <w:lang w:val="hr-HR"/>
        </w:rPr>
        <w:t xml:space="preserve">točka 6a), </w:t>
      </w:r>
      <w:r w:rsidR="009134E8">
        <w:rPr>
          <w:rFonts w:ascii="Calibri" w:hAnsi="Calibri" w:cs="Calibri"/>
          <w:color w:val="000000"/>
          <w:lang w:val="hr-HR"/>
        </w:rPr>
        <w:t xml:space="preserve">točka 9), </w:t>
      </w:r>
      <w:r>
        <w:rPr>
          <w:rFonts w:ascii="Calibri" w:hAnsi="Calibri" w:cs="Calibri"/>
          <w:color w:val="000000"/>
          <w:lang w:val="hr-HR"/>
        </w:rPr>
        <w:t xml:space="preserve">točka </w:t>
      </w:r>
      <w:r w:rsidRPr="00F55EA9">
        <w:rPr>
          <w:rFonts w:ascii="Calibri" w:hAnsi="Calibri" w:cs="Calibri"/>
          <w:color w:val="000000"/>
          <w:lang w:val="hr-HR"/>
        </w:rPr>
        <w:t>10)</w:t>
      </w:r>
    </w:p>
    <w:p w14:paraId="685FD1DA" w14:textId="02B68681" w:rsidR="009134E8" w:rsidRPr="00F55EA9" w:rsidRDefault="009134E8" w:rsidP="00155128">
      <w:pPr>
        <w:numPr>
          <w:ilvl w:val="0"/>
          <w:numId w:val="7"/>
        </w:num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Odjeljak D: Sustavi za osiguranje kvalitete i norme upravljanja okolišem</w:t>
      </w:r>
    </w:p>
    <w:p w14:paraId="7DFF4693" w14:textId="77777777" w:rsidR="00155128" w:rsidRPr="00F55EA9" w:rsidRDefault="00155128" w:rsidP="00155128">
      <w:pPr>
        <w:numPr>
          <w:ilvl w:val="0"/>
          <w:numId w:val="3"/>
        </w:numPr>
        <w:autoSpaceDE w:val="0"/>
        <w:autoSpaceDN w:val="0"/>
        <w:adjustRightInd w:val="0"/>
        <w:spacing w:after="120"/>
        <w:ind w:right="380"/>
        <w:jc w:val="both"/>
        <w:rPr>
          <w:rFonts w:ascii="Calibri" w:hAnsi="Calibri" w:cs="Calibri"/>
          <w:b/>
          <w:color w:val="000000"/>
          <w:lang w:val="hr-HR"/>
        </w:rPr>
      </w:pPr>
      <w:r w:rsidRPr="00F55EA9">
        <w:rPr>
          <w:rFonts w:ascii="Calibri" w:hAnsi="Calibri" w:cs="Calibri"/>
          <w:b/>
          <w:color w:val="000000"/>
          <w:lang w:val="hr-HR"/>
        </w:rPr>
        <w:t>Dio VI. Završne izjave</w:t>
      </w:r>
    </w:p>
    <w:p w14:paraId="4543826B" w14:textId="77777777" w:rsidR="00155128" w:rsidRPr="00F55EA9" w:rsidRDefault="00155128" w:rsidP="00155128">
      <w:pPr>
        <w:autoSpaceDE w:val="0"/>
        <w:autoSpaceDN w:val="0"/>
        <w:adjustRightInd w:val="0"/>
        <w:spacing w:after="120"/>
        <w:ind w:right="380"/>
        <w:jc w:val="both"/>
        <w:rPr>
          <w:rFonts w:ascii="Calibri" w:hAnsi="Calibri" w:cs="Calibri"/>
          <w:color w:val="000000"/>
          <w:lang w:val="hr-HR"/>
        </w:rPr>
      </w:pPr>
      <w:r w:rsidRPr="00F55EA9">
        <w:rPr>
          <w:rFonts w:ascii="Calibri" w:hAnsi="Calibri" w:cs="Calibri"/>
          <w:color w:val="000000"/>
          <w:lang w:val="hr-HR"/>
        </w:rPr>
        <w:lastRenderedPageBreak/>
        <w:t xml:space="preserve">Gospodarski subjekt koji sudjeluje </w:t>
      </w:r>
      <w:r w:rsidRPr="00F55EA9">
        <w:rPr>
          <w:rFonts w:ascii="Calibri" w:hAnsi="Calibri" w:cs="Calibri"/>
          <w:b/>
          <w:bCs/>
          <w:color w:val="000000"/>
          <w:lang w:val="hr-HR"/>
        </w:rPr>
        <w:t>sam</w:t>
      </w:r>
      <w:r w:rsidRPr="00F55EA9">
        <w:rPr>
          <w:rFonts w:ascii="Calibri" w:hAnsi="Calibri" w:cs="Calibri"/>
          <w:color w:val="000000"/>
          <w:lang w:val="hr-HR"/>
        </w:rPr>
        <w:t xml:space="preserve"> i </w:t>
      </w:r>
      <w:r w:rsidRPr="00F55EA9">
        <w:rPr>
          <w:rFonts w:ascii="Calibri" w:hAnsi="Calibri" w:cs="Calibri"/>
          <w:b/>
          <w:bCs/>
          <w:color w:val="000000"/>
          <w:lang w:val="hr-HR"/>
        </w:rPr>
        <w:t>ne oslanja se</w:t>
      </w:r>
      <w:r w:rsidRPr="00F55EA9">
        <w:rPr>
          <w:rFonts w:ascii="Calibri" w:hAnsi="Calibri" w:cs="Calibri"/>
          <w:color w:val="000000"/>
          <w:lang w:val="hr-HR"/>
        </w:rPr>
        <w:t xml:space="preserve"> na sposobnosti drugih subjekata kako bi ispunio kriterije za odabir dužan je ispuniti </w:t>
      </w:r>
      <w:r w:rsidRPr="00F55EA9">
        <w:rPr>
          <w:rFonts w:ascii="Calibri" w:hAnsi="Calibri" w:cs="Calibri"/>
          <w:b/>
          <w:bCs/>
          <w:color w:val="000000"/>
          <w:lang w:val="hr-HR"/>
        </w:rPr>
        <w:t>jedan</w:t>
      </w:r>
      <w:r w:rsidRPr="00F55EA9">
        <w:rPr>
          <w:rFonts w:ascii="Calibri" w:hAnsi="Calibri" w:cs="Calibri"/>
          <w:color w:val="000000"/>
          <w:lang w:val="hr-HR"/>
        </w:rPr>
        <w:t xml:space="preserve"> ESPD.</w:t>
      </w:r>
    </w:p>
    <w:p w14:paraId="49EF1704" w14:textId="77777777" w:rsidR="00155128" w:rsidRPr="00F55EA9" w:rsidRDefault="00155128" w:rsidP="00155128">
      <w:pPr>
        <w:autoSpaceDE w:val="0"/>
        <w:autoSpaceDN w:val="0"/>
        <w:adjustRightInd w:val="0"/>
        <w:spacing w:after="120"/>
        <w:ind w:right="380"/>
        <w:jc w:val="both"/>
        <w:rPr>
          <w:rFonts w:ascii="Calibri" w:hAnsi="Calibri" w:cs="Calibri"/>
          <w:color w:val="000000"/>
          <w:lang w:val="hr-HR"/>
        </w:rPr>
      </w:pPr>
      <w:r w:rsidRPr="00F55EA9">
        <w:rPr>
          <w:rFonts w:ascii="Calibri" w:hAnsi="Calibri" w:cs="Calibri"/>
          <w:color w:val="000000"/>
          <w:lang w:val="hr-HR"/>
        </w:rPr>
        <w:t xml:space="preserve">Gospodarski subjekt koji sudjeluje sam, ali se oslanja na sposobnosti najmanje jednog drugog subjekta mora osigurati da naručitelj zaprimi njegov ESPD zajedno sa </w:t>
      </w:r>
      <w:r w:rsidRPr="00F55EA9">
        <w:rPr>
          <w:rFonts w:ascii="Calibri" w:hAnsi="Calibri" w:cs="Calibri"/>
          <w:b/>
          <w:bCs/>
          <w:color w:val="000000"/>
          <w:lang w:val="hr-HR"/>
        </w:rPr>
        <w:t>zasebnim</w:t>
      </w:r>
      <w:r w:rsidRPr="00F55EA9">
        <w:rPr>
          <w:rFonts w:ascii="Calibri" w:hAnsi="Calibri" w:cs="Calibri"/>
          <w:color w:val="000000"/>
          <w:lang w:val="hr-HR"/>
        </w:rPr>
        <w:t xml:space="preserve"> ESPD-om u kojem su navedeni relevantni podaci (vidjeti Dio II., Odjeljak C) za </w:t>
      </w:r>
      <w:r w:rsidRPr="00F55EA9">
        <w:rPr>
          <w:rFonts w:ascii="Calibri" w:hAnsi="Calibri" w:cs="Calibri"/>
          <w:b/>
          <w:bCs/>
          <w:color w:val="000000"/>
          <w:lang w:val="hr-HR"/>
        </w:rPr>
        <w:t>svaki subjekt na koji se oslanja</w:t>
      </w:r>
      <w:r w:rsidRPr="00F55EA9">
        <w:rPr>
          <w:rFonts w:ascii="Calibri" w:hAnsi="Calibri" w:cs="Calibri"/>
          <w:color w:val="000000"/>
          <w:lang w:val="hr-HR"/>
        </w:rPr>
        <w:t>.</w:t>
      </w:r>
    </w:p>
    <w:p w14:paraId="7452CD9D" w14:textId="77777777" w:rsidR="00155128" w:rsidRPr="00F55EA9" w:rsidRDefault="00155128" w:rsidP="00155128">
      <w:pPr>
        <w:autoSpaceDE w:val="0"/>
        <w:autoSpaceDN w:val="0"/>
        <w:adjustRightInd w:val="0"/>
        <w:spacing w:after="120"/>
        <w:ind w:right="380"/>
        <w:jc w:val="both"/>
        <w:rPr>
          <w:rFonts w:ascii="Calibri" w:hAnsi="Calibri" w:cs="Calibri"/>
          <w:color w:val="000000"/>
          <w:lang w:val="hr-HR"/>
        </w:rPr>
      </w:pPr>
      <w:r w:rsidRPr="00F55EA9">
        <w:rPr>
          <w:rFonts w:ascii="Calibri" w:hAnsi="Calibri" w:cs="Calibri"/>
          <w:color w:val="000000"/>
          <w:lang w:val="hr-HR"/>
        </w:rPr>
        <w:t>Gospodarski subjekt koji namjerava dati bilo koji dio ugovora u podugovor trećim osobama</w:t>
      </w:r>
      <w:r w:rsidRPr="00F55EA9">
        <w:rPr>
          <w:rFonts w:ascii="Calibri" w:hAnsi="Calibri" w:cs="Calibri"/>
          <w:b/>
          <w:color w:val="000000"/>
          <w:lang w:val="hr-HR"/>
        </w:rPr>
        <w:t xml:space="preserve"> </w:t>
      </w:r>
      <w:r w:rsidRPr="00F55EA9">
        <w:rPr>
          <w:rFonts w:ascii="Calibri" w:hAnsi="Calibri" w:cs="Calibri"/>
          <w:color w:val="000000"/>
          <w:lang w:val="hr-HR"/>
        </w:rPr>
        <w:t xml:space="preserve">mora osigurati da naručitelj zaprimi njegov ESPD zajedno sa </w:t>
      </w:r>
      <w:r w:rsidRPr="00F55EA9">
        <w:rPr>
          <w:rFonts w:ascii="Calibri" w:hAnsi="Calibri" w:cs="Calibri"/>
          <w:b/>
          <w:bCs/>
          <w:color w:val="000000"/>
          <w:lang w:val="hr-HR"/>
        </w:rPr>
        <w:t>zasebnim</w:t>
      </w:r>
      <w:r w:rsidRPr="00F55EA9">
        <w:rPr>
          <w:rFonts w:ascii="Calibri" w:hAnsi="Calibri" w:cs="Calibri"/>
          <w:color w:val="000000"/>
          <w:lang w:val="hr-HR"/>
        </w:rPr>
        <w:t xml:space="preserve"> ESPD-om u kojem su navedeni relevantni podaci (vidjeti Dio II., Odjeljak D) za </w:t>
      </w:r>
      <w:r w:rsidRPr="00F55EA9">
        <w:rPr>
          <w:rFonts w:ascii="Calibri" w:hAnsi="Calibri" w:cs="Calibri"/>
          <w:b/>
          <w:bCs/>
          <w:color w:val="000000"/>
          <w:lang w:val="hr-HR"/>
        </w:rPr>
        <w:t>svakog podugovaratelja na čije se sposobnosti gospodarski subjekt ne oslanja</w:t>
      </w:r>
      <w:r w:rsidRPr="00F55EA9">
        <w:rPr>
          <w:rFonts w:ascii="Calibri" w:hAnsi="Calibri" w:cs="Calibri"/>
          <w:color w:val="000000"/>
          <w:lang w:val="hr-HR"/>
        </w:rPr>
        <w:t>.</w:t>
      </w:r>
    </w:p>
    <w:p w14:paraId="27A70615" w14:textId="71DB81DE" w:rsidR="00155128" w:rsidRPr="00F55EA9" w:rsidRDefault="00155128" w:rsidP="00155128">
      <w:pPr>
        <w:autoSpaceDE w:val="0"/>
        <w:autoSpaceDN w:val="0"/>
        <w:adjustRightInd w:val="0"/>
        <w:spacing w:after="120"/>
        <w:ind w:right="380"/>
        <w:jc w:val="both"/>
        <w:rPr>
          <w:rFonts w:ascii="Calibri" w:hAnsi="Calibri" w:cs="Calibri"/>
          <w:color w:val="000000"/>
          <w:lang w:val="hr-HR"/>
        </w:rPr>
      </w:pPr>
      <w:r w:rsidRPr="00F55EA9">
        <w:rPr>
          <w:rFonts w:ascii="Calibri" w:hAnsi="Calibri" w:cs="Calibri"/>
          <w:color w:val="000000"/>
          <w:lang w:val="hr-HR"/>
        </w:rPr>
        <w:t xml:space="preserve">Napokon, ako skupine gospodarskih subjekata, uključujući privremena udruženja, zajedno sudjeluju u postupku nabave, nužno je dostaviti </w:t>
      </w:r>
      <w:r w:rsidRPr="00F55EA9">
        <w:rPr>
          <w:rFonts w:ascii="Calibri" w:hAnsi="Calibri" w:cs="Calibri"/>
          <w:b/>
          <w:bCs/>
          <w:color w:val="000000"/>
          <w:lang w:val="hr-HR"/>
        </w:rPr>
        <w:t>zaseban ESPD</w:t>
      </w:r>
      <w:r w:rsidRPr="00F55EA9">
        <w:rPr>
          <w:rFonts w:ascii="Calibri" w:hAnsi="Calibri" w:cs="Calibri"/>
          <w:color w:val="000000"/>
          <w:lang w:val="hr-HR"/>
        </w:rPr>
        <w:t xml:space="preserve"> u kojem su utvrđeni podaci zatraženi na temelju dijelova II. – V</w:t>
      </w:r>
      <w:r w:rsidR="00472D7B">
        <w:rPr>
          <w:rFonts w:ascii="Calibri" w:hAnsi="Calibri" w:cs="Calibri"/>
          <w:color w:val="000000"/>
          <w:lang w:val="hr-HR"/>
        </w:rPr>
        <w:t>I</w:t>
      </w:r>
      <w:r w:rsidRPr="00F55EA9">
        <w:rPr>
          <w:rFonts w:ascii="Calibri" w:hAnsi="Calibri" w:cs="Calibri"/>
          <w:color w:val="000000"/>
          <w:lang w:val="hr-HR"/>
        </w:rPr>
        <w:t xml:space="preserve">. za </w:t>
      </w:r>
      <w:r w:rsidRPr="00F55EA9">
        <w:rPr>
          <w:rFonts w:ascii="Calibri" w:hAnsi="Calibri" w:cs="Calibri"/>
          <w:b/>
          <w:bCs/>
          <w:color w:val="000000"/>
          <w:lang w:val="hr-HR"/>
        </w:rPr>
        <w:t>svaki</w:t>
      </w:r>
      <w:r w:rsidRPr="00F55EA9">
        <w:rPr>
          <w:rFonts w:ascii="Calibri" w:hAnsi="Calibri" w:cs="Calibri"/>
          <w:color w:val="000000"/>
          <w:lang w:val="hr-HR"/>
        </w:rPr>
        <w:t xml:space="preserve"> gospodarski subjekt koji sudjeluje u postupku.</w:t>
      </w:r>
    </w:p>
    <w:p w14:paraId="4DA12BD2" w14:textId="77777777" w:rsidR="00155128" w:rsidRDefault="00155128" w:rsidP="00155128">
      <w:pPr>
        <w:autoSpaceDE w:val="0"/>
        <w:autoSpaceDN w:val="0"/>
        <w:adjustRightInd w:val="0"/>
        <w:spacing w:after="120"/>
        <w:ind w:right="380"/>
        <w:jc w:val="both"/>
        <w:rPr>
          <w:rFonts w:ascii="Calibri" w:hAnsi="Calibri" w:cs="Calibri"/>
          <w:color w:val="000000"/>
          <w:lang w:val="hr-HR"/>
        </w:rPr>
      </w:pPr>
      <w:r w:rsidRPr="00F55EA9">
        <w:rPr>
          <w:rFonts w:ascii="Calibri" w:hAnsi="Calibri" w:cs="Calibri"/>
          <w:color w:val="000000"/>
          <w:lang w:val="hr-HR"/>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r>
        <w:rPr>
          <w:rFonts w:ascii="Calibri" w:hAnsi="Calibri" w:cs="Calibri"/>
          <w:color w:val="000000"/>
          <w:lang w:val="hr-HR"/>
        </w:rPr>
        <w:t xml:space="preserve"> </w:t>
      </w:r>
    </w:p>
    <w:p w14:paraId="3B1AE91D" w14:textId="77777777" w:rsidR="00155128" w:rsidRDefault="00155128" w:rsidP="00155128">
      <w:pPr>
        <w:autoSpaceDE w:val="0"/>
        <w:autoSpaceDN w:val="0"/>
        <w:adjustRightInd w:val="0"/>
        <w:spacing w:after="120"/>
        <w:ind w:right="380"/>
        <w:jc w:val="both"/>
        <w:rPr>
          <w:rFonts w:ascii="Calibri" w:hAnsi="Calibri" w:cs="Calibri"/>
          <w:color w:val="000000"/>
          <w:lang w:val="hr-HR"/>
        </w:rPr>
      </w:pPr>
      <w:r w:rsidRPr="00F55EA9">
        <w:rPr>
          <w:rFonts w:ascii="Calibri" w:hAnsi="Calibri" w:cs="Calibri"/>
          <w:color w:val="000000"/>
          <w:lang w:val="hr-HR"/>
        </w:rPr>
        <w:t xml:space="preserve">Ako se ne može obaviti provjera ili ishoditi potvrda sukladno gore navedenom stavku, Naručitelj može zahtijevati od gospodarskog subjekta da u primjerenom roku, ne kraćem od 5 dana, dostavi sve ili dio </w:t>
      </w:r>
      <w:r>
        <w:rPr>
          <w:rFonts w:ascii="Calibri" w:hAnsi="Calibri" w:cs="Calibri"/>
          <w:color w:val="000000"/>
          <w:lang w:val="hr-HR"/>
        </w:rPr>
        <w:t>popratnih dokumenta ili dokaza.</w:t>
      </w:r>
    </w:p>
    <w:p w14:paraId="126DBE80" w14:textId="77777777" w:rsidR="00155128" w:rsidRPr="00F55EA9" w:rsidRDefault="00155128" w:rsidP="00155128">
      <w:pPr>
        <w:autoSpaceDE w:val="0"/>
        <w:autoSpaceDN w:val="0"/>
        <w:adjustRightInd w:val="0"/>
        <w:spacing w:after="120"/>
        <w:ind w:right="380"/>
        <w:jc w:val="both"/>
        <w:rPr>
          <w:rFonts w:ascii="Calibri" w:hAnsi="Calibri" w:cs="Calibri"/>
          <w:color w:val="000000"/>
          <w:lang w:val="hr-HR"/>
        </w:rPr>
      </w:pPr>
      <w:r w:rsidRPr="00F55EA9">
        <w:rPr>
          <w:rFonts w:ascii="Calibri" w:hAnsi="Calibri" w:cs="Calibri"/>
          <w:color w:val="000000"/>
          <w:lang w:val="hr-HR"/>
        </w:rPr>
        <w:t xml:space="preserve">Naručitelj </w:t>
      </w:r>
      <w:r>
        <w:rPr>
          <w:rFonts w:ascii="Calibri" w:hAnsi="Calibri" w:cs="Calibri"/>
          <w:color w:val="000000"/>
          <w:lang w:val="hr-HR"/>
        </w:rPr>
        <w:t>može</w:t>
      </w:r>
      <w:r w:rsidRPr="00F55EA9">
        <w:rPr>
          <w:rFonts w:ascii="Calibri" w:hAnsi="Calibri" w:cs="Calibri"/>
          <w:color w:val="000000"/>
          <w:lang w:val="hr-HR"/>
        </w:rPr>
        <w:t xml:space="preserve"> </w:t>
      </w:r>
      <w:r w:rsidRPr="000918A9">
        <w:rPr>
          <w:rFonts w:ascii="Calibri" w:hAnsi="Calibri" w:cs="Calibri"/>
          <w:color w:val="000000"/>
          <w:u w:val="single"/>
          <w:lang w:val="hr-HR"/>
        </w:rPr>
        <w:t>prije donošenja odluke u postupku javne nabave</w:t>
      </w:r>
      <w:r w:rsidRPr="00F55EA9">
        <w:rPr>
          <w:rFonts w:ascii="Calibri" w:hAnsi="Calibri" w:cs="Calibri"/>
          <w:color w:val="000000"/>
          <w:lang w:val="hr-HR"/>
        </w:rPr>
        <w:t xml:space="preserve"> </w:t>
      </w:r>
      <w:r w:rsidRPr="00F55EA9">
        <w:rPr>
          <w:rFonts w:ascii="Calibri" w:hAnsi="Calibri" w:cs="Calibri"/>
          <w:b/>
          <w:color w:val="000000"/>
          <w:lang w:val="hr-HR"/>
        </w:rPr>
        <w:t>od ponuditelja koji je podnio ekonomski najpovoljniju ponudu</w:t>
      </w:r>
      <w:r w:rsidRPr="00F55EA9">
        <w:rPr>
          <w:rFonts w:ascii="Calibri" w:hAnsi="Calibri" w:cs="Calibri"/>
          <w:color w:val="000000"/>
          <w:lang w:val="hr-HR"/>
        </w:rPr>
        <w:t xml:space="preserve"> zatražiti da u primjerenom roku, ne kraćem od 5 dana, dostavi </w:t>
      </w:r>
      <w:r w:rsidRPr="00C821A1">
        <w:rPr>
          <w:rFonts w:ascii="Calibri" w:hAnsi="Calibri" w:cs="Calibri"/>
          <w:color w:val="000000"/>
          <w:lang w:val="hr-HR"/>
        </w:rPr>
        <w:t>ažurirane</w:t>
      </w:r>
      <w:r w:rsidRPr="00F55EA9">
        <w:rPr>
          <w:rFonts w:ascii="Calibri" w:hAnsi="Calibri" w:cs="Calibri"/>
          <w:color w:val="000000"/>
          <w:lang w:val="hr-HR"/>
        </w:rPr>
        <w:t xml:space="preserve"> popratne dokumente. </w:t>
      </w:r>
    </w:p>
    <w:p w14:paraId="1731FA7C" w14:textId="77777777" w:rsidR="00155128" w:rsidRPr="00F55EA9" w:rsidRDefault="00155128" w:rsidP="00155128">
      <w:pPr>
        <w:autoSpaceDE w:val="0"/>
        <w:autoSpaceDN w:val="0"/>
        <w:adjustRightInd w:val="0"/>
        <w:spacing w:after="120"/>
        <w:ind w:right="380"/>
        <w:jc w:val="both"/>
        <w:rPr>
          <w:rFonts w:ascii="Calibri" w:hAnsi="Calibri" w:cs="Calibri"/>
          <w:color w:val="000000"/>
          <w:lang w:val="hr-HR"/>
        </w:rPr>
      </w:pPr>
      <w:r w:rsidRPr="00F55EA9">
        <w:rPr>
          <w:rFonts w:ascii="Calibri" w:hAnsi="Calibri" w:cs="Calibri"/>
          <w:color w:val="000000"/>
          <w:lang w:val="hr-HR"/>
        </w:rPr>
        <w:t xml:space="preserve">Naručitelj može pozvati gospodarske subjekte da nadopune ili </w:t>
      </w:r>
      <w:r>
        <w:rPr>
          <w:rFonts w:ascii="Calibri" w:hAnsi="Calibri" w:cs="Calibri"/>
          <w:color w:val="000000"/>
          <w:lang w:val="hr-HR"/>
        </w:rPr>
        <w:t>objasne</w:t>
      </w:r>
      <w:r w:rsidRPr="00F55EA9">
        <w:rPr>
          <w:rFonts w:ascii="Calibri" w:hAnsi="Calibri" w:cs="Calibri"/>
          <w:color w:val="000000"/>
          <w:lang w:val="hr-HR"/>
        </w:rPr>
        <w:t xml:space="preserve"> zaprimljene dokumente.</w:t>
      </w:r>
    </w:p>
    <w:p w14:paraId="7363338C" w14:textId="77777777" w:rsidR="00155128" w:rsidRPr="00F55EA9" w:rsidRDefault="00155128" w:rsidP="00155128">
      <w:pPr>
        <w:autoSpaceDE w:val="0"/>
        <w:autoSpaceDN w:val="0"/>
        <w:adjustRightInd w:val="0"/>
        <w:spacing w:after="120"/>
        <w:ind w:right="380"/>
        <w:jc w:val="both"/>
        <w:rPr>
          <w:rFonts w:ascii="Calibri" w:hAnsi="Calibri" w:cs="Calibri"/>
          <w:color w:val="000000"/>
          <w:lang w:val="hr-HR"/>
        </w:rPr>
      </w:pPr>
      <w:r w:rsidRPr="00F55EA9">
        <w:rPr>
          <w:rFonts w:ascii="Calibri" w:hAnsi="Calibri" w:cs="Calibri"/>
          <w:color w:val="000000"/>
          <w:lang w:val="hr-HR"/>
        </w:rPr>
        <w:t xml:space="preserve">Ako ponuditelj koji je podnio ekonomski najpovoljniju ponudu ne dostavi </w:t>
      </w:r>
      <w:r w:rsidRPr="00457A38">
        <w:rPr>
          <w:rFonts w:ascii="Calibri" w:hAnsi="Calibri" w:cs="Calibri"/>
          <w:color w:val="000000"/>
          <w:lang w:val="hr-HR"/>
        </w:rPr>
        <w:t>ažurirane</w:t>
      </w:r>
      <w:r w:rsidRPr="00F55EA9">
        <w:rPr>
          <w:rFonts w:ascii="Calibri" w:hAnsi="Calibri" w:cs="Calibri"/>
          <w:color w:val="000000"/>
          <w:lang w:val="hr-HR"/>
        </w:rPr>
        <w:t xml:space="preserve"> popratne dokumente u ostavljenom roku ili njima ne dokaže da ispunjava uvjete iz članka 260. stavka 1. točaka 1. – 3. Zakona o javnoj nabavi, javni naručitelj obvezan je odbiti ponudu tog ponuditelja te postupiti sukladno stavku 1. članka 263. Zakona o javnoj nabavi u odnosu na ponuditelja koji je podnio sljedeću najpovoljniju ponudu ili poništiti postupak javne nabave, ako postoje razlozi za poništenje.</w:t>
      </w:r>
    </w:p>
    <w:p w14:paraId="3FBD6D28" w14:textId="77777777" w:rsidR="00155128" w:rsidRPr="00F55EA9" w:rsidRDefault="00155128" w:rsidP="00155128">
      <w:pPr>
        <w:autoSpaceDE w:val="0"/>
        <w:autoSpaceDN w:val="0"/>
        <w:adjustRightInd w:val="0"/>
        <w:spacing w:after="120"/>
        <w:ind w:right="380"/>
        <w:jc w:val="both"/>
        <w:rPr>
          <w:rFonts w:ascii="Calibri" w:hAnsi="Calibri" w:cs="Calibri"/>
          <w:color w:val="000000"/>
          <w:lang w:val="hr-HR"/>
        </w:rPr>
      </w:pPr>
      <w:r w:rsidRPr="00F55EA9">
        <w:rPr>
          <w:rFonts w:ascii="Calibri" w:hAnsi="Calibri" w:cs="Calibri"/>
          <w:color w:val="000000"/>
          <w:lang w:val="hr-HR"/>
        </w:rPr>
        <w:t>Gospodarske se subjekte može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kriterija za odabir gospodarskog subjekta, odnosno ako su ti podaci prikriveni ili gospodarski subjekti ne mogu dostaviti popratne dokumente.</w:t>
      </w:r>
    </w:p>
    <w:p w14:paraId="641B2BC1" w14:textId="165BF234" w:rsidR="000B509F" w:rsidRPr="003234FE" w:rsidRDefault="000B509F" w:rsidP="000B509F">
      <w:pPr>
        <w:keepNext/>
        <w:spacing w:before="240" w:after="60"/>
        <w:jc w:val="center"/>
        <w:outlineLvl w:val="3"/>
        <w:rPr>
          <w:rFonts w:ascii="Calibri" w:hAnsi="Calibri" w:cs="Calibri"/>
          <w:b/>
          <w:bCs/>
          <w:sz w:val="24"/>
          <w:szCs w:val="24"/>
          <w:lang w:val="hr-HR"/>
        </w:rPr>
      </w:pPr>
      <w:r>
        <w:rPr>
          <w:rFonts w:ascii="Calibri" w:hAnsi="Calibri" w:cs="Calibri"/>
          <w:b/>
          <w:bCs/>
          <w:sz w:val="24"/>
          <w:szCs w:val="24"/>
          <w:lang w:val="hr-HR"/>
        </w:rPr>
        <w:lastRenderedPageBreak/>
        <w:t>F</w:t>
      </w:r>
      <w:r w:rsidRPr="003234FE">
        <w:rPr>
          <w:rFonts w:ascii="Calibri" w:hAnsi="Calibri" w:cs="Calibri"/>
          <w:b/>
          <w:bCs/>
          <w:sz w:val="24"/>
          <w:szCs w:val="24"/>
          <w:lang w:val="hr-HR"/>
        </w:rPr>
        <w:t xml:space="preserve">. </w:t>
      </w:r>
      <w:r>
        <w:rPr>
          <w:rFonts w:ascii="Calibri" w:hAnsi="Calibri" w:cs="Calibri"/>
          <w:b/>
          <w:bCs/>
          <w:sz w:val="24"/>
          <w:szCs w:val="24"/>
          <w:lang w:val="hr-HR"/>
        </w:rPr>
        <w:t>PODACI O PONUDI</w:t>
      </w:r>
    </w:p>
    <w:p w14:paraId="47779AD7" w14:textId="77777777" w:rsidR="000B509F" w:rsidRPr="00155128" w:rsidRDefault="000B509F" w:rsidP="00472D7B">
      <w:pPr>
        <w:keepNext/>
        <w:tabs>
          <w:tab w:val="num" w:pos="450"/>
        </w:tabs>
        <w:spacing w:before="120" w:after="120"/>
        <w:ind w:right="382"/>
        <w:jc w:val="center"/>
        <w:rPr>
          <w:rFonts w:ascii="Calibri" w:hAnsi="Calibri" w:cs="Calibri"/>
          <w:bCs/>
          <w:caps/>
          <w:lang w:val="hr-HR"/>
        </w:rPr>
      </w:pPr>
    </w:p>
    <w:p w14:paraId="2B842536" w14:textId="7F6E8971" w:rsidR="00472D7B" w:rsidRDefault="00472D7B" w:rsidP="000F080F">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SADRŽAJ I NAČIN IZRADE PONUDE</w:t>
      </w:r>
    </w:p>
    <w:p w14:paraId="4E9BB082" w14:textId="6AEDF994" w:rsidR="00C86B06" w:rsidRDefault="00C86B06" w:rsidP="00C86B06">
      <w:pPr>
        <w:keepNext/>
        <w:tabs>
          <w:tab w:val="num" w:pos="450"/>
        </w:tabs>
        <w:spacing w:before="120" w:after="120"/>
        <w:ind w:right="382"/>
        <w:jc w:val="both"/>
        <w:rPr>
          <w:rFonts w:ascii="Calibri" w:hAnsi="Calibri" w:cs="Calibri"/>
          <w:bCs/>
          <w:lang w:val="hr-HR"/>
        </w:rPr>
      </w:pPr>
      <w:r>
        <w:rPr>
          <w:rFonts w:ascii="Calibri" w:hAnsi="Calibri" w:cs="Calibri"/>
          <w:bCs/>
          <w:lang w:val="hr-HR"/>
        </w:rPr>
        <w:t>Ponuda sadrži:</w:t>
      </w:r>
    </w:p>
    <w:p w14:paraId="468C8AB1" w14:textId="10EFCCA9" w:rsidR="00C86B06" w:rsidRPr="00C86B06" w:rsidRDefault="00C86B06" w:rsidP="00093A5A">
      <w:pPr>
        <w:pStyle w:val="ListParagraph"/>
        <w:keepNext/>
        <w:numPr>
          <w:ilvl w:val="0"/>
          <w:numId w:val="35"/>
        </w:numPr>
        <w:tabs>
          <w:tab w:val="num" w:pos="450"/>
        </w:tabs>
        <w:spacing w:before="120" w:after="120"/>
        <w:ind w:right="382"/>
        <w:jc w:val="both"/>
        <w:rPr>
          <w:rFonts w:ascii="Calibri" w:hAnsi="Calibri" w:cs="Calibri"/>
          <w:bCs/>
          <w:caps/>
          <w:lang w:val="hr-HR"/>
        </w:rPr>
      </w:pPr>
      <w:r>
        <w:rPr>
          <w:rFonts w:ascii="Calibri" w:hAnsi="Calibri" w:cs="Calibri"/>
          <w:bCs/>
          <w:lang w:val="hr-HR"/>
        </w:rPr>
        <w:t>popunjeni ponudbeni list, uključujući uvez ponude</w:t>
      </w:r>
    </w:p>
    <w:p w14:paraId="5A8B3201" w14:textId="0577681B" w:rsidR="00C86B06" w:rsidRPr="00C86B06" w:rsidRDefault="00C86B06" w:rsidP="00093A5A">
      <w:pPr>
        <w:pStyle w:val="ListParagraph"/>
        <w:keepNext/>
        <w:numPr>
          <w:ilvl w:val="0"/>
          <w:numId w:val="35"/>
        </w:numPr>
        <w:tabs>
          <w:tab w:val="num" w:pos="450"/>
        </w:tabs>
        <w:spacing w:before="120" w:after="120"/>
        <w:ind w:right="382"/>
        <w:jc w:val="both"/>
        <w:rPr>
          <w:rFonts w:ascii="Calibri" w:hAnsi="Calibri" w:cs="Calibri"/>
          <w:bCs/>
          <w:caps/>
          <w:lang w:val="hr-HR"/>
        </w:rPr>
      </w:pPr>
      <w:r>
        <w:rPr>
          <w:rFonts w:ascii="Calibri" w:hAnsi="Calibri" w:cs="Calibri"/>
          <w:bCs/>
          <w:lang w:val="hr-HR"/>
        </w:rPr>
        <w:t xml:space="preserve">popunjeni troškovnik (Knjiga </w:t>
      </w:r>
      <w:r w:rsidR="009134E8">
        <w:rPr>
          <w:rFonts w:ascii="Calibri" w:hAnsi="Calibri" w:cs="Calibri"/>
          <w:bCs/>
          <w:lang w:val="hr-HR"/>
        </w:rPr>
        <w:t>2</w:t>
      </w:r>
      <w:r>
        <w:rPr>
          <w:rFonts w:ascii="Calibri" w:hAnsi="Calibri" w:cs="Calibri"/>
          <w:bCs/>
          <w:lang w:val="hr-HR"/>
        </w:rPr>
        <w:t>. ove Dokumentacije o nabavi)</w:t>
      </w:r>
    </w:p>
    <w:p w14:paraId="5282F628" w14:textId="3042FB20" w:rsidR="00C86B06" w:rsidRPr="00C86B06" w:rsidRDefault="00C86B06" w:rsidP="00093A5A">
      <w:pPr>
        <w:pStyle w:val="ListParagraph"/>
        <w:keepNext/>
        <w:numPr>
          <w:ilvl w:val="0"/>
          <w:numId w:val="35"/>
        </w:numPr>
        <w:tabs>
          <w:tab w:val="num" w:pos="450"/>
        </w:tabs>
        <w:spacing w:before="120" w:after="120"/>
        <w:ind w:right="382"/>
        <w:jc w:val="both"/>
        <w:rPr>
          <w:rFonts w:ascii="Calibri" w:hAnsi="Calibri" w:cs="Calibri"/>
          <w:bCs/>
          <w:caps/>
          <w:lang w:val="hr-HR"/>
        </w:rPr>
      </w:pPr>
      <w:r>
        <w:rPr>
          <w:rFonts w:ascii="Calibri" w:hAnsi="Calibri" w:cs="Calibri"/>
          <w:bCs/>
          <w:lang w:val="hr-HR"/>
        </w:rPr>
        <w:t>popunjeni ESPD obrazac</w:t>
      </w:r>
      <w:r w:rsidR="00C538D3">
        <w:rPr>
          <w:rFonts w:ascii="Calibri" w:hAnsi="Calibri" w:cs="Calibri"/>
          <w:bCs/>
          <w:lang w:val="hr-HR"/>
        </w:rPr>
        <w:t xml:space="preserve"> (Knjiga </w:t>
      </w:r>
      <w:r w:rsidR="009134E8">
        <w:rPr>
          <w:rFonts w:ascii="Calibri" w:hAnsi="Calibri" w:cs="Calibri"/>
          <w:bCs/>
          <w:lang w:val="hr-HR"/>
        </w:rPr>
        <w:t>3</w:t>
      </w:r>
      <w:r w:rsidR="00C538D3">
        <w:rPr>
          <w:rFonts w:ascii="Calibri" w:hAnsi="Calibri" w:cs="Calibri"/>
          <w:bCs/>
          <w:lang w:val="hr-HR"/>
        </w:rPr>
        <w:t>. ove Dokumentacije o nabavi)</w:t>
      </w:r>
    </w:p>
    <w:p w14:paraId="57A8B8B4" w14:textId="77777777" w:rsidR="00C538D3" w:rsidRPr="00C538D3" w:rsidRDefault="00C86B06" w:rsidP="00093A5A">
      <w:pPr>
        <w:pStyle w:val="ListParagraph"/>
        <w:keepNext/>
        <w:numPr>
          <w:ilvl w:val="0"/>
          <w:numId w:val="35"/>
        </w:numPr>
        <w:tabs>
          <w:tab w:val="num" w:pos="450"/>
        </w:tabs>
        <w:spacing w:before="120" w:after="120"/>
        <w:ind w:right="382"/>
        <w:jc w:val="both"/>
        <w:rPr>
          <w:rFonts w:ascii="Calibri" w:hAnsi="Calibri" w:cs="Calibri"/>
          <w:bCs/>
          <w:caps/>
          <w:lang w:val="hr-HR"/>
        </w:rPr>
      </w:pPr>
      <w:r>
        <w:rPr>
          <w:rFonts w:ascii="Calibri" w:hAnsi="Calibri" w:cs="Calibri"/>
          <w:bCs/>
          <w:lang w:val="hr-HR"/>
        </w:rPr>
        <w:t>jamstvo za ozbiljnost ponude</w:t>
      </w:r>
    </w:p>
    <w:p w14:paraId="31FCC6C8" w14:textId="035BFE85" w:rsidR="00C86B06" w:rsidRPr="00C86B06" w:rsidRDefault="00C538D3" w:rsidP="00093A5A">
      <w:pPr>
        <w:pStyle w:val="ListParagraph"/>
        <w:keepNext/>
        <w:numPr>
          <w:ilvl w:val="0"/>
          <w:numId w:val="35"/>
        </w:numPr>
        <w:tabs>
          <w:tab w:val="num" w:pos="450"/>
        </w:tabs>
        <w:spacing w:before="120" w:after="120"/>
        <w:ind w:right="382"/>
        <w:jc w:val="both"/>
        <w:rPr>
          <w:rFonts w:ascii="Calibri" w:hAnsi="Calibri" w:cs="Calibri"/>
          <w:bCs/>
          <w:caps/>
          <w:lang w:val="hr-HR"/>
        </w:rPr>
      </w:pPr>
      <w:r>
        <w:rPr>
          <w:rFonts w:ascii="Calibri" w:hAnsi="Calibri" w:cs="Calibri"/>
          <w:bCs/>
          <w:lang w:val="hr-HR"/>
        </w:rPr>
        <w:t>sadržaj ponude</w:t>
      </w:r>
      <w:r w:rsidR="00C86B06">
        <w:rPr>
          <w:rFonts w:ascii="Calibri" w:hAnsi="Calibri" w:cs="Calibri"/>
          <w:bCs/>
          <w:lang w:val="hr-HR"/>
        </w:rPr>
        <w:t>.</w:t>
      </w:r>
    </w:p>
    <w:p w14:paraId="589075B0" w14:textId="33847DF2" w:rsidR="00C86B06" w:rsidRDefault="00C86B06" w:rsidP="00C86B06">
      <w:pPr>
        <w:keepNext/>
        <w:tabs>
          <w:tab w:val="num" w:pos="450"/>
        </w:tabs>
        <w:spacing w:before="120" w:after="120"/>
        <w:ind w:right="382"/>
        <w:jc w:val="both"/>
        <w:rPr>
          <w:rFonts w:ascii="Calibri" w:hAnsi="Calibri" w:cs="Calibri"/>
          <w:bCs/>
          <w:lang w:val="hr-HR"/>
        </w:rPr>
      </w:pPr>
      <w:r>
        <w:rPr>
          <w:rFonts w:ascii="Calibri" w:hAnsi="Calibri" w:cs="Calibri"/>
          <w:bCs/>
          <w:lang w:val="hr-HR"/>
        </w:rPr>
        <w:t xml:space="preserve">Smatra se da </w:t>
      </w:r>
      <w:r w:rsidRPr="00C86B06">
        <w:rPr>
          <w:rFonts w:ascii="Calibri" w:hAnsi="Calibri" w:cs="Calibri"/>
          <w:bCs/>
          <w:lang w:val="hr-HR"/>
        </w:rPr>
        <w:t xml:space="preserve">ponuda dostavljena elektroničkim sredstvima komunikacije putem EOJN RH obvezuje ponuditelja u roku valjanosti ponude neovisno o tome je li potpisana ili nije i naručitelj </w:t>
      </w:r>
      <w:r>
        <w:rPr>
          <w:rFonts w:ascii="Calibri" w:hAnsi="Calibri" w:cs="Calibri"/>
          <w:bCs/>
          <w:lang w:val="hr-HR"/>
        </w:rPr>
        <w:t>ne smije</w:t>
      </w:r>
      <w:r w:rsidRPr="00C86B06">
        <w:rPr>
          <w:rFonts w:ascii="Calibri" w:hAnsi="Calibri" w:cs="Calibri"/>
          <w:bCs/>
          <w:lang w:val="hr-HR"/>
        </w:rPr>
        <w:t xml:space="preserve"> odbiti </w:t>
      </w:r>
      <w:r>
        <w:rPr>
          <w:rFonts w:ascii="Calibri" w:hAnsi="Calibri" w:cs="Calibri"/>
          <w:bCs/>
          <w:lang w:val="hr-HR"/>
        </w:rPr>
        <w:t xml:space="preserve">takvu </w:t>
      </w:r>
      <w:r w:rsidRPr="00C86B06">
        <w:rPr>
          <w:rFonts w:ascii="Calibri" w:hAnsi="Calibri" w:cs="Calibri"/>
          <w:bCs/>
          <w:lang w:val="hr-HR"/>
        </w:rPr>
        <w:t xml:space="preserve">ponudu </w:t>
      </w:r>
      <w:r>
        <w:rPr>
          <w:rFonts w:ascii="Calibri" w:hAnsi="Calibri" w:cs="Calibri"/>
          <w:bCs/>
          <w:lang w:val="hr-HR"/>
        </w:rPr>
        <w:t>samo zbog tog</w:t>
      </w:r>
      <w:r w:rsidRPr="00C86B06">
        <w:rPr>
          <w:rFonts w:ascii="Calibri" w:hAnsi="Calibri" w:cs="Calibri"/>
          <w:bCs/>
          <w:lang w:val="hr-HR"/>
        </w:rPr>
        <w:t xml:space="preserve"> razloga.</w:t>
      </w:r>
    </w:p>
    <w:p w14:paraId="55F911EC" w14:textId="6BC99F84" w:rsidR="00C86B06" w:rsidRDefault="00C86B06" w:rsidP="00C86B06">
      <w:pPr>
        <w:keepNext/>
        <w:tabs>
          <w:tab w:val="num" w:pos="450"/>
        </w:tabs>
        <w:spacing w:before="120" w:after="120"/>
        <w:ind w:right="382"/>
        <w:jc w:val="both"/>
        <w:rPr>
          <w:rFonts w:ascii="Calibri" w:hAnsi="Calibri" w:cs="Calibri"/>
          <w:bCs/>
          <w:lang w:val="hr-HR"/>
        </w:rPr>
      </w:pPr>
      <w:r>
        <w:rPr>
          <w:rFonts w:ascii="Calibri" w:hAnsi="Calibri" w:cs="Calibri"/>
          <w:bCs/>
          <w:lang w:val="hr-HR"/>
        </w:rPr>
        <w:t xml:space="preserve">U slučaju zajednice gospodarskih subjekata, ponudbeni list sadrži podatke o svakom članu zajednice gospodarskih subjekata (naziv ili tvrtka, sjedište, OIB ili nacionalni identifikacijski broj, broj računa, navod o tome je li ponuditelj u sustavu poreza na dodanu vrijednost, poštanka adresa, adresa elektroničke </w:t>
      </w:r>
      <w:r w:rsidR="000C65DE">
        <w:rPr>
          <w:rFonts w:ascii="Calibri" w:hAnsi="Calibri" w:cs="Calibri"/>
          <w:bCs/>
          <w:lang w:val="hr-HR"/>
        </w:rPr>
        <w:t>pošte, ko</w:t>
      </w:r>
      <w:r>
        <w:rPr>
          <w:rFonts w:ascii="Calibri" w:hAnsi="Calibri" w:cs="Calibri"/>
          <w:bCs/>
          <w:lang w:val="hr-HR"/>
        </w:rPr>
        <w:t>ntakt osoba ponuditelja, broj telefona i faksa)</w:t>
      </w:r>
      <w:r w:rsidR="002C4A91">
        <w:rPr>
          <w:rFonts w:ascii="Calibri" w:hAnsi="Calibri" w:cs="Calibri"/>
          <w:bCs/>
          <w:lang w:val="hr-HR"/>
        </w:rPr>
        <w:t xml:space="preserve"> uz obveznu naznaku člana koji je voditelj zajednice te ovlašten za komunikaciju s naručiteljem.</w:t>
      </w:r>
    </w:p>
    <w:p w14:paraId="375A4EE3" w14:textId="58DBB3FF" w:rsidR="000C65DE" w:rsidRPr="000C65DE" w:rsidRDefault="000C65DE" w:rsidP="00C86B06">
      <w:pPr>
        <w:keepNext/>
        <w:tabs>
          <w:tab w:val="num" w:pos="450"/>
        </w:tabs>
        <w:spacing w:before="120" w:after="120"/>
        <w:ind w:right="382"/>
        <w:jc w:val="both"/>
        <w:rPr>
          <w:rFonts w:ascii="Calibri" w:hAnsi="Calibri" w:cs="Calibri"/>
          <w:b/>
          <w:bCs/>
          <w:u w:val="single"/>
          <w:lang w:val="hr-HR"/>
        </w:rPr>
      </w:pPr>
      <w:r w:rsidRPr="000C65DE">
        <w:rPr>
          <w:rFonts w:ascii="Calibri" w:hAnsi="Calibri" w:cs="Calibri"/>
          <w:b/>
          <w:bCs/>
          <w:u w:val="single"/>
          <w:lang w:val="hr-HR"/>
        </w:rPr>
        <w:t>NAČIN IZRADE PONUDE KOJA SE DOSTAVLJA ELEKTRONIČKIM SREDSTVIMA KOMUNIKACIJE</w:t>
      </w:r>
    </w:p>
    <w:p w14:paraId="06BF3B41" w14:textId="39382151" w:rsidR="000C65DE" w:rsidRDefault="000C65DE" w:rsidP="000C65DE">
      <w:pPr>
        <w:autoSpaceDE w:val="0"/>
        <w:autoSpaceDN w:val="0"/>
        <w:adjustRightInd w:val="0"/>
        <w:spacing w:after="120"/>
        <w:ind w:right="380"/>
        <w:jc w:val="both"/>
        <w:rPr>
          <w:rFonts w:ascii="Calibri" w:hAnsi="Calibri" w:cs="Calibri"/>
          <w:lang w:val="hr-HR"/>
        </w:rPr>
      </w:pPr>
      <w:r w:rsidRPr="00CE5FE4">
        <w:rPr>
          <w:rFonts w:ascii="Calibri" w:hAnsi="Calibri" w:cs="Calibri"/>
          <w:lang w:val="hr-HR"/>
        </w:rPr>
        <w:t xml:space="preserve">Ponuditelji </w:t>
      </w:r>
      <w:r w:rsidRPr="00CE5FE4">
        <w:rPr>
          <w:rFonts w:ascii="Calibri" w:hAnsi="Calibri" w:cs="Calibri"/>
          <w:b/>
          <w:lang w:val="hr-HR"/>
        </w:rPr>
        <w:t xml:space="preserve">kreiraju ponudu u </w:t>
      </w:r>
      <w:r w:rsidR="00204CD9">
        <w:rPr>
          <w:rFonts w:ascii="Calibri" w:hAnsi="Calibri" w:cs="Calibri"/>
          <w:b/>
          <w:lang w:val="hr-HR"/>
        </w:rPr>
        <w:t>Elektroničkom oglasniku javne nabave Republike Hrvatske (u daljnjem tekstu: EOJN RH)</w:t>
      </w:r>
      <w:r w:rsidRPr="00CE5FE4">
        <w:rPr>
          <w:rFonts w:ascii="Calibri" w:hAnsi="Calibri" w:cs="Calibri"/>
          <w:lang w:val="hr-HR"/>
        </w:rPr>
        <w:t xml:space="preserve">. Ponuditelj je obvezan prikupiti sve tražene dokumente (dokumenti kojima se utvrđuje da ne postoje </w:t>
      </w:r>
      <w:r w:rsidR="00204CD9">
        <w:rPr>
          <w:rFonts w:ascii="Calibri" w:hAnsi="Calibri" w:cs="Calibri"/>
          <w:lang w:val="hr-HR"/>
        </w:rPr>
        <w:t>osnove</w:t>
      </w:r>
      <w:r w:rsidRPr="00CE5FE4">
        <w:rPr>
          <w:rFonts w:ascii="Calibri" w:hAnsi="Calibri" w:cs="Calibri"/>
          <w:lang w:val="hr-HR"/>
        </w:rPr>
        <w:t xml:space="preserve"> za isključenje, dokumenti u svrhu dokaza uvjeta sposobnosti, obrasci, troškovnici, te ostali traženi </w:t>
      </w:r>
      <w:r w:rsidRPr="00001304">
        <w:rPr>
          <w:rFonts w:ascii="Calibri" w:hAnsi="Calibri" w:cs="Calibri"/>
          <w:lang w:val="hr-HR"/>
        </w:rPr>
        <w:t>dokumenti i prilozi po potrebi), te ih pohraniti u elektroničkom obliku, u elektroničkom izvorniku ili kao skenirane preslike, za sve grupe predmeta nabave elektronički dostavljene ponude ponuditelja.</w:t>
      </w:r>
    </w:p>
    <w:p w14:paraId="093B2F10" w14:textId="648F1FC7" w:rsidR="00204CD9" w:rsidRDefault="00204CD9" w:rsidP="000C65DE">
      <w:pPr>
        <w:autoSpaceDE w:val="0"/>
        <w:autoSpaceDN w:val="0"/>
        <w:adjustRightInd w:val="0"/>
        <w:spacing w:after="120"/>
        <w:ind w:right="380"/>
        <w:jc w:val="both"/>
        <w:rPr>
          <w:rFonts w:ascii="Calibri" w:hAnsi="Calibri" w:cs="Calibri"/>
          <w:lang w:val="hr-HR"/>
        </w:rPr>
      </w:pPr>
      <w:r>
        <w:rPr>
          <w:rFonts w:ascii="Calibri" w:hAnsi="Calibri" w:cs="Calibri"/>
          <w:lang w:val="hr-HR"/>
        </w:rPr>
        <w:t>EOJN RH osigurava da su ponuda i svi njezini dijelovi koji su dostavljeni elektroničkim sredstvima komunikacije izrađeni na način da čine cjelinu te da su sigurno uvezani.</w:t>
      </w:r>
    </w:p>
    <w:p w14:paraId="61C30695" w14:textId="09FFCC93" w:rsidR="00204CD9" w:rsidRDefault="00204CD9" w:rsidP="000C65DE">
      <w:pPr>
        <w:autoSpaceDE w:val="0"/>
        <w:autoSpaceDN w:val="0"/>
        <w:adjustRightInd w:val="0"/>
        <w:spacing w:after="120"/>
        <w:ind w:right="380"/>
        <w:jc w:val="both"/>
        <w:rPr>
          <w:rFonts w:ascii="Calibri" w:hAnsi="Calibri" w:cs="Calibri"/>
          <w:lang w:val="hr-HR"/>
        </w:rPr>
      </w:pPr>
      <w:r>
        <w:rPr>
          <w:rFonts w:ascii="Calibri" w:hAnsi="Calibri" w:cs="Calibri"/>
          <w:lang w:val="hr-HR"/>
        </w:rPr>
        <w:t>Ponuditelj nije obvezan označiti stranice ponude koja se dostavlja elektroničkim sredstvima komunikacije niti je obvezan za ponudu koja se dostavlja elektroničkim sredstvima komunikacije dostaviti presliku ponude.</w:t>
      </w:r>
    </w:p>
    <w:p w14:paraId="3557D561" w14:textId="334002B5" w:rsidR="00204CD9" w:rsidRPr="00001304" w:rsidRDefault="00204CD9" w:rsidP="000C65DE">
      <w:pPr>
        <w:autoSpaceDE w:val="0"/>
        <w:autoSpaceDN w:val="0"/>
        <w:adjustRightInd w:val="0"/>
        <w:spacing w:after="120"/>
        <w:ind w:right="380"/>
        <w:jc w:val="both"/>
        <w:rPr>
          <w:rFonts w:ascii="Calibri" w:hAnsi="Calibri" w:cs="Calibri"/>
          <w:lang w:val="hr-HR"/>
        </w:rPr>
      </w:pPr>
      <w:r>
        <w:rPr>
          <w:rFonts w:ascii="Calibri" w:hAnsi="Calibri" w:cs="Calibri"/>
          <w:lang w:val="hr-HR"/>
        </w:rPr>
        <w:t>Ako se dijelovi ponude dostavljaju sredstvima komunikacije koja nisu elektronička, ponuditelj mora u ponudi navesti koji dijelovi se tako dostavljaju.</w:t>
      </w:r>
    </w:p>
    <w:p w14:paraId="3E9D4938" w14:textId="21E94F76" w:rsidR="000C65DE" w:rsidRPr="00CE5FE4" w:rsidRDefault="000C65DE" w:rsidP="000C65DE">
      <w:pPr>
        <w:autoSpaceDE w:val="0"/>
        <w:autoSpaceDN w:val="0"/>
        <w:adjustRightInd w:val="0"/>
        <w:spacing w:after="120"/>
        <w:ind w:right="380"/>
        <w:jc w:val="both"/>
        <w:rPr>
          <w:rFonts w:ascii="Calibri" w:hAnsi="Calibri" w:cs="Calibri"/>
          <w:lang w:val="hr-HR"/>
        </w:rPr>
      </w:pPr>
      <w:r w:rsidRPr="00CE5FE4">
        <w:rPr>
          <w:rFonts w:ascii="Calibri" w:hAnsi="Calibri" w:cs="Calibri"/>
          <w:lang w:val="hr-HR"/>
        </w:rPr>
        <w:t xml:space="preserve">Gospodarski subjekt koji predaje elektroničku ponudu i potpisuje </w:t>
      </w:r>
      <w:r w:rsidR="00204CD9">
        <w:rPr>
          <w:rFonts w:ascii="Calibri" w:hAnsi="Calibri" w:cs="Calibri"/>
          <w:lang w:val="hr-HR"/>
        </w:rPr>
        <w:t>istu</w:t>
      </w:r>
      <w:r w:rsidRPr="00CE5FE4">
        <w:rPr>
          <w:rFonts w:ascii="Calibri" w:hAnsi="Calibri" w:cs="Calibri"/>
          <w:lang w:val="hr-HR"/>
        </w:rPr>
        <w:t xml:space="preserve"> s certifikatom koji se </w:t>
      </w:r>
      <w:r w:rsidRPr="00CE5FE4">
        <w:rPr>
          <w:rFonts w:ascii="Calibri" w:hAnsi="Calibri" w:cs="Calibri"/>
          <w:b/>
          <w:lang w:val="hr-HR"/>
        </w:rPr>
        <w:t>ne nalazi</w:t>
      </w:r>
      <w:r w:rsidRPr="00CE5FE4">
        <w:rPr>
          <w:rFonts w:ascii="Calibri" w:hAnsi="Calibri" w:cs="Calibri"/>
          <w:lang w:val="hr-HR"/>
        </w:rPr>
        <w:t xml:space="preserve"> na „Pouzdanom popisu nadziranih i dobrovoljno akreditiranih davatelja usluga izdavanja kvalificiranih certifikata“, kao sastavni dio ponude dostavlja </w:t>
      </w:r>
      <w:r w:rsidRPr="00CE5FE4">
        <w:rPr>
          <w:rFonts w:ascii="Calibri" w:hAnsi="Calibri" w:cs="Calibri"/>
          <w:b/>
          <w:lang w:val="hr-HR"/>
        </w:rPr>
        <w:t>podatke o ovlaštenom izdavatelju digitalnih potpisnih certifikata</w:t>
      </w:r>
      <w:r w:rsidRPr="00CE5FE4">
        <w:rPr>
          <w:rFonts w:ascii="Calibri" w:hAnsi="Calibri" w:cs="Calibri"/>
          <w:lang w:val="hr-HR"/>
        </w:rPr>
        <w:t xml:space="preserve"> zemlje u kojoj je gospodarski subjekt registriran kao poslovni subjekt (podatak može dostaviti i na zahtjev naručitelja u tijeku pregleda i ocjene ponuda). Podaci moraju uključivati izvod odgovarajućeg propisa koji definira izdavatelja kao ovlaštenog i dostaviti izvorišni („root“) certifikat u .cer formatu zbog provjere ispravnosti potpisa.</w:t>
      </w:r>
    </w:p>
    <w:p w14:paraId="1441214D" w14:textId="77777777" w:rsidR="00C538D3" w:rsidRDefault="000C65DE" w:rsidP="00C538D3">
      <w:pPr>
        <w:autoSpaceDE w:val="0"/>
        <w:autoSpaceDN w:val="0"/>
        <w:adjustRightInd w:val="0"/>
        <w:spacing w:after="120"/>
        <w:ind w:right="380"/>
        <w:jc w:val="both"/>
        <w:rPr>
          <w:rFonts w:ascii="Calibri" w:hAnsi="Calibri" w:cs="Calibri"/>
          <w:lang w:val="hr-HR"/>
        </w:rPr>
      </w:pPr>
      <w:r w:rsidRPr="00CE5FE4">
        <w:rPr>
          <w:rFonts w:ascii="Calibri" w:hAnsi="Calibri" w:cs="Calibri"/>
          <w:lang w:val="hr-HR"/>
        </w:rPr>
        <w:t xml:space="preserve">Gospodarski subjekt koji predaje elektroničku ponudu, a </w:t>
      </w:r>
      <w:r w:rsidRPr="00CE5FE4">
        <w:rPr>
          <w:rFonts w:ascii="Calibri" w:hAnsi="Calibri" w:cs="Calibri"/>
          <w:b/>
          <w:lang w:val="hr-HR"/>
        </w:rPr>
        <w:t>nije iz zemalja Europske unije</w:t>
      </w:r>
      <w:r w:rsidRPr="00CE5FE4">
        <w:rPr>
          <w:rFonts w:ascii="Calibri" w:hAnsi="Calibri" w:cs="Calibri"/>
          <w:lang w:val="hr-HR"/>
        </w:rPr>
        <w:t xml:space="preserve">, kao sastavni dio ponude dostavlja </w:t>
      </w:r>
      <w:r w:rsidRPr="00CE5FE4">
        <w:rPr>
          <w:rFonts w:ascii="Calibri" w:hAnsi="Calibri" w:cs="Calibri"/>
          <w:b/>
          <w:lang w:val="hr-HR"/>
        </w:rPr>
        <w:t>podatke o ovlaštenom izdavatelju digitalnih potpisnih certifikata</w:t>
      </w:r>
      <w:r w:rsidRPr="00CE5FE4">
        <w:rPr>
          <w:rFonts w:ascii="Calibri" w:hAnsi="Calibri" w:cs="Calibri"/>
          <w:lang w:val="hr-HR"/>
        </w:rPr>
        <w:t xml:space="preserve"> zemlje u kojoj je gospodarski subjekt registriran kao poslovni subjekt (podatak može dostaviti i na zahtjev naručitelja u tijeku pregleda i ocjene ponuda). Podaci moraju uključivati izvod iz odgovarajućeg propisa koji definira izdavatelja kao ovlaštenog i dostaviti izvorišni („root“) certifikat u .cer formatu zbog provjere ispravnosti p</w:t>
      </w:r>
      <w:r w:rsidR="009C3E87">
        <w:rPr>
          <w:rFonts w:ascii="Calibri" w:hAnsi="Calibri" w:cs="Calibri"/>
          <w:lang w:val="hr-HR"/>
        </w:rPr>
        <w:t>otpisa.</w:t>
      </w:r>
    </w:p>
    <w:p w14:paraId="0D454FBF" w14:textId="628D8EAE" w:rsidR="00C538D3" w:rsidRDefault="00C538D3" w:rsidP="00C538D3">
      <w:pPr>
        <w:autoSpaceDE w:val="0"/>
        <w:autoSpaceDN w:val="0"/>
        <w:adjustRightInd w:val="0"/>
        <w:spacing w:after="120"/>
        <w:ind w:right="380"/>
        <w:jc w:val="both"/>
        <w:rPr>
          <w:rFonts w:ascii="Calibri" w:hAnsi="Calibri" w:cs="Calibri"/>
          <w:lang w:val="hr-HR"/>
        </w:rPr>
      </w:pPr>
    </w:p>
    <w:p w14:paraId="7783FF64" w14:textId="47E73E14" w:rsidR="000C65DE" w:rsidRPr="00C538D3" w:rsidRDefault="000C65DE" w:rsidP="00C538D3">
      <w:pPr>
        <w:autoSpaceDE w:val="0"/>
        <w:autoSpaceDN w:val="0"/>
        <w:adjustRightInd w:val="0"/>
        <w:spacing w:after="120"/>
        <w:ind w:right="380"/>
        <w:jc w:val="both"/>
        <w:rPr>
          <w:rFonts w:ascii="Calibri" w:hAnsi="Calibri" w:cs="Calibri"/>
          <w:lang w:val="hr-HR"/>
        </w:rPr>
      </w:pPr>
      <w:r w:rsidRPr="009C3E87">
        <w:rPr>
          <w:rFonts w:ascii="Calibri" w:hAnsi="Calibri" w:cs="Calibri"/>
          <w:b/>
          <w:bCs/>
          <w:u w:val="single"/>
          <w:lang w:val="hr-HR"/>
        </w:rPr>
        <w:lastRenderedPageBreak/>
        <w:t>NAČIN IZRADE DIJELOVA PONUDE KOJI SE DOSTAVLJAJU SREDSTVIMA KOMUNIKACIJE KOJA NISU ELEKTRONIČKA</w:t>
      </w:r>
    </w:p>
    <w:p w14:paraId="5CC8DD9F" w14:textId="423D25D5" w:rsidR="00204CD9" w:rsidRPr="00204CD9" w:rsidRDefault="00204CD9" w:rsidP="00204CD9">
      <w:pPr>
        <w:autoSpaceDE w:val="0"/>
        <w:autoSpaceDN w:val="0"/>
        <w:adjustRightInd w:val="0"/>
        <w:spacing w:after="120"/>
        <w:ind w:right="380"/>
        <w:jc w:val="both"/>
        <w:rPr>
          <w:rFonts w:ascii="Calibri" w:hAnsi="Calibri" w:cs="Calibri"/>
          <w:lang w:val="hr-HR"/>
        </w:rPr>
      </w:pPr>
      <w:r>
        <w:rPr>
          <w:rFonts w:ascii="Calibri" w:hAnsi="Calibri" w:cs="Calibri"/>
          <w:lang w:val="hr-HR"/>
        </w:rPr>
        <w:t>Ponuditelji</w:t>
      </w:r>
      <w:r w:rsidRPr="00775DC0">
        <w:rPr>
          <w:rFonts w:ascii="Calibri" w:hAnsi="Calibri" w:cs="Calibri"/>
          <w:lang w:val="hr-HR"/>
        </w:rPr>
        <w:t xml:space="preserve"> u papirnatom obliku, u roku za dostavu ponuda, </w:t>
      </w:r>
      <w:r w:rsidRPr="00204CD9">
        <w:rPr>
          <w:rFonts w:ascii="Calibri" w:hAnsi="Calibri" w:cs="Calibri"/>
          <w:lang w:val="hr-HR"/>
        </w:rPr>
        <w:t>dostavljaju dokumente drugih tijela ili subjekata koji su važeći samo u izvorniku, ako ih elektroničkom sredstvom nije moguće dostaviti u izvorniku, poput traženog jamstva za ozbiljnost ponude.</w:t>
      </w:r>
    </w:p>
    <w:p w14:paraId="20EB1360" w14:textId="26DC3371" w:rsidR="00204CD9" w:rsidRDefault="00204CD9" w:rsidP="00204CD9">
      <w:pPr>
        <w:autoSpaceDE w:val="0"/>
        <w:autoSpaceDN w:val="0"/>
        <w:adjustRightInd w:val="0"/>
        <w:spacing w:after="120"/>
        <w:ind w:right="380"/>
        <w:jc w:val="both"/>
        <w:rPr>
          <w:rFonts w:ascii="Calibri" w:hAnsi="Calibri" w:cs="Calibri"/>
          <w:lang w:val="hr-HR"/>
        </w:rPr>
      </w:pPr>
      <w:r w:rsidRPr="00775DC0">
        <w:rPr>
          <w:rFonts w:ascii="Calibri" w:hAnsi="Calibri" w:cs="Calibri"/>
          <w:lang w:val="hr-HR"/>
        </w:rPr>
        <w:t xml:space="preserve">Dijelove ponude kao što su </w:t>
      </w:r>
      <w:r>
        <w:rPr>
          <w:rFonts w:ascii="Calibri" w:hAnsi="Calibri" w:cs="Calibri"/>
          <w:lang w:val="hr-HR" w:eastAsia="ar-SA"/>
        </w:rPr>
        <w:t xml:space="preserve">jamstvo za ozbiljnost ponude </w:t>
      </w:r>
      <w:r w:rsidRPr="00775DC0">
        <w:rPr>
          <w:rFonts w:ascii="Calibri" w:hAnsi="Calibri" w:cs="Calibri"/>
          <w:lang w:val="hr-HR"/>
        </w:rPr>
        <w:t xml:space="preserve">koji ne mogu biti uvezani ponuditelj obilježava nazivom i </w:t>
      </w:r>
      <w:r w:rsidRPr="00775DC0">
        <w:rPr>
          <w:rFonts w:ascii="Calibri" w:hAnsi="Calibri" w:cs="Calibri"/>
          <w:b/>
          <w:lang w:val="hr-HR"/>
        </w:rPr>
        <w:t>navodi u sadržaju ponude kao dio ponude</w:t>
      </w:r>
      <w:r w:rsidRPr="00775DC0">
        <w:rPr>
          <w:rFonts w:ascii="Calibri" w:hAnsi="Calibri" w:cs="Calibri"/>
          <w:lang w:val="hr-HR"/>
        </w:rPr>
        <w:t>.</w:t>
      </w:r>
    </w:p>
    <w:p w14:paraId="68AE41F3" w14:textId="37334A19" w:rsidR="00204CD9" w:rsidRPr="00775DC0" w:rsidRDefault="00204CD9" w:rsidP="00204CD9">
      <w:pPr>
        <w:autoSpaceDE w:val="0"/>
        <w:autoSpaceDN w:val="0"/>
        <w:adjustRightInd w:val="0"/>
        <w:spacing w:after="120"/>
        <w:ind w:right="380"/>
        <w:jc w:val="both"/>
        <w:rPr>
          <w:rFonts w:ascii="Calibri" w:hAnsi="Calibri" w:cs="Calibri"/>
          <w:lang w:val="hr-HR"/>
        </w:rPr>
      </w:pPr>
      <w:r>
        <w:rPr>
          <w:rFonts w:ascii="Calibri" w:hAnsi="Calibri" w:cs="Calibri"/>
          <w:lang w:val="hr-HR"/>
        </w:rPr>
        <w:t>Ako je ponuda izrađena od više dijelova, ponuditelj mora u ponudi navesti od koliko dijelova se ponuda sastoji.</w:t>
      </w:r>
    </w:p>
    <w:p w14:paraId="755311F4" w14:textId="77777777" w:rsidR="00204CD9" w:rsidRPr="00642ECC" w:rsidRDefault="00204CD9" w:rsidP="00204CD9">
      <w:pPr>
        <w:autoSpaceDE w:val="0"/>
        <w:autoSpaceDN w:val="0"/>
        <w:adjustRightInd w:val="0"/>
        <w:spacing w:after="120"/>
        <w:ind w:right="380"/>
        <w:jc w:val="both"/>
        <w:rPr>
          <w:rFonts w:ascii="Calibri" w:hAnsi="Calibri" w:cs="Calibri"/>
          <w:lang w:val="hr-HR"/>
        </w:rPr>
      </w:pPr>
      <w:r w:rsidRPr="00775DC0">
        <w:rPr>
          <w:rFonts w:ascii="Calibri" w:hAnsi="Calibri" w:cs="Calibri"/>
          <w:lang w:val="hr-HR"/>
        </w:rPr>
        <w:t xml:space="preserve">Dijelovi ponude koji se dostavljaju u papirnatom obliku moraju biti </w:t>
      </w:r>
      <w:r w:rsidRPr="00775DC0">
        <w:rPr>
          <w:rFonts w:ascii="Calibri" w:hAnsi="Calibri" w:cs="Calibri"/>
          <w:b/>
          <w:lang w:val="hr-HR"/>
        </w:rPr>
        <w:t xml:space="preserve">uvezani u cjelinu na način da se onemogući naknadno vađenje </w:t>
      </w:r>
      <w:r w:rsidRPr="00642ECC">
        <w:rPr>
          <w:rFonts w:ascii="Calibri" w:hAnsi="Calibri" w:cs="Calibri"/>
          <w:b/>
          <w:lang w:val="hr-HR"/>
        </w:rPr>
        <w:t>ili umetanje listova ili dijelova ponude</w:t>
      </w:r>
      <w:r w:rsidRPr="00642ECC">
        <w:rPr>
          <w:rFonts w:ascii="Calibri" w:hAnsi="Calibri" w:cs="Calibri"/>
          <w:lang w:val="hr-HR"/>
        </w:rPr>
        <w:t xml:space="preserve"> (npr. jamstvenikom – vrpcom čija su oba kraja na posljednjoj strani pričvršćena naljepnicom i utisnutim žigom).</w:t>
      </w:r>
    </w:p>
    <w:p w14:paraId="0EE4B3CE" w14:textId="77777777" w:rsidR="00204CD9" w:rsidRPr="00642ECC" w:rsidRDefault="00204CD9" w:rsidP="00204CD9">
      <w:pPr>
        <w:autoSpaceDE w:val="0"/>
        <w:autoSpaceDN w:val="0"/>
        <w:adjustRightInd w:val="0"/>
        <w:spacing w:after="120"/>
        <w:ind w:right="380"/>
        <w:jc w:val="both"/>
        <w:rPr>
          <w:rFonts w:ascii="Calibri" w:hAnsi="Calibri" w:cs="Calibri"/>
          <w:lang w:val="hr-HR"/>
        </w:rPr>
      </w:pPr>
      <w:r w:rsidRPr="00642ECC">
        <w:rPr>
          <w:rFonts w:ascii="Calibri" w:hAnsi="Calibri" w:cs="ArialMT"/>
          <w:b/>
          <w:color w:val="000000"/>
          <w:lang w:val="hr-HR"/>
        </w:rPr>
        <w:t>Stranice dijelova ponude koji se dostavljaju u papirnatom obliku se označavaju brojem na način da je vidljiv redni broj stranice i ukupan broj stranica dijelova ponude koji se dostavljaju u papirnatom obliku</w:t>
      </w:r>
      <w:r w:rsidRPr="00642ECC">
        <w:rPr>
          <w:rFonts w:ascii="Calibri" w:hAnsi="Calibri" w:cs="ArialMT"/>
          <w:color w:val="000000"/>
          <w:lang w:val="hr-HR"/>
        </w:rPr>
        <w:t xml:space="preserve">. </w:t>
      </w:r>
      <w:r w:rsidRPr="00642ECC">
        <w:rPr>
          <w:rFonts w:ascii="Calibri" w:hAnsi="Calibri" w:cs="Calibri"/>
          <w:lang w:val="hr-HR"/>
        </w:rPr>
        <w:t xml:space="preserve">Ako je dio ponude koji se dostavlja u papirnatom obliku izrađen od više dijelova, stranice se označavaju na način da svaki sljedeći dio započinje rednim brojem koji se nastavlja na redni broj stranice kojim završava prethodni dio. Ako je dio ponude koji se dostavlja u papirnatom obliku izvorno numeriran (primjerice katalozi), Ponuditelj ne mora taj dio ponude koji se dostavlja u papirnatom obliku ponovno numerirati. </w:t>
      </w:r>
    </w:p>
    <w:p w14:paraId="76D2AA8B" w14:textId="77777777" w:rsidR="00204CD9" w:rsidRPr="00642ECC" w:rsidRDefault="00204CD9" w:rsidP="00204CD9">
      <w:pPr>
        <w:autoSpaceDE w:val="0"/>
        <w:autoSpaceDN w:val="0"/>
        <w:adjustRightInd w:val="0"/>
        <w:spacing w:after="120"/>
        <w:ind w:right="380"/>
        <w:jc w:val="both"/>
        <w:rPr>
          <w:rFonts w:ascii="Calibri" w:hAnsi="Calibri" w:cs="Calibri"/>
          <w:lang w:val="hr-HR"/>
        </w:rPr>
      </w:pPr>
      <w:r w:rsidRPr="00642ECC">
        <w:rPr>
          <w:rFonts w:ascii="Calibri" w:hAnsi="Calibri" w:cs="ArialMT"/>
          <w:lang w:val="hr-HR"/>
        </w:rPr>
        <w:t xml:space="preserve">Ponuditelj je dužan dostaviti dijelove ponude koji se dostavljaju u papirnatom obliku </w:t>
      </w:r>
      <w:r w:rsidRPr="00642ECC">
        <w:rPr>
          <w:rFonts w:ascii="Calibri" w:hAnsi="Calibri" w:cs="ArialMT"/>
          <w:b/>
          <w:lang w:val="hr-HR"/>
        </w:rPr>
        <w:t>u jednom primjerku</w:t>
      </w:r>
      <w:r w:rsidRPr="00642ECC">
        <w:rPr>
          <w:rFonts w:ascii="Calibri" w:hAnsi="Calibri" w:cs="ArialMT"/>
          <w:lang w:val="hr-HR"/>
        </w:rPr>
        <w:t xml:space="preserve">.  </w:t>
      </w:r>
    </w:p>
    <w:p w14:paraId="0DA4E391" w14:textId="677B2073" w:rsidR="000C65DE" w:rsidRPr="00C86B06" w:rsidRDefault="00204CD9" w:rsidP="009C3E87">
      <w:pPr>
        <w:autoSpaceDE w:val="0"/>
        <w:autoSpaceDN w:val="0"/>
        <w:adjustRightInd w:val="0"/>
        <w:spacing w:after="120"/>
        <w:ind w:right="380"/>
        <w:jc w:val="both"/>
        <w:rPr>
          <w:rFonts w:ascii="Calibri" w:hAnsi="Calibri" w:cs="Calibri"/>
          <w:bCs/>
          <w:caps/>
          <w:lang w:val="hr-HR"/>
        </w:rPr>
      </w:pPr>
      <w:r w:rsidRPr="00642ECC">
        <w:rPr>
          <w:rFonts w:ascii="Calibri" w:hAnsi="Calibri" w:cs="Calibri"/>
          <w:color w:val="000000"/>
          <w:lang w:val="hr-HR"/>
        </w:rPr>
        <w:t>Ispravci u dijelovima ponude koji se dostavljaju u papirnatom obliku moraju biti izrađeni</w:t>
      </w:r>
      <w:r w:rsidRPr="00775DC0">
        <w:rPr>
          <w:rFonts w:ascii="Calibri" w:hAnsi="Calibri" w:cs="Calibri"/>
          <w:color w:val="000000"/>
          <w:lang w:val="hr-HR"/>
        </w:rPr>
        <w:t xml:space="preserve"> na način da ispravljeni tekst ostane vidljiv (čitak) ili dokaziv (npr. nije dopustivo brisanje, premazivanje ili uklanjanje slova ili otisaka). Ispravci moraju uz navod datuma ispravka biti potvrđeni potpisom Ponuditelja.</w:t>
      </w:r>
      <w:r w:rsidR="009C3E87">
        <w:rPr>
          <w:rFonts w:ascii="Calibri" w:hAnsi="Calibri" w:cs="Calibri"/>
          <w:color w:val="000000"/>
          <w:lang w:val="hr-HR"/>
        </w:rPr>
        <w:t xml:space="preserve"> </w:t>
      </w:r>
    </w:p>
    <w:p w14:paraId="79368DE9" w14:textId="17D9685B" w:rsidR="00472D7B" w:rsidRDefault="00472D7B" w:rsidP="000F080F">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NAČIN DOSTAVE PONUDE</w:t>
      </w:r>
    </w:p>
    <w:p w14:paraId="0A852548" w14:textId="13D3CFFC" w:rsidR="009C3E87" w:rsidRPr="009C3E87" w:rsidRDefault="009C3E87" w:rsidP="009C3E87">
      <w:pPr>
        <w:keepNext/>
        <w:tabs>
          <w:tab w:val="num" w:pos="450"/>
        </w:tabs>
        <w:spacing w:before="120" w:after="120"/>
        <w:ind w:right="382"/>
        <w:jc w:val="both"/>
        <w:rPr>
          <w:rFonts w:ascii="Calibri" w:hAnsi="Calibri" w:cs="Calibri"/>
          <w:b/>
          <w:bCs/>
          <w:caps/>
          <w:u w:val="single"/>
          <w:lang w:val="hr-HR"/>
        </w:rPr>
      </w:pPr>
      <w:r w:rsidRPr="009C3E87">
        <w:rPr>
          <w:rFonts w:ascii="Calibri" w:hAnsi="Calibri" w:cs="Calibri"/>
          <w:b/>
          <w:bCs/>
          <w:caps/>
          <w:u w:val="single"/>
          <w:lang w:val="hr-HR"/>
        </w:rPr>
        <w:t>NAČIN DOSTAVE PONUDE ELEKTRONIČKIM SREDSTVIMA KOMUNIKACIJE</w:t>
      </w:r>
    </w:p>
    <w:p w14:paraId="3FDEB63C" w14:textId="795C4B75" w:rsidR="009C3E87" w:rsidRDefault="009C3E87" w:rsidP="009C3E87">
      <w:pPr>
        <w:keepNext/>
        <w:tabs>
          <w:tab w:val="num" w:pos="450"/>
        </w:tabs>
        <w:spacing w:before="120" w:after="120"/>
        <w:ind w:right="382"/>
        <w:jc w:val="both"/>
        <w:rPr>
          <w:rFonts w:ascii="Calibri" w:hAnsi="Calibri" w:cs="Calibri"/>
          <w:bCs/>
          <w:lang w:val="hr-HR"/>
        </w:rPr>
      </w:pPr>
      <w:r>
        <w:rPr>
          <w:rFonts w:ascii="Calibri" w:hAnsi="Calibri" w:cs="Calibri"/>
          <w:bCs/>
          <w:lang w:val="hr-HR"/>
        </w:rPr>
        <w:t>Ponuda u elekroničkom obliku se dostavlja elektroničkim sredstvima komunikacije putem EOJN RH.</w:t>
      </w:r>
    </w:p>
    <w:p w14:paraId="64C7AE14" w14:textId="1D3899E1" w:rsidR="009C3E87" w:rsidRDefault="009C3E87" w:rsidP="009C3E87">
      <w:pPr>
        <w:keepNext/>
        <w:tabs>
          <w:tab w:val="num" w:pos="450"/>
        </w:tabs>
        <w:spacing w:before="120" w:after="120"/>
        <w:ind w:right="382"/>
        <w:jc w:val="both"/>
        <w:rPr>
          <w:rFonts w:ascii="Calibri" w:hAnsi="Calibri" w:cs="Calibri"/>
          <w:bCs/>
          <w:lang w:val="hr-HR"/>
        </w:rPr>
      </w:pPr>
      <w:r>
        <w:rPr>
          <w:rFonts w:ascii="Calibri" w:hAnsi="Calibri" w:cs="Calibri"/>
          <w:bCs/>
          <w:lang w:val="hr-HR"/>
        </w:rPr>
        <w:t>EOJN RH kriptira ponudu na način da se onemogući uvid u ponudu prije isteka roka za dostavu ponude.</w:t>
      </w:r>
    </w:p>
    <w:p w14:paraId="201C9BDE" w14:textId="77777777" w:rsidR="00EE006B" w:rsidRPr="00467AE0" w:rsidRDefault="00EE006B" w:rsidP="00EE006B">
      <w:pPr>
        <w:suppressAutoHyphens/>
        <w:autoSpaceDE w:val="0"/>
        <w:autoSpaceDN w:val="0"/>
        <w:adjustRightInd w:val="0"/>
        <w:spacing w:after="120"/>
        <w:ind w:right="380"/>
        <w:jc w:val="both"/>
        <w:rPr>
          <w:rFonts w:ascii="Calibri" w:hAnsi="Calibri" w:cs="Calibri"/>
          <w:lang w:val="hr-HR" w:eastAsia="ar-SA"/>
        </w:rPr>
      </w:pPr>
      <w:r w:rsidRPr="00467AE0">
        <w:rPr>
          <w:rFonts w:ascii="Calibri" w:hAnsi="Calibri" w:cs="Calibri"/>
          <w:lang w:val="hr-HR" w:eastAsia="ar-SA"/>
        </w:rPr>
        <w:t>Elektronička dostava ponuda provodi se putem EOJN RH-a, vezujući se na elektroničku objavu poziva na nadmetanje te na elektronički pristup Dokumentaciji o nabavi.</w:t>
      </w:r>
    </w:p>
    <w:p w14:paraId="4ABDE2AA" w14:textId="77777777" w:rsidR="00EE006B" w:rsidRPr="00467AE0" w:rsidRDefault="00EE006B" w:rsidP="00EE006B">
      <w:pPr>
        <w:autoSpaceDE w:val="0"/>
        <w:spacing w:after="120"/>
        <w:ind w:right="380"/>
        <w:jc w:val="both"/>
        <w:rPr>
          <w:rFonts w:ascii="Calibri" w:hAnsi="Calibri" w:cs="Calibri"/>
          <w:shd w:val="clear" w:color="auto" w:fill="FFFFFF"/>
          <w:lang w:val="hr-HR"/>
        </w:rPr>
      </w:pPr>
      <w:r w:rsidRPr="00467AE0">
        <w:rPr>
          <w:rFonts w:ascii="Calibri" w:hAnsi="Calibri" w:cs="Calibri"/>
          <w:lang w:val="hr-HR" w:eastAsia="ar-SA"/>
        </w:rPr>
        <w:t>Naručitelj otklanja svaku odgovornost vezanu uz mogući neispravan rad EOJN RH-a, zastoj u radu EOJN RH-a ili nemogućnost zainteresiranoga gospodarskog subjekta da ponudu u elektroničkom obliku dostavi u</w:t>
      </w:r>
      <w:r>
        <w:rPr>
          <w:rFonts w:ascii="Calibri" w:hAnsi="Calibri" w:cs="Calibri"/>
          <w:lang w:val="hr-HR" w:eastAsia="ar-SA"/>
        </w:rPr>
        <w:t xml:space="preserve"> danome </w:t>
      </w:r>
      <w:r w:rsidRPr="00467AE0">
        <w:rPr>
          <w:rFonts w:ascii="Calibri" w:hAnsi="Calibri" w:cs="Calibri"/>
          <w:lang w:val="hr-HR" w:eastAsia="ar-SA"/>
        </w:rPr>
        <w:t>roku putem EOJN RH-a.</w:t>
      </w:r>
    </w:p>
    <w:p w14:paraId="71AD632E" w14:textId="446854CF" w:rsidR="00EE006B" w:rsidRPr="001B4832" w:rsidRDefault="00EE006B" w:rsidP="00EE006B">
      <w:pPr>
        <w:suppressAutoHyphens/>
        <w:autoSpaceDE w:val="0"/>
        <w:autoSpaceDN w:val="0"/>
        <w:adjustRightInd w:val="0"/>
        <w:spacing w:after="120"/>
        <w:ind w:right="380"/>
        <w:jc w:val="both"/>
        <w:rPr>
          <w:rFonts w:ascii="Calibri" w:hAnsi="Calibri" w:cs="Calibri"/>
          <w:b/>
          <w:color w:val="00B050"/>
          <w:lang w:val="hr-HR" w:eastAsia="ar-SA"/>
        </w:rPr>
      </w:pPr>
      <w:r w:rsidRPr="005538CF">
        <w:rPr>
          <w:rFonts w:ascii="Calibri" w:hAnsi="Calibri" w:cs="Calibri"/>
          <w:lang w:val="hr-HR" w:eastAsia="ar-SA"/>
        </w:rPr>
        <w:t xml:space="preserve">Procesom predaje ponude smatra se učitavanje (upload) svih sastavnih dijelova ponude. Sve priložene dokumente EOJN RH uvezuje u cjelovitu ponudu, pod nazivom „Uvez ponude“. Uvez ponude </w:t>
      </w:r>
      <w:r>
        <w:rPr>
          <w:rFonts w:ascii="Calibri" w:hAnsi="Calibri" w:cs="Calibri"/>
          <w:lang w:val="hr-HR" w:eastAsia="ar-SA"/>
        </w:rPr>
        <w:t>potpisuje se</w:t>
      </w:r>
      <w:r w:rsidRPr="005538CF">
        <w:rPr>
          <w:rFonts w:ascii="Calibri" w:hAnsi="Calibri" w:cs="Calibri"/>
          <w:lang w:val="hr-HR" w:eastAsia="ar-SA"/>
        </w:rPr>
        <w:t xml:space="preserve"> upotrebom naprednog elektroničkog potpisa. Priložena ponuda se nakon prilaganja </w:t>
      </w:r>
      <w:r w:rsidRPr="001B4832">
        <w:rPr>
          <w:rFonts w:ascii="Calibri" w:hAnsi="Calibri" w:cs="Calibri"/>
          <w:lang w:val="hr-HR" w:eastAsia="ar-SA"/>
        </w:rPr>
        <w:t xml:space="preserve">automatski kriptira te do podataka iz predane elektroničke ponude nije moguće doći prije isteka roka za </w:t>
      </w:r>
      <w:r w:rsidR="0090178A">
        <w:rPr>
          <w:rFonts w:ascii="Calibri" w:hAnsi="Calibri" w:cs="Calibri"/>
          <w:lang w:val="hr-HR" w:eastAsia="ar-SA"/>
        </w:rPr>
        <w:t>dostavu ponuda.</w:t>
      </w:r>
    </w:p>
    <w:p w14:paraId="23C2CA3B" w14:textId="77777777" w:rsidR="00EE006B" w:rsidRPr="00B5020F" w:rsidRDefault="00EE006B" w:rsidP="00EE006B">
      <w:pPr>
        <w:suppressAutoHyphens/>
        <w:autoSpaceDE w:val="0"/>
        <w:autoSpaceDN w:val="0"/>
        <w:adjustRightInd w:val="0"/>
        <w:spacing w:after="120"/>
        <w:ind w:right="380"/>
        <w:jc w:val="both"/>
        <w:rPr>
          <w:rFonts w:ascii="Calibri" w:hAnsi="Calibri" w:cs="Calibri"/>
          <w:lang w:val="hr-HR" w:eastAsia="ar-SA"/>
        </w:rPr>
      </w:pPr>
      <w:r w:rsidRPr="001B4832">
        <w:rPr>
          <w:rFonts w:ascii="Calibri" w:hAnsi="Calibri" w:cs="Calibri"/>
          <w:lang w:val="hr-HR" w:eastAsia="ar-SA"/>
        </w:rPr>
        <w:t>Detaljne upute načina elektroničke dostave ponuda, upotrebe naprednog elektroničkog potpisa te informacije u vezi sa specifikacijama koje su potrebne za elektroničku dostavu ponuda, uključuj</w:t>
      </w:r>
      <w:r w:rsidRPr="00143B25">
        <w:rPr>
          <w:rFonts w:ascii="Calibri" w:hAnsi="Calibri" w:cs="Calibri"/>
          <w:lang w:val="hr-HR" w:eastAsia="ar-SA"/>
        </w:rPr>
        <w:t>ući kriptografsku zaštitu, dostupne su na stranicama EOJN</w:t>
      </w:r>
      <w:r>
        <w:rPr>
          <w:rFonts w:ascii="Calibri" w:hAnsi="Calibri" w:cs="Calibri"/>
          <w:lang w:val="hr-HR" w:eastAsia="ar-SA"/>
        </w:rPr>
        <w:t xml:space="preserve"> RH</w:t>
      </w:r>
      <w:r w:rsidRPr="00143B25">
        <w:rPr>
          <w:rFonts w:ascii="Calibri" w:hAnsi="Calibri" w:cs="Calibri"/>
          <w:lang w:val="hr-HR" w:eastAsia="ar-SA"/>
        </w:rPr>
        <w:t xml:space="preserve">-a, </w:t>
      </w:r>
      <w:r w:rsidRPr="00B5020F">
        <w:rPr>
          <w:rFonts w:ascii="Calibri" w:hAnsi="Calibri" w:cs="Calibri"/>
          <w:lang w:val="hr-HR" w:eastAsia="ar-SA"/>
        </w:rPr>
        <w:t xml:space="preserve">na adresi: </w:t>
      </w:r>
      <w:hyperlink r:id="rId16" w:history="1">
        <w:r w:rsidRPr="007723D6">
          <w:rPr>
            <w:rStyle w:val="Hyperlink"/>
            <w:rFonts w:ascii="Calibri" w:hAnsi="Calibri" w:cs="Calibri"/>
            <w:lang w:val="hr-HR" w:eastAsia="ar-SA"/>
          </w:rPr>
          <w:t>https://eojn.nn.hr/Oglasnik/</w:t>
        </w:r>
      </w:hyperlink>
    </w:p>
    <w:p w14:paraId="02D51048" w14:textId="77777777" w:rsidR="00EE006B" w:rsidRPr="00B5020F" w:rsidRDefault="00EE006B" w:rsidP="00EE006B">
      <w:pPr>
        <w:suppressAutoHyphens/>
        <w:autoSpaceDE w:val="0"/>
        <w:autoSpaceDN w:val="0"/>
        <w:adjustRightInd w:val="0"/>
        <w:spacing w:after="120"/>
        <w:ind w:right="380"/>
        <w:jc w:val="both"/>
        <w:rPr>
          <w:rFonts w:ascii="Calibri" w:hAnsi="Calibri" w:cs="Calibri"/>
          <w:lang w:val="hr-HR" w:eastAsia="ar-SA"/>
        </w:rPr>
      </w:pPr>
      <w:r w:rsidRPr="00B5020F">
        <w:rPr>
          <w:rFonts w:ascii="Calibri" w:hAnsi="Calibri" w:cs="Calibri"/>
          <w:lang w:val="hr-HR" w:eastAsia="ar-SA"/>
        </w:rPr>
        <w:t>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w:t>
      </w:r>
    </w:p>
    <w:p w14:paraId="42DE3B46" w14:textId="77777777" w:rsidR="00EE006B" w:rsidRPr="00143B25" w:rsidRDefault="00EE006B" w:rsidP="00EE006B">
      <w:pPr>
        <w:suppressAutoHyphens/>
        <w:autoSpaceDE w:val="0"/>
        <w:autoSpaceDN w:val="0"/>
        <w:adjustRightInd w:val="0"/>
        <w:spacing w:after="120"/>
        <w:ind w:right="380"/>
        <w:jc w:val="both"/>
        <w:rPr>
          <w:rFonts w:ascii="Calibri" w:hAnsi="Calibri" w:cs="Calibri"/>
          <w:lang w:val="hr-HR" w:eastAsia="ar-SA"/>
        </w:rPr>
      </w:pPr>
      <w:r w:rsidRPr="00143B25">
        <w:rPr>
          <w:rFonts w:ascii="Calibri" w:hAnsi="Calibri" w:cs="Calibri"/>
          <w:lang w:val="hr-HR" w:eastAsia="ar-SA"/>
        </w:rPr>
        <w:lastRenderedPageBreak/>
        <w:t>Ključni koraci koje gospodarski subjekt mora poduzeti, odnosno tehnički uvjeti koje mora ispuniti kako bi uspješno predao elektroničku ponudu su slijedeći:</w:t>
      </w:r>
    </w:p>
    <w:p w14:paraId="6294D135" w14:textId="77777777" w:rsidR="00EE006B" w:rsidRPr="00143B25" w:rsidRDefault="00EE006B" w:rsidP="00EE006B">
      <w:pPr>
        <w:pStyle w:val="ListParagraph"/>
        <w:numPr>
          <w:ilvl w:val="0"/>
          <w:numId w:val="7"/>
        </w:numPr>
        <w:tabs>
          <w:tab w:val="left" w:pos="284"/>
        </w:tabs>
        <w:ind w:left="284" w:right="382" w:hanging="284"/>
        <w:jc w:val="both"/>
        <w:rPr>
          <w:rFonts w:ascii="Calibri" w:hAnsi="Calibri" w:cs="Calibri"/>
          <w:lang w:val="hr-HR"/>
        </w:rPr>
      </w:pPr>
      <w:r w:rsidRPr="00143B25">
        <w:rPr>
          <w:rFonts w:ascii="Calibri" w:hAnsi="Calibri" w:cs="Calibri"/>
          <w:lang w:val="hr-HR"/>
        </w:rPr>
        <w:t xml:space="preserve">Gospodarski subjekt se u roku za dostavu ponuda, u ovom postupku javne nabave, prijavio/registrirao u EOJN </w:t>
      </w:r>
      <w:r>
        <w:rPr>
          <w:rFonts w:ascii="Calibri" w:hAnsi="Calibri" w:cs="Calibri"/>
          <w:lang w:val="hr-HR"/>
        </w:rPr>
        <w:t xml:space="preserve">RH </w:t>
      </w:r>
      <w:r w:rsidRPr="00143B25">
        <w:rPr>
          <w:rFonts w:ascii="Calibri" w:hAnsi="Calibri" w:cs="Calibri"/>
          <w:lang w:val="hr-HR"/>
        </w:rPr>
        <w:t>kao zainteresirani gospodarski subjekt pri čemu je upisao važeću adresu e-pošte za razmjenu informacija s Naručiteljem putem elektroničkog oglasnika;</w:t>
      </w:r>
    </w:p>
    <w:p w14:paraId="022ADADD" w14:textId="77777777" w:rsidR="00EE006B" w:rsidRPr="00143B25" w:rsidRDefault="00EE006B" w:rsidP="00EE006B">
      <w:pPr>
        <w:pStyle w:val="ListParagraph"/>
        <w:numPr>
          <w:ilvl w:val="0"/>
          <w:numId w:val="7"/>
        </w:numPr>
        <w:tabs>
          <w:tab w:val="left" w:pos="284"/>
        </w:tabs>
        <w:ind w:left="284" w:right="382" w:hanging="284"/>
        <w:jc w:val="both"/>
        <w:rPr>
          <w:rFonts w:ascii="Calibri" w:hAnsi="Calibri" w:cs="Calibri"/>
          <w:lang w:val="hr-HR"/>
        </w:rPr>
      </w:pPr>
      <w:r w:rsidRPr="00143B25">
        <w:rPr>
          <w:rFonts w:ascii="Calibri" w:hAnsi="Calibri" w:cs="Calibri"/>
          <w:lang w:val="hr-HR"/>
        </w:rPr>
        <w:t>Gospodarski subjekt je svoju ponudu ispravno potpisao naprednim elektroničkim potpisom uporabom važećeg digitalnog certifikata;</w:t>
      </w:r>
    </w:p>
    <w:p w14:paraId="411B0662" w14:textId="77777777" w:rsidR="00EE006B" w:rsidRPr="00143B25" w:rsidRDefault="00EE006B" w:rsidP="00EE006B">
      <w:pPr>
        <w:pStyle w:val="ListParagraph"/>
        <w:numPr>
          <w:ilvl w:val="0"/>
          <w:numId w:val="7"/>
        </w:numPr>
        <w:tabs>
          <w:tab w:val="left" w:pos="284"/>
        </w:tabs>
        <w:spacing w:after="120"/>
        <w:ind w:left="284" w:right="380" w:hanging="284"/>
        <w:jc w:val="both"/>
        <w:rPr>
          <w:rFonts w:ascii="Calibri" w:hAnsi="Calibri" w:cs="Calibri"/>
          <w:lang w:val="hr-HR"/>
        </w:rPr>
      </w:pPr>
      <w:r w:rsidRPr="00143B25">
        <w:rPr>
          <w:rFonts w:ascii="Calibri" w:hAnsi="Calibri" w:cs="Calibri"/>
          <w:lang w:val="hr-HR"/>
        </w:rPr>
        <w:t>Gospodarski subjekt je putem EOJN</w:t>
      </w:r>
      <w:r>
        <w:rPr>
          <w:rFonts w:ascii="Calibri" w:hAnsi="Calibri" w:cs="Calibri"/>
          <w:lang w:val="hr-HR"/>
        </w:rPr>
        <w:t xml:space="preserve"> RH</w:t>
      </w:r>
      <w:r w:rsidRPr="00143B25">
        <w:rPr>
          <w:rFonts w:ascii="Calibri" w:hAnsi="Calibri" w:cs="Calibri"/>
          <w:lang w:val="hr-HR"/>
        </w:rPr>
        <w:t>-a dostavio ponudu u roku za dostavu ponuda.</w:t>
      </w:r>
    </w:p>
    <w:p w14:paraId="44D0BCFD" w14:textId="77777777" w:rsidR="00EE006B" w:rsidRDefault="00EE006B" w:rsidP="00EE006B">
      <w:pPr>
        <w:suppressAutoHyphens/>
        <w:autoSpaceDE w:val="0"/>
        <w:autoSpaceDN w:val="0"/>
        <w:adjustRightInd w:val="0"/>
        <w:spacing w:after="120"/>
        <w:ind w:right="380"/>
        <w:jc w:val="both"/>
        <w:rPr>
          <w:rFonts w:ascii="Calibri" w:hAnsi="Calibri" w:cs="Calibri"/>
          <w:lang w:val="hr-HR" w:eastAsia="ar-SA"/>
        </w:rPr>
      </w:pPr>
      <w:r w:rsidRPr="00143B25">
        <w:rPr>
          <w:rFonts w:ascii="Calibri" w:hAnsi="Calibri" w:cs="Calibri"/>
          <w:lang w:val="hr-HR" w:eastAsia="ar-SA"/>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r>
        <w:rPr>
          <w:rFonts w:ascii="Calibri" w:hAnsi="Calibri" w:cs="Calibri"/>
          <w:lang w:val="hr-HR" w:eastAsia="ar-SA"/>
        </w:rPr>
        <w:t xml:space="preserve"> </w:t>
      </w:r>
    </w:p>
    <w:p w14:paraId="16EF0929" w14:textId="77777777" w:rsidR="00EE006B" w:rsidRPr="00143B25" w:rsidRDefault="00EE006B" w:rsidP="00EE006B">
      <w:pPr>
        <w:suppressAutoHyphens/>
        <w:autoSpaceDE w:val="0"/>
        <w:autoSpaceDN w:val="0"/>
        <w:adjustRightInd w:val="0"/>
        <w:spacing w:after="120"/>
        <w:ind w:right="380"/>
        <w:jc w:val="both"/>
        <w:rPr>
          <w:rFonts w:ascii="Calibri" w:hAnsi="Calibri" w:cs="Calibri"/>
          <w:lang w:val="hr-HR" w:eastAsia="ar-SA"/>
        </w:rPr>
      </w:pPr>
      <w:r w:rsidRPr="00143B25">
        <w:rPr>
          <w:rFonts w:ascii="Calibri" w:hAnsi="Calibri" w:cs="Calibri"/>
          <w:lang w:val="hr-HR" w:eastAsia="ar-SA"/>
        </w:rPr>
        <w:t xml:space="preserve">U slučaju da Naručitelj zaustavi postupak javne nabave povodom izjavljene žalbe na Dokumentaciju ili poništi postupak javne nabave prije isteka roka za dostavu ponuda, za sve ponude koje su u međuvremenu dostavljene elektronički, </w:t>
      </w:r>
      <w:r w:rsidRPr="00143B25">
        <w:rPr>
          <w:rFonts w:ascii="Calibri" w:hAnsi="Calibri" w:cs="Calibri"/>
          <w:lang w:val="hr-HR"/>
        </w:rPr>
        <w:t>EOJN</w:t>
      </w:r>
      <w:r w:rsidRPr="00143B25">
        <w:rPr>
          <w:rFonts w:ascii="Calibri" w:hAnsi="Calibri" w:cs="Calibri"/>
          <w:lang w:val="hr-HR" w:eastAsia="ar-SA"/>
        </w:rPr>
        <w:t xml:space="preserve"> </w:t>
      </w:r>
      <w:r>
        <w:rPr>
          <w:rFonts w:ascii="Calibri" w:hAnsi="Calibri" w:cs="Calibri"/>
          <w:lang w:val="hr-HR" w:eastAsia="ar-SA"/>
        </w:rPr>
        <w:t xml:space="preserve">RH </w:t>
      </w:r>
      <w:r w:rsidRPr="00143B25">
        <w:rPr>
          <w:rFonts w:ascii="Calibri" w:hAnsi="Calibri" w:cs="Calibri"/>
          <w:lang w:val="hr-HR" w:eastAsia="ar-SA"/>
        </w:rPr>
        <w:t>će trajno onemogućiti pristup tim ponudama i time osigurati da nitko nema uvid u sadržaj dostavljenih ponuda. U slučaju da se postupak nastavi, ponuditelji će morati ponovno dostaviti svoje ponude.</w:t>
      </w:r>
    </w:p>
    <w:p w14:paraId="6B3F15CD" w14:textId="77777777" w:rsidR="00EE006B" w:rsidRDefault="00EE006B" w:rsidP="00EE006B">
      <w:pPr>
        <w:suppressAutoHyphens/>
        <w:autoSpaceDE w:val="0"/>
        <w:autoSpaceDN w:val="0"/>
        <w:adjustRightInd w:val="0"/>
        <w:spacing w:after="120"/>
        <w:ind w:right="380"/>
        <w:jc w:val="both"/>
        <w:rPr>
          <w:rFonts w:ascii="Calibri" w:hAnsi="Calibri" w:cs="Calibri"/>
          <w:lang w:val="hr-HR" w:eastAsia="ar-SA"/>
        </w:rPr>
      </w:pPr>
      <w:r w:rsidRPr="00143B25">
        <w:rPr>
          <w:rFonts w:ascii="Calibri" w:hAnsi="Calibri" w:cs="Calibri"/>
          <w:lang w:val="hr-HR" w:eastAsia="ar-SA"/>
        </w:rPr>
        <w:t xml:space="preserve">U svrhu pohrane dokumentacije postupka javne nabave, </w:t>
      </w:r>
      <w:r w:rsidRPr="00143B25">
        <w:rPr>
          <w:rFonts w:ascii="Calibri" w:hAnsi="Calibri" w:cs="Calibri"/>
          <w:lang w:val="hr-HR"/>
        </w:rPr>
        <w:t>EOJN</w:t>
      </w:r>
      <w:r w:rsidRPr="00143B25">
        <w:rPr>
          <w:rFonts w:ascii="Calibri" w:hAnsi="Calibri" w:cs="Calibri"/>
          <w:lang w:val="hr-HR" w:eastAsia="ar-SA"/>
        </w:rPr>
        <w:t xml:space="preserve"> </w:t>
      </w:r>
      <w:r>
        <w:rPr>
          <w:rFonts w:ascii="Calibri" w:hAnsi="Calibri" w:cs="Calibri"/>
          <w:lang w:val="hr-HR" w:eastAsia="ar-SA"/>
        </w:rPr>
        <w:t xml:space="preserve">RH </w:t>
      </w:r>
      <w:r w:rsidRPr="00143B25">
        <w:rPr>
          <w:rFonts w:ascii="Calibri" w:hAnsi="Calibri" w:cs="Calibri"/>
          <w:lang w:val="hr-HR" w:eastAsia="ar-SA"/>
        </w:rPr>
        <w:t>će elektronički dostavljene ponude pohraniti na način koji omogućava čuvanje integriteta podataka i pristup integralnim verzijama dokumenata uz istovremenu mogućnost pohrane kopije dokumenata</w:t>
      </w:r>
      <w:r w:rsidRPr="00B5020F">
        <w:rPr>
          <w:rFonts w:ascii="Calibri" w:hAnsi="Calibri" w:cs="Calibri"/>
          <w:lang w:val="hr-HR" w:eastAsia="ar-SA"/>
        </w:rPr>
        <w:t xml:space="preserve"> u vlastitim arhivima Naručitelja po isteku roka za dostavu ponuda </w:t>
      </w:r>
      <w:r>
        <w:rPr>
          <w:rFonts w:ascii="Calibri" w:hAnsi="Calibri" w:cs="Calibri"/>
          <w:lang w:val="hr-HR" w:eastAsia="ar-SA"/>
        </w:rPr>
        <w:t>odnosno javnog otvaranja ponuda</w:t>
      </w:r>
      <w:r w:rsidRPr="00B5020F">
        <w:rPr>
          <w:rFonts w:ascii="Calibri" w:hAnsi="Calibri" w:cs="Calibri"/>
          <w:lang w:val="hr-HR" w:eastAsia="ar-SA"/>
        </w:rPr>
        <w:t>.</w:t>
      </w:r>
    </w:p>
    <w:p w14:paraId="1F741BCA" w14:textId="77777777" w:rsidR="00EE006B" w:rsidRDefault="00EE006B" w:rsidP="009C3E87">
      <w:pPr>
        <w:keepNext/>
        <w:tabs>
          <w:tab w:val="num" w:pos="450"/>
        </w:tabs>
        <w:spacing w:before="120" w:after="120"/>
        <w:ind w:right="382"/>
        <w:jc w:val="both"/>
        <w:rPr>
          <w:rFonts w:ascii="Calibri" w:hAnsi="Calibri" w:cs="Calibri"/>
          <w:bCs/>
          <w:caps/>
          <w:lang w:val="hr-HR"/>
        </w:rPr>
      </w:pPr>
    </w:p>
    <w:p w14:paraId="724E20EA" w14:textId="79992A2D" w:rsidR="009C3E87" w:rsidRPr="009C3E87" w:rsidRDefault="009C3E87" w:rsidP="009C3E87">
      <w:pPr>
        <w:keepNext/>
        <w:tabs>
          <w:tab w:val="num" w:pos="450"/>
        </w:tabs>
        <w:spacing w:before="120" w:after="120"/>
        <w:ind w:right="382"/>
        <w:jc w:val="both"/>
        <w:rPr>
          <w:rFonts w:ascii="Calibri" w:hAnsi="Calibri" w:cs="Calibri"/>
          <w:b/>
          <w:bCs/>
          <w:caps/>
          <w:u w:val="single"/>
          <w:lang w:val="hr-HR"/>
        </w:rPr>
      </w:pPr>
      <w:r w:rsidRPr="009C3E87">
        <w:rPr>
          <w:rFonts w:ascii="Calibri" w:hAnsi="Calibri" w:cs="Calibri"/>
          <w:b/>
          <w:bCs/>
          <w:caps/>
          <w:u w:val="single"/>
          <w:lang w:val="hr-HR"/>
        </w:rPr>
        <w:t xml:space="preserve">NAČIN DOSTAVE </w:t>
      </w:r>
      <w:r w:rsidR="00C538D3">
        <w:rPr>
          <w:rFonts w:ascii="Calibri" w:hAnsi="Calibri" w:cs="Calibri"/>
          <w:b/>
          <w:bCs/>
          <w:caps/>
          <w:u w:val="single"/>
          <w:lang w:val="hr-HR"/>
        </w:rPr>
        <w:t>DIJELA/</w:t>
      </w:r>
      <w:r w:rsidRPr="009C3E87">
        <w:rPr>
          <w:rFonts w:ascii="Calibri" w:hAnsi="Calibri" w:cs="Calibri"/>
          <w:b/>
          <w:bCs/>
          <w:caps/>
          <w:u w:val="single"/>
          <w:lang w:val="hr-HR"/>
        </w:rPr>
        <w:t>DIJELOVA PONUDE SREDSTVIMA KOMUNIKACIJE KOJA NISU ELEKTRONIČKA</w:t>
      </w:r>
    </w:p>
    <w:p w14:paraId="3D3D7E45" w14:textId="77777777" w:rsidR="009C3E87" w:rsidRPr="00296A00" w:rsidRDefault="009C3E87" w:rsidP="009C3E87">
      <w:pPr>
        <w:suppressAutoHyphens/>
        <w:autoSpaceDE w:val="0"/>
        <w:autoSpaceDN w:val="0"/>
        <w:adjustRightInd w:val="0"/>
        <w:spacing w:after="120"/>
        <w:ind w:right="380"/>
        <w:jc w:val="both"/>
        <w:rPr>
          <w:rFonts w:ascii="Calibri" w:hAnsi="Calibri" w:cs="Calibri"/>
          <w:lang w:val="hr-HR" w:eastAsia="ar-SA"/>
        </w:rPr>
      </w:pPr>
      <w:r w:rsidRPr="00296A00">
        <w:rPr>
          <w:rFonts w:ascii="Calibri" w:hAnsi="Calibri" w:cs="Calibri"/>
          <w:lang w:val="hr-HR" w:eastAsia="ar-SA"/>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14:paraId="7B21F3C1" w14:textId="6B81251E" w:rsidR="009C3E87" w:rsidRPr="00296A00" w:rsidRDefault="009C3E87" w:rsidP="009C3E87">
      <w:pPr>
        <w:suppressAutoHyphens/>
        <w:autoSpaceDE w:val="0"/>
        <w:autoSpaceDN w:val="0"/>
        <w:adjustRightInd w:val="0"/>
        <w:spacing w:after="120"/>
        <w:ind w:right="380"/>
        <w:jc w:val="both"/>
        <w:rPr>
          <w:rFonts w:ascii="Calibri" w:hAnsi="Calibri" w:cs="Calibri"/>
          <w:lang w:val="hr-HR" w:eastAsia="ar-SA"/>
        </w:rPr>
      </w:pPr>
      <w:r>
        <w:rPr>
          <w:rFonts w:ascii="Calibri" w:hAnsi="Calibri" w:cs="Calibri"/>
          <w:lang w:val="hr-HR" w:eastAsia="ar-SA"/>
        </w:rPr>
        <w:t>Ponuditelji</w:t>
      </w:r>
      <w:r w:rsidRPr="00296A00">
        <w:rPr>
          <w:rFonts w:ascii="Calibri" w:hAnsi="Calibri" w:cs="Calibri"/>
          <w:lang w:val="hr-HR" w:eastAsia="ar-SA"/>
        </w:rPr>
        <w:t xml:space="preserve"> u papirnatom obliku, u roku za dostavu ponuda, dostavljaju dokumente drugih tijela ili subjekata koji su važeći samo u izvorniku, ako ih elektroničkim sredstvom nije moguće dostaviti u izvorniku, poput traženog jamstva za ozbiljnost ponude.</w:t>
      </w:r>
    </w:p>
    <w:p w14:paraId="60913962" w14:textId="272889D3" w:rsidR="009C3E87" w:rsidRPr="00296A00" w:rsidRDefault="009C3E87" w:rsidP="009C3E87">
      <w:pPr>
        <w:suppressAutoHyphens/>
        <w:autoSpaceDE w:val="0"/>
        <w:autoSpaceDN w:val="0"/>
        <w:adjustRightInd w:val="0"/>
        <w:spacing w:after="120"/>
        <w:ind w:right="380"/>
        <w:jc w:val="both"/>
        <w:rPr>
          <w:rFonts w:ascii="Calibri" w:hAnsi="Calibri" w:cs="Calibri"/>
          <w:lang w:val="hr-HR" w:eastAsia="ar-SA"/>
        </w:rPr>
      </w:pPr>
      <w:r w:rsidRPr="00296A00">
        <w:rPr>
          <w:rFonts w:ascii="Calibri" w:hAnsi="Calibri" w:cs="Calibri"/>
          <w:lang w:val="hr-HR" w:eastAsia="ar-SA"/>
        </w:rPr>
        <w:t>U slučaju kada ponuditelj uz elektroničku dostavu ponuda u papirnatom obliku dostavlja određene dokumente koji ne postoje u elektroničkom obliku</w:t>
      </w:r>
      <w:r>
        <w:rPr>
          <w:rFonts w:ascii="Calibri" w:hAnsi="Calibri" w:cs="Calibri"/>
          <w:lang w:val="hr-HR" w:eastAsia="ar-SA"/>
        </w:rPr>
        <w:t xml:space="preserve"> (poput jamstva za ozbiljnost ponude)</w:t>
      </w:r>
      <w:r w:rsidRPr="00296A00">
        <w:rPr>
          <w:rFonts w:ascii="Calibri" w:hAnsi="Calibri" w:cs="Calibri"/>
          <w:lang w:val="hr-HR" w:eastAsia="ar-SA"/>
        </w:rPr>
        <w:t>, ponuditelj ih dostavlja u zatvorenoj omotnici, na kojoj mora biti naznačeno:</w:t>
      </w:r>
    </w:p>
    <w:p w14:paraId="3E53519F" w14:textId="77777777" w:rsidR="009C3E87" w:rsidRPr="00CF054C" w:rsidRDefault="009C3E87" w:rsidP="009C3E87">
      <w:pPr>
        <w:numPr>
          <w:ilvl w:val="0"/>
          <w:numId w:val="4"/>
        </w:numPr>
        <w:suppressAutoHyphens/>
        <w:autoSpaceDE w:val="0"/>
        <w:autoSpaceDN w:val="0"/>
        <w:adjustRightInd w:val="0"/>
        <w:spacing w:after="120"/>
        <w:ind w:right="380"/>
        <w:jc w:val="both"/>
        <w:rPr>
          <w:rFonts w:ascii="ArialMT" w:hAnsi="ArialMT" w:cs="ArialMT"/>
          <w:sz w:val="22"/>
          <w:szCs w:val="22"/>
          <w:lang w:val="hr-HR" w:eastAsia="ar-SA"/>
        </w:rPr>
      </w:pPr>
      <w:r w:rsidRPr="00CF054C">
        <w:rPr>
          <w:rFonts w:ascii="Calibri" w:hAnsi="Calibri" w:cs="Calibri"/>
          <w:lang w:val="hr-HR" w:eastAsia="ar-SA"/>
        </w:rPr>
        <w:t>Na prednjoj strani:</w:t>
      </w:r>
    </w:p>
    <w:p w14:paraId="1D6F259E" w14:textId="77777777" w:rsidR="009C3E87" w:rsidRPr="00CF054C" w:rsidRDefault="009C3E87" w:rsidP="009C3E87">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Calibri" w:hAnsi="Calibri" w:cs="Calibri"/>
          <w:shd w:val="clear" w:color="auto" w:fill="FFFFFF"/>
          <w:lang w:val="hr-HR" w:eastAsia="ar-SA"/>
        </w:rPr>
      </w:pPr>
      <w:r w:rsidRPr="00CF054C">
        <w:rPr>
          <w:rFonts w:ascii="Calibri" w:hAnsi="Calibri" w:cs="ArialMT"/>
          <w:lang w:val="hr-HR"/>
        </w:rPr>
        <w:t xml:space="preserve">Naručitelj: </w:t>
      </w:r>
      <w:r>
        <w:rPr>
          <w:rFonts w:ascii="Calibri" w:hAnsi="Calibri"/>
          <w:b/>
          <w:caps/>
          <w:szCs w:val="22"/>
        </w:rPr>
        <w:t xml:space="preserve">VODOOPSKRBA I ODVODNJA ZAGREBAČKE ŽUPANIJE </w:t>
      </w:r>
      <w:r w:rsidRPr="00A11C30">
        <w:rPr>
          <w:rFonts w:asciiTheme="minorHAnsi" w:hAnsiTheme="minorHAnsi"/>
          <w:b/>
        </w:rPr>
        <w:t>d.o.o.</w:t>
      </w:r>
    </w:p>
    <w:p w14:paraId="4C02E49B" w14:textId="77777777" w:rsidR="009C3E87" w:rsidRPr="00CF054C" w:rsidRDefault="009C3E87" w:rsidP="009C3E87">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Calibri" w:hAnsi="Calibri" w:cs="Calibri"/>
          <w:shd w:val="clear" w:color="auto" w:fill="FFFFFF"/>
          <w:lang w:val="hr-HR" w:eastAsia="ar-SA"/>
        </w:rPr>
      </w:pPr>
      <w:r w:rsidRPr="00CF054C">
        <w:rPr>
          <w:rFonts w:ascii="Calibri" w:hAnsi="Calibri" w:cs="ArialMT"/>
          <w:lang w:val="hr-HR"/>
        </w:rPr>
        <w:t xml:space="preserve">Adresa: </w:t>
      </w:r>
      <w:r w:rsidRPr="00A11C30">
        <w:rPr>
          <w:rFonts w:ascii="Calibri" w:hAnsi="Calibri" w:cs="Calibri"/>
          <w:b/>
          <w:bCs/>
          <w:lang w:val="hr-HR" w:eastAsia="hr-HR"/>
        </w:rPr>
        <w:t>KOLEDOVČINA ULICA 1, 10000 ZAGREB</w:t>
      </w:r>
    </w:p>
    <w:p w14:paraId="2608EFB8" w14:textId="5D3B88EF" w:rsidR="009C3E87" w:rsidRPr="009C3E87" w:rsidRDefault="009C3E87" w:rsidP="009C3E87">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Calibri" w:hAnsi="Calibri" w:cs="Calibri"/>
          <w:shd w:val="clear" w:color="auto" w:fill="FFFFFF"/>
          <w:lang w:val="hr-HR" w:eastAsia="ar-SA"/>
        </w:rPr>
      </w:pPr>
      <w:r w:rsidRPr="00CF054C">
        <w:rPr>
          <w:rFonts w:ascii="Calibri" w:hAnsi="Calibri" w:cs="ArialMT"/>
          <w:lang w:val="hr-HR"/>
        </w:rPr>
        <w:t>Ev. br. nabave:</w:t>
      </w:r>
      <w:r w:rsidRPr="00633E20">
        <w:rPr>
          <w:rFonts w:ascii="Calibri" w:hAnsi="Calibri" w:cs="ArialMT"/>
          <w:lang w:val="hr-HR"/>
        </w:rPr>
        <w:t xml:space="preserve"> </w:t>
      </w:r>
      <w:r w:rsidRPr="009134E8">
        <w:rPr>
          <w:rFonts w:ascii="Calibri" w:hAnsi="Calibri" w:cs="ArialMT"/>
          <w:highlight w:val="yellow"/>
          <w:lang w:val="hr-HR"/>
        </w:rPr>
        <w:t>E-MV-</w:t>
      </w:r>
      <w:r w:rsidR="009134E8" w:rsidRPr="009134E8">
        <w:rPr>
          <w:rFonts w:ascii="Calibri" w:hAnsi="Calibri" w:cs="ArialMT"/>
          <w:highlight w:val="yellow"/>
          <w:lang w:val="hr-HR"/>
        </w:rPr>
        <w:t>XX</w:t>
      </w:r>
      <w:r w:rsidRPr="009134E8">
        <w:rPr>
          <w:rFonts w:ascii="Calibri" w:hAnsi="Calibri" w:cs="ArialMT"/>
          <w:highlight w:val="yellow"/>
          <w:lang w:val="hr-HR"/>
        </w:rPr>
        <w:t>/2017</w:t>
      </w:r>
    </w:p>
    <w:p w14:paraId="3FE11E6A" w14:textId="04FBB2B8" w:rsidR="009C3E87" w:rsidRDefault="009C3E87" w:rsidP="009C3E87">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ArialMT"/>
          <w:b/>
          <w:color w:val="000000"/>
          <w:lang w:val="hr-HR"/>
        </w:rPr>
      </w:pPr>
      <w:r w:rsidRPr="0074361B">
        <w:rPr>
          <w:rFonts w:ascii="Calibri" w:hAnsi="Calibri" w:cs="ArialMT"/>
          <w:color w:val="000000"/>
          <w:lang w:val="hr-HR"/>
        </w:rPr>
        <w:t xml:space="preserve">Predmet nabave: </w:t>
      </w:r>
      <w:r w:rsidR="009134E8">
        <w:rPr>
          <w:rFonts w:ascii="Calibri" w:hAnsi="Calibri" w:cs="ArialMT"/>
          <w:b/>
          <w:color w:val="000000"/>
          <w:lang w:val="hr-HR"/>
        </w:rPr>
        <w:t>„</w:t>
      </w:r>
      <w:r w:rsidR="009134E8">
        <w:rPr>
          <w:rFonts w:ascii="Calibri" w:hAnsi="Calibri" w:cs="ArialMT"/>
          <w:b/>
          <w:color w:val="000000"/>
        </w:rPr>
        <w:t>SANACIJA KOLEKTORA ODVODNJE DN 1000 TEHNOLOGIJOM CIPP U IVANIĆ-GRADU</w:t>
      </w:r>
      <w:r w:rsidR="009134E8">
        <w:rPr>
          <w:rFonts w:ascii="Calibri" w:hAnsi="Calibri" w:cs="Calibri"/>
          <w:b/>
          <w:color w:val="000000"/>
        </w:rPr>
        <w:t>"</w:t>
      </w:r>
    </w:p>
    <w:p w14:paraId="3A58A7AB" w14:textId="6C6C1BF7" w:rsidR="009C3E87" w:rsidRPr="00CF054C" w:rsidRDefault="009C3E87" w:rsidP="009C3E87">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b/>
          <w:bCs/>
          <w:lang w:val="hr-HR" w:eastAsia="ar-SA"/>
        </w:rPr>
      </w:pPr>
      <w:r w:rsidRPr="0074361B">
        <w:rPr>
          <w:rFonts w:ascii="Calibri" w:hAnsi="Calibri" w:cs="Calibri"/>
          <w:b/>
          <w:bCs/>
          <w:lang w:val="hr-HR" w:eastAsia="ar-SA"/>
        </w:rPr>
        <w:t xml:space="preserve"> „DIO</w:t>
      </w:r>
      <w:r w:rsidR="00C538D3">
        <w:rPr>
          <w:rFonts w:ascii="Calibri" w:hAnsi="Calibri" w:cs="Calibri"/>
          <w:b/>
          <w:bCs/>
          <w:lang w:val="hr-HR" w:eastAsia="ar-SA"/>
        </w:rPr>
        <w:t>/DIJELOVI</w:t>
      </w:r>
      <w:r w:rsidR="00EE006B">
        <w:rPr>
          <w:rFonts w:ascii="Calibri" w:hAnsi="Calibri" w:cs="Calibri"/>
          <w:b/>
          <w:bCs/>
          <w:lang w:val="hr-HR" w:eastAsia="ar-SA"/>
        </w:rPr>
        <w:t xml:space="preserve"> PONUDE KOJI SE DOSTAVLJA</w:t>
      </w:r>
      <w:r w:rsidRPr="0074361B">
        <w:rPr>
          <w:rFonts w:ascii="Calibri" w:hAnsi="Calibri" w:cs="Calibri"/>
          <w:b/>
          <w:bCs/>
          <w:lang w:val="hr-HR" w:eastAsia="ar-SA"/>
        </w:rPr>
        <w:t xml:space="preserve"> ODVOJENO“</w:t>
      </w:r>
    </w:p>
    <w:p w14:paraId="762518D2" w14:textId="35C197C8" w:rsidR="009C3E87" w:rsidRDefault="009C3E87" w:rsidP="009C3E87">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b/>
          <w:lang w:val="hr-HR" w:eastAsia="ar-SA"/>
        </w:rPr>
      </w:pPr>
      <w:r w:rsidRPr="00A11C30">
        <w:rPr>
          <w:rFonts w:ascii="Calibri" w:hAnsi="Calibri" w:cs="Calibri"/>
          <w:b/>
          <w:lang w:val="hr-HR" w:eastAsia="ar-SA"/>
        </w:rPr>
        <w:t>„NE OTVARAJ“</w:t>
      </w:r>
    </w:p>
    <w:p w14:paraId="5EE89C2F" w14:textId="77777777" w:rsidR="009134E8" w:rsidRPr="00A11C30" w:rsidRDefault="009134E8" w:rsidP="009C3E87">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b/>
          <w:bCs/>
          <w:lang w:val="hr-HR" w:eastAsia="ar-SA"/>
        </w:rPr>
      </w:pPr>
    </w:p>
    <w:p w14:paraId="083617FE" w14:textId="77777777" w:rsidR="009C3E87" w:rsidRPr="00CF054C" w:rsidRDefault="009C3E87" w:rsidP="009C3E87">
      <w:pPr>
        <w:numPr>
          <w:ilvl w:val="0"/>
          <w:numId w:val="4"/>
        </w:numPr>
        <w:suppressAutoHyphens/>
        <w:autoSpaceDE w:val="0"/>
        <w:autoSpaceDN w:val="0"/>
        <w:adjustRightInd w:val="0"/>
        <w:spacing w:after="120"/>
        <w:ind w:right="380"/>
        <w:jc w:val="both"/>
        <w:rPr>
          <w:rFonts w:ascii="Calibri" w:hAnsi="Calibri" w:cs="Calibri"/>
          <w:lang w:val="hr-HR" w:eastAsia="ar-SA"/>
        </w:rPr>
      </w:pPr>
      <w:r w:rsidRPr="00CF054C">
        <w:rPr>
          <w:rFonts w:ascii="Calibri" w:hAnsi="Calibri" w:cs="Calibri"/>
          <w:lang w:val="hr-HR" w:eastAsia="ar-SA"/>
        </w:rPr>
        <w:lastRenderedPageBreak/>
        <w:t>Na poleđini:</w:t>
      </w:r>
    </w:p>
    <w:p w14:paraId="1E432DBD" w14:textId="77777777" w:rsidR="009C3E87" w:rsidRPr="00CF054C" w:rsidRDefault="009C3E87" w:rsidP="009C3E87">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color w:val="000000"/>
          <w:lang w:val="hr-HR"/>
        </w:rPr>
      </w:pPr>
      <w:r w:rsidRPr="00CF054C">
        <w:rPr>
          <w:rFonts w:ascii="Calibri" w:hAnsi="Calibri" w:cs="Calibri"/>
          <w:color w:val="000000"/>
          <w:lang w:val="hr-HR"/>
        </w:rPr>
        <w:t xml:space="preserve">&lt; Naziv i adresa Ponuditelja / članova zajednice </w:t>
      </w:r>
      <w:r>
        <w:rPr>
          <w:rFonts w:ascii="Calibri" w:hAnsi="Calibri" w:cs="Calibri"/>
          <w:color w:val="000000"/>
          <w:lang w:val="hr-HR"/>
        </w:rPr>
        <w:t>gospodarskih subjekata</w:t>
      </w:r>
      <w:r w:rsidRPr="00CF054C">
        <w:rPr>
          <w:rFonts w:ascii="Calibri" w:hAnsi="Calibri" w:cs="Calibri"/>
          <w:color w:val="000000"/>
          <w:lang w:val="hr-HR"/>
        </w:rPr>
        <w:t xml:space="preserve"> &gt;</w:t>
      </w:r>
    </w:p>
    <w:p w14:paraId="123E638F" w14:textId="77777777" w:rsidR="009C3E87" w:rsidRPr="00CF054C" w:rsidRDefault="009C3E87" w:rsidP="009C3E87">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lang w:val="hr-HR" w:eastAsia="ar-SA"/>
        </w:rPr>
      </w:pPr>
      <w:r w:rsidRPr="00CF054C">
        <w:rPr>
          <w:rFonts w:ascii="Calibri" w:hAnsi="Calibri" w:cs="Calibri"/>
          <w:color w:val="000000"/>
          <w:lang w:val="hr-HR"/>
        </w:rPr>
        <w:t xml:space="preserve">&lt; OIB/nacionalni identifikacijski broj Ponuditelja / članova zajednice </w:t>
      </w:r>
      <w:r>
        <w:rPr>
          <w:rFonts w:ascii="Calibri" w:hAnsi="Calibri" w:cs="Calibri"/>
          <w:color w:val="000000"/>
          <w:lang w:val="hr-HR"/>
        </w:rPr>
        <w:t>gospodarskih subjekata</w:t>
      </w:r>
      <w:r w:rsidRPr="00CF054C">
        <w:rPr>
          <w:rFonts w:ascii="Calibri" w:hAnsi="Calibri" w:cs="Calibri"/>
          <w:color w:val="000000"/>
          <w:lang w:val="hr-HR"/>
        </w:rPr>
        <w:t xml:space="preserve"> &gt;</w:t>
      </w:r>
    </w:p>
    <w:p w14:paraId="7E7E2BC1" w14:textId="7C00F24E" w:rsidR="009C3E87" w:rsidRPr="00A11C30" w:rsidRDefault="009C3E87" w:rsidP="009C3E87">
      <w:pPr>
        <w:suppressAutoHyphens/>
        <w:autoSpaceDE w:val="0"/>
        <w:autoSpaceDN w:val="0"/>
        <w:adjustRightInd w:val="0"/>
        <w:spacing w:after="120"/>
        <w:ind w:right="380"/>
        <w:jc w:val="both"/>
        <w:rPr>
          <w:rFonts w:ascii="Calibri" w:hAnsi="Calibri" w:cs="Calibri"/>
          <w:b/>
          <w:lang w:val="hr-HR" w:eastAsia="ar-SA"/>
        </w:rPr>
      </w:pPr>
      <w:r w:rsidRPr="00CF054C">
        <w:rPr>
          <w:rFonts w:ascii="Calibri" w:hAnsi="Calibri" w:cs="Calibri"/>
          <w:lang w:val="hr-HR" w:eastAsia="ar-SA"/>
        </w:rPr>
        <w:t>Zatvorenu omotnicu s dijelom ponude ponuditelj predaje neposredno</w:t>
      </w:r>
      <w:r w:rsidR="00EE006B">
        <w:rPr>
          <w:rFonts w:ascii="Calibri" w:hAnsi="Calibri" w:cs="Calibri"/>
          <w:lang w:val="hr-HR" w:eastAsia="ar-SA"/>
        </w:rPr>
        <w:t xml:space="preserve"> na urudžbeni zapisnik</w:t>
      </w:r>
      <w:r w:rsidRPr="00CF054C">
        <w:rPr>
          <w:rFonts w:ascii="Calibri" w:hAnsi="Calibri" w:cs="Calibri"/>
          <w:lang w:val="hr-HR" w:eastAsia="ar-SA"/>
        </w:rPr>
        <w:t xml:space="preserve"> ili preporučenom poštanskom pošiljkom na adresu Naručitelja</w:t>
      </w:r>
      <w:r w:rsidRPr="00A11C30">
        <w:rPr>
          <w:rFonts w:ascii="Calibri" w:hAnsi="Calibri" w:cs="Calibri"/>
          <w:b/>
          <w:lang w:val="hr-HR" w:eastAsia="ar-SA"/>
        </w:rPr>
        <w:t>: KO</w:t>
      </w:r>
      <w:r>
        <w:rPr>
          <w:rFonts w:ascii="Calibri" w:hAnsi="Calibri" w:cs="Calibri"/>
          <w:b/>
          <w:lang w:val="hr-HR" w:eastAsia="ar-SA"/>
        </w:rPr>
        <w:t>LEDOVČINA ULICA 1, 10000 ZAGREB, IV. kat</w:t>
      </w:r>
      <w:r w:rsidRPr="00A11C30">
        <w:rPr>
          <w:rFonts w:ascii="Calibri" w:hAnsi="Calibri" w:cs="Calibri"/>
          <w:b/>
          <w:lang w:val="hr-HR" w:eastAsia="ar-SA"/>
        </w:rPr>
        <w:t>.</w:t>
      </w:r>
    </w:p>
    <w:p w14:paraId="49617DE7" w14:textId="77777777" w:rsidR="009C3E87" w:rsidRDefault="009C3E87" w:rsidP="009C3E87">
      <w:pPr>
        <w:suppressAutoHyphens/>
        <w:autoSpaceDE w:val="0"/>
        <w:autoSpaceDN w:val="0"/>
        <w:adjustRightInd w:val="0"/>
        <w:spacing w:after="120"/>
        <w:ind w:right="380"/>
        <w:jc w:val="both"/>
        <w:rPr>
          <w:rFonts w:ascii="Calibri" w:hAnsi="Calibri" w:cs="Calibri"/>
          <w:lang w:val="hr-HR" w:eastAsia="ar-SA"/>
        </w:rPr>
      </w:pPr>
      <w:r w:rsidRPr="00CF054C">
        <w:rPr>
          <w:rFonts w:ascii="Calibri" w:hAnsi="Calibri" w:cs="Calibri"/>
          <w:lang w:val="hr-HR" w:eastAsia="ar-SA"/>
        </w:rPr>
        <w:t xml:space="preserve">Ponuditelj samostalno određuje način dostave dijela/dijelova ponude koji se dostavljaju u papirnatom obliku i sam snosi rizik eventualnog gubitka odnosno nepravovremene dostave ponude.  </w:t>
      </w:r>
    </w:p>
    <w:p w14:paraId="3C27EB3F" w14:textId="2233FE2C" w:rsidR="009C3E87" w:rsidRPr="00CF054C" w:rsidRDefault="009C3E87" w:rsidP="009C3E87">
      <w:pPr>
        <w:suppressAutoHyphens/>
        <w:autoSpaceDE w:val="0"/>
        <w:autoSpaceDN w:val="0"/>
        <w:adjustRightInd w:val="0"/>
        <w:spacing w:after="120"/>
        <w:ind w:right="380"/>
        <w:jc w:val="both"/>
        <w:rPr>
          <w:rFonts w:ascii="Calibri" w:hAnsi="Calibri" w:cs="Calibri"/>
          <w:lang w:val="hr-HR" w:eastAsia="ar-SA"/>
        </w:rPr>
      </w:pPr>
      <w:r w:rsidRPr="00CF054C">
        <w:rPr>
          <w:rFonts w:ascii="Calibri" w:hAnsi="Calibri" w:cs="Calibri"/>
          <w:lang w:val="hr-HR" w:eastAsia="ar-SA"/>
        </w:rPr>
        <w:t>Naručitelj će za neposredno dostavljen</w:t>
      </w:r>
      <w:r w:rsidR="00C538D3">
        <w:rPr>
          <w:rFonts w:ascii="Calibri" w:hAnsi="Calibri" w:cs="Calibri"/>
          <w:lang w:val="hr-HR" w:eastAsia="ar-SA"/>
        </w:rPr>
        <w:t>i</w:t>
      </w:r>
      <w:r w:rsidRPr="00CF054C">
        <w:rPr>
          <w:rFonts w:ascii="Calibri" w:hAnsi="Calibri" w:cs="Calibri"/>
          <w:lang w:val="hr-HR" w:eastAsia="ar-SA"/>
        </w:rPr>
        <w:t xml:space="preserve"> </w:t>
      </w:r>
      <w:r w:rsidR="00C538D3">
        <w:rPr>
          <w:rFonts w:ascii="Calibri" w:hAnsi="Calibri" w:cs="Calibri"/>
          <w:lang w:val="hr-HR" w:eastAsia="ar-SA"/>
        </w:rPr>
        <w:t>dio</w:t>
      </w:r>
      <w:r w:rsidRPr="00CF054C">
        <w:rPr>
          <w:rFonts w:ascii="Calibri" w:hAnsi="Calibri" w:cs="Calibri"/>
          <w:lang w:val="hr-HR" w:eastAsia="ar-SA"/>
        </w:rPr>
        <w:t>/dijelove ponude koji se dostavljaju u papirnatom obliku izdati potvrdu o primitku.</w:t>
      </w:r>
    </w:p>
    <w:p w14:paraId="6278B20A" w14:textId="77777777" w:rsidR="009C3E87" w:rsidRPr="00CF054C" w:rsidRDefault="009C3E87" w:rsidP="009C3E87">
      <w:pPr>
        <w:suppressAutoHyphens/>
        <w:autoSpaceDE w:val="0"/>
        <w:autoSpaceDN w:val="0"/>
        <w:adjustRightInd w:val="0"/>
        <w:spacing w:after="120"/>
        <w:ind w:right="380"/>
        <w:jc w:val="both"/>
        <w:rPr>
          <w:rFonts w:ascii="Calibri" w:hAnsi="Calibri" w:cs="Calibri"/>
          <w:b/>
          <w:lang w:val="hr-HR" w:eastAsia="ar-SA"/>
        </w:rPr>
      </w:pPr>
      <w:r w:rsidRPr="00CF054C">
        <w:rPr>
          <w:rFonts w:ascii="Calibri" w:hAnsi="Calibri" w:cs="Calibri"/>
          <w:b/>
          <w:lang w:val="hr-HR" w:eastAsia="ar-SA"/>
        </w:rPr>
        <w:t>Ponuda se smatra pravodobnom ako elektronička ponuda i svi pripadajući dijelovi ponude koji se dostavljaju u papirnatom obliku i/ili fizičkom obliku (npr. jamstvo za ozbiljnost ponude, uzorci, katalozi, mediji za pohranjivanje podataka i sl.) pristignu na adresu naručitelja do roka za otvaranje ponuda.</w:t>
      </w:r>
    </w:p>
    <w:p w14:paraId="4B5327E3" w14:textId="77777777" w:rsidR="009C3E87" w:rsidRPr="00CF054C" w:rsidRDefault="009C3E87" w:rsidP="009C3E87">
      <w:pPr>
        <w:suppressAutoHyphens/>
        <w:autoSpaceDE w:val="0"/>
        <w:autoSpaceDN w:val="0"/>
        <w:adjustRightInd w:val="0"/>
        <w:spacing w:after="120"/>
        <w:ind w:right="380"/>
        <w:jc w:val="both"/>
        <w:rPr>
          <w:rFonts w:ascii="Calibri" w:hAnsi="Calibri" w:cs="Calibri"/>
          <w:lang w:val="hr-HR" w:eastAsia="ar-SA"/>
        </w:rPr>
      </w:pPr>
      <w:r w:rsidRPr="00CF054C">
        <w:rPr>
          <w:rFonts w:ascii="Calibri" w:hAnsi="Calibri" w:cs="Calibri"/>
          <w:lang w:val="hr-HR" w:eastAsia="ar-SA"/>
        </w:rPr>
        <w:t>Dio/dijelovi ponude pristigli nakon isteka roka za dostavu ponuda neće se otvarati, nego će se neotvoreni vratiti gospodarskom subjektu koji ih je dostavio.</w:t>
      </w:r>
    </w:p>
    <w:p w14:paraId="22E6AD71" w14:textId="6A777849" w:rsidR="009C3E87" w:rsidRPr="009C3E87" w:rsidRDefault="00EE006B" w:rsidP="009C3E87">
      <w:pPr>
        <w:keepNext/>
        <w:tabs>
          <w:tab w:val="num" w:pos="450"/>
        </w:tabs>
        <w:spacing w:before="120" w:after="120"/>
        <w:ind w:right="382"/>
        <w:jc w:val="both"/>
        <w:rPr>
          <w:rFonts w:ascii="Calibri" w:hAnsi="Calibri" w:cs="Calibri"/>
          <w:bCs/>
          <w:caps/>
          <w:lang w:val="hr-HR"/>
        </w:rPr>
      </w:pPr>
      <w:r>
        <w:rPr>
          <w:rFonts w:ascii="Calibri" w:hAnsi="Calibri" w:cs="Calibri"/>
          <w:lang w:val="hr-HR" w:eastAsia="ar-SA"/>
        </w:rPr>
        <w:t>Ako ponuditelj dostavlja ponudu elektroničkim sredstvima komunikacije, a njezin dio sredstvima komunikacije koja nisu elektronička, taj dio se upisuje u upisnik o zaprimanju dijelova ponuda koji je dodatak upisniku o zaprimanju ponuda. U slučaju da ponuditelj dostavlja dio ponude sredstvima komunikacije koja nisu elektronička, isti mora biti dostavljen prije isteka roka za dostavu ponuda te se u tom slučaju ponuda smatra dostavljenom u trenutku dostave ponude elektroničkim sredstvima komunikacije.</w:t>
      </w:r>
    </w:p>
    <w:p w14:paraId="32C1838A" w14:textId="3DAA77F0" w:rsidR="00472D7B" w:rsidRDefault="00472D7B" w:rsidP="000F080F">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NAČIN ODREĐIVANJA CIJENE PONUDE</w:t>
      </w:r>
    </w:p>
    <w:p w14:paraId="33CD7598" w14:textId="77777777" w:rsidR="0090178A" w:rsidRDefault="0090178A" w:rsidP="0090178A">
      <w:pPr>
        <w:keepNext/>
        <w:tabs>
          <w:tab w:val="num" w:pos="450"/>
        </w:tabs>
        <w:spacing w:before="120" w:after="120"/>
        <w:ind w:right="382"/>
        <w:jc w:val="both"/>
        <w:rPr>
          <w:rFonts w:ascii="Calibri" w:hAnsi="Calibri" w:cs="Calibri"/>
          <w:bCs/>
          <w:lang w:val="hr-HR"/>
        </w:rPr>
      </w:pPr>
      <w:r>
        <w:rPr>
          <w:rFonts w:ascii="Calibri" w:hAnsi="Calibri" w:cs="Calibri"/>
          <w:bCs/>
          <w:lang w:val="hr-HR"/>
        </w:rPr>
        <w:t xml:space="preserve">Ponuditelj iskazuje cijenu ponude u kunama. </w:t>
      </w:r>
    </w:p>
    <w:p w14:paraId="4FC7FA1E" w14:textId="02092497" w:rsidR="0090178A" w:rsidRDefault="0090178A" w:rsidP="0090178A">
      <w:pPr>
        <w:keepNext/>
        <w:tabs>
          <w:tab w:val="num" w:pos="450"/>
        </w:tabs>
        <w:spacing w:before="120" w:after="120"/>
        <w:ind w:right="382"/>
        <w:jc w:val="both"/>
        <w:rPr>
          <w:rFonts w:ascii="Calibri" w:hAnsi="Calibri" w:cs="Calibri"/>
          <w:bCs/>
          <w:lang w:val="hr-HR"/>
        </w:rPr>
      </w:pPr>
      <w:r>
        <w:rPr>
          <w:rFonts w:ascii="Calibri" w:hAnsi="Calibri" w:cs="Calibri"/>
          <w:bCs/>
          <w:lang w:val="hr-HR"/>
        </w:rPr>
        <w:t>Cijena ponude se izražava za cjelokupni predmet nabave.</w:t>
      </w:r>
    </w:p>
    <w:p w14:paraId="3B1FE93C" w14:textId="00909C56" w:rsidR="0090178A" w:rsidRDefault="0090178A" w:rsidP="0090178A">
      <w:pPr>
        <w:keepNext/>
        <w:tabs>
          <w:tab w:val="num" w:pos="450"/>
        </w:tabs>
        <w:spacing w:before="120" w:after="120"/>
        <w:ind w:right="382"/>
        <w:jc w:val="both"/>
        <w:rPr>
          <w:rFonts w:ascii="Calibri" w:hAnsi="Calibri" w:cs="Calibri"/>
          <w:bCs/>
          <w:lang w:val="hr-HR"/>
        </w:rPr>
      </w:pPr>
      <w:r>
        <w:rPr>
          <w:rFonts w:ascii="Calibri" w:hAnsi="Calibri" w:cs="Calibri"/>
          <w:bCs/>
          <w:lang w:val="hr-HR"/>
        </w:rPr>
        <w:t>Cijena ponude piše se brojkama.</w:t>
      </w:r>
    </w:p>
    <w:p w14:paraId="46CA4C4F" w14:textId="6BAF2BA0" w:rsidR="0090178A" w:rsidRDefault="0090178A" w:rsidP="0090178A">
      <w:pPr>
        <w:keepNext/>
        <w:tabs>
          <w:tab w:val="num" w:pos="450"/>
        </w:tabs>
        <w:spacing w:before="120" w:after="120"/>
        <w:ind w:right="382"/>
        <w:jc w:val="both"/>
        <w:rPr>
          <w:rFonts w:ascii="Calibri" w:hAnsi="Calibri" w:cs="Calibri"/>
          <w:bCs/>
          <w:lang w:val="hr-HR"/>
        </w:rPr>
      </w:pPr>
      <w:r>
        <w:rPr>
          <w:rFonts w:ascii="Calibri" w:hAnsi="Calibri" w:cs="Calibri"/>
          <w:bCs/>
          <w:lang w:val="hr-HR"/>
        </w:rPr>
        <w:t>U cijenu ponude bez poreza na dodanu vrijednost moraju biti uračunati svi troškovi, uključujući posebne poreze, trošarine i carine, ako postoje, te popusti.</w:t>
      </w:r>
    </w:p>
    <w:p w14:paraId="556B808D" w14:textId="77777777" w:rsidR="0090178A" w:rsidRDefault="0090178A" w:rsidP="0090178A">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Naručitelj je upisan u registar obveznika poreza na dodanu vrijednost (dalje u tekstu: PDV).</w:t>
      </w:r>
    </w:p>
    <w:p w14:paraId="182F8F72" w14:textId="77777777" w:rsidR="0090178A" w:rsidRPr="00FE6787" w:rsidRDefault="0090178A" w:rsidP="0090178A">
      <w:pPr>
        <w:autoSpaceDE w:val="0"/>
        <w:autoSpaceDN w:val="0"/>
        <w:adjustRightInd w:val="0"/>
        <w:spacing w:after="120"/>
        <w:ind w:right="380"/>
        <w:jc w:val="both"/>
        <w:rPr>
          <w:rFonts w:ascii="Calibri" w:hAnsi="Calibri" w:cs="Calibri"/>
          <w:color w:val="000000"/>
          <w:lang w:val="hr-HR"/>
        </w:rPr>
      </w:pPr>
      <w:r w:rsidRPr="00FE6787">
        <w:rPr>
          <w:rFonts w:ascii="Calibri" w:hAnsi="Calibri" w:cs="Calibri"/>
          <w:color w:val="000000"/>
          <w:lang w:val="hr-HR"/>
        </w:rPr>
        <w:t>Jedinične cijene stavki su nepromjenjive za cijelo vrijeme trajanja ugovora o javnoj nabavi.</w:t>
      </w:r>
    </w:p>
    <w:p w14:paraId="2CB77EB3" w14:textId="158D2E1F" w:rsidR="0090178A" w:rsidRPr="00FE6787" w:rsidRDefault="0090178A" w:rsidP="0090178A">
      <w:pPr>
        <w:autoSpaceDE w:val="0"/>
        <w:autoSpaceDN w:val="0"/>
        <w:adjustRightInd w:val="0"/>
        <w:spacing w:after="120"/>
        <w:ind w:right="380"/>
        <w:jc w:val="both"/>
        <w:rPr>
          <w:rFonts w:ascii="Calibri" w:hAnsi="Calibri" w:cs="Calibri"/>
          <w:color w:val="000000"/>
          <w:lang w:val="hr-HR"/>
        </w:rPr>
      </w:pPr>
      <w:r w:rsidRPr="00FE6787">
        <w:rPr>
          <w:rFonts w:ascii="Calibri" w:hAnsi="Calibri" w:cs="Calibri"/>
          <w:color w:val="000000"/>
          <w:lang w:val="hr-HR"/>
        </w:rPr>
        <w:t xml:space="preserve">Ponuditelj je dužan ponuditi, tj. upisati jediničnu cijenu (zaokruženu na dvije decimale) za svaku pojedinu stavku Troškovnika na način kako je to određeno Troškovnikom. </w:t>
      </w:r>
    </w:p>
    <w:p w14:paraId="3A297EA7" w14:textId="1A1ED4B2" w:rsidR="0090178A" w:rsidRPr="00BC7821" w:rsidRDefault="0090178A" w:rsidP="00BC7821">
      <w:pPr>
        <w:autoSpaceDE w:val="0"/>
        <w:autoSpaceDN w:val="0"/>
        <w:adjustRightInd w:val="0"/>
        <w:spacing w:after="120"/>
        <w:ind w:right="380"/>
        <w:jc w:val="both"/>
        <w:rPr>
          <w:rFonts w:ascii="Calibri" w:hAnsi="Calibri" w:cs="Calibri"/>
          <w:color w:val="000000"/>
          <w:lang w:val="hr-HR"/>
        </w:rPr>
      </w:pPr>
      <w:r w:rsidRPr="00FE6787">
        <w:rPr>
          <w:rFonts w:ascii="Calibri" w:hAnsi="Calibri" w:cs="Calibri"/>
          <w:color w:val="000000"/>
          <w:lang w:val="hr-HR"/>
        </w:rPr>
        <w:t xml:space="preserve">U slučaju da cijena ponude bez PDV-a izražena u Troškovniku ne odgovara cijeni ponude bez PDV-a izraženoj u </w:t>
      </w:r>
      <w:r>
        <w:rPr>
          <w:rFonts w:ascii="Calibri" w:hAnsi="Calibri" w:cs="Calibri"/>
          <w:color w:val="000000"/>
          <w:lang w:val="hr-HR"/>
        </w:rPr>
        <w:t>Uvezu ponude</w:t>
      </w:r>
      <w:r w:rsidRPr="00FE6787">
        <w:rPr>
          <w:rFonts w:ascii="Calibri" w:hAnsi="Calibri" w:cs="Calibri"/>
          <w:color w:val="000000"/>
          <w:lang w:val="hr-HR"/>
        </w:rPr>
        <w:t>, vrijedi cijena ponude bez poreza na dodanu vrijednost izražena u Troškovniku.</w:t>
      </w:r>
      <w:r w:rsidR="00BC7821">
        <w:rPr>
          <w:rFonts w:ascii="Calibri" w:hAnsi="Calibri" w:cs="Calibri"/>
          <w:color w:val="000000"/>
          <w:lang w:val="hr-HR"/>
        </w:rPr>
        <w:t xml:space="preserve"> </w:t>
      </w:r>
    </w:p>
    <w:p w14:paraId="072A2162" w14:textId="4F64C185" w:rsidR="00472D7B" w:rsidRDefault="00472D7B" w:rsidP="000F080F">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lastRenderedPageBreak/>
        <w:t>VALUTA PONUDE</w:t>
      </w:r>
    </w:p>
    <w:p w14:paraId="6760F51D" w14:textId="22C401FF" w:rsidR="0090178A" w:rsidRPr="0090178A" w:rsidRDefault="0090178A" w:rsidP="0090178A">
      <w:pPr>
        <w:keepNext/>
        <w:tabs>
          <w:tab w:val="num" w:pos="450"/>
        </w:tabs>
        <w:spacing w:before="120" w:after="120"/>
        <w:ind w:right="382"/>
        <w:jc w:val="both"/>
        <w:rPr>
          <w:rFonts w:ascii="Calibri" w:hAnsi="Calibri" w:cs="Calibri"/>
          <w:bCs/>
          <w:caps/>
          <w:lang w:val="hr-HR"/>
        </w:rPr>
      </w:pPr>
      <w:r>
        <w:rPr>
          <w:rFonts w:ascii="Calibri" w:hAnsi="Calibri" w:cs="Calibri"/>
          <w:bCs/>
          <w:lang w:val="hr-HR"/>
        </w:rPr>
        <w:t>Ponuditelj izražava cijenu ponude u kunama.</w:t>
      </w:r>
    </w:p>
    <w:p w14:paraId="008B990A" w14:textId="675C2A20" w:rsidR="00472D7B" w:rsidRDefault="00472D7B" w:rsidP="000F080F">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KRITERIJI ZA ODABIR PONUDE TE RELATIVNI PONDER KRITERIJA</w:t>
      </w:r>
    </w:p>
    <w:p w14:paraId="55C8F3FA" w14:textId="1FA3491D" w:rsidR="00A72D4D" w:rsidRDefault="004A52E1" w:rsidP="00A72D4D">
      <w:pPr>
        <w:keepNext/>
        <w:tabs>
          <w:tab w:val="num" w:pos="450"/>
        </w:tabs>
        <w:spacing w:before="120" w:after="120"/>
        <w:ind w:right="382"/>
        <w:jc w:val="both"/>
        <w:rPr>
          <w:rFonts w:ascii="Calibri" w:hAnsi="Calibri" w:cs="Calibri"/>
          <w:bCs/>
          <w:lang w:val="hr-HR"/>
        </w:rPr>
      </w:pPr>
      <w:r>
        <w:rPr>
          <w:rFonts w:ascii="Calibri" w:hAnsi="Calibri" w:cs="Calibri"/>
          <w:bCs/>
          <w:lang w:val="hr-HR"/>
        </w:rPr>
        <w:t>K</w:t>
      </w:r>
      <w:r w:rsidRPr="004A52E1">
        <w:rPr>
          <w:rFonts w:ascii="Calibri" w:hAnsi="Calibri" w:cs="Calibri"/>
          <w:bCs/>
          <w:lang w:val="hr-HR"/>
        </w:rPr>
        <w:t>riterij</w:t>
      </w:r>
      <w:r>
        <w:rPr>
          <w:rFonts w:ascii="Calibri" w:hAnsi="Calibri" w:cs="Calibri"/>
          <w:bCs/>
          <w:lang w:val="hr-HR"/>
        </w:rPr>
        <w:t xml:space="preserve"> za odabir ponude je </w:t>
      </w:r>
      <w:r w:rsidRPr="004A52E1">
        <w:rPr>
          <w:rFonts w:ascii="Calibri" w:hAnsi="Calibri" w:cs="Calibri"/>
          <w:b/>
          <w:bCs/>
          <w:lang w:val="hr-HR"/>
        </w:rPr>
        <w:t>ekonomski najpovoljnija ponuda</w:t>
      </w:r>
      <w:r>
        <w:rPr>
          <w:rFonts w:ascii="Calibri" w:hAnsi="Calibri" w:cs="Calibri"/>
          <w:bCs/>
          <w:lang w:val="hr-HR"/>
        </w:rPr>
        <w:t xml:space="preserve"> (u daljnjem tekstu: ENP).</w:t>
      </w:r>
    </w:p>
    <w:p w14:paraId="5638B281" w14:textId="32F0CC97" w:rsidR="004A52E1" w:rsidRDefault="004A52E1" w:rsidP="00A72D4D">
      <w:pPr>
        <w:keepNext/>
        <w:tabs>
          <w:tab w:val="num" w:pos="450"/>
        </w:tabs>
        <w:spacing w:before="120" w:after="120"/>
        <w:ind w:right="382"/>
        <w:jc w:val="both"/>
        <w:rPr>
          <w:rFonts w:ascii="Calibri" w:hAnsi="Calibri" w:cs="Calibri"/>
          <w:bCs/>
          <w:lang w:val="hr-HR"/>
        </w:rPr>
      </w:pPr>
      <w:r>
        <w:rPr>
          <w:rFonts w:ascii="Calibri" w:hAnsi="Calibri" w:cs="Calibri"/>
          <w:bCs/>
          <w:lang w:val="hr-HR"/>
        </w:rPr>
        <w:t>Kriterij odabira i njihov relativni značaj prikazani su u tablici u nastavku:</w:t>
      </w:r>
    </w:p>
    <w:tbl>
      <w:tblPr>
        <w:tblStyle w:val="GridTable1Light"/>
        <w:tblW w:w="0" w:type="auto"/>
        <w:tblLook w:val="04A0" w:firstRow="1" w:lastRow="0" w:firstColumn="1" w:lastColumn="0" w:noHBand="0" w:noVBand="1"/>
      </w:tblPr>
      <w:tblGrid>
        <w:gridCol w:w="902"/>
        <w:gridCol w:w="6009"/>
        <w:gridCol w:w="1871"/>
      </w:tblGrid>
      <w:tr w:rsidR="004A52E1" w14:paraId="7234A3B5" w14:textId="77777777" w:rsidTr="007F69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dxa"/>
            <w:vAlign w:val="center"/>
          </w:tcPr>
          <w:p w14:paraId="5E539FC8" w14:textId="7BA6152A" w:rsidR="004A52E1" w:rsidRDefault="004A52E1" w:rsidP="004A52E1">
            <w:pPr>
              <w:keepNext/>
              <w:tabs>
                <w:tab w:val="num" w:pos="450"/>
              </w:tabs>
              <w:spacing w:before="120" w:after="120"/>
              <w:ind w:right="382"/>
              <w:jc w:val="center"/>
              <w:rPr>
                <w:rFonts w:ascii="Calibri" w:hAnsi="Calibri" w:cs="Calibri"/>
                <w:bCs w:val="0"/>
                <w:caps/>
                <w:lang w:val="hr-HR"/>
              </w:rPr>
            </w:pPr>
            <w:r>
              <w:rPr>
                <w:rFonts w:ascii="Calibri" w:hAnsi="Calibri" w:cs="Calibri"/>
                <w:bCs w:val="0"/>
                <w:caps/>
                <w:lang w:val="hr-HR"/>
              </w:rPr>
              <w:t>Rb.</w:t>
            </w:r>
          </w:p>
        </w:tc>
        <w:tc>
          <w:tcPr>
            <w:tcW w:w="6009" w:type="dxa"/>
            <w:vAlign w:val="center"/>
          </w:tcPr>
          <w:p w14:paraId="4925AD66" w14:textId="5819A2A7" w:rsidR="004A52E1" w:rsidRDefault="004A52E1" w:rsidP="004A52E1">
            <w:pPr>
              <w:keepNext/>
              <w:tabs>
                <w:tab w:val="num" w:pos="450"/>
              </w:tabs>
              <w:spacing w:before="120" w:after="120"/>
              <w:ind w:right="382"/>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aps/>
                <w:lang w:val="hr-HR"/>
              </w:rPr>
            </w:pPr>
            <w:r>
              <w:rPr>
                <w:rFonts w:ascii="Calibri" w:hAnsi="Calibri" w:cs="Calibri"/>
                <w:bCs w:val="0"/>
                <w:caps/>
                <w:lang w:val="hr-HR"/>
              </w:rPr>
              <w:t>kriteriji</w:t>
            </w:r>
          </w:p>
        </w:tc>
        <w:tc>
          <w:tcPr>
            <w:tcW w:w="1871" w:type="dxa"/>
            <w:vAlign w:val="center"/>
          </w:tcPr>
          <w:p w14:paraId="4579F18E" w14:textId="1F1D7811" w:rsidR="004A52E1" w:rsidRDefault="004A52E1" w:rsidP="004A52E1">
            <w:pPr>
              <w:keepNext/>
              <w:tabs>
                <w:tab w:val="num" w:pos="450"/>
              </w:tabs>
              <w:spacing w:before="120" w:after="120"/>
              <w:ind w:right="382"/>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aps/>
                <w:lang w:val="hr-HR"/>
              </w:rPr>
            </w:pPr>
            <w:r>
              <w:rPr>
                <w:rFonts w:ascii="Calibri" w:hAnsi="Calibri" w:cs="Calibri"/>
                <w:bCs w:val="0"/>
                <w:caps/>
                <w:lang w:val="hr-HR"/>
              </w:rPr>
              <w:t>broj bodova</w:t>
            </w:r>
          </w:p>
        </w:tc>
      </w:tr>
      <w:tr w:rsidR="004A52E1" w14:paraId="0612ACD0" w14:textId="77777777" w:rsidTr="007F69A0">
        <w:tc>
          <w:tcPr>
            <w:cnfStyle w:val="001000000000" w:firstRow="0" w:lastRow="0" w:firstColumn="1" w:lastColumn="0" w:oddVBand="0" w:evenVBand="0" w:oddHBand="0" w:evenHBand="0" w:firstRowFirstColumn="0" w:firstRowLastColumn="0" w:lastRowFirstColumn="0" w:lastRowLastColumn="0"/>
            <w:tcW w:w="902" w:type="dxa"/>
            <w:vAlign w:val="center"/>
          </w:tcPr>
          <w:p w14:paraId="68794FC3" w14:textId="06F129EC" w:rsidR="004A52E1" w:rsidRDefault="004A52E1" w:rsidP="004A52E1">
            <w:pPr>
              <w:keepNext/>
              <w:tabs>
                <w:tab w:val="num" w:pos="450"/>
              </w:tabs>
              <w:spacing w:before="120" w:after="120"/>
              <w:ind w:right="382"/>
              <w:jc w:val="center"/>
              <w:rPr>
                <w:rFonts w:ascii="Calibri" w:hAnsi="Calibri" w:cs="Calibri"/>
                <w:bCs w:val="0"/>
                <w:caps/>
                <w:lang w:val="hr-HR"/>
              </w:rPr>
            </w:pPr>
            <w:r>
              <w:rPr>
                <w:rFonts w:ascii="Calibri" w:hAnsi="Calibri" w:cs="Calibri"/>
                <w:bCs w:val="0"/>
                <w:caps/>
                <w:lang w:val="hr-HR"/>
              </w:rPr>
              <w:t>1.</w:t>
            </w:r>
          </w:p>
        </w:tc>
        <w:tc>
          <w:tcPr>
            <w:tcW w:w="6009" w:type="dxa"/>
            <w:vAlign w:val="center"/>
          </w:tcPr>
          <w:p w14:paraId="10F5D32B" w14:textId="341C7ED4" w:rsidR="004A52E1" w:rsidRPr="004A52E1" w:rsidRDefault="004A52E1" w:rsidP="004A52E1">
            <w:pPr>
              <w:keepNext/>
              <w:tabs>
                <w:tab w:val="num" w:pos="450"/>
              </w:tabs>
              <w:spacing w:before="120" w:after="120"/>
              <w:ind w:right="382"/>
              <w:cnfStyle w:val="000000000000" w:firstRow="0" w:lastRow="0" w:firstColumn="0" w:lastColumn="0" w:oddVBand="0" w:evenVBand="0" w:oddHBand="0" w:evenHBand="0" w:firstRowFirstColumn="0" w:firstRowLastColumn="0" w:lastRowFirstColumn="0" w:lastRowLastColumn="0"/>
              <w:rPr>
                <w:rFonts w:ascii="Calibri" w:hAnsi="Calibri" w:cs="Calibri"/>
                <w:b/>
                <w:bCs/>
                <w:caps/>
                <w:lang w:val="hr-HR"/>
              </w:rPr>
            </w:pPr>
            <w:r w:rsidRPr="004A52E1">
              <w:rPr>
                <w:rFonts w:ascii="Calibri" w:hAnsi="Calibri" w:cs="Calibri"/>
                <w:b/>
                <w:bCs/>
                <w:caps/>
                <w:lang w:val="hr-HR"/>
              </w:rPr>
              <w:t>cijena ponude – kriterij 1</w:t>
            </w:r>
          </w:p>
        </w:tc>
        <w:tc>
          <w:tcPr>
            <w:tcW w:w="1871" w:type="dxa"/>
            <w:vAlign w:val="center"/>
          </w:tcPr>
          <w:p w14:paraId="41B2DE9B" w14:textId="1EC981DD" w:rsidR="004A52E1" w:rsidRPr="004A52E1" w:rsidRDefault="007F69A0" w:rsidP="004A52E1">
            <w:pPr>
              <w:keepNext/>
              <w:tabs>
                <w:tab w:val="num" w:pos="450"/>
              </w:tabs>
              <w:spacing w:before="120" w:after="120"/>
              <w:ind w:right="382"/>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aps/>
                <w:lang w:val="hr-HR"/>
              </w:rPr>
            </w:pPr>
            <w:r>
              <w:rPr>
                <w:rFonts w:ascii="Calibri" w:hAnsi="Calibri" w:cs="Calibri"/>
                <w:b/>
                <w:bCs/>
                <w:caps/>
                <w:lang w:val="hr-HR"/>
              </w:rPr>
              <w:t>55</w:t>
            </w:r>
          </w:p>
        </w:tc>
      </w:tr>
      <w:tr w:rsidR="007F69A0" w14:paraId="1B8A04C8" w14:textId="77777777" w:rsidTr="007F69A0">
        <w:tc>
          <w:tcPr>
            <w:cnfStyle w:val="001000000000" w:firstRow="0" w:lastRow="0" w:firstColumn="1" w:lastColumn="0" w:oddVBand="0" w:evenVBand="0" w:oddHBand="0" w:evenHBand="0" w:firstRowFirstColumn="0" w:firstRowLastColumn="0" w:lastRowFirstColumn="0" w:lastRowLastColumn="0"/>
            <w:tcW w:w="902" w:type="dxa"/>
            <w:vAlign w:val="center"/>
          </w:tcPr>
          <w:p w14:paraId="4509F273" w14:textId="41427B6B" w:rsidR="007F69A0" w:rsidRDefault="007F69A0" w:rsidP="004A52E1">
            <w:pPr>
              <w:keepNext/>
              <w:tabs>
                <w:tab w:val="num" w:pos="450"/>
              </w:tabs>
              <w:spacing w:before="120" w:after="120"/>
              <w:ind w:right="382"/>
              <w:jc w:val="center"/>
              <w:rPr>
                <w:rFonts w:ascii="Calibri" w:hAnsi="Calibri" w:cs="Calibri"/>
                <w:bCs w:val="0"/>
                <w:caps/>
                <w:lang w:val="hr-HR"/>
              </w:rPr>
            </w:pPr>
            <w:r>
              <w:rPr>
                <w:rFonts w:ascii="Calibri" w:hAnsi="Calibri" w:cs="Calibri"/>
                <w:bCs w:val="0"/>
                <w:caps/>
                <w:lang w:val="hr-HR"/>
              </w:rPr>
              <w:t>2.</w:t>
            </w:r>
          </w:p>
        </w:tc>
        <w:tc>
          <w:tcPr>
            <w:tcW w:w="6009" w:type="dxa"/>
            <w:vAlign w:val="center"/>
          </w:tcPr>
          <w:p w14:paraId="29A6F9B3" w14:textId="0953E037" w:rsidR="007F69A0" w:rsidRPr="004A52E1" w:rsidRDefault="007F69A0" w:rsidP="004A52E1">
            <w:pPr>
              <w:keepNext/>
              <w:tabs>
                <w:tab w:val="num" w:pos="450"/>
              </w:tabs>
              <w:spacing w:before="120" w:after="120"/>
              <w:ind w:right="382"/>
              <w:cnfStyle w:val="000000000000" w:firstRow="0" w:lastRow="0" w:firstColumn="0" w:lastColumn="0" w:oddVBand="0" w:evenVBand="0" w:oddHBand="0" w:evenHBand="0" w:firstRowFirstColumn="0" w:firstRowLastColumn="0" w:lastRowFirstColumn="0" w:lastRowLastColumn="0"/>
              <w:rPr>
                <w:rFonts w:ascii="Calibri" w:hAnsi="Calibri" w:cs="Calibri"/>
                <w:b/>
                <w:bCs/>
                <w:caps/>
                <w:lang w:val="hr-HR"/>
              </w:rPr>
            </w:pPr>
            <w:r>
              <w:rPr>
                <w:rFonts w:ascii="Calibri" w:hAnsi="Calibri" w:cs="Calibri"/>
                <w:b/>
                <w:bCs/>
                <w:caps/>
                <w:lang w:val="hr-HR"/>
              </w:rPr>
              <w:t>trajanje jamstvenog roka – kriterij 2</w:t>
            </w:r>
          </w:p>
        </w:tc>
        <w:tc>
          <w:tcPr>
            <w:tcW w:w="1871" w:type="dxa"/>
            <w:vAlign w:val="center"/>
          </w:tcPr>
          <w:p w14:paraId="05C617C1" w14:textId="2A94B40B" w:rsidR="007F69A0" w:rsidRDefault="007F69A0" w:rsidP="004A52E1">
            <w:pPr>
              <w:keepNext/>
              <w:tabs>
                <w:tab w:val="num" w:pos="450"/>
              </w:tabs>
              <w:spacing w:before="120" w:after="120"/>
              <w:ind w:right="382"/>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aps/>
                <w:lang w:val="hr-HR"/>
              </w:rPr>
            </w:pPr>
            <w:r>
              <w:rPr>
                <w:rFonts w:ascii="Calibri" w:hAnsi="Calibri" w:cs="Calibri"/>
                <w:b/>
                <w:bCs/>
                <w:caps/>
                <w:lang w:val="hr-HR"/>
              </w:rPr>
              <w:t>10</w:t>
            </w:r>
          </w:p>
        </w:tc>
      </w:tr>
      <w:tr w:rsidR="004A52E1" w14:paraId="6A6DD20A" w14:textId="77777777" w:rsidTr="007F69A0">
        <w:tc>
          <w:tcPr>
            <w:cnfStyle w:val="001000000000" w:firstRow="0" w:lastRow="0" w:firstColumn="1" w:lastColumn="0" w:oddVBand="0" w:evenVBand="0" w:oddHBand="0" w:evenHBand="0" w:firstRowFirstColumn="0" w:firstRowLastColumn="0" w:lastRowFirstColumn="0" w:lastRowLastColumn="0"/>
            <w:tcW w:w="902" w:type="dxa"/>
            <w:vAlign w:val="center"/>
          </w:tcPr>
          <w:p w14:paraId="157C6C80" w14:textId="6BCC5236" w:rsidR="004A52E1" w:rsidRDefault="007F69A0" w:rsidP="004A52E1">
            <w:pPr>
              <w:keepNext/>
              <w:tabs>
                <w:tab w:val="num" w:pos="450"/>
              </w:tabs>
              <w:spacing w:before="120" w:after="120"/>
              <w:ind w:right="382"/>
              <w:jc w:val="center"/>
              <w:rPr>
                <w:rFonts w:ascii="Calibri" w:hAnsi="Calibri" w:cs="Calibri"/>
                <w:bCs w:val="0"/>
                <w:caps/>
                <w:lang w:val="hr-HR"/>
              </w:rPr>
            </w:pPr>
            <w:r>
              <w:rPr>
                <w:rFonts w:ascii="Calibri" w:hAnsi="Calibri" w:cs="Calibri"/>
                <w:bCs w:val="0"/>
                <w:caps/>
                <w:lang w:val="hr-HR"/>
              </w:rPr>
              <w:t>3</w:t>
            </w:r>
            <w:r w:rsidR="004A52E1">
              <w:rPr>
                <w:rFonts w:ascii="Calibri" w:hAnsi="Calibri" w:cs="Calibri"/>
                <w:bCs w:val="0"/>
                <w:caps/>
                <w:lang w:val="hr-HR"/>
              </w:rPr>
              <w:t>.</w:t>
            </w:r>
          </w:p>
        </w:tc>
        <w:tc>
          <w:tcPr>
            <w:tcW w:w="6009" w:type="dxa"/>
            <w:vAlign w:val="center"/>
          </w:tcPr>
          <w:p w14:paraId="615B222C" w14:textId="09C6AC11" w:rsidR="004A52E1" w:rsidRPr="004A52E1" w:rsidRDefault="00DA49BF" w:rsidP="004A52E1">
            <w:pPr>
              <w:keepNext/>
              <w:tabs>
                <w:tab w:val="num" w:pos="450"/>
              </w:tabs>
              <w:spacing w:before="120" w:after="120"/>
              <w:ind w:right="382"/>
              <w:cnfStyle w:val="000000000000" w:firstRow="0" w:lastRow="0" w:firstColumn="0" w:lastColumn="0" w:oddVBand="0" w:evenVBand="0" w:oddHBand="0" w:evenHBand="0" w:firstRowFirstColumn="0" w:firstRowLastColumn="0" w:lastRowFirstColumn="0" w:lastRowLastColumn="0"/>
              <w:rPr>
                <w:rFonts w:ascii="Calibri" w:hAnsi="Calibri" w:cs="Calibri"/>
                <w:b/>
                <w:bCs/>
                <w:caps/>
                <w:lang w:val="hr-HR"/>
              </w:rPr>
            </w:pPr>
            <w:r>
              <w:rPr>
                <w:rFonts w:ascii="Calibri" w:hAnsi="Calibri" w:cs="Calibri"/>
                <w:b/>
                <w:bCs/>
                <w:caps/>
                <w:lang w:val="hr-HR"/>
              </w:rPr>
              <w:t>specifično stručno iskustvo</w:t>
            </w:r>
            <w:r w:rsidR="007F69A0">
              <w:rPr>
                <w:rFonts w:ascii="Calibri" w:hAnsi="Calibri" w:cs="Calibri"/>
                <w:b/>
                <w:bCs/>
                <w:caps/>
                <w:lang w:val="hr-HR"/>
              </w:rPr>
              <w:t xml:space="preserve"> – kriterij 3</w:t>
            </w:r>
          </w:p>
        </w:tc>
        <w:tc>
          <w:tcPr>
            <w:tcW w:w="1871" w:type="dxa"/>
            <w:vAlign w:val="center"/>
          </w:tcPr>
          <w:p w14:paraId="003ACA41" w14:textId="7248606F" w:rsidR="004A52E1" w:rsidRPr="004A52E1" w:rsidRDefault="007F69A0" w:rsidP="004A52E1">
            <w:pPr>
              <w:keepNext/>
              <w:tabs>
                <w:tab w:val="num" w:pos="450"/>
              </w:tabs>
              <w:spacing w:before="120" w:after="120"/>
              <w:ind w:right="382"/>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aps/>
                <w:lang w:val="hr-HR"/>
              </w:rPr>
            </w:pPr>
            <w:r>
              <w:rPr>
                <w:rFonts w:ascii="Calibri" w:hAnsi="Calibri" w:cs="Calibri"/>
                <w:b/>
                <w:bCs/>
                <w:caps/>
                <w:lang w:val="hr-HR"/>
              </w:rPr>
              <w:t>35</w:t>
            </w:r>
          </w:p>
        </w:tc>
      </w:tr>
      <w:tr w:rsidR="004A52E1" w14:paraId="224F8952" w14:textId="77777777" w:rsidTr="007F69A0">
        <w:tc>
          <w:tcPr>
            <w:cnfStyle w:val="001000000000" w:firstRow="0" w:lastRow="0" w:firstColumn="1" w:lastColumn="0" w:oddVBand="0" w:evenVBand="0" w:oddHBand="0" w:evenHBand="0" w:firstRowFirstColumn="0" w:firstRowLastColumn="0" w:lastRowFirstColumn="0" w:lastRowLastColumn="0"/>
            <w:tcW w:w="902" w:type="dxa"/>
            <w:vAlign w:val="center"/>
          </w:tcPr>
          <w:p w14:paraId="121FACD8" w14:textId="6EA0F9BA" w:rsidR="004A52E1" w:rsidRPr="004A52E1" w:rsidRDefault="004A52E1" w:rsidP="004A52E1">
            <w:pPr>
              <w:keepNext/>
              <w:tabs>
                <w:tab w:val="num" w:pos="450"/>
              </w:tabs>
              <w:spacing w:before="120" w:after="120"/>
              <w:ind w:right="382"/>
              <w:jc w:val="center"/>
              <w:rPr>
                <w:rFonts w:ascii="Calibri" w:hAnsi="Calibri" w:cs="Calibri"/>
                <w:b w:val="0"/>
                <w:bCs w:val="0"/>
                <w:caps/>
                <w:lang w:val="hr-HR"/>
              </w:rPr>
            </w:pPr>
            <w:r w:rsidRPr="004A52E1">
              <w:rPr>
                <w:rFonts w:ascii="Calibri" w:hAnsi="Calibri" w:cs="Calibri"/>
                <w:b w:val="0"/>
                <w:bCs w:val="0"/>
                <w:caps/>
                <w:lang w:val="hr-HR"/>
              </w:rPr>
              <w:t>2.1.</w:t>
            </w:r>
          </w:p>
        </w:tc>
        <w:tc>
          <w:tcPr>
            <w:tcW w:w="6009" w:type="dxa"/>
            <w:vAlign w:val="center"/>
          </w:tcPr>
          <w:p w14:paraId="643688D9" w14:textId="167C9FE1" w:rsidR="004A52E1" w:rsidRDefault="00DA49BF" w:rsidP="004A52E1">
            <w:pPr>
              <w:keepNext/>
              <w:tabs>
                <w:tab w:val="num" w:pos="450"/>
              </w:tabs>
              <w:spacing w:before="120" w:after="120"/>
              <w:ind w:right="382"/>
              <w:cnfStyle w:val="000000000000" w:firstRow="0" w:lastRow="0" w:firstColumn="0" w:lastColumn="0" w:oddVBand="0" w:evenVBand="0" w:oddHBand="0" w:evenHBand="0" w:firstRowFirstColumn="0" w:firstRowLastColumn="0" w:lastRowFirstColumn="0" w:lastRowLastColumn="0"/>
              <w:rPr>
                <w:rFonts w:ascii="Calibri" w:hAnsi="Calibri" w:cs="Calibri"/>
                <w:bCs/>
                <w:caps/>
                <w:lang w:val="hr-HR"/>
              </w:rPr>
            </w:pPr>
            <w:r>
              <w:rPr>
                <w:rFonts w:ascii="Calibri" w:hAnsi="Calibri" w:cs="Calibri"/>
                <w:bCs/>
                <w:caps/>
                <w:lang w:val="hr-HR"/>
              </w:rPr>
              <w:t>specifično stručno iskustvo</w:t>
            </w:r>
            <w:r w:rsidR="004A52E1">
              <w:rPr>
                <w:rFonts w:ascii="Calibri" w:hAnsi="Calibri" w:cs="Calibri"/>
                <w:bCs/>
                <w:caps/>
                <w:lang w:val="hr-HR"/>
              </w:rPr>
              <w:t xml:space="preserve"> </w:t>
            </w:r>
            <w:r w:rsidR="007F69A0">
              <w:rPr>
                <w:rFonts w:ascii="Calibri" w:hAnsi="Calibri" w:cs="Calibri"/>
                <w:bCs/>
                <w:caps/>
                <w:lang w:val="hr-HR"/>
              </w:rPr>
              <w:t>INŽENJERA</w:t>
            </w:r>
            <w:r w:rsidR="004A52E1">
              <w:rPr>
                <w:rFonts w:ascii="Calibri" w:hAnsi="Calibri" w:cs="Calibri"/>
                <w:bCs/>
                <w:caps/>
                <w:lang w:val="hr-HR"/>
              </w:rPr>
              <w:t xml:space="preserve"> 1</w:t>
            </w:r>
          </w:p>
        </w:tc>
        <w:tc>
          <w:tcPr>
            <w:tcW w:w="1871" w:type="dxa"/>
            <w:vAlign w:val="center"/>
          </w:tcPr>
          <w:p w14:paraId="1B2CD762" w14:textId="44B9C7C8" w:rsidR="004A52E1" w:rsidRDefault="004A52E1" w:rsidP="004A52E1">
            <w:pPr>
              <w:keepNext/>
              <w:tabs>
                <w:tab w:val="num" w:pos="450"/>
              </w:tabs>
              <w:spacing w:before="120" w:after="120"/>
              <w:ind w:right="382"/>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aps/>
                <w:lang w:val="hr-HR"/>
              </w:rPr>
            </w:pPr>
            <w:r>
              <w:rPr>
                <w:rFonts w:ascii="Calibri" w:hAnsi="Calibri" w:cs="Calibri"/>
                <w:bCs/>
                <w:caps/>
                <w:lang w:val="hr-HR"/>
              </w:rPr>
              <w:t>20</w:t>
            </w:r>
          </w:p>
        </w:tc>
      </w:tr>
      <w:tr w:rsidR="004A52E1" w14:paraId="71452D3C" w14:textId="77777777" w:rsidTr="007F69A0">
        <w:tc>
          <w:tcPr>
            <w:cnfStyle w:val="001000000000" w:firstRow="0" w:lastRow="0" w:firstColumn="1" w:lastColumn="0" w:oddVBand="0" w:evenVBand="0" w:oddHBand="0" w:evenHBand="0" w:firstRowFirstColumn="0" w:firstRowLastColumn="0" w:lastRowFirstColumn="0" w:lastRowLastColumn="0"/>
            <w:tcW w:w="902" w:type="dxa"/>
            <w:vAlign w:val="center"/>
          </w:tcPr>
          <w:p w14:paraId="1174BB8A" w14:textId="58FE7EC7" w:rsidR="004A52E1" w:rsidRPr="004A52E1" w:rsidRDefault="004A52E1" w:rsidP="004A52E1">
            <w:pPr>
              <w:keepNext/>
              <w:tabs>
                <w:tab w:val="num" w:pos="450"/>
              </w:tabs>
              <w:spacing w:before="120" w:after="120"/>
              <w:ind w:right="382"/>
              <w:jc w:val="center"/>
              <w:rPr>
                <w:rFonts w:ascii="Calibri" w:hAnsi="Calibri" w:cs="Calibri"/>
                <w:b w:val="0"/>
                <w:bCs w:val="0"/>
                <w:caps/>
                <w:lang w:val="hr-HR"/>
              </w:rPr>
            </w:pPr>
            <w:r w:rsidRPr="004A52E1">
              <w:rPr>
                <w:rFonts w:ascii="Calibri" w:hAnsi="Calibri" w:cs="Calibri"/>
                <w:b w:val="0"/>
                <w:bCs w:val="0"/>
                <w:caps/>
                <w:lang w:val="hr-HR"/>
              </w:rPr>
              <w:t>2.2.</w:t>
            </w:r>
          </w:p>
        </w:tc>
        <w:tc>
          <w:tcPr>
            <w:tcW w:w="6009" w:type="dxa"/>
            <w:vAlign w:val="center"/>
          </w:tcPr>
          <w:p w14:paraId="464B54CE" w14:textId="33D8B949" w:rsidR="004A52E1" w:rsidRDefault="00DA49BF" w:rsidP="004A52E1">
            <w:pPr>
              <w:keepNext/>
              <w:tabs>
                <w:tab w:val="num" w:pos="450"/>
              </w:tabs>
              <w:spacing w:before="120" w:after="120"/>
              <w:ind w:right="382"/>
              <w:cnfStyle w:val="000000000000" w:firstRow="0" w:lastRow="0" w:firstColumn="0" w:lastColumn="0" w:oddVBand="0" w:evenVBand="0" w:oddHBand="0" w:evenHBand="0" w:firstRowFirstColumn="0" w:firstRowLastColumn="0" w:lastRowFirstColumn="0" w:lastRowLastColumn="0"/>
              <w:rPr>
                <w:rFonts w:ascii="Calibri" w:hAnsi="Calibri" w:cs="Calibri"/>
                <w:bCs/>
                <w:caps/>
                <w:lang w:val="hr-HR"/>
              </w:rPr>
            </w:pPr>
            <w:r>
              <w:rPr>
                <w:rFonts w:ascii="Calibri" w:hAnsi="Calibri" w:cs="Calibri"/>
                <w:bCs/>
                <w:caps/>
                <w:lang w:val="hr-HR"/>
              </w:rPr>
              <w:t>specifično stručno iskustvo</w:t>
            </w:r>
            <w:r w:rsidR="004A52E1">
              <w:rPr>
                <w:rFonts w:ascii="Calibri" w:hAnsi="Calibri" w:cs="Calibri"/>
                <w:bCs/>
                <w:caps/>
                <w:lang w:val="hr-HR"/>
              </w:rPr>
              <w:t xml:space="preserve"> </w:t>
            </w:r>
            <w:r w:rsidR="007F69A0">
              <w:rPr>
                <w:rFonts w:ascii="Calibri" w:hAnsi="Calibri" w:cs="Calibri"/>
                <w:bCs/>
                <w:caps/>
                <w:lang w:val="hr-HR"/>
              </w:rPr>
              <w:t>INŽENJERA</w:t>
            </w:r>
            <w:r w:rsidR="004A52E1">
              <w:rPr>
                <w:rFonts w:ascii="Calibri" w:hAnsi="Calibri" w:cs="Calibri"/>
                <w:bCs/>
                <w:caps/>
                <w:lang w:val="hr-HR"/>
              </w:rPr>
              <w:t xml:space="preserve"> 2</w:t>
            </w:r>
          </w:p>
        </w:tc>
        <w:tc>
          <w:tcPr>
            <w:tcW w:w="1871" w:type="dxa"/>
            <w:vAlign w:val="center"/>
          </w:tcPr>
          <w:p w14:paraId="53013B1A" w14:textId="3E27016B" w:rsidR="004A52E1" w:rsidRDefault="007F69A0" w:rsidP="004A52E1">
            <w:pPr>
              <w:keepNext/>
              <w:tabs>
                <w:tab w:val="num" w:pos="450"/>
              </w:tabs>
              <w:spacing w:before="120" w:after="120"/>
              <w:ind w:right="382"/>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aps/>
                <w:lang w:val="hr-HR"/>
              </w:rPr>
            </w:pPr>
            <w:r>
              <w:rPr>
                <w:rFonts w:ascii="Calibri" w:hAnsi="Calibri" w:cs="Calibri"/>
                <w:bCs/>
                <w:caps/>
                <w:lang w:val="hr-HR"/>
              </w:rPr>
              <w:t>15</w:t>
            </w:r>
          </w:p>
        </w:tc>
      </w:tr>
      <w:tr w:rsidR="00C25447" w14:paraId="19B114AC" w14:textId="77777777" w:rsidTr="007F69A0">
        <w:tc>
          <w:tcPr>
            <w:cnfStyle w:val="001000000000" w:firstRow="0" w:lastRow="0" w:firstColumn="1" w:lastColumn="0" w:oddVBand="0" w:evenVBand="0" w:oddHBand="0" w:evenHBand="0" w:firstRowFirstColumn="0" w:firstRowLastColumn="0" w:lastRowFirstColumn="0" w:lastRowLastColumn="0"/>
            <w:tcW w:w="902" w:type="dxa"/>
            <w:vAlign w:val="center"/>
          </w:tcPr>
          <w:p w14:paraId="0BF29760" w14:textId="77777777" w:rsidR="00C25447" w:rsidRPr="00C25447" w:rsidRDefault="00C25447" w:rsidP="004A52E1">
            <w:pPr>
              <w:keepNext/>
              <w:tabs>
                <w:tab w:val="num" w:pos="450"/>
              </w:tabs>
              <w:spacing w:before="120" w:after="120"/>
              <w:ind w:right="382"/>
              <w:jc w:val="center"/>
              <w:rPr>
                <w:rFonts w:ascii="Calibri" w:hAnsi="Calibri" w:cs="Calibri"/>
                <w:bCs w:val="0"/>
                <w:caps/>
                <w:lang w:val="hr-HR"/>
              </w:rPr>
            </w:pPr>
          </w:p>
        </w:tc>
        <w:tc>
          <w:tcPr>
            <w:tcW w:w="6009" w:type="dxa"/>
            <w:vAlign w:val="center"/>
          </w:tcPr>
          <w:p w14:paraId="74A601C2" w14:textId="25C054A0" w:rsidR="00C25447" w:rsidRPr="00C25447" w:rsidRDefault="00C25447" w:rsidP="004A52E1">
            <w:pPr>
              <w:keepNext/>
              <w:tabs>
                <w:tab w:val="num" w:pos="450"/>
              </w:tabs>
              <w:spacing w:before="120" w:after="120"/>
              <w:ind w:right="382"/>
              <w:cnfStyle w:val="000000000000" w:firstRow="0" w:lastRow="0" w:firstColumn="0" w:lastColumn="0" w:oddVBand="0" w:evenVBand="0" w:oddHBand="0" w:evenHBand="0" w:firstRowFirstColumn="0" w:firstRowLastColumn="0" w:lastRowFirstColumn="0" w:lastRowLastColumn="0"/>
              <w:rPr>
                <w:rFonts w:ascii="Calibri" w:hAnsi="Calibri" w:cs="Calibri"/>
                <w:b/>
                <w:bCs/>
                <w:caps/>
                <w:lang w:val="hr-HR"/>
              </w:rPr>
            </w:pPr>
            <w:r w:rsidRPr="00C25447">
              <w:rPr>
                <w:rFonts w:ascii="Calibri" w:hAnsi="Calibri" w:cs="Calibri"/>
                <w:b/>
                <w:bCs/>
                <w:caps/>
                <w:lang w:val="hr-HR"/>
              </w:rPr>
              <w:t>UKUPAN BROJ BODOVA</w:t>
            </w:r>
          </w:p>
        </w:tc>
        <w:tc>
          <w:tcPr>
            <w:tcW w:w="1871" w:type="dxa"/>
            <w:vAlign w:val="center"/>
          </w:tcPr>
          <w:p w14:paraId="1F9E5F0C" w14:textId="48C4EEB3" w:rsidR="00C25447" w:rsidRPr="00C25447" w:rsidRDefault="00C25447" w:rsidP="004A52E1">
            <w:pPr>
              <w:keepNext/>
              <w:tabs>
                <w:tab w:val="num" w:pos="450"/>
              </w:tabs>
              <w:spacing w:before="120" w:after="120"/>
              <w:ind w:right="382"/>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aps/>
                <w:lang w:val="hr-HR"/>
              </w:rPr>
            </w:pPr>
            <w:r w:rsidRPr="00C25447">
              <w:rPr>
                <w:rFonts w:ascii="Calibri" w:hAnsi="Calibri" w:cs="Calibri"/>
                <w:b/>
                <w:bCs/>
                <w:caps/>
                <w:lang w:val="hr-HR"/>
              </w:rPr>
              <w:t>100</w:t>
            </w:r>
          </w:p>
        </w:tc>
      </w:tr>
    </w:tbl>
    <w:p w14:paraId="5AE57E57" w14:textId="558E84C4" w:rsidR="004A52E1" w:rsidRDefault="00C25447" w:rsidP="00A72D4D">
      <w:pPr>
        <w:keepNext/>
        <w:tabs>
          <w:tab w:val="num" w:pos="450"/>
        </w:tabs>
        <w:spacing w:before="120" w:after="120"/>
        <w:ind w:right="382"/>
        <w:jc w:val="both"/>
        <w:rPr>
          <w:rFonts w:ascii="Calibri" w:hAnsi="Calibri" w:cs="Calibri"/>
          <w:bCs/>
          <w:lang w:val="hr-HR"/>
        </w:rPr>
      </w:pPr>
      <w:r>
        <w:rPr>
          <w:rFonts w:ascii="Calibri" w:hAnsi="Calibri" w:cs="Calibri"/>
          <w:bCs/>
          <w:lang w:val="hr-HR"/>
        </w:rPr>
        <w:t>Ako su dvije ili više valjanih ponuda jednako rangirane prema kriteriju za odabir ponude, naručitelj će odabrati ponudu koja je zaprimljena ranije.</w:t>
      </w:r>
    </w:p>
    <w:p w14:paraId="57882E04" w14:textId="2D29CC28" w:rsidR="00C25447" w:rsidRPr="00BC7821" w:rsidRDefault="00BC7821" w:rsidP="00A72D4D">
      <w:pPr>
        <w:keepNext/>
        <w:tabs>
          <w:tab w:val="num" w:pos="450"/>
        </w:tabs>
        <w:spacing w:before="120" w:after="120"/>
        <w:ind w:right="382"/>
        <w:jc w:val="both"/>
        <w:rPr>
          <w:rFonts w:ascii="Calibri" w:hAnsi="Calibri" w:cs="Calibri"/>
          <w:b/>
          <w:bCs/>
          <w:u w:val="single"/>
          <w:lang w:val="hr-HR"/>
        </w:rPr>
      </w:pPr>
      <w:r w:rsidRPr="00BC7821">
        <w:rPr>
          <w:rFonts w:ascii="Calibri" w:hAnsi="Calibri" w:cs="Calibri"/>
          <w:b/>
          <w:bCs/>
          <w:u w:val="single"/>
          <w:lang w:val="hr-HR"/>
        </w:rPr>
        <w:t>KRITERIJ 1 – CIJENA PONUDE</w:t>
      </w:r>
    </w:p>
    <w:p w14:paraId="3789DE58" w14:textId="3E80E0F7" w:rsidR="00BC7821" w:rsidRDefault="00BC7821" w:rsidP="00A72D4D">
      <w:pPr>
        <w:keepNext/>
        <w:tabs>
          <w:tab w:val="num" w:pos="450"/>
        </w:tabs>
        <w:spacing w:before="120" w:after="120"/>
        <w:ind w:right="382"/>
        <w:jc w:val="both"/>
        <w:rPr>
          <w:rFonts w:ascii="Calibri" w:hAnsi="Calibri" w:cs="Calibri"/>
          <w:bCs/>
          <w:lang w:val="hr-HR"/>
        </w:rPr>
      </w:pPr>
      <w:r>
        <w:rPr>
          <w:rFonts w:ascii="Calibri" w:hAnsi="Calibri" w:cs="Calibri"/>
          <w:bCs/>
          <w:lang w:val="hr-HR"/>
        </w:rPr>
        <w:t>Naručitelj kao jedan od kriterija za odabir ponude određuje cijenu ponude bez PDV-a.</w:t>
      </w:r>
    </w:p>
    <w:p w14:paraId="73898AED" w14:textId="0F010415" w:rsidR="00BC7821" w:rsidRDefault="00BC7821" w:rsidP="00A72D4D">
      <w:pPr>
        <w:keepNext/>
        <w:tabs>
          <w:tab w:val="num" w:pos="450"/>
        </w:tabs>
        <w:spacing w:before="120" w:after="120"/>
        <w:ind w:right="382"/>
        <w:jc w:val="both"/>
        <w:rPr>
          <w:rFonts w:ascii="Calibri" w:hAnsi="Calibri" w:cs="Calibri"/>
          <w:bCs/>
          <w:lang w:val="hr-HR"/>
        </w:rPr>
      </w:pPr>
      <w:r>
        <w:rPr>
          <w:rFonts w:ascii="Calibri" w:hAnsi="Calibri" w:cs="Calibri"/>
          <w:bCs/>
          <w:lang w:val="hr-HR"/>
        </w:rPr>
        <w:t xml:space="preserve">Maksimalan broj bodova koje ponuditelj može ostvariti u okviru kriterija cijene ponude je </w:t>
      </w:r>
      <w:r w:rsidR="007F69A0">
        <w:rPr>
          <w:rFonts w:ascii="Calibri" w:hAnsi="Calibri" w:cs="Calibri"/>
          <w:b/>
          <w:bCs/>
          <w:lang w:val="hr-HR"/>
        </w:rPr>
        <w:t>55</w:t>
      </w:r>
      <w:r w:rsidRPr="00BC7821">
        <w:rPr>
          <w:rFonts w:ascii="Calibri" w:hAnsi="Calibri" w:cs="Calibri"/>
          <w:b/>
          <w:bCs/>
          <w:lang w:val="hr-HR"/>
        </w:rPr>
        <w:t xml:space="preserve"> bodova</w:t>
      </w:r>
      <w:r>
        <w:rPr>
          <w:rFonts w:ascii="Calibri" w:hAnsi="Calibri" w:cs="Calibri"/>
          <w:bCs/>
          <w:lang w:val="hr-HR"/>
        </w:rPr>
        <w:t>.</w:t>
      </w:r>
    </w:p>
    <w:p w14:paraId="13FFFA37" w14:textId="2D77E939" w:rsidR="00BC7821" w:rsidRDefault="00BC7821" w:rsidP="00A72D4D">
      <w:pPr>
        <w:keepNext/>
        <w:tabs>
          <w:tab w:val="num" w:pos="450"/>
        </w:tabs>
        <w:spacing w:before="120" w:after="120"/>
        <w:ind w:right="382"/>
        <w:jc w:val="both"/>
        <w:rPr>
          <w:rFonts w:ascii="Calibri" w:hAnsi="Calibri" w:cs="Calibri"/>
          <w:bCs/>
          <w:caps/>
          <w:lang w:val="hr-HR"/>
        </w:rPr>
      </w:pPr>
      <w:r>
        <w:rPr>
          <w:rFonts w:ascii="Calibri" w:hAnsi="Calibri" w:cs="Calibri"/>
          <w:bCs/>
          <w:caps/>
          <w:lang w:val="hr-HR"/>
        </w:rPr>
        <w:t>način bodovanja:</w:t>
      </w:r>
    </w:p>
    <w:p w14:paraId="6C3AF71C" w14:textId="714B5C2B" w:rsidR="00BC7821" w:rsidRDefault="00BC7821" w:rsidP="00A72D4D">
      <w:pPr>
        <w:keepNext/>
        <w:tabs>
          <w:tab w:val="num" w:pos="450"/>
        </w:tabs>
        <w:spacing w:before="120" w:after="120"/>
        <w:ind w:right="382"/>
        <w:jc w:val="both"/>
        <w:rPr>
          <w:rFonts w:ascii="Calibri" w:hAnsi="Calibri" w:cs="Calibri"/>
          <w:bCs/>
          <w:lang w:val="hr-HR"/>
        </w:rPr>
      </w:pPr>
      <w:r>
        <w:rPr>
          <w:rFonts w:ascii="Calibri" w:hAnsi="Calibri" w:cs="Calibri"/>
          <w:bCs/>
          <w:lang w:val="hr-HR"/>
        </w:rPr>
        <w:t>Ponuditelj čija je cijena ponude najniža ostvarit će maksimalan broj bodova.</w:t>
      </w:r>
    </w:p>
    <w:p w14:paraId="30BC7E79" w14:textId="134A0749" w:rsidR="00BC7821" w:rsidRDefault="00BC7821" w:rsidP="00A72D4D">
      <w:pPr>
        <w:keepNext/>
        <w:tabs>
          <w:tab w:val="num" w:pos="450"/>
        </w:tabs>
        <w:spacing w:before="120" w:after="120"/>
        <w:ind w:right="382"/>
        <w:jc w:val="both"/>
        <w:rPr>
          <w:rFonts w:ascii="Calibri" w:hAnsi="Calibri" w:cs="Calibri"/>
          <w:bCs/>
          <w:lang w:val="hr-HR"/>
        </w:rPr>
      </w:pPr>
      <w:r>
        <w:rPr>
          <w:rFonts w:ascii="Calibri" w:hAnsi="Calibri" w:cs="Calibri"/>
          <w:bCs/>
          <w:lang w:val="hr-HR"/>
        </w:rPr>
        <w:t>Bodovna vrijednost drugih ponuditelja će se određivati korištenjem slijedeće formule:</w:t>
      </w:r>
    </w:p>
    <w:p w14:paraId="65A859DC" w14:textId="663ACABE" w:rsidR="00BC7821" w:rsidRPr="00BC7821" w:rsidRDefault="00BC7821" w:rsidP="00BC7821">
      <w:pPr>
        <w:keepNext/>
        <w:pBdr>
          <w:top w:val="single" w:sz="4" w:space="1" w:color="auto"/>
          <w:left w:val="single" w:sz="4" w:space="4" w:color="auto"/>
          <w:bottom w:val="single" w:sz="4" w:space="1" w:color="auto"/>
          <w:right w:val="single" w:sz="4" w:space="4" w:color="auto"/>
        </w:pBdr>
        <w:tabs>
          <w:tab w:val="num" w:pos="450"/>
        </w:tabs>
        <w:spacing w:before="120" w:after="120"/>
        <w:ind w:right="382"/>
        <w:jc w:val="center"/>
        <w:rPr>
          <w:rFonts w:ascii="Calibri" w:hAnsi="Calibri" w:cs="Calibri"/>
          <w:b/>
          <w:bCs/>
          <w:lang w:val="hr-HR"/>
        </w:rPr>
      </w:pPr>
      <w:r w:rsidRPr="00BC7821">
        <w:rPr>
          <w:rFonts w:ascii="Calibri" w:hAnsi="Calibri" w:cs="Calibri"/>
          <w:b/>
          <w:bCs/>
          <w:lang w:val="hr-HR"/>
        </w:rPr>
        <w:t xml:space="preserve">broj bodova = najniža cijena ponude/cijena ponude x </w:t>
      </w:r>
      <w:r w:rsidR="007F69A0">
        <w:rPr>
          <w:rFonts w:ascii="Calibri" w:hAnsi="Calibri" w:cs="Calibri"/>
          <w:b/>
          <w:bCs/>
          <w:lang w:val="hr-HR"/>
        </w:rPr>
        <w:t>55</w:t>
      </w:r>
    </w:p>
    <w:p w14:paraId="221DC343" w14:textId="4470769E" w:rsidR="00BC7821" w:rsidRDefault="00BC7821" w:rsidP="00BC7821">
      <w:pPr>
        <w:keepNext/>
        <w:tabs>
          <w:tab w:val="num" w:pos="450"/>
        </w:tabs>
        <w:spacing w:before="120" w:after="120"/>
        <w:ind w:right="382"/>
        <w:jc w:val="both"/>
        <w:rPr>
          <w:rFonts w:ascii="Calibri" w:hAnsi="Calibri" w:cs="Calibri"/>
          <w:bCs/>
          <w:lang w:val="hr-HR"/>
        </w:rPr>
      </w:pPr>
      <w:r>
        <w:rPr>
          <w:rFonts w:ascii="Calibri" w:hAnsi="Calibri" w:cs="Calibri"/>
          <w:bCs/>
          <w:lang w:val="hr-HR"/>
        </w:rPr>
        <w:t>C</w:t>
      </w:r>
      <w:r w:rsidRPr="00BC7821">
        <w:rPr>
          <w:rFonts w:ascii="Calibri" w:hAnsi="Calibri" w:cs="Calibri"/>
          <w:bCs/>
          <w:lang w:val="hr-HR"/>
        </w:rPr>
        <w:t xml:space="preserve">ijenu </w:t>
      </w:r>
      <w:r>
        <w:rPr>
          <w:rFonts w:ascii="Calibri" w:hAnsi="Calibri" w:cs="Calibri"/>
          <w:bCs/>
          <w:lang w:val="hr-HR"/>
        </w:rPr>
        <w:t>ponude bez PDV-a ponuditelj upisuje u ponudbeni list.</w:t>
      </w:r>
    </w:p>
    <w:p w14:paraId="5F17845E" w14:textId="253A4E95" w:rsidR="007F69A0" w:rsidRDefault="007F69A0" w:rsidP="00BC7821">
      <w:pPr>
        <w:keepNext/>
        <w:tabs>
          <w:tab w:val="num" w:pos="450"/>
        </w:tabs>
        <w:spacing w:before="120" w:after="120"/>
        <w:ind w:right="382"/>
        <w:jc w:val="both"/>
        <w:rPr>
          <w:rFonts w:ascii="Calibri" w:hAnsi="Calibri" w:cs="Calibri"/>
          <w:b/>
          <w:bCs/>
          <w:u w:val="single"/>
          <w:lang w:val="hr-HR"/>
        </w:rPr>
      </w:pPr>
      <w:r>
        <w:rPr>
          <w:rFonts w:ascii="Calibri" w:hAnsi="Calibri" w:cs="Calibri"/>
          <w:b/>
          <w:bCs/>
          <w:u w:val="single"/>
          <w:lang w:val="hr-HR"/>
        </w:rPr>
        <w:t>KRITERIJ 2 – TRAJANJE JAMSTVENOG ROKA</w:t>
      </w:r>
    </w:p>
    <w:p w14:paraId="48E55DC1" w14:textId="5BF7F164" w:rsidR="007F69A0" w:rsidRDefault="007F69A0" w:rsidP="00BC7821">
      <w:pPr>
        <w:keepNext/>
        <w:tabs>
          <w:tab w:val="num" w:pos="450"/>
        </w:tabs>
        <w:spacing w:before="120" w:after="120"/>
        <w:ind w:right="382"/>
        <w:jc w:val="both"/>
        <w:rPr>
          <w:rFonts w:ascii="Calibri" w:hAnsi="Calibri" w:cs="Calibri"/>
          <w:bCs/>
          <w:lang w:val="hr-HR"/>
        </w:rPr>
      </w:pPr>
      <w:r>
        <w:rPr>
          <w:rFonts w:ascii="Calibri" w:hAnsi="Calibri" w:cs="Calibri"/>
          <w:bCs/>
          <w:lang w:val="hr-HR"/>
        </w:rPr>
        <w:t>Naručitelj kao drugi kriterij određuje trajanje jamstvenog roka.</w:t>
      </w:r>
    </w:p>
    <w:p w14:paraId="51F479F2" w14:textId="46D9F08F" w:rsidR="007F69A0" w:rsidRDefault="007F69A0" w:rsidP="00BC7821">
      <w:pPr>
        <w:keepNext/>
        <w:tabs>
          <w:tab w:val="num" w:pos="450"/>
        </w:tabs>
        <w:spacing w:before="120" w:after="120"/>
        <w:ind w:right="382"/>
        <w:jc w:val="both"/>
        <w:rPr>
          <w:rFonts w:ascii="Calibri" w:hAnsi="Calibri" w:cs="Calibri"/>
          <w:b/>
          <w:bCs/>
          <w:lang w:val="hr-HR"/>
        </w:rPr>
      </w:pPr>
      <w:r>
        <w:rPr>
          <w:rFonts w:ascii="Calibri" w:hAnsi="Calibri" w:cs="Calibri"/>
          <w:bCs/>
          <w:lang w:val="hr-HR"/>
        </w:rPr>
        <w:t xml:space="preserve">Maksimalan broj bodova koji ponuditelj može ostvariti u okviru ovog kriterija je </w:t>
      </w:r>
      <w:r w:rsidRPr="007F69A0">
        <w:rPr>
          <w:rFonts w:ascii="Calibri" w:hAnsi="Calibri" w:cs="Calibri"/>
          <w:b/>
          <w:bCs/>
          <w:lang w:val="hr-HR"/>
        </w:rPr>
        <w:t>10 bodova.</w:t>
      </w:r>
    </w:p>
    <w:p w14:paraId="31EE68E1" w14:textId="0EBC47F2" w:rsidR="007F69A0" w:rsidRDefault="007F69A0" w:rsidP="00BC7821">
      <w:pPr>
        <w:keepNext/>
        <w:tabs>
          <w:tab w:val="num" w:pos="450"/>
        </w:tabs>
        <w:spacing w:before="120" w:after="120"/>
        <w:ind w:right="382"/>
        <w:jc w:val="both"/>
        <w:rPr>
          <w:rFonts w:ascii="Calibri" w:hAnsi="Calibri" w:cs="Calibri"/>
          <w:b/>
          <w:bCs/>
          <w:lang w:val="hr-HR"/>
        </w:rPr>
      </w:pPr>
      <w:r>
        <w:rPr>
          <w:rFonts w:ascii="Calibri" w:hAnsi="Calibri" w:cs="Calibri"/>
          <w:b/>
          <w:bCs/>
          <w:lang w:val="hr-HR"/>
        </w:rPr>
        <w:t>Minimalno trajanje jamstvenog roka je 24 mjeseca.</w:t>
      </w:r>
    </w:p>
    <w:p w14:paraId="6820C84F" w14:textId="791572F2" w:rsidR="007F69A0" w:rsidRDefault="007F69A0" w:rsidP="00BC7821">
      <w:pPr>
        <w:keepNext/>
        <w:tabs>
          <w:tab w:val="num" w:pos="450"/>
        </w:tabs>
        <w:spacing w:before="120" w:after="120"/>
        <w:ind w:right="382"/>
        <w:jc w:val="both"/>
        <w:rPr>
          <w:rFonts w:ascii="Calibri" w:hAnsi="Calibri" w:cs="Calibri"/>
          <w:bCs/>
          <w:lang w:val="hr-HR"/>
        </w:rPr>
      </w:pPr>
      <w:r>
        <w:rPr>
          <w:rFonts w:ascii="Calibri" w:hAnsi="Calibri" w:cs="Calibri"/>
          <w:bCs/>
          <w:lang w:val="hr-HR"/>
        </w:rPr>
        <w:t>Bodovi za dulji jamstveni rok dodjeljivat će se u skladu sa sljedećom skalom bodova:</w:t>
      </w:r>
    </w:p>
    <w:tbl>
      <w:tblPr>
        <w:tblStyle w:val="TableGrid"/>
        <w:tblW w:w="0" w:type="auto"/>
        <w:tblLook w:val="04A0" w:firstRow="1" w:lastRow="0" w:firstColumn="1" w:lastColumn="0" w:noHBand="0" w:noVBand="1"/>
      </w:tblPr>
      <w:tblGrid>
        <w:gridCol w:w="3020"/>
        <w:gridCol w:w="3020"/>
        <w:gridCol w:w="3021"/>
      </w:tblGrid>
      <w:tr w:rsidR="007F69A0" w:rsidRPr="007F69A0" w14:paraId="07ABC9AA" w14:textId="77777777" w:rsidTr="007F69A0">
        <w:tc>
          <w:tcPr>
            <w:tcW w:w="3020" w:type="dxa"/>
            <w:vMerge w:val="restart"/>
            <w:vAlign w:val="center"/>
          </w:tcPr>
          <w:p w14:paraId="46DF33F1" w14:textId="7EAC1B13" w:rsidR="007F69A0" w:rsidRPr="007F69A0" w:rsidRDefault="007F69A0" w:rsidP="007F69A0">
            <w:pPr>
              <w:keepNext/>
              <w:tabs>
                <w:tab w:val="num" w:pos="450"/>
              </w:tabs>
              <w:spacing w:before="120" w:after="120"/>
              <w:ind w:right="382"/>
              <w:jc w:val="center"/>
              <w:rPr>
                <w:rFonts w:ascii="Calibri" w:hAnsi="Calibri" w:cs="Calibri"/>
                <w:bCs/>
                <w:sz w:val="18"/>
                <w:szCs w:val="18"/>
                <w:lang w:val="hr-HR"/>
              </w:rPr>
            </w:pPr>
            <w:r>
              <w:rPr>
                <w:rFonts w:ascii="Calibri" w:hAnsi="Calibri" w:cs="Calibri"/>
                <w:bCs/>
                <w:sz w:val="18"/>
                <w:szCs w:val="18"/>
                <w:lang w:val="hr-HR"/>
              </w:rPr>
              <w:lastRenderedPageBreak/>
              <w:t>Trajanje jamstvenog roka</w:t>
            </w:r>
          </w:p>
        </w:tc>
        <w:tc>
          <w:tcPr>
            <w:tcW w:w="3020" w:type="dxa"/>
            <w:vAlign w:val="center"/>
          </w:tcPr>
          <w:p w14:paraId="7BD86DC1" w14:textId="7BE1E982" w:rsidR="007F69A0" w:rsidRPr="007F69A0" w:rsidRDefault="007F69A0" w:rsidP="007F69A0">
            <w:pPr>
              <w:keepNext/>
              <w:tabs>
                <w:tab w:val="num" w:pos="450"/>
              </w:tabs>
              <w:spacing w:before="120" w:after="120"/>
              <w:ind w:right="382"/>
              <w:jc w:val="center"/>
              <w:rPr>
                <w:rFonts w:ascii="Calibri" w:hAnsi="Calibri" w:cs="Calibri"/>
                <w:bCs/>
                <w:sz w:val="18"/>
                <w:szCs w:val="18"/>
                <w:lang w:val="hr-HR"/>
              </w:rPr>
            </w:pPr>
            <w:r>
              <w:rPr>
                <w:rFonts w:ascii="Calibri" w:hAnsi="Calibri" w:cs="Calibri"/>
                <w:bCs/>
                <w:sz w:val="18"/>
                <w:szCs w:val="18"/>
                <w:lang w:val="hr-HR"/>
              </w:rPr>
              <w:t>Trajanje jamstvenog roka</w:t>
            </w:r>
          </w:p>
        </w:tc>
        <w:tc>
          <w:tcPr>
            <w:tcW w:w="3021" w:type="dxa"/>
            <w:vAlign w:val="center"/>
          </w:tcPr>
          <w:p w14:paraId="38F770B6" w14:textId="7F4828E8" w:rsidR="007F69A0" w:rsidRPr="007F69A0" w:rsidRDefault="007F69A0" w:rsidP="007F69A0">
            <w:pPr>
              <w:keepNext/>
              <w:tabs>
                <w:tab w:val="num" w:pos="450"/>
              </w:tabs>
              <w:spacing w:before="120" w:after="120"/>
              <w:ind w:right="382"/>
              <w:jc w:val="center"/>
              <w:rPr>
                <w:rFonts w:ascii="Calibri" w:hAnsi="Calibri" w:cs="Calibri"/>
                <w:bCs/>
                <w:sz w:val="18"/>
                <w:szCs w:val="18"/>
                <w:lang w:val="hr-HR"/>
              </w:rPr>
            </w:pPr>
            <w:r>
              <w:rPr>
                <w:rFonts w:ascii="Calibri" w:hAnsi="Calibri" w:cs="Calibri"/>
                <w:bCs/>
                <w:sz w:val="18"/>
                <w:szCs w:val="18"/>
                <w:lang w:val="hr-HR"/>
              </w:rPr>
              <w:t>Bodovi</w:t>
            </w:r>
          </w:p>
        </w:tc>
      </w:tr>
      <w:tr w:rsidR="007F69A0" w:rsidRPr="007F69A0" w14:paraId="489DFDB9" w14:textId="77777777" w:rsidTr="007F69A0">
        <w:tc>
          <w:tcPr>
            <w:tcW w:w="3020" w:type="dxa"/>
            <w:vMerge/>
          </w:tcPr>
          <w:p w14:paraId="6464468A" w14:textId="77777777" w:rsidR="007F69A0" w:rsidRPr="007F69A0" w:rsidRDefault="007F69A0" w:rsidP="00BC7821">
            <w:pPr>
              <w:keepNext/>
              <w:tabs>
                <w:tab w:val="num" w:pos="450"/>
              </w:tabs>
              <w:spacing w:before="120" w:after="120"/>
              <w:ind w:right="382"/>
              <w:jc w:val="both"/>
              <w:rPr>
                <w:rFonts w:ascii="Calibri" w:hAnsi="Calibri" w:cs="Calibri"/>
                <w:bCs/>
                <w:sz w:val="18"/>
                <w:szCs w:val="18"/>
                <w:lang w:val="hr-HR"/>
              </w:rPr>
            </w:pPr>
          </w:p>
        </w:tc>
        <w:tc>
          <w:tcPr>
            <w:tcW w:w="3020" w:type="dxa"/>
            <w:vAlign w:val="center"/>
          </w:tcPr>
          <w:p w14:paraId="75F2F66B" w14:textId="487C3519" w:rsidR="007F69A0" w:rsidRPr="007F69A0" w:rsidRDefault="007F69A0" w:rsidP="007F69A0">
            <w:pPr>
              <w:keepNext/>
              <w:tabs>
                <w:tab w:val="num" w:pos="450"/>
              </w:tabs>
              <w:spacing w:before="120" w:after="120"/>
              <w:ind w:right="382"/>
              <w:jc w:val="center"/>
              <w:rPr>
                <w:rFonts w:ascii="Calibri" w:hAnsi="Calibri" w:cs="Calibri"/>
                <w:bCs/>
                <w:sz w:val="18"/>
                <w:szCs w:val="18"/>
                <w:lang w:val="hr-HR"/>
              </w:rPr>
            </w:pPr>
            <w:r>
              <w:rPr>
                <w:rFonts w:ascii="Calibri" w:hAnsi="Calibri" w:cs="Calibri"/>
                <w:bCs/>
                <w:sz w:val="18"/>
                <w:szCs w:val="18"/>
                <w:lang w:val="hr-HR"/>
              </w:rPr>
              <w:t>24 mjeseca</w:t>
            </w:r>
          </w:p>
        </w:tc>
        <w:tc>
          <w:tcPr>
            <w:tcW w:w="3021" w:type="dxa"/>
            <w:vAlign w:val="center"/>
          </w:tcPr>
          <w:p w14:paraId="04E4625B" w14:textId="5F6DE74C" w:rsidR="007F69A0" w:rsidRPr="007F69A0" w:rsidRDefault="007F69A0" w:rsidP="007F69A0">
            <w:pPr>
              <w:keepNext/>
              <w:tabs>
                <w:tab w:val="num" w:pos="450"/>
              </w:tabs>
              <w:spacing w:before="120" w:after="120"/>
              <w:ind w:right="382"/>
              <w:jc w:val="center"/>
              <w:rPr>
                <w:rFonts w:ascii="Calibri" w:hAnsi="Calibri" w:cs="Calibri"/>
                <w:bCs/>
                <w:sz w:val="18"/>
                <w:szCs w:val="18"/>
                <w:lang w:val="hr-HR"/>
              </w:rPr>
            </w:pPr>
            <w:r>
              <w:rPr>
                <w:rFonts w:ascii="Calibri" w:hAnsi="Calibri" w:cs="Calibri"/>
                <w:bCs/>
                <w:sz w:val="18"/>
                <w:szCs w:val="18"/>
                <w:lang w:val="hr-HR"/>
              </w:rPr>
              <w:t>0 bodova</w:t>
            </w:r>
          </w:p>
        </w:tc>
      </w:tr>
      <w:tr w:rsidR="007F69A0" w:rsidRPr="007F69A0" w14:paraId="3143BE5C" w14:textId="77777777" w:rsidTr="007F69A0">
        <w:tc>
          <w:tcPr>
            <w:tcW w:w="3020" w:type="dxa"/>
            <w:vMerge/>
          </w:tcPr>
          <w:p w14:paraId="701B72AD" w14:textId="77777777" w:rsidR="007F69A0" w:rsidRPr="007F69A0" w:rsidRDefault="007F69A0" w:rsidP="00BC7821">
            <w:pPr>
              <w:keepNext/>
              <w:tabs>
                <w:tab w:val="num" w:pos="450"/>
              </w:tabs>
              <w:spacing w:before="120" w:after="120"/>
              <w:ind w:right="382"/>
              <w:jc w:val="both"/>
              <w:rPr>
                <w:rFonts w:ascii="Calibri" w:hAnsi="Calibri" w:cs="Calibri"/>
                <w:bCs/>
                <w:sz w:val="18"/>
                <w:szCs w:val="18"/>
                <w:lang w:val="hr-HR"/>
              </w:rPr>
            </w:pPr>
          </w:p>
        </w:tc>
        <w:tc>
          <w:tcPr>
            <w:tcW w:w="3020" w:type="dxa"/>
            <w:vAlign w:val="center"/>
          </w:tcPr>
          <w:p w14:paraId="680B5A32" w14:textId="28E36D03" w:rsidR="007F69A0" w:rsidRPr="007F69A0" w:rsidRDefault="007F69A0" w:rsidP="007F69A0">
            <w:pPr>
              <w:keepNext/>
              <w:tabs>
                <w:tab w:val="num" w:pos="450"/>
              </w:tabs>
              <w:spacing w:before="120" w:after="120"/>
              <w:ind w:right="382"/>
              <w:jc w:val="center"/>
              <w:rPr>
                <w:rFonts w:ascii="Calibri" w:hAnsi="Calibri" w:cs="Calibri"/>
                <w:bCs/>
                <w:sz w:val="18"/>
                <w:szCs w:val="18"/>
                <w:lang w:val="hr-HR"/>
              </w:rPr>
            </w:pPr>
            <w:r>
              <w:rPr>
                <w:rFonts w:ascii="Calibri" w:hAnsi="Calibri" w:cs="Calibri"/>
                <w:bCs/>
                <w:sz w:val="18"/>
                <w:szCs w:val="18"/>
                <w:lang w:val="hr-HR"/>
              </w:rPr>
              <w:t>30</w:t>
            </w:r>
          </w:p>
        </w:tc>
        <w:tc>
          <w:tcPr>
            <w:tcW w:w="3021" w:type="dxa"/>
            <w:vAlign w:val="center"/>
          </w:tcPr>
          <w:p w14:paraId="16901A0A" w14:textId="2F8F0C58" w:rsidR="007F69A0" w:rsidRPr="007F69A0" w:rsidRDefault="007F69A0" w:rsidP="007F69A0">
            <w:pPr>
              <w:keepNext/>
              <w:tabs>
                <w:tab w:val="num" w:pos="450"/>
              </w:tabs>
              <w:spacing w:before="120" w:after="120"/>
              <w:ind w:right="382"/>
              <w:jc w:val="center"/>
              <w:rPr>
                <w:rFonts w:ascii="Calibri" w:hAnsi="Calibri" w:cs="Calibri"/>
                <w:bCs/>
                <w:sz w:val="18"/>
                <w:szCs w:val="18"/>
                <w:lang w:val="hr-HR"/>
              </w:rPr>
            </w:pPr>
            <w:r>
              <w:rPr>
                <w:rFonts w:ascii="Calibri" w:hAnsi="Calibri" w:cs="Calibri"/>
                <w:bCs/>
                <w:sz w:val="18"/>
                <w:szCs w:val="18"/>
                <w:lang w:val="hr-HR"/>
              </w:rPr>
              <w:t>1 bod</w:t>
            </w:r>
          </w:p>
        </w:tc>
      </w:tr>
      <w:tr w:rsidR="007F69A0" w:rsidRPr="007F69A0" w14:paraId="1B37E1E9" w14:textId="77777777" w:rsidTr="007F69A0">
        <w:tc>
          <w:tcPr>
            <w:tcW w:w="3020" w:type="dxa"/>
            <w:vMerge/>
          </w:tcPr>
          <w:p w14:paraId="0EEAA944" w14:textId="77777777" w:rsidR="007F69A0" w:rsidRPr="007F69A0" w:rsidRDefault="007F69A0" w:rsidP="00BC7821">
            <w:pPr>
              <w:keepNext/>
              <w:tabs>
                <w:tab w:val="num" w:pos="450"/>
              </w:tabs>
              <w:spacing w:before="120" w:after="120"/>
              <w:ind w:right="382"/>
              <w:jc w:val="both"/>
              <w:rPr>
                <w:rFonts w:ascii="Calibri" w:hAnsi="Calibri" w:cs="Calibri"/>
                <w:bCs/>
                <w:sz w:val="18"/>
                <w:szCs w:val="18"/>
                <w:lang w:val="hr-HR"/>
              </w:rPr>
            </w:pPr>
          </w:p>
        </w:tc>
        <w:tc>
          <w:tcPr>
            <w:tcW w:w="3020" w:type="dxa"/>
            <w:vAlign w:val="center"/>
          </w:tcPr>
          <w:p w14:paraId="5B6C4103" w14:textId="272A962B" w:rsidR="007F69A0" w:rsidRPr="007F69A0" w:rsidRDefault="007F69A0" w:rsidP="007F69A0">
            <w:pPr>
              <w:keepNext/>
              <w:tabs>
                <w:tab w:val="num" w:pos="450"/>
              </w:tabs>
              <w:spacing w:before="120" w:after="120"/>
              <w:ind w:right="382"/>
              <w:jc w:val="center"/>
              <w:rPr>
                <w:rFonts w:ascii="Calibri" w:hAnsi="Calibri" w:cs="Calibri"/>
                <w:bCs/>
                <w:sz w:val="18"/>
                <w:szCs w:val="18"/>
                <w:lang w:val="hr-HR"/>
              </w:rPr>
            </w:pPr>
            <w:r>
              <w:rPr>
                <w:rFonts w:ascii="Calibri" w:hAnsi="Calibri" w:cs="Calibri"/>
                <w:bCs/>
                <w:sz w:val="18"/>
                <w:szCs w:val="18"/>
                <w:lang w:val="hr-HR"/>
              </w:rPr>
              <w:t>36</w:t>
            </w:r>
          </w:p>
        </w:tc>
        <w:tc>
          <w:tcPr>
            <w:tcW w:w="3021" w:type="dxa"/>
            <w:vAlign w:val="center"/>
          </w:tcPr>
          <w:p w14:paraId="6306E97A" w14:textId="429B8735" w:rsidR="007F69A0" w:rsidRPr="007F69A0" w:rsidRDefault="007F69A0" w:rsidP="007F69A0">
            <w:pPr>
              <w:keepNext/>
              <w:tabs>
                <w:tab w:val="num" w:pos="450"/>
              </w:tabs>
              <w:spacing w:before="120" w:after="120"/>
              <w:ind w:right="382"/>
              <w:jc w:val="center"/>
              <w:rPr>
                <w:rFonts w:ascii="Calibri" w:hAnsi="Calibri" w:cs="Calibri"/>
                <w:bCs/>
                <w:sz w:val="18"/>
                <w:szCs w:val="18"/>
                <w:lang w:val="hr-HR"/>
              </w:rPr>
            </w:pPr>
            <w:r>
              <w:rPr>
                <w:rFonts w:ascii="Calibri" w:hAnsi="Calibri" w:cs="Calibri"/>
                <w:bCs/>
                <w:sz w:val="18"/>
                <w:szCs w:val="18"/>
                <w:lang w:val="hr-HR"/>
              </w:rPr>
              <w:t>2 boda</w:t>
            </w:r>
          </w:p>
        </w:tc>
      </w:tr>
      <w:tr w:rsidR="007F69A0" w:rsidRPr="007F69A0" w14:paraId="59EBBCE7" w14:textId="77777777" w:rsidTr="007F69A0">
        <w:tc>
          <w:tcPr>
            <w:tcW w:w="3020" w:type="dxa"/>
            <w:vMerge/>
          </w:tcPr>
          <w:p w14:paraId="49E27366" w14:textId="77777777" w:rsidR="007F69A0" w:rsidRPr="007F69A0" w:rsidRDefault="007F69A0" w:rsidP="00BC7821">
            <w:pPr>
              <w:keepNext/>
              <w:tabs>
                <w:tab w:val="num" w:pos="450"/>
              </w:tabs>
              <w:spacing w:before="120" w:after="120"/>
              <w:ind w:right="382"/>
              <w:jc w:val="both"/>
              <w:rPr>
                <w:rFonts w:ascii="Calibri" w:hAnsi="Calibri" w:cs="Calibri"/>
                <w:bCs/>
                <w:sz w:val="18"/>
                <w:szCs w:val="18"/>
                <w:lang w:val="hr-HR"/>
              </w:rPr>
            </w:pPr>
          </w:p>
        </w:tc>
        <w:tc>
          <w:tcPr>
            <w:tcW w:w="3020" w:type="dxa"/>
            <w:vAlign w:val="center"/>
          </w:tcPr>
          <w:p w14:paraId="0F71DC09" w14:textId="32A1DD88" w:rsidR="007F69A0" w:rsidRPr="007F69A0" w:rsidRDefault="007F69A0" w:rsidP="007F69A0">
            <w:pPr>
              <w:keepNext/>
              <w:tabs>
                <w:tab w:val="num" w:pos="450"/>
              </w:tabs>
              <w:spacing w:before="120" w:after="120"/>
              <w:ind w:right="382"/>
              <w:jc w:val="center"/>
              <w:rPr>
                <w:rFonts w:ascii="Calibri" w:hAnsi="Calibri" w:cs="Calibri"/>
                <w:bCs/>
                <w:sz w:val="18"/>
                <w:szCs w:val="18"/>
                <w:lang w:val="hr-HR"/>
              </w:rPr>
            </w:pPr>
            <w:r>
              <w:rPr>
                <w:rFonts w:ascii="Calibri" w:hAnsi="Calibri" w:cs="Calibri"/>
                <w:bCs/>
                <w:sz w:val="18"/>
                <w:szCs w:val="18"/>
                <w:lang w:val="hr-HR"/>
              </w:rPr>
              <w:t>42</w:t>
            </w:r>
          </w:p>
        </w:tc>
        <w:tc>
          <w:tcPr>
            <w:tcW w:w="3021" w:type="dxa"/>
            <w:vAlign w:val="center"/>
          </w:tcPr>
          <w:p w14:paraId="1E12FFCA" w14:textId="40BBDD20" w:rsidR="007F69A0" w:rsidRPr="007F69A0" w:rsidRDefault="007F69A0" w:rsidP="007F69A0">
            <w:pPr>
              <w:keepNext/>
              <w:tabs>
                <w:tab w:val="num" w:pos="450"/>
              </w:tabs>
              <w:spacing w:before="120" w:after="120"/>
              <w:ind w:right="382"/>
              <w:jc w:val="center"/>
              <w:rPr>
                <w:rFonts w:ascii="Calibri" w:hAnsi="Calibri" w:cs="Calibri"/>
                <w:bCs/>
                <w:sz w:val="18"/>
                <w:szCs w:val="18"/>
                <w:lang w:val="hr-HR"/>
              </w:rPr>
            </w:pPr>
            <w:r>
              <w:rPr>
                <w:rFonts w:ascii="Calibri" w:hAnsi="Calibri" w:cs="Calibri"/>
                <w:bCs/>
                <w:sz w:val="18"/>
                <w:szCs w:val="18"/>
                <w:lang w:val="hr-HR"/>
              </w:rPr>
              <w:t>3 boda</w:t>
            </w:r>
          </w:p>
        </w:tc>
      </w:tr>
      <w:tr w:rsidR="007F69A0" w:rsidRPr="007F69A0" w14:paraId="49F7131C" w14:textId="77777777" w:rsidTr="007F69A0">
        <w:tc>
          <w:tcPr>
            <w:tcW w:w="3020" w:type="dxa"/>
            <w:vMerge/>
          </w:tcPr>
          <w:p w14:paraId="43BABF90" w14:textId="77777777" w:rsidR="007F69A0" w:rsidRPr="007F69A0" w:rsidRDefault="007F69A0" w:rsidP="00BC7821">
            <w:pPr>
              <w:keepNext/>
              <w:tabs>
                <w:tab w:val="num" w:pos="450"/>
              </w:tabs>
              <w:spacing w:before="120" w:after="120"/>
              <w:ind w:right="382"/>
              <w:jc w:val="both"/>
              <w:rPr>
                <w:rFonts w:ascii="Calibri" w:hAnsi="Calibri" w:cs="Calibri"/>
                <w:bCs/>
                <w:sz w:val="18"/>
                <w:szCs w:val="18"/>
                <w:lang w:val="hr-HR"/>
              </w:rPr>
            </w:pPr>
          </w:p>
        </w:tc>
        <w:tc>
          <w:tcPr>
            <w:tcW w:w="3020" w:type="dxa"/>
            <w:vAlign w:val="center"/>
          </w:tcPr>
          <w:p w14:paraId="6E53C263" w14:textId="6E1324AD" w:rsidR="007F69A0" w:rsidRPr="007F69A0" w:rsidRDefault="007F69A0" w:rsidP="007F69A0">
            <w:pPr>
              <w:keepNext/>
              <w:tabs>
                <w:tab w:val="num" w:pos="450"/>
              </w:tabs>
              <w:spacing w:before="120" w:after="120"/>
              <w:ind w:right="382"/>
              <w:jc w:val="center"/>
              <w:rPr>
                <w:rFonts w:ascii="Calibri" w:hAnsi="Calibri" w:cs="Calibri"/>
                <w:bCs/>
                <w:sz w:val="18"/>
                <w:szCs w:val="18"/>
                <w:lang w:val="hr-HR"/>
              </w:rPr>
            </w:pPr>
            <w:r>
              <w:rPr>
                <w:rFonts w:ascii="Calibri" w:hAnsi="Calibri" w:cs="Calibri"/>
                <w:bCs/>
                <w:sz w:val="18"/>
                <w:szCs w:val="18"/>
                <w:lang w:val="hr-HR"/>
              </w:rPr>
              <w:t>48</w:t>
            </w:r>
          </w:p>
        </w:tc>
        <w:tc>
          <w:tcPr>
            <w:tcW w:w="3021" w:type="dxa"/>
            <w:vAlign w:val="center"/>
          </w:tcPr>
          <w:p w14:paraId="1E555052" w14:textId="151EC2FF" w:rsidR="007F69A0" w:rsidRPr="007F69A0" w:rsidRDefault="007F69A0" w:rsidP="007F69A0">
            <w:pPr>
              <w:keepNext/>
              <w:tabs>
                <w:tab w:val="num" w:pos="450"/>
              </w:tabs>
              <w:spacing w:before="120" w:after="120"/>
              <w:ind w:right="382"/>
              <w:jc w:val="center"/>
              <w:rPr>
                <w:rFonts w:ascii="Calibri" w:hAnsi="Calibri" w:cs="Calibri"/>
                <w:bCs/>
                <w:sz w:val="18"/>
                <w:szCs w:val="18"/>
                <w:lang w:val="hr-HR"/>
              </w:rPr>
            </w:pPr>
            <w:r>
              <w:rPr>
                <w:rFonts w:ascii="Calibri" w:hAnsi="Calibri" w:cs="Calibri"/>
                <w:bCs/>
                <w:sz w:val="18"/>
                <w:szCs w:val="18"/>
                <w:lang w:val="hr-HR"/>
              </w:rPr>
              <w:t>4 boda</w:t>
            </w:r>
          </w:p>
        </w:tc>
      </w:tr>
      <w:tr w:rsidR="007F69A0" w:rsidRPr="007F69A0" w14:paraId="2DF1D745" w14:textId="77777777" w:rsidTr="007F69A0">
        <w:tc>
          <w:tcPr>
            <w:tcW w:w="3020" w:type="dxa"/>
            <w:vMerge/>
          </w:tcPr>
          <w:p w14:paraId="7A731A18" w14:textId="77777777" w:rsidR="007F69A0" w:rsidRPr="007F69A0" w:rsidRDefault="007F69A0" w:rsidP="00BC7821">
            <w:pPr>
              <w:keepNext/>
              <w:tabs>
                <w:tab w:val="num" w:pos="450"/>
              </w:tabs>
              <w:spacing w:before="120" w:after="120"/>
              <w:ind w:right="382"/>
              <w:jc w:val="both"/>
              <w:rPr>
                <w:rFonts w:ascii="Calibri" w:hAnsi="Calibri" w:cs="Calibri"/>
                <w:bCs/>
                <w:sz w:val="18"/>
                <w:szCs w:val="18"/>
                <w:lang w:val="hr-HR"/>
              </w:rPr>
            </w:pPr>
          </w:p>
        </w:tc>
        <w:tc>
          <w:tcPr>
            <w:tcW w:w="3020" w:type="dxa"/>
            <w:vAlign w:val="center"/>
          </w:tcPr>
          <w:p w14:paraId="2CBD0740" w14:textId="486FA0C6" w:rsidR="007F69A0" w:rsidRDefault="007F69A0" w:rsidP="007F69A0">
            <w:pPr>
              <w:keepNext/>
              <w:tabs>
                <w:tab w:val="num" w:pos="450"/>
              </w:tabs>
              <w:spacing w:before="120" w:after="120"/>
              <w:ind w:right="382"/>
              <w:jc w:val="center"/>
              <w:rPr>
                <w:rFonts w:ascii="Calibri" w:hAnsi="Calibri" w:cs="Calibri"/>
                <w:bCs/>
                <w:sz w:val="18"/>
                <w:szCs w:val="18"/>
                <w:lang w:val="hr-HR"/>
              </w:rPr>
            </w:pPr>
            <w:r>
              <w:rPr>
                <w:rFonts w:ascii="Calibri" w:hAnsi="Calibri" w:cs="Calibri"/>
                <w:bCs/>
                <w:sz w:val="18"/>
                <w:szCs w:val="18"/>
                <w:lang w:val="hr-HR"/>
              </w:rPr>
              <w:t>54</w:t>
            </w:r>
          </w:p>
        </w:tc>
        <w:tc>
          <w:tcPr>
            <w:tcW w:w="3021" w:type="dxa"/>
            <w:vAlign w:val="center"/>
          </w:tcPr>
          <w:p w14:paraId="6ACBF7E4" w14:textId="70F40791" w:rsidR="007F69A0" w:rsidRPr="007F69A0" w:rsidRDefault="007F69A0" w:rsidP="007F69A0">
            <w:pPr>
              <w:keepNext/>
              <w:tabs>
                <w:tab w:val="num" w:pos="450"/>
              </w:tabs>
              <w:spacing w:before="120" w:after="120"/>
              <w:ind w:right="382"/>
              <w:jc w:val="center"/>
              <w:rPr>
                <w:rFonts w:ascii="Calibri" w:hAnsi="Calibri" w:cs="Calibri"/>
                <w:bCs/>
                <w:sz w:val="18"/>
                <w:szCs w:val="18"/>
                <w:lang w:val="hr-HR"/>
              </w:rPr>
            </w:pPr>
            <w:r>
              <w:rPr>
                <w:rFonts w:ascii="Calibri" w:hAnsi="Calibri" w:cs="Calibri"/>
                <w:bCs/>
                <w:sz w:val="18"/>
                <w:szCs w:val="18"/>
                <w:lang w:val="hr-HR"/>
              </w:rPr>
              <w:t>5 bodova</w:t>
            </w:r>
          </w:p>
        </w:tc>
      </w:tr>
      <w:tr w:rsidR="007F69A0" w:rsidRPr="007F69A0" w14:paraId="073011DA" w14:textId="77777777" w:rsidTr="007F69A0">
        <w:tc>
          <w:tcPr>
            <w:tcW w:w="3020" w:type="dxa"/>
            <w:vMerge/>
          </w:tcPr>
          <w:p w14:paraId="4BE75E23" w14:textId="77777777" w:rsidR="007F69A0" w:rsidRPr="007F69A0" w:rsidRDefault="007F69A0" w:rsidP="00BC7821">
            <w:pPr>
              <w:keepNext/>
              <w:tabs>
                <w:tab w:val="num" w:pos="450"/>
              </w:tabs>
              <w:spacing w:before="120" w:after="120"/>
              <w:ind w:right="382"/>
              <w:jc w:val="both"/>
              <w:rPr>
                <w:rFonts w:ascii="Calibri" w:hAnsi="Calibri" w:cs="Calibri"/>
                <w:bCs/>
                <w:sz w:val="18"/>
                <w:szCs w:val="18"/>
                <w:lang w:val="hr-HR"/>
              </w:rPr>
            </w:pPr>
          </w:p>
        </w:tc>
        <w:tc>
          <w:tcPr>
            <w:tcW w:w="3020" w:type="dxa"/>
            <w:vAlign w:val="center"/>
          </w:tcPr>
          <w:p w14:paraId="061336B1" w14:textId="680D5A13" w:rsidR="007F69A0" w:rsidRDefault="007F69A0" w:rsidP="007F69A0">
            <w:pPr>
              <w:keepNext/>
              <w:tabs>
                <w:tab w:val="num" w:pos="450"/>
              </w:tabs>
              <w:spacing w:before="120" w:after="120"/>
              <w:ind w:right="382"/>
              <w:jc w:val="center"/>
              <w:rPr>
                <w:rFonts w:ascii="Calibri" w:hAnsi="Calibri" w:cs="Calibri"/>
                <w:bCs/>
                <w:sz w:val="18"/>
                <w:szCs w:val="18"/>
                <w:lang w:val="hr-HR"/>
              </w:rPr>
            </w:pPr>
            <w:r>
              <w:rPr>
                <w:rFonts w:ascii="Calibri" w:hAnsi="Calibri" w:cs="Calibri"/>
                <w:bCs/>
                <w:sz w:val="18"/>
                <w:szCs w:val="18"/>
                <w:lang w:val="hr-HR"/>
              </w:rPr>
              <w:t>60</w:t>
            </w:r>
          </w:p>
        </w:tc>
        <w:tc>
          <w:tcPr>
            <w:tcW w:w="3021" w:type="dxa"/>
            <w:vAlign w:val="center"/>
          </w:tcPr>
          <w:p w14:paraId="2A25CCD7" w14:textId="0FFDC442" w:rsidR="007F69A0" w:rsidRPr="007F69A0" w:rsidRDefault="007F69A0" w:rsidP="007F69A0">
            <w:pPr>
              <w:keepNext/>
              <w:tabs>
                <w:tab w:val="num" w:pos="450"/>
              </w:tabs>
              <w:spacing w:before="120" w:after="120"/>
              <w:ind w:right="382"/>
              <w:jc w:val="center"/>
              <w:rPr>
                <w:rFonts w:ascii="Calibri" w:hAnsi="Calibri" w:cs="Calibri"/>
                <w:bCs/>
                <w:sz w:val="18"/>
                <w:szCs w:val="18"/>
                <w:lang w:val="hr-HR"/>
              </w:rPr>
            </w:pPr>
            <w:r>
              <w:rPr>
                <w:rFonts w:ascii="Calibri" w:hAnsi="Calibri" w:cs="Calibri"/>
                <w:bCs/>
                <w:sz w:val="18"/>
                <w:szCs w:val="18"/>
                <w:lang w:val="hr-HR"/>
              </w:rPr>
              <w:t>6 bodova</w:t>
            </w:r>
          </w:p>
        </w:tc>
      </w:tr>
      <w:tr w:rsidR="007F69A0" w:rsidRPr="007F69A0" w14:paraId="35A7352B" w14:textId="77777777" w:rsidTr="007F69A0">
        <w:tc>
          <w:tcPr>
            <w:tcW w:w="3020" w:type="dxa"/>
            <w:vMerge/>
          </w:tcPr>
          <w:p w14:paraId="4C710360" w14:textId="77777777" w:rsidR="007F69A0" w:rsidRPr="007F69A0" w:rsidRDefault="007F69A0" w:rsidP="00BC7821">
            <w:pPr>
              <w:keepNext/>
              <w:tabs>
                <w:tab w:val="num" w:pos="450"/>
              </w:tabs>
              <w:spacing w:before="120" w:after="120"/>
              <w:ind w:right="382"/>
              <w:jc w:val="both"/>
              <w:rPr>
                <w:rFonts w:ascii="Calibri" w:hAnsi="Calibri" w:cs="Calibri"/>
                <w:bCs/>
                <w:sz w:val="18"/>
                <w:szCs w:val="18"/>
                <w:lang w:val="hr-HR"/>
              </w:rPr>
            </w:pPr>
          </w:p>
        </w:tc>
        <w:tc>
          <w:tcPr>
            <w:tcW w:w="3020" w:type="dxa"/>
            <w:vAlign w:val="center"/>
          </w:tcPr>
          <w:p w14:paraId="269B560A" w14:textId="18075AD2" w:rsidR="007F69A0" w:rsidRDefault="007F69A0" w:rsidP="007F69A0">
            <w:pPr>
              <w:keepNext/>
              <w:tabs>
                <w:tab w:val="num" w:pos="450"/>
              </w:tabs>
              <w:spacing w:before="120" w:after="120"/>
              <w:ind w:right="382"/>
              <w:jc w:val="center"/>
              <w:rPr>
                <w:rFonts w:ascii="Calibri" w:hAnsi="Calibri" w:cs="Calibri"/>
                <w:bCs/>
                <w:sz w:val="18"/>
                <w:szCs w:val="18"/>
                <w:lang w:val="hr-HR"/>
              </w:rPr>
            </w:pPr>
            <w:r>
              <w:rPr>
                <w:rFonts w:ascii="Calibri" w:hAnsi="Calibri" w:cs="Calibri"/>
                <w:bCs/>
                <w:sz w:val="18"/>
                <w:szCs w:val="18"/>
                <w:lang w:val="hr-HR"/>
              </w:rPr>
              <w:t>66</w:t>
            </w:r>
          </w:p>
        </w:tc>
        <w:tc>
          <w:tcPr>
            <w:tcW w:w="3021" w:type="dxa"/>
            <w:vAlign w:val="center"/>
          </w:tcPr>
          <w:p w14:paraId="30408125" w14:textId="3A14B622" w:rsidR="007F69A0" w:rsidRPr="007F69A0" w:rsidRDefault="007F69A0" w:rsidP="007F69A0">
            <w:pPr>
              <w:keepNext/>
              <w:tabs>
                <w:tab w:val="num" w:pos="450"/>
              </w:tabs>
              <w:spacing w:before="120" w:after="120"/>
              <w:ind w:right="382"/>
              <w:jc w:val="center"/>
              <w:rPr>
                <w:rFonts w:ascii="Calibri" w:hAnsi="Calibri" w:cs="Calibri"/>
                <w:bCs/>
                <w:sz w:val="18"/>
                <w:szCs w:val="18"/>
                <w:lang w:val="hr-HR"/>
              </w:rPr>
            </w:pPr>
            <w:r>
              <w:rPr>
                <w:rFonts w:ascii="Calibri" w:hAnsi="Calibri" w:cs="Calibri"/>
                <w:bCs/>
                <w:sz w:val="18"/>
                <w:szCs w:val="18"/>
                <w:lang w:val="hr-HR"/>
              </w:rPr>
              <w:t>7 bodova</w:t>
            </w:r>
          </w:p>
        </w:tc>
      </w:tr>
      <w:tr w:rsidR="007F69A0" w:rsidRPr="007F69A0" w14:paraId="4582E8F9" w14:textId="77777777" w:rsidTr="007F69A0">
        <w:tc>
          <w:tcPr>
            <w:tcW w:w="3020" w:type="dxa"/>
            <w:vMerge/>
          </w:tcPr>
          <w:p w14:paraId="13F2C300" w14:textId="77777777" w:rsidR="007F69A0" w:rsidRPr="007F69A0" w:rsidRDefault="007F69A0" w:rsidP="00BC7821">
            <w:pPr>
              <w:keepNext/>
              <w:tabs>
                <w:tab w:val="num" w:pos="450"/>
              </w:tabs>
              <w:spacing w:before="120" w:after="120"/>
              <w:ind w:right="382"/>
              <w:jc w:val="both"/>
              <w:rPr>
                <w:rFonts w:ascii="Calibri" w:hAnsi="Calibri" w:cs="Calibri"/>
                <w:bCs/>
                <w:sz w:val="18"/>
                <w:szCs w:val="18"/>
                <w:lang w:val="hr-HR"/>
              </w:rPr>
            </w:pPr>
          </w:p>
        </w:tc>
        <w:tc>
          <w:tcPr>
            <w:tcW w:w="3020" w:type="dxa"/>
            <w:vAlign w:val="center"/>
          </w:tcPr>
          <w:p w14:paraId="632F84C8" w14:textId="73B7F169" w:rsidR="007F69A0" w:rsidRDefault="007F69A0" w:rsidP="007F69A0">
            <w:pPr>
              <w:keepNext/>
              <w:tabs>
                <w:tab w:val="num" w:pos="450"/>
              </w:tabs>
              <w:spacing w:before="120" w:after="120"/>
              <w:ind w:right="382"/>
              <w:jc w:val="center"/>
              <w:rPr>
                <w:rFonts w:ascii="Calibri" w:hAnsi="Calibri" w:cs="Calibri"/>
                <w:bCs/>
                <w:sz w:val="18"/>
                <w:szCs w:val="18"/>
                <w:lang w:val="hr-HR"/>
              </w:rPr>
            </w:pPr>
            <w:r>
              <w:rPr>
                <w:rFonts w:ascii="Calibri" w:hAnsi="Calibri" w:cs="Calibri"/>
                <w:bCs/>
                <w:sz w:val="18"/>
                <w:szCs w:val="18"/>
                <w:lang w:val="hr-HR"/>
              </w:rPr>
              <w:t>72</w:t>
            </w:r>
          </w:p>
        </w:tc>
        <w:tc>
          <w:tcPr>
            <w:tcW w:w="3021" w:type="dxa"/>
            <w:vAlign w:val="center"/>
          </w:tcPr>
          <w:p w14:paraId="3105C5D2" w14:textId="3D163909" w:rsidR="007F69A0" w:rsidRPr="007F69A0" w:rsidRDefault="007F69A0" w:rsidP="007F69A0">
            <w:pPr>
              <w:keepNext/>
              <w:tabs>
                <w:tab w:val="num" w:pos="450"/>
              </w:tabs>
              <w:spacing w:before="120" w:after="120"/>
              <w:ind w:right="382"/>
              <w:jc w:val="center"/>
              <w:rPr>
                <w:rFonts w:ascii="Calibri" w:hAnsi="Calibri" w:cs="Calibri"/>
                <w:bCs/>
                <w:sz w:val="18"/>
                <w:szCs w:val="18"/>
                <w:lang w:val="hr-HR"/>
              </w:rPr>
            </w:pPr>
            <w:r>
              <w:rPr>
                <w:rFonts w:ascii="Calibri" w:hAnsi="Calibri" w:cs="Calibri"/>
                <w:bCs/>
                <w:sz w:val="18"/>
                <w:szCs w:val="18"/>
                <w:lang w:val="hr-HR"/>
              </w:rPr>
              <w:t>8 bodova</w:t>
            </w:r>
          </w:p>
        </w:tc>
      </w:tr>
      <w:tr w:rsidR="007F69A0" w:rsidRPr="007F69A0" w14:paraId="6BB1BCC5" w14:textId="77777777" w:rsidTr="007F69A0">
        <w:tc>
          <w:tcPr>
            <w:tcW w:w="3020" w:type="dxa"/>
            <w:vMerge/>
          </w:tcPr>
          <w:p w14:paraId="20C7B1EC" w14:textId="77777777" w:rsidR="007F69A0" w:rsidRPr="007F69A0" w:rsidRDefault="007F69A0" w:rsidP="00BC7821">
            <w:pPr>
              <w:keepNext/>
              <w:tabs>
                <w:tab w:val="num" w:pos="450"/>
              </w:tabs>
              <w:spacing w:before="120" w:after="120"/>
              <w:ind w:right="382"/>
              <w:jc w:val="both"/>
              <w:rPr>
                <w:rFonts w:ascii="Calibri" w:hAnsi="Calibri" w:cs="Calibri"/>
                <w:bCs/>
                <w:sz w:val="18"/>
                <w:szCs w:val="18"/>
                <w:lang w:val="hr-HR"/>
              </w:rPr>
            </w:pPr>
          </w:p>
        </w:tc>
        <w:tc>
          <w:tcPr>
            <w:tcW w:w="3020" w:type="dxa"/>
            <w:vAlign w:val="center"/>
          </w:tcPr>
          <w:p w14:paraId="28017CB5" w14:textId="185F67A5" w:rsidR="007F69A0" w:rsidRDefault="007F69A0" w:rsidP="007F69A0">
            <w:pPr>
              <w:keepNext/>
              <w:tabs>
                <w:tab w:val="num" w:pos="450"/>
              </w:tabs>
              <w:spacing w:before="120" w:after="120"/>
              <w:ind w:right="382"/>
              <w:jc w:val="center"/>
              <w:rPr>
                <w:rFonts w:ascii="Calibri" w:hAnsi="Calibri" w:cs="Calibri"/>
                <w:bCs/>
                <w:sz w:val="18"/>
                <w:szCs w:val="18"/>
                <w:lang w:val="hr-HR"/>
              </w:rPr>
            </w:pPr>
            <w:r>
              <w:rPr>
                <w:rFonts w:ascii="Calibri" w:hAnsi="Calibri" w:cs="Calibri"/>
                <w:bCs/>
                <w:sz w:val="18"/>
                <w:szCs w:val="18"/>
                <w:lang w:val="hr-HR"/>
              </w:rPr>
              <w:t>78</w:t>
            </w:r>
          </w:p>
        </w:tc>
        <w:tc>
          <w:tcPr>
            <w:tcW w:w="3021" w:type="dxa"/>
            <w:vAlign w:val="center"/>
          </w:tcPr>
          <w:p w14:paraId="5C19FAA7" w14:textId="265E07E5" w:rsidR="007F69A0" w:rsidRPr="007F69A0" w:rsidRDefault="007F69A0" w:rsidP="007F69A0">
            <w:pPr>
              <w:keepNext/>
              <w:tabs>
                <w:tab w:val="num" w:pos="450"/>
              </w:tabs>
              <w:spacing w:before="120" w:after="120"/>
              <w:ind w:right="382"/>
              <w:jc w:val="center"/>
              <w:rPr>
                <w:rFonts w:ascii="Calibri" w:hAnsi="Calibri" w:cs="Calibri"/>
                <w:bCs/>
                <w:sz w:val="18"/>
                <w:szCs w:val="18"/>
                <w:lang w:val="hr-HR"/>
              </w:rPr>
            </w:pPr>
            <w:r>
              <w:rPr>
                <w:rFonts w:ascii="Calibri" w:hAnsi="Calibri" w:cs="Calibri"/>
                <w:bCs/>
                <w:sz w:val="18"/>
                <w:szCs w:val="18"/>
                <w:lang w:val="hr-HR"/>
              </w:rPr>
              <w:t>9 bodova</w:t>
            </w:r>
          </w:p>
        </w:tc>
      </w:tr>
      <w:tr w:rsidR="007F69A0" w:rsidRPr="007F69A0" w14:paraId="76C02E2F" w14:textId="77777777" w:rsidTr="007F69A0">
        <w:tc>
          <w:tcPr>
            <w:tcW w:w="3020" w:type="dxa"/>
            <w:vMerge/>
          </w:tcPr>
          <w:p w14:paraId="3C961FDF" w14:textId="77777777" w:rsidR="007F69A0" w:rsidRPr="007F69A0" w:rsidRDefault="007F69A0" w:rsidP="00BC7821">
            <w:pPr>
              <w:keepNext/>
              <w:tabs>
                <w:tab w:val="num" w:pos="450"/>
              </w:tabs>
              <w:spacing w:before="120" w:after="120"/>
              <w:ind w:right="382"/>
              <w:jc w:val="both"/>
              <w:rPr>
                <w:rFonts w:ascii="Calibri" w:hAnsi="Calibri" w:cs="Calibri"/>
                <w:bCs/>
                <w:sz w:val="18"/>
                <w:szCs w:val="18"/>
                <w:lang w:val="hr-HR"/>
              </w:rPr>
            </w:pPr>
          </w:p>
        </w:tc>
        <w:tc>
          <w:tcPr>
            <w:tcW w:w="3020" w:type="dxa"/>
            <w:vAlign w:val="center"/>
          </w:tcPr>
          <w:p w14:paraId="66517831" w14:textId="24507D23" w:rsidR="007F69A0" w:rsidRDefault="007F69A0" w:rsidP="007F69A0">
            <w:pPr>
              <w:keepNext/>
              <w:tabs>
                <w:tab w:val="num" w:pos="450"/>
              </w:tabs>
              <w:spacing w:before="120" w:after="120"/>
              <w:ind w:right="382"/>
              <w:jc w:val="center"/>
              <w:rPr>
                <w:rFonts w:ascii="Calibri" w:hAnsi="Calibri" w:cs="Calibri"/>
                <w:bCs/>
                <w:sz w:val="18"/>
                <w:szCs w:val="18"/>
                <w:lang w:val="hr-HR"/>
              </w:rPr>
            </w:pPr>
            <w:r>
              <w:rPr>
                <w:rFonts w:ascii="Calibri" w:hAnsi="Calibri" w:cs="Calibri"/>
                <w:bCs/>
                <w:sz w:val="18"/>
                <w:szCs w:val="18"/>
                <w:lang w:val="hr-HR"/>
              </w:rPr>
              <w:t>84 i više mjeseci</w:t>
            </w:r>
          </w:p>
        </w:tc>
        <w:tc>
          <w:tcPr>
            <w:tcW w:w="3021" w:type="dxa"/>
            <w:vAlign w:val="center"/>
          </w:tcPr>
          <w:p w14:paraId="5E7CD9E6" w14:textId="176F9FA8" w:rsidR="007F69A0" w:rsidRPr="007F69A0" w:rsidRDefault="007F69A0" w:rsidP="007F69A0">
            <w:pPr>
              <w:keepNext/>
              <w:tabs>
                <w:tab w:val="num" w:pos="450"/>
              </w:tabs>
              <w:spacing w:before="120" w:after="120"/>
              <w:ind w:right="382"/>
              <w:jc w:val="center"/>
              <w:rPr>
                <w:rFonts w:ascii="Calibri" w:hAnsi="Calibri" w:cs="Calibri"/>
                <w:bCs/>
                <w:sz w:val="18"/>
                <w:szCs w:val="18"/>
                <w:lang w:val="hr-HR"/>
              </w:rPr>
            </w:pPr>
            <w:r>
              <w:rPr>
                <w:rFonts w:ascii="Calibri" w:hAnsi="Calibri" w:cs="Calibri"/>
                <w:bCs/>
                <w:sz w:val="18"/>
                <w:szCs w:val="18"/>
                <w:lang w:val="hr-HR"/>
              </w:rPr>
              <w:t>10 bodova</w:t>
            </w:r>
          </w:p>
        </w:tc>
      </w:tr>
    </w:tbl>
    <w:p w14:paraId="040AEF69" w14:textId="1A36724C" w:rsidR="007F69A0" w:rsidRDefault="007F69A0" w:rsidP="00BC7821">
      <w:pPr>
        <w:keepNext/>
        <w:tabs>
          <w:tab w:val="num" w:pos="450"/>
        </w:tabs>
        <w:spacing w:before="120" w:after="120"/>
        <w:ind w:right="382"/>
        <w:jc w:val="both"/>
        <w:rPr>
          <w:rFonts w:ascii="Calibri" w:hAnsi="Calibri" w:cs="Calibri"/>
          <w:bCs/>
          <w:lang w:val="hr-HR"/>
        </w:rPr>
      </w:pPr>
    </w:p>
    <w:p w14:paraId="2519B949" w14:textId="77777777" w:rsidR="007F69A0" w:rsidRPr="007F69A0" w:rsidRDefault="007F69A0" w:rsidP="00BC7821">
      <w:pPr>
        <w:keepNext/>
        <w:tabs>
          <w:tab w:val="num" w:pos="450"/>
        </w:tabs>
        <w:spacing w:before="120" w:after="120"/>
        <w:ind w:right="382"/>
        <w:jc w:val="both"/>
        <w:rPr>
          <w:rFonts w:ascii="Calibri" w:hAnsi="Calibri" w:cs="Calibri"/>
          <w:bCs/>
          <w:lang w:val="hr-HR"/>
        </w:rPr>
      </w:pPr>
    </w:p>
    <w:p w14:paraId="298355F4" w14:textId="704D4330" w:rsidR="00BC7821" w:rsidRPr="001C76E7" w:rsidRDefault="00BC7821" w:rsidP="00BC7821">
      <w:pPr>
        <w:keepNext/>
        <w:tabs>
          <w:tab w:val="num" w:pos="450"/>
        </w:tabs>
        <w:spacing w:before="120" w:after="120"/>
        <w:ind w:right="382"/>
        <w:jc w:val="both"/>
        <w:rPr>
          <w:rFonts w:ascii="Calibri" w:hAnsi="Calibri" w:cs="Calibri"/>
          <w:b/>
          <w:bCs/>
          <w:u w:val="single"/>
          <w:lang w:val="hr-HR"/>
        </w:rPr>
      </w:pPr>
      <w:r w:rsidRPr="001C76E7">
        <w:rPr>
          <w:rFonts w:ascii="Calibri" w:hAnsi="Calibri" w:cs="Calibri"/>
          <w:b/>
          <w:bCs/>
          <w:u w:val="single"/>
          <w:lang w:val="hr-HR"/>
        </w:rPr>
        <w:t xml:space="preserve">KRITERIJ </w:t>
      </w:r>
      <w:r w:rsidR="007F69A0">
        <w:rPr>
          <w:rFonts w:ascii="Calibri" w:hAnsi="Calibri" w:cs="Calibri"/>
          <w:b/>
          <w:bCs/>
          <w:u w:val="single"/>
          <w:lang w:val="hr-HR"/>
        </w:rPr>
        <w:t>3</w:t>
      </w:r>
      <w:r w:rsidRPr="001C76E7">
        <w:rPr>
          <w:rFonts w:ascii="Calibri" w:hAnsi="Calibri" w:cs="Calibri"/>
          <w:b/>
          <w:bCs/>
          <w:u w:val="single"/>
          <w:lang w:val="hr-HR"/>
        </w:rPr>
        <w:t xml:space="preserve"> – </w:t>
      </w:r>
      <w:r w:rsidR="003F5D08">
        <w:rPr>
          <w:rFonts w:ascii="Calibri" w:hAnsi="Calibri" w:cs="Calibri"/>
          <w:b/>
          <w:bCs/>
          <w:u w:val="single"/>
          <w:lang w:val="hr-HR"/>
        </w:rPr>
        <w:t>SPECIFIČNO STRUČNO ISKUSTVO</w:t>
      </w:r>
      <w:r w:rsidRPr="001C76E7">
        <w:rPr>
          <w:rFonts w:ascii="Calibri" w:hAnsi="Calibri" w:cs="Calibri"/>
          <w:b/>
          <w:bCs/>
          <w:u w:val="single"/>
          <w:lang w:val="hr-HR"/>
        </w:rPr>
        <w:t xml:space="preserve"> STRUČNJAKA</w:t>
      </w:r>
    </w:p>
    <w:p w14:paraId="3B20A7DE" w14:textId="6D08A446" w:rsidR="00BC7821" w:rsidRDefault="00BC7821" w:rsidP="00BC7821">
      <w:pPr>
        <w:keepNext/>
        <w:tabs>
          <w:tab w:val="num" w:pos="450"/>
        </w:tabs>
        <w:spacing w:before="120" w:after="120"/>
        <w:ind w:right="382"/>
        <w:jc w:val="both"/>
        <w:rPr>
          <w:rFonts w:ascii="Calibri" w:hAnsi="Calibri" w:cs="Calibri"/>
          <w:bCs/>
          <w:lang w:val="hr-HR"/>
        </w:rPr>
      </w:pPr>
      <w:r>
        <w:rPr>
          <w:rFonts w:ascii="Calibri" w:hAnsi="Calibri" w:cs="Calibri"/>
          <w:bCs/>
          <w:lang w:val="hr-HR"/>
        </w:rPr>
        <w:t xml:space="preserve">Naručitelj je u točki </w:t>
      </w:r>
      <w:r w:rsidR="003F5D08">
        <w:rPr>
          <w:rFonts w:ascii="Calibri" w:hAnsi="Calibri" w:cs="Calibri"/>
          <w:bCs/>
          <w:lang w:val="hr-HR"/>
        </w:rPr>
        <w:t>24</w:t>
      </w:r>
      <w:r>
        <w:rPr>
          <w:rFonts w:ascii="Calibri" w:hAnsi="Calibri" w:cs="Calibri"/>
          <w:bCs/>
          <w:lang w:val="hr-HR"/>
        </w:rPr>
        <w:t>.</w:t>
      </w:r>
      <w:r w:rsidR="001C76E7">
        <w:rPr>
          <w:rFonts w:ascii="Calibri" w:hAnsi="Calibri" w:cs="Calibri"/>
          <w:bCs/>
          <w:lang w:val="hr-HR"/>
        </w:rPr>
        <w:t xml:space="preserve">2.2. Dokumentacije o nabavi odredio uvjete tehničke i stručne sposobnosti ponuditelja na način da je odredio minimum </w:t>
      </w:r>
      <w:r w:rsidR="00B40E91">
        <w:rPr>
          <w:rFonts w:ascii="Calibri" w:hAnsi="Calibri" w:cs="Calibri"/>
          <w:bCs/>
          <w:lang w:val="hr-HR"/>
        </w:rPr>
        <w:t>tehničkih stručnjaka (inženjera)</w:t>
      </w:r>
      <w:r w:rsidR="001C76E7">
        <w:rPr>
          <w:rFonts w:ascii="Calibri" w:hAnsi="Calibri" w:cs="Calibri"/>
          <w:bCs/>
          <w:lang w:val="hr-HR"/>
        </w:rPr>
        <w:t xml:space="preserve"> koje ponuditelj mora imati na </w:t>
      </w:r>
      <w:r w:rsidR="001C76E7">
        <w:rPr>
          <w:rFonts w:ascii="Calibri" w:hAnsi="Calibri" w:cs="Calibri"/>
          <w:bCs/>
          <w:lang w:val="hr-HR"/>
        </w:rPr>
        <w:lastRenderedPageBreak/>
        <w:t xml:space="preserve">raspolaganju. </w:t>
      </w:r>
      <w:r w:rsidR="004E6324">
        <w:rPr>
          <w:rFonts w:ascii="Calibri" w:hAnsi="Calibri" w:cs="Calibri"/>
          <w:bCs/>
          <w:lang w:val="hr-HR"/>
        </w:rPr>
        <w:t>S</w:t>
      </w:r>
      <w:r w:rsidR="001C76E7">
        <w:rPr>
          <w:rFonts w:ascii="Calibri" w:hAnsi="Calibri" w:cs="Calibri"/>
          <w:bCs/>
          <w:lang w:val="hr-HR"/>
        </w:rPr>
        <w:t xml:space="preserve">ukladno članku 268. stavku 1. točki 8. ZJN 2016 </w:t>
      </w:r>
      <w:r w:rsidR="003F5D08">
        <w:rPr>
          <w:rFonts w:ascii="Calibri" w:hAnsi="Calibri" w:cs="Calibri"/>
          <w:bCs/>
          <w:lang w:val="hr-HR"/>
        </w:rPr>
        <w:t>specifično stručno iskustvo</w:t>
      </w:r>
      <w:r w:rsidR="001C76E7">
        <w:rPr>
          <w:rFonts w:ascii="Calibri" w:hAnsi="Calibri" w:cs="Calibri"/>
          <w:bCs/>
          <w:lang w:val="hr-HR"/>
        </w:rPr>
        <w:t xml:space="preserve"> </w:t>
      </w:r>
      <w:r w:rsidR="00B40E91">
        <w:rPr>
          <w:rFonts w:ascii="Calibri" w:hAnsi="Calibri" w:cs="Calibri"/>
          <w:bCs/>
          <w:lang w:val="hr-HR"/>
        </w:rPr>
        <w:t>inženjera 1 i 2</w:t>
      </w:r>
      <w:r w:rsidR="003F5D08">
        <w:rPr>
          <w:rFonts w:ascii="Calibri" w:hAnsi="Calibri" w:cs="Calibri"/>
          <w:bCs/>
          <w:lang w:val="hr-HR"/>
        </w:rPr>
        <w:t xml:space="preserve"> se ocjenjuje</w:t>
      </w:r>
      <w:r w:rsidR="001C76E7">
        <w:rPr>
          <w:rFonts w:ascii="Calibri" w:hAnsi="Calibri" w:cs="Calibri"/>
          <w:bCs/>
          <w:lang w:val="hr-HR"/>
        </w:rPr>
        <w:t xml:space="preserve"> u okviru kriterija za odabir ponude.</w:t>
      </w:r>
    </w:p>
    <w:p w14:paraId="6B063938" w14:textId="00A51192" w:rsidR="001C76E7" w:rsidRDefault="001C76E7" w:rsidP="00BC7821">
      <w:pPr>
        <w:keepNext/>
        <w:tabs>
          <w:tab w:val="num" w:pos="450"/>
        </w:tabs>
        <w:spacing w:before="120" w:after="120"/>
        <w:ind w:right="382"/>
        <w:jc w:val="both"/>
        <w:rPr>
          <w:rFonts w:ascii="Calibri" w:hAnsi="Calibri" w:cs="Calibri"/>
          <w:bCs/>
          <w:lang w:val="hr-HR"/>
        </w:rPr>
      </w:pPr>
      <w:r>
        <w:rPr>
          <w:rFonts w:ascii="Calibri" w:hAnsi="Calibri" w:cs="Calibri"/>
          <w:bCs/>
          <w:lang w:val="hr-HR"/>
        </w:rPr>
        <w:t>NAČIN BODOVANJA:</w:t>
      </w:r>
    </w:p>
    <w:p w14:paraId="579FCEC7" w14:textId="6606C1A2" w:rsidR="001C76E7" w:rsidRDefault="001C76E7" w:rsidP="00BC7821">
      <w:pPr>
        <w:keepNext/>
        <w:tabs>
          <w:tab w:val="num" w:pos="450"/>
        </w:tabs>
        <w:spacing w:before="120" w:after="120"/>
        <w:ind w:right="382"/>
        <w:jc w:val="both"/>
        <w:rPr>
          <w:rFonts w:ascii="Calibri" w:hAnsi="Calibri" w:cs="Calibri"/>
          <w:bCs/>
          <w:lang w:val="hr-HR"/>
        </w:rPr>
      </w:pPr>
      <w:r>
        <w:rPr>
          <w:rFonts w:ascii="Calibri" w:hAnsi="Calibri" w:cs="Calibri"/>
          <w:bCs/>
          <w:lang w:val="hr-HR"/>
        </w:rPr>
        <w:t xml:space="preserve">Maksimalan broj bodova koje ponuditelj može dobiti prema ovom kriteriju je </w:t>
      </w:r>
      <w:r w:rsidR="00B40E91" w:rsidRPr="00B40E91">
        <w:rPr>
          <w:rFonts w:ascii="Calibri" w:hAnsi="Calibri" w:cs="Calibri"/>
          <w:b/>
          <w:bCs/>
          <w:lang w:val="hr-HR"/>
        </w:rPr>
        <w:t>35</w:t>
      </w:r>
      <w:r w:rsidRPr="00B40E91">
        <w:rPr>
          <w:rFonts w:ascii="Calibri" w:hAnsi="Calibri" w:cs="Calibri"/>
          <w:b/>
          <w:bCs/>
          <w:lang w:val="hr-HR"/>
        </w:rPr>
        <w:t xml:space="preserve"> bodova.</w:t>
      </w:r>
    </w:p>
    <w:p w14:paraId="726233C2" w14:textId="0ACD8150" w:rsidR="001C76E7" w:rsidRDefault="001C76E7" w:rsidP="00BC7821">
      <w:pPr>
        <w:keepNext/>
        <w:tabs>
          <w:tab w:val="num" w:pos="450"/>
        </w:tabs>
        <w:spacing w:before="120" w:after="120"/>
        <w:ind w:right="382"/>
        <w:jc w:val="both"/>
        <w:rPr>
          <w:rFonts w:ascii="Calibri" w:hAnsi="Calibri" w:cs="Calibri"/>
          <w:bCs/>
          <w:lang w:val="hr-HR"/>
        </w:rPr>
      </w:pPr>
      <w:r>
        <w:rPr>
          <w:rFonts w:ascii="Calibri" w:hAnsi="Calibri" w:cs="Calibri"/>
          <w:bCs/>
          <w:lang w:val="hr-HR"/>
        </w:rPr>
        <w:t xml:space="preserve">Bodovat će se oni </w:t>
      </w:r>
      <w:r w:rsidR="00B40E91">
        <w:rPr>
          <w:rFonts w:ascii="Calibri" w:hAnsi="Calibri" w:cs="Calibri"/>
          <w:bCs/>
          <w:lang w:val="hr-HR"/>
        </w:rPr>
        <w:t>inženjeri</w:t>
      </w:r>
      <w:r>
        <w:rPr>
          <w:rFonts w:ascii="Calibri" w:hAnsi="Calibri" w:cs="Calibri"/>
          <w:bCs/>
          <w:lang w:val="hr-HR"/>
        </w:rPr>
        <w:t xml:space="preserve"> koji su ispunili minimalne uvjete u pogledu tražene obrazovne kvalifikacije </w:t>
      </w:r>
      <w:r w:rsidR="00B40E91">
        <w:rPr>
          <w:rFonts w:ascii="Calibri" w:hAnsi="Calibri" w:cs="Calibri"/>
          <w:bCs/>
          <w:lang w:val="hr-HR"/>
        </w:rPr>
        <w:t>tražene</w:t>
      </w:r>
      <w:r>
        <w:rPr>
          <w:rFonts w:ascii="Calibri" w:hAnsi="Calibri" w:cs="Calibri"/>
          <w:bCs/>
          <w:lang w:val="hr-HR"/>
        </w:rPr>
        <w:t xml:space="preserve"> sukladno točki </w:t>
      </w:r>
      <w:r w:rsidR="003F5D08">
        <w:rPr>
          <w:rFonts w:ascii="Calibri" w:hAnsi="Calibri" w:cs="Calibri"/>
          <w:bCs/>
          <w:lang w:val="hr-HR"/>
        </w:rPr>
        <w:t>24</w:t>
      </w:r>
      <w:r>
        <w:rPr>
          <w:rFonts w:ascii="Calibri" w:hAnsi="Calibri" w:cs="Calibri"/>
          <w:bCs/>
          <w:lang w:val="hr-HR"/>
        </w:rPr>
        <w:t>.2.2. ove Dokumentacije o nabavi.</w:t>
      </w:r>
    </w:p>
    <w:p w14:paraId="2CB54386" w14:textId="712CC145" w:rsidR="001C76E7" w:rsidRDefault="001C76E7" w:rsidP="00BC7821">
      <w:pPr>
        <w:keepNext/>
        <w:tabs>
          <w:tab w:val="num" w:pos="450"/>
        </w:tabs>
        <w:spacing w:before="120" w:after="120"/>
        <w:ind w:right="382"/>
        <w:jc w:val="both"/>
        <w:rPr>
          <w:rFonts w:ascii="Calibri" w:hAnsi="Calibri" w:cs="Calibri"/>
          <w:bCs/>
          <w:lang w:val="hr-HR"/>
        </w:rPr>
      </w:pPr>
      <w:r>
        <w:rPr>
          <w:rFonts w:ascii="Calibri" w:hAnsi="Calibri" w:cs="Calibri"/>
          <w:bCs/>
          <w:lang w:val="hr-HR"/>
        </w:rPr>
        <w:t>Bodovna vrijednost prema ovom kriteriju izračunava se na način</w:t>
      </w:r>
      <w:r w:rsidR="003F5D08">
        <w:rPr>
          <w:rFonts w:ascii="Calibri" w:hAnsi="Calibri" w:cs="Calibri"/>
          <w:bCs/>
          <w:lang w:val="hr-HR"/>
        </w:rPr>
        <w:t xml:space="preserve"> prikazan u tablici u nastavku</w:t>
      </w:r>
      <w:r>
        <w:rPr>
          <w:rFonts w:ascii="Calibri" w:hAnsi="Calibri" w:cs="Calibri"/>
          <w:bCs/>
          <w:lang w:val="hr-HR"/>
        </w:rPr>
        <w:t>:</w:t>
      </w:r>
      <w:r w:rsidR="004E6324">
        <w:rPr>
          <w:rFonts w:ascii="Calibri" w:hAnsi="Calibri" w:cs="Calibri"/>
          <w:bCs/>
          <w:lang w:val="hr-HR"/>
        </w:rPr>
        <w:t xml:space="preserve"> </w:t>
      </w:r>
    </w:p>
    <w:tbl>
      <w:tblPr>
        <w:tblStyle w:val="GridTable1Light"/>
        <w:tblW w:w="0" w:type="auto"/>
        <w:tblLook w:val="04A0" w:firstRow="1" w:lastRow="0" w:firstColumn="1" w:lastColumn="0" w:noHBand="0" w:noVBand="1"/>
      </w:tblPr>
      <w:tblGrid>
        <w:gridCol w:w="1757"/>
        <w:gridCol w:w="2381"/>
        <w:gridCol w:w="1644"/>
        <w:gridCol w:w="1304"/>
        <w:gridCol w:w="1813"/>
      </w:tblGrid>
      <w:tr w:rsidR="00F15B34" w14:paraId="3AE9661B" w14:textId="77777777" w:rsidTr="008B29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6FB2AF79" w14:textId="77777777" w:rsidR="00F15B34" w:rsidRDefault="00F15B34" w:rsidP="00F15B34">
            <w:pPr>
              <w:keepNext/>
              <w:tabs>
                <w:tab w:val="num" w:pos="450"/>
              </w:tabs>
              <w:spacing w:before="120" w:after="120"/>
              <w:ind w:right="382"/>
              <w:jc w:val="center"/>
              <w:rPr>
                <w:rFonts w:ascii="Calibri" w:hAnsi="Calibri" w:cs="Calibri"/>
                <w:bCs w:val="0"/>
                <w:caps/>
                <w:lang w:val="hr-HR"/>
              </w:rPr>
            </w:pPr>
            <w:r w:rsidRPr="00F15B34">
              <w:rPr>
                <w:rFonts w:ascii="Calibri" w:hAnsi="Calibri" w:cs="Calibri"/>
                <w:bCs w:val="0"/>
                <w:caps/>
                <w:lang w:val="hr-HR"/>
              </w:rPr>
              <w:t>kriterij</w:t>
            </w:r>
          </w:p>
          <w:p w14:paraId="3B81E214" w14:textId="7DF094AC" w:rsidR="003F5D08" w:rsidRPr="003F5D08" w:rsidRDefault="003F5D08" w:rsidP="00F15B34">
            <w:pPr>
              <w:keepNext/>
              <w:tabs>
                <w:tab w:val="num" w:pos="450"/>
              </w:tabs>
              <w:spacing w:before="120" w:after="120"/>
              <w:ind w:right="382"/>
              <w:jc w:val="center"/>
              <w:rPr>
                <w:rFonts w:ascii="Calibri" w:hAnsi="Calibri" w:cs="Calibri"/>
                <w:bCs w:val="0"/>
                <w:caps/>
                <w:sz w:val="18"/>
                <w:szCs w:val="18"/>
                <w:lang w:val="hr-HR"/>
              </w:rPr>
            </w:pPr>
            <w:r w:rsidRPr="003F5D08">
              <w:rPr>
                <w:rFonts w:ascii="Calibri" w:hAnsi="Calibri" w:cs="Calibri"/>
                <w:bCs w:val="0"/>
                <w:caps/>
                <w:sz w:val="18"/>
                <w:szCs w:val="18"/>
                <w:lang w:val="hr-HR"/>
              </w:rPr>
              <w:t>SPECIFIČNO STRUČNO ISKUSTVO</w:t>
            </w:r>
          </w:p>
        </w:tc>
        <w:tc>
          <w:tcPr>
            <w:tcW w:w="2381" w:type="dxa"/>
            <w:vAlign w:val="center"/>
          </w:tcPr>
          <w:p w14:paraId="00CAFB47" w14:textId="7A1493C6" w:rsidR="00F15B34" w:rsidRPr="00F15B34" w:rsidRDefault="00F15B34" w:rsidP="00F15B34">
            <w:pPr>
              <w:keepNext/>
              <w:tabs>
                <w:tab w:val="num" w:pos="450"/>
              </w:tabs>
              <w:spacing w:before="120" w:after="120"/>
              <w:ind w:right="382"/>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aps/>
                <w:lang w:val="hr-HR"/>
              </w:rPr>
            </w:pPr>
            <w:r w:rsidRPr="00F15B34">
              <w:rPr>
                <w:rFonts w:ascii="Calibri" w:hAnsi="Calibri" w:cs="Calibri"/>
                <w:bCs w:val="0"/>
                <w:caps/>
                <w:lang w:val="hr-HR"/>
              </w:rPr>
              <w:t>podkriterij</w:t>
            </w:r>
          </w:p>
        </w:tc>
        <w:tc>
          <w:tcPr>
            <w:tcW w:w="1644" w:type="dxa"/>
            <w:vAlign w:val="center"/>
          </w:tcPr>
          <w:p w14:paraId="06167663" w14:textId="650D78AA" w:rsidR="00F15B34" w:rsidRPr="00F15B34" w:rsidRDefault="00F15B34" w:rsidP="00F15B34">
            <w:pPr>
              <w:keepNext/>
              <w:tabs>
                <w:tab w:val="num" w:pos="450"/>
              </w:tabs>
              <w:spacing w:before="120" w:after="120"/>
              <w:ind w:right="382"/>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aps/>
                <w:lang w:val="hr-HR"/>
              </w:rPr>
            </w:pPr>
            <w:r w:rsidRPr="00F15B34">
              <w:rPr>
                <w:rFonts w:ascii="Calibri" w:hAnsi="Calibri" w:cs="Calibri"/>
                <w:bCs w:val="0"/>
                <w:caps/>
                <w:lang w:val="hr-HR"/>
              </w:rPr>
              <w:t>vrijednost</w:t>
            </w:r>
          </w:p>
        </w:tc>
        <w:tc>
          <w:tcPr>
            <w:tcW w:w="1304" w:type="dxa"/>
            <w:vAlign w:val="center"/>
          </w:tcPr>
          <w:p w14:paraId="26C87229" w14:textId="2446C2D5" w:rsidR="00F15B34" w:rsidRPr="00F15B34" w:rsidRDefault="00F15B34" w:rsidP="00F15B34">
            <w:pPr>
              <w:keepNext/>
              <w:tabs>
                <w:tab w:val="num" w:pos="450"/>
              </w:tabs>
              <w:spacing w:before="120" w:after="120"/>
              <w:ind w:right="382"/>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aps/>
                <w:lang w:val="hr-HR"/>
              </w:rPr>
            </w:pPr>
            <w:r w:rsidRPr="00F15B34">
              <w:rPr>
                <w:rFonts w:ascii="Calibri" w:hAnsi="Calibri" w:cs="Calibri"/>
                <w:bCs w:val="0"/>
                <w:caps/>
                <w:lang w:val="hr-HR"/>
              </w:rPr>
              <w:t>bodovi</w:t>
            </w:r>
          </w:p>
        </w:tc>
        <w:tc>
          <w:tcPr>
            <w:tcW w:w="1813" w:type="dxa"/>
            <w:vAlign w:val="center"/>
          </w:tcPr>
          <w:p w14:paraId="72D044B9" w14:textId="0635F996" w:rsidR="00F15B34" w:rsidRPr="00F15B34" w:rsidRDefault="00F15B34" w:rsidP="00F15B34">
            <w:pPr>
              <w:keepNext/>
              <w:tabs>
                <w:tab w:val="num" w:pos="450"/>
              </w:tabs>
              <w:spacing w:before="120" w:after="120"/>
              <w:ind w:right="382"/>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aps/>
                <w:lang w:val="hr-HR"/>
              </w:rPr>
            </w:pPr>
            <w:r w:rsidRPr="00F15B34">
              <w:rPr>
                <w:rFonts w:ascii="Calibri" w:hAnsi="Calibri" w:cs="Calibri"/>
                <w:bCs w:val="0"/>
                <w:caps/>
                <w:lang w:val="hr-HR"/>
              </w:rPr>
              <w:t>maksimalni broj bodova</w:t>
            </w:r>
          </w:p>
        </w:tc>
      </w:tr>
      <w:tr w:rsidR="00F15B34" w14:paraId="5CDCF9E4" w14:textId="77777777" w:rsidTr="008B291B">
        <w:trPr>
          <w:trHeight w:val="81"/>
        </w:trPr>
        <w:tc>
          <w:tcPr>
            <w:cnfStyle w:val="001000000000" w:firstRow="0" w:lastRow="0" w:firstColumn="1" w:lastColumn="0" w:oddVBand="0" w:evenVBand="0" w:oddHBand="0" w:evenHBand="0" w:firstRowFirstColumn="0" w:firstRowLastColumn="0" w:lastRowFirstColumn="0" w:lastRowLastColumn="0"/>
            <w:tcW w:w="1757" w:type="dxa"/>
            <w:vMerge w:val="restart"/>
            <w:vAlign w:val="center"/>
          </w:tcPr>
          <w:p w14:paraId="0AE0D1CC" w14:textId="77777777" w:rsidR="00F15B34" w:rsidRDefault="00B40E91" w:rsidP="00F15B34">
            <w:pPr>
              <w:keepNext/>
              <w:tabs>
                <w:tab w:val="num" w:pos="450"/>
              </w:tabs>
              <w:spacing w:before="120" w:after="120"/>
              <w:ind w:right="382"/>
              <w:rPr>
                <w:rFonts w:ascii="Calibri" w:hAnsi="Calibri" w:cs="Calibri"/>
                <w:bCs w:val="0"/>
                <w:caps/>
                <w:lang w:val="hr-HR"/>
              </w:rPr>
            </w:pPr>
            <w:r>
              <w:rPr>
                <w:rFonts w:ascii="Calibri" w:hAnsi="Calibri" w:cs="Calibri"/>
                <w:bCs w:val="0"/>
                <w:caps/>
                <w:lang w:val="hr-HR"/>
              </w:rPr>
              <w:t>INŽENJER</w:t>
            </w:r>
            <w:r w:rsidR="00F15B34">
              <w:rPr>
                <w:rFonts w:ascii="Calibri" w:hAnsi="Calibri" w:cs="Calibri"/>
                <w:bCs w:val="0"/>
                <w:caps/>
                <w:lang w:val="hr-HR"/>
              </w:rPr>
              <w:t xml:space="preserve"> 1</w:t>
            </w:r>
          </w:p>
          <w:p w14:paraId="26FEE377" w14:textId="47491441" w:rsidR="00B40E91" w:rsidRDefault="00B40E91" w:rsidP="00F15B34">
            <w:pPr>
              <w:keepNext/>
              <w:tabs>
                <w:tab w:val="num" w:pos="450"/>
              </w:tabs>
              <w:spacing w:before="120" w:after="120"/>
              <w:ind w:right="382"/>
              <w:rPr>
                <w:rFonts w:ascii="Calibri" w:hAnsi="Calibri" w:cs="Calibri"/>
                <w:bCs w:val="0"/>
                <w:caps/>
                <w:lang w:val="hr-HR"/>
              </w:rPr>
            </w:pPr>
            <w:r>
              <w:rPr>
                <w:rFonts w:ascii="Calibri" w:hAnsi="Calibri" w:cs="Calibri"/>
                <w:bCs w:val="0"/>
                <w:caps/>
                <w:lang w:val="hr-HR"/>
              </w:rPr>
              <w:t>OVLAŠTENI VODITELJ GRAĐENJA</w:t>
            </w:r>
          </w:p>
        </w:tc>
        <w:tc>
          <w:tcPr>
            <w:tcW w:w="2381" w:type="dxa"/>
            <w:vMerge w:val="restart"/>
          </w:tcPr>
          <w:p w14:paraId="1B6914EA" w14:textId="7F51114E" w:rsidR="00F15B34" w:rsidRPr="008B291B" w:rsidRDefault="00B40E91" w:rsidP="008B291B">
            <w:pPr>
              <w:keepNext/>
              <w:tabs>
                <w:tab w:val="num" w:pos="450"/>
              </w:tabs>
              <w:spacing w:before="120" w:after="120"/>
              <w:ind w:right="382"/>
              <w:cnfStyle w:val="000000000000" w:firstRow="0" w:lastRow="0" w:firstColumn="0" w:lastColumn="0" w:oddVBand="0" w:evenVBand="0" w:oddHBand="0" w:evenHBand="0" w:firstRowFirstColumn="0" w:firstRowLastColumn="0" w:lastRowFirstColumn="0" w:lastRowLastColumn="0"/>
              <w:rPr>
                <w:rFonts w:ascii="Calibri" w:hAnsi="Calibri" w:cs="Calibri"/>
                <w:bCs/>
                <w:caps/>
                <w:sz w:val="18"/>
                <w:szCs w:val="18"/>
                <w:lang w:val="hr-HR"/>
              </w:rPr>
            </w:pPr>
            <w:r>
              <w:rPr>
                <w:rFonts w:ascii="Calibri" w:hAnsi="Calibri" w:cs="Calibri"/>
                <w:bCs/>
                <w:sz w:val="18"/>
                <w:szCs w:val="18"/>
                <w:lang w:val="hr-HR"/>
              </w:rPr>
              <w:t xml:space="preserve">Iskustvo na poziciji inženjera gradilišta na sanaciji cjevovoda min DN 800 metodom CIPP u </w:t>
            </w:r>
            <w:r w:rsidR="008B291B" w:rsidRPr="008B291B">
              <w:rPr>
                <w:rFonts w:ascii="Calibri" w:hAnsi="Calibri" w:cs="Calibri"/>
                <w:bCs/>
                <w:sz w:val="18"/>
                <w:szCs w:val="18"/>
                <w:lang w:val="hr-HR"/>
              </w:rPr>
              <w:t xml:space="preserve"> </w:t>
            </w:r>
            <w:r w:rsidR="00B03959">
              <w:rPr>
                <w:rFonts w:ascii="Calibri" w:hAnsi="Calibri" w:cs="Calibri"/>
                <w:bCs/>
                <w:sz w:val="18"/>
                <w:szCs w:val="18"/>
                <w:lang w:val="hr-HR"/>
              </w:rPr>
              <w:t>realizaciji projekata vodnokomunalne infrastrukture</w:t>
            </w:r>
          </w:p>
        </w:tc>
        <w:tc>
          <w:tcPr>
            <w:tcW w:w="1644" w:type="dxa"/>
            <w:vAlign w:val="center"/>
          </w:tcPr>
          <w:p w14:paraId="29540FD4" w14:textId="353A0E33" w:rsidR="00F15B34" w:rsidRDefault="008B291B" w:rsidP="00F15B34">
            <w:pPr>
              <w:keepNext/>
              <w:tabs>
                <w:tab w:val="num" w:pos="450"/>
              </w:tabs>
              <w:spacing w:before="120" w:after="120"/>
              <w:ind w:right="382"/>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aps/>
                <w:lang w:val="hr-HR"/>
              </w:rPr>
            </w:pPr>
            <w:r>
              <w:rPr>
                <w:rFonts w:ascii="Calibri" w:hAnsi="Calibri" w:cs="Calibri"/>
                <w:bCs/>
                <w:caps/>
                <w:lang w:val="hr-HR"/>
              </w:rPr>
              <w:t>1 projekt</w:t>
            </w:r>
          </w:p>
        </w:tc>
        <w:tc>
          <w:tcPr>
            <w:tcW w:w="1304" w:type="dxa"/>
            <w:vAlign w:val="center"/>
          </w:tcPr>
          <w:p w14:paraId="18F0020C" w14:textId="3953DC2E" w:rsidR="00F15B34" w:rsidRDefault="00B03959" w:rsidP="008B291B">
            <w:pPr>
              <w:keepNext/>
              <w:tabs>
                <w:tab w:val="num" w:pos="450"/>
              </w:tabs>
              <w:spacing w:before="120" w:after="120"/>
              <w:ind w:right="382"/>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aps/>
                <w:lang w:val="hr-HR"/>
              </w:rPr>
            </w:pPr>
            <w:r>
              <w:rPr>
                <w:rFonts w:ascii="Calibri" w:hAnsi="Calibri" w:cs="Calibri"/>
                <w:bCs/>
                <w:caps/>
                <w:lang w:val="hr-HR"/>
              </w:rPr>
              <w:t>5</w:t>
            </w:r>
          </w:p>
        </w:tc>
        <w:tc>
          <w:tcPr>
            <w:tcW w:w="1813" w:type="dxa"/>
            <w:vMerge w:val="restart"/>
            <w:vAlign w:val="center"/>
          </w:tcPr>
          <w:p w14:paraId="4A8B4B85" w14:textId="490A5ECA" w:rsidR="00F15B34" w:rsidRPr="008B291B" w:rsidRDefault="008B291B" w:rsidP="00F15B34">
            <w:pPr>
              <w:keepNext/>
              <w:tabs>
                <w:tab w:val="num" w:pos="450"/>
              </w:tabs>
              <w:spacing w:before="120" w:after="120"/>
              <w:ind w:right="382"/>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aps/>
                <w:lang w:val="hr-HR"/>
              </w:rPr>
            </w:pPr>
            <w:r w:rsidRPr="008B291B">
              <w:rPr>
                <w:rFonts w:ascii="Calibri" w:hAnsi="Calibri" w:cs="Calibri"/>
                <w:b/>
                <w:bCs/>
                <w:caps/>
                <w:lang w:val="hr-HR"/>
              </w:rPr>
              <w:t>20</w:t>
            </w:r>
          </w:p>
        </w:tc>
      </w:tr>
      <w:tr w:rsidR="00F15B34" w14:paraId="46FEDE31" w14:textId="77777777" w:rsidTr="008B291B">
        <w:trPr>
          <w:trHeight w:val="80"/>
        </w:trPr>
        <w:tc>
          <w:tcPr>
            <w:cnfStyle w:val="001000000000" w:firstRow="0" w:lastRow="0" w:firstColumn="1" w:lastColumn="0" w:oddVBand="0" w:evenVBand="0" w:oddHBand="0" w:evenHBand="0" w:firstRowFirstColumn="0" w:firstRowLastColumn="0" w:lastRowFirstColumn="0" w:lastRowLastColumn="0"/>
            <w:tcW w:w="1757" w:type="dxa"/>
            <w:vMerge/>
          </w:tcPr>
          <w:p w14:paraId="6E043CFE" w14:textId="77777777" w:rsidR="00F15B34" w:rsidRDefault="00F15B34" w:rsidP="00BC7821">
            <w:pPr>
              <w:keepNext/>
              <w:tabs>
                <w:tab w:val="num" w:pos="450"/>
              </w:tabs>
              <w:spacing w:before="120" w:after="120"/>
              <w:ind w:right="382"/>
              <w:jc w:val="both"/>
              <w:rPr>
                <w:rFonts w:ascii="Calibri" w:hAnsi="Calibri" w:cs="Calibri"/>
                <w:bCs w:val="0"/>
                <w:caps/>
                <w:lang w:val="hr-HR"/>
              </w:rPr>
            </w:pPr>
          </w:p>
        </w:tc>
        <w:tc>
          <w:tcPr>
            <w:tcW w:w="2381" w:type="dxa"/>
            <w:vMerge/>
          </w:tcPr>
          <w:p w14:paraId="33A4DC41" w14:textId="77777777" w:rsidR="00F15B34" w:rsidRPr="008B291B" w:rsidRDefault="00F15B34" w:rsidP="00BC7821">
            <w:pPr>
              <w:keepNext/>
              <w:tabs>
                <w:tab w:val="num" w:pos="450"/>
              </w:tabs>
              <w:spacing w:before="120" w:after="120"/>
              <w:ind w:right="382"/>
              <w:jc w:val="both"/>
              <w:cnfStyle w:val="000000000000" w:firstRow="0" w:lastRow="0" w:firstColumn="0" w:lastColumn="0" w:oddVBand="0" w:evenVBand="0" w:oddHBand="0" w:evenHBand="0" w:firstRowFirstColumn="0" w:firstRowLastColumn="0" w:lastRowFirstColumn="0" w:lastRowLastColumn="0"/>
              <w:rPr>
                <w:rFonts w:ascii="Calibri" w:hAnsi="Calibri" w:cs="Calibri"/>
                <w:bCs/>
                <w:caps/>
                <w:sz w:val="18"/>
                <w:szCs w:val="18"/>
                <w:lang w:val="hr-HR"/>
              </w:rPr>
            </w:pPr>
          </w:p>
        </w:tc>
        <w:tc>
          <w:tcPr>
            <w:tcW w:w="1644" w:type="dxa"/>
            <w:vAlign w:val="center"/>
          </w:tcPr>
          <w:p w14:paraId="56A26661" w14:textId="7491785B" w:rsidR="00F15B34" w:rsidRDefault="008B291B" w:rsidP="00F15B34">
            <w:pPr>
              <w:keepNext/>
              <w:tabs>
                <w:tab w:val="num" w:pos="450"/>
              </w:tabs>
              <w:spacing w:before="120" w:after="120"/>
              <w:ind w:right="382"/>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aps/>
                <w:lang w:val="hr-HR"/>
              </w:rPr>
            </w:pPr>
            <w:r>
              <w:rPr>
                <w:rFonts w:ascii="Calibri" w:hAnsi="Calibri" w:cs="Calibri"/>
                <w:bCs/>
                <w:caps/>
                <w:lang w:val="hr-HR"/>
              </w:rPr>
              <w:t>2 projekta</w:t>
            </w:r>
          </w:p>
        </w:tc>
        <w:tc>
          <w:tcPr>
            <w:tcW w:w="1304" w:type="dxa"/>
            <w:vAlign w:val="center"/>
          </w:tcPr>
          <w:p w14:paraId="2F3E7CFE" w14:textId="5CF15C03" w:rsidR="00F15B34" w:rsidRDefault="00B03959" w:rsidP="008B291B">
            <w:pPr>
              <w:keepNext/>
              <w:tabs>
                <w:tab w:val="num" w:pos="450"/>
              </w:tabs>
              <w:spacing w:before="120" w:after="120"/>
              <w:ind w:right="382"/>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aps/>
                <w:lang w:val="hr-HR"/>
              </w:rPr>
            </w:pPr>
            <w:r>
              <w:rPr>
                <w:rFonts w:ascii="Calibri" w:hAnsi="Calibri" w:cs="Calibri"/>
                <w:bCs/>
                <w:caps/>
                <w:lang w:val="hr-HR"/>
              </w:rPr>
              <w:t>10</w:t>
            </w:r>
          </w:p>
        </w:tc>
        <w:tc>
          <w:tcPr>
            <w:tcW w:w="1813" w:type="dxa"/>
            <w:vMerge/>
          </w:tcPr>
          <w:p w14:paraId="0B4DE961" w14:textId="77777777" w:rsidR="00F15B34" w:rsidRPr="008B291B" w:rsidRDefault="00F15B34" w:rsidP="00BC7821">
            <w:pPr>
              <w:keepNext/>
              <w:tabs>
                <w:tab w:val="num" w:pos="450"/>
              </w:tabs>
              <w:spacing w:before="120" w:after="120"/>
              <w:ind w:right="382"/>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aps/>
                <w:lang w:val="hr-HR"/>
              </w:rPr>
            </w:pPr>
          </w:p>
        </w:tc>
      </w:tr>
      <w:tr w:rsidR="00F15B34" w14:paraId="1FA5E5C0" w14:textId="77777777" w:rsidTr="008B291B">
        <w:trPr>
          <w:trHeight w:val="80"/>
        </w:trPr>
        <w:tc>
          <w:tcPr>
            <w:cnfStyle w:val="001000000000" w:firstRow="0" w:lastRow="0" w:firstColumn="1" w:lastColumn="0" w:oddVBand="0" w:evenVBand="0" w:oddHBand="0" w:evenHBand="0" w:firstRowFirstColumn="0" w:firstRowLastColumn="0" w:lastRowFirstColumn="0" w:lastRowLastColumn="0"/>
            <w:tcW w:w="1757" w:type="dxa"/>
            <w:vMerge/>
          </w:tcPr>
          <w:p w14:paraId="3A9EE13B" w14:textId="77777777" w:rsidR="00F15B34" w:rsidRDefault="00F15B34" w:rsidP="00BC7821">
            <w:pPr>
              <w:keepNext/>
              <w:tabs>
                <w:tab w:val="num" w:pos="450"/>
              </w:tabs>
              <w:spacing w:before="120" w:after="120"/>
              <w:ind w:right="382"/>
              <w:jc w:val="both"/>
              <w:rPr>
                <w:rFonts w:ascii="Calibri" w:hAnsi="Calibri" w:cs="Calibri"/>
                <w:bCs w:val="0"/>
                <w:caps/>
                <w:lang w:val="hr-HR"/>
              </w:rPr>
            </w:pPr>
          </w:p>
        </w:tc>
        <w:tc>
          <w:tcPr>
            <w:tcW w:w="2381" w:type="dxa"/>
            <w:vMerge/>
          </w:tcPr>
          <w:p w14:paraId="7C336FB1" w14:textId="77777777" w:rsidR="00F15B34" w:rsidRPr="008B291B" w:rsidRDefault="00F15B34" w:rsidP="00BC7821">
            <w:pPr>
              <w:keepNext/>
              <w:tabs>
                <w:tab w:val="num" w:pos="450"/>
              </w:tabs>
              <w:spacing w:before="120" w:after="120"/>
              <w:ind w:right="382"/>
              <w:jc w:val="both"/>
              <w:cnfStyle w:val="000000000000" w:firstRow="0" w:lastRow="0" w:firstColumn="0" w:lastColumn="0" w:oddVBand="0" w:evenVBand="0" w:oddHBand="0" w:evenHBand="0" w:firstRowFirstColumn="0" w:firstRowLastColumn="0" w:lastRowFirstColumn="0" w:lastRowLastColumn="0"/>
              <w:rPr>
                <w:rFonts w:ascii="Calibri" w:hAnsi="Calibri" w:cs="Calibri"/>
                <w:bCs/>
                <w:caps/>
                <w:sz w:val="18"/>
                <w:szCs w:val="18"/>
                <w:lang w:val="hr-HR"/>
              </w:rPr>
            </w:pPr>
          </w:p>
        </w:tc>
        <w:tc>
          <w:tcPr>
            <w:tcW w:w="1644" w:type="dxa"/>
            <w:vAlign w:val="center"/>
          </w:tcPr>
          <w:p w14:paraId="5C50E2A5" w14:textId="1F1DC57C" w:rsidR="00F15B34" w:rsidRDefault="00B03959" w:rsidP="00F15B34">
            <w:pPr>
              <w:keepNext/>
              <w:tabs>
                <w:tab w:val="num" w:pos="450"/>
              </w:tabs>
              <w:spacing w:before="120" w:after="120"/>
              <w:ind w:right="382"/>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aps/>
                <w:lang w:val="hr-HR"/>
              </w:rPr>
            </w:pPr>
            <w:r>
              <w:rPr>
                <w:rFonts w:ascii="Calibri" w:hAnsi="Calibri" w:cs="Calibri"/>
                <w:bCs/>
                <w:caps/>
                <w:lang w:val="hr-HR"/>
              </w:rPr>
              <w:t xml:space="preserve">≥ </w:t>
            </w:r>
            <w:r w:rsidR="008B291B">
              <w:rPr>
                <w:rFonts w:ascii="Calibri" w:hAnsi="Calibri" w:cs="Calibri"/>
                <w:bCs/>
                <w:caps/>
                <w:lang w:val="hr-HR"/>
              </w:rPr>
              <w:t>3 projekta</w:t>
            </w:r>
          </w:p>
        </w:tc>
        <w:tc>
          <w:tcPr>
            <w:tcW w:w="1304" w:type="dxa"/>
            <w:vAlign w:val="center"/>
          </w:tcPr>
          <w:p w14:paraId="2613ABD6" w14:textId="1CEDEB02" w:rsidR="00F15B34" w:rsidRDefault="00B03959" w:rsidP="008B291B">
            <w:pPr>
              <w:keepNext/>
              <w:tabs>
                <w:tab w:val="num" w:pos="450"/>
              </w:tabs>
              <w:spacing w:before="120" w:after="120"/>
              <w:ind w:right="382"/>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aps/>
                <w:lang w:val="hr-HR"/>
              </w:rPr>
            </w:pPr>
            <w:r>
              <w:rPr>
                <w:rFonts w:ascii="Calibri" w:hAnsi="Calibri" w:cs="Calibri"/>
                <w:bCs/>
                <w:caps/>
                <w:lang w:val="hr-HR"/>
              </w:rPr>
              <w:t>20</w:t>
            </w:r>
          </w:p>
        </w:tc>
        <w:tc>
          <w:tcPr>
            <w:tcW w:w="1813" w:type="dxa"/>
            <w:vMerge/>
          </w:tcPr>
          <w:p w14:paraId="5BB3E6B0" w14:textId="77777777" w:rsidR="00F15B34" w:rsidRPr="008B291B" w:rsidRDefault="00F15B34" w:rsidP="00BC7821">
            <w:pPr>
              <w:keepNext/>
              <w:tabs>
                <w:tab w:val="num" w:pos="450"/>
              </w:tabs>
              <w:spacing w:before="120" w:after="120"/>
              <w:ind w:right="382"/>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aps/>
                <w:lang w:val="hr-HR"/>
              </w:rPr>
            </w:pPr>
          </w:p>
        </w:tc>
      </w:tr>
      <w:tr w:rsidR="008B291B" w14:paraId="51A85FD1" w14:textId="77777777" w:rsidTr="00257909">
        <w:trPr>
          <w:trHeight w:val="741"/>
        </w:trPr>
        <w:tc>
          <w:tcPr>
            <w:cnfStyle w:val="001000000000" w:firstRow="0" w:lastRow="0" w:firstColumn="1" w:lastColumn="0" w:oddVBand="0" w:evenVBand="0" w:oddHBand="0" w:evenHBand="0" w:firstRowFirstColumn="0" w:firstRowLastColumn="0" w:lastRowFirstColumn="0" w:lastRowLastColumn="0"/>
            <w:tcW w:w="1757" w:type="dxa"/>
            <w:vMerge w:val="restart"/>
            <w:vAlign w:val="center"/>
          </w:tcPr>
          <w:p w14:paraId="17F73DB3" w14:textId="77777777" w:rsidR="008B291B" w:rsidRDefault="00B03959" w:rsidP="008B291B">
            <w:pPr>
              <w:keepNext/>
              <w:tabs>
                <w:tab w:val="num" w:pos="450"/>
              </w:tabs>
              <w:spacing w:before="120" w:after="120"/>
              <w:ind w:right="382"/>
              <w:jc w:val="center"/>
              <w:rPr>
                <w:rFonts w:ascii="Calibri" w:hAnsi="Calibri" w:cs="Calibri"/>
                <w:bCs w:val="0"/>
                <w:caps/>
                <w:lang w:val="hr-HR"/>
              </w:rPr>
            </w:pPr>
            <w:r>
              <w:rPr>
                <w:rFonts w:ascii="Calibri" w:hAnsi="Calibri" w:cs="Calibri"/>
                <w:bCs w:val="0"/>
                <w:caps/>
                <w:lang w:val="hr-HR"/>
              </w:rPr>
              <w:t>INŽENJER</w:t>
            </w:r>
            <w:r w:rsidR="008B291B">
              <w:rPr>
                <w:rFonts w:ascii="Calibri" w:hAnsi="Calibri" w:cs="Calibri"/>
                <w:bCs w:val="0"/>
                <w:caps/>
                <w:lang w:val="hr-HR"/>
              </w:rPr>
              <w:t xml:space="preserve"> 2</w:t>
            </w:r>
          </w:p>
          <w:p w14:paraId="246B9219" w14:textId="09573262" w:rsidR="00B03959" w:rsidRDefault="00B03959" w:rsidP="008B291B">
            <w:pPr>
              <w:keepNext/>
              <w:tabs>
                <w:tab w:val="num" w:pos="450"/>
              </w:tabs>
              <w:spacing w:before="120" w:after="120"/>
              <w:ind w:right="382"/>
              <w:jc w:val="center"/>
              <w:rPr>
                <w:rFonts w:ascii="Calibri" w:hAnsi="Calibri" w:cs="Calibri"/>
                <w:bCs w:val="0"/>
                <w:caps/>
                <w:lang w:val="hr-HR"/>
              </w:rPr>
            </w:pPr>
            <w:r>
              <w:rPr>
                <w:rFonts w:ascii="Calibri" w:hAnsi="Calibri" w:cs="Calibri"/>
                <w:bCs w:val="0"/>
                <w:caps/>
                <w:lang w:val="hr-HR"/>
              </w:rPr>
              <w:t>VODITELJ RADOVA</w:t>
            </w:r>
          </w:p>
        </w:tc>
        <w:tc>
          <w:tcPr>
            <w:tcW w:w="2381" w:type="dxa"/>
            <w:vMerge w:val="restart"/>
            <w:vAlign w:val="center"/>
          </w:tcPr>
          <w:p w14:paraId="4DD07CA2" w14:textId="35D5A767" w:rsidR="008B291B" w:rsidRPr="008B291B" w:rsidRDefault="00B03959" w:rsidP="00257909">
            <w:pPr>
              <w:keepNext/>
              <w:tabs>
                <w:tab w:val="num" w:pos="450"/>
              </w:tabs>
              <w:spacing w:before="120" w:after="120"/>
              <w:ind w:right="382"/>
              <w:cnfStyle w:val="000000000000" w:firstRow="0" w:lastRow="0" w:firstColumn="0" w:lastColumn="0" w:oddVBand="0" w:evenVBand="0" w:oddHBand="0" w:evenHBand="0" w:firstRowFirstColumn="0" w:firstRowLastColumn="0" w:lastRowFirstColumn="0" w:lastRowLastColumn="0"/>
              <w:rPr>
                <w:rFonts w:ascii="Calibri" w:hAnsi="Calibri" w:cs="Calibri"/>
                <w:bCs/>
                <w:caps/>
                <w:sz w:val="18"/>
                <w:szCs w:val="18"/>
                <w:lang w:val="hr-HR"/>
              </w:rPr>
            </w:pPr>
            <w:r>
              <w:rPr>
                <w:rFonts w:ascii="Calibri" w:hAnsi="Calibri" w:cs="Calibri"/>
                <w:bCs/>
                <w:sz w:val="18"/>
                <w:szCs w:val="18"/>
                <w:lang w:val="hr-HR"/>
              </w:rPr>
              <w:t>Iskustvo na poziciji voditelja radova na sanaciji cjevovoda min DN 600 metodom CIPP u realizaciji projekata vodnokomunalne infrastrukture</w:t>
            </w:r>
          </w:p>
        </w:tc>
        <w:tc>
          <w:tcPr>
            <w:tcW w:w="1644" w:type="dxa"/>
            <w:vAlign w:val="center"/>
          </w:tcPr>
          <w:p w14:paraId="524A2B7E" w14:textId="3EBA91A8" w:rsidR="008B291B" w:rsidRDefault="008B291B" w:rsidP="008B291B">
            <w:pPr>
              <w:keepNext/>
              <w:tabs>
                <w:tab w:val="num" w:pos="450"/>
              </w:tabs>
              <w:spacing w:before="120" w:after="120"/>
              <w:ind w:right="382"/>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aps/>
                <w:lang w:val="hr-HR"/>
              </w:rPr>
            </w:pPr>
            <w:r>
              <w:rPr>
                <w:rFonts w:ascii="Calibri" w:hAnsi="Calibri" w:cs="Calibri"/>
                <w:bCs/>
                <w:caps/>
                <w:lang w:val="hr-HR"/>
              </w:rPr>
              <w:t>1 projekt</w:t>
            </w:r>
          </w:p>
        </w:tc>
        <w:tc>
          <w:tcPr>
            <w:tcW w:w="1304" w:type="dxa"/>
            <w:vAlign w:val="center"/>
          </w:tcPr>
          <w:p w14:paraId="0273560C" w14:textId="39E2EDD6" w:rsidR="008B291B" w:rsidRDefault="00B03959" w:rsidP="008B291B">
            <w:pPr>
              <w:keepNext/>
              <w:tabs>
                <w:tab w:val="num" w:pos="450"/>
              </w:tabs>
              <w:spacing w:before="120" w:after="120"/>
              <w:ind w:right="382"/>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aps/>
                <w:lang w:val="hr-HR"/>
              </w:rPr>
            </w:pPr>
            <w:r>
              <w:rPr>
                <w:rFonts w:ascii="Calibri" w:hAnsi="Calibri" w:cs="Calibri"/>
                <w:bCs/>
                <w:caps/>
                <w:lang w:val="hr-HR"/>
              </w:rPr>
              <w:t>3</w:t>
            </w:r>
          </w:p>
        </w:tc>
        <w:tc>
          <w:tcPr>
            <w:tcW w:w="1813" w:type="dxa"/>
            <w:vMerge w:val="restart"/>
            <w:vAlign w:val="center"/>
          </w:tcPr>
          <w:p w14:paraId="1DB8B299" w14:textId="7DCC81FF" w:rsidR="008B291B" w:rsidRPr="008B291B" w:rsidRDefault="00B03959" w:rsidP="008B291B">
            <w:pPr>
              <w:keepNext/>
              <w:tabs>
                <w:tab w:val="num" w:pos="450"/>
              </w:tabs>
              <w:spacing w:before="120" w:after="120"/>
              <w:ind w:right="382"/>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aps/>
                <w:lang w:val="hr-HR"/>
              </w:rPr>
            </w:pPr>
            <w:r>
              <w:rPr>
                <w:rFonts w:ascii="Calibri" w:hAnsi="Calibri" w:cs="Calibri"/>
                <w:b/>
                <w:bCs/>
                <w:caps/>
                <w:lang w:val="hr-HR"/>
              </w:rPr>
              <w:t>15</w:t>
            </w:r>
          </w:p>
        </w:tc>
      </w:tr>
      <w:tr w:rsidR="008B291B" w14:paraId="38674407" w14:textId="77777777" w:rsidTr="008B291B">
        <w:trPr>
          <w:trHeight w:val="738"/>
        </w:trPr>
        <w:tc>
          <w:tcPr>
            <w:cnfStyle w:val="001000000000" w:firstRow="0" w:lastRow="0" w:firstColumn="1" w:lastColumn="0" w:oddVBand="0" w:evenVBand="0" w:oddHBand="0" w:evenHBand="0" w:firstRowFirstColumn="0" w:firstRowLastColumn="0" w:lastRowFirstColumn="0" w:lastRowLastColumn="0"/>
            <w:tcW w:w="1757" w:type="dxa"/>
            <w:vMerge/>
            <w:vAlign w:val="center"/>
          </w:tcPr>
          <w:p w14:paraId="3E51C532" w14:textId="77777777" w:rsidR="008B291B" w:rsidRDefault="008B291B" w:rsidP="008B291B">
            <w:pPr>
              <w:keepNext/>
              <w:tabs>
                <w:tab w:val="num" w:pos="450"/>
              </w:tabs>
              <w:spacing w:before="120" w:after="120"/>
              <w:ind w:right="382"/>
              <w:jc w:val="center"/>
              <w:rPr>
                <w:rFonts w:ascii="Calibri" w:hAnsi="Calibri" w:cs="Calibri"/>
                <w:bCs w:val="0"/>
                <w:caps/>
                <w:lang w:val="hr-HR"/>
              </w:rPr>
            </w:pPr>
          </w:p>
        </w:tc>
        <w:tc>
          <w:tcPr>
            <w:tcW w:w="2381" w:type="dxa"/>
            <w:vMerge/>
          </w:tcPr>
          <w:p w14:paraId="6206D944" w14:textId="77777777" w:rsidR="008B291B" w:rsidRDefault="008B291B" w:rsidP="00BC7821">
            <w:pPr>
              <w:keepNext/>
              <w:tabs>
                <w:tab w:val="num" w:pos="450"/>
              </w:tabs>
              <w:spacing w:before="120" w:after="120"/>
              <w:ind w:right="382"/>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lang w:val="hr-HR"/>
              </w:rPr>
            </w:pPr>
          </w:p>
        </w:tc>
        <w:tc>
          <w:tcPr>
            <w:tcW w:w="1644" w:type="dxa"/>
            <w:vAlign w:val="center"/>
          </w:tcPr>
          <w:p w14:paraId="3BC9F832" w14:textId="4C7CB5F5" w:rsidR="008B291B" w:rsidRDefault="008B291B" w:rsidP="008B291B">
            <w:pPr>
              <w:keepNext/>
              <w:tabs>
                <w:tab w:val="num" w:pos="450"/>
              </w:tabs>
              <w:spacing w:before="120" w:after="120"/>
              <w:ind w:right="382"/>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aps/>
                <w:lang w:val="hr-HR"/>
              </w:rPr>
            </w:pPr>
            <w:r>
              <w:rPr>
                <w:rFonts w:ascii="Calibri" w:hAnsi="Calibri" w:cs="Calibri"/>
                <w:bCs/>
                <w:caps/>
                <w:lang w:val="hr-HR"/>
              </w:rPr>
              <w:t>2 projekta</w:t>
            </w:r>
          </w:p>
        </w:tc>
        <w:tc>
          <w:tcPr>
            <w:tcW w:w="1304" w:type="dxa"/>
            <w:vAlign w:val="center"/>
          </w:tcPr>
          <w:p w14:paraId="4E435E9F" w14:textId="4A4BF8EA" w:rsidR="008B291B" w:rsidRDefault="00B03959" w:rsidP="008B291B">
            <w:pPr>
              <w:keepNext/>
              <w:tabs>
                <w:tab w:val="num" w:pos="450"/>
              </w:tabs>
              <w:spacing w:before="120" w:after="120"/>
              <w:ind w:right="382"/>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aps/>
                <w:lang w:val="hr-HR"/>
              </w:rPr>
            </w:pPr>
            <w:r>
              <w:rPr>
                <w:rFonts w:ascii="Calibri" w:hAnsi="Calibri" w:cs="Calibri"/>
                <w:bCs/>
                <w:caps/>
                <w:lang w:val="hr-HR"/>
              </w:rPr>
              <w:t>7</w:t>
            </w:r>
          </w:p>
        </w:tc>
        <w:tc>
          <w:tcPr>
            <w:tcW w:w="1813" w:type="dxa"/>
            <w:vMerge/>
            <w:vAlign w:val="center"/>
          </w:tcPr>
          <w:p w14:paraId="0991C60B" w14:textId="77777777" w:rsidR="008B291B" w:rsidRPr="008B291B" w:rsidRDefault="008B291B" w:rsidP="008B291B">
            <w:pPr>
              <w:keepNext/>
              <w:tabs>
                <w:tab w:val="num" w:pos="450"/>
              </w:tabs>
              <w:spacing w:before="120" w:after="120"/>
              <w:ind w:right="382"/>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aps/>
                <w:lang w:val="hr-HR"/>
              </w:rPr>
            </w:pPr>
          </w:p>
        </w:tc>
      </w:tr>
      <w:tr w:rsidR="008B291B" w14:paraId="0B6A1C2A" w14:textId="77777777" w:rsidTr="008B291B">
        <w:trPr>
          <w:trHeight w:val="738"/>
        </w:trPr>
        <w:tc>
          <w:tcPr>
            <w:cnfStyle w:val="001000000000" w:firstRow="0" w:lastRow="0" w:firstColumn="1" w:lastColumn="0" w:oddVBand="0" w:evenVBand="0" w:oddHBand="0" w:evenHBand="0" w:firstRowFirstColumn="0" w:firstRowLastColumn="0" w:lastRowFirstColumn="0" w:lastRowLastColumn="0"/>
            <w:tcW w:w="1757" w:type="dxa"/>
            <w:vMerge/>
            <w:vAlign w:val="center"/>
          </w:tcPr>
          <w:p w14:paraId="6CA98493" w14:textId="77777777" w:rsidR="008B291B" w:rsidRDefault="008B291B" w:rsidP="008B291B">
            <w:pPr>
              <w:keepNext/>
              <w:tabs>
                <w:tab w:val="num" w:pos="450"/>
              </w:tabs>
              <w:spacing w:before="120" w:after="120"/>
              <w:ind w:right="382"/>
              <w:jc w:val="center"/>
              <w:rPr>
                <w:rFonts w:ascii="Calibri" w:hAnsi="Calibri" w:cs="Calibri"/>
                <w:bCs w:val="0"/>
                <w:caps/>
                <w:lang w:val="hr-HR"/>
              </w:rPr>
            </w:pPr>
          </w:p>
        </w:tc>
        <w:tc>
          <w:tcPr>
            <w:tcW w:w="2381" w:type="dxa"/>
            <w:vMerge/>
          </w:tcPr>
          <w:p w14:paraId="3E4FF8E8" w14:textId="77777777" w:rsidR="008B291B" w:rsidRDefault="008B291B" w:rsidP="00BC7821">
            <w:pPr>
              <w:keepNext/>
              <w:tabs>
                <w:tab w:val="num" w:pos="450"/>
              </w:tabs>
              <w:spacing w:before="120" w:after="120"/>
              <w:ind w:right="382"/>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lang w:val="hr-HR"/>
              </w:rPr>
            </w:pPr>
          </w:p>
        </w:tc>
        <w:tc>
          <w:tcPr>
            <w:tcW w:w="1644" w:type="dxa"/>
            <w:vAlign w:val="center"/>
          </w:tcPr>
          <w:p w14:paraId="1D0CBFB7" w14:textId="6ECF2602" w:rsidR="008B291B" w:rsidRDefault="00B03959" w:rsidP="008B291B">
            <w:pPr>
              <w:keepNext/>
              <w:tabs>
                <w:tab w:val="num" w:pos="450"/>
              </w:tabs>
              <w:spacing w:before="120" w:after="120"/>
              <w:ind w:right="382"/>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aps/>
                <w:lang w:val="hr-HR"/>
              </w:rPr>
            </w:pPr>
            <w:r>
              <w:rPr>
                <w:rFonts w:ascii="Calibri" w:hAnsi="Calibri" w:cs="Calibri"/>
                <w:bCs/>
                <w:caps/>
                <w:lang w:val="hr-HR"/>
              </w:rPr>
              <w:t xml:space="preserve">≥ </w:t>
            </w:r>
            <w:r w:rsidR="008B291B">
              <w:rPr>
                <w:rFonts w:ascii="Calibri" w:hAnsi="Calibri" w:cs="Calibri"/>
                <w:bCs/>
                <w:caps/>
                <w:lang w:val="hr-HR"/>
              </w:rPr>
              <w:t>3 projekta</w:t>
            </w:r>
          </w:p>
        </w:tc>
        <w:tc>
          <w:tcPr>
            <w:tcW w:w="1304" w:type="dxa"/>
            <w:vAlign w:val="center"/>
          </w:tcPr>
          <w:p w14:paraId="0D238462" w14:textId="1990923D" w:rsidR="008B291B" w:rsidRDefault="00B03959" w:rsidP="008B291B">
            <w:pPr>
              <w:keepNext/>
              <w:tabs>
                <w:tab w:val="num" w:pos="450"/>
              </w:tabs>
              <w:spacing w:before="120" w:after="120"/>
              <w:ind w:right="382"/>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aps/>
                <w:lang w:val="hr-HR"/>
              </w:rPr>
            </w:pPr>
            <w:r>
              <w:rPr>
                <w:rFonts w:ascii="Calibri" w:hAnsi="Calibri" w:cs="Calibri"/>
                <w:bCs/>
                <w:caps/>
                <w:lang w:val="hr-HR"/>
              </w:rPr>
              <w:t>15</w:t>
            </w:r>
          </w:p>
        </w:tc>
        <w:tc>
          <w:tcPr>
            <w:tcW w:w="1813" w:type="dxa"/>
            <w:vMerge/>
            <w:vAlign w:val="center"/>
          </w:tcPr>
          <w:p w14:paraId="269A6038" w14:textId="77777777" w:rsidR="008B291B" w:rsidRPr="008B291B" w:rsidRDefault="008B291B" w:rsidP="008B291B">
            <w:pPr>
              <w:keepNext/>
              <w:tabs>
                <w:tab w:val="num" w:pos="450"/>
              </w:tabs>
              <w:spacing w:before="120" w:after="120"/>
              <w:ind w:right="382"/>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aps/>
                <w:lang w:val="hr-HR"/>
              </w:rPr>
            </w:pPr>
          </w:p>
        </w:tc>
      </w:tr>
      <w:tr w:rsidR="00423396" w14:paraId="3DD0EBA0" w14:textId="77777777" w:rsidTr="000B509F">
        <w:trPr>
          <w:trHeight w:val="553"/>
        </w:trPr>
        <w:tc>
          <w:tcPr>
            <w:cnfStyle w:val="001000000000" w:firstRow="0" w:lastRow="0" w:firstColumn="1" w:lastColumn="0" w:oddVBand="0" w:evenVBand="0" w:oddHBand="0" w:evenHBand="0" w:firstRowFirstColumn="0" w:firstRowLastColumn="0" w:lastRowFirstColumn="0" w:lastRowLastColumn="0"/>
            <w:tcW w:w="7086" w:type="dxa"/>
            <w:gridSpan w:val="4"/>
            <w:vAlign w:val="center"/>
          </w:tcPr>
          <w:p w14:paraId="2DCC338C" w14:textId="4232BB72" w:rsidR="00423396" w:rsidRDefault="00423396" w:rsidP="00423396">
            <w:pPr>
              <w:keepNext/>
              <w:tabs>
                <w:tab w:val="num" w:pos="450"/>
              </w:tabs>
              <w:spacing w:before="120" w:after="120"/>
              <w:ind w:right="382"/>
              <w:jc w:val="center"/>
              <w:rPr>
                <w:rFonts w:ascii="Calibri" w:hAnsi="Calibri" w:cs="Calibri"/>
                <w:bCs w:val="0"/>
                <w:caps/>
                <w:lang w:val="hr-HR"/>
              </w:rPr>
            </w:pPr>
            <w:r>
              <w:rPr>
                <w:rFonts w:ascii="Calibri" w:hAnsi="Calibri" w:cs="Calibri"/>
                <w:bCs w:val="0"/>
                <w:caps/>
                <w:lang w:val="hr-HR"/>
              </w:rPr>
              <w:t xml:space="preserve">MAKSIMALAN BROJ BODOVA ZA </w:t>
            </w:r>
            <w:r w:rsidR="00CB4F6F">
              <w:rPr>
                <w:rFonts w:ascii="Calibri" w:hAnsi="Calibri" w:cs="Calibri"/>
                <w:bCs w:val="0"/>
                <w:caps/>
                <w:lang w:val="hr-HR"/>
              </w:rPr>
              <w:t xml:space="preserve">SPECIFIČNO STRUČNO ISKUSTVO </w:t>
            </w:r>
            <w:r w:rsidR="00B03959">
              <w:rPr>
                <w:rFonts w:ascii="Calibri" w:hAnsi="Calibri" w:cs="Calibri"/>
                <w:bCs w:val="0"/>
                <w:caps/>
                <w:lang w:val="hr-HR"/>
              </w:rPr>
              <w:t>INŽENJERA</w:t>
            </w:r>
          </w:p>
        </w:tc>
        <w:tc>
          <w:tcPr>
            <w:tcW w:w="1813" w:type="dxa"/>
            <w:vAlign w:val="center"/>
          </w:tcPr>
          <w:p w14:paraId="0DE24DD7" w14:textId="765B04E0" w:rsidR="00423396" w:rsidRPr="008B291B" w:rsidRDefault="00B03959" w:rsidP="008B291B">
            <w:pPr>
              <w:keepNext/>
              <w:tabs>
                <w:tab w:val="num" w:pos="450"/>
              </w:tabs>
              <w:spacing w:before="120" w:after="120"/>
              <w:ind w:right="382"/>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aps/>
                <w:lang w:val="hr-HR"/>
              </w:rPr>
            </w:pPr>
            <w:r>
              <w:rPr>
                <w:rFonts w:ascii="Calibri" w:hAnsi="Calibri" w:cs="Calibri"/>
                <w:b/>
                <w:bCs/>
                <w:caps/>
                <w:lang w:val="hr-HR"/>
              </w:rPr>
              <w:t>35</w:t>
            </w:r>
          </w:p>
        </w:tc>
      </w:tr>
    </w:tbl>
    <w:p w14:paraId="37899DD3" w14:textId="2D31B320" w:rsidR="001C76E7" w:rsidRDefault="00423396" w:rsidP="00BC7821">
      <w:pPr>
        <w:keepNext/>
        <w:tabs>
          <w:tab w:val="num" w:pos="450"/>
        </w:tabs>
        <w:spacing w:before="120" w:after="120"/>
        <w:ind w:right="382"/>
        <w:jc w:val="both"/>
        <w:rPr>
          <w:rFonts w:ascii="Calibri" w:hAnsi="Calibri" w:cs="Calibri"/>
          <w:bCs/>
          <w:lang w:val="hr-HR"/>
        </w:rPr>
      </w:pPr>
      <w:r>
        <w:rPr>
          <w:rFonts w:ascii="Calibri" w:hAnsi="Calibri" w:cs="Calibri"/>
          <w:bCs/>
          <w:lang w:val="hr-HR"/>
        </w:rPr>
        <w:t xml:space="preserve">Kao dokaz </w:t>
      </w:r>
      <w:r w:rsidR="00CB4F6F">
        <w:rPr>
          <w:rFonts w:ascii="Calibri" w:hAnsi="Calibri" w:cs="Calibri"/>
          <w:bCs/>
          <w:lang w:val="hr-HR"/>
        </w:rPr>
        <w:t>specifičnog stručnog iskustva</w:t>
      </w:r>
      <w:r>
        <w:rPr>
          <w:rFonts w:ascii="Calibri" w:hAnsi="Calibri" w:cs="Calibri"/>
          <w:bCs/>
          <w:lang w:val="hr-HR"/>
        </w:rPr>
        <w:t xml:space="preserve"> </w:t>
      </w:r>
      <w:r w:rsidR="00B03959">
        <w:rPr>
          <w:rFonts w:ascii="Calibri" w:hAnsi="Calibri" w:cs="Calibri"/>
          <w:bCs/>
          <w:lang w:val="hr-HR"/>
        </w:rPr>
        <w:t>inženjera</w:t>
      </w:r>
      <w:r>
        <w:rPr>
          <w:rFonts w:ascii="Calibri" w:hAnsi="Calibri" w:cs="Calibri"/>
          <w:bCs/>
          <w:lang w:val="hr-HR"/>
        </w:rPr>
        <w:t xml:space="preserve"> koji se boduju (</w:t>
      </w:r>
      <w:r w:rsidR="00B03959">
        <w:rPr>
          <w:rFonts w:ascii="Calibri" w:hAnsi="Calibri" w:cs="Calibri"/>
          <w:bCs/>
          <w:lang w:val="hr-HR"/>
        </w:rPr>
        <w:t>inženjer 1 i 2</w:t>
      </w:r>
      <w:r>
        <w:rPr>
          <w:rFonts w:ascii="Calibri" w:hAnsi="Calibri" w:cs="Calibri"/>
          <w:bCs/>
          <w:lang w:val="hr-HR"/>
        </w:rPr>
        <w:t xml:space="preserve">) ponuditelji u ponudi prilažu </w:t>
      </w:r>
      <w:r w:rsidRPr="00CB4F6F">
        <w:rPr>
          <w:rFonts w:ascii="Calibri" w:hAnsi="Calibri" w:cs="Calibri"/>
          <w:b/>
          <w:bCs/>
          <w:lang w:val="hr-HR"/>
        </w:rPr>
        <w:t xml:space="preserve">popis projekata na kojima je </w:t>
      </w:r>
      <w:r w:rsidR="00B03959">
        <w:rPr>
          <w:rFonts w:ascii="Calibri" w:hAnsi="Calibri" w:cs="Calibri"/>
          <w:b/>
          <w:bCs/>
          <w:lang w:val="hr-HR"/>
        </w:rPr>
        <w:t>inženjer</w:t>
      </w:r>
      <w:r w:rsidRPr="00CB4F6F">
        <w:rPr>
          <w:rFonts w:ascii="Calibri" w:hAnsi="Calibri" w:cs="Calibri"/>
          <w:b/>
          <w:bCs/>
          <w:lang w:val="hr-HR"/>
        </w:rPr>
        <w:t xml:space="preserve"> sudjelovao u određenom svojstvu te potvrdu naručitelja (druge </w:t>
      </w:r>
      <w:r w:rsidRPr="00CB4F6F">
        <w:rPr>
          <w:rFonts w:ascii="Calibri" w:hAnsi="Calibri" w:cs="Calibri"/>
          <w:b/>
          <w:bCs/>
          <w:lang w:val="hr-HR"/>
        </w:rPr>
        <w:lastRenderedPageBreak/>
        <w:t xml:space="preserve">ugovorne strane) kojom naručitelj (druga ugovorna strana) potvrđuje da je određeni </w:t>
      </w:r>
      <w:r w:rsidR="00B03959">
        <w:rPr>
          <w:rFonts w:ascii="Calibri" w:hAnsi="Calibri" w:cs="Calibri"/>
          <w:b/>
          <w:bCs/>
          <w:lang w:val="hr-HR"/>
        </w:rPr>
        <w:t>inženjer</w:t>
      </w:r>
      <w:r w:rsidRPr="00CB4F6F">
        <w:rPr>
          <w:rFonts w:ascii="Calibri" w:hAnsi="Calibri" w:cs="Calibri"/>
          <w:b/>
          <w:bCs/>
          <w:lang w:val="hr-HR"/>
        </w:rPr>
        <w:t xml:space="preserve"> sudjelovao u određenom svojstvu na određenom projektu.</w:t>
      </w:r>
      <w:r>
        <w:rPr>
          <w:rFonts w:ascii="Calibri" w:hAnsi="Calibri" w:cs="Calibri"/>
          <w:bCs/>
          <w:lang w:val="hr-HR"/>
        </w:rPr>
        <w:t xml:space="preserve"> Iz popisa </w:t>
      </w:r>
      <w:r w:rsidR="00CB4F6F">
        <w:rPr>
          <w:rFonts w:ascii="Calibri" w:hAnsi="Calibri" w:cs="Calibri"/>
          <w:bCs/>
          <w:lang w:val="hr-HR"/>
        </w:rPr>
        <w:t xml:space="preserve">i priložene potvrde </w:t>
      </w:r>
      <w:r>
        <w:rPr>
          <w:rFonts w:ascii="Calibri" w:hAnsi="Calibri" w:cs="Calibri"/>
          <w:bCs/>
          <w:lang w:val="hr-HR"/>
        </w:rPr>
        <w:t>mora biti jasno vidljivo:</w:t>
      </w:r>
    </w:p>
    <w:p w14:paraId="476F8B50" w14:textId="4809C92D" w:rsidR="00423396" w:rsidRDefault="00285487" w:rsidP="00423396">
      <w:pPr>
        <w:pStyle w:val="ListParagraph"/>
        <w:keepNext/>
        <w:numPr>
          <w:ilvl w:val="0"/>
          <w:numId w:val="7"/>
        </w:numPr>
        <w:tabs>
          <w:tab w:val="num" w:pos="450"/>
        </w:tabs>
        <w:spacing w:before="120" w:after="120"/>
        <w:ind w:right="382"/>
        <w:jc w:val="both"/>
        <w:rPr>
          <w:rFonts w:ascii="Calibri" w:hAnsi="Calibri" w:cs="Calibri"/>
          <w:bCs/>
          <w:caps/>
          <w:lang w:val="hr-HR"/>
        </w:rPr>
      </w:pPr>
      <w:r>
        <w:rPr>
          <w:rFonts w:ascii="Calibri" w:hAnsi="Calibri" w:cs="Calibri"/>
          <w:bCs/>
          <w:lang w:val="hr-HR"/>
        </w:rPr>
        <w:t xml:space="preserve">ime i prezime </w:t>
      </w:r>
      <w:r w:rsidR="00B03959">
        <w:rPr>
          <w:rFonts w:ascii="Calibri" w:hAnsi="Calibri" w:cs="Calibri"/>
          <w:bCs/>
          <w:lang w:val="hr-HR"/>
        </w:rPr>
        <w:t>inženjera</w:t>
      </w:r>
    </w:p>
    <w:p w14:paraId="203293FD" w14:textId="4EBCFDE8" w:rsidR="00423396" w:rsidRPr="00285487" w:rsidRDefault="00285487" w:rsidP="00423396">
      <w:pPr>
        <w:pStyle w:val="ListParagraph"/>
        <w:keepNext/>
        <w:numPr>
          <w:ilvl w:val="0"/>
          <w:numId w:val="7"/>
        </w:numPr>
        <w:tabs>
          <w:tab w:val="num" w:pos="450"/>
        </w:tabs>
        <w:spacing w:before="120" w:after="120"/>
        <w:ind w:right="382"/>
        <w:jc w:val="both"/>
        <w:rPr>
          <w:rFonts w:ascii="Calibri" w:hAnsi="Calibri" w:cs="Calibri"/>
          <w:bCs/>
          <w:caps/>
          <w:lang w:val="hr-HR"/>
        </w:rPr>
      </w:pPr>
      <w:r>
        <w:rPr>
          <w:rFonts w:ascii="Calibri" w:hAnsi="Calibri" w:cs="Calibri"/>
          <w:bCs/>
          <w:lang w:val="hr-HR"/>
        </w:rPr>
        <w:t xml:space="preserve">popis projekata na kojima je </w:t>
      </w:r>
      <w:r w:rsidR="00B03959">
        <w:rPr>
          <w:rFonts w:ascii="Calibri" w:hAnsi="Calibri" w:cs="Calibri"/>
          <w:bCs/>
          <w:lang w:val="hr-HR"/>
        </w:rPr>
        <w:t>inženjer</w:t>
      </w:r>
      <w:r>
        <w:rPr>
          <w:rFonts w:ascii="Calibri" w:hAnsi="Calibri" w:cs="Calibri"/>
          <w:bCs/>
          <w:lang w:val="hr-HR"/>
        </w:rPr>
        <w:t xml:space="preserve"> sudjelovao i u kojem svojstvu s navedenim nazivima projekata</w:t>
      </w:r>
    </w:p>
    <w:p w14:paraId="2DEAA8F6" w14:textId="67A7535E" w:rsidR="00285487" w:rsidRPr="00285487" w:rsidRDefault="00285487" w:rsidP="00423396">
      <w:pPr>
        <w:pStyle w:val="ListParagraph"/>
        <w:keepNext/>
        <w:numPr>
          <w:ilvl w:val="0"/>
          <w:numId w:val="7"/>
        </w:numPr>
        <w:tabs>
          <w:tab w:val="num" w:pos="450"/>
        </w:tabs>
        <w:spacing w:before="120" w:after="120"/>
        <w:ind w:right="382"/>
        <w:jc w:val="both"/>
        <w:rPr>
          <w:rFonts w:ascii="Calibri" w:hAnsi="Calibri" w:cs="Calibri"/>
          <w:bCs/>
          <w:caps/>
          <w:lang w:val="hr-HR"/>
        </w:rPr>
      </w:pPr>
      <w:r>
        <w:rPr>
          <w:rFonts w:ascii="Calibri" w:hAnsi="Calibri" w:cs="Calibri"/>
          <w:bCs/>
          <w:lang w:val="hr-HR"/>
        </w:rPr>
        <w:t>naziv naručitelja (druge ugovorne strane)</w:t>
      </w:r>
    </w:p>
    <w:p w14:paraId="19361F3B" w14:textId="0D721D8B" w:rsidR="00285487" w:rsidRPr="00285487" w:rsidRDefault="00285487" w:rsidP="00423396">
      <w:pPr>
        <w:pStyle w:val="ListParagraph"/>
        <w:keepNext/>
        <w:numPr>
          <w:ilvl w:val="0"/>
          <w:numId w:val="7"/>
        </w:numPr>
        <w:tabs>
          <w:tab w:val="num" w:pos="450"/>
        </w:tabs>
        <w:spacing w:before="120" w:after="120"/>
        <w:ind w:right="382"/>
        <w:jc w:val="both"/>
        <w:rPr>
          <w:rFonts w:ascii="Calibri" w:hAnsi="Calibri" w:cs="Calibri"/>
          <w:bCs/>
          <w:caps/>
          <w:lang w:val="hr-HR"/>
        </w:rPr>
      </w:pPr>
      <w:r>
        <w:rPr>
          <w:rFonts w:ascii="Calibri" w:hAnsi="Calibri" w:cs="Calibri"/>
          <w:bCs/>
          <w:lang w:val="hr-HR"/>
        </w:rPr>
        <w:t xml:space="preserve">opis poslova koje je </w:t>
      </w:r>
      <w:r w:rsidR="00B03959">
        <w:rPr>
          <w:rFonts w:ascii="Calibri" w:hAnsi="Calibri" w:cs="Calibri"/>
          <w:bCs/>
          <w:lang w:val="hr-HR"/>
        </w:rPr>
        <w:t>inženjer</w:t>
      </w:r>
      <w:r>
        <w:rPr>
          <w:rFonts w:ascii="Calibri" w:hAnsi="Calibri" w:cs="Calibri"/>
          <w:bCs/>
          <w:lang w:val="hr-HR"/>
        </w:rPr>
        <w:t xml:space="preserve"> izvršavao na projektu</w:t>
      </w:r>
    </w:p>
    <w:p w14:paraId="2933868B" w14:textId="6C5B242B" w:rsidR="00285487" w:rsidRPr="00285487" w:rsidRDefault="00285487" w:rsidP="00423396">
      <w:pPr>
        <w:pStyle w:val="ListParagraph"/>
        <w:keepNext/>
        <w:numPr>
          <w:ilvl w:val="0"/>
          <w:numId w:val="7"/>
        </w:numPr>
        <w:tabs>
          <w:tab w:val="num" w:pos="450"/>
        </w:tabs>
        <w:spacing w:before="120" w:after="120"/>
        <w:ind w:right="382"/>
        <w:jc w:val="both"/>
        <w:rPr>
          <w:rFonts w:ascii="Calibri" w:hAnsi="Calibri" w:cs="Calibri"/>
          <w:bCs/>
          <w:caps/>
          <w:lang w:val="hr-HR"/>
        </w:rPr>
      </w:pPr>
      <w:r>
        <w:rPr>
          <w:rFonts w:ascii="Calibri" w:hAnsi="Calibri" w:cs="Calibri"/>
          <w:bCs/>
          <w:lang w:val="hr-HR"/>
        </w:rPr>
        <w:t>vrijednost projekta</w:t>
      </w:r>
    </w:p>
    <w:p w14:paraId="7F8766CD" w14:textId="4F6DCE2F" w:rsidR="00285487" w:rsidRPr="00285487" w:rsidRDefault="00285487" w:rsidP="00423396">
      <w:pPr>
        <w:pStyle w:val="ListParagraph"/>
        <w:keepNext/>
        <w:numPr>
          <w:ilvl w:val="0"/>
          <w:numId w:val="7"/>
        </w:numPr>
        <w:tabs>
          <w:tab w:val="num" w:pos="450"/>
        </w:tabs>
        <w:spacing w:before="120" w:after="120"/>
        <w:ind w:right="382"/>
        <w:jc w:val="both"/>
        <w:rPr>
          <w:rFonts w:ascii="Calibri" w:hAnsi="Calibri" w:cs="Calibri"/>
          <w:bCs/>
          <w:caps/>
          <w:lang w:val="hr-HR"/>
        </w:rPr>
      </w:pPr>
      <w:r>
        <w:rPr>
          <w:rFonts w:ascii="Calibri" w:hAnsi="Calibri" w:cs="Calibri"/>
          <w:bCs/>
          <w:lang w:val="hr-HR"/>
        </w:rPr>
        <w:t>razdoblje izvršenja.</w:t>
      </w:r>
    </w:p>
    <w:p w14:paraId="428BB1A9" w14:textId="3564CB91" w:rsidR="00285487" w:rsidRDefault="00285487" w:rsidP="00285487">
      <w:pPr>
        <w:keepNext/>
        <w:tabs>
          <w:tab w:val="num" w:pos="450"/>
        </w:tabs>
        <w:spacing w:before="120" w:after="120"/>
        <w:ind w:right="382"/>
        <w:jc w:val="both"/>
        <w:rPr>
          <w:rFonts w:ascii="Calibri" w:hAnsi="Calibri" w:cs="Calibri"/>
          <w:bCs/>
          <w:lang w:val="hr-HR"/>
        </w:rPr>
      </w:pPr>
      <w:r>
        <w:rPr>
          <w:rFonts w:ascii="Calibri" w:hAnsi="Calibri" w:cs="Calibri"/>
          <w:bCs/>
          <w:lang w:val="hr-HR"/>
        </w:rPr>
        <w:t>Svaki popis projekata</w:t>
      </w:r>
      <w:r w:rsidR="00CB4F6F">
        <w:rPr>
          <w:rFonts w:ascii="Calibri" w:hAnsi="Calibri" w:cs="Calibri"/>
          <w:bCs/>
          <w:lang w:val="hr-HR"/>
        </w:rPr>
        <w:t xml:space="preserve"> (uključujući i priložene potvrde)</w:t>
      </w:r>
      <w:r>
        <w:rPr>
          <w:rFonts w:ascii="Calibri" w:hAnsi="Calibri" w:cs="Calibri"/>
          <w:bCs/>
          <w:lang w:val="hr-HR"/>
        </w:rPr>
        <w:t xml:space="preserve"> za </w:t>
      </w:r>
      <w:r w:rsidR="00B03959">
        <w:rPr>
          <w:rFonts w:ascii="Calibri" w:hAnsi="Calibri" w:cs="Calibri"/>
          <w:bCs/>
          <w:lang w:val="hr-HR"/>
        </w:rPr>
        <w:t xml:space="preserve">Inženjere 1 i 2 </w:t>
      </w:r>
      <w:r>
        <w:rPr>
          <w:rFonts w:ascii="Calibri" w:hAnsi="Calibri" w:cs="Calibri"/>
          <w:bCs/>
          <w:lang w:val="hr-HR"/>
        </w:rPr>
        <w:t xml:space="preserve"> mora se odnositi na </w:t>
      </w:r>
      <w:r w:rsidR="00B03959">
        <w:rPr>
          <w:rFonts w:ascii="Calibri" w:hAnsi="Calibri" w:cs="Calibri"/>
          <w:bCs/>
          <w:lang w:val="hr-HR"/>
        </w:rPr>
        <w:t>Inženjere 1 i 2</w:t>
      </w:r>
      <w:r>
        <w:rPr>
          <w:rFonts w:ascii="Calibri" w:hAnsi="Calibri" w:cs="Calibri"/>
          <w:bCs/>
          <w:lang w:val="hr-HR"/>
        </w:rPr>
        <w:t xml:space="preserve"> iz točke </w:t>
      </w:r>
      <w:r w:rsidR="00CB4F6F">
        <w:rPr>
          <w:rFonts w:ascii="Calibri" w:hAnsi="Calibri" w:cs="Calibri"/>
          <w:bCs/>
          <w:lang w:val="hr-HR"/>
        </w:rPr>
        <w:t>24</w:t>
      </w:r>
      <w:r>
        <w:rPr>
          <w:rFonts w:ascii="Calibri" w:hAnsi="Calibri" w:cs="Calibri"/>
          <w:bCs/>
          <w:lang w:val="hr-HR"/>
        </w:rPr>
        <w:t>.2.2. ove Dokumentacije o nabavi.</w:t>
      </w:r>
    </w:p>
    <w:p w14:paraId="68C77A70" w14:textId="43EF841C" w:rsidR="00285487" w:rsidRDefault="00285487" w:rsidP="00285487">
      <w:pPr>
        <w:keepNext/>
        <w:tabs>
          <w:tab w:val="num" w:pos="450"/>
        </w:tabs>
        <w:spacing w:before="120" w:after="120"/>
        <w:ind w:right="382"/>
        <w:jc w:val="both"/>
        <w:rPr>
          <w:rFonts w:ascii="Calibri" w:hAnsi="Calibri" w:cs="Calibri"/>
          <w:bCs/>
          <w:lang w:val="hr-HR"/>
        </w:rPr>
      </w:pPr>
    </w:p>
    <w:p w14:paraId="56AC040E" w14:textId="45C66ABF" w:rsidR="00285487" w:rsidRDefault="00285487" w:rsidP="00285487">
      <w:pPr>
        <w:keepNext/>
        <w:tabs>
          <w:tab w:val="num" w:pos="450"/>
        </w:tabs>
        <w:spacing w:before="120" w:after="120"/>
        <w:ind w:right="382"/>
        <w:jc w:val="both"/>
        <w:rPr>
          <w:rFonts w:ascii="Calibri" w:hAnsi="Calibri" w:cs="Calibri"/>
          <w:b/>
          <w:bCs/>
          <w:lang w:val="hr-HR"/>
        </w:rPr>
      </w:pPr>
      <w:r w:rsidRPr="00285487">
        <w:rPr>
          <w:rFonts w:ascii="Calibri" w:hAnsi="Calibri" w:cs="Calibri"/>
          <w:b/>
          <w:bCs/>
          <w:lang w:val="hr-HR"/>
        </w:rPr>
        <w:t>Nakon što naručitelj za svakog ponuditelja utvrdi bodovnu vrijednost prema pojedinim kriterijima, zbrojit će se bodovi dodijeljeni ponuditelju po svakom od kriterija kako bi se dobio ukupan broj bodova za pojedinog ponuditelja. Najpovoljniji je onaj ponuditelj koji će ostvariti ukupno najveći broj bodova prema svim navedenim kriterijima.</w:t>
      </w:r>
    </w:p>
    <w:p w14:paraId="2BAD3C99" w14:textId="701E5B73" w:rsidR="00CB4F6F" w:rsidRPr="00285487" w:rsidRDefault="00CB4F6F" w:rsidP="00285487">
      <w:pPr>
        <w:keepNext/>
        <w:tabs>
          <w:tab w:val="num" w:pos="450"/>
        </w:tabs>
        <w:spacing w:before="120" w:after="120"/>
        <w:ind w:right="382"/>
        <w:jc w:val="both"/>
        <w:rPr>
          <w:rFonts w:ascii="Calibri" w:hAnsi="Calibri" w:cs="Calibri"/>
          <w:b/>
          <w:bCs/>
          <w:caps/>
          <w:lang w:val="hr-HR"/>
        </w:rPr>
      </w:pPr>
    </w:p>
    <w:p w14:paraId="3D66A7EF" w14:textId="1B0ECEBC" w:rsidR="00C86B06" w:rsidRDefault="00C86B06" w:rsidP="000F080F">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JEZIK I PISMO NA KOJEM SE IZRAĐUJE PONUDA</w:t>
      </w:r>
    </w:p>
    <w:p w14:paraId="3691E7F2" w14:textId="77777777" w:rsidR="0090178A" w:rsidRPr="00025D4A" w:rsidRDefault="0090178A" w:rsidP="0090178A">
      <w:pPr>
        <w:autoSpaceDE w:val="0"/>
        <w:autoSpaceDN w:val="0"/>
        <w:adjustRightInd w:val="0"/>
        <w:spacing w:after="120"/>
        <w:ind w:right="380"/>
        <w:jc w:val="both"/>
        <w:rPr>
          <w:rFonts w:ascii="Calibri" w:hAnsi="Calibri" w:cs="Calibri"/>
          <w:color w:val="000000"/>
          <w:lang w:val="hr-HR"/>
        </w:rPr>
      </w:pPr>
      <w:r w:rsidRPr="00025D4A">
        <w:rPr>
          <w:rFonts w:ascii="Calibri" w:hAnsi="Calibri" w:cs="Calibri"/>
          <w:color w:val="000000"/>
          <w:lang w:val="hr-HR"/>
        </w:rPr>
        <w:t xml:space="preserve">Ponuda se zajedno s pripadajućom dokumentacijom izrađuje </w:t>
      </w:r>
      <w:r w:rsidRPr="00025D4A">
        <w:rPr>
          <w:rFonts w:ascii="Calibri" w:hAnsi="Calibri" w:cs="Calibri"/>
          <w:b/>
          <w:color w:val="000000"/>
          <w:lang w:val="hr-HR"/>
        </w:rPr>
        <w:t>na hrvatskom jeziku i latiničnom pismu</w:t>
      </w:r>
      <w:r w:rsidRPr="00025D4A">
        <w:rPr>
          <w:rFonts w:ascii="Calibri" w:hAnsi="Calibri" w:cs="Calibri"/>
          <w:color w:val="000000"/>
          <w:lang w:val="hr-HR"/>
        </w:rPr>
        <w:t>.</w:t>
      </w:r>
    </w:p>
    <w:p w14:paraId="167BFB7F" w14:textId="77777777" w:rsidR="0090178A" w:rsidRPr="00025D4A" w:rsidRDefault="0090178A" w:rsidP="0090178A">
      <w:pPr>
        <w:autoSpaceDE w:val="0"/>
        <w:autoSpaceDN w:val="0"/>
        <w:adjustRightInd w:val="0"/>
        <w:spacing w:after="120"/>
        <w:ind w:right="380"/>
        <w:jc w:val="both"/>
        <w:rPr>
          <w:rFonts w:ascii="Calibri" w:hAnsi="Calibri" w:cs="Calibri"/>
          <w:lang w:val="hr-HR"/>
        </w:rPr>
      </w:pPr>
      <w:r w:rsidRPr="00025D4A">
        <w:rPr>
          <w:rFonts w:ascii="Calibri" w:hAnsi="Calibri" w:cs="Calibri"/>
          <w:lang w:val="hr-HR"/>
        </w:rPr>
        <w:t>Iznimno, dio popratne dokumentacije može biti i na nekom drugom jeziku, ali se u tom slučaju obavezno prilaže:</w:t>
      </w:r>
    </w:p>
    <w:p w14:paraId="7C1DEC69" w14:textId="29F78074" w:rsidR="0090178A" w:rsidRPr="00A72D4D" w:rsidRDefault="0090178A" w:rsidP="00093A5A">
      <w:pPr>
        <w:pStyle w:val="ListParagraph"/>
        <w:numPr>
          <w:ilvl w:val="0"/>
          <w:numId w:val="11"/>
        </w:numPr>
        <w:autoSpaceDE w:val="0"/>
        <w:autoSpaceDN w:val="0"/>
        <w:adjustRightInd w:val="0"/>
        <w:spacing w:after="120"/>
        <w:ind w:right="380"/>
        <w:jc w:val="both"/>
        <w:rPr>
          <w:rFonts w:ascii="Calibri" w:hAnsi="Calibri" w:cs="ArialMT"/>
          <w:lang w:val="hr-HR"/>
        </w:rPr>
      </w:pPr>
      <w:r w:rsidRPr="000D61B3">
        <w:rPr>
          <w:rFonts w:ascii="Calibri" w:hAnsi="Calibri" w:cs="Calibri"/>
          <w:lang w:val="hr-HR"/>
        </w:rPr>
        <w:t>Svi dokumenti kojim</w:t>
      </w:r>
      <w:r>
        <w:rPr>
          <w:rFonts w:ascii="Calibri" w:hAnsi="Calibri" w:cs="Calibri"/>
          <w:lang w:val="hr-HR"/>
        </w:rPr>
        <w:t>a</w:t>
      </w:r>
      <w:r w:rsidRPr="000D61B3">
        <w:rPr>
          <w:rFonts w:ascii="Calibri" w:hAnsi="Calibri" w:cs="Calibri"/>
          <w:lang w:val="hr-HR"/>
        </w:rPr>
        <w:t xml:space="preserve"> po</w:t>
      </w:r>
      <w:r>
        <w:rPr>
          <w:rFonts w:ascii="Calibri" w:hAnsi="Calibri" w:cs="Calibri"/>
          <w:lang w:val="hr-HR"/>
        </w:rPr>
        <w:t>nuditelj dokazuje da ne postoje</w:t>
      </w:r>
      <w:r w:rsidRPr="000D61B3">
        <w:rPr>
          <w:rFonts w:ascii="Calibri" w:hAnsi="Calibri" w:cs="Calibri"/>
          <w:lang w:val="hr-HR"/>
        </w:rPr>
        <w:t xml:space="preserve"> osnove za isključenje te kriterije za odabir</w:t>
      </w:r>
      <w:r w:rsidRPr="00733862">
        <w:rPr>
          <w:rFonts w:ascii="Calibri" w:hAnsi="Calibri" w:cs="Calibri"/>
          <w:lang w:val="hr-HR"/>
        </w:rPr>
        <w:t xml:space="preserve"> </w:t>
      </w:r>
      <w:r>
        <w:rPr>
          <w:rFonts w:ascii="Calibri" w:hAnsi="Calibri" w:cs="Calibri"/>
          <w:lang w:val="hr-HR"/>
        </w:rPr>
        <w:t xml:space="preserve">gospodarskog subjekta </w:t>
      </w:r>
      <w:r w:rsidRPr="00733862">
        <w:rPr>
          <w:rFonts w:ascii="Calibri" w:hAnsi="Calibri" w:cs="Calibri"/>
          <w:lang w:val="hr-HR"/>
        </w:rPr>
        <w:t xml:space="preserve">– ovjereni prijevod (prijevod i ovjera ovlaštenog sudskog tumača za jezik s kojeg je prijevod </w:t>
      </w:r>
      <w:r w:rsidRPr="00001304">
        <w:rPr>
          <w:rFonts w:ascii="Calibri" w:hAnsi="Calibri" w:cs="Calibri"/>
          <w:lang w:val="hr-HR"/>
        </w:rPr>
        <w:t>izvršen, uz dostavu dokumenta na izvornom jeziku) na</w:t>
      </w:r>
      <w:r w:rsidRPr="00136029">
        <w:rPr>
          <w:rFonts w:ascii="Calibri" w:hAnsi="Calibri" w:cs="Calibri"/>
          <w:lang w:val="hr-HR"/>
        </w:rPr>
        <w:t xml:space="preserve"> </w:t>
      </w:r>
      <w:r>
        <w:rPr>
          <w:rFonts w:ascii="Calibri" w:hAnsi="Calibri" w:cs="Calibri"/>
          <w:lang w:val="hr-HR"/>
        </w:rPr>
        <w:t>hrvatski jezik.</w:t>
      </w:r>
      <w:r w:rsidR="00B03959">
        <w:rPr>
          <w:rFonts w:ascii="Calibri" w:hAnsi="Calibri" w:cs="Calibri"/>
          <w:lang w:val="hr-HR"/>
        </w:rPr>
        <w:t xml:space="preserve"> </w:t>
      </w:r>
    </w:p>
    <w:p w14:paraId="7802DE52" w14:textId="583BFCF1" w:rsidR="00C86B06" w:rsidRDefault="00C86B06" w:rsidP="000F080F">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lastRenderedPageBreak/>
        <w:t>ROK VALJANOSTI PONUDE</w:t>
      </w:r>
    </w:p>
    <w:p w14:paraId="46053FB8" w14:textId="72309F52" w:rsidR="0090178A" w:rsidRPr="0090178A" w:rsidRDefault="0090178A" w:rsidP="0090178A">
      <w:pPr>
        <w:keepNext/>
        <w:tabs>
          <w:tab w:val="num" w:pos="450"/>
        </w:tabs>
        <w:spacing w:before="120" w:after="120"/>
        <w:ind w:right="382"/>
        <w:jc w:val="both"/>
        <w:rPr>
          <w:rFonts w:ascii="Calibri" w:hAnsi="Calibri" w:cs="Calibri"/>
          <w:bCs/>
          <w:caps/>
          <w:lang w:val="hr-HR"/>
        </w:rPr>
      </w:pPr>
      <w:r>
        <w:rPr>
          <w:rFonts w:ascii="Calibri" w:hAnsi="Calibri" w:cs="Calibri"/>
          <w:bCs/>
          <w:lang w:val="hr-HR"/>
        </w:rPr>
        <w:t>R</w:t>
      </w:r>
      <w:r w:rsidRPr="0090178A">
        <w:rPr>
          <w:rFonts w:ascii="Calibri" w:hAnsi="Calibri" w:cs="Calibri"/>
          <w:bCs/>
          <w:lang w:val="hr-HR"/>
        </w:rPr>
        <w:t xml:space="preserve">ok valjanosti ponude je najmanje </w:t>
      </w:r>
      <w:r>
        <w:rPr>
          <w:rFonts w:ascii="Calibri" w:hAnsi="Calibri" w:cs="Calibri"/>
          <w:bCs/>
          <w:lang w:val="hr-HR"/>
        </w:rPr>
        <w:t>120</w:t>
      </w:r>
      <w:r w:rsidRPr="0090178A">
        <w:rPr>
          <w:rFonts w:ascii="Calibri" w:hAnsi="Calibri" w:cs="Calibri"/>
          <w:bCs/>
          <w:lang w:val="hr-HR"/>
        </w:rPr>
        <w:t xml:space="preserve"> dana od isteka roka za dostavu ponuda. </w:t>
      </w:r>
    </w:p>
    <w:p w14:paraId="526A596C" w14:textId="291B8128" w:rsidR="0090178A" w:rsidRPr="0090178A" w:rsidRDefault="0090178A" w:rsidP="0090178A">
      <w:pPr>
        <w:keepNext/>
        <w:tabs>
          <w:tab w:val="num" w:pos="450"/>
        </w:tabs>
        <w:spacing w:before="120" w:after="120"/>
        <w:ind w:right="382"/>
        <w:jc w:val="both"/>
        <w:rPr>
          <w:rFonts w:ascii="Calibri" w:hAnsi="Calibri" w:cs="Calibri"/>
          <w:bCs/>
          <w:caps/>
          <w:lang w:val="hr-HR"/>
        </w:rPr>
      </w:pPr>
      <w:r>
        <w:rPr>
          <w:rFonts w:ascii="Calibri" w:hAnsi="Calibri" w:cs="Calibri"/>
          <w:bCs/>
          <w:lang w:val="hr-HR"/>
        </w:rPr>
        <w:t>P</w:t>
      </w:r>
      <w:r w:rsidRPr="0090178A">
        <w:rPr>
          <w:rFonts w:ascii="Calibri" w:hAnsi="Calibri" w:cs="Calibri"/>
          <w:bCs/>
          <w:lang w:val="hr-HR"/>
        </w:rPr>
        <w:t>onuda obvezuje ponuditelja do isteka roka valjanosti ponude, a na zahtjev naručitelja ponuditelj može produžiti rok valjanosti svoje ponude.</w:t>
      </w:r>
    </w:p>
    <w:p w14:paraId="10638BDC" w14:textId="7D10B7B4" w:rsidR="0090178A" w:rsidRDefault="0090178A" w:rsidP="0090178A">
      <w:pPr>
        <w:keepNext/>
        <w:tabs>
          <w:tab w:val="num" w:pos="450"/>
        </w:tabs>
        <w:spacing w:before="120" w:after="120"/>
        <w:ind w:right="382"/>
        <w:jc w:val="both"/>
        <w:rPr>
          <w:rFonts w:ascii="Calibri" w:hAnsi="Calibri" w:cs="Calibri"/>
          <w:bCs/>
          <w:lang w:val="hr-HR"/>
        </w:rPr>
      </w:pPr>
      <w:r>
        <w:rPr>
          <w:rFonts w:ascii="Calibri" w:hAnsi="Calibri" w:cs="Calibri"/>
          <w:bCs/>
          <w:lang w:val="hr-HR"/>
        </w:rPr>
        <w:t>S</w:t>
      </w:r>
      <w:r w:rsidRPr="0090178A">
        <w:rPr>
          <w:rFonts w:ascii="Calibri" w:hAnsi="Calibri" w:cs="Calibri"/>
          <w:bCs/>
          <w:lang w:val="hr-HR"/>
        </w:rPr>
        <w:t>matra se da ponuda dostavljena elektroničkim sredstvima komunikacije putem EOJN RH obvezuje ponuditelja u roku valjanosti ponude neovisno o tome je li potpisana ili nije te naručitelj neće odbiti takvu ponudu samo zbog toga razloga.</w:t>
      </w:r>
    </w:p>
    <w:p w14:paraId="056463D0" w14:textId="5FEEF798" w:rsidR="004E6324" w:rsidRDefault="004E6324" w:rsidP="0090178A">
      <w:pPr>
        <w:keepNext/>
        <w:tabs>
          <w:tab w:val="num" w:pos="450"/>
        </w:tabs>
        <w:spacing w:before="120" w:after="120"/>
        <w:ind w:right="382"/>
        <w:jc w:val="both"/>
        <w:rPr>
          <w:rFonts w:ascii="Calibri" w:hAnsi="Calibri" w:cs="Calibri"/>
          <w:bCs/>
          <w:lang w:val="hr-HR"/>
        </w:rPr>
      </w:pPr>
    </w:p>
    <w:p w14:paraId="1008AA9A" w14:textId="41987E5C" w:rsidR="000B509F" w:rsidRPr="00F64F62" w:rsidRDefault="000B509F" w:rsidP="000B509F">
      <w:pPr>
        <w:pStyle w:val="Heading4"/>
        <w:jc w:val="center"/>
        <w:rPr>
          <w:rFonts w:ascii="Calibri" w:hAnsi="Calibri" w:cs="Calibri"/>
          <w:sz w:val="24"/>
          <w:szCs w:val="24"/>
          <w:lang w:val="hr-HR"/>
        </w:rPr>
      </w:pPr>
      <w:r>
        <w:rPr>
          <w:rFonts w:ascii="Calibri" w:hAnsi="Calibri" w:cs="Calibri"/>
          <w:sz w:val="24"/>
          <w:szCs w:val="24"/>
          <w:lang w:val="hr-HR"/>
        </w:rPr>
        <w:t>G</w:t>
      </w:r>
      <w:r w:rsidRPr="00F64F62">
        <w:rPr>
          <w:rFonts w:ascii="Calibri" w:hAnsi="Calibri" w:cs="Calibri"/>
          <w:sz w:val="24"/>
          <w:szCs w:val="24"/>
          <w:lang w:val="hr-HR"/>
        </w:rPr>
        <w:t xml:space="preserve">. </w:t>
      </w:r>
      <w:r>
        <w:rPr>
          <w:rFonts w:ascii="Calibri" w:hAnsi="Calibri" w:cs="Calibri"/>
          <w:sz w:val="24"/>
          <w:szCs w:val="24"/>
          <w:lang w:val="hr-HR"/>
        </w:rPr>
        <w:t>OSTALE ODREDBE</w:t>
      </w:r>
    </w:p>
    <w:p w14:paraId="249C0BF8" w14:textId="088FBBD6" w:rsidR="004E6324" w:rsidRPr="0090178A" w:rsidRDefault="004E6324" w:rsidP="0090178A">
      <w:pPr>
        <w:keepNext/>
        <w:tabs>
          <w:tab w:val="num" w:pos="450"/>
        </w:tabs>
        <w:spacing w:before="120" w:after="120"/>
        <w:ind w:right="382"/>
        <w:jc w:val="both"/>
        <w:rPr>
          <w:rFonts w:ascii="Calibri" w:hAnsi="Calibri" w:cs="Calibri"/>
          <w:bCs/>
          <w:caps/>
          <w:lang w:val="hr-HR"/>
        </w:rPr>
      </w:pPr>
    </w:p>
    <w:p w14:paraId="71E5716C" w14:textId="1E4316D4" w:rsidR="00223F78" w:rsidRDefault="00223F78" w:rsidP="000F080F">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 xml:space="preserve">PODACI O </w:t>
      </w:r>
      <w:r w:rsidR="00183934">
        <w:rPr>
          <w:rFonts w:ascii="Calibri" w:hAnsi="Calibri" w:cs="Calibri"/>
          <w:b/>
          <w:bCs/>
          <w:caps/>
          <w:color w:val="003399"/>
          <w:lang w:val="hr-HR"/>
        </w:rPr>
        <w:t>MOGUĆNOSTIMA NEPOSREDNOG PREGLEDA DOKUMENATA KOJI POTKREPLJUJU DOKUMENTACIJU O NABAVI</w:t>
      </w:r>
    </w:p>
    <w:p w14:paraId="0744FAE9" w14:textId="08834311" w:rsidR="003B28D1" w:rsidRDefault="003B28D1" w:rsidP="003B28D1">
      <w:pPr>
        <w:keepNext/>
        <w:tabs>
          <w:tab w:val="num" w:pos="450"/>
        </w:tabs>
        <w:spacing w:before="120" w:after="120"/>
        <w:ind w:right="382"/>
        <w:jc w:val="both"/>
        <w:rPr>
          <w:rFonts w:ascii="Calibri" w:hAnsi="Calibri" w:cs="Calibri"/>
          <w:bCs/>
          <w:lang w:val="hr-HR"/>
        </w:rPr>
      </w:pPr>
      <w:r>
        <w:rPr>
          <w:rFonts w:ascii="Calibri" w:hAnsi="Calibri" w:cs="Calibri"/>
          <w:bCs/>
          <w:lang w:val="hr-HR"/>
        </w:rPr>
        <w:t>Z</w:t>
      </w:r>
      <w:r w:rsidRPr="003B28D1">
        <w:rPr>
          <w:rFonts w:ascii="Calibri" w:hAnsi="Calibri" w:cs="Calibri"/>
          <w:bCs/>
          <w:lang w:val="hr-HR"/>
        </w:rPr>
        <w:t>ainteresirani gospodarski subjekti mogu izvršiti neposredni pregled postojeće dokumentacije (</w:t>
      </w:r>
      <w:r w:rsidR="008A709D">
        <w:rPr>
          <w:rFonts w:ascii="Calibri" w:hAnsi="Calibri" w:cs="Calibri"/>
          <w:bCs/>
          <w:lang w:val="hr-HR"/>
        </w:rPr>
        <w:t>projektna dokumentacija</w:t>
      </w:r>
      <w:r>
        <w:rPr>
          <w:rFonts w:ascii="Calibri" w:hAnsi="Calibri" w:cs="Calibri"/>
          <w:bCs/>
          <w:lang w:val="hr-HR"/>
        </w:rPr>
        <w:t xml:space="preserve"> </w:t>
      </w:r>
      <w:r w:rsidR="008A709D">
        <w:rPr>
          <w:rFonts w:ascii="Calibri" w:hAnsi="Calibri" w:cs="Calibri"/>
          <w:bCs/>
          <w:lang w:val="hr-HR"/>
        </w:rPr>
        <w:t>kojom</w:t>
      </w:r>
      <w:r>
        <w:rPr>
          <w:rFonts w:ascii="Calibri" w:hAnsi="Calibri" w:cs="Calibri"/>
          <w:bCs/>
          <w:lang w:val="hr-HR"/>
        </w:rPr>
        <w:t xml:space="preserve"> raspolaže naručitelj</w:t>
      </w:r>
      <w:r w:rsidRPr="003B28D1">
        <w:rPr>
          <w:rFonts w:ascii="Calibri" w:hAnsi="Calibri" w:cs="Calibri"/>
          <w:bCs/>
          <w:lang w:val="hr-HR"/>
        </w:rPr>
        <w:t xml:space="preserve">) u uredu naručitelja, svaki radni dan u periodu od 9:00 do 12:00 sati, uz prethodnu pismenu najavu min. 48 sati ranije na adresu iz </w:t>
      </w:r>
      <w:r>
        <w:rPr>
          <w:rFonts w:ascii="Calibri" w:hAnsi="Calibri" w:cs="Calibri"/>
          <w:bCs/>
          <w:lang w:val="hr-HR"/>
        </w:rPr>
        <w:t>točke 3. ove D</w:t>
      </w:r>
      <w:r w:rsidRPr="003B28D1">
        <w:rPr>
          <w:rFonts w:ascii="Calibri" w:hAnsi="Calibri" w:cs="Calibri"/>
          <w:bCs/>
          <w:lang w:val="hr-HR"/>
        </w:rPr>
        <w:t xml:space="preserve">okumentacije o nabavi. </w:t>
      </w:r>
    </w:p>
    <w:p w14:paraId="0ECF7D17" w14:textId="5BA5544A" w:rsidR="003B28D1" w:rsidRPr="003B28D1" w:rsidRDefault="003B28D1" w:rsidP="003B28D1">
      <w:pPr>
        <w:keepNext/>
        <w:tabs>
          <w:tab w:val="num" w:pos="450"/>
        </w:tabs>
        <w:spacing w:before="120" w:after="120"/>
        <w:ind w:right="382"/>
        <w:jc w:val="both"/>
        <w:rPr>
          <w:rFonts w:ascii="Calibri" w:hAnsi="Calibri" w:cs="Calibri"/>
          <w:bCs/>
          <w:caps/>
          <w:lang w:val="hr-HR"/>
        </w:rPr>
      </w:pPr>
      <w:r>
        <w:rPr>
          <w:rFonts w:ascii="Calibri" w:hAnsi="Calibri" w:cs="Calibri"/>
          <w:bCs/>
          <w:lang w:val="hr-HR"/>
        </w:rPr>
        <w:t>P</w:t>
      </w:r>
      <w:r w:rsidRPr="003B28D1">
        <w:rPr>
          <w:rFonts w:ascii="Calibri" w:hAnsi="Calibri" w:cs="Calibri"/>
          <w:bCs/>
          <w:lang w:val="hr-HR"/>
        </w:rPr>
        <w:t xml:space="preserve">redmetnu </w:t>
      </w:r>
      <w:r w:rsidR="00D8611F">
        <w:rPr>
          <w:rFonts w:ascii="Calibri" w:hAnsi="Calibri" w:cs="Calibri"/>
          <w:bCs/>
          <w:lang w:val="hr-HR"/>
        </w:rPr>
        <w:t xml:space="preserve">projektnu </w:t>
      </w:r>
      <w:r w:rsidRPr="003B28D1">
        <w:rPr>
          <w:rFonts w:ascii="Calibri" w:hAnsi="Calibri" w:cs="Calibri"/>
          <w:bCs/>
          <w:lang w:val="hr-HR"/>
        </w:rPr>
        <w:t xml:space="preserve">dokumentaciju nije dozvoljeno </w:t>
      </w:r>
      <w:r>
        <w:rPr>
          <w:rFonts w:ascii="Calibri" w:hAnsi="Calibri" w:cs="Calibri"/>
          <w:bCs/>
          <w:lang w:val="hr-HR"/>
        </w:rPr>
        <w:t>iznositi iz ureda naručitelja. N</w:t>
      </w:r>
      <w:r w:rsidRPr="003B28D1">
        <w:rPr>
          <w:rFonts w:ascii="Calibri" w:hAnsi="Calibri" w:cs="Calibri"/>
          <w:bCs/>
          <w:lang w:val="hr-HR"/>
        </w:rPr>
        <w:t xml:space="preserve">ajava mora obvezno sadržavati podatke o gospodarskom subjektu, odnosno naziv i adresu, </w:t>
      </w:r>
      <w:r>
        <w:rPr>
          <w:rFonts w:ascii="Calibri" w:hAnsi="Calibri" w:cs="Calibri"/>
          <w:bCs/>
          <w:lang w:val="hr-HR"/>
        </w:rPr>
        <w:t>OIB</w:t>
      </w:r>
      <w:r w:rsidRPr="003B28D1">
        <w:rPr>
          <w:rFonts w:ascii="Calibri" w:hAnsi="Calibri" w:cs="Calibri"/>
          <w:bCs/>
          <w:lang w:val="hr-HR"/>
        </w:rPr>
        <w:t xml:space="preserve"> ili nacionalni identifikacijski broj, kontakt telefon, kontakt osob</w:t>
      </w:r>
      <w:r>
        <w:rPr>
          <w:rFonts w:ascii="Calibri" w:hAnsi="Calibri" w:cs="Calibri"/>
          <w:bCs/>
          <w:lang w:val="hr-HR"/>
        </w:rPr>
        <w:t>u i adresu elektroničke pošte. U</w:t>
      </w:r>
      <w:r w:rsidRPr="003B28D1">
        <w:rPr>
          <w:rFonts w:ascii="Calibri" w:hAnsi="Calibri" w:cs="Calibri"/>
          <w:bCs/>
          <w:lang w:val="hr-HR"/>
        </w:rPr>
        <w:t>vid u postojeću dokumentaciju može se izvršiti najkasnije tijekom četvrtog (4) dana prije dana u kojem ističe rok za dostavu ponuda.</w:t>
      </w:r>
    </w:p>
    <w:p w14:paraId="4EFD9C12" w14:textId="6FE4581F" w:rsidR="00183934" w:rsidRDefault="00183934" w:rsidP="000F080F">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PODACI POTREBNI ZA PROVEDBU ELEKTRONIČKE DRAŽBE</w:t>
      </w:r>
    </w:p>
    <w:p w14:paraId="26157FCB" w14:textId="600F2226" w:rsidR="00772253" w:rsidRPr="00772253" w:rsidRDefault="00772253" w:rsidP="00772253">
      <w:pPr>
        <w:keepNext/>
        <w:tabs>
          <w:tab w:val="num" w:pos="450"/>
        </w:tabs>
        <w:spacing w:before="120" w:after="120"/>
        <w:ind w:right="382"/>
        <w:jc w:val="both"/>
        <w:rPr>
          <w:rFonts w:ascii="Calibri" w:hAnsi="Calibri" w:cs="Calibri"/>
          <w:bCs/>
          <w:caps/>
          <w:lang w:val="hr-HR"/>
        </w:rPr>
      </w:pPr>
      <w:r>
        <w:rPr>
          <w:rFonts w:ascii="Calibri" w:hAnsi="Calibri" w:cs="Calibri"/>
          <w:bCs/>
          <w:lang w:val="hr-HR"/>
        </w:rPr>
        <w:t>E</w:t>
      </w:r>
      <w:r w:rsidRPr="00772253">
        <w:rPr>
          <w:rFonts w:ascii="Calibri" w:hAnsi="Calibri" w:cs="Calibri"/>
          <w:bCs/>
          <w:lang w:val="hr-HR"/>
        </w:rPr>
        <w:t>lekt</w:t>
      </w:r>
      <w:r>
        <w:rPr>
          <w:rFonts w:ascii="Calibri" w:hAnsi="Calibri" w:cs="Calibri"/>
          <w:bCs/>
          <w:lang w:val="hr-HR"/>
        </w:rPr>
        <w:t>ronička dražba se neće provoditi.</w:t>
      </w:r>
    </w:p>
    <w:p w14:paraId="13FB8155" w14:textId="6647D988" w:rsidR="00183934" w:rsidRDefault="00183934" w:rsidP="000F080F">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ODREDBE KOJE SE ODNOSE NA ZAJEDNICU GOSPODARSKIH SUBJEKATA (PONUDITELJA ILI NATJECATELJA)</w:t>
      </w:r>
    </w:p>
    <w:p w14:paraId="6D712F57" w14:textId="181E4AB3" w:rsidR="00772253" w:rsidRPr="00772253" w:rsidRDefault="00772253" w:rsidP="00772253">
      <w:pPr>
        <w:keepNext/>
        <w:tabs>
          <w:tab w:val="num" w:pos="450"/>
        </w:tabs>
        <w:spacing w:before="120" w:after="120"/>
        <w:ind w:right="382"/>
        <w:jc w:val="both"/>
        <w:rPr>
          <w:rFonts w:ascii="Calibri" w:hAnsi="Calibri" w:cs="Calibri"/>
          <w:bCs/>
          <w:caps/>
          <w:lang w:val="hr-HR"/>
        </w:rPr>
      </w:pPr>
      <w:r>
        <w:rPr>
          <w:rFonts w:ascii="Calibri" w:hAnsi="Calibri" w:cs="Calibri"/>
          <w:bCs/>
          <w:lang w:val="hr-HR"/>
        </w:rPr>
        <w:t>N</w:t>
      </w:r>
      <w:r w:rsidRPr="00772253">
        <w:rPr>
          <w:rFonts w:ascii="Calibri" w:hAnsi="Calibri" w:cs="Calibri"/>
          <w:bCs/>
          <w:lang w:val="hr-HR"/>
        </w:rPr>
        <w:t>aručitelj ne zahtijeva od zajednice gospodarskih subjekata određeni pravni oblik u trenutku dostave ponude, ali može zahtijevati da ima određeni pravni oblik nakon sklapanja ugovora u mjeri u kojoj je to nužno za uredno izvršenje tog ugovora.</w:t>
      </w:r>
    </w:p>
    <w:p w14:paraId="7DEC2A93" w14:textId="752A46A7" w:rsidR="00232E38" w:rsidRPr="00F64F62" w:rsidRDefault="00232E38" w:rsidP="000F080F">
      <w:pPr>
        <w:keepNext/>
        <w:numPr>
          <w:ilvl w:val="0"/>
          <w:numId w:val="2"/>
        </w:numPr>
        <w:tabs>
          <w:tab w:val="num" w:pos="450"/>
        </w:tabs>
        <w:spacing w:before="120" w:after="120"/>
        <w:ind w:right="382"/>
        <w:jc w:val="both"/>
        <w:rPr>
          <w:rFonts w:ascii="Calibri" w:hAnsi="Calibri" w:cs="Calibri"/>
          <w:b/>
          <w:bCs/>
          <w:caps/>
          <w:color w:val="003399"/>
          <w:lang w:val="hr-HR"/>
        </w:rPr>
      </w:pPr>
      <w:r w:rsidRPr="00F64F62">
        <w:rPr>
          <w:rFonts w:ascii="Calibri" w:hAnsi="Calibri" w:cs="Calibri"/>
          <w:b/>
          <w:bCs/>
          <w:caps/>
          <w:color w:val="003399"/>
          <w:lang w:val="hr-HR"/>
        </w:rPr>
        <w:t>Odredbe koje se odnose na pod</w:t>
      </w:r>
      <w:r w:rsidR="00B06352">
        <w:rPr>
          <w:rFonts w:ascii="Calibri" w:hAnsi="Calibri" w:cs="Calibri"/>
          <w:b/>
          <w:bCs/>
          <w:caps/>
          <w:color w:val="003399"/>
          <w:lang w:val="hr-HR"/>
        </w:rPr>
        <w:t>UGOVARATELJE</w:t>
      </w:r>
    </w:p>
    <w:p w14:paraId="43C0CD14" w14:textId="77777777" w:rsidR="00B06352" w:rsidRPr="00682014" w:rsidRDefault="00B06352" w:rsidP="00B06352">
      <w:pPr>
        <w:tabs>
          <w:tab w:val="num" w:pos="1492"/>
        </w:tabs>
        <w:spacing w:after="120"/>
        <w:ind w:right="380"/>
        <w:jc w:val="both"/>
        <w:rPr>
          <w:rFonts w:ascii="Calibri" w:hAnsi="Calibri" w:cs="Calibri"/>
          <w:lang w:val="hr-HR"/>
        </w:rPr>
      </w:pPr>
      <w:r w:rsidRPr="00682014">
        <w:rPr>
          <w:rFonts w:ascii="Calibri" w:hAnsi="Calibri" w:cs="Calibri"/>
          <w:lang w:val="hr-HR"/>
        </w:rPr>
        <w:t>Gospodarski subjekt koji namjerava dati dio ugovora o javnoj nabavi u podugovor obvezan je u ponudi:</w:t>
      </w:r>
    </w:p>
    <w:p w14:paraId="568847C3" w14:textId="77777777" w:rsidR="00B06352" w:rsidRPr="00682014" w:rsidRDefault="00B06352" w:rsidP="00B06352">
      <w:pPr>
        <w:tabs>
          <w:tab w:val="left" w:pos="284"/>
        </w:tabs>
        <w:ind w:left="284" w:right="380" w:hanging="284"/>
        <w:jc w:val="both"/>
        <w:rPr>
          <w:rFonts w:ascii="Calibri" w:hAnsi="Calibri" w:cs="Calibri"/>
          <w:lang w:val="hr-HR"/>
        </w:rPr>
      </w:pPr>
      <w:r w:rsidRPr="00682014">
        <w:rPr>
          <w:rFonts w:ascii="Calibri" w:hAnsi="Calibri" w:cs="Calibri"/>
          <w:lang w:val="hr-HR"/>
        </w:rPr>
        <w:t>1.</w:t>
      </w:r>
      <w:r w:rsidRPr="00682014">
        <w:rPr>
          <w:rFonts w:ascii="Calibri" w:hAnsi="Calibri" w:cs="Calibri"/>
          <w:lang w:val="hr-HR"/>
        </w:rPr>
        <w:tab/>
        <w:t>navesti koji dio ugovora namjerava dati u podugovor (predmet ili količina, vrijednost ili postotni udio),</w:t>
      </w:r>
    </w:p>
    <w:p w14:paraId="4535F954" w14:textId="77777777" w:rsidR="00B06352" w:rsidRPr="00682014" w:rsidRDefault="00B06352" w:rsidP="00B06352">
      <w:pPr>
        <w:tabs>
          <w:tab w:val="left" w:pos="284"/>
        </w:tabs>
        <w:ind w:left="284" w:right="380" w:hanging="284"/>
        <w:jc w:val="both"/>
        <w:rPr>
          <w:rFonts w:ascii="Calibri" w:hAnsi="Calibri" w:cs="Calibri"/>
          <w:lang w:val="hr-HR"/>
        </w:rPr>
      </w:pPr>
      <w:r w:rsidRPr="00682014">
        <w:rPr>
          <w:rFonts w:ascii="Calibri" w:hAnsi="Calibri" w:cs="Calibri"/>
          <w:lang w:val="hr-HR"/>
        </w:rPr>
        <w:t>2.</w:t>
      </w:r>
      <w:r w:rsidRPr="00682014">
        <w:rPr>
          <w:rFonts w:ascii="Calibri" w:hAnsi="Calibri" w:cs="Calibri"/>
          <w:lang w:val="hr-HR"/>
        </w:rPr>
        <w:tab/>
        <w:t>navesti podatke o podugovarateljima (naziv ili tvrtka, sjedište, OIB ili nacionalni identifikacijski broj, broj računa, zakonski zastupnici podugovratelja),</w:t>
      </w:r>
    </w:p>
    <w:p w14:paraId="42AADE29" w14:textId="77777777" w:rsidR="00B06352" w:rsidRPr="00682014" w:rsidRDefault="00B06352" w:rsidP="00B06352">
      <w:pPr>
        <w:tabs>
          <w:tab w:val="left" w:pos="284"/>
        </w:tabs>
        <w:spacing w:after="120"/>
        <w:ind w:left="284" w:right="380" w:hanging="284"/>
        <w:jc w:val="both"/>
        <w:rPr>
          <w:rFonts w:ascii="Calibri" w:hAnsi="Calibri" w:cs="Calibri"/>
          <w:lang w:val="hr-HR"/>
        </w:rPr>
      </w:pPr>
      <w:r w:rsidRPr="00682014">
        <w:rPr>
          <w:rFonts w:ascii="Calibri" w:hAnsi="Calibri" w:cs="Calibri"/>
          <w:lang w:val="hr-HR"/>
        </w:rPr>
        <w:t>3.</w:t>
      </w:r>
      <w:r w:rsidRPr="00682014">
        <w:rPr>
          <w:rFonts w:ascii="Calibri" w:hAnsi="Calibri" w:cs="Calibri"/>
          <w:lang w:val="hr-HR"/>
        </w:rPr>
        <w:tab/>
        <w:t>dostaviti europsku jedinstvenu dokumentaciju o nabavi za podugovaratelja.</w:t>
      </w:r>
    </w:p>
    <w:p w14:paraId="3019B226" w14:textId="2AE4FDDC" w:rsidR="00B06352" w:rsidRPr="00682014" w:rsidRDefault="00B06352" w:rsidP="00B06352">
      <w:pPr>
        <w:autoSpaceDE w:val="0"/>
        <w:autoSpaceDN w:val="0"/>
        <w:adjustRightInd w:val="0"/>
        <w:spacing w:after="120"/>
        <w:ind w:right="380"/>
        <w:jc w:val="both"/>
        <w:rPr>
          <w:rFonts w:ascii="Calibri" w:hAnsi="Calibri" w:cs="Calibri"/>
          <w:lang w:val="hr-HR"/>
        </w:rPr>
      </w:pPr>
      <w:r w:rsidRPr="00682014">
        <w:rPr>
          <w:rFonts w:ascii="Calibri" w:hAnsi="Calibri" w:cs="Calibri"/>
          <w:lang w:val="hr-HR"/>
        </w:rPr>
        <w:t>Navedeni podaci o podugovoratelju/ima</w:t>
      </w:r>
      <w:r w:rsidR="00E26558">
        <w:rPr>
          <w:rFonts w:ascii="Calibri" w:hAnsi="Calibri" w:cs="Calibri"/>
          <w:lang w:val="hr-HR"/>
        </w:rPr>
        <w:t xml:space="preserve"> i dijelovi ugovora koje će oni izvršavati</w:t>
      </w:r>
      <w:r w:rsidRPr="00682014">
        <w:rPr>
          <w:rFonts w:ascii="Calibri" w:hAnsi="Calibri" w:cs="Calibri"/>
          <w:lang w:val="hr-HR"/>
        </w:rPr>
        <w:t xml:space="preserve"> će biti obvezni sastojci ugovora o javnoj nabavi. </w:t>
      </w:r>
    </w:p>
    <w:p w14:paraId="64D41AD1" w14:textId="77777777" w:rsidR="00B06352" w:rsidRPr="00682014" w:rsidRDefault="00B06352" w:rsidP="00B06352">
      <w:pPr>
        <w:autoSpaceDE w:val="0"/>
        <w:autoSpaceDN w:val="0"/>
        <w:adjustRightInd w:val="0"/>
        <w:spacing w:after="120"/>
        <w:ind w:right="380"/>
        <w:jc w:val="both"/>
        <w:rPr>
          <w:rFonts w:ascii="Calibri" w:hAnsi="Calibri" w:cs="Calibri"/>
          <w:lang w:val="hr-HR"/>
        </w:rPr>
      </w:pPr>
      <w:r w:rsidRPr="00682014">
        <w:rPr>
          <w:rFonts w:ascii="Calibri" w:hAnsi="Calibri" w:cs="Calibri"/>
          <w:lang w:val="hr-HR"/>
        </w:rPr>
        <w:t xml:space="preserve">Sudjelovanje podugovaratelja ne utječe na odgovornost ugovaratelja za izvršenje ugovora o javnoj nabavi. </w:t>
      </w:r>
    </w:p>
    <w:p w14:paraId="34B06791" w14:textId="6F4FAFBB" w:rsidR="00B06352" w:rsidRDefault="00B06352" w:rsidP="007A537E">
      <w:pPr>
        <w:autoSpaceDE w:val="0"/>
        <w:autoSpaceDN w:val="0"/>
        <w:adjustRightInd w:val="0"/>
        <w:spacing w:after="120"/>
        <w:ind w:right="380"/>
        <w:jc w:val="both"/>
        <w:rPr>
          <w:rFonts w:ascii="Calibri" w:hAnsi="Calibri" w:cs="Calibri"/>
          <w:lang w:val="hr-HR"/>
        </w:rPr>
      </w:pPr>
      <w:r w:rsidRPr="00682014">
        <w:rPr>
          <w:rFonts w:ascii="Calibri" w:hAnsi="Calibri" w:cs="Calibri"/>
          <w:lang w:val="hr-HR"/>
        </w:rPr>
        <w:t>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r w:rsidR="007A537E">
        <w:rPr>
          <w:rFonts w:ascii="Calibri" w:hAnsi="Calibri" w:cs="Calibri"/>
          <w:lang w:val="hr-HR"/>
        </w:rPr>
        <w:t xml:space="preserve"> </w:t>
      </w:r>
    </w:p>
    <w:p w14:paraId="6E82073B" w14:textId="77777777" w:rsidR="00B06352" w:rsidRPr="00682014" w:rsidRDefault="00B06352" w:rsidP="00B06352">
      <w:pPr>
        <w:tabs>
          <w:tab w:val="num" w:pos="1492"/>
        </w:tabs>
        <w:spacing w:after="120"/>
        <w:ind w:right="380"/>
        <w:jc w:val="both"/>
        <w:rPr>
          <w:rFonts w:ascii="Calibri" w:hAnsi="Calibri" w:cs="Calibri"/>
          <w:lang w:val="hr-HR"/>
        </w:rPr>
      </w:pPr>
      <w:r w:rsidRPr="00682014">
        <w:rPr>
          <w:rFonts w:ascii="Calibri" w:hAnsi="Calibri" w:cs="Calibri"/>
          <w:lang w:val="hr-HR"/>
        </w:rPr>
        <w:t>Ugovaratelj može tijekom izvršenja ugovora o javnoj nabavi od Naručitelja zahtijevati:</w:t>
      </w:r>
    </w:p>
    <w:p w14:paraId="0D5C4F4F" w14:textId="77777777" w:rsidR="00B06352" w:rsidRPr="00682014" w:rsidRDefault="00B06352" w:rsidP="00B06352">
      <w:pPr>
        <w:ind w:left="284" w:right="382" w:hanging="284"/>
        <w:jc w:val="both"/>
        <w:rPr>
          <w:rFonts w:ascii="Calibri" w:hAnsi="Calibri" w:cs="Calibri"/>
          <w:lang w:val="hr-HR"/>
        </w:rPr>
      </w:pPr>
      <w:r w:rsidRPr="00682014">
        <w:rPr>
          <w:rFonts w:ascii="Calibri" w:hAnsi="Calibri" w:cs="Calibri"/>
          <w:lang w:val="hr-HR"/>
        </w:rPr>
        <w:t xml:space="preserve">- </w:t>
      </w:r>
      <w:r w:rsidRPr="00682014">
        <w:rPr>
          <w:rFonts w:ascii="Calibri" w:hAnsi="Calibri" w:cs="Calibri"/>
          <w:lang w:val="hr-HR"/>
        </w:rPr>
        <w:tab/>
        <w:t>promjenu podugovaratelja za onaj dio ugovora o javnoj nabavi koji je prethodno dao u podugovor,</w:t>
      </w:r>
    </w:p>
    <w:p w14:paraId="295B3A54" w14:textId="77777777" w:rsidR="00B06352" w:rsidRPr="00682014" w:rsidRDefault="00B06352" w:rsidP="00B06352">
      <w:pPr>
        <w:ind w:left="284" w:right="382" w:hanging="284"/>
        <w:jc w:val="both"/>
        <w:rPr>
          <w:rFonts w:ascii="Calibri" w:hAnsi="Calibri" w:cs="Calibri"/>
          <w:lang w:val="hr-HR"/>
        </w:rPr>
      </w:pPr>
      <w:r w:rsidRPr="00682014">
        <w:rPr>
          <w:rFonts w:ascii="Calibri" w:hAnsi="Calibri" w:cs="Calibri"/>
          <w:lang w:val="hr-HR"/>
        </w:rPr>
        <w:lastRenderedPageBreak/>
        <w:t>-</w:t>
      </w:r>
      <w:r w:rsidRPr="00682014">
        <w:rPr>
          <w:rFonts w:ascii="Calibri" w:hAnsi="Calibri" w:cs="Calibri"/>
          <w:lang w:val="hr-HR"/>
        </w:rPr>
        <w:tab/>
        <w:t>uvođenje jednog ili više novih podugovaratelja čiji ukupni udio ne smije prijeći 30% vrijednosti ugovora o javnoj nabavi bez poreza na dodanu vrijednost, neovisno o tome je li prethodno dao dio ugovora o javnoj nabavi u podugovor ili ne,</w:t>
      </w:r>
    </w:p>
    <w:p w14:paraId="2BD97DEF" w14:textId="77777777" w:rsidR="00B06352" w:rsidRPr="00682014" w:rsidRDefault="00B06352" w:rsidP="00B06352">
      <w:pPr>
        <w:spacing w:after="120"/>
        <w:ind w:left="284" w:right="380" w:hanging="284"/>
        <w:jc w:val="both"/>
        <w:rPr>
          <w:rFonts w:ascii="Calibri" w:hAnsi="Calibri" w:cs="Calibri"/>
          <w:lang w:val="hr-HR"/>
        </w:rPr>
      </w:pPr>
      <w:r w:rsidRPr="00682014">
        <w:rPr>
          <w:rFonts w:ascii="Calibri" w:hAnsi="Calibri" w:cs="Calibri"/>
          <w:lang w:val="hr-HR"/>
        </w:rPr>
        <w:t>-</w:t>
      </w:r>
      <w:r w:rsidRPr="00682014">
        <w:rPr>
          <w:rFonts w:ascii="Calibri" w:hAnsi="Calibri" w:cs="Calibri"/>
          <w:lang w:val="hr-HR"/>
        </w:rPr>
        <w:tab/>
        <w:t>preuzimanje izvršenja dijela ugovora o javnoj nabavi koji je prethodno dao u podugovor.</w:t>
      </w:r>
    </w:p>
    <w:p w14:paraId="51C1165C" w14:textId="77777777" w:rsidR="00B06352" w:rsidRPr="00682014" w:rsidRDefault="00B06352" w:rsidP="00B06352">
      <w:pPr>
        <w:autoSpaceDE w:val="0"/>
        <w:autoSpaceDN w:val="0"/>
        <w:adjustRightInd w:val="0"/>
        <w:spacing w:after="120"/>
        <w:ind w:right="380"/>
        <w:jc w:val="both"/>
        <w:rPr>
          <w:rFonts w:ascii="Calibri" w:hAnsi="Calibri" w:cs="Calibri"/>
          <w:lang w:val="hr-HR"/>
        </w:rPr>
      </w:pPr>
      <w:r w:rsidRPr="00682014">
        <w:rPr>
          <w:rFonts w:ascii="Calibri" w:hAnsi="Calibri" w:cs="Calibri"/>
          <w:lang w:val="hr-HR"/>
        </w:rPr>
        <w:t>Uz zahtjev, ugovaratelj Naručitelju dostavlja podatke i dokumente iz prvog stavka ovog poglavlja Dokumentacije o nabavi za novog podugovaratelja.</w:t>
      </w:r>
    </w:p>
    <w:p w14:paraId="7783ADC5" w14:textId="77777777" w:rsidR="00B06352" w:rsidRPr="00682014" w:rsidRDefault="00B06352" w:rsidP="00B06352">
      <w:pPr>
        <w:autoSpaceDE w:val="0"/>
        <w:autoSpaceDN w:val="0"/>
        <w:adjustRightInd w:val="0"/>
        <w:spacing w:after="120"/>
        <w:ind w:right="380"/>
        <w:jc w:val="both"/>
        <w:rPr>
          <w:rFonts w:ascii="Calibri" w:hAnsi="Calibri" w:cs="Calibri"/>
          <w:lang w:val="hr-HR"/>
        </w:rPr>
      </w:pPr>
      <w:r w:rsidRPr="00682014">
        <w:rPr>
          <w:rFonts w:ascii="Calibri" w:hAnsi="Calibri" w:cs="Calibri"/>
          <w:lang w:val="hr-HR"/>
        </w:rPr>
        <w:t>Naručitelj neće odobriti zahtjev ugovaratelja:</w:t>
      </w:r>
    </w:p>
    <w:p w14:paraId="11AE636B" w14:textId="77777777" w:rsidR="00B06352" w:rsidRPr="00682014" w:rsidRDefault="00B06352" w:rsidP="00B06352">
      <w:pPr>
        <w:pStyle w:val="ListParagraph"/>
        <w:numPr>
          <w:ilvl w:val="0"/>
          <w:numId w:val="7"/>
        </w:numPr>
        <w:autoSpaceDE w:val="0"/>
        <w:autoSpaceDN w:val="0"/>
        <w:adjustRightInd w:val="0"/>
        <w:spacing w:after="120"/>
        <w:ind w:right="380"/>
        <w:jc w:val="both"/>
        <w:rPr>
          <w:rFonts w:ascii="Calibri" w:hAnsi="Calibri" w:cs="Calibri"/>
          <w:lang w:val="hr-HR"/>
        </w:rPr>
      </w:pPr>
      <w:r w:rsidRPr="00682014">
        <w:rPr>
          <w:rFonts w:ascii="Calibri" w:hAnsi="Calibri" w:cs="Calibri"/>
          <w:lang w:val="hr-HR"/>
        </w:rPr>
        <w:t>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w:t>
      </w:r>
    </w:p>
    <w:p w14:paraId="0C86DFBF" w14:textId="6DE6D3F0" w:rsidR="00232E38" w:rsidRPr="00711F78" w:rsidRDefault="00B06352" w:rsidP="002B07C8">
      <w:pPr>
        <w:pStyle w:val="ListParagraph"/>
        <w:numPr>
          <w:ilvl w:val="0"/>
          <w:numId w:val="7"/>
        </w:numPr>
        <w:autoSpaceDE w:val="0"/>
        <w:autoSpaceDN w:val="0"/>
        <w:adjustRightInd w:val="0"/>
        <w:spacing w:after="120"/>
        <w:ind w:right="380"/>
        <w:jc w:val="both"/>
        <w:rPr>
          <w:rFonts w:ascii="Calibri" w:hAnsi="Calibri" w:cs="Calibri"/>
          <w:caps/>
          <w:color w:val="003399"/>
          <w:lang w:val="hr-HR"/>
        </w:rPr>
      </w:pPr>
      <w:r w:rsidRPr="00711F78">
        <w:rPr>
          <w:rFonts w:ascii="Calibri" w:hAnsi="Calibri" w:cs="Calibri"/>
          <w:lang w:val="hr-HR"/>
        </w:rPr>
        <w:t xml:space="preserve">u slučaju preuzimanja izvršenja dijela ugovora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 </w:t>
      </w:r>
    </w:p>
    <w:p w14:paraId="03B4A66A" w14:textId="54445854" w:rsidR="00183934" w:rsidRDefault="00183934" w:rsidP="000F080F">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VRSTA, SREDSTVO I UVJETI JAMSTVA</w:t>
      </w:r>
    </w:p>
    <w:p w14:paraId="27D5BD50" w14:textId="48CEA310" w:rsidR="00711F78" w:rsidRPr="00711F78" w:rsidRDefault="005D379D" w:rsidP="00711F78">
      <w:pPr>
        <w:pStyle w:val="ListParagraph"/>
        <w:numPr>
          <w:ilvl w:val="1"/>
          <w:numId w:val="2"/>
        </w:numPr>
        <w:spacing w:after="120"/>
        <w:ind w:right="380"/>
        <w:jc w:val="both"/>
        <w:rPr>
          <w:rFonts w:ascii="Calibri" w:hAnsi="Calibri" w:cs="Calibri"/>
          <w:b/>
          <w:lang w:val="hr-HR"/>
        </w:rPr>
      </w:pPr>
      <w:r w:rsidRPr="00711F78">
        <w:rPr>
          <w:rFonts w:ascii="Calibri" w:hAnsi="Calibri" w:cs="Calibri"/>
          <w:b/>
          <w:lang w:val="hr-HR"/>
        </w:rPr>
        <w:t>JAMSTVO ZA OZBILJNOST PONUDE</w:t>
      </w:r>
    </w:p>
    <w:p w14:paraId="139D77F3" w14:textId="38414033" w:rsidR="005D379D" w:rsidRDefault="00711F78" w:rsidP="00711F78">
      <w:pPr>
        <w:spacing w:after="120"/>
        <w:ind w:right="380"/>
        <w:jc w:val="both"/>
        <w:rPr>
          <w:rFonts w:ascii="Calibri" w:hAnsi="Calibri" w:cs="Calibri"/>
          <w:lang w:val="hr-HR"/>
        </w:rPr>
      </w:pPr>
      <w:r w:rsidRPr="00FE6787">
        <w:rPr>
          <w:rFonts w:ascii="Calibri" w:hAnsi="Calibri" w:cs="Calibri"/>
          <w:lang w:val="hr-HR"/>
        </w:rPr>
        <w:t>Ponuditelj je obvezan uz ponudu dostaviti jamstvo za ozbiljnost ponude</w:t>
      </w:r>
      <w:r w:rsidR="005D379D">
        <w:rPr>
          <w:rFonts w:ascii="Calibri" w:hAnsi="Calibri" w:cs="Calibri"/>
          <w:lang w:val="hr-HR"/>
        </w:rPr>
        <w:t xml:space="preserve"> za slučaj odustajanja ponuditelja od svoje ponude u roku njezine valjanosti, nedostavljanja ažuriranih popratnih dokumenata sukladno članku 263. ZJN 2016, neprihvaćanja ispravka računske greške, odbijanja potpisivanja ugovora o javnoj nabavi ili nedostavljanja jamstva za uredno ispunjenje ugovora o javnoj nabavi.</w:t>
      </w:r>
    </w:p>
    <w:p w14:paraId="37A316DD" w14:textId="3306B661" w:rsidR="00711F78" w:rsidRPr="00FE6787" w:rsidRDefault="005D379D" w:rsidP="00711F78">
      <w:pPr>
        <w:spacing w:after="120"/>
        <w:ind w:right="380"/>
        <w:jc w:val="both"/>
        <w:rPr>
          <w:rFonts w:ascii="Calibri" w:hAnsi="Calibri" w:cs="Calibri"/>
          <w:lang w:val="hr-HR"/>
        </w:rPr>
      </w:pPr>
      <w:r>
        <w:rPr>
          <w:rFonts w:ascii="Calibri" w:hAnsi="Calibri" w:cs="Calibri"/>
          <w:lang w:val="hr-HR"/>
        </w:rPr>
        <w:t>Jamstvo za ozbiljnost ponude dostavlja se</w:t>
      </w:r>
      <w:r w:rsidR="00711F78" w:rsidRPr="00FE6787">
        <w:rPr>
          <w:rFonts w:ascii="Calibri" w:hAnsi="Calibri" w:cs="Calibri"/>
          <w:lang w:val="hr-HR"/>
        </w:rPr>
        <w:t xml:space="preserve"> u obliku </w:t>
      </w:r>
      <w:r w:rsidR="00711F78">
        <w:rPr>
          <w:rFonts w:ascii="Calibri" w:hAnsi="Calibri" w:cs="Calibri"/>
          <w:lang w:val="hr-HR"/>
        </w:rPr>
        <w:t>bjanko zadužnice solemnizirane i ovjerene od strane javnog bilježnika sukladno odredbama Ovršnog zakona i Pravilnika o obliku i sadržaju bjanko zadužnica.</w:t>
      </w:r>
      <w:r w:rsidR="00711F78" w:rsidRPr="00FE6787">
        <w:rPr>
          <w:rFonts w:ascii="Calibri" w:hAnsi="Calibri" w:cs="Calibri"/>
          <w:lang w:val="hr-HR"/>
        </w:rPr>
        <w:t xml:space="preserve"> </w:t>
      </w:r>
    </w:p>
    <w:p w14:paraId="06B0F7C7" w14:textId="2E2DD76B" w:rsidR="00711F78" w:rsidRDefault="00711F78" w:rsidP="00711F78">
      <w:pPr>
        <w:autoSpaceDE w:val="0"/>
        <w:autoSpaceDN w:val="0"/>
        <w:adjustRightInd w:val="0"/>
        <w:spacing w:after="120"/>
        <w:ind w:right="380"/>
        <w:jc w:val="both"/>
        <w:rPr>
          <w:rFonts w:ascii="Calibri" w:hAnsi="Calibri" w:cs="ArialMT"/>
          <w:color w:val="000000"/>
          <w:lang w:val="hr-HR"/>
        </w:rPr>
      </w:pPr>
      <w:r w:rsidRPr="00FE6787">
        <w:rPr>
          <w:rFonts w:ascii="Calibri" w:hAnsi="Calibri" w:cs="ArialMT"/>
          <w:color w:val="000000"/>
          <w:lang w:val="hr-HR"/>
        </w:rPr>
        <w:t xml:space="preserve">Iznos jamstva za ozbiljnost ponude, neovisno o tome da li ponuditelj prilaže jamstvo ili daje novčani polog Naručitelju, </w:t>
      </w:r>
      <w:r>
        <w:rPr>
          <w:rFonts w:ascii="Calibri" w:hAnsi="Calibri" w:cs="ArialMT"/>
          <w:color w:val="000000"/>
          <w:lang w:val="hr-HR"/>
        </w:rPr>
        <w:t xml:space="preserve">iznosi </w:t>
      </w:r>
      <w:r w:rsidR="003B62AC">
        <w:rPr>
          <w:rFonts w:ascii="Calibri" w:hAnsi="Calibri" w:cs="ArialMT"/>
          <w:b/>
          <w:color w:val="000000"/>
          <w:lang w:val="hr-HR"/>
        </w:rPr>
        <w:t>30</w:t>
      </w:r>
      <w:r w:rsidRPr="00F56EFB">
        <w:rPr>
          <w:rFonts w:ascii="Calibri" w:hAnsi="Calibri" w:cs="ArialMT"/>
          <w:b/>
          <w:color w:val="000000"/>
          <w:lang w:val="hr-HR"/>
        </w:rPr>
        <w:t xml:space="preserve">.000,00 kn (slovima: </w:t>
      </w:r>
      <w:r w:rsidR="003B62AC">
        <w:rPr>
          <w:rFonts w:ascii="Calibri" w:hAnsi="Calibri" w:cs="ArialMT"/>
          <w:b/>
          <w:color w:val="000000"/>
          <w:lang w:val="hr-HR"/>
        </w:rPr>
        <w:t>tridesettisućakuna</w:t>
      </w:r>
      <w:r w:rsidRPr="00F56EFB">
        <w:rPr>
          <w:rFonts w:ascii="Calibri" w:hAnsi="Calibri" w:cs="ArialMT"/>
          <w:b/>
          <w:color w:val="000000"/>
          <w:lang w:val="hr-HR"/>
        </w:rPr>
        <w:t>).</w:t>
      </w:r>
    </w:p>
    <w:p w14:paraId="75B99A92" w14:textId="3862C4FC" w:rsidR="00711F78" w:rsidRPr="00001304" w:rsidRDefault="00711F78" w:rsidP="00711F78">
      <w:pPr>
        <w:autoSpaceDE w:val="0"/>
        <w:autoSpaceDN w:val="0"/>
        <w:adjustRightInd w:val="0"/>
        <w:spacing w:after="120"/>
        <w:ind w:right="380"/>
        <w:jc w:val="both"/>
        <w:rPr>
          <w:rFonts w:ascii="Calibri" w:hAnsi="Calibri" w:cs="Calibri"/>
          <w:color w:val="000000"/>
          <w:lang w:val="hr-HR"/>
        </w:rPr>
      </w:pPr>
      <w:r w:rsidRPr="00001304">
        <w:rPr>
          <w:rFonts w:ascii="Calibri" w:hAnsi="Calibri" w:cs="Calibri"/>
          <w:color w:val="000000"/>
          <w:lang w:val="hr-HR"/>
        </w:rPr>
        <w:t xml:space="preserve">Rok valjanosti </w:t>
      </w:r>
      <w:r w:rsidR="005D379D">
        <w:rPr>
          <w:rFonts w:ascii="Calibri" w:hAnsi="Calibri" w:cs="Calibri"/>
          <w:color w:val="000000"/>
          <w:lang w:val="hr-HR"/>
        </w:rPr>
        <w:t>jamstva za ozbiljnost ponude</w:t>
      </w:r>
      <w:r w:rsidRPr="00001304">
        <w:rPr>
          <w:rFonts w:ascii="Calibri" w:hAnsi="Calibri" w:cs="Calibri"/>
          <w:color w:val="000000"/>
          <w:lang w:val="hr-HR"/>
        </w:rPr>
        <w:t xml:space="preserve"> mora biti najmanje do isteka roka valjanosti ponude. </w:t>
      </w:r>
    </w:p>
    <w:p w14:paraId="6C6BC467" w14:textId="7272E16C" w:rsidR="00711F78" w:rsidRPr="00001304" w:rsidRDefault="00711F78" w:rsidP="00711F78">
      <w:pPr>
        <w:autoSpaceDE w:val="0"/>
        <w:autoSpaceDN w:val="0"/>
        <w:adjustRightInd w:val="0"/>
        <w:spacing w:after="120"/>
        <w:ind w:right="380"/>
        <w:jc w:val="both"/>
        <w:rPr>
          <w:rFonts w:ascii="Calibri" w:hAnsi="Calibri" w:cs="ArialMT"/>
          <w:color w:val="000000"/>
          <w:lang w:val="hr-HR"/>
        </w:rPr>
      </w:pPr>
      <w:r w:rsidRPr="00001304">
        <w:rPr>
          <w:rFonts w:ascii="Calibri" w:hAnsi="Calibri" w:cs="ArialMT"/>
          <w:color w:val="000000"/>
          <w:lang w:val="hr-HR"/>
        </w:rPr>
        <w:t xml:space="preserve">Jamstvo za ozbiljnost ponude dostavlja se </w:t>
      </w:r>
      <w:r w:rsidRPr="00001304">
        <w:rPr>
          <w:rFonts w:ascii="Calibri" w:hAnsi="Calibri" w:cs="ArialMT"/>
          <w:b/>
          <w:color w:val="000000"/>
          <w:lang w:val="hr-HR"/>
        </w:rPr>
        <w:t>u izvorniku, odvojeno od elektroničke ponude, u papirnatom obliku</w:t>
      </w:r>
      <w:r w:rsidRPr="00001304">
        <w:rPr>
          <w:rFonts w:ascii="Calibri" w:hAnsi="Calibri" w:cs="ArialMT"/>
          <w:color w:val="000000"/>
          <w:lang w:val="hr-HR"/>
        </w:rPr>
        <w:t xml:space="preserve">, u skladu s </w:t>
      </w:r>
      <w:r w:rsidR="005D379D">
        <w:rPr>
          <w:rFonts w:ascii="Calibri" w:hAnsi="Calibri" w:cs="ArialMT"/>
          <w:color w:val="3366FF"/>
          <w:lang w:val="hr-HR"/>
        </w:rPr>
        <w:t>točkom</w:t>
      </w:r>
      <w:r w:rsidRPr="00001304">
        <w:rPr>
          <w:rFonts w:ascii="Calibri" w:hAnsi="Calibri" w:cs="ArialMT"/>
          <w:color w:val="3366FF"/>
          <w:lang w:val="hr-HR"/>
        </w:rPr>
        <w:t xml:space="preserve"> </w:t>
      </w:r>
      <w:r w:rsidR="003B62AC">
        <w:rPr>
          <w:rFonts w:ascii="Calibri" w:hAnsi="Calibri" w:cs="ArialMT"/>
          <w:color w:val="3366FF"/>
          <w:lang w:val="hr-HR"/>
        </w:rPr>
        <w:t>28</w:t>
      </w:r>
      <w:r w:rsidRPr="00001304">
        <w:rPr>
          <w:rFonts w:ascii="Calibri" w:hAnsi="Calibri" w:cs="ArialMT"/>
          <w:color w:val="3366FF"/>
          <w:lang w:val="hr-HR"/>
        </w:rPr>
        <w:t>.</w:t>
      </w:r>
      <w:r w:rsidRPr="00001304">
        <w:rPr>
          <w:rFonts w:ascii="Calibri" w:hAnsi="Calibri" w:cs="ArialMT"/>
          <w:color w:val="000000"/>
          <w:lang w:val="hr-HR"/>
        </w:rPr>
        <w:t xml:space="preserve"> ove Dokumentacije o nabavi</w:t>
      </w:r>
      <w:r w:rsidRPr="00001304">
        <w:t xml:space="preserve"> (</w:t>
      </w:r>
      <w:r w:rsidR="005D379D">
        <w:rPr>
          <w:rFonts w:ascii="Calibri" w:hAnsi="Calibri" w:cs="ArialMT"/>
          <w:color w:val="000000"/>
          <w:lang w:val="hr-HR"/>
        </w:rPr>
        <w:t>Način dostave ponude).</w:t>
      </w:r>
    </w:p>
    <w:p w14:paraId="7D5A9CE0" w14:textId="77777777" w:rsidR="00711F78" w:rsidRPr="008C1710" w:rsidRDefault="00711F78" w:rsidP="00711F78">
      <w:pPr>
        <w:autoSpaceDE w:val="0"/>
        <w:autoSpaceDN w:val="0"/>
        <w:adjustRightInd w:val="0"/>
        <w:spacing w:after="120"/>
        <w:ind w:right="380"/>
        <w:jc w:val="both"/>
        <w:rPr>
          <w:rFonts w:ascii="Calibri" w:hAnsi="Calibri" w:cs="Calibri"/>
          <w:shd w:val="clear" w:color="auto" w:fill="FFFFFF"/>
          <w:lang w:val="hr-HR"/>
        </w:rPr>
      </w:pPr>
      <w:r w:rsidRPr="00001304">
        <w:rPr>
          <w:rFonts w:ascii="Calibri" w:hAnsi="Calibri" w:cs="ArialMT"/>
          <w:color w:val="000000"/>
          <w:lang w:val="hr-HR"/>
        </w:rPr>
        <w:t>Jamstvo ne smije biti ni na koji način oštećeno (bušenjem, klamanjem i sl.), a što se ne odnosi na uvezivanje od strane javnog bilježnika ili ovlaštenog sudskog tumača.</w:t>
      </w:r>
    </w:p>
    <w:p w14:paraId="18412827" w14:textId="77777777" w:rsidR="00711F78" w:rsidRPr="008C1710" w:rsidRDefault="00711F78" w:rsidP="00711F78">
      <w:pPr>
        <w:autoSpaceDE w:val="0"/>
        <w:autoSpaceDN w:val="0"/>
        <w:adjustRightInd w:val="0"/>
        <w:spacing w:after="120"/>
        <w:ind w:right="380"/>
        <w:jc w:val="both"/>
        <w:rPr>
          <w:rFonts w:ascii="Calibri" w:hAnsi="Calibri" w:cs="ArialMT"/>
          <w:lang w:val="hr-HR"/>
        </w:rPr>
      </w:pPr>
      <w:r w:rsidRPr="008C1710">
        <w:rPr>
          <w:rFonts w:ascii="Calibri" w:hAnsi="Calibri" w:cs="ArialMT"/>
          <w:lang w:val="hr-HR"/>
        </w:rPr>
        <w:t xml:space="preserve">Ako tijekom postupka javne nabave istekne rok valjanosti ponude i jamstva za ozbiljnost ponude, Naručitelj obvezan je prije odabira zatražiti produženje roka valjanosti ponude i jamstva od Ponuditelja koji je podnio ekonomski najpovoljniju ponudu u primjernom roku ne kraćem od 5 dana. </w:t>
      </w:r>
    </w:p>
    <w:p w14:paraId="16AE0D81" w14:textId="77777777" w:rsidR="00711F78" w:rsidRPr="008C1710" w:rsidRDefault="00711F78" w:rsidP="00711F78">
      <w:pPr>
        <w:autoSpaceDE w:val="0"/>
        <w:autoSpaceDN w:val="0"/>
        <w:adjustRightInd w:val="0"/>
        <w:spacing w:after="120"/>
        <w:ind w:right="380"/>
        <w:jc w:val="both"/>
        <w:rPr>
          <w:rFonts w:ascii="Calibri" w:hAnsi="Calibri" w:cs="ArialMT"/>
          <w:lang w:val="hr-HR"/>
        </w:rPr>
      </w:pPr>
      <w:r w:rsidRPr="008C1710">
        <w:rPr>
          <w:rFonts w:ascii="Calibri" w:hAnsi="Calibri" w:cs="ArialMT"/>
          <w:lang w:val="hr-HR"/>
        </w:rPr>
        <w:t xml:space="preserve">Naručitelj obvezan je vratiti ponuditeljima jamstvo za ozbiljnost ponude u roku od deset dana od dana potpisivanja ugovora o javnoj nabavi, odnosno dostave jamstva za uredno ispunjenje ugovora o javnoj nabavi, a presliku jamstva obvezan je pohraniti. </w:t>
      </w:r>
    </w:p>
    <w:p w14:paraId="4B373BB9" w14:textId="770FECF5" w:rsidR="00711F78" w:rsidRDefault="00711F78" w:rsidP="005D379D">
      <w:pPr>
        <w:autoSpaceDE w:val="0"/>
        <w:autoSpaceDN w:val="0"/>
        <w:adjustRightInd w:val="0"/>
        <w:spacing w:after="120"/>
        <w:ind w:right="380"/>
        <w:jc w:val="both"/>
        <w:rPr>
          <w:rFonts w:ascii="Calibri" w:hAnsi="Calibri" w:cs="ArialMT"/>
          <w:color w:val="000000"/>
          <w:lang w:val="hr-HR"/>
        </w:rPr>
      </w:pPr>
      <w:r w:rsidRPr="008C1710">
        <w:rPr>
          <w:rFonts w:ascii="Calibri" w:hAnsi="Calibri" w:cs="ArialMT"/>
          <w:color w:val="000000"/>
          <w:lang w:val="hr-HR"/>
        </w:rPr>
        <w:t xml:space="preserve">Umjesto dostavljanja jamstva za ozbiljnost ponude ponuditelj ima mogućnost dati novčani polog u traženom iznosu visine jamstva i to </w:t>
      </w:r>
      <w:r w:rsidRPr="008C1710">
        <w:rPr>
          <w:rFonts w:ascii="Calibri" w:hAnsi="Calibri" w:cs="ArialMT"/>
          <w:lang w:val="hr-HR"/>
        </w:rPr>
        <w:t>na račun Naručitelja</w:t>
      </w:r>
      <w:r w:rsidRPr="008C1710">
        <w:rPr>
          <w:rFonts w:ascii="Calibri" w:hAnsi="Calibri" w:cstheme="minorHAnsi"/>
          <w:lang w:val="hr-HR"/>
        </w:rPr>
        <w:t xml:space="preserve"> u</w:t>
      </w:r>
      <w:r w:rsidRPr="008C1710">
        <w:rPr>
          <w:rFonts w:ascii="Calibri" w:hAnsi="Calibri" w:cstheme="minorHAnsi"/>
          <w:b/>
          <w:lang w:val="hr-HR"/>
        </w:rPr>
        <w:t xml:space="preserve"> </w:t>
      </w:r>
      <w:r>
        <w:rPr>
          <w:rFonts w:ascii="Calibri" w:hAnsi="Calibri" w:cstheme="minorHAnsi"/>
          <w:b/>
        </w:rPr>
        <w:t>Privrednoj banci Zagreb d.d.</w:t>
      </w:r>
      <w:r w:rsidRPr="008C1710">
        <w:rPr>
          <w:rFonts w:ascii="Calibri" w:hAnsi="Calibri" w:cstheme="minorHAnsi"/>
          <w:b/>
        </w:rPr>
        <w:t>, IBAN: HR</w:t>
      </w:r>
      <w:r>
        <w:rPr>
          <w:rFonts w:ascii="Calibri" w:hAnsi="Calibri" w:cstheme="minorHAnsi"/>
          <w:b/>
        </w:rPr>
        <w:t>7223400091110307784</w:t>
      </w:r>
      <w:r w:rsidRPr="008C1710">
        <w:rPr>
          <w:rFonts w:ascii="Calibri" w:hAnsi="Calibri" w:cs="ArialMT"/>
          <w:color w:val="000000"/>
          <w:lang w:val="hr-HR"/>
        </w:rPr>
        <w:t>. Pod svrhom plaćanja potrebno je navesti da se radi o jamstvu za ozbiljnost ponude i navesti evidencijski broj nabave. Prilikom plaćanja potrebno je navesti sljedeći model i poziv na broj: model: 00, poziv na broj ______ (navesti OIB/nacionalni identifikacijski broj uplatitelja). Polog mora biti evidentiran na računu Naručitelja u trenutku isteka roka za dostavu ponuda.</w:t>
      </w:r>
      <w:r w:rsidR="005D379D">
        <w:rPr>
          <w:rFonts w:ascii="Calibri" w:hAnsi="Calibri" w:cs="ArialMT"/>
          <w:color w:val="000000"/>
          <w:lang w:val="hr-HR"/>
        </w:rPr>
        <w:t xml:space="preserve"> </w:t>
      </w:r>
    </w:p>
    <w:p w14:paraId="5EDBC5A4" w14:textId="7C848CAD" w:rsidR="005D379D" w:rsidRDefault="005D379D" w:rsidP="005D379D">
      <w:pPr>
        <w:autoSpaceDE w:val="0"/>
        <w:autoSpaceDN w:val="0"/>
        <w:adjustRightInd w:val="0"/>
        <w:spacing w:after="120"/>
        <w:ind w:right="380"/>
        <w:jc w:val="both"/>
        <w:rPr>
          <w:rFonts w:ascii="Calibri" w:hAnsi="Calibri" w:cs="ArialMT"/>
          <w:color w:val="000000"/>
          <w:lang w:val="hr-HR"/>
        </w:rPr>
      </w:pPr>
    </w:p>
    <w:p w14:paraId="70B28190" w14:textId="01830C9C" w:rsidR="005D379D" w:rsidRDefault="005D379D" w:rsidP="005D379D">
      <w:pPr>
        <w:pStyle w:val="ListParagraph"/>
        <w:numPr>
          <w:ilvl w:val="1"/>
          <w:numId w:val="2"/>
        </w:numPr>
        <w:autoSpaceDE w:val="0"/>
        <w:autoSpaceDN w:val="0"/>
        <w:adjustRightInd w:val="0"/>
        <w:spacing w:after="120"/>
        <w:ind w:right="380"/>
        <w:jc w:val="both"/>
        <w:rPr>
          <w:rFonts w:ascii="Calibri" w:hAnsi="Calibri" w:cs="Calibri"/>
          <w:b/>
          <w:bCs/>
          <w:caps/>
          <w:lang w:val="hr-HR"/>
        </w:rPr>
      </w:pPr>
      <w:r w:rsidRPr="005D379D">
        <w:rPr>
          <w:rFonts w:ascii="Calibri" w:hAnsi="Calibri" w:cs="Calibri"/>
          <w:b/>
          <w:bCs/>
          <w:caps/>
          <w:lang w:val="hr-HR"/>
        </w:rPr>
        <w:lastRenderedPageBreak/>
        <w:t>Jamstvo za uredno ispunjenje ugovora o javnoj nabavi</w:t>
      </w:r>
    </w:p>
    <w:p w14:paraId="1B876E21" w14:textId="34E94920" w:rsidR="005D379D" w:rsidRDefault="005D379D" w:rsidP="005D379D">
      <w:pPr>
        <w:autoSpaceDE w:val="0"/>
        <w:autoSpaceDN w:val="0"/>
        <w:adjustRightInd w:val="0"/>
        <w:spacing w:after="120"/>
        <w:ind w:right="380"/>
        <w:jc w:val="both"/>
        <w:rPr>
          <w:rFonts w:ascii="Calibri" w:hAnsi="Calibri" w:cs="Calibri"/>
          <w:bCs/>
          <w:lang w:val="hr-HR"/>
        </w:rPr>
      </w:pPr>
      <w:r>
        <w:rPr>
          <w:rFonts w:ascii="Calibri" w:hAnsi="Calibri" w:cs="Calibri"/>
          <w:bCs/>
          <w:lang w:val="hr-HR"/>
        </w:rPr>
        <w:t>Odabrani ponuditelj obvezan je u roku od deset (10) dana od dana potpisa Ugovora o javnoj nabavi dostaviti naručitelju jamstvo za uredno ispunjenje ugovora o javnoj nabavi u iznosu od deset posto (10%) od vrijednosti ugovora bez poreza na dodanu vrijednost.</w:t>
      </w:r>
    </w:p>
    <w:p w14:paraId="0F34BE7A" w14:textId="35837BAB" w:rsidR="005D379D" w:rsidRDefault="005D379D" w:rsidP="005D379D">
      <w:pPr>
        <w:autoSpaceDE w:val="0"/>
        <w:autoSpaceDN w:val="0"/>
        <w:adjustRightInd w:val="0"/>
        <w:spacing w:after="120"/>
        <w:ind w:right="380"/>
        <w:jc w:val="both"/>
        <w:rPr>
          <w:rFonts w:ascii="Calibri" w:hAnsi="Calibri" w:cs="Calibri"/>
          <w:bCs/>
          <w:lang w:val="hr-HR"/>
        </w:rPr>
      </w:pPr>
      <w:r>
        <w:rPr>
          <w:rFonts w:ascii="Calibri" w:hAnsi="Calibri" w:cs="Calibri"/>
          <w:bCs/>
          <w:lang w:val="hr-HR"/>
        </w:rPr>
        <w:t>Jamstvo za uredno ispunjenje ugovora dostavlja se u obliku bjanko zadužnice solemnizirane i ovjerene od strane javnog bilježnika sukladno odredbama Ovršnog zakona i Pravilnika o obliku i sadržaju bjanko zadužnica.</w:t>
      </w:r>
    </w:p>
    <w:p w14:paraId="102C248B" w14:textId="301A8E09" w:rsidR="003B62AC" w:rsidRPr="003B62AC" w:rsidRDefault="003B62AC" w:rsidP="003B62AC">
      <w:pPr>
        <w:pStyle w:val="ListParagraph"/>
        <w:numPr>
          <w:ilvl w:val="1"/>
          <w:numId w:val="2"/>
        </w:numPr>
        <w:autoSpaceDE w:val="0"/>
        <w:autoSpaceDN w:val="0"/>
        <w:adjustRightInd w:val="0"/>
        <w:spacing w:after="120"/>
        <w:ind w:right="380"/>
        <w:jc w:val="both"/>
        <w:rPr>
          <w:rFonts w:ascii="Calibri" w:hAnsi="Calibri" w:cs="Calibri"/>
          <w:b/>
          <w:bCs/>
          <w:caps/>
          <w:lang w:val="hr-HR"/>
        </w:rPr>
      </w:pPr>
      <w:r w:rsidRPr="003B62AC">
        <w:rPr>
          <w:rFonts w:ascii="Calibri" w:hAnsi="Calibri" w:cs="Calibri"/>
          <w:b/>
          <w:bCs/>
          <w:caps/>
          <w:lang w:val="hr-HR"/>
        </w:rPr>
        <w:t>JAMSTVO ZA OTKLANJANJE NEDOSTATAKA U JAMSTVENOM ROKU</w:t>
      </w:r>
    </w:p>
    <w:p w14:paraId="05C7B388" w14:textId="4372B8DB" w:rsidR="003B62AC" w:rsidRDefault="003B62AC" w:rsidP="003B62AC">
      <w:pPr>
        <w:autoSpaceDE w:val="0"/>
        <w:autoSpaceDN w:val="0"/>
        <w:adjustRightInd w:val="0"/>
        <w:spacing w:after="120"/>
        <w:ind w:right="380"/>
        <w:jc w:val="both"/>
        <w:rPr>
          <w:rFonts w:ascii="Calibri" w:hAnsi="Calibri" w:cs="Calibri"/>
          <w:bCs/>
          <w:caps/>
          <w:lang w:val="hr-HR"/>
        </w:rPr>
      </w:pPr>
    </w:p>
    <w:p w14:paraId="232A84E6" w14:textId="55DBB13B" w:rsidR="003B62AC" w:rsidRDefault="003B62AC" w:rsidP="003B62AC">
      <w:pPr>
        <w:autoSpaceDE w:val="0"/>
        <w:autoSpaceDN w:val="0"/>
        <w:adjustRightInd w:val="0"/>
        <w:spacing w:after="120"/>
        <w:ind w:right="380"/>
        <w:jc w:val="both"/>
        <w:rPr>
          <w:rFonts w:ascii="Calibri" w:hAnsi="Calibri" w:cs="Calibri"/>
          <w:bCs/>
          <w:lang w:val="hr-HR"/>
        </w:rPr>
      </w:pPr>
      <w:r>
        <w:rPr>
          <w:rFonts w:ascii="Calibri" w:hAnsi="Calibri" w:cs="Calibri"/>
          <w:bCs/>
          <w:lang w:val="hr-HR"/>
        </w:rPr>
        <w:t>Odabrani ponuditelj je obvezan Naručitelju, u roku od osam (8) dana od dana primopredaje radova dostaviti naručitelju jamstvo za otklanjanje nedostataka u jamstvenom roku u visini od 5% (pet posto) ugovorne radova bez PDV-a. Jamstvo se izdaje u obliku neopozive bankarske garancije, naplative od banke na prvi poziv, bez prava protesta.</w:t>
      </w:r>
    </w:p>
    <w:p w14:paraId="3F5B9A63" w14:textId="50BAF345" w:rsidR="003B62AC" w:rsidRPr="003B62AC" w:rsidRDefault="003B62AC" w:rsidP="003B62AC">
      <w:pPr>
        <w:autoSpaceDE w:val="0"/>
        <w:autoSpaceDN w:val="0"/>
        <w:adjustRightInd w:val="0"/>
        <w:spacing w:after="120"/>
        <w:ind w:right="380"/>
        <w:jc w:val="both"/>
        <w:rPr>
          <w:rFonts w:ascii="Calibri" w:hAnsi="Calibri" w:cs="Calibri"/>
          <w:bCs/>
          <w:caps/>
          <w:lang w:val="hr-HR"/>
        </w:rPr>
      </w:pPr>
      <w:r>
        <w:rPr>
          <w:rFonts w:ascii="Calibri" w:hAnsi="Calibri" w:cs="Calibri"/>
          <w:bCs/>
          <w:lang w:val="hr-HR"/>
        </w:rPr>
        <w:t>Trajanje jamstva za otklanjanje nedostatak u jamstvenom roku mora biti jednako onome u ponudi (30/36/42/48/54/60/66/72/78/84 ili više, a najmanje 24 mjeseca.</w:t>
      </w:r>
    </w:p>
    <w:p w14:paraId="1A2A3514" w14:textId="71AB303F" w:rsidR="00183934" w:rsidRDefault="00183934" w:rsidP="000F080F">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DATUM, VRIJEME I MJESTO JAVNOG OTVARANJA PONUDA</w:t>
      </w:r>
    </w:p>
    <w:p w14:paraId="14C2747F" w14:textId="25FFB4E5" w:rsidR="005245AE" w:rsidRPr="005245AE" w:rsidRDefault="005245AE" w:rsidP="005245AE">
      <w:pPr>
        <w:keepNext/>
        <w:tabs>
          <w:tab w:val="num" w:pos="450"/>
        </w:tabs>
        <w:spacing w:before="120" w:after="120"/>
        <w:ind w:right="382"/>
        <w:jc w:val="both"/>
        <w:rPr>
          <w:rFonts w:ascii="Calibri" w:hAnsi="Calibri" w:cs="Calibri"/>
          <w:b/>
          <w:bCs/>
          <w:caps/>
          <w:lang w:val="hr-HR"/>
        </w:rPr>
      </w:pPr>
      <w:r w:rsidRPr="007A27AD">
        <w:rPr>
          <w:rFonts w:ascii="Calibri" w:hAnsi="Calibri" w:cs="Calibri"/>
          <w:b/>
          <w:bCs/>
          <w:highlight w:val="yellow"/>
          <w:lang w:val="hr-HR"/>
        </w:rPr>
        <w:t>Javno otvaranje ponuda održat će se __.__. 2017. u 10:00 sati, u prostorijama naručitelja, na adresi Koledovčina ulica 1, 10000 Zagreb, IV. kat.</w:t>
      </w:r>
    </w:p>
    <w:p w14:paraId="6F94AB18" w14:textId="0BEFC1F4" w:rsidR="005245AE" w:rsidRDefault="005245AE" w:rsidP="005245AE">
      <w:pPr>
        <w:keepNext/>
        <w:tabs>
          <w:tab w:val="num" w:pos="450"/>
        </w:tabs>
        <w:spacing w:before="120" w:after="120"/>
        <w:ind w:right="382"/>
        <w:jc w:val="both"/>
        <w:rPr>
          <w:rFonts w:ascii="Calibri" w:hAnsi="Calibri" w:cs="Calibri"/>
          <w:bCs/>
          <w:lang w:val="hr-HR"/>
        </w:rPr>
      </w:pPr>
      <w:r>
        <w:rPr>
          <w:rFonts w:ascii="Calibri" w:hAnsi="Calibri" w:cs="Calibri"/>
          <w:bCs/>
          <w:lang w:val="hr-HR"/>
        </w:rPr>
        <w:t>Ponude otvaraju najmanje dva člana stručnog povjerenstva za javnu nabavu.</w:t>
      </w:r>
    </w:p>
    <w:p w14:paraId="02FBF8B8" w14:textId="79A513BB" w:rsidR="005245AE" w:rsidRPr="005245AE" w:rsidRDefault="005245AE" w:rsidP="005245AE">
      <w:pPr>
        <w:keepNext/>
        <w:tabs>
          <w:tab w:val="num" w:pos="450"/>
        </w:tabs>
        <w:spacing w:before="120" w:after="120"/>
        <w:ind w:right="382"/>
        <w:jc w:val="both"/>
        <w:rPr>
          <w:rFonts w:ascii="Calibri" w:hAnsi="Calibri" w:cs="Calibri"/>
          <w:bCs/>
          <w:caps/>
          <w:lang w:val="hr-HR"/>
        </w:rPr>
      </w:pPr>
      <w:r>
        <w:rPr>
          <w:rFonts w:ascii="Calibri" w:hAnsi="Calibri" w:cs="Calibri"/>
          <w:bCs/>
          <w:lang w:val="hr-HR"/>
        </w:rPr>
        <w:t>J</w:t>
      </w:r>
      <w:r w:rsidRPr="005245AE">
        <w:rPr>
          <w:rFonts w:ascii="Calibri" w:hAnsi="Calibri" w:cs="Calibri"/>
          <w:bCs/>
          <w:lang w:val="hr-HR"/>
        </w:rPr>
        <w:t xml:space="preserve">avnom otvaranju ponuda smiju prisustvovati ovlašteni predstavnici ponuditelja i druge osobe. </w:t>
      </w:r>
    </w:p>
    <w:p w14:paraId="17815063" w14:textId="6DAAB886" w:rsidR="005245AE" w:rsidRPr="005245AE" w:rsidRDefault="005245AE" w:rsidP="005245AE">
      <w:pPr>
        <w:keepNext/>
        <w:tabs>
          <w:tab w:val="num" w:pos="450"/>
        </w:tabs>
        <w:spacing w:before="120" w:after="120"/>
        <w:ind w:right="382"/>
        <w:jc w:val="both"/>
        <w:rPr>
          <w:rFonts w:ascii="Calibri" w:hAnsi="Calibri" w:cs="Calibri"/>
          <w:bCs/>
          <w:caps/>
          <w:lang w:val="hr-HR"/>
        </w:rPr>
      </w:pPr>
      <w:r>
        <w:rPr>
          <w:rFonts w:ascii="Calibri" w:hAnsi="Calibri" w:cs="Calibri"/>
          <w:bCs/>
          <w:lang w:val="hr-HR"/>
        </w:rPr>
        <w:t>S</w:t>
      </w:r>
      <w:r w:rsidRPr="005245AE">
        <w:rPr>
          <w:rFonts w:ascii="Calibri" w:hAnsi="Calibri" w:cs="Calibri"/>
          <w:bCs/>
          <w:lang w:val="hr-HR"/>
        </w:rPr>
        <w:t xml:space="preserve">ukladno članku 282. stavak 8. </w:t>
      </w:r>
      <w:r>
        <w:rPr>
          <w:rFonts w:ascii="Calibri" w:hAnsi="Calibri" w:cs="Calibri"/>
          <w:bCs/>
          <w:lang w:val="hr-HR"/>
        </w:rPr>
        <w:t>ZJN 2016</w:t>
      </w:r>
      <w:r w:rsidRPr="005245AE">
        <w:rPr>
          <w:rFonts w:ascii="Calibri" w:hAnsi="Calibri" w:cs="Calibri"/>
          <w:bCs/>
          <w:lang w:val="hr-HR"/>
        </w:rPr>
        <w:t xml:space="preserve">, pravo aktivnog sudjelovanja na javnom otvaranju ponuda imaju samo članovi stručnog povjerenstva za javnu nabavu i ovlašteni predstavnici ponuditelja. </w:t>
      </w:r>
    </w:p>
    <w:p w14:paraId="56F59984" w14:textId="22EB7D91" w:rsidR="005245AE" w:rsidRPr="005245AE" w:rsidRDefault="005245AE" w:rsidP="005245AE">
      <w:pPr>
        <w:keepNext/>
        <w:tabs>
          <w:tab w:val="num" w:pos="450"/>
        </w:tabs>
        <w:spacing w:before="120" w:after="120"/>
        <w:ind w:right="382"/>
        <w:jc w:val="both"/>
        <w:rPr>
          <w:rFonts w:ascii="Calibri" w:hAnsi="Calibri" w:cs="Calibri"/>
          <w:bCs/>
          <w:caps/>
          <w:lang w:val="hr-HR"/>
        </w:rPr>
      </w:pPr>
      <w:r>
        <w:rPr>
          <w:rFonts w:ascii="Calibri" w:hAnsi="Calibri" w:cs="Calibri"/>
          <w:bCs/>
          <w:lang w:val="hr-HR"/>
        </w:rPr>
        <w:t>O</w:t>
      </w:r>
      <w:r w:rsidRPr="005245AE">
        <w:rPr>
          <w:rFonts w:ascii="Calibri" w:hAnsi="Calibri" w:cs="Calibri"/>
          <w:bCs/>
          <w:lang w:val="hr-HR"/>
        </w:rPr>
        <w:t>vlašteni predstavnici ponuditelja moraju svoje pisano ovlaštenje predati članovima stručnog povjerenstva neposredno prije javnog otvaran</w:t>
      </w:r>
      <w:r>
        <w:rPr>
          <w:rFonts w:ascii="Calibri" w:hAnsi="Calibri" w:cs="Calibri"/>
          <w:bCs/>
          <w:lang w:val="hr-HR"/>
        </w:rPr>
        <w:t>ja ponuda. O</w:t>
      </w:r>
      <w:r w:rsidRPr="005245AE">
        <w:rPr>
          <w:rFonts w:ascii="Calibri" w:hAnsi="Calibri" w:cs="Calibri"/>
          <w:bCs/>
          <w:lang w:val="hr-HR"/>
        </w:rPr>
        <w:t xml:space="preserve">vlaštenje mora biti potpisano od strane ovlaštene osobe ponuditelja i ovjereno pečatom, ako je primjenjivo, a ukoliko je ovlaštena osoba na otvaranju ponuda, dužna je umjesto ovlaštenja donijeti kopiju rješenja o registraciji / obrtnicu i kopiju identifikacijskog dokumenta te iste predati prisutnim članovima stručnog povjerenstva. </w:t>
      </w:r>
    </w:p>
    <w:p w14:paraId="4F66C225" w14:textId="7A22CF0C" w:rsidR="005245AE" w:rsidRPr="005245AE" w:rsidRDefault="005245AE" w:rsidP="005245AE">
      <w:pPr>
        <w:keepNext/>
        <w:tabs>
          <w:tab w:val="num" w:pos="450"/>
        </w:tabs>
        <w:spacing w:before="120" w:after="120"/>
        <w:ind w:right="382"/>
        <w:jc w:val="both"/>
        <w:rPr>
          <w:rFonts w:ascii="Calibri" w:hAnsi="Calibri" w:cs="Calibri"/>
          <w:bCs/>
          <w:caps/>
          <w:lang w:val="hr-HR"/>
        </w:rPr>
      </w:pPr>
      <w:r>
        <w:rPr>
          <w:rFonts w:ascii="Calibri" w:hAnsi="Calibri" w:cs="Calibri"/>
          <w:bCs/>
          <w:lang w:val="hr-HR"/>
        </w:rPr>
        <w:t>Z</w:t>
      </w:r>
      <w:r w:rsidRPr="005245AE">
        <w:rPr>
          <w:rFonts w:ascii="Calibri" w:hAnsi="Calibri" w:cs="Calibri"/>
          <w:bCs/>
          <w:lang w:val="hr-HR"/>
        </w:rPr>
        <w:t>apisnik o otvaranju ponuda naručitelj će odmah uručiti svim ovlaštenim predstavnicima ponuditelja nazočnima na javnom otvaranju, a ostalim ponuditeljima zapisnik se dostavlja na njihov pisani zahtjev, osim ako je zapisnik javno objavljen.</w:t>
      </w:r>
    </w:p>
    <w:p w14:paraId="495E059C" w14:textId="2367B6E5" w:rsidR="00183934" w:rsidRDefault="00183934" w:rsidP="000F080F">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 xml:space="preserve">URADCI </w:t>
      </w:r>
      <w:r w:rsidR="003B28D1">
        <w:rPr>
          <w:rFonts w:ascii="Calibri" w:hAnsi="Calibri" w:cs="Calibri"/>
          <w:b/>
          <w:bCs/>
          <w:caps/>
          <w:color w:val="003399"/>
          <w:lang w:val="hr-HR"/>
        </w:rPr>
        <w:t>ILI DOKUMENTI KOJI ĆE SE NAKON ZAVRŠETKA POSTUPKA JAVNE NABAVE VRATITI PONUDITELJIMA</w:t>
      </w:r>
    </w:p>
    <w:p w14:paraId="70203388" w14:textId="61FD0C1F" w:rsidR="003F3DE2" w:rsidRPr="003F3DE2" w:rsidRDefault="003F3DE2" w:rsidP="003F3DE2">
      <w:pPr>
        <w:keepNext/>
        <w:tabs>
          <w:tab w:val="num" w:pos="450"/>
        </w:tabs>
        <w:spacing w:before="120" w:after="120"/>
        <w:ind w:right="382"/>
        <w:jc w:val="both"/>
        <w:rPr>
          <w:rFonts w:ascii="Calibri" w:hAnsi="Calibri" w:cs="Calibri"/>
          <w:bCs/>
          <w:caps/>
          <w:lang w:val="hr-HR"/>
        </w:rPr>
      </w:pPr>
      <w:r>
        <w:rPr>
          <w:rFonts w:ascii="Calibri" w:hAnsi="Calibri" w:cs="Calibri"/>
          <w:bCs/>
          <w:lang w:val="hr-HR"/>
        </w:rPr>
        <w:t>N</w:t>
      </w:r>
      <w:r w:rsidRPr="003F3DE2">
        <w:rPr>
          <w:rFonts w:ascii="Calibri" w:hAnsi="Calibri" w:cs="Calibri"/>
          <w:bCs/>
          <w:lang w:val="hr-HR"/>
        </w:rPr>
        <w:t>aručitelj obvezan je vratiti ponuditeljima jamstvo za ozbiljnost ponude u roku od deset dana od dana potpisivanja ugovora o javnoj nabavi, odnosno dostave jamstva za uredno ispunjenje ugovora o javnoj nabavi, a presliku jamstva obvezan je pohraniti.</w:t>
      </w:r>
    </w:p>
    <w:p w14:paraId="1E65E324" w14:textId="093D6622" w:rsidR="003F3DE2" w:rsidRPr="003F3DE2" w:rsidRDefault="003F3DE2" w:rsidP="003F3DE2">
      <w:pPr>
        <w:keepNext/>
        <w:tabs>
          <w:tab w:val="num" w:pos="450"/>
        </w:tabs>
        <w:spacing w:before="120" w:after="120"/>
        <w:ind w:right="382"/>
        <w:jc w:val="both"/>
        <w:rPr>
          <w:rFonts w:ascii="Calibri" w:hAnsi="Calibri" w:cs="Calibri"/>
          <w:bCs/>
          <w:caps/>
          <w:lang w:val="hr-HR"/>
        </w:rPr>
      </w:pPr>
      <w:r>
        <w:rPr>
          <w:rFonts w:ascii="Calibri" w:hAnsi="Calibri" w:cs="Calibri"/>
          <w:bCs/>
          <w:lang w:val="hr-HR"/>
        </w:rPr>
        <w:t>S</w:t>
      </w:r>
      <w:r w:rsidRPr="003F3DE2">
        <w:rPr>
          <w:rFonts w:ascii="Calibri" w:hAnsi="Calibri" w:cs="Calibri"/>
          <w:bCs/>
          <w:lang w:val="hr-HR"/>
        </w:rPr>
        <w:t xml:space="preserve">ve elektronički dostavljene ponude EOJN RH će pohraniti na način koji omogućava očuvanje integriteta podataka. </w:t>
      </w:r>
    </w:p>
    <w:p w14:paraId="5CE04103" w14:textId="501D1828" w:rsidR="003F3DE2" w:rsidRPr="003F3DE2" w:rsidRDefault="003F3DE2" w:rsidP="003F3DE2">
      <w:pPr>
        <w:keepNext/>
        <w:tabs>
          <w:tab w:val="num" w:pos="450"/>
        </w:tabs>
        <w:spacing w:before="120" w:after="120"/>
        <w:ind w:right="382"/>
        <w:jc w:val="both"/>
        <w:rPr>
          <w:rFonts w:ascii="Calibri" w:hAnsi="Calibri" w:cs="Calibri"/>
          <w:bCs/>
          <w:caps/>
          <w:lang w:val="hr-HR"/>
        </w:rPr>
      </w:pPr>
      <w:r>
        <w:rPr>
          <w:rFonts w:ascii="Calibri" w:hAnsi="Calibri" w:cs="Calibri"/>
          <w:bCs/>
          <w:lang w:val="hr-HR"/>
        </w:rPr>
        <w:t>U</w:t>
      </w:r>
      <w:r w:rsidRPr="003F3DE2">
        <w:rPr>
          <w:rFonts w:ascii="Calibri" w:hAnsi="Calibri" w:cs="Calibri"/>
          <w:bCs/>
          <w:lang w:val="hr-HR"/>
        </w:rPr>
        <w:t xml:space="preserve"> slučaju poništenja postupka javne nabave prije isteka roka za dostavu ponuda, EOJN RH trajno onemogućava pristup ponudama koje su dostavljene elektroničkim sredstvima komunikacije, a naručitelj </w:t>
      </w:r>
      <w:r w:rsidRPr="003F3DE2">
        <w:rPr>
          <w:rFonts w:ascii="Calibri" w:hAnsi="Calibri" w:cs="Calibri"/>
          <w:bCs/>
          <w:lang w:val="hr-HR"/>
        </w:rPr>
        <w:lastRenderedPageBreak/>
        <w:t>vraća gospodarskim subjektima neotvorene ponude, druge dokumente ili dijelove ponude koji su dostavljeni sredstvima komunikacije koja nisu elektronička.</w:t>
      </w:r>
    </w:p>
    <w:p w14:paraId="43FE5A06" w14:textId="7A9DE39C" w:rsidR="003B28D1" w:rsidRDefault="003B28D1" w:rsidP="000F080F">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ROK ZA DONOŠENJE ODLUKE O ODABIRU</w:t>
      </w:r>
    </w:p>
    <w:p w14:paraId="4779E5FF" w14:textId="35E7A8F0" w:rsidR="003F3DE2" w:rsidRPr="003F3DE2" w:rsidRDefault="003F3DE2" w:rsidP="003F3DE2">
      <w:pPr>
        <w:keepNext/>
        <w:tabs>
          <w:tab w:val="num" w:pos="450"/>
        </w:tabs>
        <w:spacing w:before="120" w:after="120"/>
        <w:ind w:right="382"/>
        <w:jc w:val="both"/>
        <w:rPr>
          <w:rFonts w:ascii="Calibri" w:hAnsi="Calibri" w:cs="Calibri"/>
          <w:bCs/>
          <w:caps/>
          <w:lang w:val="hr-HR"/>
        </w:rPr>
      </w:pPr>
      <w:r>
        <w:rPr>
          <w:rFonts w:ascii="Calibri" w:hAnsi="Calibri" w:cs="Calibri"/>
          <w:bCs/>
          <w:lang w:val="hr-HR"/>
        </w:rPr>
        <w:t>N</w:t>
      </w:r>
      <w:r w:rsidRPr="003F3DE2">
        <w:rPr>
          <w:rFonts w:ascii="Calibri" w:hAnsi="Calibri" w:cs="Calibri"/>
          <w:bCs/>
          <w:lang w:val="hr-HR"/>
        </w:rPr>
        <w:t xml:space="preserve">aručitelj na temelju utvrđenih činjenica i okolnosti u postupku javne nabave donosi odluku o odabiru odnosno, ako postoje razlozi za poništenje postupka javne nabave iz članka 298. </w:t>
      </w:r>
      <w:r>
        <w:rPr>
          <w:rFonts w:ascii="Calibri" w:hAnsi="Calibri" w:cs="Calibri"/>
          <w:bCs/>
          <w:lang w:val="hr-HR"/>
        </w:rPr>
        <w:t>ZJN</w:t>
      </w:r>
      <w:r w:rsidRPr="003F3DE2">
        <w:rPr>
          <w:rFonts w:ascii="Calibri" w:hAnsi="Calibri" w:cs="Calibri"/>
          <w:bCs/>
          <w:lang w:val="hr-HR"/>
        </w:rPr>
        <w:t xml:space="preserve"> 2016, odluku o poništenju.</w:t>
      </w:r>
    </w:p>
    <w:p w14:paraId="2A7952F0" w14:textId="62B6ECEA" w:rsidR="003F3DE2" w:rsidRPr="003F3DE2" w:rsidRDefault="003F3DE2" w:rsidP="003F3DE2">
      <w:pPr>
        <w:keepNext/>
        <w:tabs>
          <w:tab w:val="num" w:pos="450"/>
        </w:tabs>
        <w:spacing w:before="120" w:after="120"/>
        <w:ind w:right="382"/>
        <w:jc w:val="both"/>
        <w:rPr>
          <w:rFonts w:ascii="Calibri" w:hAnsi="Calibri" w:cs="Calibri"/>
          <w:bCs/>
          <w:caps/>
          <w:lang w:val="hr-HR"/>
        </w:rPr>
      </w:pPr>
      <w:r>
        <w:rPr>
          <w:rFonts w:ascii="Calibri" w:hAnsi="Calibri" w:cs="Calibri"/>
          <w:bCs/>
          <w:lang w:val="hr-HR"/>
        </w:rPr>
        <w:t>O</w:t>
      </w:r>
      <w:r w:rsidRPr="003F3DE2">
        <w:rPr>
          <w:rFonts w:ascii="Calibri" w:hAnsi="Calibri" w:cs="Calibri"/>
          <w:bCs/>
          <w:lang w:val="hr-HR"/>
        </w:rPr>
        <w:t xml:space="preserve">dluku o odabiru ili odluku o poništenju postupka javne nabave s preslikom zapisnika o pregledu i ocjeni, naručitelj će dostaviti sudionicima putem EOJN RH.  </w:t>
      </w:r>
    </w:p>
    <w:p w14:paraId="1631CAC4" w14:textId="45739586" w:rsidR="003F3DE2" w:rsidRPr="003F3DE2" w:rsidRDefault="003F3DE2" w:rsidP="003F3DE2">
      <w:pPr>
        <w:keepNext/>
        <w:tabs>
          <w:tab w:val="num" w:pos="450"/>
        </w:tabs>
        <w:spacing w:before="120" w:after="120"/>
        <w:ind w:right="382"/>
        <w:jc w:val="both"/>
        <w:rPr>
          <w:rFonts w:ascii="Calibri" w:hAnsi="Calibri" w:cs="Calibri"/>
          <w:bCs/>
          <w:caps/>
          <w:lang w:val="hr-HR"/>
        </w:rPr>
      </w:pPr>
      <w:r>
        <w:rPr>
          <w:rFonts w:ascii="Calibri" w:hAnsi="Calibri" w:cs="Calibri"/>
          <w:bCs/>
          <w:lang w:val="hr-HR"/>
        </w:rPr>
        <w:t>R</w:t>
      </w:r>
      <w:r w:rsidRPr="003F3DE2">
        <w:rPr>
          <w:rFonts w:ascii="Calibri" w:hAnsi="Calibri" w:cs="Calibri"/>
          <w:bCs/>
          <w:lang w:val="hr-HR"/>
        </w:rPr>
        <w:t>ok za donošenje odluke o odabiru ili odluke o poništenju postupka javne nabave iznosi 120 dana od isteka roka za dostavu ponude.</w:t>
      </w:r>
    </w:p>
    <w:p w14:paraId="52834A9A" w14:textId="1B8186DB" w:rsidR="003B28D1" w:rsidRDefault="003B28D1" w:rsidP="000F080F">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ROK, NAČIN I UVJETI PLAĆANJA</w:t>
      </w:r>
    </w:p>
    <w:p w14:paraId="1BD2CAEF" w14:textId="45547579" w:rsidR="00B86E40" w:rsidRDefault="00B86E40" w:rsidP="00B86E40">
      <w:pPr>
        <w:keepNext/>
        <w:tabs>
          <w:tab w:val="num" w:pos="450"/>
        </w:tabs>
        <w:spacing w:before="120" w:after="120"/>
        <w:ind w:right="382"/>
        <w:jc w:val="both"/>
        <w:rPr>
          <w:rFonts w:ascii="Calibri" w:hAnsi="Calibri" w:cs="Calibri"/>
          <w:bCs/>
          <w:lang w:val="hr-HR"/>
        </w:rPr>
      </w:pPr>
      <w:r>
        <w:rPr>
          <w:rFonts w:ascii="Calibri" w:hAnsi="Calibri" w:cs="Calibri"/>
          <w:bCs/>
          <w:lang w:val="hr-HR"/>
        </w:rPr>
        <w:t>S</w:t>
      </w:r>
      <w:r w:rsidRPr="00B86E40">
        <w:rPr>
          <w:rFonts w:ascii="Calibri" w:hAnsi="Calibri" w:cs="Calibri"/>
          <w:bCs/>
          <w:lang w:val="hr-HR"/>
        </w:rPr>
        <w:t xml:space="preserve">redstva za financiranje </w:t>
      </w:r>
      <w:r w:rsidR="007A721E">
        <w:rPr>
          <w:rFonts w:ascii="Calibri" w:hAnsi="Calibri" w:cs="Calibri"/>
          <w:bCs/>
          <w:lang w:val="hr-HR"/>
        </w:rPr>
        <w:t>radova na sanaciji kolektora odvodnje DN 1000 tehnologijom CIPP u Ivanić-Gradu</w:t>
      </w:r>
      <w:r w:rsidRPr="00B86E40">
        <w:rPr>
          <w:rFonts w:ascii="Calibri" w:hAnsi="Calibri" w:cs="Calibri"/>
          <w:bCs/>
          <w:lang w:val="hr-HR"/>
        </w:rPr>
        <w:t xml:space="preserve"> osiguravaju se temeljem </w:t>
      </w:r>
      <w:r>
        <w:rPr>
          <w:rFonts w:ascii="Calibri" w:hAnsi="Calibri" w:cs="Calibri"/>
          <w:bCs/>
          <w:lang w:val="hr-HR"/>
        </w:rPr>
        <w:t xml:space="preserve">sklopljenog Ugovora o sufinanciranju </w:t>
      </w:r>
      <w:r w:rsidR="007A721E">
        <w:rPr>
          <w:rFonts w:ascii="Calibri" w:hAnsi="Calibri" w:cs="Calibri"/>
          <w:bCs/>
          <w:lang w:val="hr-HR"/>
        </w:rPr>
        <w:t>građenja građevina vodnokomunalne infrastrukture</w:t>
      </w:r>
      <w:r>
        <w:rPr>
          <w:rFonts w:ascii="Calibri" w:hAnsi="Calibri" w:cs="Calibri"/>
          <w:bCs/>
          <w:lang w:val="hr-HR"/>
        </w:rPr>
        <w:t xml:space="preserve"> sklopljenog između naručitelja i Hrvatskih voda kao sufinancijera.</w:t>
      </w:r>
    </w:p>
    <w:p w14:paraId="00BFF49E" w14:textId="6C8DC460" w:rsidR="00B86E40" w:rsidRPr="00B86E40" w:rsidRDefault="00B86E40" w:rsidP="00B86E40">
      <w:pPr>
        <w:keepNext/>
        <w:tabs>
          <w:tab w:val="num" w:pos="450"/>
        </w:tabs>
        <w:spacing w:before="120" w:after="120"/>
        <w:ind w:right="382"/>
        <w:jc w:val="both"/>
        <w:rPr>
          <w:rFonts w:ascii="Calibri" w:hAnsi="Calibri" w:cs="Calibri"/>
          <w:bCs/>
          <w:caps/>
          <w:lang w:val="hr-HR"/>
        </w:rPr>
      </w:pPr>
      <w:r>
        <w:rPr>
          <w:rFonts w:ascii="Calibri" w:hAnsi="Calibri" w:cs="Calibri"/>
          <w:bCs/>
          <w:lang w:val="hr-HR"/>
        </w:rPr>
        <w:t>P</w:t>
      </w:r>
      <w:r w:rsidRPr="00B86E40">
        <w:rPr>
          <w:rFonts w:ascii="Calibri" w:hAnsi="Calibri" w:cs="Calibri"/>
          <w:bCs/>
          <w:lang w:val="hr-HR"/>
        </w:rPr>
        <w:t xml:space="preserve">laćanje se vrši temeljem ovjerenih privremenih i okončane situacije od strane naručitelja doznakom na račun </w:t>
      </w:r>
      <w:r>
        <w:rPr>
          <w:rFonts w:ascii="Calibri" w:hAnsi="Calibri" w:cs="Calibri"/>
          <w:bCs/>
          <w:lang w:val="hr-HR"/>
        </w:rPr>
        <w:t>izvršitelja</w:t>
      </w:r>
      <w:r w:rsidRPr="00B86E40">
        <w:rPr>
          <w:rFonts w:ascii="Calibri" w:hAnsi="Calibri" w:cs="Calibri"/>
          <w:bCs/>
          <w:lang w:val="hr-HR"/>
        </w:rPr>
        <w:t xml:space="preserve">, podugovaratelja i članova zajednice gospodarskih subjekata, kako je primjenjivo. </w:t>
      </w:r>
    </w:p>
    <w:p w14:paraId="5F17F0F1" w14:textId="2DC4A4A8" w:rsidR="00B86E40" w:rsidRPr="00B86E40" w:rsidRDefault="008E1AA0" w:rsidP="00B86E40">
      <w:pPr>
        <w:keepNext/>
        <w:tabs>
          <w:tab w:val="num" w:pos="450"/>
        </w:tabs>
        <w:spacing w:before="120" w:after="120"/>
        <w:ind w:right="382"/>
        <w:jc w:val="both"/>
        <w:rPr>
          <w:rFonts w:ascii="Calibri" w:hAnsi="Calibri" w:cs="Calibri"/>
          <w:bCs/>
          <w:caps/>
          <w:lang w:val="hr-HR"/>
        </w:rPr>
      </w:pPr>
      <w:r>
        <w:rPr>
          <w:rFonts w:ascii="Calibri" w:hAnsi="Calibri" w:cs="Calibri"/>
          <w:bCs/>
          <w:lang w:val="hr-HR"/>
        </w:rPr>
        <w:t>N</w:t>
      </w:r>
      <w:r w:rsidR="00B86E40" w:rsidRPr="00B86E40">
        <w:rPr>
          <w:rFonts w:ascii="Calibri" w:hAnsi="Calibri" w:cs="Calibri"/>
          <w:bCs/>
          <w:lang w:val="hr-HR"/>
        </w:rPr>
        <w:t xml:space="preserve">aručitelj se obvezuje </w:t>
      </w:r>
      <w:r>
        <w:rPr>
          <w:rFonts w:ascii="Calibri" w:hAnsi="Calibri" w:cs="Calibri"/>
          <w:bCs/>
          <w:lang w:val="hr-HR"/>
        </w:rPr>
        <w:t>ispostavljene situacije platiti izvršitelju u roku od 30 dana od dana zaprimanja situacije/računa uz uvjet ovjere iste/og od strane osobe ovlaštene za nadzor provedbe Ugovora od strane naručitelja.</w:t>
      </w:r>
    </w:p>
    <w:p w14:paraId="0E80CA41" w14:textId="52B8522A" w:rsidR="00B86E40" w:rsidRPr="00B86E40" w:rsidRDefault="008E1AA0" w:rsidP="00B86E40">
      <w:pPr>
        <w:keepNext/>
        <w:tabs>
          <w:tab w:val="num" w:pos="450"/>
        </w:tabs>
        <w:spacing w:before="120" w:after="120"/>
        <w:ind w:right="382"/>
        <w:jc w:val="both"/>
        <w:rPr>
          <w:rFonts w:ascii="Calibri" w:hAnsi="Calibri" w:cs="Calibri"/>
          <w:bCs/>
          <w:caps/>
          <w:lang w:val="hr-HR"/>
        </w:rPr>
      </w:pPr>
      <w:r>
        <w:rPr>
          <w:rFonts w:ascii="Calibri" w:hAnsi="Calibri" w:cs="Calibri"/>
          <w:bCs/>
          <w:lang w:val="hr-HR"/>
        </w:rPr>
        <w:t>U</w:t>
      </w:r>
      <w:r w:rsidR="00B86E40" w:rsidRPr="00B86E40">
        <w:rPr>
          <w:rFonts w:ascii="Calibri" w:hAnsi="Calibri" w:cs="Calibri"/>
          <w:bCs/>
          <w:lang w:val="hr-HR"/>
        </w:rPr>
        <w:t xml:space="preserve">z situaciju, </w:t>
      </w:r>
      <w:r>
        <w:rPr>
          <w:rFonts w:ascii="Calibri" w:hAnsi="Calibri" w:cs="Calibri"/>
          <w:bCs/>
          <w:lang w:val="hr-HR"/>
        </w:rPr>
        <w:t>izvršitelj</w:t>
      </w:r>
      <w:r w:rsidR="00B86E40" w:rsidRPr="00B86E40">
        <w:rPr>
          <w:rFonts w:ascii="Calibri" w:hAnsi="Calibri" w:cs="Calibri"/>
          <w:bCs/>
          <w:lang w:val="hr-HR"/>
        </w:rPr>
        <w:t xml:space="preserve"> je dužan dostaviti i zapisnik </w:t>
      </w:r>
      <w:r w:rsidR="00141955">
        <w:rPr>
          <w:rFonts w:ascii="Calibri" w:hAnsi="Calibri" w:cs="Calibri"/>
          <w:bCs/>
          <w:lang w:val="hr-HR"/>
        </w:rPr>
        <w:t xml:space="preserve">o stanju izvršenja ugovorenih </w:t>
      </w:r>
      <w:r w:rsidR="007A721E">
        <w:rPr>
          <w:rFonts w:ascii="Calibri" w:hAnsi="Calibri" w:cs="Calibri"/>
          <w:bCs/>
          <w:lang w:val="hr-HR"/>
        </w:rPr>
        <w:t>radova</w:t>
      </w:r>
      <w:r w:rsidR="00B86E40" w:rsidRPr="00B86E40">
        <w:rPr>
          <w:rFonts w:ascii="Calibri" w:hAnsi="Calibri" w:cs="Calibri"/>
          <w:bCs/>
          <w:lang w:val="hr-HR"/>
        </w:rPr>
        <w:t xml:space="preserve"> potpisan od ovlaštenih osoba naručitelja i </w:t>
      </w:r>
      <w:r>
        <w:rPr>
          <w:rFonts w:ascii="Calibri" w:hAnsi="Calibri" w:cs="Calibri"/>
          <w:bCs/>
          <w:lang w:val="hr-HR"/>
        </w:rPr>
        <w:t>izvršitelja. S</w:t>
      </w:r>
      <w:r w:rsidR="00B86E40" w:rsidRPr="00B86E40">
        <w:rPr>
          <w:rFonts w:ascii="Calibri" w:hAnsi="Calibri" w:cs="Calibri"/>
          <w:bCs/>
          <w:lang w:val="hr-HR"/>
        </w:rPr>
        <w:t>ituacije</w:t>
      </w:r>
      <w:r>
        <w:rPr>
          <w:rFonts w:ascii="Calibri" w:hAnsi="Calibri" w:cs="Calibri"/>
          <w:bCs/>
          <w:lang w:val="hr-HR"/>
        </w:rPr>
        <w:t>/računi</w:t>
      </w:r>
      <w:r w:rsidR="00B86E40" w:rsidRPr="00B86E40">
        <w:rPr>
          <w:rFonts w:ascii="Calibri" w:hAnsi="Calibri" w:cs="Calibri"/>
          <w:bCs/>
          <w:lang w:val="hr-HR"/>
        </w:rPr>
        <w:t xml:space="preserve"> dostavljene</w:t>
      </w:r>
      <w:r>
        <w:rPr>
          <w:rFonts w:ascii="Calibri" w:hAnsi="Calibri" w:cs="Calibri"/>
          <w:bCs/>
          <w:lang w:val="hr-HR"/>
        </w:rPr>
        <w:t>/i</w:t>
      </w:r>
      <w:r w:rsidR="00B86E40" w:rsidRPr="00B86E40">
        <w:rPr>
          <w:rFonts w:ascii="Calibri" w:hAnsi="Calibri" w:cs="Calibri"/>
          <w:bCs/>
          <w:lang w:val="hr-HR"/>
        </w:rPr>
        <w:t xml:space="preserve"> bez navedenog zapisnika neće biti plaćene</w:t>
      </w:r>
      <w:r>
        <w:rPr>
          <w:rFonts w:ascii="Calibri" w:hAnsi="Calibri" w:cs="Calibri"/>
          <w:bCs/>
          <w:lang w:val="hr-HR"/>
        </w:rPr>
        <w:t>/i</w:t>
      </w:r>
      <w:r w:rsidR="00B86E40" w:rsidRPr="00B86E40">
        <w:rPr>
          <w:rFonts w:ascii="Calibri" w:hAnsi="Calibri" w:cs="Calibri"/>
          <w:bCs/>
          <w:lang w:val="hr-HR"/>
        </w:rPr>
        <w:t xml:space="preserve"> i bit će vraćene</w:t>
      </w:r>
      <w:r>
        <w:rPr>
          <w:rFonts w:ascii="Calibri" w:hAnsi="Calibri" w:cs="Calibri"/>
          <w:bCs/>
          <w:lang w:val="hr-HR"/>
        </w:rPr>
        <w:t>/i</w:t>
      </w:r>
      <w:r w:rsidR="00B86E40" w:rsidRPr="00B86E40">
        <w:rPr>
          <w:rFonts w:ascii="Calibri" w:hAnsi="Calibri" w:cs="Calibri"/>
          <w:bCs/>
          <w:lang w:val="hr-HR"/>
        </w:rPr>
        <w:t xml:space="preserve"> </w:t>
      </w:r>
      <w:r>
        <w:rPr>
          <w:rFonts w:ascii="Calibri" w:hAnsi="Calibri" w:cs="Calibri"/>
          <w:bCs/>
          <w:lang w:val="hr-HR"/>
        </w:rPr>
        <w:t>izvršitelju</w:t>
      </w:r>
      <w:r w:rsidR="00B86E40" w:rsidRPr="00B86E40">
        <w:rPr>
          <w:rFonts w:ascii="Calibri" w:hAnsi="Calibri" w:cs="Calibri"/>
          <w:bCs/>
          <w:lang w:val="hr-HR"/>
        </w:rPr>
        <w:t xml:space="preserve"> u zakonskom roku.</w:t>
      </w:r>
    </w:p>
    <w:p w14:paraId="0D5B3A62" w14:textId="0E9B69B3" w:rsidR="00232E38" w:rsidRDefault="003B28D1" w:rsidP="003B28D1">
      <w:pPr>
        <w:keepNext/>
        <w:numPr>
          <w:ilvl w:val="0"/>
          <w:numId w:val="2"/>
        </w:numPr>
        <w:tabs>
          <w:tab w:val="num" w:pos="450"/>
        </w:tabs>
        <w:spacing w:before="120" w:after="120"/>
        <w:ind w:right="382"/>
        <w:jc w:val="both"/>
        <w:rPr>
          <w:rFonts w:ascii="Calibri" w:hAnsi="Calibri" w:cs="Calibri"/>
          <w:b/>
          <w:bCs/>
          <w:caps/>
          <w:color w:val="003399"/>
          <w:lang w:val="hr-HR"/>
        </w:rPr>
      </w:pPr>
      <w:r>
        <w:rPr>
          <w:rFonts w:ascii="Calibri" w:hAnsi="Calibri" w:cs="Calibri"/>
          <w:b/>
          <w:bCs/>
          <w:caps/>
          <w:color w:val="003399"/>
          <w:lang w:val="hr-HR"/>
        </w:rPr>
        <w:t>ROK ZA IZJAVLJIVANJE ŽALBE NA DOKUMENTACIJU O NABAVI TE NAZIV I ADRESA ŽALBENOG TIJELA</w:t>
      </w:r>
    </w:p>
    <w:p w14:paraId="58804643" w14:textId="62EFFAEA" w:rsidR="009C2F41" w:rsidRPr="009C2F41" w:rsidRDefault="009C2F41" w:rsidP="009C2F41">
      <w:pPr>
        <w:keepNext/>
        <w:tabs>
          <w:tab w:val="num" w:pos="450"/>
        </w:tabs>
        <w:spacing w:before="120" w:after="120"/>
        <w:ind w:right="382"/>
        <w:jc w:val="both"/>
        <w:rPr>
          <w:rFonts w:ascii="Calibri" w:hAnsi="Calibri" w:cs="Calibri"/>
          <w:bCs/>
          <w:caps/>
          <w:lang w:val="hr-HR"/>
        </w:rPr>
      </w:pPr>
      <w:r>
        <w:rPr>
          <w:rFonts w:ascii="Calibri" w:hAnsi="Calibri" w:cs="Calibri"/>
          <w:bCs/>
          <w:lang w:val="hr-HR"/>
        </w:rPr>
        <w:t>P</w:t>
      </w:r>
      <w:r w:rsidRPr="009C2F41">
        <w:rPr>
          <w:rFonts w:ascii="Calibri" w:hAnsi="Calibri" w:cs="Calibri"/>
          <w:bCs/>
          <w:lang w:val="hr-HR"/>
        </w:rPr>
        <w:t>ravo na žalbu ima svaki gospodarski subjekt koji ima ili je imao pravni interes za dobivanje određenog ugovora o javnoj nabavi i koji je pretrpio ili bi mogao pretrpjeti štetu od navodnoga kršenja subjektivnih prava.</w:t>
      </w:r>
    </w:p>
    <w:p w14:paraId="4C144B23" w14:textId="55D4C430" w:rsidR="009C2F41" w:rsidRPr="009C2F41" w:rsidRDefault="009C2F41" w:rsidP="009C2F41">
      <w:pPr>
        <w:keepNext/>
        <w:tabs>
          <w:tab w:val="num" w:pos="450"/>
        </w:tabs>
        <w:spacing w:before="120" w:after="120"/>
        <w:ind w:right="382"/>
        <w:jc w:val="both"/>
        <w:rPr>
          <w:rFonts w:ascii="Calibri" w:hAnsi="Calibri" w:cs="Calibri"/>
          <w:bCs/>
          <w:caps/>
          <w:lang w:val="hr-HR"/>
        </w:rPr>
      </w:pPr>
      <w:r>
        <w:rPr>
          <w:rFonts w:ascii="Calibri" w:hAnsi="Calibri" w:cs="Calibri"/>
          <w:bCs/>
          <w:lang w:val="hr-HR"/>
        </w:rPr>
        <w:t>P</w:t>
      </w:r>
      <w:r w:rsidRPr="009C2F41">
        <w:rPr>
          <w:rFonts w:ascii="Calibri" w:hAnsi="Calibri" w:cs="Calibri"/>
          <w:bCs/>
          <w:lang w:val="hr-HR"/>
        </w:rPr>
        <w:t>ravo na žalbu ima i središnje tijelo državne uprave nadležno za politiku javne nabave i nadležno državno odvjetništvo.</w:t>
      </w:r>
    </w:p>
    <w:p w14:paraId="41934C8A" w14:textId="23996FD6" w:rsidR="009C2F41" w:rsidRPr="009C2F41" w:rsidRDefault="009C2F41" w:rsidP="009C2F41">
      <w:pPr>
        <w:keepNext/>
        <w:tabs>
          <w:tab w:val="num" w:pos="450"/>
        </w:tabs>
        <w:spacing w:before="120" w:after="120"/>
        <w:ind w:right="382"/>
        <w:jc w:val="both"/>
        <w:rPr>
          <w:rFonts w:ascii="Calibri" w:hAnsi="Calibri" w:cs="Calibri"/>
          <w:bCs/>
          <w:caps/>
          <w:lang w:val="hr-HR"/>
        </w:rPr>
      </w:pPr>
      <w:r>
        <w:rPr>
          <w:rFonts w:ascii="Calibri" w:hAnsi="Calibri" w:cs="Calibri"/>
          <w:bCs/>
          <w:lang w:val="hr-HR"/>
        </w:rPr>
        <w:t>Žalba se izjavljuje D</w:t>
      </w:r>
      <w:r w:rsidRPr="009C2F41">
        <w:rPr>
          <w:rFonts w:ascii="Calibri" w:hAnsi="Calibri" w:cs="Calibri"/>
          <w:bCs/>
          <w:lang w:val="hr-HR"/>
        </w:rPr>
        <w:t>ržavnoj komisiji za kontro</w:t>
      </w:r>
      <w:r>
        <w:rPr>
          <w:rFonts w:ascii="Calibri" w:hAnsi="Calibri" w:cs="Calibri"/>
          <w:bCs/>
          <w:lang w:val="hr-HR"/>
        </w:rPr>
        <w:t>lu postupaka javne nabave, Koturaška cesta 43/IV, 10000 Z</w:t>
      </w:r>
      <w:r w:rsidRPr="009C2F41">
        <w:rPr>
          <w:rFonts w:ascii="Calibri" w:hAnsi="Calibri" w:cs="Calibri"/>
          <w:bCs/>
          <w:lang w:val="hr-HR"/>
        </w:rPr>
        <w:t xml:space="preserve">agreb. </w:t>
      </w:r>
    </w:p>
    <w:p w14:paraId="4AEC2745" w14:textId="54955C31" w:rsidR="009C2F41" w:rsidRPr="009C2F41" w:rsidRDefault="009C2F41" w:rsidP="009C2F41">
      <w:pPr>
        <w:keepNext/>
        <w:tabs>
          <w:tab w:val="num" w:pos="450"/>
        </w:tabs>
        <w:spacing w:before="120" w:after="120"/>
        <w:ind w:right="382"/>
        <w:jc w:val="both"/>
        <w:rPr>
          <w:rFonts w:ascii="Calibri" w:hAnsi="Calibri" w:cs="Calibri"/>
          <w:bCs/>
          <w:caps/>
          <w:lang w:val="hr-HR"/>
        </w:rPr>
      </w:pPr>
      <w:r>
        <w:rPr>
          <w:rFonts w:ascii="Calibri" w:hAnsi="Calibri" w:cs="Calibri"/>
          <w:bCs/>
          <w:lang w:val="hr-HR"/>
        </w:rPr>
        <w:t>Ž</w:t>
      </w:r>
      <w:r w:rsidRPr="009C2F41">
        <w:rPr>
          <w:rFonts w:ascii="Calibri" w:hAnsi="Calibri" w:cs="Calibri"/>
          <w:bCs/>
          <w:lang w:val="hr-HR"/>
        </w:rPr>
        <w:t>alba se</w:t>
      </w:r>
      <w:r>
        <w:rPr>
          <w:rFonts w:ascii="Calibri" w:hAnsi="Calibri" w:cs="Calibri"/>
          <w:bCs/>
          <w:lang w:val="hr-HR"/>
        </w:rPr>
        <w:t xml:space="preserve"> izjavljuje u pisanom obliku. Ža</w:t>
      </w:r>
      <w:r w:rsidRPr="009C2F41">
        <w:rPr>
          <w:rFonts w:ascii="Calibri" w:hAnsi="Calibri" w:cs="Calibri"/>
          <w:bCs/>
          <w:lang w:val="hr-HR"/>
        </w:rPr>
        <w:t xml:space="preserve">lba se dostavlja neposredno, putem ovlaštenog davatelja poštanskih usluga ili elektroničkim sredstvima komunikacije putem međusobno povezanih informacijskih sustava državne komisije i </w:t>
      </w:r>
      <w:r w:rsidR="00377BF8" w:rsidRPr="009C2F41">
        <w:rPr>
          <w:rFonts w:ascii="Calibri" w:hAnsi="Calibri" w:cs="Calibri"/>
          <w:bCs/>
          <w:lang w:val="hr-HR"/>
        </w:rPr>
        <w:t>EOJN RH</w:t>
      </w:r>
      <w:r w:rsidRPr="009C2F41">
        <w:rPr>
          <w:rFonts w:ascii="Calibri" w:hAnsi="Calibri" w:cs="Calibri"/>
          <w:bCs/>
          <w:lang w:val="hr-HR"/>
        </w:rPr>
        <w:t xml:space="preserve">. </w:t>
      </w:r>
    </w:p>
    <w:p w14:paraId="60AB5370" w14:textId="21EDB406" w:rsidR="009C2F41" w:rsidRPr="009C2F41" w:rsidRDefault="00377BF8" w:rsidP="009C2F41">
      <w:pPr>
        <w:keepNext/>
        <w:tabs>
          <w:tab w:val="num" w:pos="450"/>
        </w:tabs>
        <w:spacing w:before="120" w:after="120"/>
        <w:ind w:right="382"/>
        <w:jc w:val="both"/>
        <w:rPr>
          <w:rFonts w:ascii="Calibri" w:hAnsi="Calibri" w:cs="Calibri"/>
          <w:bCs/>
          <w:caps/>
          <w:lang w:val="hr-HR"/>
        </w:rPr>
      </w:pPr>
      <w:r>
        <w:rPr>
          <w:rFonts w:ascii="Calibri" w:hAnsi="Calibri" w:cs="Calibri"/>
          <w:bCs/>
          <w:lang w:val="hr-HR"/>
        </w:rPr>
        <w:t>Ž</w:t>
      </w:r>
      <w:r w:rsidR="009C2F41" w:rsidRPr="009C2F41">
        <w:rPr>
          <w:rFonts w:ascii="Calibri" w:hAnsi="Calibri" w:cs="Calibri"/>
          <w:bCs/>
          <w:lang w:val="hr-HR"/>
        </w:rPr>
        <w:t>alitelj je obvezan primjerak žalbe dostaviti naručitelju u roku za žalbu.</w:t>
      </w:r>
    </w:p>
    <w:p w14:paraId="27ACD392" w14:textId="0AA649F8" w:rsidR="009C2F41" w:rsidRPr="009C2F41" w:rsidRDefault="00377BF8" w:rsidP="009C2F41">
      <w:pPr>
        <w:keepNext/>
        <w:tabs>
          <w:tab w:val="num" w:pos="450"/>
        </w:tabs>
        <w:spacing w:before="120" w:after="120"/>
        <w:ind w:right="382"/>
        <w:jc w:val="both"/>
        <w:rPr>
          <w:rFonts w:ascii="Calibri" w:hAnsi="Calibri" w:cs="Calibri"/>
          <w:bCs/>
          <w:caps/>
          <w:lang w:val="hr-HR"/>
        </w:rPr>
      </w:pPr>
      <w:r>
        <w:rPr>
          <w:rFonts w:ascii="Calibri" w:hAnsi="Calibri" w:cs="Calibri"/>
          <w:bCs/>
          <w:lang w:val="hr-HR"/>
        </w:rPr>
        <w:t>Ž</w:t>
      </w:r>
      <w:r w:rsidR="009C2F41" w:rsidRPr="009C2F41">
        <w:rPr>
          <w:rFonts w:ascii="Calibri" w:hAnsi="Calibri" w:cs="Calibri"/>
          <w:bCs/>
          <w:lang w:val="hr-HR"/>
        </w:rPr>
        <w:t xml:space="preserve">alba se izjavljuje </w:t>
      </w:r>
      <w:r w:rsidR="009C2F41" w:rsidRPr="00377BF8">
        <w:rPr>
          <w:rFonts w:ascii="Calibri" w:hAnsi="Calibri" w:cs="Calibri"/>
          <w:b/>
          <w:bCs/>
          <w:lang w:val="hr-HR"/>
        </w:rPr>
        <w:t>u roku od 10 dana</w:t>
      </w:r>
      <w:r w:rsidR="009C2F41" w:rsidRPr="009C2F41">
        <w:rPr>
          <w:rFonts w:ascii="Calibri" w:hAnsi="Calibri" w:cs="Calibri"/>
          <w:bCs/>
          <w:lang w:val="hr-HR"/>
        </w:rPr>
        <w:t>, i to od dana:</w:t>
      </w:r>
    </w:p>
    <w:p w14:paraId="2C3D4063" w14:textId="7EFB4BFB" w:rsidR="009C2F41" w:rsidRPr="009C2F41" w:rsidRDefault="009C2F41" w:rsidP="009C2F41">
      <w:pPr>
        <w:keepNext/>
        <w:tabs>
          <w:tab w:val="num" w:pos="450"/>
        </w:tabs>
        <w:spacing w:before="120" w:after="120"/>
        <w:ind w:right="382"/>
        <w:jc w:val="both"/>
        <w:rPr>
          <w:rFonts w:ascii="Calibri" w:hAnsi="Calibri" w:cs="Calibri"/>
          <w:bCs/>
          <w:caps/>
          <w:lang w:val="hr-HR"/>
        </w:rPr>
      </w:pPr>
      <w:r w:rsidRPr="009C2F41">
        <w:rPr>
          <w:rFonts w:ascii="Calibri" w:hAnsi="Calibri" w:cs="Calibri"/>
          <w:bCs/>
          <w:lang w:val="hr-HR"/>
        </w:rPr>
        <w:t>-</w:t>
      </w:r>
      <w:r w:rsidRPr="009C2F41">
        <w:rPr>
          <w:rFonts w:ascii="Calibri" w:hAnsi="Calibri" w:cs="Calibri"/>
          <w:bCs/>
          <w:lang w:val="hr-HR"/>
        </w:rPr>
        <w:tab/>
        <w:t>objave poziva na nadmetanje, u odnosu na sadržaj poziva ili dokumentacije o nabavi</w:t>
      </w:r>
    </w:p>
    <w:p w14:paraId="44DBE038" w14:textId="0CEAA4BE" w:rsidR="009C2F41" w:rsidRPr="009C2F41" w:rsidRDefault="009C2F41" w:rsidP="009C2F41">
      <w:pPr>
        <w:keepNext/>
        <w:tabs>
          <w:tab w:val="num" w:pos="450"/>
        </w:tabs>
        <w:spacing w:before="120" w:after="120"/>
        <w:ind w:right="382"/>
        <w:jc w:val="both"/>
        <w:rPr>
          <w:rFonts w:ascii="Calibri" w:hAnsi="Calibri" w:cs="Calibri"/>
          <w:bCs/>
          <w:caps/>
          <w:lang w:val="hr-HR"/>
        </w:rPr>
      </w:pPr>
      <w:r w:rsidRPr="009C2F41">
        <w:rPr>
          <w:rFonts w:ascii="Calibri" w:hAnsi="Calibri" w:cs="Calibri"/>
          <w:bCs/>
          <w:lang w:val="hr-HR"/>
        </w:rPr>
        <w:t>-</w:t>
      </w:r>
      <w:r w:rsidRPr="009C2F41">
        <w:rPr>
          <w:rFonts w:ascii="Calibri" w:hAnsi="Calibri" w:cs="Calibri"/>
          <w:bCs/>
          <w:lang w:val="hr-HR"/>
        </w:rPr>
        <w:tab/>
        <w:t>objave obavijesti o ispravku, u odnosu na sadržaj ispravka</w:t>
      </w:r>
    </w:p>
    <w:p w14:paraId="42359E68" w14:textId="7C15A6A5" w:rsidR="009C2F41" w:rsidRPr="009C2F41" w:rsidRDefault="009C2F41" w:rsidP="009C2F41">
      <w:pPr>
        <w:keepNext/>
        <w:tabs>
          <w:tab w:val="num" w:pos="450"/>
        </w:tabs>
        <w:spacing w:before="120" w:after="120"/>
        <w:ind w:right="382"/>
        <w:jc w:val="both"/>
        <w:rPr>
          <w:rFonts w:ascii="Calibri" w:hAnsi="Calibri" w:cs="Calibri"/>
          <w:bCs/>
          <w:caps/>
          <w:lang w:val="hr-HR"/>
        </w:rPr>
      </w:pPr>
      <w:r w:rsidRPr="009C2F41">
        <w:rPr>
          <w:rFonts w:ascii="Calibri" w:hAnsi="Calibri" w:cs="Calibri"/>
          <w:bCs/>
          <w:lang w:val="hr-HR"/>
        </w:rPr>
        <w:t>-</w:t>
      </w:r>
      <w:r w:rsidRPr="009C2F41">
        <w:rPr>
          <w:rFonts w:ascii="Calibri" w:hAnsi="Calibri" w:cs="Calibri"/>
          <w:bCs/>
          <w:lang w:val="hr-HR"/>
        </w:rPr>
        <w:tab/>
        <w:t>objave izmjene dokumentacije o nabavi, u odnosu na sadržaj izmjene dokumentacije</w:t>
      </w:r>
    </w:p>
    <w:p w14:paraId="1E0AE25C" w14:textId="1F77DBF6" w:rsidR="009C2F41" w:rsidRPr="009C2F41" w:rsidRDefault="009C2F41" w:rsidP="009C2F41">
      <w:pPr>
        <w:keepNext/>
        <w:tabs>
          <w:tab w:val="num" w:pos="450"/>
        </w:tabs>
        <w:spacing w:before="120" w:after="120"/>
        <w:ind w:right="382"/>
        <w:jc w:val="both"/>
        <w:rPr>
          <w:rFonts w:ascii="Calibri" w:hAnsi="Calibri" w:cs="Calibri"/>
          <w:bCs/>
          <w:caps/>
          <w:lang w:val="hr-HR"/>
        </w:rPr>
      </w:pPr>
      <w:r w:rsidRPr="009C2F41">
        <w:rPr>
          <w:rFonts w:ascii="Calibri" w:hAnsi="Calibri" w:cs="Calibri"/>
          <w:bCs/>
          <w:lang w:val="hr-HR"/>
        </w:rPr>
        <w:t>-</w:t>
      </w:r>
      <w:r w:rsidRPr="009C2F41">
        <w:rPr>
          <w:rFonts w:ascii="Calibri" w:hAnsi="Calibri" w:cs="Calibri"/>
          <w:bCs/>
          <w:lang w:val="hr-HR"/>
        </w:rPr>
        <w:tab/>
        <w:t>otvaranja ponuda u odnosu na propuštanje naručitelja da valjano odgovori na pravodobno dostavljen zahtjev dodatne informacije, objašnjenja ili izmjene dokumentacije o nabavi te na postupak otvaranja ponuda</w:t>
      </w:r>
    </w:p>
    <w:p w14:paraId="7B329F49" w14:textId="433C5919" w:rsidR="009C2F41" w:rsidRDefault="009C2F41" w:rsidP="009C2F41">
      <w:pPr>
        <w:keepNext/>
        <w:tabs>
          <w:tab w:val="num" w:pos="450"/>
        </w:tabs>
        <w:spacing w:before="120" w:after="120"/>
        <w:ind w:right="382"/>
        <w:jc w:val="both"/>
        <w:rPr>
          <w:rFonts w:ascii="Calibri" w:hAnsi="Calibri" w:cs="Calibri"/>
          <w:bCs/>
          <w:lang w:val="hr-HR"/>
        </w:rPr>
      </w:pPr>
      <w:r w:rsidRPr="009C2F41">
        <w:rPr>
          <w:rFonts w:ascii="Calibri" w:hAnsi="Calibri" w:cs="Calibri"/>
          <w:bCs/>
          <w:lang w:val="hr-HR"/>
        </w:rPr>
        <w:lastRenderedPageBreak/>
        <w:t>-</w:t>
      </w:r>
      <w:r w:rsidRPr="009C2F41">
        <w:rPr>
          <w:rFonts w:ascii="Calibri" w:hAnsi="Calibri" w:cs="Calibri"/>
          <w:bCs/>
          <w:lang w:val="hr-HR"/>
        </w:rPr>
        <w:tab/>
        <w:t>primitka odluke o odabiru ili poništenju, u odnosu na postupak pregleda, ocjene i odabira ponuda, ili razloge poništenja.</w:t>
      </w:r>
    </w:p>
    <w:p w14:paraId="7D32EF57" w14:textId="651E112F" w:rsidR="00377BF8" w:rsidRPr="009C2F41" w:rsidRDefault="00377BF8" w:rsidP="009C2F41">
      <w:pPr>
        <w:keepNext/>
        <w:tabs>
          <w:tab w:val="num" w:pos="450"/>
        </w:tabs>
        <w:spacing w:before="120" w:after="120"/>
        <w:ind w:right="382"/>
        <w:jc w:val="both"/>
        <w:rPr>
          <w:rFonts w:ascii="Calibri" w:hAnsi="Calibri" w:cs="Calibri"/>
          <w:bCs/>
          <w:caps/>
          <w:lang w:val="hr-HR"/>
        </w:rPr>
      </w:pPr>
      <w:r>
        <w:rPr>
          <w:rFonts w:ascii="Calibri" w:hAnsi="Calibri" w:cs="Calibri"/>
          <w:bCs/>
          <w:lang w:val="hr-HR"/>
        </w:rPr>
        <w:t>Žalitelj koji je propustio izjaviti žalbu u određenoj fazi otvorenog postupka javne nabave sukladno odredbi članka 406. stavak 1. ZJN 2016 nema pravo na žalbu u kasnijoj fazi postupka za prethodnu fazu.</w:t>
      </w:r>
    </w:p>
    <w:p w14:paraId="7FDB790C" w14:textId="0678B177" w:rsidR="00232E38" w:rsidRPr="00642ECC" w:rsidRDefault="00255711" w:rsidP="000F080F">
      <w:pPr>
        <w:keepNext/>
        <w:numPr>
          <w:ilvl w:val="0"/>
          <w:numId w:val="2"/>
        </w:numPr>
        <w:tabs>
          <w:tab w:val="num" w:pos="450"/>
        </w:tabs>
        <w:spacing w:before="120" w:after="120"/>
        <w:ind w:right="382"/>
        <w:jc w:val="both"/>
        <w:rPr>
          <w:rFonts w:ascii="Calibri" w:hAnsi="Calibri" w:cs="Calibri"/>
          <w:b/>
          <w:bCs/>
          <w:caps/>
          <w:color w:val="003399"/>
          <w:lang w:val="hr-HR"/>
        </w:rPr>
      </w:pPr>
      <w:r w:rsidRPr="00642ECC">
        <w:rPr>
          <w:rFonts w:ascii="Calibri" w:hAnsi="Calibri" w:cs="Calibri"/>
          <w:b/>
          <w:bCs/>
          <w:caps/>
          <w:color w:val="003399"/>
          <w:lang w:val="hr-HR"/>
        </w:rPr>
        <w:t>Dodatne informacije i objašnjenja, te izmjena dokumentacije O NABAVI</w:t>
      </w:r>
    </w:p>
    <w:p w14:paraId="2C66708F" w14:textId="1A3B3D9D" w:rsidR="00593293" w:rsidRPr="00642ECC" w:rsidRDefault="00593293" w:rsidP="00593293">
      <w:pPr>
        <w:autoSpaceDE w:val="0"/>
        <w:autoSpaceDN w:val="0"/>
        <w:adjustRightInd w:val="0"/>
        <w:spacing w:after="120"/>
        <w:ind w:right="380"/>
        <w:jc w:val="both"/>
        <w:rPr>
          <w:rFonts w:ascii="Calibri" w:hAnsi="Calibri" w:cs="Calibri"/>
          <w:lang w:val="hr-HR"/>
        </w:rPr>
      </w:pPr>
      <w:r w:rsidRPr="00642ECC">
        <w:rPr>
          <w:rFonts w:ascii="Calibri" w:hAnsi="Calibri" w:cs="Calibri"/>
          <w:lang w:val="hr-HR"/>
        </w:rPr>
        <w:t>Naručitel</w:t>
      </w:r>
      <w:r w:rsidR="00B319E5">
        <w:rPr>
          <w:rFonts w:ascii="Calibri" w:hAnsi="Calibri" w:cs="Calibri"/>
          <w:lang w:val="hr-HR"/>
        </w:rPr>
        <w:t>j može izmijeniti ili dopuniti D</w:t>
      </w:r>
      <w:r w:rsidRPr="00642ECC">
        <w:rPr>
          <w:rFonts w:ascii="Calibri" w:hAnsi="Calibri" w:cs="Calibri"/>
          <w:lang w:val="hr-HR"/>
        </w:rPr>
        <w:t xml:space="preserve">okumentaciju o nabavi do isteka roka za dostavu ponuda. </w:t>
      </w:r>
    </w:p>
    <w:p w14:paraId="70F8D95D" w14:textId="77777777" w:rsidR="00593293" w:rsidRPr="00642ECC" w:rsidRDefault="00593293" w:rsidP="00593293">
      <w:pPr>
        <w:autoSpaceDE w:val="0"/>
        <w:autoSpaceDN w:val="0"/>
        <w:adjustRightInd w:val="0"/>
        <w:spacing w:after="120"/>
        <w:ind w:right="380"/>
        <w:jc w:val="both"/>
        <w:rPr>
          <w:rFonts w:ascii="Calibri" w:hAnsi="Calibri"/>
          <w:lang w:val="hr-HR"/>
        </w:rPr>
      </w:pPr>
      <w:r w:rsidRPr="00642ECC">
        <w:rPr>
          <w:rFonts w:ascii="Calibri" w:hAnsi="Calibri" w:cs="ArialMT"/>
          <w:lang w:val="hr-HR"/>
        </w:rPr>
        <w:t>Tijekom roka za dostavu ponuda gospodarski subjekt može zahtijevati dodatne informacije, objašnjenja ili izmjene u vezi s Dokumentacijom o nabavi</w:t>
      </w:r>
      <w:r w:rsidRPr="00642ECC">
        <w:rPr>
          <w:rFonts w:ascii="Calibri" w:hAnsi="Calibri"/>
          <w:lang w:val="hr-HR"/>
        </w:rPr>
        <w:t xml:space="preserve">. </w:t>
      </w:r>
    </w:p>
    <w:p w14:paraId="15B7C690" w14:textId="395720BB" w:rsidR="00593293" w:rsidRPr="00642ECC" w:rsidRDefault="00593293" w:rsidP="00593293">
      <w:pPr>
        <w:autoSpaceDE w:val="0"/>
        <w:autoSpaceDN w:val="0"/>
        <w:adjustRightInd w:val="0"/>
        <w:spacing w:after="120"/>
        <w:ind w:right="380"/>
        <w:jc w:val="both"/>
        <w:rPr>
          <w:rFonts w:ascii="Calibri" w:hAnsi="Calibri" w:cs="Calibri"/>
          <w:color w:val="000000"/>
          <w:lang w:val="hr-HR"/>
        </w:rPr>
      </w:pPr>
      <w:r w:rsidRPr="00642ECC">
        <w:rPr>
          <w:rFonts w:ascii="Calibri" w:hAnsi="Calibri" w:cs="ArialMT"/>
          <w:lang w:val="hr-HR"/>
        </w:rPr>
        <w:t xml:space="preserve">Gospodarski subjekti pitanja, odnosno zahtjeve za pojašnjenjem dokumentacije o nabavi, mogu postavljati putem sustava EOJN RH-a </w:t>
      </w:r>
      <w:r w:rsidRPr="00642ECC">
        <w:rPr>
          <w:rFonts w:ascii="Calibri" w:hAnsi="Calibri" w:cstheme="minorHAnsi"/>
          <w:lang w:val="hr-HR"/>
        </w:rPr>
        <w:t>modul Pitanja</w:t>
      </w:r>
      <w:r w:rsidR="00CA3E20" w:rsidRPr="00642ECC">
        <w:rPr>
          <w:rFonts w:ascii="Calibri" w:hAnsi="Calibri" w:cstheme="minorHAnsi"/>
          <w:lang w:val="hr-HR"/>
        </w:rPr>
        <w:t xml:space="preserve"> i odgovori</w:t>
      </w:r>
      <w:r w:rsidRPr="00642ECC">
        <w:rPr>
          <w:rFonts w:ascii="Calibri" w:hAnsi="Calibri" w:cstheme="minorHAnsi"/>
          <w:lang w:val="hr-HR"/>
        </w:rPr>
        <w:t>. Detaljne upute dostupne su na stranicama Oglasnika, na adresi:</w:t>
      </w:r>
      <w:r w:rsidRPr="00642ECC">
        <w:rPr>
          <w:rFonts w:ascii="Calibri" w:hAnsi="Calibri" w:cstheme="minorHAnsi"/>
          <w:color w:val="FF0000"/>
          <w:lang w:val="hr-HR"/>
        </w:rPr>
        <w:t xml:space="preserve"> </w:t>
      </w:r>
      <w:hyperlink r:id="rId17" w:history="1">
        <w:r w:rsidRPr="00642ECC">
          <w:rPr>
            <w:rStyle w:val="Hyperlink"/>
            <w:rFonts w:ascii="Calibri" w:hAnsi="Calibri" w:cstheme="minorHAnsi"/>
            <w:lang w:val="hr-HR"/>
          </w:rPr>
          <w:t>https://eojn.nn.hr</w:t>
        </w:r>
      </w:hyperlink>
      <w:r w:rsidRPr="00642ECC">
        <w:rPr>
          <w:rFonts w:ascii="Calibri" w:hAnsi="Calibri" w:cs="Calibri"/>
          <w:color w:val="000000"/>
          <w:lang w:val="hr-HR"/>
        </w:rPr>
        <w:t xml:space="preserve"> </w:t>
      </w:r>
    </w:p>
    <w:p w14:paraId="46494CDE" w14:textId="4959CB53" w:rsidR="00593293" w:rsidRPr="00593293" w:rsidRDefault="00593293" w:rsidP="00593293">
      <w:pPr>
        <w:autoSpaceDE w:val="0"/>
        <w:autoSpaceDN w:val="0"/>
        <w:adjustRightInd w:val="0"/>
        <w:spacing w:after="120"/>
        <w:ind w:right="380"/>
        <w:jc w:val="both"/>
        <w:rPr>
          <w:rFonts w:ascii="Calibri" w:hAnsi="Calibri" w:cs="Calibri"/>
          <w:lang w:val="hr-HR"/>
        </w:rPr>
      </w:pPr>
      <w:r w:rsidRPr="00642ECC">
        <w:rPr>
          <w:rFonts w:ascii="Calibri" w:hAnsi="Calibri" w:cs="Calibri"/>
          <w:lang w:val="hr-HR"/>
        </w:rPr>
        <w:t xml:space="preserve">Zahtjev je pravodoban ako je dostavljen Naručitelju najkasnije tijekom </w:t>
      </w:r>
      <w:r w:rsidR="00CD433B">
        <w:rPr>
          <w:rFonts w:ascii="Calibri" w:hAnsi="Calibri" w:cs="Calibri"/>
          <w:b/>
          <w:bCs/>
          <w:lang w:val="hr-HR"/>
        </w:rPr>
        <w:t>šestog</w:t>
      </w:r>
      <w:r w:rsidRPr="00642ECC">
        <w:rPr>
          <w:rFonts w:ascii="Calibri" w:hAnsi="Calibri" w:cs="Calibri"/>
          <w:b/>
          <w:bCs/>
          <w:lang w:val="hr-HR"/>
        </w:rPr>
        <w:t xml:space="preserve"> dana</w:t>
      </w:r>
      <w:r w:rsidRPr="00642ECC">
        <w:rPr>
          <w:rFonts w:ascii="Calibri" w:hAnsi="Calibri" w:cs="Calibri"/>
          <w:lang w:val="hr-HR"/>
        </w:rPr>
        <w:t xml:space="preserve"> prije roka određenog za dostavu ponuda.</w:t>
      </w:r>
      <w:r w:rsidRPr="00593293">
        <w:rPr>
          <w:rFonts w:ascii="Calibri" w:hAnsi="Calibri" w:cs="Calibri"/>
          <w:lang w:val="hr-HR"/>
        </w:rPr>
        <w:t xml:space="preserve"> </w:t>
      </w:r>
    </w:p>
    <w:p w14:paraId="0516B03A" w14:textId="0B6F8BC2" w:rsidR="00593293" w:rsidRPr="00593293" w:rsidRDefault="00593293" w:rsidP="00593293">
      <w:pPr>
        <w:autoSpaceDE w:val="0"/>
        <w:autoSpaceDN w:val="0"/>
        <w:adjustRightInd w:val="0"/>
        <w:spacing w:after="120"/>
        <w:ind w:right="380"/>
        <w:jc w:val="both"/>
        <w:rPr>
          <w:rFonts w:ascii="Calibri" w:hAnsi="Calibri" w:cs="Calibri"/>
          <w:lang w:val="hr-HR"/>
        </w:rPr>
      </w:pPr>
      <w:r w:rsidRPr="00593293">
        <w:rPr>
          <w:rFonts w:ascii="Calibri" w:hAnsi="Calibri" w:cs="Calibri"/>
          <w:lang w:val="hr-HR"/>
        </w:rPr>
        <w:t xml:space="preserve">Pod uvjetom da je zahtjev dostavljen pravodobno, Naručitelj obvezan je odgovor, dodatne informacije i objašnjenja bez odgode, a najkasnije tijekom </w:t>
      </w:r>
      <w:r w:rsidR="00CD433B">
        <w:rPr>
          <w:rFonts w:ascii="Calibri" w:hAnsi="Calibri" w:cs="Calibri"/>
          <w:b/>
          <w:bCs/>
          <w:lang w:val="hr-HR"/>
        </w:rPr>
        <w:t>četvrtog</w:t>
      </w:r>
      <w:r w:rsidRPr="00593293">
        <w:rPr>
          <w:rFonts w:ascii="Calibri" w:hAnsi="Calibri" w:cs="Calibri"/>
          <w:b/>
          <w:bCs/>
          <w:lang w:val="hr-HR"/>
        </w:rPr>
        <w:t xml:space="preserve"> dana</w:t>
      </w:r>
      <w:r w:rsidRPr="00593293">
        <w:rPr>
          <w:rFonts w:ascii="Calibri" w:hAnsi="Calibri" w:cs="Calibri"/>
          <w:lang w:val="hr-HR"/>
        </w:rPr>
        <w:t xml:space="preserve"> prije roka određenog za dostavu ponuda staviti na raspolaganje na isti način i na istim internetskim stranicama kao i osnovnu dokumentaciju, bez navođenja podataka o podnositelju zahtjeva.</w:t>
      </w:r>
    </w:p>
    <w:p w14:paraId="527350CD" w14:textId="77777777" w:rsidR="00593293" w:rsidRPr="00593293" w:rsidRDefault="00593293" w:rsidP="00593293">
      <w:pPr>
        <w:autoSpaceDE w:val="0"/>
        <w:autoSpaceDN w:val="0"/>
        <w:adjustRightInd w:val="0"/>
        <w:spacing w:after="120"/>
        <w:ind w:right="380"/>
        <w:jc w:val="both"/>
        <w:rPr>
          <w:rFonts w:ascii="Calibri" w:hAnsi="Calibri" w:cs="Calibri"/>
          <w:lang w:val="hr-HR"/>
        </w:rPr>
      </w:pPr>
      <w:r w:rsidRPr="00593293">
        <w:rPr>
          <w:rFonts w:ascii="Calibri" w:hAnsi="Calibri" w:cs="Calibri"/>
          <w:lang w:val="hr-HR"/>
        </w:rPr>
        <w:t>Naručitelj će produžiti rok za dostavu ponuda u sljedećim slučajevima:</w:t>
      </w:r>
    </w:p>
    <w:p w14:paraId="2CEF9700" w14:textId="77777777" w:rsidR="00593293" w:rsidRPr="00593293" w:rsidRDefault="00593293" w:rsidP="00593293">
      <w:pPr>
        <w:pStyle w:val="ListParagraph"/>
        <w:ind w:left="709" w:right="382" w:hanging="349"/>
        <w:jc w:val="both"/>
        <w:rPr>
          <w:rFonts w:ascii="Calibri" w:hAnsi="Calibri" w:cs="Calibri"/>
          <w:lang w:val="hr-HR"/>
        </w:rPr>
      </w:pPr>
      <w:r w:rsidRPr="00593293">
        <w:rPr>
          <w:rFonts w:ascii="Calibri" w:hAnsi="Calibri" w:cs="Calibri"/>
          <w:lang w:val="hr-HR"/>
        </w:rPr>
        <w:t>-</w:t>
      </w:r>
      <w:r w:rsidRPr="00593293">
        <w:rPr>
          <w:rFonts w:ascii="Calibri" w:hAnsi="Calibri" w:cs="Calibri"/>
          <w:lang w:val="hr-HR"/>
        </w:rPr>
        <w:tab/>
        <w:t>ako dodatne informacije, objašnjenja ili izmjene u vezi s dokumentacijom o nabavi, iako pravodobno zatražene od strane gospodarskog subjekta, nisu stavljene na raspolaganje najkasnije tijekom šestog dana prije roka određenog za dostavu</w:t>
      </w:r>
    </w:p>
    <w:p w14:paraId="7E809C42" w14:textId="77777777" w:rsidR="00593293" w:rsidRPr="00593293" w:rsidRDefault="00593293" w:rsidP="00593293">
      <w:pPr>
        <w:pStyle w:val="ListParagraph"/>
        <w:spacing w:after="120"/>
        <w:ind w:left="360" w:right="380"/>
        <w:jc w:val="both"/>
        <w:rPr>
          <w:rFonts w:ascii="Calibri" w:hAnsi="Calibri" w:cs="Calibri"/>
          <w:lang w:val="hr-HR"/>
        </w:rPr>
      </w:pPr>
      <w:r w:rsidRPr="00593293">
        <w:rPr>
          <w:rFonts w:ascii="Calibri" w:hAnsi="Calibri" w:cs="Calibri"/>
          <w:lang w:val="hr-HR"/>
        </w:rPr>
        <w:t>-</w:t>
      </w:r>
      <w:r w:rsidRPr="00593293">
        <w:rPr>
          <w:rFonts w:ascii="Calibri" w:hAnsi="Calibri" w:cs="Calibri"/>
          <w:lang w:val="hr-HR"/>
        </w:rPr>
        <w:tab/>
        <w:t xml:space="preserve">ako je dokumentacija o nabavi </w:t>
      </w:r>
      <w:r w:rsidRPr="00593293">
        <w:rPr>
          <w:rFonts w:ascii="Calibri" w:hAnsi="Calibri" w:cs="Calibri"/>
          <w:b/>
          <w:lang w:val="hr-HR"/>
        </w:rPr>
        <w:t>značajno</w:t>
      </w:r>
      <w:r w:rsidRPr="00593293">
        <w:rPr>
          <w:rFonts w:ascii="Calibri" w:hAnsi="Calibri" w:cs="Calibri"/>
          <w:lang w:val="hr-HR"/>
        </w:rPr>
        <w:t xml:space="preserve"> izmijenjena.</w:t>
      </w:r>
    </w:p>
    <w:p w14:paraId="26F79833" w14:textId="77777777" w:rsidR="00593293" w:rsidRPr="00593293" w:rsidRDefault="00593293" w:rsidP="00593293">
      <w:pPr>
        <w:autoSpaceDE w:val="0"/>
        <w:autoSpaceDN w:val="0"/>
        <w:adjustRightInd w:val="0"/>
        <w:spacing w:after="120"/>
        <w:ind w:right="380"/>
        <w:jc w:val="both"/>
        <w:rPr>
          <w:rFonts w:ascii="Calibri" w:hAnsi="Calibri" w:cs="Calibri"/>
          <w:lang w:val="hr-HR"/>
        </w:rPr>
      </w:pPr>
      <w:r w:rsidRPr="00593293">
        <w:rPr>
          <w:rFonts w:ascii="Calibri" w:hAnsi="Calibri" w:cs="Calibri"/>
          <w:lang w:val="hr-HR"/>
        </w:rPr>
        <w:t xml:space="preserve">U tim slučajevima Naručitelj će produžiti rok za dostavu razmjerno važnosti dodatne informacije, objašnjenja ili izmjene, a najmanje za </w:t>
      </w:r>
      <w:r w:rsidRPr="00593293">
        <w:rPr>
          <w:rFonts w:ascii="Calibri" w:hAnsi="Calibri" w:cs="Calibri"/>
          <w:b/>
          <w:lang w:val="hr-HR"/>
        </w:rPr>
        <w:t>deset dana</w:t>
      </w:r>
      <w:r w:rsidRPr="00593293">
        <w:rPr>
          <w:rFonts w:ascii="Calibri" w:hAnsi="Calibri" w:cs="Calibri"/>
          <w:lang w:val="hr-HR"/>
        </w:rPr>
        <w:t xml:space="preserve"> od dana slanja ispravka poziva na nadmetanje.</w:t>
      </w:r>
    </w:p>
    <w:p w14:paraId="6C37618F" w14:textId="4CD583BD" w:rsidR="00232E38" w:rsidRPr="003F3DE2" w:rsidRDefault="00593293" w:rsidP="003F3DE2">
      <w:pPr>
        <w:autoSpaceDE w:val="0"/>
        <w:autoSpaceDN w:val="0"/>
        <w:adjustRightInd w:val="0"/>
        <w:spacing w:after="120"/>
        <w:ind w:right="380"/>
        <w:jc w:val="both"/>
        <w:rPr>
          <w:rFonts w:ascii="Calibri" w:hAnsi="Calibri" w:cs="Calibri"/>
          <w:color w:val="000000"/>
          <w:lang w:val="hr-HR"/>
        </w:rPr>
      </w:pPr>
      <w:r w:rsidRPr="00593293">
        <w:rPr>
          <w:rFonts w:ascii="Calibri" w:hAnsi="Calibri" w:cs="Calibri"/>
          <w:lang w:val="hr-HR"/>
        </w:rPr>
        <w:t>Naručitelj nije obvezan produljiti rok za dostavu ako dodatne informacije, objašnjenja ili izmjene nisu bile pravodobno zatražene ili ako je njihova važnost zanemariva za pripremu i dostavu prilagođenih ponuda.</w:t>
      </w:r>
    </w:p>
    <w:p w14:paraId="03DBA253" w14:textId="77777777" w:rsidR="00232E38" w:rsidRPr="00F64F62" w:rsidRDefault="00232E38" w:rsidP="000F080F">
      <w:pPr>
        <w:keepNext/>
        <w:numPr>
          <w:ilvl w:val="0"/>
          <w:numId w:val="2"/>
        </w:numPr>
        <w:tabs>
          <w:tab w:val="num" w:pos="450"/>
        </w:tabs>
        <w:spacing w:before="120" w:after="120"/>
        <w:ind w:right="382"/>
        <w:jc w:val="both"/>
        <w:rPr>
          <w:rFonts w:ascii="Calibri" w:hAnsi="Calibri" w:cs="Calibri"/>
          <w:b/>
          <w:bCs/>
          <w:caps/>
          <w:color w:val="003399"/>
          <w:lang w:val="hr-HR"/>
        </w:rPr>
      </w:pPr>
      <w:r w:rsidRPr="00F64F62">
        <w:rPr>
          <w:rFonts w:ascii="Calibri" w:hAnsi="Calibri" w:cs="Calibri"/>
          <w:b/>
          <w:bCs/>
          <w:caps/>
          <w:color w:val="003399"/>
          <w:lang w:val="hr-HR"/>
        </w:rPr>
        <w:t>Tajnost dokumentacije gospodarskih subjekata</w:t>
      </w:r>
    </w:p>
    <w:p w14:paraId="79777D5B" w14:textId="77777777" w:rsidR="00913D1A" w:rsidRPr="00913D1A" w:rsidRDefault="00913D1A" w:rsidP="00913D1A">
      <w:pPr>
        <w:autoSpaceDE w:val="0"/>
        <w:autoSpaceDN w:val="0"/>
        <w:adjustRightInd w:val="0"/>
        <w:spacing w:after="120"/>
        <w:ind w:right="380"/>
        <w:jc w:val="both"/>
        <w:rPr>
          <w:rFonts w:ascii="Calibri" w:hAnsi="Calibri" w:cs="Calibri"/>
          <w:lang w:val="hr-HR"/>
        </w:rPr>
      </w:pPr>
      <w:r w:rsidRPr="00913D1A">
        <w:rPr>
          <w:rFonts w:ascii="Calibri" w:hAnsi="Calibri" w:cs="ArialMT"/>
          <w:lang w:val="hr-HR"/>
        </w:rPr>
        <w:t>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Zakona o javnoj nabavi, u uvodnom dijelu dokumenta kojeg označi tajnom, navesti pravnu osnovu na temelju koje su ti podaci označeni tajnima</w:t>
      </w:r>
      <w:r w:rsidRPr="00913D1A">
        <w:rPr>
          <w:rFonts w:ascii="Calibri" w:hAnsi="Calibri" w:cs="Calibri"/>
          <w:lang w:val="hr-HR"/>
        </w:rPr>
        <w:t xml:space="preserve">. </w:t>
      </w:r>
    </w:p>
    <w:p w14:paraId="7810FCAC" w14:textId="77777777" w:rsidR="00913D1A" w:rsidRPr="00913D1A" w:rsidRDefault="00913D1A" w:rsidP="00913D1A">
      <w:pPr>
        <w:autoSpaceDE w:val="0"/>
        <w:autoSpaceDN w:val="0"/>
        <w:adjustRightInd w:val="0"/>
        <w:spacing w:after="120"/>
        <w:ind w:right="380"/>
        <w:jc w:val="both"/>
        <w:rPr>
          <w:rFonts w:ascii="Calibri" w:hAnsi="Calibri" w:cs="Calibri"/>
          <w:lang w:val="hr-HR"/>
        </w:rPr>
      </w:pPr>
      <w:r w:rsidRPr="00913D1A">
        <w:rPr>
          <w:rFonts w:ascii="Calibri" w:hAnsi="Calibri" w:cs="Calibri"/>
          <w:lang w:val="hr-HR"/>
        </w:rPr>
        <w:t>Sukladno članku 52. stavak 3. Zakona o javnoj nabavi, gospodarski subjekti ne smiju u postupcima javne nabave označiti tajnom:</w:t>
      </w:r>
    </w:p>
    <w:p w14:paraId="3EBA52FD" w14:textId="77777777" w:rsidR="00913D1A" w:rsidRPr="00913D1A" w:rsidRDefault="00913D1A" w:rsidP="00913D1A">
      <w:pPr>
        <w:pStyle w:val="ListParagraph"/>
        <w:tabs>
          <w:tab w:val="left" w:pos="284"/>
        </w:tabs>
        <w:ind w:left="360" w:right="382"/>
        <w:jc w:val="both"/>
        <w:rPr>
          <w:rFonts w:ascii="Calibri" w:hAnsi="Calibri" w:cs="Calibri"/>
          <w:lang w:val="hr-HR"/>
        </w:rPr>
      </w:pPr>
      <w:r w:rsidRPr="00913D1A">
        <w:rPr>
          <w:rFonts w:ascii="Calibri" w:hAnsi="Calibri" w:cs="Calibri"/>
          <w:lang w:val="hr-HR"/>
        </w:rPr>
        <w:t>-</w:t>
      </w:r>
      <w:r w:rsidRPr="00913D1A">
        <w:rPr>
          <w:rFonts w:ascii="Calibri" w:hAnsi="Calibri" w:cs="Calibri"/>
          <w:lang w:val="hr-HR"/>
        </w:rPr>
        <w:tab/>
        <w:t>cijenu ponude,</w:t>
      </w:r>
    </w:p>
    <w:p w14:paraId="0D0E7B2C" w14:textId="77777777" w:rsidR="00913D1A" w:rsidRPr="00913D1A" w:rsidRDefault="00913D1A" w:rsidP="00913D1A">
      <w:pPr>
        <w:pStyle w:val="ListParagraph"/>
        <w:tabs>
          <w:tab w:val="left" w:pos="284"/>
        </w:tabs>
        <w:ind w:left="360" w:right="382"/>
        <w:jc w:val="both"/>
        <w:rPr>
          <w:rFonts w:ascii="Calibri" w:hAnsi="Calibri" w:cs="Calibri"/>
          <w:lang w:val="hr-HR"/>
        </w:rPr>
      </w:pPr>
      <w:r w:rsidRPr="00913D1A">
        <w:rPr>
          <w:rFonts w:ascii="Calibri" w:hAnsi="Calibri" w:cs="Calibri"/>
          <w:lang w:val="hr-HR"/>
        </w:rPr>
        <w:t>-</w:t>
      </w:r>
      <w:r w:rsidRPr="00913D1A">
        <w:rPr>
          <w:rFonts w:ascii="Calibri" w:hAnsi="Calibri" w:cs="Calibri"/>
          <w:lang w:val="hr-HR"/>
        </w:rPr>
        <w:tab/>
        <w:t xml:space="preserve">troškovnik, </w:t>
      </w:r>
    </w:p>
    <w:p w14:paraId="7F97F07E" w14:textId="77777777" w:rsidR="00913D1A" w:rsidRPr="00913D1A" w:rsidRDefault="00913D1A" w:rsidP="00913D1A">
      <w:pPr>
        <w:pStyle w:val="ListParagraph"/>
        <w:tabs>
          <w:tab w:val="left" w:pos="284"/>
        </w:tabs>
        <w:ind w:left="360" w:right="382"/>
        <w:jc w:val="both"/>
        <w:rPr>
          <w:rFonts w:ascii="Calibri" w:hAnsi="Calibri" w:cs="Calibri"/>
          <w:lang w:val="hr-HR"/>
        </w:rPr>
      </w:pPr>
      <w:r w:rsidRPr="00913D1A">
        <w:rPr>
          <w:rFonts w:ascii="Calibri" w:hAnsi="Calibri" w:cs="Calibri"/>
          <w:lang w:val="hr-HR"/>
        </w:rPr>
        <w:t>-</w:t>
      </w:r>
      <w:r w:rsidRPr="00913D1A">
        <w:rPr>
          <w:rFonts w:ascii="Calibri" w:hAnsi="Calibri" w:cs="Calibri"/>
          <w:lang w:val="hr-HR"/>
        </w:rPr>
        <w:tab/>
        <w:t>katalog,</w:t>
      </w:r>
    </w:p>
    <w:p w14:paraId="02F203BE" w14:textId="77777777" w:rsidR="00913D1A" w:rsidRPr="00913D1A" w:rsidRDefault="00913D1A" w:rsidP="00913D1A">
      <w:pPr>
        <w:pStyle w:val="ListParagraph"/>
        <w:tabs>
          <w:tab w:val="left" w:pos="284"/>
        </w:tabs>
        <w:ind w:left="360" w:right="382"/>
        <w:jc w:val="both"/>
        <w:rPr>
          <w:rFonts w:ascii="Calibri" w:hAnsi="Calibri" w:cs="Calibri"/>
          <w:lang w:val="hr-HR"/>
        </w:rPr>
      </w:pPr>
      <w:r w:rsidRPr="00913D1A">
        <w:rPr>
          <w:rFonts w:ascii="Calibri" w:hAnsi="Calibri" w:cs="Calibri"/>
          <w:lang w:val="hr-HR"/>
        </w:rPr>
        <w:t>-</w:t>
      </w:r>
      <w:r w:rsidRPr="00913D1A">
        <w:rPr>
          <w:rFonts w:ascii="Calibri" w:hAnsi="Calibri" w:cs="Calibri"/>
          <w:lang w:val="hr-HR"/>
        </w:rPr>
        <w:tab/>
        <w:t>podatke u vezi s kriterijima za odabir ponude,</w:t>
      </w:r>
    </w:p>
    <w:p w14:paraId="19864E24" w14:textId="77777777" w:rsidR="00913D1A" w:rsidRPr="00913D1A" w:rsidRDefault="00913D1A" w:rsidP="00913D1A">
      <w:pPr>
        <w:pStyle w:val="ListParagraph"/>
        <w:tabs>
          <w:tab w:val="left" w:pos="284"/>
        </w:tabs>
        <w:ind w:left="360" w:right="382"/>
        <w:jc w:val="both"/>
        <w:rPr>
          <w:rFonts w:ascii="Calibri" w:hAnsi="Calibri" w:cs="Calibri"/>
          <w:lang w:val="hr-HR"/>
        </w:rPr>
      </w:pPr>
      <w:r w:rsidRPr="00913D1A">
        <w:rPr>
          <w:rFonts w:ascii="Calibri" w:hAnsi="Calibri" w:cs="Calibri"/>
          <w:lang w:val="hr-HR"/>
        </w:rPr>
        <w:t>-</w:t>
      </w:r>
      <w:r w:rsidRPr="00913D1A">
        <w:rPr>
          <w:rFonts w:ascii="Calibri" w:hAnsi="Calibri" w:cs="Calibri"/>
          <w:lang w:val="hr-HR"/>
        </w:rPr>
        <w:tab/>
        <w:t>javne isprave,</w:t>
      </w:r>
    </w:p>
    <w:p w14:paraId="507084CF" w14:textId="77777777" w:rsidR="00913D1A" w:rsidRPr="00913D1A" w:rsidRDefault="00913D1A" w:rsidP="00913D1A">
      <w:pPr>
        <w:pStyle w:val="ListParagraph"/>
        <w:tabs>
          <w:tab w:val="left" w:pos="284"/>
        </w:tabs>
        <w:ind w:left="360" w:right="382"/>
        <w:jc w:val="both"/>
        <w:rPr>
          <w:rFonts w:ascii="Calibri" w:hAnsi="Calibri" w:cs="Calibri"/>
          <w:lang w:val="hr-HR"/>
        </w:rPr>
      </w:pPr>
      <w:r w:rsidRPr="00913D1A">
        <w:rPr>
          <w:rFonts w:ascii="Calibri" w:hAnsi="Calibri" w:cs="Calibri"/>
          <w:lang w:val="hr-HR"/>
        </w:rPr>
        <w:t>-</w:t>
      </w:r>
      <w:r w:rsidRPr="00913D1A">
        <w:rPr>
          <w:rFonts w:ascii="Calibri" w:hAnsi="Calibri" w:cs="Calibri"/>
          <w:lang w:val="hr-HR"/>
        </w:rPr>
        <w:tab/>
        <w:t>izvatke iz javnih registara te</w:t>
      </w:r>
    </w:p>
    <w:p w14:paraId="07A3DFDB" w14:textId="77777777" w:rsidR="00913D1A" w:rsidRPr="00913D1A" w:rsidRDefault="00913D1A" w:rsidP="00913D1A">
      <w:pPr>
        <w:pStyle w:val="ListParagraph"/>
        <w:tabs>
          <w:tab w:val="left" w:pos="284"/>
        </w:tabs>
        <w:spacing w:after="120"/>
        <w:ind w:left="360" w:right="380"/>
        <w:jc w:val="both"/>
        <w:rPr>
          <w:rFonts w:ascii="Calibri" w:hAnsi="Calibri" w:cs="Calibri"/>
          <w:lang w:val="hr-HR"/>
        </w:rPr>
      </w:pPr>
      <w:r w:rsidRPr="00913D1A">
        <w:rPr>
          <w:rFonts w:ascii="Calibri" w:hAnsi="Calibri" w:cs="Calibri"/>
          <w:lang w:val="hr-HR"/>
        </w:rPr>
        <w:t xml:space="preserve">- </w:t>
      </w:r>
      <w:r w:rsidRPr="00913D1A">
        <w:rPr>
          <w:rFonts w:ascii="Calibri" w:hAnsi="Calibri" w:cs="Calibri"/>
          <w:lang w:val="hr-HR"/>
        </w:rPr>
        <w:tab/>
        <w:t xml:space="preserve">druge podatke koji se prema posebnom zakonu ili podazkonskom propisu moraju javno objaviti ili se ne smiju označiti tajnom. </w:t>
      </w:r>
    </w:p>
    <w:p w14:paraId="34CF8231" w14:textId="77777777" w:rsidR="00913D1A" w:rsidRPr="00913D1A" w:rsidRDefault="00913D1A" w:rsidP="00913D1A">
      <w:pPr>
        <w:autoSpaceDE w:val="0"/>
        <w:autoSpaceDN w:val="0"/>
        <w:adjustRightInd w:val="0"/>
        <w:spacing w:after="120"/>
        <w:ind w:right="380"/>
        <w:jc w:val="both"/>
        <w:rPr>
          <w:rFonts w:ascii="Calibri" w:hAnsi="Calibri" w:cs="Calibri"/>
          <w:lang w:val="hr-HR"/>
        </w:rPr>
      </w:pPr>
      <w:r w:rsidRPr="00913D1A">
        <w:rPr>
          <w:rFonts w:ascii="Calibri" w:hAnsi="Calibri" w:cs="Calibri"/>
          <w:lang w:val="hr-HR"/>
        </w:rPr>
        <w:lastRenderedPageBreak/>
        <w:t>Naručitelj ne smije otkriti podatke dobivene od gospodarskih subjekata koje su oni na temelju zakona, drugog propisa ili općeg akta označili tajnom, uključujući tehničke ili trgovinske tajne te povjerljive značajke ponuda i zahtjeva za sudjelovanje.</w:t>
      </w:r>
    </w:p>
    <w:p w14:paraId="020A8DBB" w14:textId="18CE4F4B" w:rsidR="00232E38" w:rsidRPr="00B319E5" w:rsidRDefault="00913D1A" w:rsidP="00B319E5">
      <w:pPr>
        <w:tabs>
          <w:tab w:val="left" w:pos="284"/>
        </w:tabs>
        <w:ind w:right="382"/>
        <w:jc w:val="both"/>
        <w:rPr>
          <w:rFonts w:ascii="Calibri" w:hAnsi="Calibri" w:cs="Calibri"/>
          <w:lang w:val="hr-HR"/>
        </w:rPr>
      </w:pPr>
      <w:r w:rsidRPr="00913D1A">
        <w:rPr>
          <w:rFonts w:ascii="Calibri" w:hAnsi="Calibri" w:cs="Calibri"/>
          <w:lang w:val="hr-HR"/>
        </w:rPr>
        <w:t>Naručitelj smije otkriti podatke iz članka 52. stavka 3. Zakona o javnoj nabavi dobivene od gospodarskih subjek</w:t>
      </w:r>
      <w:r>
        <w:rPr>
          <w:rFonts w:ascii="Calibri" w:hAnsi="Calibri" w:cs="Calibri"/>
          <w:lang w:val="hr-HR"/>
        </w:rPr>
        <w:t>ata koje su oni označili tajnom</w:t>
      </w:r>
      <w:r w:rsidR="00232E38" w:rsidRPr="00913D1A">
        <w:rPr>
          <w:rFonts w:ascii="Calibri" w:hAnsi="Calibri" w:cs="Calibri"/>
          <w:lang w:val="hr-HR"/>
        </w:rPr>
        <w:t>.</w:t>
      </w:r>
    </w:p>
    <w:p w14:paraId="69EBF8DA" w14:textId="07D47E82" w:rsidR="00232E38" w:rsidRPr="00F64F62" w:rsidRDefault="00F56191" w:rsidP="000F080F">
      <w:pPr>
        <w:keepNext/>
        <w:numPr>
          <w:ilvl w:val="0"/>
          <w:numId w:val="2"/>
        </w:numPr>
        <w:tabs>
          <w:tab w:val="num" w:pos="450"/>
        </w:tabs>
        <w:spacing w:before="120" w:after="120"/>
        <w:ind w:right="382"/>
        <w:jc w:val="both"/>
        <w:rPr>
          <w:rFonts w:ascii="Calibri" w:hAnsi="Calibri" w:cs="Calibri"/>
          <w:b/>
          <w:bCs/>
          <w:caps/>
          <w:color w:val="003399"/>
          <w:lang w:val="hr-HR"/>
        </w:rPr>
      </w:pPr>
      <w:r w:rsidRPr="00347F06">
        <w:rPr>
          <w:rFonts w:ascii="Calibri" w:hAnsi="Calibri" w:cs="Calibri"/>
          <w:b/>
          <w:bCs/>
          <w:caps/>
          <w:color w:val="003399"/>
          <w:lang w:val="hr-HR"/>
        </w:rPr>
        <w:t>VARIJANTE ponude</w:t>
      </w:r>
    </w:p>
    <w:p w14:paraId="71BB303A" w14:textId="16E46F33" w:rsidR="006E6088" w:rsidRDefault="00B910C3" w:rsidP="00B319E5">
      <w:pPr>
        <w:autoSpaceDE w:val="0"/>
        <w:autoSpaceDN w:val="0"/>
        <w:adjustRightInd w:val="0"/>
        <w:spacing w:after="120"/>
        <w:ind w:right="380"/>
        <w:jc w:val="both"/>
        <w:rPr>
          <w:rFonts w:ascii="Calibri" w:hAnsi="Calibri" w:cs="Calibri"/>
          <w:lang w:val="hr-HR"/>
        </w:rPr>
      </w:pPr>
      <w:r w:rsidRPr="009A6C7E">
        <w:rPr>
          <w:rFonts w:ascii="Calibri" w:hAnsi="Calibri" w:cs="Calibri"/>
          <w:lang w:val="hr-HR"/>
        </w:rPr>
        <w:t>Varijante ponude nisu dopuštene.</w:t>
      </w:r>
    </w:p>
    <w:p w14:paraId="35361C54" w14:textId="77777777" w:rsidR="00232E38" w:rsidRPr="00F64F62" w:rsidRDefault="00041441" w:rsidP="000F080F">
      <w:pPr>
        <w:keepNext/>
        <w:numPr>
          <w:ilvl w:val="0"/>
          <w:numId w:val="2"/>
        </w:numPr>
        <w:tabs>
          <w:tab w:val="num" w:pos="450"/>
        </w:tabs>
        <w:spacing w:before="120" w:after="120"/>
        <w:ind w:right="382"/>
        <w:jc w:val="both"/>
        <w:rPr>
          <w:rFonts w:ascii="Calibri" w:hAnsi="Calibri" w:cs="Calibri"/>
          <w:b/>
          <w:bCs/>
          <w:caps/>
          <w:color w:val="003399"/>
          <w:lang w:val="hr-HR"/>
        </w:rPr>
      </w:pPr>
      <w:r w:rsidRPr="000F080F">
        <w:rPr>
          <w:rFonts w:ascii="Calibri" w:hAnsi="Calibri" w:cs="Calibri"/>
          <w:b/>
          <w:bCs/>
          <w:caps/>
          <w:color w:val="003399"/>
          <w:lang w:val="hr-HR"/>
        </w:rPr>
        <w:t>Izmjena i/ili dopuna ponude i odustajanje od ponude</w:t>
      </w:r>
    </w:p>
    <w:p w14:paraId="13093891" w14:textId="77777777" w:rsidR="00EB2A0C" w:rsidRPr="00EB2A0C" w:rsidRDefault="00EB2A0C" w:rsidP="00EB2A0C">
      <w:pPr>
        <w:autoSpaceDE w:val="0"/>
        <w:autoSpaceDN w:val="0"/>
        <w:adjustRightInd w:val="0"/>
        <w:spacing w:after="120"/>
        <w:ind w:right="380"/>
        <w:jc w:val="both"/>
        <w:rPr>
          <w:rFonts w:ascii="Calibri" w:hAnsi="Calibri" w:cs="Calibri"/>
          <w:lang w:val="hr-HR"/>
        </w:rPr>
      </w:pPr>
      <w:r w:rsidRPr="00EB2A0C">
        <w:rPr>
          <w:rFonts w:ascii="Calibri" w:hAnsi="Calibri" w:cs="Calibri"/>
          <w:lang w:val="hr-HR"/>
        </w:rPr>
        <w:t xml:space="preserve">U roku za dostavu ponude ponuditelj može izmijeniti svoju ponudu ili od nje odustati. Ako ponuditelj tijekom roka za dostavu ponuda mijenja ponudu, smatra se da je ponuda dostavljena u trenutku dostave posljednje izmjene ponude. </w:t>
      </w:r>
    </w:p>
    <w:p w14:paraId="63CBBE6F" w14:textId="77777777" w:rsidR="00EB2A0C" w:rsidRPr="00EB2A0C" w:rsidRDefault="00EB2A0C" w:rsidP="00EB2A0C">
      <w:pPr>
        <w:autoSpaceDE w:val="0"/>
        <w:autoSpaceDN w:val="0"/>
        <w:adjustRightInd w:val="0"/>
        <w:spacing w:after="120"/>
        <w:ind w:right="380"/>
        <w:jc w:val="both"/>
        <w:rPr>
          <w:rFonts w:ascii="Calibri" w:hAnsi="Calibri" w:cs="Calibri"/>
          <w:lang w:val="hr-HR"/>
        </w:rPr>
      </w:pPr>
      <w:r w:rsidRPr="00EB2A0C">
        <w:rPr>
          <w:rFonts w:ascii="Calibri" w:hAnsi="Calibri" w:cs="Calibri"/>
          <w:lang w:val="hr-HR"/>
        </w:rPr>
        <w:t>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w:t>
      </w:r>
    </w:p>
    <w:p w14:paraId="1A55852A" w14:textId="77777777" w:rsidR="00EB2A0C" w:rsidRPr="00EB2A0C" w:rsidRDefault="00EB2A0C" w:rsidP="00EB2A0C">
      <w:pPr>
        <w:autoSpaceDE w:val="0"/>
        <w:autoSpaceDN w:val="0"/>
        <w:adjustRightInd w:val="0"/>
        <w:spacing w:after="120"/>
        <w:ind w:right="380"/>
        <w:jc w:val="both"/>
        <w:rPr>
          <w:rFonts w:ascii="Calibri" w:hAnsi="Calibri" w:cs="Calibri"/>
          <w:lang w:val="hr-HR"/>
        </w:rPr>
      </w:pPr>
      <w:r w:rsidRPr="00EB2A0C">
        <w:rPr>
          <w:rFonts w:ascii="Calibri" w:hAnsi="Calibri" w:cs="Calibri"/>
          <w:lang w:val="hr-HR"/>
        </w:rPr>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dokumentacijom o nabavi).</w:t>
      </w:r>
    </w:p>
    <w:p w14:paraId="5DE251C1" w14:textId="0E029934" w:rsidR="00EB2A0C" w:rsidRPr="001B4832" w:rsidRDefault="00EB2A0C" w:rsidP="00EB2A0C">
      <w:pPr>
        <w:autoSpaceDE w:val="0"/>
        <w:autoSpaceDN w:val="0"/>
        <w:adjustRightInd w:val="0"/>
        <w:spacing w:after="120"/>
        <w:ind w:right="380"/>
        <w:jc w:val="both"/>
        <w:rPr>
          <w:rFonts w:ascii="Calibri" w:hAnsi="Calibri" w:cs="Calibri"/>
          <w:lang w:val="hr-HR"/>
        </w:rPr>
      </w:pPr>
      <w:r w:rsidRPr="001B4832">
        <w:rPr>
          <w:rFonts w:ascii="Calibri" w:hAnsi="Calibri" w:cs="Calibri"/>
          <w:lang w:val="hr-HR"/>
        </w:rPr>
        <w:t>Odustajanje od ponude ponuditelj vrši na isti način kao i predaju ponude, u EOJN RH-u, odabirom na mogućnost „Odustajanje“.</w:t>
      </w:r>
    </w:p>
    <w:p w14:paraId="7795A089" w14:textId="4E674D7A" w:rsidR="00232E38" w:rsidRPr="00EB2A0C" w:rsidRDefault="00EB2A0C" w:rsidP="00EB2A0C">
      <w:pPr>
        <w:autoSpaceDE w:val="0"/>
        <w:autoSpaceDN w:val="0"/>
        <w:adjustRightInd w:val="0"/>
        <w:spacing w:after="120"/>
        <w:ind w:right="380"/>
        <w:jc w:val="both"/>
        <w:rPr>
          <w:rFonts w:ascii="Calibri" w:hAnsi="Calibri" w:cs="Calibri"/>
          <w:color w:val="000000"/>
          <w:lang w:val="hr-HR"/>
        </w:rPr>
      </w:pPr>
      <w:r w:rsidRPr="001B4832">
        <w:rPr>
          <w:rFonts w:ascii="Calibri" w:hAnsi="Calibri" w:cs="Calibri"/>
          <w:lang w:val="hr-HR"/>
        </w:rPr>
        <w:t>Nakon isteka roka za dostavu</w:t>
      </w:r>
      <w:r w:rsidRPr="00EB2A0C">
        <w:rPr>
          <w:rFonts w:ascii="Calibri" w:hAnsi="Calibri" w:cs="Calibri"/>
          <w:lang w:val="hr-HR"/>
        </w:rPr>
        <w:t xml:space="preserve"> ponuda, ponuda se ne smije mijenjati</w:t>
      </w:r>
      <w:r w:rsidR="00806C49" w:rsidRPr="00EB2A0C">
        <w:rPr>
          <w:rFonts w:ascii="Calibri" w:hAnsi="Calibri" w:cs="Calibri"/>
          <w:lang w:val="hr-HR"/>
        </w:rPr>
        <w:t>.</w:t>
      </w:r>
    </w:p>
    <w:p w14:paraId="3EF5E493" w14:textId="79895F25" w:rsidR="00232E38" w:rsidRPr="00B319E5" w:rsidRDefault="00B319E5" w:rsidP="00B319E5">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 xml:space="preserve"> </w:t>
      </w:r>
    </w:p>
    <w:p w14:paraId="6930AE64" w14:textId="77777777" w:rsidR="00232E38" w:rsidRPr="00F64F62" w:rsidRDefault="00232E38" w:rsidP="000F080F">
      <w:pPr>
        <w:keepNext/>
        <w:numPr>
          <w:ilvl w:val="0"/>
          <w:numId w:val="2"/>
        </w:numPr>
        <w:tabs>
          <w:tab w:val="num" w:pos="450"/>
        </w:tabs>
        <w:spacing w:before="120" w:after="120"/>
        <w:ind w:right="382"/>
        <w:jc w:val="both"/>
        <w:rPr>
          <w:rFonts w:ascii="Calibri" w:hAnsi="Calibri" w:cs="Calibri"/>
          <w:b/>
          <w:bCs/>
          <w:caps/>
          <w:color w:val="003399"/>
          <w:lang w:val="hr-HR"/>
        </w:rPr>
      </w:pPr>
      <w:r w:rsidRPr="00F64F62">
        <w:rPr>
          <w:rFonts w:ascii="Calibri" w:hAnsi="Calibri" w:cs="Calibri"/>
          <w:b/>
          <w:bCs/>
          <w:caps/>
          <w:color w:val="003399"/>
          <w:lang w:val="hr-HR"/>
        </w:rPr>
        <w:t>UVID U PONUDE</w:t>
      </w:r>
    </w:p>
    <w:p w14:paraId="437B2868" w14:textId="2FD68012" w:rsidR="007625F6" w:rsidRDefault="00A15196" w:rsidP="00102E66">
      <w:pPr>
        <w:tabs>
          <w:tab w:val="left" w:pos="0"/>
        </w:tabs>
        <w:spacing w:after="120"/>
        <w:ind w:right="380"/>
        <w:jc w:val="both"/>
        <w:rPr>
          <w:rFonts w:ascii="Calibri" w:hAnsi="Calibri" w:cs="Calibri"/>
          <w:b/>
          <w:bCs/>
          <w:caps/>
          <w:color w:val="003399"/>
          <w:lang w:val="hr-HR"/>
        </w:rPr>
      </w:pPr>
      <w:r w:rsidRPr="00A80FE4">
        <w:rPr>
          <w:rFonts w:ascii="Calibri" w:hAnsi="Calibri" w:cs="Calibri"/>
          <w:lang w:val="hr-HR"/>
        </w:rPr>
        <w:t>Naručitelj obvezan je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r w:rsidR="00232E38" w:rsidRPr="00F64F62">
        <w:rPr>
          <w:rFonts w:ascii="Calibri" w:hAnsi="Calibri" w:cs="Calibri"/>
          <w:lang w:val="hr-HR"/>
        </w:rPr>
        <w:t>.</w:t>
      </w:r>
      <w:r w:rsidR="00102E66">
        <w:rPr>
          <w:rFonts w:ascii="Calibri" w:hAnsi="Calibri" w:cs="Calibri"/>
          <w:lang w:val="hr-HR"/>
        </w:rPr>
        <w:t xml:space="preserve"> </w:t>
      </w:r>
    </w:p>
    <w:p w14:paraId="72220BDD" w14:textId="68775CF5" w:rsidR="002B07C8" w:rsidRPr="002B07C8" w:rsidRDefault="00232E38" w:rsidP="002B07C8">
      <w:pPr>
        <w:autoSpaceDE w:val="0"/>
        <w:autoSpaceDN w:val="0"/>
        <w:adjustRightInd w:val="0"/>
        <w:spacing w:after="120"/>
        <w:ind w:right="380"/>
        <w:jc w:val="center"/>
        <w:rPr>
          <w:rFonts w:ascii="Calibri" w:hAnsi="Calibri" w:cs="Calibri"/>
          <w:color w:val="000000"/>
          <w:lang w:val="hr-HR"/>
        </w:rPr>
      </w:pPr>
      <w:r w:rsidRPr="00F64F62">
        <w:rPr>
          <w:rFonts w:ascii="Calibri" w:hAnsi="Calibri" w:cs="Calibri"/>
          <w:color w:val="000000"/>
          <w:lang w:val="hr-HR"/>
        </w:rPr>
        <w:br w:type="page"/>
      </w:r>
    </w:p>
    <w:p w14:paraId="275746B3" w14:textId="093B91FC" w:rsidR="000D4698" w:rsidRDefault="000D4698" w:rsidP="000D4698">
      <w:pPr>
        <w:pStyle w:val="Heading3"/>
        <w:jc w:val="both"/>
        <w:rPr>
          <w:rFonts w:asciiTheme="minorHAnsi" w:hAnsiTheme="minorHAnsi"/>
          <w:caps/>
        </w:rPr>
      </w:pPr>
      <w:r>
        <w:rPr>
          <w:rFonts w:asciiTheme="minorHAnsi" w:hAnsiTheme="minorHAnsi"/>
          <w:caps/>
        </w:rPr>
        <w:lastRenderedPageBreak/>
        <w:t xml:space="preserve">OBRAZAC: 1a. </w:t>
      </w:r>
    </w:p>
    <w:p w14:paraId="547896AA" w14:textId="1B6FB3F4" w:rsidR="002B07C8" w:rsidRDefault="002B07C8" w:rsidP="002B07C8">
      <w:pPr>
        <w:pStyle w:val="Heading3"/>
        <w:rPr>
          <w:rFonts w:asciiTheme="minorHAnsi" w:hAnsiTheme="minorHAnsi"/>
        </w:rPr>
      </w:pPr>
      <w:r>
        <w:rPr>
          <w:rFonts w:asciiTheme="minorHAnsi" w:hAnsiTheme="minorHAnsi"/>
          <w:caps/>
        </w:rPr>
        <w:t>Ponudbeni list za Ponuditelja</w:t>
      </w:r>
    </w:p>
    <w:p w14:paraId="3138CD7A" w14:textId="77777777" w:rsidR="002B07C8" w:rsidRDefault="002B07C8" w:rsidP="002B07C8">
      <w:pPr>
        <w:rPr>
          <w:rFonts w:ascii="Tahoma" w:hAnsi="Tahoma"/>
          <w:lang w:eastAsia="en-US"/>
        </w:rPr>
      </w:pPr>
    </w:p>
    <w:p w14:paraId="6B2F935D" w14:textId="74E8FA0C" w:rsidR="002B07C8" w:rsidRDefault="002B07C8" w:rsidP="002B07C8">
      <w:pPr>
        <w:pStyle w:val="Heading3"/>
        <w:rPr>
          <w:rFonts w:asciiTheme="minorHAnsi" w:hAnsiTheme="minorHAnsi"/>
        </w:rPr>
      </w:pPr>
      <w:bookmarkStart w:id="6" w:name="_Toc458521900"/>
      <w:r>
        <w:rPr>
          <w:rFonts w:asciiTheme="minorHAnsi" w:hAnsiTheme="minorHAnsi"/>
          <w:caps/>
        </w:rPr>
        <w:t>PONUDBENI LIST</w:t>
      </w:r>
      <w:bookmarkEnd w:id="6"/>
      <w:r w:rsidR="000D4698">
        <w:rPr>
          <w:rStyle w:val="FootnoteReference"/>
          <w:rFonts w:asciiTheme="minorHAnsi" w:hAnsiTheme="minorHAnsi"/>
        </w:rPr>
        <w:footnoteReference w:id="1"/>
      </w:r>
    </w:p>
    <w:p w14:paraId="1B355305" w14:textId="77777777" w:rsidR="002B07C8" w:rsidRDefault="002B07C8" w:rsidP="002B07C8">
      <w:pPr>
        <w:numPr>
          <w:ilvl w:val="0"/>
          <w:numId w:val="36"/>
        </w:numPr>
        <w:autoSpaceDE w:val="0"/>
        <w:autoSpaceDN w:val="0"/>
        <w:adjustRightInd w:val="0"/>
        <w:spacing w:after="120"/>
        <w:ind w:right="380"/>
        <w:rPr>
          <w:rFonts w:asciiTheme="minorHAnsi" w:hAnsiTheme="minorHAnsi" w:cs="Tahoma"/>
          <w:b/>
          <w:bCs/>
          <w:color w:val="000000"/>
        </w:rPr>
      </w:pPr>
      <w:r>
        <w:rPr>
          <w:rFonts w:asciiTheme="minorHAnsi" w:hAnsiTheme="minorHAnsi" w:cs="Tahoma"/>
          <w:b/>
          <w:bCs/>
          <w:color w:val="000000"/>
        </w:rPr>
        <w:t>Naziv i sjedište Naručitelja te predmet javne nabave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5"/>
        <w:gridCol w:w="4594"/>
      </w:tblGrid>
      <w:tr w:rsidR="002B07C8" w14:paraId="4674CF94" w14:textId="77777777" w:rsidTr="002B07C8">
        <w:trPr>
          <w:trHeight w:hRule="exact" w:val="435"/>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7BEA096" w14:textId="77777777" w:rsidR="002B07C8" w:rsidRDefault="002B07C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Naručitelj:</w:t>
            </w:r>
          </w:p>
        </w:tc>
        <w:tc>
          <w:tcPr>
            <w:tcW w:w="4791" w:type="dxa"/>
            <w:tcBorders>
              <w:top w:val="single" w:sz="4" w:space="0" w:color="auto"/>
              <w:left w:val="single" w:sz="4" w:space="0" w:color="auto"/>
              <w:bottom w:val="single" w:sz="4" w:space="0" w:color="auto"/>
              <w:right w:val="single" w:sz="4" w:space="0" w:color="auto"/>
            </w:tcBorders>
            <w:vAlign w:val="center"/>
            <w:hideMark/>
          </w:tcPr>
          <w:p w14:paraId="1723760F" w14:textId="77777777" w:rsidR="002B07C8" w:rsidRDefault="002B07C8">
            <w:pPr>
              <w:autoSpaceDE w:val="0"/>
              <w:autoSpaceDN w:val="0"/>
              <w:adjustRightInd w:val="0"/>
              <w:ind w:right="380"/>
              <w:rPr>
                <w:rFonts w:asciiTheme="minorHAnsi" w:hAnsiTheme="minorHAnsi" w:cs="Tahoma"/>
                <w:color w:val="000000"/>
                <w:sz w:val="16"/>
                <w:szCs w:val="16"/>
              </w:rPr>
            </w:pPr>
            <w:r>
              <w:rPr>
                <w:rFonts w:asciiTheme="minorHAnsi" w:hAnsiTheme="minorHAnsi" w:cs="Tahoma"/>
                <w:sz w:val="16"/>
                <w:szCs w:val="16"/>
              </w:rPr>
              <w:t>VODOOPSKRBA I ODVODNJA ZAGREBAČKE ŽUPANIJE d.o.o.</w:t>
            </w:r>
          </w:p>
        </w:tc>
      </w:tr>
      <w:tr w:rsidR="002B07C8" w14:paraId="7A93168A" w14:textId="77777777" w:rsidTr="002B07C8">
        <w:trPr>
          <w:trHeight w:hRule="exact" w:val="568"/>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A4C281A" w14:textId="77777777" w:rsidR="002B07C8" w:rsidRDefault="002B07C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Adresa:</w:t>
            </w:r>
          </w:p>
        </w:tc>
        <w:tc>
          <w:tcPr>
            <w:tcW w:w="4791" w:type="dxa"/>
            <w:tcBorders>
              <w:top w:val="single" w:sz="4" w:space="0" w:color="auto"/>
              <w:left w:val="single" w:sz="4" w:space="0" w:color="auto"/>
              <w:bottom w:val="single" w:sz="4" w:space="0" w:color="auto"/>
              <w:right w:val="single" w:sz="4" w:space="0" w:color="auto"/>
            </w:tcBorders>
            <w:vAlign w:val="center"/>
            <w:hideMark/>
          </w:tcPr>
          <w:p w14:paraId="0DA7D495" w14:textId="46E29F0E" w:rsidR="002B07C8" w:rsidRPr="002B07C8" w:rsidRDefault="002B07C8">
            <w:pPr>
              <w:autoSpaceDE w:val="0"/>
              <w:autoSpaceDN w:val="0"/>
              <w:adjustRightInd w:val="0"/>
              <w:ind w:right="380"/>
              <w:rPr>
                <w:rFonts w:asciiTheme="minorHAnsi" w:hAnsiTheme="minorHAnsi" w:cs="Tahoma"/>
                <w:color w:val="000000"/>
                <w:sz w:val="18"/>
                <w:szCs w:val="18"/>
              </w:rPr>
            </w:pPr>
            <w:r w:rsidRPr="002B07C8">
              <w:rPr>
                <w:rFonts w:asciiTheme="minorHAnsi" w:hAnsiTheme="minorHAnsi" w:cs="Tahoma"/>
                <w:sz w:val="18"/>
                <w:szCs w:val="18"/>
              </w:rPr>
              <w:t xml:space="preserve">KOLEDOVČINA ULICA 1, 10000 Zagreb </w:t>
            </w:r>
          </w:p>
        </w:tc>
      </w:tr>
      <w:tr w:rsidR="002B07C8" w14:paraId="52644B4E" w14:textId="77777777" w:rsidTr="002B07C8">
        <w:trPr>
          <w:trHeight w:hRule="exact" w:val="291"/>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7D4B819" w14:textId="77777777" w:rsidR="002B07C8" w:rsidRDefault="002B07C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OIB:</w:t>
            </w:r>
          </w:p>
        </w:tc>
        <w:tc>
          <w:tcPr>
            <w:tcW w:w="4791" w:type="dxa"/>
            <w:tcBorders>
              <w:top w:val="single" w:sz="4" w:space="0" w:color="auto"/>
              <w:left w:val="single" w:sz="4" w:space="0" w:color="auto"/>
              <w:bottom w:val="single" w:sz="4" w:space="0" w:color="auto"/>
              <w:right w:val="single" w:sz="4" w:space="0" w:color="auto"/>
            </w:tcBorders>
            <w:vAlign w:val="center"/>
            <w:hideMark/>
          </w:tcPr>
          <w:p w14:paraId="36A77C9C" w14:textId="77777777" w:rsidR="002B07C8" w:rsidRPr="002B07C8" w:rsidRDefault="002B07C8">
            <w:pPr>
              <w:autoSpaceDE w:val="0"/>
              <w:autoSpaceDN w:val="0"/>
              <w:adjustRightInd w:val="0"/>
              <w:ind w:right="380"/>
              <w:rPr>
                <w:rFonts w:asciiTheme="minorHAnsi" w:hAnsiTheme="minorHAnsi" w:cs="Tahoma"/>
                <w:color w:val="000000"/>
                <w:sz w:val="18"/>
                <w:szCs w:val="18"/>
              </w:rPr>
            </w:pPr>
            <w:r w:rsidRPr="002B07C8">
              <w:rPr>
                <w:rFonts w:asciiTheme="minorHAnsi" w:hAnsiTheme="minorHAnsi" w:cs="Tahoma"/>
                <w:color w:val="000000"/>
                <w:sz w:val="18"/>
                <w:szCs w:val="18"/>
              </w:rPr>
              <w:t>54189804734</w:t>
            </w:r>
          </w:p>
        </w:tc>
      </w:tr>
      <w:tr w:rsidR="002B07C8" w14:paraId="5E460136" w14:textId="77777777" w:rsidTr="002B07C8">
        <w:trPr>
          <w:trHeight w:val="836"/>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CA9D8FC" w14:textId="77777777" w:rsidR="002B07C8" w:rsidRDefault="002B07C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Predmet nabave:</w:t>
            </w:r>
          </w:p>
        </w:tc>
        <w:tc>
          <w:tcPr>
            <w:tcW w:w="4791" w:type="dxa"/>
            <w:tcBorders>
              <w:top w:val="single" w:sz="4" w:space="0" w:color="auto"/>
              <w:left w:val="single" w:sz="4" w:space="0" w:color="auto"/>
              <w:bottom w:val="single" w:sz="4" w:space="0" w:color="auto"/>
              <w:right w:val="single" w:sz="4" w:space="0" w:color="auto"/>
            </w:tcBorders>
            <w:vAlign w:val="center"/>
            <w:hideMark/>
          </w:tcPr>
          <w:p w14:paraId="4AF619BB" w14:textId="77DA97FC" w:rsidR="002B07C8" w:rsidRPr="002B07C8" w:rsidRDefault="00305938">
            <w:pPr>
              <w:autoSpaceDE w:val="0"/>
              <w:autoSpaceDN w:val="0"/>
              <w:adjustRightInd w:val="0"/>
              <w:spacing w:after="120"/>
              <w:ind w:right="380"/>
              <w:rPr>
                <w:rFonts w:asciiTheme="minorHAnsi" w:hAnsiTheme="minorHAnsi" w:cs="Tahoma"/>
                <w:color w:val="000000"/>
                <w:sz w:val="18"/>
                <w:szCs w:val="18"/>
              </w:rPr>
            </w:pPr>
            <w:r>
              <w:rPr>
                <w:rFonts w:asciiTheme="minorHAnsi" w:hAnsiTheme="minorHAnsi" w:cs="Tahoma"/>
                <w:color w:val="000000"/>
                <w:sz w:val="18"/>
                <w:szCs w:val="18"/>
              </w:rPr>
              <w:t>SANACIJA KOLEKTORA ODVODNJE DN 1000 TEHNOLOGIJOM CIPP U IVANIĆ-GRADU</w:t>
            </w:r>
          </w:p>
        </w:tc>
      </w:tr>
      <w:tr w:rsidR="002B07C8" w14:paraId="7F73B51F" w14:textId="77777777" w:rsidTr="002B07C8">
        <w:trPr>
          <w:trHeight w:val="284"/>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EA94C22" w14:textId="77777777" w:rsidR="002B07C8" w:rsidRDefault="002B07C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Evidencijski broj javne nabave:</w:t>
            </w:r>
          </w:p>
        </w:tc>
        <w:tc>
          <w:tcPr>
            <w:tcW w:w="4791" w:type="dxa"/>
            <w:tcBorders>
              <w:top w:val="single" w:sz="4" w:space="0" w:color="auto"/>
              <w:left w:val="single" w:sz="4" w:space="0" w:color="auto"/>
              <w:bottom w:val="single" w:sz="4" w:space="0" w:color="auto"/>
              <w:right w:val="single" w:sz="4" w:space="0" w:color="auto"/>
            </w:tcBorders>
            <w:vAlign w:val="center"/>
            <w:hideMark/>
          </w:tcPr>
          <w:p w14:paraId="7FDA942E" w14:textId="68E4293C" w:rsidR="002B07C8" w:rsidRPr="00305938" w:rsidRDefault="002B07C8">
            <w:pPr>
              <w:autoSpaceDE w:val="0"/>
              <w:autoSpaceDN w:val="0"/>
              <w:adjustRightInd w:val="0"/>
              <w:ind w:right="380"/>
              <w:rPr>
                <w:rFonts w:asciiTheme="minorHAnsi" w:hAnsiTheme="minorHAnsi" w:cs="Tahoma"/>
                <w:color w:val="FF0000"/>
                <w:sz w:val="18"/>
                <w:szCs w:val="18"/>
                <w:highlight w:val="yellow"/>
              </w:rPr>
            </w:pPr>
            <w:r w:rsidRPr="00305938">
              <w:rPr>
                <w:rFonts w:asciiTheme="minorHAnsi" w:hAnsiTheme="minorHAnsi" w:cs="Tahoma"/>
                <w:sz w:val="18"/>
                <w:szCs w:val="18"/>
                <w:highlight w:val="yellow"/>
              </w:rPr>
              <w:t>E-MV-</w:t>
            </w:r>
            <w:r w:rsidR="00305938" w:rsidRPr="00305938">
              <w:rPr>
                <w:rFonts w:asciiTheme="minorHAnsi" w:hAnsiTheme="minorHAnsi" w:cs="Tahoma"/>
                <w:sz w:val="18"/>
                <w:szCs w:val="18"/>
                <w:highlight w:val="yellow"/>
              </w:rPr>
              <w:t>xx</w:t>
            </w:r>
            <w:r w:rsidRPr="00305938">
              <w:rPr>
                <w:rFonts w:asciiTheme="minorHAnsi" w:hAnsiTheme="minorHAnsi" w:cs="Tahoma"/>
                <w:sz w:val="18"/>
                <w:szCs w:val="18"/>
                <w:highlight w:val="yellow"/>
              </w:rPr>
              <w:t>/2017.</w:t>
            </w:r>
          </w:p>
        </w:tc>
      </w:tr>
    </w:tbl>
    <w:p w14:paraId="14F875C1" w14:textId="77777777" w:rsidR="002B07C8" w:rsidRDefault="002B07C8" w:rsidP="002B07C8">
      <w:pPr>
        <w:autoSpaceDE w:val="0"/>
        <w:autoSpaceDN w:val="0"/>
        <w:adjustRightInd w:val="0"/>
        <w:ind w:right="380"/>
        <w:rPr>
          <w:rFonts w:asciiTheme="minorHAnsi" w:hAnsiTheme="minorHAnsi" w:cs="Tahoma"/>
          <w:b/>
          <w:bCs/>
          <w:color w:val="000000"/>
          <w:lang w:val="hr-HR"/>
        </w:rPr>
      </w:pPr>
    </w:p>
    <w:p w14:paraId="1ACA1A99" w14:textId="77777777" w:rsidR="002B07C8" w:rsidRDefault="002B07C8" w:rsidP="002B07C8">
      <w:pPr>
        <w:numPr>
          <w:ilvl w:val="0"/>
          <w:numId w:val="36"/>
        </w:numPr>
        <w:autoSpaceDE w:val="0"/>
        <w:autoSpaceDN w:val="0"/>
        <w:adjustRightInd w:val="0"/>
        <w:spacing w:after="120"/>
        <w:ind w:right="380"/>
        <w:rPr>
          <w:rFonts w:asciiTheme="minorHAnsi" w:hAnsiTheme="minorHAnsi" w:cs="Tahoma"/>
          <w:b/>
          <w:bCs/>
          <w:color w:val="000000"/>
        </w:rPr>
      </w:pPr>
      <w:r>
        <w:rPr>
          <w:rFonts w:asciiTheme="minorHAnsi" w:hAnsiTheme="minorHAnsi" w:cs="Tahoma"/>
          <w:b/>
          <w:bCs/>
          <w:color w:val="000000"/>
        </w:rPr>
        <w:t>Naziv i sjedište Ponuditelja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4559"/>
      </w:tblGrid>
      <w:tr w:rsidR="002B07C8" w14:paraId="2E31C654" w14:textId="77777777" w:rsidTr="002B07C8">
        <w:trPr>
          <w:trHeight w:hRule="exact" w:val="306"/>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66B1CDF" w14:textId="758F744D" w:rsidR="002B07C8" w:rsidRDefault="002B07C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Zajednica Gospodarskih subjekata (zaokružiti)</w:t>
            </w:r>
          </w:p>
        </w:tc>
        <w:tc>
          <w:tcPr>
            <w:tcW w:w="4791" w:type="dxa"/>
            <w:tcBorders>
              <w:top w:val="single" w:sz="4" w:space="0" w:color="auto"/>
              <w:left w:val="single" w:sz="4" w:space="0" w:color="auto"/>
              <w:bottom w:val="single" w:sz="4" w:space="0" w:color="auto"/>
              <w:right w:val="single" w:sz="4" w:space="0" w:color="auto"/>
            </w:tcBorders>
            <w:vAlign w:val="center"/>
            <w:hideMark/>
          </w:tcPr>
          <w:p w14:paraId="663F872D" w14:textId="77777777" w:rsidR="002B07C8" w:rsidRDefault="002B07C8">
            <w:pPr>
              <w:autoSpaceDE w:val="0"/>
              <w:autoSpaceDN w:val="0"/>
              <w:adjustRightInd w:val="0"/>
              <w:ind w:right="380"/>
              <w:jc w:val="center"/>
              <w:rPr>
                <w:rFonts w:asciiTheme="minorHAnsi" w:hAnsiTheme="minorHAnsi" w:cs="Tahoma"/>
                <w:color w:val="000000"/>
              </w:rPr>
            </w:pPr>
            <w:r>
              <w:rPr>
                <w:rFonts w:asciiTheme="minorHAnsi" w:hAnsiTheme="minorHAnsi" w:cs="Tahoma"/>
                <w:color w:val="000000"/>
              </w:rPr>
              <w:t>DA           NE</w:t>
            </w:r>
          </w:p>
        </w:tc>
      </w:tr>
      <w:tr w:rsidR="002B07C8" w14:paraId="5001DAA2" w14:textId="77777777" w:rsidTr="00C25D07">
        <w:trPr>
          <w:trHeight w:hRule="exact" w:val="470"/>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6925D75" w14:textId="4216EB5E" w:rsidR="002B07C8" w:rsidRDefault="002B07C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Ponuditelj (voditelj zajednice)</w:t>
            </w:r>
            <w:r w:rsidR="00C25D07">
              <w:rPr>
                <w:rFonts w:asciiTheme="minorHAnsi" w:hAnsiTheme="minorHAnsi" w:cs="Tahoma"/>
                <w:b/>
                <w:bCs/>
                <w:color w:val="000000"/>
              </w:rPr>
              <w:t xml:space="preserve"> ovlašten za komunikaciju</w:t>
            </w:r>
            <w:r>
              <w:rPr>
                <w:rFonts w:asciiTheme="minorHAnsi" w:hAnsiTheme="minorHAnsi" w:cs="Tahoma"/>
                <w:b/>
                <w:bCs/>
                <w:color w:val="000000"/>
              </w:rPr>
              <w:t>:</w:t>
            </w:r>
          </w:p>
        </w:tc>
        <w:tc>
          <w:tcPr>
            <w:tcW w:w="4791" w:type="dxa"/>
            <w:tcBorders>
              <w:top w:val="single" w:sz="4" w:space="0" w:color="auto"/>
              <w:left w:val="single" w:sz="4" w:space="0" w:color="auto"/>
              <w:bottom w:val="single" w:sz="4" w:space="0" w:color="auto"/>
              <w:right w:val="single" w:sz="4" w:space="0" w:color="auto"/>
            </w:tcBorders>
            <w:vAlign w:val="center"/>
          </w:tcPr>
          <w:p w14:paraId="78181C47" w14:textId="77777777" w:rsidR="002B07C8" w:rsidRDefault="002B07C8">
            <w:pPr>
              <w:autoSpaceDE w:val="0"/>
              <w:autoSpaceDN w:val="0"/>
              <w:adjustRightInd w:val="0"/>
              <w:ind w:right="380"/>
              <w:jc w:val="center"/>
              <w:rPr>
                <w:rFonts w:asciiTheme="minorHAnsi" w:hAnsiTheme="minorHAnsi" w:cs="Tahoma"/>
                <w:b/>
                <w:bCs/>
                <w:color w:val="000000"/>
              </w:rPr>
            </w:pPr>
          </w:p>
        </w:tc>
      </w:tr>
      <w:tr w:rsidR="002B07C8" w14:paraId="767D6A43" w14:textId="77777777" w:rsidTr="002B07C8">
        <w:trPr>
          <w:trHeight w:hRule="exact" w:val="277"/>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22D6904" w14:textId="77777777" w:rsidR="002B07C8" w:rsidRDefault="002B07C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Adresa:</w:t>
            </w:r>
          </w:p>
        </w:tc>
        <w:tc>
          <w:tcPr>
            <w:tcW w:w="4791" w:type="dxa"/>
            <w:tcBorders>
              <w:top w:val="single" w:sz="4" w:space="0" w:color="auto"/>
              <w:left w:val="single" w:sz="4" w:space="0" w:color="auto"/>
              <w:bottom w:val="single" w:sz="4" w:space="0" w:color="auto"/>
              <w:right w:val="single" w:sz="4" w:space="0" w:color="auto"/>
            </w:tcBorders>
            <w:vAlign w:val="center"/>
          </w:tcPr>
          <w:p w14:paraId="5322BB6F" w14:textId="77777777" w:rsidR="002B07C8" w:rsidRDefault="002B07C8">
            <w:pPr>
              <w:autoSpaceDE w:val="0"/>
              <w:autoSpaceDN w:val="0"/>
              <w:adjustRightInd w:val="0"/>
              <w:ind w:right="380"/>
              <w:jc w:val="center"/>
              <w:rPr>
                <w:rFonts w:asciiTheme="minorHAnsi" w:hAnsiTheme="minorHAnsi" w:cs="Tahoma"/>
                <w:b/>
                <w:bCs/>
                <w:color w:val="000000"/>
              </w:rPr>
            </w:pPr>
          </w:p>
        </w:tc>
      </w:tr>
      <w:tr w:rsidR="002B07C8" w14:paraId="466920BB" w14:textId="77777777" w:rsidTr="002B07C8">
        <w:trPr>
          <w:trHeight w:hRule="exact" w:val="567"/>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4627D7B" w14:textId="77777777" w:rsidR="002B07C8" w:rsidRDefault="002B07C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 xml:space="preserve">OIB </w:t>
            </w:r>
            <w:r>
              <w:rPr>
                <w:rFonts w:asciiTheme="minorHAnsi" w:hAnsiTheme="minorHAnsi" w:cs="Tahoma"/>
                <w:color w:val="000000"/>
              </w:rPr>
              <w:t>(ili nacionalni identifikacijski broj prema zemlji sjedišta gospodarskog subjekta)</w:t>
            </w:r>
            <w:r>
              <w:rPr>
                <w:rFonts w:asciiTheme="minorHAnsi" w:hAnsiTheme="minorHAnsi" w:cs="Tahoma"/>
                <w:b/>
                <w:bCs/>
                <w:color w:val="000000"/>
              </w:rPr>
              <w:t>:</w:t>
            </w:r>
          </w:p>
        </w:tc>
        <w:tc>
          <w:tcPr>
            <w:tcW w:w="4791" w:type="dxa"/>
            <w:tcBorders>
              <w:top w:val="single" w:sz="4" w:space="0" w:color="auto"/>
              <w:left w:val="single" w:sz="4" w:space="0" w:color="auto"/>
              <w:bottom w:val="single" w:sz="4" w:space="0" w:color="auto"/>
              <w:right w:val="single" w:sz="4" w:space="0" w:color="auto"/>
            </w:tcBorders>
            <w:vAlign w:val="center"/>
          </w:tcPr>
          <w:p w14:paraId="1174BC51" w14:textId="77777777" w:rsidR="002B07C8" w:rsidRDefault="002B07C8">
            <w:pPr>
              <w:autoSpaceDE w:val="0"/>
              <w:autoSpaceDN w:val="0"/>
              <w:adjustRightInd w:val="0"/>
              <w:ind w:right="380"/>
              <w:jc w:val="center"/>
              <w:rPr>
                <w:rFonts w:asciiTheme="minorHAnsi" w:hAnsiTheme="minorHAnsi" w:cs="Tahoma"/>
                <w:b/>
                <w:bCs/>
                <w:color w:val="000000"/>
              </w:rPr>
            </w:pPr>
          </w:p>
        </w:tc>
      </w:tr>
      <w:tr w:rsidR="002B07C8" w14:paraId="123F4C3C" w14:textId="77777777" w:rsidTr="002B07C8">
        <w:trPr>
          <w:trHeight w:hRule="exact" w:val="433"/>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A196D57" w14:textId="65781751" w:rsidR="002B07C8" w:rsidRDefault="002B07C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Broj računa:</w:t>
            </w:r>
          </w:p>
        </w:tc>
        <w:tc>
          <w:tcPr>
            <w:tcW w:w="4791" w:type="dxa"/>
            <w:tcBorders>
              <w:top w:val="single" w:sz="4" w:space="0" w:color="auto"/>
              <w:left w:val="single" w:sz="4" w:space="0" w:color="auto"/>
              <w:bottom w:val="single" w:sz="4" w:space="0" w:color="auto"/>
              <w:right w:val="single" w:sz="4" w:space="0" w:color="auto"/>
            </w:tcBorders>
            <w:vAlign w:val="center"/>
          </w:tcPr>
          <w:p w14:paraId="4C84806A" w14:textId="77777777" w:rsidR="002B07C8" w:rsidRDefault="002B07C8">
            <w:pPr>
              <w:autoSpaceDE w:val="0"/>
              <w:autoSpaceDN w:val="0"/>
              <w:adjustRightInd w:val="0"/>
              <w:ind w:right="380"/>
              <w:jc w:val="center"/>
              <w:rPr>
                <w:rFonts w:asciiTheme="minorHAnsi" w:hAnsiTheme="minorHAnsi" w:cs="Tahoma"/>
                <w:b/>
                <w:bCs/>
                <w:color w:val="000000"/>
              </w:rPr>
            </w:pPr>
          </w:p>
        </w:tc>
      </w:tr>
      <w:tr w:rsidR="002B07C8" w14:paraId="3D1C5C53" w14:textId="77777777" w:rsidTr="002B07C8">
        <w:trPr>
          <w:trHeight w:hRule="exact" w:val="567"/>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15C5897" w14:textId="77777777" w:rsidR="002B07C8" w:rsidRDefault="002B07C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Ponuditelj u sustavu PDV-a (zaokružiti):</w:t>
            </w:r>
          </w:p>
        </w:tc>
        <w:tc>
          <w:tcPr>
            <w:tcW w:w="4791" w:type="dxa"/>
            <w:tcBorders>
              <w:top w:val="single" w:sz="4" w:space="0" w:color="auto"/>
              <w:left w:val="single" w:sz="4" w:space="0" w:color="auto"/>
              <w:bottom w:val="single" w:sz="4" w:space="0" w:color="auto"/>
              <w:right w:val="single" w:sz="4" w:space="0" w:color="auto"/>
            </w:tcBorders>
            <w:vAlign w:val="center"/>
            <w:hideMark/>
          </w:tcPr>
          <w:p w14:paraId="6EBF5492" w14:textId="77777777" w:rsidR="002B07C8" w:rsidRDefault="002B07C8">
            <w:pPr>
              <w:autoSpaceDE w:val="0"/>
              <w:autoSpaceDN w:val="0"/>
              <w:adjustRightInd w:val="0"/>
              <w:ind w:right="380"/>
              <w:jc w:val="center"/>
              <w:rPr>
                <w:rFonts w:asciiTheme="minorHAnsi" w:hAnsiTheme="minorHAnsi" w:cs="Tahoma"/>
                <w:b/>
                <w:bCs/>
                <w:color w:val="000000"/>
              </w:rPr>
            </w:pPr>
            <w:r>
              <w:rPr>
                <w:rFonts w:asciiTheme="minorHAnsi" w:hAnsiTheme="minorHAnsi" w:cs="Tahoma"/>
                <w:color w:val="000000"/>
              </w:rPr>
              <w:t>DA           NE</w:t>
            </w:r>
          </w:p>
        </w:tc>
      </w:tr>
      <w:tr w:rsidR="002B07C8" w14:paraId="08745DB0" w14:textId="77777777" w:rsidTr="002B07C8">
        <w:trPr>
          <w:trHeight w:hRule="exact" w:val="277"/>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40EBC97" w14:textId="67239C28" w:rsidR="002B07C8" w:rsidRDefault="002B07C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Poštanska adresa:</w:t>
            </w:r>
          </w:p>
        </w:tc>
        <w:tc>
          <w:tcPr>
            <w:tcW w:w="4791" w:type="dxa"/>
            <w:tcBorders>
              <w:top w:val="single" w:sz="4" w:space="0" w:color="auto"/>
              <w:left w:val="single" w:sz="4" w:space="0" w:color="auto"/>
              <w:bottom w:val="single" w:sz="4" w:space="0" w:color="auto"/>
              <w:right w:val="single" w:sz="4" w:space="0" w:color="auto"/>
            </w:tcBorders>
            <w:vAlign w:val="center"/>
          </w:tcPr>
          <w:p w14:paraId="44659791" w14:textId="77777777" w:rsidR="002B07C8" w:rsidRDefault="002B07C8">
            <w:pPr>
              <w:autoSpaceDE w:val="0"/>
              <w:autoSpaceDN w:val="0"/>
              <w:adjustRightInd w:val="0"/>
              <w:ind w:right="380"/>
              <w:rPr>
                <w:rFonts w:asciiTheme="minorHAnsi" w:hAnsiTheme="minorHAnsi" w:cs="Tahoma"/>
                <w:b/>
                <w:bCs/>
                <w:color w:val="000000"/>
              </w:rPr>
            </w:pPr>
          </w:p>
        </w:tc>
      </w:tr>
      <w:tr w:rsidR="002B07C8" w14:paraId="006BF900" w14:textId="77777777" w:rsidTr="002B07C8">
        <w:trPr>
          <w:trHeight w:hRule="exact" w:val="281"/>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33ACB67" w14:textId="77777777" w:rsidR="002B07C8" w:rsidRDefault="002B07C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Kontakt osoba Ponuditelja:</w:t>
            </w:r>
          </w:p>
        </w:tc>
        <w:tc>
          <w:tcPr>
            <w:tcW w:w="4791" w:type="dxa"/>
            <w:tcBorders>
              <w:top w:val="single" w:sz="4" w:space="0" w:color="auto"/>
              <w:left w:val="single" w:sz="4" w:space="0" w:color="auto"/>
              <w:bottom w:val="single" w:sz="4" w:space="0" w:color="auto"/>
              <w:right w:val="single" w:sz="4" w:space="0" w:color="auto"/>
            </w:tcBorders>
            <w:vAlign w:val="center"/>
          </w:tcPr>
          <w:p w14:paraId="319A1D8A" w14:textId="77777777" w:rsidR="002B07C8" w:rsidRDefault="002B07C8">
            <w:pPr>
              <w:autoSpaceDE w:val="0"/>
              <w:autoSpaceDN w:val="0"/>
              <w:adjustRightInd w:val="0"/>
              <w:ind w:right="380"/>
              <w:rPr>
                <w:rFonts w:asciiTheme="minorHAnsi" w:hAnsiTheme="minorHAnsi" w:cs="Tahoma"/>
                <w:b/>
                <w:bCs/>
                <w:color w:val="000000"/>
              </w:rPr>
            </w:pPr>
          </w:p>
        </w:tc>
      </w:tr>
      <w:tr w:rsidR="002B07C8" w14:paraId="4F62E30B" w14:textId="77777777" w:rsidTr="002B07C8">
        <w:trPr>
          <w:trHeight w:hRule="exact" w:val="285"/>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93C1B83" w14:textId="77777777" w:rsidR="002B07C8" w:rsidRDefault="002B07C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Telefon:</w:t>
            </w:r>
          </w:p>
        </w:tc>
        <w:tc>
          <w:tcPr>
            <w:tcW w:w="4791" w:type="dxa"/>
            <w:tcBorders>
              <w:top w:val="single" w:sz="4" w:space="0" w:color="auto"/>
              <w:left w:val="single" w:sz="4" w:space="0" w:color="auto"/>
              <w:bottom w:val="single" w:sz="4" w:space="0" w:color="auto"/>
              <w:right w:val="single" w:sz="4" w:space="0" w:color="auto"/>
            </w:tcBorders>
            <w:vAlign w:val="center"/>
          </w:tcPr>
          <w:p w14:paraId="21F8585E" w14:textId="77777777" w:rsidR="002B07C8" w:rsidRDefault="002B07C8">
            <w:pPr>
              <w:autoSpaceDE w:val="0"/>
              <w:autoSpaceDN w:val="0"/>
              <w:adjustRightInd w:val="0"/>
              <w:ind w:right="380"/>
              <w:rPr>
                <w:rFonts w:asciiTheme="minorHAnsi" w:hAnsiTheme="minorHAnsi" w:cs="Tahoma"/>
                <w:b/>
                <w:bCs/>
                <w:color w:val="000000"/>
              </w:rPr>
            </w:pPr>
          </w:p>
        </w:tc>
      </w:tr>
      <w:tr w:rsidR="002B07C8" w14:paraId="6033BE28" w14:textId="77777777" w:rsidTr="002B07C8">
        <w:trPr>
          <w:trHeight w:hRule="exact" w:val="289"/>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FACEF1F" w14:textId="77777777" w:rsidR="002B07C8" w:rsidRDefault="002B07C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Faks:</w:t>
            </w:r>
          </w:p>
        </w:tc>
        <w:tc>
          <w:tcPr>
            <w:tcW w:w="4791" w:type="dxa"/>
            <w:tcBorders>
              <w:top w:val="single" w:sz="4" w:space="0" w:color="auto"/>
              <w:left w:val="single" w:sz="4" w:space="0" w:color="auto"/>
              <w:bottom w:val="single" w:sz="4" w:space="0" w:color="auto"/>
              <w:right w:val="single" w:sz="4" w:space="0" w:color="auto"/>
            </w:tcBorders>
            <w:vAlign w:val="center"/>
          </w:tcPr>
          <w:p w14:paraId="485E2EBC" w14:textId="77777777" w:rsidR="002B07C8" w:rsidRDefault="002B07C8">
            <w:pPr>
              <w:autoSpaceDE w:val="0"/>
              <w:autoSpaceDN w:val="0"/>
              <w:adjustRightInd w:val="0"/>
              <w:ind w:right="380"/>
              <w:rPr>
                <w:rFonts w:asciiTheme="minorHAnsi" w:hAnsiTheme="minorHAnsi" w:cs="Tahoma"/>
                <w:b/>
                <w:bCs/>
                <w:color w:val="000000"/>
              </w:rPr>
            </w:pPr>
          </w:p>
        </w:tc>
      </w:tr>
      <w:tr w:rsidR="002B07C8" w14:paraId="3010B5C2" w14:textId="77777777" w:rsidTr="002B07C8">
        <w:trPr>
          <w:trHeight w:hRule="exact" w:val="279"/>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C12F8E5" w14:textId="77777777" w:rsidR="002B07C8" w:rsidRDefault="002B07C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E-pošta:</w:t>
            </w:r>
          </w:p>
        </w:tc>
        <w:tc>
          <w:tcPr>
            <w:tcW w:w="4791" w:type="dxa"/>
            <w:tcBorders>
              <w:top w:val="single" w:sz="4" w:space="0" w:color="auto"/>
              <w:left w:val="single" w:sz="4" w:space="0" w:color="auto"/>
              <w:bottom w:val="single" w:sz="4" w:space="0" w:color="auto"/>
              <w:right w:val="single" w:sz="4" w:space="0" w:color="auto"/>
            </w:tcBorders>
            <w:vAlign w:val="center"/>
          </w:tcPr>
          <w:p w14:paraId="3EE34667" w14:textId="77777777" w:rsidR="002B07C8" w:rsidRDefault="002B07C8">
            <w:pPr>
              <w:autoSpaceDE w:val="0"/>
              <w:autoSpaceDN w:val="0"/>
              <w:adjustRightInd w:val="0"/>
              <w:ind w:right="380"/>
              <w:rPr>
                <w:rFonts w:asciiTheme="minorHAnsi" w:hAnsiTheme="minorHAnsi" w:cs="Tahoma"/>
                <w:b/>
                <w:bCs/>
                <w:color w:val="000000"/>
              </w:rPr>
            </w:pPr>
          </w:p>
        </w:tc>
      </w:tr>
      <w:tr w:rsidR="002B07C8" w14:paraId="371C1BD6" w14:textId="77777777" w:rsidTr="002B07C8">
        <w:trPr>
          <w:trHeight w:hRule="exact" w:val="283"/>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C19B33D" w14:textId="77777777" w:rsidR="002B07C8" w:rsidRDefault="002B07C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Broj ponude:</w:t>
            </w:r>
          </w:p>
        </w:tc>
        <w:tc>
          <w:tcPr>
            <w:tcW w:w="4791" w:type="dxa"/>
            <w:tcBorders>
              <w:top w:val="single" w:sz="4" w:space="0" w:color="auto"/>
              <w:left w:val="single" w:sz="4" w:space="0" w:color="auto"/>
              <w:bottom w:val="single" w:sz="4" w:space="0" w:color="auto"/>
              <w:right w:val="single" w:sz="4" w:space="0" w:color="auto"/>
            </w:tcBorders>
            <w:vAlign w:val="center"/>
          </w:tcPr>
          <w:p w14:paraId="50FDE3E1" w14:textId="77777777" w:rsidR="002B07C8" w:rsidRDefault="002B07C8">
            <w:pPr>
              <w:autoSpaceDE w:val="0"/>
              <w:autoSpaceDN w:val="0"/>
              <w:adjustRightInd w:val="0"/>
              <w:ind w:right="380"/>
              <w:rPr>
                <w:rFonts w:asciiTheme="minorHAnsi" w:hAnsiTheme="minorHAnsi" w:cs="Tahoma"/>
                <w:b/>
                <w:bCs/>
                <w:color w:val="000000"/>
              </w:rPr>
            </w:pPr>
          </w:p>
        </w:tc>
      </w:tr>
    </w:tbl>
    <w:p w14:paraId="4C64A633" w14:textId="77777777" w:rsidR="002B07C8" w:rsidRDefault="002B07C8" w:rsidP="002B07C8">
      <w:pPr>
        <w:autoSpaceDE w:val="0"/>
        <w:autoSpaceDN w:val="0"/>
        <w:adjustRightInd w:val="0"/>
        <w:spacing w:after="120"/>
        <w:ind w:right="380"/>
        <w:rPr>
          <w:rFonts w:asciiTheme="minorHAnsi" w:hAnsiTheme="minorHAnsi" w:cs="Tahoma"/>
          <w:b/>
          <w:bCs/>
          <w:color w:val="000000"/>
          <w:lang w:val="hr-HR"/>
        </w:rPr>
      </w:pPr>
      <w:r>
        <w:rPr>
          <w:rFonts w:asciiTheme="minorHAnsi" w:hAnsiTheme="minorHAnsi" w:cs="Tahoma"/>
          <w:b/>
          <w:bCs/>
          <w:color w:val="000000"/>
        </w:rPr>
        <w:t>3.   Cijena ponude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5"/>
        <w:gridCol w:w="4574"/>
      </w:tblGrid>
      <w:tr w:rsidR="002B07C8" w14:paraId="49A3115C" w14:textId="77777777" w:rsidTr="002B07C8">
        <w:trPr>
          <w:trHeight w:val="316"/>
        </w:trPr>
        <w:tc>
          <w:tcPr>
            <w:tcW w:w="4671" w:type="dxa"/>
            <w:tcBorders>
              <w:top w:val="single" w:sz="4" w:space="0" w:color="auto"/>
              <w:left w:val="single" w:sz="4" w:space="0" w:color="auto"/>
              <w:bottom w:val="single" w:sz="4" w:space="0" w:color="auto"/>
              <w:right w:val="single" w:sz="4" w:space="0" w:color="auto"/>
            </w:tcBorders>
            <w:shd w:val="clear" w:color="auto" w:fill="B8CCE4"/>
            <w:hideMark/>
          </w:tcPr>
          <w:p w14:paraId="4C48DAFA" w14:textId="77777777" w:rsidR="002B07C8" w:rsidRDefault="002B07C8">
            <w:pPr>
              <w:autoSpaceDE w:val="0"/>
              <w:autoSpaceDN w:val="0"/>
              <w:adjustRightInd w:val="0"/>
              <w:spacing w:after="120"/>
              <w:ind w:right="380"/>
              <w:rPr>
                <w:rFonts w:asciiTheme="minorHAnsi" w:hAnsiTheme="minorHAnsi" w:cs="Tahoma"/>
                <w:b/>
                <w:bCs/>
                <w:color w:val="000000"/>
              </w:rPr>
            </w:pPr>
            <w:r>
              <w:rPr>
                <w:rFonts w:asciiTheme="minorHAnsi" w:hAnsiTheme="minorHAnsi" w:cs="Tahoma"/>
                <w:b/>
                <w:bCs/>
                <w:color w:val="000000"/>
              </w:rPr>
              <w:t>Cijena ponude bez PDV-a:</w:t>
            </w:r>
          </w:p>
        </w:tc>
        <w:tc>
          <w:tcPr>
            <w:tcW w:w="4791" w:type="dxa"/>
            <w:tcBorders>
              <w:top w:val="single" w:sz="4" w:space="0" w:color="auto"/>
              <w:left w:val="single" w:sz="4" w:space="0" w:color="auto"/>
              <w:bottom w:val="single" w:sz="4" w:space="0" w:color="auto"/>
              <w:right w:val="single" w:sz="4" w:space="0" w:color="auto"/>
            </w:tcBorders>
            <w:vAlign w:val="center"/>
            <w:hideMark/>
          </w:tcPr>
          <w:p w14:paraId="22058A9B" w14:textId="77777777" w:rsidR="002B07C8" w:rsidRDefault="002B07C8">
            <w:pPr>
              <w:autoSpaceDE w:val="0"/>
              <w:autoSpaceDN w:val="0"/>
              <w:adjustRightInd w:val="0"/>
              <w:spacing w:after="120"/>
              <w:ind w:right="380"/>
              <w:jc w:val="right"/>
              <w:rPr>
                <w:rFonts w:asciiTheme="minorHAnsi" w:hAnsiTheme="minorHAnsi" w:cs="Tahoma"/>
                <w:b/>
                <w:bCs/>
                <w:color w:val="000000"/>
              </w:rPr>
            </w:pPr>
            <w:r>
              <w:rPr>
                <w:rFonts w:asciiTheme="minorHAnsi" w:hAnsiTheme="minorHAnsi" w:cs="Tahoma"/>
                <w:b/>
                <w:bCs/>
                <w:color w:val="000000"/>
              </w:rPr>
              <w:t>kn</w:t>
            </w:r>
          </w:p>
        </w:tc>
      </w:tr>
      <w:tr w:rsidR="002B07C8" w14:paraId="5E9F26C8" w14:textId="77777777" w:rsidTr="002B07C8">
        <w:trPr>
          <w:trHeight w:val="279"/>
        </w:trPr>
        <w:tc>
          <w:tcPr>
            <w:tcW w:w="4671" w:type="dxa"/>
            <w:tcBorders>
              <w:top w:val="single" w:sz="4" w:space="0" w:color="auto"/>
              <w:left w:val="single" w:sz="4" w:space="0" w:color="auto"/>
              <w:bottom w:val="single" w:sz="4" w:space="0" w:color="auto"/>
              <w:right w:val="single" w:sz="4" w:space="0" w:color="auto"/>
            </w:tcBorders>
            <w:shd w:val="clear" w:color="auto" w:fill="B8CCE4"/>
            <w:hideMark/>
          </w:tcPr>
          <w:p w14:paraId="0FDDC0FB" w14:textId="77777777" w:rsidR="002B07C8" w:rsidRDefault="002B07C8">
            <w:pPr>
              <w:autoSpaceDE w:val="0"/>
              <w:autoSpaceDN w:val="0"/>
              <w:adjustRightInd w:val="0"/>
              <w:spacing w:after="120"/>
              <w:ind w:right="380"/>
              <w:rPr>
                <w:rFonts w:asciiTheme="minorHAnsi" w:hAnsiTheme="minorHAnsi" w:cs="Tahoma"/>
                <w:b/>
                <w:bCs/>
                <w:color w:val="000000"/>
              </w:rPr>
            </w:pPr>
            <w:r>
              <w:rPr>
                <w:rFonts w:asciiTheme="minorHAnsi" w:hAnsiTheme="minorHAnsi" w:cs="Tahoma"/>
                <w:b/>
                <w:bCs/>
                <w:color w:val="000000"/>
              </w:rPr>
              <w:t>Iznos PDV-a:</w:t>
            </w:r>
          </w:p>
        </w:tc>
        <w:tc>
          <w:tcPr>
            <w:tcW w:w="4791" w:type="dxa"/>
            <w:tcBorders>
              <w:top w:val="single" w:sz="4" w:space="0" w:color="auto"/>
              <w:left w:val="single" w:sz="4" w:space="0" w:color="auto"/>
              <w:bottom w:val="single" w:sz="4" w:space="0" w:color="auto"/>
              <w:right w:val="single" w:sz="4" w:space="0" w:color="auto"/>
            </w:tcBorders>
            <w:vAlign w:val="center"/>
            <w:hideMark/>
          </w:tcPr>
          <w:p w14:paraId="49410665" w14:textId="77777777" w:rsidR="002B07C8" w:rsidRDefault="002B07C8">
            <w:pPr>
              <w:autoSpaceDE w:val="0"/>
              <w:autoSpaceDN w:val="0"/>
              <w:adjustRightInd w:val="0"/>
              <w:spacing w:after="120"/>
              <w:ind w:right="380"/>
              <w:jc w:val="right"/>
              <w:rPr>
                <w:rFonts w:asciiTheme="minorHAnsi" w:hAnsiTheme="minorHAnsi" w:cs="Tahoma"/>
                <w:b/>
                <w:bCs/>
                <w:color w:val="000000"/>
              </w:rPr>
            </w:pPr>
            <w:r>
              <w:rPr>
                <w:rFonts w:asciiTheme="minorHAnsi" w:hAnsiTheme="minorHAnsi" w:cs="Tahoma"/>
                <w:b/>
                <w:bCs/>
                <w:color w:val="000000"/>
              </w:rPr>
              <w:t>kn</w:t>
            </w:r>
          </w:p>
        </w:tc>
      </w:tr>
      <w:tr w:rsidR="002B07C8" w14:paraId="51B3A61E" w14:textId="77777777" w:rsidTr="002B07C8">
        <w:trPr>
          <w:trHeight w:val="414"/>
        </w:trPr>
        <w:tc>
          <w:tcPr>
            <w:tcW w:w="4671" w:type="dxa"/>
            <w:tcBorders>
              <w:top w:val="single" w:sz="4" w:space="0" w:color="auto"/>
              <w:left w:val="single" w:sz="4" w:space="0" w:color="auto"/>
              <w:bottom w:val="single" w:sz="4" w:space="0" w:color="auto"/>
              <w:right w:val="single" w:sz="4" w:space="0" w:color="auto"/>
            </w:tcBorders>
            <w:shd w:val="clear" w:color="auto" w:fill="B8CCE4"/>
            <w:hideMark/>
          </w:tcPr>
          <w:p w14:paraId="1A9FBB8C" w14:textId="77777777" w:rsidR="002B07C8" w:rsidRDefault="002B07C8">
            <w:pPr>
              <w:autoSpaceDE w:val="0"/>
              <w:autoSpaceDN w:val="0"/>
              <w:adjustRightInd w:val="0"/>
              <w:spacing w:after="120"/>
              <w:ind w:right="380"/>
              <w:rPr>
                <w:rFonts w:asciiTheme="minorHAnsi" w:hAnsiTheme="minorHAnsi" w:cs="Tahoma"/>
                <w:b/>
                <w:bCs/>
                <w:color w:val="000000"/>
              </w:rPr>
            </w:pPr>
            <w:r>
              <w:rPr>
                <w:rFonts w:asciiTheme="minorHAnsi" w:hAnsiTheme="minorHAnsi" w:cs="Tahoma"/>
                <w:b/>
                <w:bCs/>
                <w:color w:val="000000"/>
              </w:rPr>
              <w:t>Cijena ponude s PDV-om:</w:t>
            </w:r>
          </w:p>
        </w:tc>
        <w:tc>
          <w:tcPr>
            <w:tcW w:w="4791" w:type="dxa"/>
            <w:tcBorders>
              <w:top w:val="single" w:sz="4" w:space="0" w:color="auto"/>
              <w:left w:val="single" w:sz="4" w:space="0" w:color="auto"/>
              <w:bottom w:val="single" w:sz="4" w:space="0" w:color="auto"/>
              <w:right w:val="single" w:sz="4" w:space="0" w:color="auto"/>
            </w:tcBorders>
            <w:vAlign w:val="center"/>
            <w:hideMark/>
          </w:tcPr>
          <w:p w14:paraId="7CEAAB1E" w14:textId="77777777" w:rsidR="002B07C8" w:rsidRDefault="002B07C8">
            <w:pPr>
              <w:autoSpaceDE w:val="0"/>
              <w:autoSpaceDN w:val="0"/>
              <w:adjustRightInd w:val="0"/>
              <w:spacing w:after="120"/>
              <w:ind w:right="380"/>
              <w:jc w:val="right"/>
              <w:rPr>
                <w:rFonts w:asciiTheme="minorHAnsi" w:hAnsiTheme="minorHAnsi" w:cs="Tahoma"/>
                <w:b/>
                <w:bCs/>
                <w:color w:val="000000"/>
              </w:rPr>
            </w:pPr>
            <w:r>
              <w:rPr>
                <w:rFonts w:asciiTheme="minorHAnsi" w:hAnsiTheme="minorHAnsi" w:cs="Tahoma"/>
                <w:b/>
                <w:bCs/>
                <w:color w:val="000000"/>
              </w:rPr>
              <w:t>kn</w:t>
            </w:r>
          </w:p>
        </w:tc>
      </w:tr>
    </w:tbl>
    <w:p w14:paraId="73F8AF6D" w14:textId="77777777" w:rsidR="002B07C8" w:rsidRDefault="002B07C8" w:rsidP="002B07C8">
      <w:pPr>
        <w:autoSpaceDE w:val="0"/>
        <w:autoSpaceDN w:val="0"/>
        <w:adjustRightInd w:val="0"/>
        <w:spacing w:after="120"/>
        <w:ind w:right="380"/>
        <w:rPr>
          <w:rFonts w:asciiTheme="minorHAnsi" w:hAnsiTheme="minorHAnsi" w:cs="Tahoma"/>
          <w:b/>
          <w:bCs/>
          <w:color w:val="000000"/>
          <w:lang w:val="hr-HR"/>
        </w:rPr>
      </w:pPr>
      <w:r>
        <w:rPr>
          <w:rFonts w:asciiTheme="minorHAnsi" w:hAnsiTheme="minorHAnsi" w:cs="Tahoma"/>
          <w:b/>
          <w:bCs/>
          <w:color w:val="000000"/>
        </w:rPr>
        <w:t>4.  Rok valjanosti ponude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4"/>
        <w:gridCol w:w="4565"/>
      </w:tblGrid>
      <w:tr w:rsidR="002B07C8" w14:paraId="24F8E496" w14:textId="77777777" w:rsidTr="002B07C8">
        <w:trPr>
          <w:trHeight w:val="242"/>
        </w:trPr>
        <w:tc>
          <w:tcPr>
            <w:tcW w:w="4671" w:type="dxa"/>
            <w:tcBorders>
              <w:top w:val="single" w:sz="4" w:space="0" w:color="auto"/>
              <w:left w:val="single" w:sz="4" w:space="0" w:color="auto"/>
              <w:bottom w:val="single" w:sz="4" w:space="0" w:color="auto"/>
              <w:right w:val="single" w:sz="4" w:space="0" w:color="auto"/>
            </w:tcBorders>
            <w:shd w:val="clear" w:color="auto" w:fill="B8CCE4"/>
            <w:hideMark/>
          </w:tcPr>
          <w:p w14:paraId="266EE355" w14:textId="77777777" w:rsidR="002B07C8" w:rsidRDefault="002B07C8">
            <w:pPr>
              <w:autoSpaceDE w:val="0"/>
              <w:autoSpaceDN w:val="0"/>
              <w:adjustRightInd w:val="0"/>
              <w:spacing w:after="120"/>
              <w:ind w:right="380"/>
              <w:rPr>
                <w:rFonts w:asciiTheme="minorHAnsi" w:hAnsiTheme="minorHAnsi" w:cs="Tahoma"/>
                <w:b/>
                <w:bCs/>
                <w:color w:val="000000"/>
              </w:rPr>
            </w:pPr>
            <w:r>
              <w:rPr>
                <w:rFonts w:asciiTheme="minorHAnsi" w:hAnsiTheme="minorHAnsi" w:cs="Tahoma"/>
                <w:b/>
                <w:bCs/>
                <w:color w:val="000000"/>
              </w:rPr>
              <w:t>Rok valjanosti ponude:</w:t>
            </w:r>
          </w:p>
        </w:tc>
        <w:tc>
          <w:tcPr>
            <w:tcW w:w="4791" w:type="dxa"/>
            <w:tcBorders>
              <w:top w:val="single" w:sz="4" w:space="0" w:color="auto"/>
              <w:left w:val="single" w:sz="4" w:space="0" w:color="auto"/>
              <w:bottom w:val="single" w:sz="4" w:space="0" w:color="auto"/>
              <w:right w:val="single" w:sz="4" w:space="0" w:color="auto"/>
            </w:tcBorders>
          </w:tcPr>
          <w:p w14:paraId="0713FBBD" w14:textId="77777777" w:rsidR="002B07C8" w:rsidRDefault="002B07C8">
            <w:pPr>
              <w:autoSpaceDE w:val="0"/>
              <w:autoSpaceDN w:val="0"/>
              <w:adjustRightInd w:val="0"/>
              <w:spacing w:after="120"/>
              <w:ind w:right="380"/>
              <w:rPr>
                <w:rFonts w:asciiTheme="minorHAnsi" w:hAnsiTheme="minorHAnsi" w:cs="Tahoma"/>
                <w:b/>
                <w:bCs/>
                <w:color w:val="000000"/>
              </w:rPr>
            </w:pPr>
          </w:p>
          <w:p w14:paraId="24AD3C8E" w14:textId="77777777" w:rsidR="002B07C8" w:rsidRDefault="002B07C8">
            <w:pPr>
              <w:autoSpaceDE w:val="0"/>
              <w:autoSpaceDN w:val="0"/>
              <w:adjustRightInd w:val="0"/>
              <w:spacing w:after="120"/>
              <w:ind w:right="380"/>
              <w:rPr>
                <w:rFonts w:asciiTheme="minorHAnsi" w:hAnsiTheme="minorHAnsi" w:cs="Tahoma"/>
                <w:b/>
                <w:bCs/>
                <w:color w:val="000000"/>
              </w:rPr>
            </w:pPr>
          </w:p>
        </w:tc>
      </w:tr>
    </w:tbl>
    <w:p w14:paraId="42D815A7" w14:textId="402C031C" w:rsidR="00232E38" w:rsidRPr="00F64F62" w:rsidRDefault="00232E38" w:rsidP="003746C4">
      <w:pPr>
        <w:rPr>
          <w:rFonts w:ascii="Calibri" w:hAnsi="Calibri" w:cs="Calibri"/>
          <w:lang w:val="hr-HR"/>
        </w:rPr>
      </w:pPr>
    </w:p>
    <w:p w14:paraId="21B0F577" w14:textId="77777777" w:rsidR="000D4698" w:rsidRDefault="000D4698" w:rsidP="000D4698">
      <w:pPr>
        <w:pStyle w:val="Heading3"/>
        <w:jc w:val="both"/>
        <w:rPr>
          <w:rFonts w:asciiTheme="minorHAnsi" w:hAnsiTheme="minorHAnsi"/>
        </w:rPr>
      </w:pPr>
      <w:r>
        <w:rPr>
          <w:rFonts w:asciiTheme="minorHAnsi" w:hAnsiTheme="minorHAnsi"/>
          <w:caps/>
        </w:rPr>
        <w:lastRenderedPageBreak/>
        <w:t>Obrazac</w:t>
      </w:r>
      <w:r>
        <w:rPr>
          <w:rFonts w:asciiTheme="minorHAnsi" w:hAnsiTheme="minorHAnsi"/>
        </w:rPr>
        <w:t>: 1B.</w:t>
      </w:r>
    </w:p>
    <w:p w14:paraId="1CC58969" w14:textId="77777777" w:rsidR="000D4698" w:rsidRDefault="000D4698" w:rsidP="000D4698">
      <w:pPr>
        <w:pStyle w:val="Heading3"/>
        <w:rPr>
          <w:rFonts w:asciiTheme="minorHAnsi" w:hAnsiTheme="minorHAnsi"/>
        </w:rPr>
      </w:pPr>
      <w:bookmarkStart w:id="7" w:name="_Toc458521902"/>
      <w:r>
        <w:rPr>
          <w:rFonts w:asciiTheme="minorHAnsi" w:hAnsiTheme="minorHAnsi"/>
        </w:rPr>
        <w:t>Ponudbeni list</w:t>
      </w:r>
      <w:bookmarkEnd w:id="7"/>
    </w:p>
    <w:p w14:paraId="613536F1" w14:textId="111C4315" w:rsidR="000D4698" w:rsidRDefault="000D4698" w:rsidP="000D4698">
      <w:pPr>
        <w:pStyle w:val="Heading3"/>
        <w:rPr>
          <w:rFonts w:asciiTheme="minorHAnsi" w:hAnsiTheme="minorHAnsi"/>
        </w:rPr>
      </w:pPr>
      <w:bookmarkStart w:id="8" w:name="_Toc458521903"/>
      <w:bookmarkStart w:id="9" w:name="_Toc442773863"/>
      <w:r>
        <w:rPr>
          <w:rFonts w:asciiTheme="minorHAnsi" w:hAnsiTheme="minorHAnsi"/>
        </w:rPr>
        <w:t xml:space="preserve">dodatak 1 – podaci o ostalim članovima zajednice </w:t>
      </w:r>
      <w:bookmarkEnd w:id="8"/>
      <w:bookmarkEnd w:id="9"/>
      <w:r w:rsidR="00D43D07">
        <w:rPr>
          <w:rFonts w:asciiTheme="minorHAnsi" w:hAnsiTheme="minorHAnsi"/>
        </w:rPr>
        <w:t>g</w:t>
      </w:r>
      <w:r w:rsidR="00C25D07">
        <w:rPr>
          <w:rFonts w:asciiTheme="minorHAnsi" w:hAnsiTheme="minorHAnsi"/>
        </w:rPr>
        <w:t>ospodarskih subjekata</w:t>
      </w:r>
    </w:p>
    <w:p w14:paraId="5189A56C" w14:textId="7838B2C6" w:rsidR="000D4698" w:rsidRDefault="000D4698" w:rsidP="000D4698">
      <w:pPr>
        <w:autoSpaceDE w:val="0"/>
        <w:autoSpaceDN w:val="0"/>
        <w:adjustRightInd w:val="0"/>
        <w:spacing w:after="120"/>
        <w:ind w:right="380"/>
        <w:jc w:val="center"/>
        <w:rPr>
          <w:rFonts w:asciiTheme="minorHAnsi" w:hAnsiTheme="minorHAnsi" w:cs="Tahoma"/>
          <w:color w:val="000000"/>
        </w:rPr>
      </w:pPr>
      <w:r>
        <w:rPr>
          <w:rFonts w:asciiTheme="minorHAnsi" w:hAnsiTheme="minorHAnsi" w:cs="Tahoma"/>
          <w:color w:val="000000"/>
        </w:rPr>
        <w:t xml:space="preserve"> (priložiti samo u slučaju zajednice </w:t>
      </w:r>
      <w:r w:rsidR="00C25D07">
        <w:rPr>
          <w:rFonts w:asciiTheme="minorHAnsi" w:hAnsiTheme="minorHAnsi" w:cs="Tahoma"/>
          <w:color w:val="000000"/>
        </w:rPr>
        <w:t>Gospodarskih subjekata</w:t>
      </w:r>
      <w:r>
        <w:rPr>
          <w:rFonts w:asciiTheme="minorHAnsi" w:hAnsiTheme="minorHAnsi" w:cs="Tahoma"/>
          <w:color w:val="000000"/>
        </w:rPr>
        <w:t>)</w:t>
      </w: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94"/>
      </w:tblGrid>
      <w:tr w:rsidR="000D4698" w14:paraId="55B68A4D" w14:textId="77777777" w:rsidTr="00C25D07">
        <w:trPr>
          <w:trHeight w:hRule="exact" w:val="423"/>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89C1353" w14:textId="77777777" w:rsidR="000D4698" w:rsidRDefault="000D469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Naručitelj:</w:t>
            </w:r>
          </w:p>
        </w:tc>
        <w:tc>
          <w:tcPr>
            <w:tcW w:w="4394" w:type="dxa"/>
            <w:tcBorders>
              <w:top w:val="single" w:sz="4" w:space="0" w:color="auto"/>
              <w:left w:val="single" w:sz="4" w:space="0" w:color="auto"/>
              <w:bottom w:val="single" w:sz="4" w:space="0" w:color="auto"/>
              <w:right w:val="single" w:sz="4" w:space="0" w:color="auto"/>
            </w:tcBorders>
            <w:vAlign w:val="center"/>
          </w:tcPr>
          <w:p w14:paraId="069E30FF" w14:textId="77777777" w:rsidR="000D4698" w:rsidRPr="00C25D07" w:rsidRDefault="000D4698" w:rsidP="00C25D07">
            <w:pPr>
              <w:rPr>
                <w:rFonts w:asciiTheme="minorHAnsi" w:hAnsiTheme="minorHAnsi" w:cs="Tahoma"/>
                <w:sz w:val="18"/>
                <w:szCs w:val="18"/>
              </w:rPr>
            </w:pPr>
          </w:p>
          <w:p w14:paraId="7DCA51F1" w14:textId="77777777" w:rsidR="000D4698" w:rsidRPr="00C25D07" w:rsidRDefault="000D4698" w:rsidP="00C25D07">
            <w:pPr>
              <w:rPr>
                <w:rFonts w:asciiTheme="minorHAnsi" w:hAnsiTheme="minorHAnsi"/>
                <w:sz w:val="18"/>
                <w:szCs w:val="18"/>
              </w:rPr>
            </w:pPr>
            <w:r w:rsidRPr="00C25D07">
              <w:rPr>
                <w:rFonts w:asciiTheme="minorHAnsi" w:hAnsiTheme="minorHAnsi" w:cs="Tahoma"/>
                <w:sz w:val="18"/>
                <w:szCs w:val="18"/>
              </w:rPr>
              <w:t>VODOOPSKRBA I ODVODNJA ZAGREBAČKE ŽUPANIJE d.o.o.</w:t>
            </w:r>
          </w:p>
        </w:tc>
      </w:tr>
      <w:tr w:rsidR="000D4698" w14:paraId="38568141" w14:textId="77777777" w:rsidTr="00C25D07">
        <w:trPr>
          <w:trHeight w:hRule="exact" w:val="575"/>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6E4A0A3" w14:textId="77777777" w:rsidR="000D4698" w:rsidRDefault="000D469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Adresa:</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2B4420B" w14:textId="34850EF2" w:rsidR="000D4698" w:rsidRPr="00C25D07" w:rsidRDefault="00C25D07" w:rsidP="00C25D07">
            <w:pPr>
              <w:rPr>
                <w:rFonts w:asciiTheme="minorHAnsi" w:hAnsiTheme="minorHAnsi"/>
                <w:sz w:val="18"/>
                <w:szCs w:val="18"/>
              </w:rPr>
            </w:pPr>
            <w:r>
              <w:rPr>
                <w:rFonts w:asciiTheme="minorHAnsi" w:hAnsiTheme="minorHAnsi" w:cs="Tahoma"/>
                <w:sz w:val="18"/>
                <w:szCs w:val="18"/>
              </w:rPr>
              <w:t>Koledovčina ulica 1, 10000 Zagreb</w:t>
            </w:r>
          </w:p>
        </w:tc>
      </w:tr>
      <w:tr w:rsidR="000D4698" w14:paraId="38F1D0DB" w14:textId="77777777" w:rsidTr="00C25D07">
        <w:trPr>
          <w:trHeight w:hRule="exact" w:val="420"/>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9A96B9C" w14:textId="77777777" w:rsidR="000D4698" w:rsidRDefault="000D469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OIB:</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3922713" w14:textId="77777777" w:rsidR="000D4698" w:rsidRPr="00C25D07" w:rsidRDefault="000D4698" w:rsidP="00C25D07">
            <w:pPr>
              <w:rPr>
                <w:rFonts w:asciiTheme="minorHAnsi" w:hAnsiTheme="minorHAnsi"/>
                <w:sz w:val="18"/>
                <w:szCs w:val="18"/>
              </w:rPr>
            </w:pPr>
            <w:r w:rsidRPr="00C25D07">
              <w:rPr>
                <w:rFonts w:asciiTheme="minorHAnsi" w:hAnsiTheme="minorHAnsi"/>
                <w:sz w:val="18"/>
                <w:szCs w:val="18"/>
              </w:rPr>
              <w:t>54189804734</w:t>
            </w:r>
          </w:p>
        </w:tc>
      </w:tr>
      <w:tr w:rsidR="000D4698" w14:paraId="5C771D6F" w14:textId="77777777" w:rsidTr="00C25D07">
        <w:trPr>
          <w:trHeight w:val="407"/>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FE629F1" w14:textId="77777777" w:rsidR="000D4698" w:rsidRDefault="000D469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Predmet nabave:</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BE3C7DC" w14:textId="28B9B455" w:rsidR="000D4698" w:rsidRPr="00C25D07" w:rsidRDefault="00305938" w:rsidP="00C25D07">
            <w:pPr>
              <w:rPr>
                <w:rFonts w:asciiTheme="minorHAnsi" w:hAnsiTheme="minorHAnsi"/>
                <w:sz w:val="18"/>
                <w:szCs w:val="18"/>
              </w:rPr>
            </w:pPr>
            <w:r>
              <w:rPr>
                <w:rFonts w:asciiTheme="minorHAnsi" w:hAnsiTheme="minorHAnsi" w:cs="Tahoma"/>
                <w:color w:val="000000"/>
                <w:sz w:val="18"/>
                <w:szCs w:val="18"/>
              </w:rPr>
              <w:t>SANACIJA KOLEKTORA ODVODNJE DN 1000 TEHNOLOGIJOM CIPP U IVANIĆ-GRADU</w:t>
            </w:r>
          </w:p>
        </w:tc>
      </w:tr>
      <w:tr w:rsidR="000D4698" w14:paraId="2960F53C" w14:textId="77777777" w:rsidTr="000D4698">
        <w:trPr>
          <w:trHeight w:val="413"/>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0B11559" w14:textId="77777777" w:rsidR="000D4698" w:rsidRDefault="000D469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Evidencijski broj javne nabave:</w:t>
            </w:r>
          </w:p>
        </w:tc>
        <w:tc>
          <w:tcPr>
            <w:tcW w:w="4394" w:type="dxa"/>
            <w:tcBorders>
              <w:top w:val="single" w:sz="4" w:space="0" w:color="auto"/>
              <w:left w:val="single" w:sz="4" w:space="0" w:color="auto"/>
              <w:bottom w:val="single" w:sz="4" w:space="0" w:color="auto"/>
              <w:right w:val="single" w:sz="4" w:space="0" w:color="auto"/>
            </w:tcBorders>
            <w:hideMark/>
          </w:tcPr>
          <w:p w14:paraId="048CD200" w14:textId="717C6D54" w:rsidR="000D4698" w:rsidRPr="00C25D07" w:rsidRDefault="00C25D07">
            <w:pPr>
              <w:rPr>
                <w:rFonts w:asciiTheme="minorHAnsi" w:hAnsiTheme="minorHAnsi"/>
                <w:sz w:val="18"/>
                <w:szCs w:val="18"/>
              </w:rPr>
            </w:pPr>
            <w:r w:rsidRPr="00305938">
              <w:rPr>
                <w:rFonts w:asciiTheme="minorHAnsi" w:hAnsiTheme="minorHAnsi" w:cs="Tahoma"/>
                <w:color w:val="000000"/>
                <w:sz w:val="18"/>
                <w:szCs w:val="18"/>
                <w:highlight w:val="yellow"/>
              </w:rPr>
              <w:t>E-MV-</w:t>
            </w:r>
            <w:r w:rsidR="00305938" w:rsidRPr="00305938">
              <w:rPr>
                <w:rFonts w:asciiTheme="minorHAnsi" w:hAnsiTheme="minorHAnsi" w:cs="Tahoma"/>
                <w:color w:val="000000"/>
                <w:sz w:val="18"/>
                <w:szCs w:val="18"/>
                <w:highlight w:val="yellow"/>
              </w:rPr>
              <w:t>XX</w:t>
            </w:r>
            <w:r w:rsidRPr="00305938">
              <w:rPr>
                <w:rFonts w:asciiTheme="minorHAnsi" w:hAnsiTheme="minorHAnsi" w:cs="Tahoma"/>
                <w:color w:val="000000"/>
                <w:sz w:val="18"/>
                <w:szCs w:val="18"/>
                <w:highlight w:val="yellow"/>
              </w:rPr>
              <w:t>/2017.</w:t>
            </w:r>
          </w:p>
        </w:tc>
      </w:tr>
    </w:tbl>
    <w:p w14:paraId="07ACD139" w14:textId="77777777" w:rsidR="000D4698" w:rsidRDefault="000D4698" w:rsidP="000D4698">
      <w:pPr>
        <w:autoSpaceDE w:val="0"/>
        <w:autoSpaceDN w:val="0"/>
        <w:adjustRightInd w:val="0"/>
        <w:ind w:right="380"/>
        <w:rPr>
          <w:rFonts w:asciiTheme="minorHAnsi" w:hAnsiTheme="minorHAnsi" w:cs="Tahoma"/>
          <w:b/>
          <w:bCs/>
          <w:color w:val="000000"/>
          <w:lang w:val="hr-HR"/>
        </w:rPr>
      </w:pPr>
    </w:p>
    <w:p w14:paraId="0BE323B2" w14:textId="115EB4D5" w:rsidR="000D4698" w:rsidRDefault="000D4698" w:rsidP="000D4698">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 xml:space="preserve">PODACI O ČLANOVIMA ZAJEDNICE </w:t>
      </w:r>
      <w:r w:rsidR="00C25D07">
        <w:rPr>
          <w:rFonts w:asciiTheme="minorHAnsi" w:hAnsiTheme="minorHAnsi" w:cs="Tahoma"/>
          <w:b/>
          <w:bCs/>
          <w:color w:val="000000"/>
        </w:rPr>
        <w:t>GOSPODARSKIH SUBJEKATA</w:t>
      </w:r>
      <w:r>
        <w:rPr>
          <w:rFonts w:asciiTheme="minorHAnsi" w:hAnsiTheme="minorHAnsi" w:cs="Tahoma"/>
          <w:b/>
          <w:bCs/>
          <w:color w:val="000000"/>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6"/>
        <w:gridCol w:w="3963"/>
      </w:tblGrid>
      <w:tr w:rsidR="000D4698" w14:paraId="71A2CAB5" w14:textId="77777777" w:rsidTr="00C25D07">
        <w:tc>
          <w:tcPr>
            <w:tcW w:w="9059" w:type="dxa"/>
            <w:gridSpan w:val="2"/>
            <w:tcBorders>
              <w:top w:val="single" w:sz="4" w:space="0" w:color="auto"/>
              <w:left w:val="single" w:sz="4" w:space="0" w:color="auto"/>
              <w:bottom w:val="single" w:sz="4" w:space="0" w:color="auto"/>
              <w:right w:val="single" w:sz="4" w:space="0" w:color="auto"/>
            </w:tcBorders>
            <w:shd w:val="clear" w:color="auto" w:fill="B8CCE4"/>
            <w:hideMark/>
          </w:tcPr>
          <w:p w14:paraId="23DD08AE" w14:textId="2F39E50C" w:rsidR="000D4698" w:rsidRDefault="000D4698">
            <w:pPr>
              <w:autoSpaceDE w:val="0"/>
              <w:autoSpaceDN w:val="0"/>
              <w:adjustRightInd w:val="0"/>
              <w:spacing w:after="120"/>
              <w:ind w:right="380"/>
              <w:jc w:val="center"/>
              <w:rPr>
                <w:rFonts w:asciiTheme="minorHAnsi" w:hAnsiTheme="minorHAnsi" w:cs="Tahoma"/>
                <w:b/>
                <w:bCs/>
                <w:color w:val="000000"/>
              </w:rPr>
            </w:pPr>
            <w:r>
              <w:rPr>
                <w:rFonts w:asciiTheme="minorHAnsi" w:hAnsiTheme="minorHAnsi" w:cs="Tahoma"/>
                <w:b/>
                <w:bCs/>
                <w:color w:val="000000"/>
              </w:rPr>
              <w:t xml:space="preserve">1. </w:t>
            </w:r>
            <w:r>
              <w:rPr>
                <w:rFonts w:asciiTheme="minorHAnsi" w:hAnsiTheme="minorHAnsi" w:cs="Tahoma"/>
                <w:b/>
                <w:bCs/>
                <w:color w:val="000000"/>
                <w:shd w:val="clear" w:color="auto" w:fill="B8CCE4"/>
              </w:rPr>
              <w:t xml:space="preserve">ČLAN ZAJEDNICE </w:t>
            </w:r>
            <w:r w:rsidR="00C25D07">
              <w:rPr>
                <w:rFonts w:asciiTheme="minorHAnsi" w:hAnsiTheme="minorHAnsi" w:cs="Tahoma"/>
                <w:b/>
                <w:bCs/>
                <w:color w:val="000000"/>
                <w:shd w:val="clear" w:color="auto" w:fill="B8CCE4"/>
              </w:rPr>
              <w:t>GOSPODARSKIH SUBJEKATA</w:t>
            </w:r>
          </w:p>
        </w:tc>
      </w:tr>
      <w:tr w:rsidR="000D4698" w14:paraId="336150E0" w14:textId="77777777" w:rsidTr="00C25D07">
        <w:trPr>
          <w:trHeight w:val="567"/>
        </w:trPr>
        <w:tc>
          <w:tcPr>
            <w:tcW w:w="509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D47773F" w14:textId="61752EE8" w:rsidR="000D4698" w:rsidRDefault="000D4698">
            <w:pPr>
              <w:autoSpaceDE w:val="0"/>
              <w:autoSpaceDN w:val="0"/>
              <w:adjustRightInd w:val="0"/>
              <w:ind w:right="380"/>
              <w:rPr>
                <w:rFonts w:asciiTheme="minorHAnsi" w:hAnsiTheme="minorHAnsi" w:cs="Tahoma"/>
                <w:color w:val="000000"/>
              </w:rPr>
            </w:pPr>
            <w:r>
              <w:rPr>
                <w:rFonts w:asciiTheme="minorHAnsi" w:hAnsiTheme="minorHAnsi" w:cs="Tahoma"/>
                <w:color w:val="000000"/>
              </w:rPr>
              <w:t xml:space="preserve">Naziv, sjedište i adresa člana zajednice </w:t>
            </w:r>
            <w:r w:rsidR="00C25D07">
              <w:rPr>
                <w:rFonts w:asciiTheme="minorHAnsi" w:hAnsiTheme="minorHAnsi" w:cs="Tahoma"/>
                <w:color w:val="000000"/>
              </w:rPr>
              <w:t>gospodarskih subjekata</w:t>
            </w:r>
          </w:p>
        </w:tc>
        <w:tc>
          <w:tcPr>
            <w:tcW w:w="3963" w:type="dxa"/>
            <w:tcBorders>
              <w:top w:val="single" w:sz="4" w:space="0" w:color="auto"/>
              <w:left w:val="single" w:sz="4" w:space="0" w:color="auto"/>
              <w:bottom w:val="single" w:sz="4" w:space="0" w:color="auto"/>
              <w:right w:val="single" w:sz="4" w:space="0" w:color="auto"/>
            </w:tcBorders>
            <w:vAlign w:val="center"/>
          </w:tcPr>
          <w:p w14:paraId="09B6582C" w14:textId="77777777" w:rsidR="000D4698" w:rsidRDefault="000D4698">
            <w:pPr>
              <w:autoSpaceDE w:val="0"/>
              <w:autoSpaceDN w:val="0"/>
              <w:adjustRightInd w:val="0"/>
              <w:ind w:right="380"/>
              <w:rPr>
                <w:rFonts w:asciiTheme="minorHAnsi" w:hAnsiTheme="minorHAnsi" w:cs="Tahoma"/>
                <w:b/>
                <w:bCs/>
                <w:color w:val="000000"/>
              </w:rPr>
            </w:pPr>
          </w:p>
        </w:tc>
      </w:tr>
      <w:tr w:rsidR="000D4698" w14:paraId="4465D133" w14:textId="77777777" w:rsidTr="00C25D07">
        <w:trPr>
          <w:trHeight w:val="567"/>
        </w:trPr>
        <w:tc>
          <w:tcPr>
            <w:tcW w:w="509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7686064" w14:textId="77777777" w:rsidR="000D4698" w:rsidRDefault="000D4698">
            <w:pPr>
              <w:autoSpaceDE w:val="0"/>
              <w:autoSpaceDN w:val="0"/>
              <w:adjustRightInd w:val="0"/>
              <w:ind w:right="380"/>
              <w:rPr>
                <w:rFonts w:asciiTheme="minorHAnsi" w:hAnsiTheme="minorHAnsi" w:cs="Tahoma"/>
                <w:color w:val="000000"/>
              </w:rPr>
            </w:pPr>
            <w:r>
              <w:rPr>
                <w:rFonts w:asciiTheme="minorHAnsi" w:hAnsiTheme="minorHAnsi" w:cs="Tahoma"/>
                <w:color w:val="000000"/>
              </w:rPr>
              <w:t>OIB (ili nacionalni identifikacijski broj prema zemlji sjedišta gospodarskog subjekta)</w:t>
            </w:r>
          </w:p>
        </w:tc>
        <w:tc>
          <w:tcPr>
            <w:tcW w:w="3963" w:type="dxa"/>
            <w:tcBorders>
              <w:top w:val="single" w:sz="4" w:space="0" w:color="auto"/>
              <w:left w:val="single" w:sz="4" w:space="0" w:color="auto"/>
              <w:bottom w:val="single" w:sz="4" w:space="0" w:color="auto"/>
              <w:right w:val="single" w:sz="4" w:space="0" w:color="auto"/>
            </w:tcBorders>
            <w:vAlign w:val="center"/>
          </w:tcPr>
          <w:p w14:paraId="3A46ACF4" w14:textId="77777777" w:rsidR="000D4698" w:rsidRDefault="000D4698">
            <w:pPr>
              <w:autoSpaceDE w:val="0"/>
              <w:autoSpaceDN w:val="0"/>
              <w:adjustRightInd w:val="0"/>
              <w:ind w:right="380"/>
              <w:rPr>
                <w:rFonts w:asciiTheme="minorHAnsi" w:hAnsiTheme="minorHAnsi" w:cs="Tahoma"/>
                <w:b/>
                <w:bCs/>
                <w:color w:val="000000"/>
              </w:rPr>
            </w:pPr>
          </w:p>
        </w:tc>
      </w:tr>
      <w:tr w:rsidR="000D4698" w14:paraId="5AF2DA6A" w14:textId="77777777" w:rsidTr="00C25D07">
        <w:trPr>
          <w:trHeight w:val="567"/>
        </w:trPr>
        <w:tc>
          <w:tcPr>
            <w:tcW w:w="509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1177316" w14:textId="7E2D74D9" w:rsidR="000D4698" w:rsidRDefault="00C25D07">
            <w:pPr>
              <w:autoSpaceDE w:val="0"/>
              <w:autoSpaceDN w:val="0"/>
              <w:adjustRightInd w:val="0"/>
              <w:ind w:right="380"/>
              <w:rPr>
                <w:rFonts w:asciiTheme="minorHAnsi" w:hAnsiTheme="minorHAnsi" w:cs="Tahoma"/>
                <w:color w:val="000000"/>
              </w:rPr>
            </w:pPr>
            <w:r>
              <w:rPr>
                <w:rFonts w:asciiTheme="minorHAnsi" w:hAnsiTheme="minorHAnsi" w:cs="Tahoma"/>
                <w:color w:val="000000"/>
              </w:rPr>
              <w:t>Broj računa</w:t>
            </w:r>
            <w:r w:rsidR="000D4698">
              <w:rPr>
                <w:rFonts w:asciiTheme="minorHAnsi" w:hAnsiTheme="minorHAnsi" w:cs="Tahoma"/>
                <w:color w:val="000000"/>
              </w:rPr>
              <w:t>:</w:t>
            </w:r>
          </w:p>
        </w:tc>
        <w:tc>
          <w:tcPr>
            <w:tcW w:w="3963" w:type="dxa"/>
            <w:tcBorders>
              <w:top w:val="single" w:sz="4" w:space="0" w:color="auto"/>
              <w:left w:val="single" w:sz="4" w:space="0" w:color="auto"/>
              <w:bottom w:val="single" w:sz="4" w:space="0" w:color="auto"/>
              <w:right w:val="single" w:sz="4" w:space="0" w:color="auto"/>
            </w:tcBorders>
            <w:vAlign w:val="center"/>
          </w:tcPr>
          <w:p w14:paraId="4BA6D980" w14:textId="77777777" w:rsidR="000D4698" w:rsidRDefault="000D4698">
            <w:pPr>
              <w:autoSpaceDE w:val="0"/>
              <w:autoSpaceDN w:val="0"/>
              <w:adjustRightInd w:val="0"/>
              <w:ind w:right="380"/>
              <w:rPr>
                <w:rFonts w:asciiTheme="minorHAnsi" w:hAnsiTheme="minorHAnsi" w:cs="Tahoma"/>
                <w:b/>
                <w:bCs/>
                <w:color w:val="000000"/>
              </w:rPr>
            </w:pPr>
          </w:p>
        </w:tc>
      </w:tr>
      <w:tr w:rsidR="000D4698" w14:paraId="5BEC4E64" w14:textId="77777777" w:rsidTr="00C25D07">
        <w:trPr>
          <w:trHeight w:val="567"/>
        </w:trPr>
        <w:tc>
          <w:tcPr>
            <w:tcW w:w="509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1B20952" w14:textId="1179534C" w:rsidR="000D4698" w:rsidRDefault="000D4698">
            <w:pPr>
              <w:autoSpaceDE w:val="0"/>
              <w:autoSpaceDN w:val="0"/>
              <w:adjustRightInd w:val="0"/>
              <w:ind w:right="380"/>
              <w:rPr>
                <w:rFonts w:asciiTheme="minorHAnsi" w:hAnsiTheme="minorHAnsi" w:cs="Tahoma"/>
                <w:color w:val="000000"/>
              </w:rPr>
            </w:pPr>
            <w:r>
              <w:rPr>
                <w:rFonts w:asciiTheme="minorHAnsi" w:hAnsiTheme="minorHAnsi" w:cs="Tahoma"/>
                <w:color w:val="000000"/>
              </w:rPr>
              <w:t xml:space="preserve">Je li član zajednice </w:t>
            </w:r>
            <w:r w:rsidR="00C25D07">
              <w:rPr>
                <w:rFonts w:asciiTheme="minorHAnsi" w:hAnsiTheme="minorHAnsi" w:cs="Tahoma"/>
                <w:color w:val="000000"/>
              </w:rPr>
              <w:t>GS</w:t>
            </w:r>
            <w:r>
              <w:rPr>
                <w:rFonts w:asciiTheme="minorHAnsi" w:hAnsiTheme="minorHAnsi" w:cs="Tahoma"/>
                <w:color w:val="000000"/>
              </w:rPr>
              <w:t xml:space="preserve"> u sustavu PDV-a, (upisati DA ili NE)?</w:t>
            </w:r>
          </w:p>
        </w:tc>
        <w:tc>
          <w:tcPr>
            <w:tcW w:w="3963" w:type="dxa"/>
            <w:tcBorders>
              <w:top w:val="single" w:sz="4" w:space="0" w:color="auto"/>
              <w:left w:val="single" w:sz="4" w:space="0" w:color="auto"/>
              <w:bottom w:val="single" w:sz="4" w:space="0" w:color="auto"/>
              <w:right w:val="single" w:sz="4" w:space="0" w:color="auto"/>
            </w:tcBorders>
            <w:vAlign w:val="center"/>
          </w:tcPr>
          <w:p w14:paraId="161C6F73" w14:textId="77777777" w:rsidR="000D4698" w:rsidRDefault="000D4698">
            <w:pPr>
              <w:autoSpaceDE w:val="0"/>
              <w:autoSpaceDN w:val="0"/>
              <w:adjustRightInd w:val="0"/>
              <w:ind w:right="380"/>
              <w:rPr>
                <w:rFonts w:asciiTheme="minorHAnsi" w:hAnsiTheme="minorHAnsi" w:cs="Tahoma"/>
                <w:b/>
                <w:bCs/>
                <w:color w:val="000000"/>
              </w:rPr>
            </w:pPr>
          </w:p>
        </w:tc>
      </w:tr>
      <w:tr w:rsidR="000D4698" w14:paraId="736B0FB7" w14:textId="77777777" w:rsidTr="00C25D07">
        <w:trPr>
          <w:trHeight w:val="567"/>
        </w:trPr>
        <w:tc>
          <w:tcPr>
            <w:tcW w:w="509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3883456" w14:textId="6DD90DEF" w:rsidR="000D4698" w:rsidRDefault="00C25D07">
            <w:pPr>
              <w:autoSpaceDE w:val="0"/>
              <w:autoSpaceDN w:val="0"/>
              <w:adjustRightInd w:val="0"/>
              <w:ind w:right="380"/>
              <w:rPr>
                <w:rFonts w:asciiTheme="minorHAnsi" w:hAnsiTheme="minorHAnsi" w:cs="Tahoma"/>
                <w:color w:val="000000"/>
              </w:rPr>
            </w:pPr>
            <w:r>
              <w:rPr>
                <w:rFonts w:asciiTheme="minorHAnsi" w:hAnsiTheme="minorHAnsi" w:cs="Tahoma"/>
                <w:color w:val="000000"/>
              </w:rPr>
              <w:t>Poštanska adresa</w:t>
            </w:r>
          </w:p>
        </w:tc>
        <w:tc>
          <w:tcPr>
            <w:tcW w:w="3963" w:type="dxa"/>
            <w:tcBorders>
              <w:top w:val="single" w:sz="4" w:space="0" w:color="auto"/>
              <w:left w:val="single" w:sz="4" w:space="0" w:color="auto"/>
              <w:bottom w:val="single" w:sz="4" w:space="0" w:color="auto"/>
              <w:right w:val="single" w:sz="4" w:space="0" w:color="auto"/>
            </w:tcBorders>
            <w:vAlign w:val="center"/>
          </w:tcPr>
          <w:p w14:paraId="6B4C9132" w14:textId="77777777" w:rsidR="000D4698" w:rsidRDefault="000D4698">
            <w:pPr>
              <w:autoSpaceDE w:val="0"/>
              <w:autoSpaceDN w:val="0"/>
              <w:adjustRightInd w:val="0"/>
              <w:ind w:right="380"/>
              <w:rPr>
                <w:rFonts w:asciiTheme="minorHAnsi" w:hAnsiTheme="minorHAnsi" w:cs="Tahoma"/>
                <w:b/>
                <w:bCs/>
                <w:color w:val="000000"/>
              </w:rPr>
            </w:pPr>
          </w:p>
        </w:tc>
      </w:tr>
      <w:tr w:rsidR="000D4698" w14:paraId="13309D58" w14:textId="77777777" w:rsidTr="00C25D07">
        <w:trPr>
          <w:trHeight w:val="567"/>
        </w:trPr>
        <w:tc>
          <w:tcPr>
            <w:tcW w:w="509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D46D6B0" w14:textId="77777777" w:rsidR="000D4698" w:rsidRDefault="000D4698">
            <w:pPr>
              <w:autoSpaceDE w:val="0"/>
              <w:autoSpaceDN w:val="0"/>
              <w:adjustRightInd w:val="0"/>
              <w:ind w:right="380"/>
              <w:rPr>
                <w:rFonts w:asciiTheme="minorHAnsi" w:hAnsiTheme="minorHAnsi" w:cs="Tahoma"/>
                <w:color w:val="000000"/>
              </w:rPr>
            </w:pPr>
            <w:r>
              <w:rPr>
                <w:rFonts w:asciiTheme="minorHAnsi" w:hAnsiTheme="minorHAnsi" w:cs="Tahoma"/>
                <w:color w:val="000000"/>
              </w:rPr>
              <w:t>Adresa elektroničke pošte, broj telefona i broj telefaksa</w:t>
            </w:r>
          </w:p>
        </w:tc>
        <w:tc>
          <w:tcPr>
            <w:tcW w:w="3963" w:type="dxa"/>
            <w:tcBorders>
              <w:top w:val="single" w:sz="4" w:space="0" w:color="auto"/>
              <w:left w:val="single" w:sz="4" w:space="0" w:color="auto"/>
              <w:bottom w:val="single" w:sz="4" w:space="0" w:color="auto"/>
              <w:right w:val="single" w:sz="4" w:space="0" w:color="auto"/>
            </w:tcBorders>
            <w:vAlign w:val="center"/>
          </w:tcPr>
          <w:p w14:paraId="51A71DD7" w14:textId="77777777" w:rsidR="000D4698" w:rsidRDefault="000D4698">
            <w:pPr>
              <w:autoSpaceDE w:val="0"/>
              <w:autoSpaceDN w:val="0"/>
              <w:adjustRightInd w:val="0"/>
              <w:ind w:right="380"/>
              <w:rPr>
                <w:rFonts w:asciiTheme="minorHAnsi" w:hAnsiTheme="minorHAnsi" w:cs="Tahoma"/>
                <w:b/>
                <w:bCs/>
                <w:color w:val="000000"/>
              </w:rPr>
            </w:pPr>
          </w:p>
        </w:tc>
      </w:tr>
      <w:tr w:rsidR="000D4698" w14:paraId="262D58D1" w14:textId="77777777" w:rsidTr="00C25D07">
        <w:trPr>
          <w:trHeight w:val="567"/>
        </w:trPr>
        <w:tc>
          <w:tcPr>
            <w:tcW w:w="509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B110372" w14:textId="5FCDB927" w:rsidR="000D4698" w:rsidRDefault="000D4698">
            <w:pPr>
              <w:autoSpaceDE w:val="0"/>
              <w:autoSpaceDN w:val="0"/>
              <w:adjustRightInd w:val="0"/>
              <w:ind w:right="380"/>
              <w:rPr>
                <w:rFonts w:asciiTheme="minorHAnsi" w:hAnsiTheme="minorHAnsi" w:cs="Tahoma"/>
                <w:color w:val="000000"/>
              </w:rPr>
            </w:pPr>
            <w:r>
              <w:rPr>
                <w:rFonts w:asciiTheme="minorHAnsi" w:hAnsiTheme="minorHAnsi" w:cs="Tahoma"/>
                <w:color w:val="000000"/>
              </w:rPr>
              <w:t xml:space="preserve">Kontakt osoba člana zajednice </w:t>
            </w:r>
            <w:r w:rsidR="00C25D07">
              <w:rPr>
                <w:rFonts w:asciiTheme="minorHAnsi" w:hAnsiTheme="minorHAnsi" w:cs="Tahoma"/>
                <w:color w:val="000000"/>
              </w:rPr>
              <w:t>gospodarskih subjekata</w:t>
            </w:r>
          </w:p>
        </w:tc>
        <w:tc>
          <w:tcPr>
            <w:tcW w:w="3963" w:type="dxa"/>
            <w:tcBorders>
              <w:top w:val="single" w:sz="4" w:space="0" w:color="auto"/>
              <w:left w:val="single" w:sz="4" w:space="0" w:color="auto"/>
              <w:bottom w:val="single" w:sz="4" w:space="0" w:color="auto"/>
              <w:right w:val="single" w:sz="4" w:space="0" w:color="auto"/>
            </w:tcBorders>
            <w:vAlign w:val="center"/>
          </w:tcPr>
          <w:p w14:paraId="66BE1B61" w14:textId="77777777" w:rsidR="000D4698" w:rsidRDefault="000D4698">
            <w:pPr>
              <w:autoSpaceDE w:val="0"/>
              <w:autoSpaceDN w:val="0"/>
              <w:adjustRightInd w:val="0"/>
              <w:ind w:right="380"/>
              <w:rPr>
                <w:rFonts w:asciiTheme="minorHAnsi" w:hAnsiTheme="minorHAnsi" w:cs="Tahoma"/>
                <w:b/>
                <w:bCs/>
                <w:color w:val="000000"/>
              </w:rPr>
            </w:pPr>
          </w:p>
        </w:tc>
      </w:tr>
      <w:tr w:rsidR="000D4698" w14:paraId="43C8CED2" w14:textId="77777777" w:rsidTr="00C25D07">
        <w:trPr>
          <w:trHeight w:val="567"/>
        </w:trPr>
        <w:tc>
          <w:tcPr>
            <w:tcW w:w="509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4B51814" w14:textId="07F4633A" w:rsidR="000D4698" w:rsidRDefault="000D4698">
            <w:pPr>
              <w:autoSpaceDE w:val="0"/>
              <w:autoSpaceDN w:val="0"/>
              <w:adjustRightInd w:val="0"/>
              <w:ind w:right="380"/>
              <w:rPr>
                <w:rFonts w:asciiTheme="minorHAnsi" w:hAnsiTheme="minorHAnsi" w:cs="Tahoma"/>
                <w:color w:val="000000"/>
              </w:rPr>
            </w:pPr>
            <w:r>
              <w:rPr>
                <w:rFonts w:asciiTheme="minorHAnsi" w:hAnsiTheme="minorHAnsi" w:cs="Tahoma"/>
                <w:color w:val="000000"/>
              </w:rPr>
              <w:t xml:space="preserve">Član zajednice </w:t>
            </w:r>
            <w:r w:rsidR="00C25D07">
              <w:rPr>
                <w:rFonts w:asciiTheme="minorHAnsi" w:hAnsiTheme="minorHAnsi" w:cs="Tahoma"/>
                <w:color w:val="000000"/>
              </w:rPr>
              <w:t>GS</w:t>
            </w:r>
            <w:r>
              <w:rPr>
                <w:rFonts w:asciiTheme="minorHAnsi" w:hAnsiTheme="minorHAnsi" w:cs="Tahoma"/>
                <w:color w:val="000000"/>
              </w:rPr>
              <w:t xml:space="preserve"> ovlašten za komunikaciju s Naručiteljem (upisati DA ili NE)</w:t>
            </w:r>
          </w:p>
        </w:tc>
        <w:tc>
          <w:tcPr>
            <w:tcW w:w="3963" w:type="dxa"/>
            <w:tcBorders>
              <w:top w:val="single" w:sz="4" w:space="0" w:color="auto"/>
              <w:left w:val="single" w:sz="4" w:space="0" w:color="auto"/>
              <w:bottom w:val="single" w:sz="4" w:space="0" w:color="auto"/>
              <w:right w:val="single" w:sz="4" w:space="0" w:color="auto"/>
            </w:tcBorders>
            <w:vAlign w:val="center"/>
          </w:tcPr>
          <w:p w14:paraId="22697C0D" w14:textId="77777777" w:rsidR="000D4698" w:rsidRDefault="000D4698">
            <w:pPr>
              <w:autoSpaceDE w:val="0"/>
              <w:autoSpaceDN w:val="0"/>
              <w:adjustRightInd w:val="0"/>
              <w:ind w:right="380"/>
              <w:rPr>
                <w:rFonts w:asciiTheme="minorHAnsi" w:hAnsiTheme="minorHAnsi" w:cs="Tahoma"/>
                <w:b/>
                <w:bCs/>
                <w:color w:val="000000"/>
              </w:rPr>
            </w:pPr>
          </w:p>
        </w:tc>
      </w:tr>
    </w:tbl>
    <w:tbl>
      <w:tblPr>
        <w:tblpPr w:leftFromText="180" w:rightFromText="180"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0"/>
        <w:gridCol w:w="3951"/>
      </w:tblGrid>
      <w:tr w:rsidR="000D4698" w14:paraId="3A172027" w14:textId="77777777" w:rsidTr="000D4698">
        <w:tc>
          <w:tcPr>
            <w:tcW w:w="10173" w:type="dxa"/>
            <w:gridSpan w:val="2"/>
            <w:tcBorders>
              <w:top w:val="single" w:sz="4" w:space="0" w:color="auto"/>
              <w:left w:val="single" w:sz="4" w:space="0" w:color="auto"/>
              <w:bottom w:val="single" w:sz="4" w:space="0" w:color="auto"/>
              <w:right w:val="single" w:sz="4" w:space="0" w:color="auto"/>
            </w:tcBorders>
            <w:shd w:val="clear" w:color="auto" w:fill="B8CCE4"/>
            <w:hideMark/>
          </w:tcPr>
          <w:p w14:paraId="09B32ECD" w14:textId="3A5FA395" w:rsidR="000D4698" w:rsidRDefault="000D4698">
            <w:pPr>
              <w:autoSpaceDE w:val="0"/>
              <w:autoSpaceDN w:val="0"/>
              <w:adjustRightInd w:val="0"/>
              <w:spacing w:after="120"/>
              <w:ind w:right="380"/>
              <w:jc w:val="center"/>
              <w:rPr>
                <w:rFonts w:asciiTheme="minorHAnsi" w:hAnsiTheme="minorHAnsi" w:cs="Tahoma"/>
                <w:b/>
                <w:bCs/>
                <w:color w:val="000000"/>
                <w:lang w:val="hr-HR"/>
              </w:rPr>
            </w:pPr>
            <w:r>
              <w:rPr>
                <w:rFonts w:asciiTheme="minorHAnsi" w:hAnsiTheme="minorHAnsi" w:cs="Tahoma"/>
                <w:b/>
                <w:bCs/>
                <w:color w:val="000000"/>
              </w:rPr>
              <w:t xml:space="preserve">2. ČLAN ZAJEDNICE </w:t>
            </w:r>
            <w:r w:rsidR="00C25D07">
              <w:rPr>
                <w:rFonts w:asciiTheme="minorHAnsi" w:hAnsiTheme="minorHAnsi" w:cs="Tahoma"/>
                <w:b/>
                <w:bCs/>
                <w:color w:val="000000"/>
              </w:rPr>
              <w:t>GOSPODARSKIH SUBJEKATA</w:t>
            </w:r>
          </w:p>
        </w:tc>
      </w:tr>
      <w:tr w:rsidR="000D4698" w14:paraId="1B48387B" w14:textId="77777777" w:rsidTr="000D4698">
        <w:trPr>
          <w:trHeight w:val="567"/>
        </w:trPr>
        <w:tc>
          <w:tcPr>
            <w:tcW w:w="563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4393C0E" w14:textId="297D46A0" w:rsidR="000D4698" w:rsidRDefault="000D4698">
            <w:pPr>
              <w:autoSpaceDE w:val="0"/>
              <w:autoSpaceDN w:val="0"/>
              <w:adjustRightInd w:val="0"/>
              <w:ind w:right="380"/>
              <w:rPr>
                <w:rFonts w:asciiTheme="minorHAnsi" w:hAnsiTheme="minorHAnsi" w:cs="Tahoma"/>
                <w:color w:val="000000"/>
              </w:rPr>
            </w:pPr>
            <w:r>
              <w:rPr>
                <w:rFonts w:asciiTheme="minorHAnsi" w:hAnsiTheme="minorHAnsi" w:cs="Tahoma"/>
                <w:color w:val="000000"/>
              </w:rPr>
              <w:t xml:space="preserve">Naziv, sjedište i adresa člana zajednice </w:t>
            </w:r>
            <w:r w:rsidR="00C25D07">
              <w:rPr>
                <w:rFonts w:asciiTheme="minorHAnsi" w:hAnsiTheme="minorHAnsi" w:cs="Tahoma"/>
                <w:color w:val="000000"/>
              </w:rPr>
              <w:t>gospodarskih subjekata</w:t>
            </w:r>
          </w:p>
        </w:tc>
        <w:tc>
          <w:tcPr>
            <w:tcW w:w="4536" w:type="dxa"/>
            <w:tcBorders>
              <w:top w:val="single" w:sz="4" w:space="0" w:color="auto"/>
              <w:left w:val="single" w:sz="4" w:space="0" w:color="auto"/>
              <w:bottom w:val="single" w:sz="4" w:space="0" w:color="auto"/>
              <w:right w:val="single" w:sz="4" w:space="0" w:color="auto"/>
            </w:tcBorders>
            <w:vAlign w:val="center"/>
          </w:tcPr>
          <w:p w14:paraId="42C1AE4B" w14:textId="77777777" w:rsidR="000D4698" w:rsidRDefault="000D4698">
            <w:pPr>
              <w:autoSpaceDE w:val="0"/>
              <w:autoSpaceDN w:val="0"/>
              <w:adjustRightInd w:val="0"/>
              <w:rPr>
                <w:rFonts w:asciiTheme="minorHAnsi" w:hAnsiTheme="minorHAnsi" w:cs="Tahoma"/>
                <w:b/>
                <w:bCs/>
                <w:color w:val="000000"/>
                <w:sz w:val="22"/>
                <w:szCs w:val="22"/>
              </w:rPr>
            </w:pPr>
          </w:p>
        </w:tc>
      </w:tr>
      <w:tr w:rsidR="000D4698" w14:paraId="60F7C544" w14:textId="77777777" w:rsidTr="000D4698">
        <w:trPr>
          <w:trHeight w:val="567"/>
        </w:trPr>
        <w:tc>
          <w:tcPr>
            <w:tcW w:w="563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CAB9A3B" w14:textId="77777777" w:rsidR="000D4698" w:rsidRDefault="000D4698">
            <w:pPr>
              <w:autoSpaceDE w:val="0"/>
              <w:autoSpaceDN w:val="0"/>
              <w:adjustRightInd w:val="0"/>
              <w:ind w:right="380"/>
              <w:rPr>
                <w:rFonts w:asciiTheme="minorHAnsi" w:hAnsiTheme="minorHAnsi" w:cs="Tahoma"/>
                <w:color w:val="000000"/>
              </w:rPr>
            </w:pPr>
            <w:r>
              <w:rPr>
                <w:rFonts w:asciiTheme="minorHAnsi" w:hAnsiTheme="minorHAnsi" w:cs="Tahoma"/>
                <w:color w:val="000000"/>
              </w:rPr>
              <w:t>OIB (ili nacionalni identifikacijski broj prema zemlji sjedišta gospodarskog subjekta)</w:t>
            </w:r>
          </w:p>
        </w:tc>
        <w:tc>
          <w:tcPr>
            <w:tcW w:w="4536" w:type="dxa"/>
            <w:tcBorders>
              <w:top w:val="single" w:sz="4" w:space="0" w:color="auto"/>
              <w:left w:val="single" w:sz="4" w:space="0" w:color="auto"/>
              <w:bottom w:val="single" w:sz="4" w:space="0" w:color="auto"/>
              <w:right w:val="single" w:sz="4" w:space="0" w:color="auto"/>
            </w:tcBorders>
            <w:vAlign w:val="center"/>
          </w:tcPr>
          <w:p w14:paraId="1E489138" w14:textId="77777777" w:rsidR="000D4698" w:rsidRDefault="000D4698">
            <w:pPr>
              <w:autoSpaceDE w:val="0"/>
              <w:autoSpaceDN w:val="0"/>
              <w:adjustRightInd w:val="0"/>
              <w:rPr>
                <w:rFonts w:asciiTheme="minorHAnsi" w:hAnsiTheme="minorHAnsi" w:cs="Tahoma"/>
                <w:b/>
                <w:bCs/>
                <w:color w:val="000000"/>
                <w:sz w:val="22"/>
                <w:szCs w:val="22"/>
              </w:rPr>
            </w:pPr>
          </w:p>
        </w:tc>
      </w:tr>
      <w:tr w:rsidR="000D4698" w14:paraId="71A804EA" w14:textId="77777777" w:rsidTr="000D4698">
        <w:trPr>
          <w:trHeight w:val="567"/>
        </w:trPr>
        <w:tc>
          <w:tcPr>
            <w:tcW w:w="563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C57BD30" w14:textId="618187D8" w:rsidR="000D4698" w:rsidRDefault="00C25D07">
            <w:pPr>
              <w:autoSpaceDE w:val="0"/>
              <w:autoSpaceDN w:val="0"/>
              <w:adjustRightInd w:val="0"/>
              <w:ind w:right="380"/>
              <w:rPr>
                <w:rFonts w:asciiTheme="minorHAnsi" w:hAnsiTheme="minorHAnsi" w:cs="Tahoma"/>
                <w:color w:val="000000"/>
              </w:rPr>
            </w:pPr>
            <w:r>
              <w:rPr>
                <w:rFonts w:asciiTheme="minorHAnsi" w:hAnsiTheme="minorHAnsi" w:cs="Tahoma"/>
                <w:color w:val="000000"/>
              </w:rPr>
              <w:t>Broj računa</w:t>
            </w:r>
            <w:r w:rsidR="000D4698">
              <w:rPr>
                <w:rFonts w:asciiTheme="minorHAnsi" w:hAnsiTheme="minorHAnsi" w:cs="Tahoma"/>
                <w:color w:val="000000"/>
              </w:rPr>
              <w:t>:</w:t>
            </w:r>
          </w:p>
        </w:tc>
        <w:tc>
          <w:tcPr>
            <w:tcW w:w="4536" w:type="dxa"/>
            <w:tcBorders>
              <w:top w:val="single" w:sz="4" w:space="0" w:color="auto"/>
              <w:left w:val="single" w:sz="4" w:space="0" w:color="auto"/>
              <w:bottom w:val="single" w:sz="4" w:space="0" w:color="auto"/>
              <w:right w:val="single" w:sz="4" w:space="0" w:color="auto"/>
            </w:tcBorders>
            <w:vAlign w:val="center"/>
          </w:tcPr>
          <w:p w14:paraId="6D019B19" w14:textId="77777777" w:rsidR="000D4698" w:rsidRDefault="000D4698">
            <w:pPr>
              <w:autoSpaceDE w:val="0"/>
              <w:autoSpaceDN w:val="0"/>
              <w:adjustRightInd w:val="0"/>
              <w:rPr>
                <w:rFonts w:asciiTheme="minorHAnsi" w:hAnsiTheme="minorHAnsi" w:cs="Tahoma"/>
                <w:b/>
                <w:bCs/>
                <w:color w:val="000000"/>
                <w:sz w:val="22"/>
                <w:szCs w:val="22"/>
              </w:rPr>
            </w:pPr>
          </w:p>
        </w:tc>
      </w:tr>
      <w:tr w:rsidR="000D4698" w14:paraId="4C161555" w14:textId="77777777" w:rsidTr="000D4698">
        <w:trPr>
          <w:trHeight w:val="567"/>
        </w:trPr>
        <w:tc>
          <w:tcPr>
            <w:tcW w:w="563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5D18882" w14:textId="01FAE1FD" w:rsidR="000D4698" w:rsidRDefault="000D4698">
            <w:pPr>
              <w:autoSpaceDE w:val="0"/>
              <w:autoSpaceDN w:val="0"/>
              <w:adjustRightInd w:val="0"/>
              <w:ind w:right="380"/>
              <w:rPr>
                <w:rFonts w:asciiTheme="minorHAnsi" w:hAnsiTheme="minorHAnsi" w:cs="Tahoma"/>
                <w:color w:val="000000"/>
              </w:rPr>
            </w:pPr>
            <w:r>
              <w:rPr>
                <w:rFonts w:asciiTheme="minorHAnsi" w:hAnsiTheme="minorHAnsi" w:cs="Tahoma"/>
                <w:color w:val="000000"/>
              </w:rPr>
              <w:t xml:space="preserve">Je li član zajednice </w:t>
            </w:r>
            <w:r w:rsidR="00C25D07">
              <w:rPr>
                <w:rFonts w:asciiTheme="minorHAnsi" w:hAnsiTheme="minorHAnsi" w:cs="Tahoma"/>
                <w:color w:val="000000"/>
              </w:rPr>
              <w:t>GS</w:t>
            </w:r>
            <w:r>
              <w:rPr>
                <w:rFonts w:asciiTheme="minorHAnsi" w:hAnsiTheme="minorHAnsi" w:cs="Tahoma"/>
                <w:color w:val="000000"/>
              </w:rPr>
              <w:t xml:space="preserve"> u sustavu PDV-a, (upisati DA ili NE)?</w:t>
            </w:r>
          </w:p>
        </w:tc>
        <w:tc>
          <w:tcPr>
            <w:tcW w:w="4536" w:type="dxa"/>
            <w:tcBorders>
              <w:top w:val="single" w:sz="4" w:space="0" w:color="auto"/>
              <w:left w:val="single" w:sz="4" w:space="0" w:color="auto"/>
              <w:bottom w:val="single" w:sz="4" w:space="0" w:color="auto"/>
              <w:right w:val="single" w:sz="4" w:space="0" w:color="auto"/>
            </w:tcBorders>
            <w:vAlign w:val="center"/>
          </w:tcPr>
          <w:p w14:paraId="626EB4AC" w14:textId="77777777" w:rsidR="000D4698" w:rsidRDefault="000D4698">
            <w:pPr>
              <w:autoSpaceDE w:val="0"/>
              <w:autoSpaceDN w:val="0"/>
              <w:adjustRightInd w:val="0"/>
              <w:rPr>
                <w:rFonts w:asciiTheme="minorHAnsi" w:hAnsiTheme="minorHAnsi" w:cs="Tahoma"/>
                <w:b/>
                <w:bCs/>
                <w:color w:val="000000"/>
                <w:sz w:val="22"/>
                <w:szCs w:val="22"/>
              </w:rPr>
            </w:pPr>
          </w:p>
        </w:tc>
      </w:tr>
      <w:tr w:rsidR="000D4698" w14:paraId="6710473F" w14:textId="77777777" w:rsidTr="000D4698">
        <w:trPr>
          <w:trHeight w:val="567"/>
        </w:trPr>
        <w:tc>
          <w:tcPr>
            <w:tcW w:w="563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63D3879" w14:textId="16CECF93" w:rsidR="000D4698" w:rsidRDefault="00C25D07">
            <w:pPr>
              <w:autoSpaceDE w:val="0"/>
              <w:autoSpaceDN w:val="0"/>
              <w:adjustRightInd w:val="0"/>
              <w:ind w:right="380"/>
              <w:rPr>
                <w:rFonts w:asciiTheme="minorHAnsi" w:hAnsiTheme="minorHAnsi" w:cs="Tahoma"/>
                <w:color w:val="000000"/>
              </w:rPr>
            </w:pPr>
            <w:r>
              <w:rPr>
                <w:rFonts w:asciiTheme="minorHAnsi" w:hAnsiTheme="minorHAnsi" w:cs="Tahoma"/>
                <w:color w:val="000000"/>
              </w:rPr>
              <w:t>Poštanska adresa</w:t>
            </w:r>
          </w:p>
        </w:tc>
        <w:tc>
          <w:tcPr>
            <w:tcW w:w="4536" w:type="dxa"/>
            <w:tcBorders>
              <w:top w:val="single" w:sz="4" w:space="0" w:color="auto"/>
              <w:left w:val="single" w:sz="4" w:space="0" w:color="auto"/>
              <w:bottom w:val="single" w:sz="4" w:space="0" w:color="auto"/>
              <w:right w:val="single" w:sz="4" w:space="0" w:color="auto"/>
            </w:tcBorders>
            <w:vAlign w:val="center"/>
          </w:tcPr>
          <w:p w14:paraId="75AC1E38" w14:textId="77777777" w:rsidR="000D4698" w:rsidRDefault="000D4698">
            <w:pPr>
              <w:autoSpaceDE w:val="0"/>
              <w:autoSpaceDN w:val="0"/>
              <w:adjustRightInd w:val="0"/>
              <w:rPr>
                <w:rFonts w:asciiTheme="minorHAnsi" w:hAnsiTheme="minorHAnsi" w:cs="Tahoma"/>
                <w:b/>
                <w:bCs/>
                <w:color w:val="000000"/>
                <w:sz w:val="22"/>
                <w:szCs w:val="22"/>
              </w:rPr>
            </w:pPr>
          </w:p>
        </w:tc>
      </w:tr>
      <w:tr w:rsidR="000D4698" w14:paraId="7248B173" w14:textId="77777777" w:rsidTr="000D4698">
        <w:trPr>
          <w:trHeight w:val="567"/>
        </w:trPr>
        <w:tc>
          <w:tcPr>
            <w:tcW w:w="563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68A344B" w14:textId="77777777" w:rsidR="000D4698" w:rsidRDefault="000D4698">
            <w:pPr>
              <w:autoSpaceDE w:val="0"/>
              <w:autoSpaceDN w:val="0"/>
              <w:adjustRightInd w:val="0"/>
              <w:ind w:right="380"/>
              <w:rPr>
                <w:rFonts w:asciiTheme="minorHAnsi" w:hAnsiTheme="minorHAnsi" w:cs="Tahoma"/>
                <w:color w:val="000000"/>
              </w:rPr>
            </w:pPr>
            <w:r>
              <w:rPr>
                <w:rFonts w:asciiTheme="minorHAnsi" w:hAnsiTheme="minorHAnsi" w:cs="Tahoma"/>
                <w:color w:val="000000"/>
              </w:rPr>
              <w:lastRenderedPageBreak/>
              <w:t>Adresa elektroničke pošte, broj telefona i broj telefaksa</w:t>
            </w:r>
          </w:p>
        </w:tc>
        <w:tc>
          <w:tcPr>
            <w:tcW w:w="4536" w:type="dxa"/>
            <w:tcBorders>
              <w:top w:val="single" w:sz="4" w:space="0" w:color="auto"/>
              <w:left w:val="single" w:sz="4" w:space="0" w:color="auto"/>
              <w:bottom w:val="single" w:sz="4" w:space="0" w:color="auto"/>
              <w:right w:val="single" w:sz="4" w:space="0" w:color="auto"/>
            </w:tcBorders>
            <w:vAlign w:val="center"/>
          </w:tcPr>
          <w:p w14:paraId="2F051D7B" w14:textId="77777777" w:rsidR="000D4698" w:rsidRDefault="000D4698">
            <w:pPr>
              <w:autoSpaceDE w:val="0"/>
              <w:autoSpaceDN w:val="0"/>
              <w:adjustRightInd w:val="0"/>
              <w:rPr>
                <w:rFonts w:asciiTheme="minorHAnsi" w:hAnsiTheme="minorHAnsi" w:cs="Tahoma"/>
                <w:b/>
                <w:bCs/>
                <w:color w:val="000000"/>
                <w:sz w:val="22"/>
                <w:szCs w:val="22"/>
              </w:rPr>
            </w:pPr>
          </w:p>
        </w:tc>
      </w:tr>
      <w:tr w:rsidR="000D4698" w14:paraId="6B2BAC2C" w14:textId="77777777" w:rsidTr="000D4698">
        <w:trPr>
          <w:trHeight w:val="567"/>
        </w:trPr>
        <w:tc>
          <w:tcPr>
            <w:tcW w:w="563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9CC8AB3" w14:textId="40AB2D68" w:rsidR="000D4698" w:rsidRDefault="000D4698">
            <w:pPr>
              <w:autoSpaceDE w:val="0"/>
              <w:autoSpaceDN w:val="0"/>
              <w:adjustRightInd w:val="0"/>
              <w:ind w:right="380"/>
              <w:rPr>
                <w:rFonts w:asciiTheme="minorHAnsi" w:hAnsiTheme="minorHAnsi" w:cs="Tahoma"/>
                <w:color w:val="000000"/>
              </w:rPr>
            </w:pPr>
            <w:r>
              <w:rPr>
                <w:rFonts w:asciiTheme="minorHAnsi" w:hAnsiTheme="minorHAnsi" w:cs="Tahoma"/>
                <w:color w:val="000000"/>
              </w:rPr>
              <w:t xml:space="preserve">Kontakt osoba člana zajednice </w:t>
            </w:r>
            <w:r w:rsidR="00C25D07">
              <w:rPr>
                <w:rFonts w:asciiTheme="minorHAnsi" w:hAnsiTheme="minorHAnsi" w:cs="Tahoma"/>
                <w:color w:val="000000"/>
              </w:rPr>
              <w:t>gospodarskih subjekata</w:t>
            </w:r>
          </w:p>
        </w:tc>
        <w:tc>
          <w:tcPr>
            <w:tcW w:w="4536" w:type="dxa"/>
            <w:tcBorders>
              <w:top w:val="single" w:sz="4" w:space="0" w:color="auto"/>
              <w:left w:val="single" w:sz="4" w:space="0" w:color="auto"/>
              <w:bottom w:val="single" w:sz="4" w:space="0" w:color="auto"/>
              <w:right w:val="single" w:sz="4" w:space="0" w:color="auto"/>
            </w:tcBorders>
            <w:vAlign w:val="center"/>
          </w:tcPr>
          <w:p w14:paraId="66F1F407" w14:textId="77777777" w:rsidR="000D4698" w:rsidRDefault="000D4698">
            <w:pPr>
              <w:autoSpaceDE w:val="0"/>
              <w:autoSpaceDN w:val="0"/>
              <w:adjustRightInd w:val="0"/>
              <w:rPr>
                <w:rFonts w:asciiTheme="minorHAnsi" w:hAnsiTheme="minorHAnsi" w:cs="Tahoma"/>
                <w:b/>
                <w:bCs/>
                <w:color w:val="000000"/>
                <w:sz w:val="22"/>
                <w:szCs w:val="22"/>
              </w:rPr>
            </w:pPr>
          </w:p>
        </w:tc>
      </w:tr>
      <w:tr w:rsidR="000D4698" w14:paraId="685DAAD5" w14:textId="77777777" w:rsidTr="000D4698">
        <w:trPr>
          <w:trHeight w:val="567"/>
        </w:trPr>
        <w:tc>
          <w:tcPr>
            <w:tcW w:w="563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57908F4" w14:textId="41F8F163" w:rsidR="000D4698" w:rsidRDefault="000D4698">
            <w:pPr>
              <w:autoSpaceDE w:val="0"/>
              <w:autoSpaceDN w:val="0"/>
              <w:adjustRightInd w:val="0"/>
              <w:ind w:right="380"/>
              <w:rPr>
                <w:rFonts w:asciiTheme="minorHAnsi" w:hAnsiTheme="minorHAnsi" w:cs="Tahoma"/>
                <w:color w:val="000000"/>
              </w:rPr>
            </w:pPr>
            <w:r>
              <w:rPr>
                <w:rFonts w:asciiTheme="minorHAnsi" w:hAnsiTheme="minorHAnsi" w:cs="Tahoma"/>
                <w:color w:val="000000"/>
              </w:rPr>
              <w:t xml:space="preserve">Član zajednice </w:t>
            </w:r>
            <w:r w:rsidR="00C25D07">
              <w:rPr>
                <w:rFonts w:asciiTheme="minorHAnsi" w:hAnsiTheme="minorHAnsi" w:cs="Tahoma"/>
                <w:color w:val="000000"/>
              </w:rPr>
              <w:t>GS</w:t>
            </w:r>
            <w:r>
              <w:rPr>
                <w:rFonts w:asciiTheme="minorHAnsi" w:hAnsiTheme="minorHAnsi" w:cs="Tahoma"/>
                <w:color w:val="000000"/>
              </w:rPr>
              <w:t xml:space="preserve"> ovlašten za komunikaciju s Naručiteljem (upisati DA ili NE)</w:t>
            </w:r>
          </w:p>
        </w:tc>
        <w:tc>
          <w:tcPr>
            <w:tcW w:w="4536" w:type="dxa"/>
            <w:tcBorders>
              <w:top w:val="single" w:sz="4" w:space="0" w:color="auto"/>
              <w:left w:val="single" w:sz="4" w:space="0" w:color="auto"/>
              <w:bottom w:val="single" w:sz="4" w:space="0" w:color="auto"/>
              <w:right w:val="single" w:sz="4" w:space="0" w:color="auto"/>
            </w:tcBorders>
            <w:vAlign w:val="center"/>
          </w:tcPr>
          <w:p w14:paraId="0F591A96" w14:textId="77777777" w:rsidR="000D4698" w:rsidRDefault="000D4698">
            <w:pPr>
              <w:autoSpaceDE w:val="0"/>
              <w:autoSpaceDN w:val="0"/>
              <w:adjustRightInd w:val="0"/>
              <w:rPr>
                <w:rFonts w:asciiTheme="minorHAnsi" w:hAnsiTheme="minorHAnsi" w:cs="Tahoma"/>
                <w:b/>
                <w:bCs/>
                <w:color w:val="000000"/>
                <w:sz w:val="22"/>
                <w:szCs w:val="22"/>
              </w:rPr>
            </w:pPr>
          </w:p>
        </w:tc>
      </w:tr>
    </w:tbl>
    <w:p w14:paraId="6C6F8C03" w14:textId="77777777" w:rsidR="000D4698" w:rsidRDefault="000D4698" w:rsidP="000D4698">
      <w:pPr>
        <w:autoSpaceDE w:val="0"/>
        <w:autoSpaceDN w:val="0"/>
        <w:adjustRightInd w:val="0"/>
        <w:rPr>
          <w:rFonts w:asciiTheme="minorHAnsi" w:hAnsiTheme="minorHAnsi" w:cs="Tahoma"/>
          <w:b/>
          <w:bCs/>
          <w:color w:val="000000"/>
          <w:sz w:val="22"/>
          <w:szCs w:val="22"/>
          <w:lang w:val="hr-HR"/>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7"/>
        <w:gridCol w:w="4074"/>
      </w:tblGrid>
      <w:tr w:rsidR="000D4698" w14:paraId="5C9C88FE" w14:textId="77777777" w:rsidTr="000D4698">
        <w:tc>
          <w:tcPr>
            <w:tcW w:w="10173" w:type="dxa"/>
            <w:gridSpan w:val="2"/>
            <w:tcBorders>
              <w:top w:val="single" w:sz="4" w:space="0" w:color="auto"/>
              <w:left w:val="single" w:sz="4" w:space="0" w:color="auto"/>
              <w:bottom w:val="single" w:sz="4" w:space="0" w:color="auto"/>
              <w:right w:val="single" w:sz="4" w:space="0" w:color="auto"/>
            </w:tcBorders>
            <w:shd w:val="clear" w:color="auto" w:fill="B8CCE4"/>
            <w:hideMark/>
          </w:tcPr>
          <w:p w14:paraId="0E5B38BE" w14:textId="70913DC3" w:rsidR="000D4698" w:rsidRDefault="000D4698">
            <w:pPr>
              <w:autoSpaceDE w:val="0"/>
              <w:autoSpaceDN w:val="0"/>
              <w:adjustRightInd w:val="0"/>
              <w:spacing w:after="120"/>
              <w:ind w:right="380"/>
              <w:jc w:val="center"/>
              <w:rPr>
                <w:rFonts w:asciiTheme="minorHAnsi" w:hAnsiTheme="minorHAnsi" w:cs="Tahoma"/>
                <w:b/>
                <w:bCs/>
                <w:color w:val="000000"/>
              </w:rPr>
            </w:pPr>
            <w:r>
              <w:rPr>
                <w:rFonts w:asciiTheme="minorHAnsi" w:hAnsiTheme="minorHAnsi" w:cs="Tahoma"/>
                <w:b/>
                <w:bCs/>
                <w:color w:val="000000"/>
              </w:rPr>
              <w:t xml:space="preserve">3. ČLAN ZAJEDNICE </w:t>
            </w:r>
            <w:r w:rsidR="00C25D07">
              <w:rPr>
                <w:rFonts w:asciiTheme="minorHAnsi" w:hAnsiTheme="minorHAnsi" w:cs="Tahoma"/>
                <w:b/>
                <w:bCs/>
                <w:color w:val="000000"/>
              </w:rPr>
              <w:t>GOSPODARSKIH SUBJEKATA</w:t>
            </w:r>
          </w:p>
        </w:tc>
      </w:tr>
      <w:tr w:rsidR="000D4698" w14:paraId="68229E57" w14:textId="77777777" w:rsidTr="000D4698">
        <w:trPr>
          <w:trHeight w:val="567"/>
        </w:trPr>
        <w:tc>
          <w:tcPr>
            <w:tcW w:w="549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C406C69" w14:textId="2C8072B5" w:rsidR="000D4698" w:rsidRDefault="000D4698">
            <w:pPr>
              <w:autoSpaceDE w:val="0"/>
              <w:autoSpaceDN w:val="0"/>
              <w:adjustRightInd w:val="0"/>
              <w:ind w:right="380"/>
              <w:rPr>
                <w:rFonts w:asciiTheme="minorHAnsi" w:hAnsiTheme="minorHAnsi" w:cs="Tahoma"/>
                <w:color w:val="000000"/>
              </w:rPr>
            </w:pPr>
            <w:r>
              <w:rPr>
                <w:rFonts w:asciiTheme="minorHAnsi" w:hAnsiTheme="minorHAnsi" w:cs="Tahoma"/>
                <w:color w:val="000000"/>
              </w:rPr>
              <w:t xml:space="preserve">Naziv, sjedište i adresa člana zajednice </w:t>
            </w:r>
            <w:r w:rsidR="00C25D07">
              <w:rPr>
                <w:rFonts w:asciiTheme="minorHAnsi" w:hAnsiTheme="minorHAnsi" w:cs="Tahoma"/>
                <w:color w:val="000000"/>
              </w:rPr>
              <w:t>gospodarskih subjekata</w:t>
            </w:r>
          </w:p>
        </w:tc>
        <w:tc>
          <w:tcPr>
            <w:tcW w:w="4678" w:type="dxa"/>
            <w:tcBorders>
              <w:top w:val="single" w:sz="4" w:space="0" w:color="auto"/>
              <w:left w:val="single" w:sz="4" w:space="0" w:color="auto"/>
              <w:bottom w:val="single" w:sz="4" w:space="0" w:color="auto"/>
              <w:right w:val="single" w:sz="4" w:space="0" w:color="auto"/>
            </w:tcBorders>
            <w:vAlign w:val="center"/>
          </w:tcPr>
          <w:p w14:paraId="4E8BE6D0" w14:textId="77777777" w:rsidR="000D4698" w:rsidRDefault="000D4698">
            <w:pPr>
              <w:autoSpaceDE w:val="0"/>
              <w:autoSpaceDN w:val="0"/>
              <w:adjustRightInd w:val="0"/>
              <w:rPr>
                <w:rFonts w:asciiTheme="minorHAnsi" w:hAnsiTheme="minorHAnsi" w:cs="Tahoma"/>
                <w:b/>
                <w:bCs/>
                <w:color w:val="000000"/>
                <w:sz w:val="22"/>
                <w:szCs w:val="22"/>
              </w:rPr>
            </w:pPr>
          </w:p>
        </w:tc>
      </w:tr>
      <w:tr w:rsidR="000D4698" w14:paraId="156D5238" w14:textId="77777777" w:rsidTr="000D4698">
        <w:trPr>
          <w:trHeight w:val="567"/>
        </w:trPr>
        <w:tc>
          <w:tcPr>
            <w:tcW w:w="549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3215536" w14:textId="77777777" w:rsidR="000D4698" w:rsidRDefault="000D4698">
            <w:pPr>
              <w:autoSpaceDE w:val="0"/>
              <w:autoSpaceDN w:val="0"/>
              <w:adjustRightInd w:val="0"/>
              <w:ind w:right="380"/>
              <w:rPr>
                <w:rFonts w:asciiTheme="minorHAnsi" w:hAnsiTheme="minorHAnsi" w:cs="Tahoma"/>
                <w:color w:val="000000"/>
              </w:rPr>
            </w:pPr>
            <w:r>
              <w:rPr>
                <w:rFonts w:asciiTheme="minorHAnsi" w:hAnsiTheme="minorHAnsi" w:cs="Tahoma"/>
                <w:color w:val="000000"/>
              </w:rPr>
              <w:t>OIB (ili nacionalni identifikacijski broj prema zemlji sjedišta gospodarskog subjekta)</w:t>
            </w:r>
          </w:p>
        </w:tc>
        <w:tc>
          <w:tcPr>
            <w:tcW w:w="4678" w:type="dxa"/>
            <w:tcBorders>
              <w:top w:val="single" w:sz="4" w:space="0" w:color="auto"/>
              <w:left w:val="single" w:sz="4" w:space="0" w:color="auto"/>
              <w:bottom w:val="single" w:sz="4" w:space="0" w:color="auto"/>
              <w:right w:val="single" w:sz="4" w:space="0" w:color="auto"/>
            </w:tcBorders>
            <w:vAlign w:val="center"/>
          </w:tcPr>
          <w:p w14:paraId="00CEB7C9" w14:textId="77777777" w:rsidR="000D4698" w:rsidRDefault="000D4698">
            <w:pPr>
              <w:autoSpaceDE w:val="0"/>
              <w:autoSpaceDN w:val="0"/>
              <w:adjustRightInd w:val="0"/>
              <w:rPr>
                <w:rFonts w:asciiTheme="minorHAnsi" w:hAnsiTheme="minorHAnsi" w:cs="Tahoma"/>
                <w:b/>
                <w:bCs/>
                <w:color w:val="000000"/>
                <w:sz w:val="22"/>
                <w:szCs w:val="22"/>
              </w:rPr>
            </w:pPr>
          </w:p>
        </w:tc>
      </w:tr>
      <w:tr w:rsidR="000D4698" w14:paraId="4B08F001" w14:textId="77777777" w:rsidTr="000D4698">
        <w:trPr>
          <w:trHeight w:val="567"/>
        </w:trPr>
        <w:tc>
          <w:tcPr>
            <w:tcW w:w="549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DF7EAAA" w14:textId="0B529E52" w:rsidR="000D4698" w:rsidRDefault="00C25D07">
            <w:pPr>
              <w:autoSpaceDE w:val="0"/>
              <w:autoSpaceDN w:val="0"/>
              <w:adjustRightInd w:val="0"/>
              <w:ind w:right="380"/>
              <w:rPr>
                <w:rFonts w:asciiTheme="minorHAnsi" w:hAnsiTheme="minorHAnsi" w:cs="Tahoma"/>
                <w:color w:val="000000"/>
              </w:rPr>
            </w:pPr>
            <w:r>
              <w:rPr>
                <w:rFonts w:asciiTheme="minorHAnsi" w:hAnsiTheme="minorHAnsi" w:cs="Tahoma"/>
                <w:color w:val="000000"/>
              </w:rPr>
              <w:t>Broj računa</w:t>
            </w:r>
            <w:r w:rsidR="000D4698">
              <w:rPr>
                <w:rFonts w:asciiTheme="minorHAnsi" w:hAnsiTheme="minorHAnsi" w:cs="Tahoma"/>
                <w:color w:val="000000"/>
              </w:rPr>
              <w:t>:</w:t>
            </w:r>
          </w:p>
        </w:tc>
        <w:tc>
          <w:tcPr>
            <w:tcW w:w="4678" w:type="dxa"/>
            <w:tcBorders>
              <w:top w:val="single" w:sz="4" w:space="0" w:color="auto"/>
              <w:left w:val="single" w:sz="4" w:space="0" w:color="auto"/>
              <w:bottom w:val="single" w:sz="4" w:space="0" w:color="auto"/>
              <w:right w:val="single" w:sz="4" w:space="0" w:color="auto"/>
            </w:tcBorders>
            <w:vAlign w:val="center"/>
          </w:tcPr>
          <w:p w14:paraId="4AF24334" w14:textId="77777777" w:rsidR="000D4698" w:rsidRDefault="000D4698">
            <w:pPr>
              <w:autoSpaceDE w:val="0"/>
              <w:autoSpaceDN w:val="0"/>
              <w:adjustRightInd w:val="0"/>
              <w:rPr>
                <w:rFonts w:asciiTheme="minorHAnsi" w:hAnsiTheme="minorHAnsi" w:cs="Tahoma"/>
                <w:b/>
                <w:bCs/>
                <w:color w:val="000000"/>
                <w:sz w:val="22"/>
                <w:szCs w:val="22"/>
              </w:rPr>
            </w:pPr>
          </w:p>
        </w:tc>
      </w:tr>
      <w:tr w:rsidR="000D4698" w14:paraId="04216B78" w14:textId="77777777" w:rsidTr="000D4698">
        <w:trPr>
          <w:trHeight w:val="567"/>
        </w:trPr>
        <w:tc>
          <w:tcPr>
            <w:tcW w:w="549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0EC2AE2" w14:textId="64B7636A" w:rsidR="000D4698" w:rsidRDefault="000D4698">
            <w:pPr>
              <w:autoSpaceDE w:val="0"/>
              <w:autoSpaceDN w:val="0"/>
              <w:adjustRightInd w:val="0"/>
              <w:ind w:right="380"/>
              <w:rPr>
                <w:rFonts w:asciiTheme="minorHAnsi" w:hAnsiTheme="minorHAnsi" w:cs="Tahoma"/>
                <w:color w:val="000000"/>
              </w:rPr>
            </w:pPr>
            <w:r>
              <w:rPr>
                <w:rFonts w:asciiTheme="minorHAnsi" w:hAnsiTheme="minorHAnsi" w:cs="Tahoma"/>
                <w:color w:val="000000"/>
              </w:rPr>
              <w:t xml:space="preserve">Je li član zajednice </w:t>
            </w:r>
            <w:r w:rsidR="00C25D07">
              <w:rPr>
                <w:rFonts w:asciiTheme="minorHAnsi" w:hAnsiTheme="minorHAnsi" w:cs="Tahoma"/>
                <w:color w:val="000000"/>
              </w:rPr>
              <w:t>GS</w:t>
            </w:r>
            <w:r>
              <w:rPr>
                <w:rFonts w:asciiTheme="minorHAnsi" w:hAnsiTheme="minorHAnsi" w:cs="Tahoma"/>
                <w:color w:val="000000"/>
              </w:rPr>
              <w:t xml:space="preserve"> u sustavu PDV-a, (upisati DA ili NE)?</w:t>
            </w:r>
          </w:p>
        </w:tc>
        <w:tc>
          <w:tcPr>
            <w:tcW w:w="4678" w:type="dxa"/>
            <w:tcBorders>
              <w:top w:val="single" w:sz="4" w:space="0" w:color="auto"/>
              <w:left w:val="single" w:sz="4" w:space="0" w:color="auto"/>
              <w:bottom w:val="single" w:sz="4" w:space="0" w:color="auto"/>
              <w:right w:val="single" w:sz="4" w:space="0" w:color="auto"/>
            </w:tcBorders>
            <w:vAlign w:val="center"/>
          </w:tcPr>
          <w:p w14:paraId="6F35F5BE" w14:textId="77777777" w:rsidR="000D4698" w:rsidRDefault="000D4698">
            <w:pPr>
              <w:autoSpaceDE w:val="0"/>
              <w:autoSpaceDN w:val="0"/>
              <w:adjustRightInd w:val="0"/>
              <w:rPr>
                <w:rFonts w:asciiTheme="minorHAnsi" w:hAnsiTheme="minorHAnsi" w:cs="Tahoma"/>
                <w:b/>
                <w:bCs/>
                <w:color w:val="000000"/>
                <w:sz w:val="22"/>
                <w:szCs w:val="22"/>
              </w:rPr>
            </w:pPr>
          </w:p>
        </w:tc>
      </w:tr>
      <w:tr w:rsidR="000D4698" w14:paraId="5AF30A91" w14:textId="77777777" w:rsidTr="000D4698">
        <w:trPr>
          <w:trHeight w:val="567"/>
        </w:trPr>
        <w:tc>
          <w:tcPr>
            <w:tcW w:w="549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1248E5F" w14:textId="7E2727C9" w:rsidR="000D4698" w:rsidRDefault="00C25D07">
            <w:pPr>
              <w:autoSpaceDE w:val="0"/>
              <w:autoSpaceDN w:val="0"/>
              <w:adjustRightInd w:val="0"/>
              <w:ind w:right="380"/>
              <w:rPr>
                <w:rFonts w:asciiTheme="minorHAnsi" w:hAnsiTheme="minorHAnsi" w:cs="Tahoma"/>
                <w:color w:val="000000"/>
              </w:rPr>
            </w:pPr>
            <w:r>
              <w:rPr>
                <w:rFonts w:asciiTheme="minorHAnsi" w:hAnsiTheme="minorHAnsi" w:cs="Tahoma"/>
                <w:color w:val="000000"/>
              </w:rPr>
              <w:t>Poštanska adresa</w:t>
            </w:r>
          </w:p>
        </w:tc>
        <w:tc>
          <w:tcPr>
            <w:tcW w:w="4678" w:type="dxa"/>
            <w:tcBorders>
              <w:top w:val="single" w:sz="4" w:space="0" w:color="auto"/>
              <w:left w:val="single" w:sz="4" w:space="0" w:color="auto"/>
              <w:bottom w:val="single" w:sz="4" w:space="0" w:color="auto"/>
              <w:right w:val="single" w:sz="4" w:space="0" w:color="auto"/>
            </w:tcBorders>
            <w:vAlign w:val="center"/>
          </w:tcPr>
          <w:p w14:paraId="427699B2" w14:textId="77777777" w:rsidR="000D4698" w:rsidRDefault="000D4698">
            <w:pPr>
              <w:autoSpaceDE w:val="0"/>
              <w:autoSpaceDN w:val="0"/>
              <w:adjustRightInd w:val="0"/>
              <w:rPr>
                <w:rFonts w:asciiTheme="minorHAnsi" w:hAnsiTheme="minorHAnsi" w:cs="Tahoma"/>
                <w:b/>
                <w:bCs/>
                <w:color w:val="000000"/>
                <w:sz w:val="22"/>
                <w:szCs w:val="22"/>
              </w:rPr>
            </w:pPr>
          </w:p>
        </w:tc>
      </w:tr>
      <w:tr w:rsidR="000D4698" w14:paraId="585DBF4B" w14:textId="77777777" w:rsidTr="000D4698">
        <w:trPr>
          <w:trHeight w:val="567"/>
        </w:trPr>
        <w:tc>
          <w:tcPr>
            <w:tcW w:w="549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8E952C3" w14:textId="77777777" w:rsidR="000D4698" w:rsidRDefault="000D4698">
            <w:pPr>
              <w:autoSpaceDE w:val="0"/>
              <w:autoSpaceDN w:val="0"/>
              <w:adjustRightInd w:val="0"/>
              <w:ind w:right="380"/>
              <w:rPr>
                <w:rFonts w:asciiTheme="minorHAnsi" w:hAnsiTheme="minorHAnsi" w:cs="Tahoma"/>
                <w:color w:val="000000"/>
              </w:rPr>
            </w:pPr>
            <w:r>
              <w:rPr>
                <w:rFonts w:asciiTheme="minorHAnsi" w:hAnsiTheme="minorHAnsi" w:cs="Tahoma"/>
                <w:color w:val="000000"/>
              </w:rPr>
              <w:t>Adresa elektroničke pošte, broj telefona i broj telefaksa</w:t>
            </w:r>
          </w:p>
        </w:tc>
        <w:tc>
          <w:tcPr>
            <w:tcW w:w="4678" w:type="dxa"/>
            <w:tcBorders>
              <w:top w:val="single" w:sz="4" w:space="0" w:color="auto"/>
              <w:left w:val="single" w:sz="4" w:space="0" w:color="auto"/>
              <w:bottom w:val="single" w:sz="4" w:space="0" w:color="auto"/>
              <w:right w:val="single" w:sz="4" w:space="0" w:color="auto"/>
            </w:tcBorders>
            <w:vAlign w:val="center"/>
          </w:tcPr>
          <w:p w14:paraId="6A18E6DE" w14:textId="77777777" w:rsidR="000D4698" w:rsidRDefault="000D4698">
            <w:pPr>
              <w:autoSpaceDE w:val="0"/>
              <w:autoSpaceDN w:val="0"/>
              <w:adjustRightInd w:val="0"/>
              <w:rPr>
                <w:rFonts w:asciiTheme="minorHAnsi" w:hAnsiTheme="minorHAnsi" w:cs="Tahoma"/>
                <w:b/>
                <w:bCs/>
                <w:color w:val="000000"/>
                <w:sz w:val="22"/>
                <w:szCs w:val="22"/>
              </w:rPr>
            </w:pPr>
          </w:p>
        </w:tc>
      </w:tr>
      <w:tr w:rsidR="000D4698" w14:paraId="019CE4F1" w14:textId="77777777" w:rsidTr="000D4698">
        <w:trPr>
          <w:trHeight w:val="567"/>
        </w:trPr>
        <w:tc>
          <w:tcPr>
            <w:tcW w:w="549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F8088A0" w14:textId="3C06B801" w:rsidR="000D4698" w:rsidRDefault="000D4698">
            <w:pPr>
              <w:autoSpaceDE w:val="0"/>
              <w:autoSpaceDN w:val="0"/>
              <w:adjustRightInd w:val="0"/>
              <w:ind w:right="380"/>
              <w:rPr>
                <w:rFonts w:asciiTheme="minorHAnsi" w:hAnsiTheme="minorHAnsi" w:cs="Tahoma"/>
                <w:color w:val="000000"/>
              </w:rPr>
            </w:pPr>
            <w:r>
              <w:rPr>
                <w:rFonts w:asciiTheme="minorHAnsi" w:hAnsiTheme="minorHAnsi" w:cs="Tahoma"/>
                <w:color w:val="000000"/>
              </w:rPr>
              <w:t xml:space="preserve">Kontakt osoba člana zajednice </w:t>
            </w:r>
            <w:r w:rsidR="00C25D07">
              <w:rPr>
                <w:rFonts w:asciiTheme="minorHAnsi" w:hAnsiTheme="minorHAnsi" w:cs="Tahoma"/>
                <w:color w:val="000000"/>
              </w:rPr>
              <w:t>gospodarskih subjekata</w:t>
            </w:r>
          </w:p>
        </w:tc>
        <w:tc>
          <w:tcPr>
            <w:tcW w:w="4678" w:type="dxa"/>
            <w:tcBorders>
              <w:top w:val="single" w:sz="4" w:space="0" w:color="auto"/>
              <w:left w:val="single" w:sz="4" w:space="0" w:color="auto"/>
              <w:bottom w:val="single" w:sz="4" w:space="0" w:color="auto"/>
              <w:right w:val="single" w:sz="4" w:space="0" w:color="auto"/>
            </w:tcBorders>
            <w:vAlign w:val="center"/>
          </w:tcPr>
          <w:p w14:paraId="21061694" w14:textId="77777777" w:rsidR="000D4698" w:rsidRDefault="000D4698">
            <w:pPr>
              <w:autoSpaceDE w:val="0"/>
              <w:autoSpaceDN w:val="0"/>
              <w:adjustRightInd w:val="0"/>
              <w:rPr>
                <w:rFonts w:asciiTheme="minorHAnsi" w:hAnsiTheme="minorHAnsi" w:cs="Tahoma"/>
                <w:b/>
                <w:bCs/>
                <w:color w:val="000000"/>
                <w:sz w:val="22"/>
                <w:szCs w:val="22"/>
              </w:rPr>
            </w:pPr>
          </w:p>
        </w:tc>
      </w:tr>
      <w:tr w:rsidR="000D4698" w14:paraId="4F67E2D6" w14:textId="77777777" w:rsidTr="000D4698">
        <w:trPr>
          <w:trHeight w:val="567"/>
        </w:trPr>
        <w:tc>
          <w:tcPr>
            <w:tcW w:w="549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B07955D" w14:textId="367A5510" w:rsidR="000D4698" w:rsidRDefault="000D4698">
            <w:pPr>
              <w:autoSpaceDE w:val="0"/>
              <w:autoSpaceDN w:val="0"/>
              <w:adjustRightInd w:val="0"/>
              <w:ind w:right="380"/>
              <w:rPr>
                <w:rFonts w:asciiTheme="minorHAnsi" w:hAnsiTheme="minorHAnsi" w:cs="Tahoma"/>
                <w:color w:val="000000"/>
              </w:rPr>
            </w:pPr>
            <w:r>
              <w:rPr>
                <w:rFonts w:asciiTheme="minorHAnsi" w:hAnsiTheme="minorHAnsi" w:cs="Tahoma"/>
                <w:color w:val="000000"/>
              </w:rPr>
              <w:t xml:space="preserve">Član zajednice </w:t>
            </w:r>
            <w:r w:rsidR="00C25D07">
              <w:rPr>
                <w:rFonts w:asciiTheme="minorHAnsi" w:hAnsiTheme="minorHAnsi" w:cs="Tahoma"/>
                <w:color w:val="000000"/>
              </w:rPr>
              <w:t>GS</w:t>
            </w:r>
            <w:r>
              <w:rPr>
                <w:rFonts w:asciiTheme="minorHAnsi" w:hAnsiTheme="minorHAnsi" w:cs="Tahoma"/>
                <w:color w:val="000000"/>
              </w:rPr>
              <w:t xml:space="preserve"> ovlašten za komunikaciju s Naručiteljem (upisati DA ili NE)</w:t>
            </w:r>
          </w:p>
        </w:tc>
        <w:tc>
          <w:tcPr>
            <w:tcW w:w="4678" w:type="dxa"/>
            <w:tcBorders>
              <w:top w:val="single" w:sz="4" w:space="0" w:color="auto"/>
              <w:left w:val="single" w:sz="4" w:space="0" w:color="auto"/>
              <w:bottom w:val="single" w:sz="4" w:space="0" w:color="auto"/>
              <w:right w:val="single" w:sz="4" w:space="0" w:color="auto"/>
            </w:tcBorders>
            <w:vAlign w:val="center"/>
          </w:tcPr>
          <w:p w14:paraId="6CFA0A3E" w14:textId="77777777" w:rsidR="000D4698" w:rsidRDefault="000D4698">
            <w:pPr>
              <w:autoSpaceDE w:val="0"/>
              <w:autoSpaceDN w:val="0"/>
              <w:adjustRightInd w:val="0"/>
              <w:rPr>
                <w:rFonts w:asciiTheme="minorHAnsi" w:hAnsiTheme="minorHAnsi" w:cs="Tahoma"/>
                <w:b/>
                <w:bCs/>
                <w:color w:val="000000"/>
                <w:sz w:val="22"/>
                <w:szCs w:val="22"/>
              </w:rPr>
            </w:pPr>
          </w:p>
        </w:tc>
      </w:tr>
    </w:tbl>
    <w:p w14:paraId="32D4F384" w14:textId="77777777" w:rsidR="00D43D07" w:rsidRDefault="00D43D07" w:rsidP="000D4698">
      <w:pPr>
        <w:autoSpaceDE w:val="0"/>
        <w:autoSpaceDN w:val="0"/>
        <w:adjustRightInd w:val="0"/>
        <w:ind w:right="380"/>
        <w:jc w:val="both"/>
        <w:rPr>
          <w:rFonts w:asciiTheme="minorHAnsi" w:hAnsiTheme="minorHAnsi" w:cs="Tahoma"/>
          <w:b/>
          <w:bCs/>
          <w:color w:val="000000"/>
        </w:rPr>
      </w:pPr>
    </w:p>
    <w:p w14:paraId="5F75FE63" w14:textId="3C9B7499" w:rsidR="000D4698" w:rsidRDefault="000D4698" w:rsidP="000D4698">
      <w:pPr>
        <w:autoSpaceDE w:val="0"/>
        <w:autoSpaceDN w:val="0"/>
        <w:adjustRightInd w:val="0"/>
        <w:ind w:right="380"/>
        <w:jc w:val="both"/>
        <w:rPr>
          <w:rFonts w:asciiTheme="minorHAnsi" w:hAnsiTheme="minorHAnsi" w:cs="Tahoma"/>
          <w:color w:val="000000"/>
          <w:lang w:val="hr-HR"/>
        </w:rPr>
      </w:pPr>
      <w:r>
        <w:rPr>
          <w:rFonts w:asciiTheme="minorHAnsi" w:hAnsiTheme="minorHAnsi" w:cs="Tahoma"/>
          <w:b/>
          <w:bCs/>
          <w:color w:val="000000"/>
        </w:rPr>
        <w:t>NAPOMENA</w:t>
      </w:r>
      <w:r>
        <w:rPr>
          <w:rFonts w:asciiTheme="minorHAnsi" w:hAnsiTheme="minorHAnsi" w:cs="Tahoma"/>
          <w:color w:val="000000"/>
        </w:rPr>
        <w:t xml:space="preserve">: </w:t>
      </w:r>
      <w:r w:rsidRPr="00D43D07">
        <w:rPr>
          <w:rFonts w:asciiTheme="minorHAnsi" w:hAnsiTheme="minorHAnsi" w:cs="Tahoma"/>
          <w:b/>
          <w:color w:val="000000"/>
        </w:rPr>
        <w:t>Prilagoditi tablicu broju članova zajednice Ponuditelja</w:t>
      </w:r>
    </w:p>
    <w:p w14:paraId="24613A5C" w14:textId="77777777" w:rsidR="000D4698" w:rsidRDefault="000D4698" w:rsidP="000D4698">
      <w:pPr>
        <w:autoSpaceDE w:val="0"/>
        <w:autoSpaceDN w:val="0"/>
        <w:adjustRightInd w:val="0"/>
        <w:ind w:right="380"/>
        <w:jc w:val="both"/>
        <w:rPr>
          <w:rFonts w:asciiTheme="minorHAnsi" w:hAnsiTheme="minorHAnsi" w:cs="Tahoma"/>
          <w:b/>
          <w:bCs/>
          <w:color w:val="000000"/>
        </w:rPr>
      </w:pPr>
    </w:p>
    <w:p w14:paraId="7EB63382" w14:textId="77777777" w:rsidR="000D4698" w:rsidRDefault="000D4698" w:rsidP="000D4698">
      <w:pPr>
        <w:autoSpaceDE w:val="0"/>
        <w:autoSpaceDN w:val="0"/>
        <w:adjustRightInd w:val="0"/>
        <w:spacing w:after="120"/>
        <w:ind w:right="380"/>
        <w:jc w:val="both"/>
        <w:rPr>
          <w:rFonts w:asciiTheme="minorHAnsi" w:hAnsiTheme="minorHAnsi" w:cs="Tahoma"/>
          <w:b/>
          <w:bCs/>
          <w:color w:val="000000"/>
          <w:lang w:val="hr-HR"/>
        </w:rPr>
      </w:pPr>
    </w:p>
    <w:p w14:paraId="76C38B3F" w14:textId="77777777" w:rsidR="00232E38" w:rsidRPr="00F64F62" w:rsidRDefault="00232E38" w:rsidP="003746C4">
      <w:pPr>
        <w:rPr>
          <w:rFonts w:ascii="Calibri" w:hAnsi="Calibri" w:cs="Calibri"/>
          <w:lang w:val="hr-HR"/>
        </w:rPr>
      </w:pPr>
    </w:p>
    <w:p w14:paraId="46C1D916" w14:textId="77777777" w:rsidR="00232E38" w:rsidRPr="00F64F62" w:rsidRDefault="00232E38" w:rsidP="003746C4">
      <w:pPr>
        <w:rPr>
          <w:rFonts w:ascii="Calibri" w:hAnsi="Calibri" w:cs="Calibri"/>
          <w:lang w:val="hr-HR"/>
        </w:rPr>
      </w:pPr>
    </w:p>
    <w:p w14:paraId="15B1FBBC" w14:textId="77777777" w:rsidR="00232E38" w:rsidRPr="00F64F62" w:rsidRDefault="00232E38" w:rsidP="003746C4">
      <w:pPr>
        <w:rPr>
          <w:rFonts w:ascii="Calibri" w:hAnsi="Calibri" w:cs="Calibri"/>
          <w:lang w:val="hr-HR"/>
        </w:rPr>
      </w:pPr>
    </w:p>
    <w:p w14:paraId="68130D7F" w14:textId="77777777" w:rsidR="00232E38" w:rsidRPr="00F64F62" w:rsidRDefault="00232E38" w:rsidP="003746C4">
      <w:pPr>
        <w:rPr>
          <w:rFonts w:ascii="Calibri" w:hAnsi="Calibri" w:cs="Calibri"/>
          <w:lang w:val="hr-HR"/>
        </w:rPr>
      </w:pPr>
    </w:p>
    <w:p w14:paraId="3DF9B5CD" w14:textId="77777777" w:rsidR="00232E38" w:rsidRPr="00F64F62" w:rsidRDefault="00232E38" w:rsidP="003746C4">
      <w:pPr>
        <w:rPr>
          <w:rFonts w:ascii="Calibri" w:hAnsi="Calibri" w:cs="Calibri"/>
          <w:lang w:val="hr-HR"/>
        </w:rPr>
      </w:pPr>
    </w:p>
    <w:p w14:paraId="2FC04C32" w14:textId="77777777" w:rsidR="00232E38" w:rsidRPr="00F64F62" w:rsidRDefault="00232E38" w:rsidP="003746C4">
      <w:pPr>
        <w:rPr>
          <w:rFonts w:ascii="Calibri" w:hAnsi="Calibri" w:cs="Calibri"/>
          <w:lang w:val="hr-HR"/>
        </w:rPr>
      </w:pPr>
    </w:p>
    <w:p w14:paraId="7F37E204" w14:textId="77777777" w:rsidR="00232E38" w:rsidRPr="00F64F62" w:rsidRDefault="00232E38" w:rsidP="003746C4">
      <w:pPr>
        <w:rPr>
          <w:rFonts w:ascii="Calibri" w:hAnsi="Calibri" w:cs="Calibri"/>
          <w:lang w:val="hr-HR"/>
        </w:rPr>
      </w:pPr>
    </w:p>
    <w:p w14:paraId="3B4E073B" w14:textId="77777777" w:rsidR="001B4832" w:rsidRPr="00BD75D7" w:rsidRDefault="001B4832" w:rsidP="002B2004">
      <w:pPr>
        <w:jc w:val="center"/>
        <w:rPr>
          <w:rFonts w:ascii="Calibri" w:hAnsi="Calibri" w:cs="Calibri"/>
          <w:b/>
          <w:bCs/>
          <w:lang w:val="hr-HR"/>
        </w:rPr>
      </w:pPr>
    </w:p>
    <w:p w14:paraId="424A8825" w14:textId="7E2E9E78" w:rsidR="00232E38" w:rsidRPr="00B53C82" w:rsidRDefault="00DF6C47" w:rsidP="00FA5273">
      <w:pPr>
        <w:rPr>
          <w:rFonts w:ascii="Calibri" w:hAnsi="Calibri" w:cs="Calibri"/>
          <w:lang w:val="hr-HR"/>
        </w:rPr>
      </w:pPr>
      <w:r>
        <w:rPr>
          <w:rFonts w:ascii="Calibri" w:hAnsi="Calibri" w:cs="Calibri"/>
          <w:lang w:val="hr-HR"/>
        </w:rPr>
        <w:br w:type="page"/>
      </w:r>
    </w:p>
    <w:p w14:paraId="21BE0737" w14:textId="670B23AF" w:rsidR="00D43D07" w:rsidRDefault="00D43D07" w:rsidP="00B53C82">
      <w:pPr>
        <w:rPr>
          <w:rFonts w:ascii="Calibri" w:hAnsi="Calibri" w:cs="Calibri"/>
          <w:b/>
          <w:bCs/>
          <w:lang w:val="hr-HR"/>
        </w:rPr>
      </w:pPr>
      <w:r>
        <w:rPr>
          <w:rFonts w:ascii="Calibri" w:hAnsi="Calibri" w:cs="Calibri"/>
          <w:b/>
          <w:bCs/>
          <w:lang w:val="hr-HR"/>
        </w:rPr>
        <w:lastRenderedPageBreak/>
        <w:t>OBRAZAC: 1C</w:t>
      </w:r>
    </w:p>
    <w:p w14:paraId="162738BE" w14:textId="77777777" w:rsidR="00D43D07" w:rsidRDefault="00D43D07" w:rsidP="00D43D07">
      <w:pPr>
        <w:jc w:val="center"/>
        <w:rPr>
          <w:rFonts w:asciiTheme="minorHAnsi" w:hAnsiTheme="minorHAnsi"/>
          <w:b/>
          <w:sz w:val="24"/>
          <w:szCs w:val="24"/>
          <w:lang w:val="hr-HR" w:eastAsia="en-US"/>
        </w:rPr>
      </w:pPr>
      <w:r>
        <w:rPr>
          <w:rFonts w:asciiTheme="minorHAnsi" w:hAnsiTheme="minorHAnsi"/>
          <w:b/>
          <w:sz w:val="24"/>
          <w:szCs w:val="24"/>
          <w:lang w:eastAsia="en-US"/>
        </w:rPr>
        <w:t>PONUDBENI LIST</w:t>
      </w:r>
    </w:p>
    <w:p w14:paraId="79B87C54" w14:textId="50B35015" w:rsidR="00D43D07" w:rsidRDefault="00D43D07" w:rsidP="00D43D07">
      <w:pPr>
        <w:pStyle w:val="Heading3"/>
        <w:rPr>
          <w:rFonts w:asciiTheme="minorHAnsi" w:hAnsiTheme="minorHAnsi"/>
          <w:sz w:val="22"/>
        </w:rPr>
      </w:pPr>
      <w:bookmarkStart w:id="10" w:name="_Toc458521905"/>
      <w:bookmarkStart w:id="11" w:name="_Toc442773865"/>
      <w:r>
        <w:rPr>
          <w:rFonts w:asciiTheme="minorHAnsi" w:hAnsiTheme="minorHAnsi"/>
        </w:rPr>
        <w:t>dodatak 2 – podaci o podugovarateljima i podaci o dijelu ugovora o javnoj nabavi</w:t>
      </w:r>
      <w:bookmarkEnd w:id="10"/>
      <w:bookmarkEnd w:id="11"/>
    </w:p>
    <w:p w14:paraId="3586A245" w14:textId="77777777" w:rsidR="00D43D07" w:rsidRDefault="00D43D07" w:rsidP="00D43D07">
      <w:pPr>
        <w:autoSpaceDE w:val="0"/>
        <w:autoSpaceDN w:val="0"/>
        <w:adjustRightInd w:val="0"/>
        <w:spacing w:after="120"/>
        <w:ind w:right="380"/>
        <w:jc w:val="center"/>
        <w:rPr>
          <w:rFonts w:asciiTheme="minorHAnsi" w:hAnsiTheme="minorHAnsi" w:cs="Tahoma"/>
          <w:color w:val="000000"/>
        </w:rPr>
      </w:pPr>
      <w:r>
        <w:rPr>
          <w:rFonts w:asciiTheme="minorHAnsi" w:hAnsiTheme="minorHAnsi" w:cs="Tahoma"/>
          <w:color w:val="000000"/>
        </w:rPr>
        <w:t>(priložiti samo u slučaju postojanja podizvoditelja)</w:t>
      </w: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8"/>
        <w:gridCol w:w="4407"/>
      </w:tblGrid>
      <w:tr w:rsidR="00D43D07" w14:paraId="4D3E72E8" w14:textId="77777777" w:rsidTr="00D43D07">
        <w:trPr>
          <w:trHeight w:hRule="exact" w:val="567"/>
        </w:trPr>
        <w:tc>
          <w:tcPr>
            <w:tcW w:w="465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90BFF5F" w14:textId="77777777" w:rsidR="00D43D07" w:rsidRDefault="00D43D07">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Naručitelj:</w:t>
            </w:r>
          </w:p>
        </w:tc>
        <w:tc>
          <w:tcPr>
            <w:tcW w:w="4407" w:type="dxa"/>
            <w:tcBorders>
              <w:top w:val="single" w:sz="4" w:space="0" w:color="auto"/>
              <w:left w:val="single" w:sz="4" w:space="0" w:color="auto"/>
              <w:bottom w:val="single" w:sz="4" w:space="0" w:color="auto"/>
              <w:right w:val="single" w:sz="4" w:space="0" w:color="auto"/>
            </w:tcBorders>
            <w:vAlign w:val="center"/>
          </w:tcPr>
          <w:p w14:paraId="2912B1DF" w14:textId="7D4CEE5F" w:rsidR="00D43D07" w:rsidRPr="00D43D07" w:rsidRDefault="00D43D07">
            <w:pPr>
              <w:rPr>
                <w:rFonts w:asciiTheme="minorHAnsi" w:hAnsiTheme="minorHAnsi"/>
                <w:sz w:val="18"/>
                <w:szCs w:val="18"/>
              </w:rPr>
            </w:pPr>
            <w:r w:rsidRPr="00D43D07">
              <w:rPr>
                <w:rFonts w:asciiTheme="minorHAnsi" w:hAnsiTheme="minorHAnsi" w:cs="Tahoma"/>
                <w:sz w:val="18"/>
                <w:szCs w:val="18"/>
              </w:rPr>
              <w:t>VODOOPSKRBA I ODVODNJA ZAGREBAČKE ŽUPANIJE d.o.o.</w:t>
            </w:r>
          </w:p>
        </w:tc>
      </w:tr>
      <w:tr w:rsidR="00D43D07" w14:paraId="43DCA447" w14:textId="77777777" w:rsidTr="00D43D07">
        <w:trPr>
          <w:trHeight w:hRule="exact" w:val="567"/>
        </w:trPr>
        <w:tc>
          <w:tcPr>
            <w:tcW w:w="465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FCAFF47" w14:textId="77777777" w:rsidR="00D43D07" w:rsidRDefault="00D43D07">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Adresa:</w:t>
            </w:r>
          </w:p>
        </w:tc>
        <w:tc>
          <w:tcPr>
            <w:tcW w:w="4407" w:type="dxa"/>
            <w:tcBorders>
              <w:top w:val="single" w:sz="4" w:space="0" w:color="auto"/>
              <w:left w:val="single" w:sz="4" w:space="0" w:color="auto"/>
              <w:bottom w:val="single" w:sz="4" w:space="0" w:color="auto"/>
              <w:right w:val="single" w:sz="4" w:space="0" w:color="auto"/>
            </w:tcBorders>
            <w:vAlign w:val="center"/>
            <w:hideMark/>
          </w:tcPr>
          <w:p w14:paraId="56E9011D" w14:textId="67145F06" w:rsidR="00D43D07" w:rsidRPr="00D43D07" w:rsidRDefault="00D43D07">
            <w:pPr>
              <w:autoSpaceDE w:val="0"/>
              <w:autoSpaceDN w:val="0"/>
              <w:adjustRightInd w:val="0"/>
              <w:ind w:right="380"/>
              <w:rPr>
                <w:rFonts w:asciiTheme="minorHAnsi" w:hAnsiTheme="minorHAnsi" w:cs="Tahoma"/>
                <w:color w:val="000000"/>
                <w:sz w:val="18"/>
                <w:szCs w:val="18"/>
              </w:rPr>
            </w:pPr>
            <w:r>
              <w:rPr>
                <w:rFonts w:asciiTheme="minorHAnsi" w:hAnsiTheme="minorHAnsi" w:cs="Tahoma"/>
                <w:sz w:val="18"/>
                <w:szCs w:val="18"/>
              </w:rPr>
              <w:t>Koledovčina ulica 1, 10000 Zagreb</w:t>
            </w:r>
          </w:p>
        </w:tc>
      </w:tr>
      <w:tr w:rsidR="00D43D07" w14:paraId="3DCA710D" w14:textId="77777777" w:rsidTr="00D43D07">
        <w:trPr>
          <w:trHeight w:hRule="exact" w:val="567"/>
        </w:trPr>
        <w:tc>
          <w:tcPr>
            <w:tcW w:w="465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2972378" w14:textId="77777777" w:rsidR="00D43D07" w:rsidRDefault="00D43D07">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OIB:</w:t>
            </w:r>
          </w:p>
        </w:tc>
        <w:tc>
          <w:tcPr>
            <w:tcW w:w="4407" w:type="dxa"/>
            <w:tcBorders>
              <w:top w:val="single" w:sz="4" w:space="0" w:color="auto"/>
              <w:left w:val="single" w:sz="4" w:space="0" w:color="auto"/>
              <w:bottom w:val="single" w:sz="4" w:space="0" w:color="auto"/>
              <w:right w:val="single" w:sz="4" w:space="0" w:color="auto"/>
            </w:tcBorders>
            <w:vAlign w:val="center"/>
            <w:hideMark/>
          </w:tcPr>
          <w:p w14:paraId="7B3866BE" w14:textId="77777777" w:rsidR="00D43D07" w:rsidRPr="00D43D07" w:rsidRDefault="00D43D07">
            <w:pPr>
              <w:autoSpaceDE w:val="0"/>
              <w:autoSpaceDN w:val="0"/>
              <w:adjustRightInd w:val="0"/>
              <w:ind w:right="380"/>
              <w:rPr>
                <w:rFonts w:asciiTheme="minorHAnsi" w:hAnsiTheme="minorHAnsi" w:cs="Tahoma"/>
                <w:color w:val="000000"/>
                <w:sz w:val="18"/>
                <w:szCs w:val="18"/>
              </w:rPr>
            </w:pPr>
            <w:r w:rsidRPr="00D43D07">
              <w:rPr>
                <w:rFonts w:asciiTheme="minorHAnsi" w:hAnsiTheme="minorHAnsi" w:cs="Tahoma"/>
                <w:color w:val="000000"/>
                <w:sz w:val="18"/>
                <w:szCs w:val="18"/>
              </w:rPr>
              <w:t>54189804734</w:t>
            </w:r>
          </w:p>
        </w:tc>
      </w:tr>
      <w:tr w:rsidR="00D43D07" w14:paraId="5FC97025" w14:textId="77777777" w:rsidTr="00D43D07">
        <w:trPr>
          <w:trHeight w:val="567"/>
        </w:trPr>
        <w:tc>
          <w:tcPr>
            <w:tcW w:w="465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A5FCB07" w14:textId="77777777" w:rsidR="00D43D07" w:rsidRDefault="00D43D07">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Predmet nabave:</w:t>
            </w:r>
          </w:p>
        </w:tc>
        <w:tc>
          <w:tcPr>
            <w:tcW w:w="4407" w:type="dxa"/>
            <w:tcBorders>
              <w:top w:val="single" w:sz="4" w:space="0" w:color="auto"/>
              <w:left w:val="single" w:sz="4" w:space="0" w:color="auto"/>
              <w:bottom w:val="single" w:sz="4" w:space="0" w:color="auto"/>
              <w:right w:val="single" w:sz="4" w:space="0" w:color="auto"/>
            </w:tcBorders>
            <w:hideMark/>
          </w:tcPr>
          <w:p w14:paraId="67FC9412" w14:textId="01D4DC2D" w:rsidR="00D43D07" w:rsidRPr="00D43D07" w:rsidRDefault="00305938">
            <w:pPr>
              <w:rPr>
                <w:rFonts w:asciiTheme="minorHAnsi" w:hAnsiTheme="minorHAnsi"/>
                <w:sz w:val="18"/>
                <w:szCs w:val="18"/>
              </w:rPr>
            </w:pPr>
            <w:r>
              <w:rPr>
                <w:rFonts w:asciiTheme="minorHAnsi" w:hAnsiTheme="minorHAnsi" w:cs="Tahoma"/>
                <w:color w:val="000000"/>
                <w:sz w:val="18"/>
                <w:szCs w:val="18"/>
              </w:rPr>
              <w:t>SANACIJA KOLEKTORA ODVODNJE DN 1000 TEHNOLOGIJOM CIPP U IVANIĆ-GRADU</w:t>
            </w:r>
          </w:p>
        </w:tc>
      </w:tr>
      <w:tr w:rsidR="00D43D07" w14:paraId="3E3F6B78" w14:textId="77777777" w:rsidTr="00D43D07">
        <w:trPr>
          <w:trHeight w:val="567"/>
        </w:trPr>
        <w:tc>
          <w:tcPr>
            <w:tcW w:w="465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DE03413" w14:textId="77777777" w:rsidR="00D43D07" w:rsidRDefault="00D43D07">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Evidencijski broj javne nabave:</w:t>
            </w:r>
          </w:p>
        </w:tc>
        <w:tc>
          <w:tcPr>
            <w:tcW w:w="4407" w:type="dxa"/>
            <w:tcBorders>
              <w:top w:val="single" w:sz="4" w:space="0" w:color="auto"/>
              <w:left w:val="single" w:sz="4" w:space="0" w:color="auto"/>
              <w:bottom w:val="single" w:sz="4" w:space="0" w:color="auto"/>
              <w:right w:val="single" w:sz="4" w:space="0" w:color="auto"/>
            </w:tcBorders>
            <w:vAlign w:val="center"/>
            <w:hideMark/>
          </w:tcPr>
          <w:p w14:paraId="2D3AA7AD" w14:textId="24F734F3" w:rsidR="00D43D07" w:rsidRPr="00D43D07" w:rsidRDefault="00D43D07">
            <w:pPr>
              <w:autoSpaceDE w:val="0"/>
              <w:autoSpaceDN w:val="0"/>
              <w:adjustRightInd w:val="0"/>
              <w:ind w:right="380"/>
              <w:rPr>
                <w:rFonts w:asciiTheme="minorHAnsi" w:hAnsiTheme="minorHAnsi" w:cs="Tahoma"/>
                <w:color w:val="FF0000"/>
                <w:sz w:val="18"/>
                <w:szCs w:val="18"/>
              </w:rPr>
            </w:pPr>
            <w:r w:rsidRPr="00305938">
              <w:rPr>
                <w:rFonts w:asciiTheme="minorHAnsi" w:hAnsiTheme="minorHAnsi" w:cs="Tahoma"/>
                <w:sz w:val="18"/>
                <w:szCs w:val="18"/>
                <w:highlight w:val="yellow"/>
              </w:rPr>
              <w:t>E-MV-</w:t>
            </w:r>
            <w:r w:rsidR="00305938" w:rsidRPr="00305938">
              <w:rPr>
                <w:rFonts w:asciiTheme="minorHAnsi" w:hAnsiTheme="minorHAnsi" w:cs="Tahoma"/>
                <w:sz w:val="18"/>
                <w:szCs w:val="18"/>
                <w:highlight w:val="yellow"/>
              </w:rPr>
              <w:t>XX</w:t>
            </w:r>
            <w:r w:rsidRPr="00305938">
              <w:rPr>
                <w:rFonts w:asciiTheme="minorHAnsi" w:hAnsiTheme="minorHAnsi" w:cs="Tahoma"/>
                <w:sz w:val="18"/>
                <w:szCs w:val="18"/>
                <w:highlight w:val="yellow"/>
              </w:rPr>
              <w:t>/2017.</w:t>
            </w:r>
          </w:p>
        </w:tc>
      </w:tr>
    </w:tbl>
    <w:p w14:paraId="220AA958" w14:textId="77777777" w:rsidR="00D43D07" w:rsidRDefault="00D43D07" w:rsidP="00D43D07">
      <w:pPr>
        <w:autoSpaceDE w:val="0"/>
        <w:autoSpaceDN w:val="0"/>
        <w:adjustRightInd w:val="0"/>
        <w:ind w:right="380"/>
        <w:rPr>
          <w:rFonts w:asciiTheme="minorHAnsi" w:hAnsiTheme="minorHAnsi" w:cs="Tahoma"/>
          <w:b/>
          <w:bCs/>
          <w:color w:val="000000"/>
          <w:lang w:val="hr-HR"/>
        </w:rPr>
      </w:pPr>
    </w:p>
    <w:p w14:paraId="0E0F6B24" w14:textId="77777777" w:rsidR="00D43D07" w:rsidRDefault="00D43D07" w:rsidP="00D43D07">
      <w:pPr>
        <w:autoSpaceDE w:val="0"/>
        <w:autoSpaceDN w:val="0"/>
        <w:adjustRightInd w:val="0"/>
        <w:ind w:right="380"/>
        <w:rPr>
          <w:rFonts w:asciiTheme="minorHAnsi" w:hAnsiTheme="minorHAnsi" w:cs="Tahoma"/>
          <w:b/>
          <w:bCs/>
          <w:color w:val="000000"/>
        </w:rPr>
      </w:pPr>
      <w:r>
        <w:rPr>
          <w:rFonts w:asciiTheme="minorHAnsi" w:hAnsiTheme="minorHAnsi" w:cs="Tahoma"/>
          <w:b/>
          <w:bCs/>
          <w:color w:val="000000"/>
        </w:rPr>
        <w:t>PODACI O PODIZVODITELJIMA: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0"/>
        <w:gridCol w:w="4539"/>
      </w:tblGrid>
      <w:tr w:rsidR="00D43D07" w14:paraId="60B81BC2" w14:textId="77777777" w:rsidTr="00D43D07">
        <w:tc>
          <w:tcPr>
            <w:tcW w:w="9462" w:type="dxa"/>
            <w:gridSpan w:val="2"/>
            <w:tcBorders>
              <w:top w:val="single" w:sz="4" w:space="0" w:color="auto"/>
              <w:left w:val="single" w:sz="4" w:space="0" w:color="auto"/>
              <w:bottom w:val="single" w:sz="4" w:space="0" w:color="auto"/>
              <w:right w:val="single" w:sz="4" w:space="0" w:color="auto"/>
            </w:tcBorders>
            <w:shd w:val="clear" w:color="auto" w:fill="B8CCE4"/>
            <w:hideMark/>
          </w:tcPr>
          <w:p w14:paraId="008DF336" w14:textId="72EFF29E" w:rsidR="00D43D07" w:rsidRDefault="00D43D07">
            <w:pPr>
              <w:autoSpaceDE w:val="0"/>
              <w:autoSpaceDN w:val="0"/>
              <w:adjustRightInd w:val="0"/>
              <w:spacing w:after="120"/>
              <w:ind w:right="380"/>
              <w:jc w:val="center"/>
              <w:rPr>
                <w:rFonts w:asciiTheme="minorHAnsi" w:hAnsiTheme="minorHAnsi" w:cs="Tahoma"/>
                <w:b/>
                <w:bCs/>
                <w:color w:val="000000"/>
              </w:rPr>
            </w:pPr>
            <w:r>
              <w:rPr>
                <w:rFonts w:asciiTheme="minorHAnsi" w:hAnsiTheme="minorHAnsi" w:cs="Tahoma"/>
                <w:b/>
                <w:bCs/>
                <w:color w:val="000000"/>
              </w:rPr>
              <w:t>1. PODUGOVARATELJ</w:t>
            </w:r>
          </w:p>
        </w:tc>
      </w:tr>
      <w:tr w:rsidR="00D43D07" w14:paraId="3CDC8C70" w14:textId="77777777" w:rsidTr="00D43D07">
        <w:trPr>
          <w:trHeight w:val="567"/>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20DC3B6" w14:textId="25F911C5"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Naziv, sjedište i adresa podugovaratelja</w:t>
            </w:r>
          </w:p>
        </w:tc>
        <w:tc>
          <w:tcPr>
            <w:tcW w:w="4791" w:type="dxa"/>
            <w:tcBorders>
              <w:top w:val="single" w:sz="4" w:space="0" w:color="auto"/>
              <w:left w:val="single" w:sz="4" w:space="0" w:color="auto"/>
              <w:bottom w:val="single" w:sz="4" w:space="0" w:color="auto"/>
              <w:right w:val="single" w:sz="4" w:space="0" w:color="auto"/>
            </w:tcBorders>
            <w:vAlign w:val="center"/>
          </w:tcPr>
          <w:p w14:paraId="3519E114" w14:textId="77777777" w:rsidR="00D43D07" w:rsidRDefault="00D43D07">
            <w:pPr>
              <w:autoSpaceDE w:val="0"/>
              <w:autoSpaceDN w:val="0"/>
              <w:adjustRightInd w:val="0"/>
              <w:ind w:right="380"/>
              <w:rPr>
                <w:rFonts w:asciiTheme="minorHAnsi" w:hAnsiTheme="minorHAnsi" w:cs="Tahoma"/>
                <w:b/>
                <w:bCs/>
                <w:color w:val="000000"/>
              </w:rPr>
            </w:pPr>
          </w:p>
        </w:tc>
      </w:tr>
      <w:tr w:rsidR="00D43D07" w14:paraId="2E8DD7F9" w14:textId="77777777" w:rsidTr="00D43D07">
        <w:trPr>
          <w:trHeight w:val="567"/>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4048C29" w14:textId="77777777"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OIB (ili nacionalni identifikacijski broj prema zemlji sjedišta gospodarskog subjekta)</w:t>
            </w:r>
          </w:p>
        </w:tc>
        <w:tc>
          <w:tcPr>
            <w:tcW w:w="4791" w:type="dxa"/>
            <w:tcBorders>
              <w:top w:val="single" w:sz="4" w:space="0" w:color="auto"/>
              <w:left w:val="single" w:sz="4" w:space="0" w:color="auto"/>
              <w:bottom w:val="single" w:sz="4" w:space="0" w:color="auto"/>
              <w:right w:val="single" w:sz="4" w:space="0" w:color="auto"/>
            </w:tcBorders>
            <w:vAlign w:val="center"/>
          </w:tcPr>
          <w:p w14:paraId="6D81FB2D" w14:textId="77777777" w:rsidR="00D43D07" w:rsidRDefault="00D43D07">
            <w:pPr>
              <w:autoSpaceDE w:val="0"/>
              <w:autoSpaceDN w:val="0"/>
              <w:adjustRightInd w:val="0"/>
              <w:ind w:right="380"/>
              <w:rPr>
                <w:rFonts w:asciiTheme="minorHAnsi" w:hAnsiTheme="minorHAnsi" w:cs="Tahoma"/>
                <w:b/>
                <w:bCs/>
                <w:color w:val="000000"/>
              </w:rPr>
            </w:pPr>
          </w:p>
        </w:tc>
      </w:tr>
      <w:tr w:rsidR="00D43D07" w14:paraId="402C36D9" w14:textId="77777777" w:rsidTr="00D43D07">
        <w:trPr>
          <w:trHeight w:val="567"/>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2A33138" w14:textId="75185C30"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Broj računa:</w:t>
            </w:r>
          </w:p>
        </w:tc>
        <w:tc>
          <w:tcPr>
            <w:tcW w:w="4791" w:type="dxa"/>
            <w:tcBorders>
              <w:top w:val="single" w:sz="4" w:space="0" w:color="auto"/>
              <w:left w:val="single" w:sz="4" w:space="0" w:color="auto"/>
              <w:bottom w:val="single" w:sz="4" w:space="0" w:color="auto"/>
              <w:right w:val="single" w:sz="4" w:space="0" w:color="auto"/>
            </w:tcBorders>
            <w:vAlign w:val="center"/>
          </w:tcPr>
          <w:p w14:paraId="19A3E8F1" w14:textId="77777777" w:rsidR="00D43D07" w:rsidRDefault="00D43D07">
            <w:pPr>
              <w:autoSpaceDE w:val="0"/>
              <w:autoSpaceDN w:val="0"/>
              <w:adjustRightInd w:val="0"/>
              <w:ind w:right="380"/>
              <w:rPr>
                <w:rFonts w:asciiTheme="minorHAnsi" w:hAnsiTheme="minorHAnsi" w:cs="Tahoma"/>
                <w:b/>
                <w:bCs/>
                <w:color w:val="000000"/>
              </w:rPr>
            </w:pPr>
          </w:p>
        </w:tc>
      </w:tr>
      <w:tr w:rsidR="00D43D07" w14:paraId="2000E184" w14:textId="77777777" w:rsidTr="00D43D07">
        <w:trPr>
          <w:trHeight w:val="567"/>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B40FFBD" w14:textId="1A93EE62"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Je li podugovaratelj Ponuditelja u sustavu PDV-a, (upisati DA ili NE)?</w:t>
            </w:r>
          </w:p>
        </w:tc>
        <w:tc>
          <w:tcPr>
            <w:tcW w:w="4791" w:type="dxa"/>
            <w:tcBorders>
              <w:top w:val="single" w:sz="4" w:space="0" w:color="auto"/>
              <w:left w:val="single" w:sz="4" w:space="0" w:color="auto"/>
              <w:bottom w:val="single" w:sz="4" w:space="0" w:color="auto"/>
              <w:right w:val="single" w:sz="4" w:space="0" w:color="auto"/>
            </w:tcBorders>
            <w:vAlign w:val="center"/>
          </w:tcPr>
          <w:p w14:paraId="079FFEDC" w14:textId="77777777" w:rsidR="00D43D07" w:rsidRDefault="00D43D07">
            <w:pPr>
              <w:autoSpaceDE w:val="0"/>
              <w:autoSpaceDN w:val="0"/>
              <w:adjustRightInd w:val="0"/>
              <w:ind w:right="380"/>
              <w:rPr>
                <w:rFonts w:asciiTheme="minorHAnsi" w:hAnsiTheme="minorHAnsi" w:cs="Tahoma"/>
                <w:b/>
                <w:bCs/>
                <w:color w:val="000000"/>
              </w:rPr>
            </w:pPr>
          </w:p>
        </w:tc>
      </w:tr>
      <w:tr w:rsidR="00D43D07" w14:paraId="36A9379B" w14:textId="77777777" w:rsidTr="00D43D07">
        <w:trPr>
          <w:trHeight w:val="567"/>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CD84324" w14:textId="1464D908"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Poštanska adresa</w:t>
            </w:r>
          </w:p>
        </w:tc>
        <w:tc>
          <w:tcPr>
            <w:tcW w:w="4791" w:type="dxa"/>
            <w:tcBorders>
              <w:top w:val="single" w:sz="4" w:space="0" w:color="auto"/>
              <w:left w:val="single" w:sz="4" w:space="0" w:color="auto"/>
              <w:bottom w:val="single" w:sz="4" w:space="0" w:color="auto"/>
              <w:right w:val="single" w:sz="4" w:space="0" w:color="auto"/>
            </w:tcBorders>
            <w:vAlign w:val="center"/>
          </w:tcPr>
          <w:p w14:paraId="6F94B323" w14:textId="77777777" w:rsidR="00D43D07" w:rsidRDefault="00D43D07">
            <w:pPr>
              <w:autoSpaceDE w:val="0"/>
              <w:autoSpaceDN w:val="0"/>
              <w:adjustRightInd w:val="0"/>
              <w:ind w:right="380"/>
              <w:rPr>
                <w:rFonts w:asciiTheme="minorHAnsi" w:hAnsiTheme="minorHAnsi" w:cs="Tahoma"/>
                <w:b/>
                <w:bCs/>
                <w:color w:val="000000"/>
              </w:rPr>
            </w:pPr>
          </w:p>
        </w:tc>
      </w:tr>
      <w:tr w:rsidR="00D43D07" w14:paraId="54DC5A76" w14:textId="77777777" w:rsidTr="00D43D07">
        <w:trPr>
          <w:trHeight w:val="567"/>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4C712BF" w14:textId="77777777"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Adresa elektroničke pošte, broj telefona i broj telefaksa</w:t>
            </w:r>
          </w:p>
        </w:tc>
        <w:tc>
          <w:tcPr>
            <w:tcW w:w="4791" w:type="dxa"/>
            <w:tcBorders>
              <w:top w:val="single" w:sz="4" w:space="0" w:color="auto"/>
              <w:left w:val="single" w:sz="4" w:space="0" w:color="auto"/>
              <w:bottom w:val="single" w:sz="4" w:space="0" w:color="auto"/>
              <w:right w:val="single" w:sz="4" w:space="0" w:color="auto"/>
            </w:tcBorders>
            <w:vAlign w:val="center"/>
          </w:tcPr>
          <w:p w14:paraId="3426F045" w14:textId="77777777" w:rsidR="00D43D07" w:rsidRDefault="00D43D07">
            <w:pPr>
              <w:autoSpaceDE w:val="0"/>
              <w:autoSpaceDN w:val="0"/>
              <w:adjustRightInd w:val="0"/>
              <w:ind w:right="380"/>
              <w:rPr>
                <w:rFonts w:asciiTheme="minorHAnsi" w:hAnsiTheme="minorHAnsi" w:cs="Tahoma"/>
                <w:b/>
                <w:bCs/>
                <w:color w:val="000000"/>
              </w:rPr>
            </w:pPr>
          </w:p>
        </w:tc>
      </w:tr>
      <w:tr w:rsidR="00D43D07" w14:paraId="628F3337" w14:textId="77777777" w:rsidTr="00D43D07">
        <w:trPr>
          <w:trHeight w:val="567"/>
        </w:trPr>
        <w:tc>
          <w:tcPr>
            <w:tcW w:w="4671" w:type="dxa"/>
            <w:tcBorders>
              <w:top w:val="single" w:sz="4" w:space="0" w:color="auto"/>
              <w:left w:val="single" w:sz="4" w:space="0" w:color="auto"/>
              <w:bottom w:val="single" w:sz="4" w:space="0" w:color="auto"/>
              <w:right w:val="single" w:sz="4" w:space="0" w:color="auto"/>
            </w:tcBorders>
            <w:shd w:val="clear" w:color="auto" w:fill="B8CCE4"/>
            <w:vAlign w:val="center"/>
          </w:tcPr>
          <w:p w14:paraId="35845CFE" w14:textId="77777777"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Zakonski zastupnik podugovaratelja</w:t>
            </w:r>
          </w:p>
          <w:p w14:paraId="70F52F65" w14:textId="17FBE4C7" w:rsidR="00D43D07" w:rsidRDefault="00D43D07">
            <w:pPr>
              <w:autoSpaceDE w:val="0"/>
              <w:autoSpaceDN w:val="0"/>
              <w:adjustRightInd w:val="0"/>
              <w:ind w:right="380"/>
              <w:rPr>
                <w:rFonts w:asciiTheme="minorHAnsi" w:hAnsiTheme="minorHAnsi" w:cs="Tahoma"/>
                <w:color w:val="000000"/>
              </w:rPr>
            </w:pPr>
          </w:p>
        </w:tc>
        <w:tc>
          <w:tcPr>
            <w:tcW w:w="4791" w:type="dxa"/>
            <w:tcBorders>
              <w:top w:val="single" w:sz="4" w:space="0" w:color="auto"/>
              <w:left w:val="single" w:sz="4" w:space="0" w:color="auto"/>
              <w:bottom w:val="single" w:sz="4" w:space="0" w:color="auto"/>
              <w:right w:val="single" w:sz="4" w:space="0" w:color="auto"/>
            </w:tcBorders>
            <w:vAlign w:val="center"/>
          </w:tcPr>
          <w:p w14:paraId="09281A8C" w14:textId="77777777" w:rsidR="00D43D07" w:rsidRDefault="00D43D07">
            <w:pPr>
              <w:autoSpaceDE w:val="0"/>
              <w:autoSpaceDN w:val="0"/>
              <w:adjustRightInd w:val="0"/>
              <w:ind w:right="380"/>
              <w:rPr>
                <w:rFonts w:asciiTheme="minorHAnsi" w:hAnsiTheme="minorHAnsi" w:cs="Tahoma"/>
                <w:b/>
                <w:bCs/>
                <w:color w:val="000000"/>
              </w:rPr>
            </w:pPr>
          </w:p>
        </w:tc>
      </w:tr>
    </w:tbl>
    <w:p w14:paraId="24874114" w14:textId="77777777" w:rsidR="00D43D07" w:rsidRDefault="00D43D07" w:rsidP="00D43D07">
      <w:pPr>
        <w:autoSpaceDE w:val="0"/>
        <w:autoSpaceDN w:val="0"/>
        <w:adjustRightInd w:val="0"/>
        <w:spacing w:after="120"/>
        <w:ind w:right="380"/>
        <w:rPr>
          <w:rFonts w:asciiTheme="minorHAnsi" w:hAnsiTheme="minorHAnsi" w:cs="Tahoma"/>
          <w:b/>
          <w:bCs/>
          <w:color w:val="000000"/>
          <w:lang w:val="hr-H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4"/>
        <w:gridCol w:w="4545"/>
      </w:tblGrid>
      <w:tr w:rsidR="00D43D07" w14:paraId="4DC56EB1" w14:textId="77777777" w:rsidTr="00D43D07">
        <w:tc>
          <w:tcPr>
            <w:tcW w:w="9059" w:type="dxa"/>
            <w:gridSpan w:val="2"/>
            <w:tcBorders>
              <w:top w:val="single" w:sz="4" w:space="0" w:color="auto"/>
              <w:left w:val="single" w:sz="4" w:space="0" w:color="auto"/>
              <w:bottom w:val="single" w:sz="4" w:space="0" w:color="auto"/>
              <w:right w:val="single" w:sz="4" w:space="0" w:color="auto"/>
            </w:tcBorders>
            <w:shd w:val="clear" w:color="auto" w:fill="B8CCE4"/>
            <w:hideMark/>
          </w:tcPr>
          <w:p w14:paraId="73D8586E" w14:textId="18B9E771" w:rsidR="00D43D07" w:rsidRDefault="00D43D07">
            <w:pPr>
              <w:autoSpaceDE w:val="0"/>
              <w:autoSpaceDN w:val="0"/>
              <w:adjustRightInd w:val="0"/>
              <w:spacing w:after="120"/>
              <w:ind w:right="380"/>
              <w:jc w:val="center"/>
              <w:rPr>
                <w:rFonts w:asciiTheme="minorHAnsi" w:hAnsiTheme="minorHAnsi" w:cs="Tahoma"/>
                <w:b/>
                <w:bCs/>
                <w:color w:val="000000"/>
              </w:rPr>
            </w:pPr>
            <w:r>
              <w:rPr>
                <w:rFonts w:asciiTheme="minorHAnsi" w:hAnsiTheme="minorHAnsi" w:cs="Tahoma"/>
                <w:b/>
                <w:bCs/>
                <w:color w:val="000000"/>
              </w:rPr>
              <w:t>2. PODUGOVARATELJ</w:t>
            </w:r>
          </w:p>
        </w:tc>
      </w:tr>
      <w:tr w:rsidR="00D43D07" w14:paraId="40314566" w14:textId="77777777" w:rsidTr="00D43D07">
        <w:trPr>
          <w:trHeight w:val="567"/>
        </w:trPr>
        <w:tc>
          <w:tcPr>
            <w:tcW w:w="451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A346A86" w14:textId="3EA394F0"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Naziv, sjedište i adresa podugovaratelja</w:t>
            </w:r>
          </w:p>
        </w:tc>
        <w:tc>
          <w:tcPr>
            <w:tcW w:w="4545" w:type="dxa"/>
            <w:tcBorders>
              <w:top w:val="single" w:sz="4" w:space="0" w:color="auto"/>
              <w:left w:val="single" w:sz="4" w:space="0" w:color="auto"/>
              <w:bottom w:val="single" w:sz="4" w:space="0" w:color="auto"/>
              <w:right w:val="single" w:sz="4" w:space="0" w:color="auto"/>
            </w:tcBorders>
            <w:vAlign w:val="center"/>
          </w:tcPr>
          <w:p w14:paraId="37E75193" w14:textId="77777777" w:rsidR="00D43D07" w:rsidRDefault="00D43D07">
            <w:pPr>
              <w:autoSpaceDE w:val="0"/>
              <w:autoSpaceDN w:val="0"/>
              <w:adjustRightInd w:val="0"/>
              <w:ind w:right="380"/>
              <w:rPr>
                <w:rFonts w:asciiTheme="minorHAnsi" w:hAnsiTheme="minorHAnsi" w:cs="Tahoma"/>
                <w:b/>
                <w:bCs/>
                <w:color w:val="000000"/>
              </w:rPr>
            </w:pPr>
          </w:p>
        </w:tc>
      </w:tr>
      <w:tr w:rsidR="00D43D07" w14:paraId="7C313AE2" w14:textId="77777777" w:rsidTr="00D43D07">
        <w:trPr>
          <w:trHeight w:val="567"/>
        </w:trPr>
        <w:tc>
          <w:tcPr>
            <w:tcW w:w="451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D404175" w14:textId="77777777"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OIB (ili nacionalni identifikacijski broj prema zemlji sjedišta gospodarskog subjekta)</w:t>
            </w:r>
          </w:p>
        </w:tc>
        <w:tc>
          <w:tcPr>
            <w:tcW w:w="4545" w:type="dxa"/>
            <w:tcBorders>
              <w:top w:val="single" w:sz="4" w:space="0" w:color="auto"/>
              <w:left w:val="single" w:sz="4" w:space="0" w:color="auto"/>
              <w:bottom w:val="single" w:sz="4" w:space="0" w:color="auto"/>
              <w:right w:val="single" w:sz="4" w:space="0" w:color="auto"/>
            </w:tcBorders>
            <w:vAlign w:val="center"/>
          </w:tcPr>
          <w:p w14:paraId="651BF274" w14:textId="77777777" w:rsidR="00D43D07" w:rsidRDefault="00D43D07">
            <w:pPr>
              <w:autoSpaceDE w:val="0"/>
              <w:autoSpaceDN w:val="0"/>
              <w:adjustRightInd w:val="0"/>
              <w:ind w:right="380"/>
              <w:rPr>
                <w:rFonts w:asciiTheme="minorHAnsi" w:hAnsiTheme="minorHAnsi" w:cs="Tahoma"/>
                <w:b/>
                <w:bCs/>
                <w:color w:val="000000"/>
              </w:rPr>
            </w:pPr>
          </w:p>
        </w:tc>
      </w:tr>
      <w:tr w:rsidR="00D43D07" w14:paraId="52DE59F2" w14:textId="77777777" w:rsidTr="00D43D07">
        <w:trPr>
          <w:trHeight w:val="567"/>
        </w:trPr>
        <w:tc>
          <w:tcPr>
            <w:tcW w:w="451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7ACDBC7" w14:textId="644C512A"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Broj računa:</w:t>
            </w:r>
          </w:p>
        </w:tc>
        <w:tc>
          <w:tcPr>
            <w:tcW w:w="4545" w:type="dxa"/>
            <w:tcBorders>
              <w:top w:val="single" w:sz="4" w:space="0" w:color="auto"/>
              <w:left w:val="single" w:sz="4" w:space="0" w:color="auto"/>
              <w:bottom w:val="single" w:sz="4" w:space="0" w:color="auto"/>
              <w:right w:val="single" w:sz="4" w:space="0" w:color="auto"/>
            </w:tcBorders>
            <w:vAlign w:val="center"/>
          </w:tcPr>
          <w:p w14:paraId="0D781585" w14:textId="77777777" w:rsidR="00D43D07" w:rsidRDefault="00D43D07">
            <w:pPr>
              <w:autoSpaceDE w:val="0"/>
              <w:autoSpaceDN w:val="0"/>
              <w:adjustRightInd w:val="0"/>
              <w:ind w:right="380"/>
              <w:rPr>
                <w:rFonts w:asciiTheme="minorHAnsi" w:hAnsiTheme="minorHAnsi" w:cs="Tahoma"/>
                <w:b/>
                <w:bCs/>
                <w:color w:val="000000"/>
              </w:rPr>
            </w:pPr>
          </w:p>
        </w:tc>
      </w:tr>
      <w:tr w:rsidR="00D43D07" w14:paraId="2520F039" w14:textId="77777777" w:rsidTr="00D43D07">
        <w:trPr>
          <w:trHeight w:val="567"/>
        </w:trPr>
        <w:tc>
          <w:tcPr>
            <w:tcW w:w="451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72D6F75" w14:textId="7CD50D83"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Je li podugovaratelja Ponuditelja u sustavu PDV-a, (upisati DA ili NE)?</w:t>
            </w:r>
          </w:p>
        </w:tc>
        <w:tc>
          <w:tcPr>
            <w:tcW w:w="4545" w:type="dxa"/>
            <w:tcBorders>
              <w:top w:val="single" w:sz="4" w:space="0" w:color="auto"/>
              <w:left w:val="single" w:sz="4" w:space="0" w:color="auto"/>
              <w:bottom w:val="single" w:sz="4" w:space="0" w:color="auto"/>
              <w:right w:val="single" w:sz="4" w:space="0" w:color="auto"/>
            </w:tcBorders>
            <w:vAlign w:val="center"/>
          </w:tcPr>
          <w:p w14:paraId="6519AD79" w14:textId="77777777" w:rsidR="00D43D07" w:rsidRDefault="00D43D07">
            <w:pPr>
              <w:autoSpaceDE w:val="0"/>
              <w:autoSpaceDN w:val="0"/>
              <w:adjustRightInd w:val="0"/>
              <w:ind w:right="380"/>
              <w:rPr>
                <w:rFonts w:asciiTheme="minorHAnsi" w:hAnsiTheme="minorHAnsi" w:cs="Tahoma"/>
                <w:b/>
                <w:bCs/>
                <w:color w:val="000000"/>
              </w:rPr>
            </w:pPr>
          </w:p>
        </w:tc>
      </w:tr>
      <w:tr w:rsidR="00D43D07" w14:paraId="614F6DDF" w14:textId="77777777" w:rsidTr="00D43D07">
        <w:trPr>
          <w:trHeight w:val="567"/>
        </w:trPr>
        <w:tc>
          <w:tcPr>
            <w:tcW w:w="451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BAC7872" w14:textId="112C2254"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Poštanska adresa</w:t>
            </w:r>
          </w:p>
        </w:tc>
        <w:tc>
          <w:tcPr>
            <w:tcW w:w="4545" w:type="dxa"/>
            <w:tcBorders>
              <w:top w:val="single" w:sz="4" w:space="0" w:color="auto"/>
              <w:left w:val="single" w:sz="4" w:space="0" w:color="auto"/>
              <w:bottom w:val="single" w:sz="4" w:space="0" w:color="auto"/>
              <w:right w:val="single" w:sz="4" w:space="0" w:color="auto"/>
            </w:tcBorders>
            <w:vAlign w:val="center"/>
          </w:tcPr>
          <w:p w14:paraId="2295A108" w14:textId="77777777" w:rsidR="00D43D07" w:rsidRDefault="00D43D07">
            <w:pPr>
              <w:autoSpaceDE w:val="0"/>
              <w:autoSpaceDN w:val="0"/>
              <w:adjustRightInd w:val="0"/>
              <w:ind w:right="380"/>
              <w:rPr>
                <w:rFonts w:asciiTheme="minorHAnsi" w:hAnsiTheme="minorHAnsi" w:cs="Tahoma"/>
                <w:b/>
                <w:bCs/>
                <w:color w:val="000000"/>
              </w:rPr>
            </w:pPr>
          </w:p>
        </w:tc>
      </w:tr>
      <w:tr w:rsidR="00D43D07" w14:paraId="11E098E8" w14:textId="77777777" w:rsidTr="00D43D07">
        <w:trPr>
          <w:trHeight w:val="567"/>
        </w:trPr>
        <w:tc>
          <w:tcPr>
            <w:tcW w:w="451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F36E62B" w14:textId="77777777"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lastRenderedPageBreak/>
              <w:t>Adresa elektroničke pošte, broj telefona i broj telefaksa</w:t>
            </w:r>
          </w:p>
        </w:tc>
        <w:tc>
          <w:tcPr>
            <w:tcW w:w="4545" w:type="dxa"/>
            <w:tcBorders>
              <w:top w:val="single" w:sz="4" w:space="0" w:color="auto"/>
              <w:left w:val="single" w:sz="4" w:space="0" w:color="auto"/>
              <w:bottom w:val="single" w:sz="4" w:space="0" w:color="auto"/>
              <w:right w:val="single" w:sz="4" w:space="0" w:color="auto"/>
            </w:tcBorders>
            <w:vAlign w:val="center"/>
          </w:tcPr>
          <w:p w14:paraId="3828D783" w14:textId="77777777" w:rsidR="00D43D07" w:rsidRDefault="00D43D07">
            <w:pPr>
              <w:autoSpaceDE w:val="0"/>
              <w:autoSpaceDN w:val="0"/>
              <w:adjustRightInd w:val="0"/>
              <w:ind w:right="380"/>
              <w:rPr>
                <w:rFonts w:asciiTheme="minorHAnsi" w:hAnsiTheme="minorHAnsi" w:cs="Tahoma"/>
                <w:b/>
                <w:bCs/>
                <w:color w:val="000000"/>
              </w:rPr>
            </w:pPr>
          </w:p>
        </w:tc>
      </w:tr>
      <w:tr w:rsidR="00D43D07" w14:paraId="578FA8FD" w14:textId="77777777" w:rsidTr="00D43D07">
        <w:trPr>
          <w:trHeight w:val="567"/>
        </w:trPr>
        <w:tc>
          <w:tcPr>
            <w:tcW w:w="4514" w:type="dxa"/>
            <w:tcBorders>
              <w:top w:val="single" w:sz="4" w:space="0" w:color="auto"/>
              <w:left w:val="single" w:sz="4" w:space="0" w:color="auto"/>
              <w:bottom w:val="single" w:sz="4" w:space="0" w:color="auto"/>
              <w:right w:val="single" w:sz="4" w:space="0" w:color="auto"/>
            </w:tcBorders>
            <w:shd w:val="clear" w:color="auto" w:fill="B8CCE4"/>
            <w:vAlign w:val="center"/>
          </w:tcPr>
          <w:p w14:paraId="76319B6C" w14:textId="78E31CED"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Zakonski zastupnik podugovaratelja</w:t>
            </w:r>
          </w:p>
        </w:tc>
        <w:tc>
          <w:tcPr>
            <w:tcW w:w="4545" w:type="dxa"/>
            <w:tcBorders>
              <w:top w:val="single" w:sz="4" w:space="0" w:color="auto"/>
              <w:left w:val="single" w:sz="4" w:space="0" w:color="auto"/>
              <w:bottom w:val="single" w:sz="4" w:space="0" w:color="auto"/>
              <w:right w:val="single" w:sz="4" w:space="0" w:color="auto"/>
            </w:tcBorders>
            <w:vAlign w:val="center"/>
          </w:tcPr>
          <w:p w14:paraId="682466FB" w14:textId="77777777" w:rsidR="00D43D07" w:rsidRDefault="00D43D07">
            <w:pPr>
              <w:autoSpaceDE w:val="0"/>
              <w:autoSpaceDN w:val="0"/>
              <w:adjustRightInd w:val="0"/>
              <w:ind w:right="380"/>
              <w:rPr>
                <w:rFonts w:asciiTheme="minorHAnsi" w:hAnsiTheme="minorHAnsi" w:cs="Tahoma"/>
                <w:b/>
                <w:bCs/>
                <w:color w:val="000000"/>
              </w:rPr>
            </w:pPr>
          </w:p>
        </w:tc>
      </w:tr>
      <w:tr w:rsidR="00D43D07" w14:paraId="44B6E36C" w14:textId="77777777" w:rsidTr="00D43D07">
        <w:tc>
          <w:tcPr>
            <w:tcW w:w="9059" w:type="dxa"/>
            <w:gridSpan w:val="2"/>
            <w:tcBorders>
              <w:top w:val="single" w:sz="4" w:space="0" w:color="auto"/>
              <w:left w:val="single" w:sz="4" w:space="0" w:color="auto"/>
              <w:bottom w:val="single" w:sz="4" w:space="0" w:color="auto"/>
              <w:right w:val="single" w:sz="4" w:space="0" w:color="auto"/>
            </w:tcBorders>
            <w:shd w:val="clear" w:color="auto" w:fill="B8CCE4"/>
            <w:hideMark/>
          </w:tcPr>
          <w:p w14:paraId="36967297" w14:textId="3ABA4223" w:rsidR="00D43D07" w:rsidRDefault="00D43D07">
            <w:pPr>
              <w:autoSpaceDE w:val="0"/>
              <w:autoSpaceDN w:val="0"/>
              <w:adjustRightInd w:val="0"/>
              <w:spacing w:after="120"/>
              <w:ind w:right="380"/>
              <w:jc w:val="center"/>
              <w:rPr>
                <w:rFonts w:asciiTheme="minorHAnsi" w:hAnsiTheme="minorHAnsi" w:cs="Tahoma"/>
                <w:b/>
                <w:bCs/>
                <w:color w:val="000000"/>
              </w:rPr>
            </w:pPr>
            <w:r>
              <w:rPr>
                <w:rFonts w:asciiTheme="minorHAnsi" w:hAnsiTheme="minorHAnsi" w:cs="Tahoma"/>
                <w:b/>
                <w:bCs/>
                <w:color w:val="000000"/>
              </w:rPr>
              <w:br w:type="page"/>
              <w:t>3. PODUGOVARATELJA</w:t>
            </w:r>
          </w:p>
        </w:tc>
      </w:tr>
      <w:tr w:rsidR="00D43D07" w14:paraId="2F0F6FA2" w14:textId="77777777" w:rsidTr="00D43D07">
        <w:trPr>
          <w:trHeight w:val="567"/>
        </w:trPr>
        <w:tc>
          <w:tcPr>
            <w:tcW w:w="451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73F7489" w14:textId="3F9853A7"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Naziv, sjedište i adresa podugovaratelja</w:t>
            </w:r>
          </w:p>
        </w:tc>
        <w:tc>
          <w:tcPr>
            <w:tcW w:w="4545" w:type="dxa"/>
            <w:tcBorders>
              <w:top w:val="single" w:sz="4" w:space="0" w:color="auto"/>
              <w:left w:val="single" w:sz="4" w:space="0" w:color="auto"/>
              <w:bottom w:val="single" w:sz="4" w:space="0" w:color="auto"/>
              <w:right w:val="single" w:sz="4" w:space="0" w:color="auto"/>
            </w:tcBorders>
            <w:vAlign w:val="center"/>
          </w:tcPr>
          <w:p w14:paraId="18667E7E" w14:textId="77777777" w:rsidR="00D43D07" w:rsidRDefault="00D43D07">
            <w:pPr>
              <w:autoSpaceDE w:val="0"/>
              <w:autoSpaceDN w:val="0"/>
              <w:adjustRightInd w:val="0"/>
              <w:ind w:right="380"/>
              <w:rPr>
                <w:rFonts w:asciiTheme="minorHAnsi" w:hAnsiTheme="minorHAnsi" w:cs="Tahoma"/>
                <w:b/>
                <w:bCs/>
                <w:color w:val="000000"/>
              </w:rPr>
            </w:pPr>
          </w:p>
        </w:tc>
      </w:tr>
      <w:tr w:rsidR="00D43D07" w14:paraId="77993B13" w14:textId="77777777" w:rsidTr="00D43D07">
        <w:trPr>
          <w:trHeight w:val="567"/>
        </w:trPr>
        <w:tc>
          <w:tcPr>
            <w:tcW w:w="451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E3A54BE" w14:textId="77777777"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OIB (ili nacionalni identifikacijski broj prema zemlji sjedišta gospodarskog subjekta)</w:t>
            </w:r>
          </w:p>
        </w:tc>
        <w:tc>
          <w:tcPr>
            <w:tcW w:w="4545" w:type="dxa"/>
            <w:tcBorders>
              <w:top w:val="single" w:sz="4" w:space="0" w:color="auto"/>
              <w:left w:val="single" w:sz="4" w:space="0" w:color="auto"/>
              <w:bottom w:val="single" w:sz="4" w:space="0" w:color="auto"/>
              <w:right w:val="single" w:sz="4" w:space="0" w:color="auto"/>
            </w:tcBorders>
            <w:vAlign w:val="center"/>
          </w:tcPr>
          <w:p w14:paraId="1ED1F463" w14:textId="77777777" w:rsidR="00D43D07" w:rsidRDefault="00D43D07">
            <w:pPr>
              <w:autoSpaceDE w:val="0"/>
              <w:autoSpaceDN w:val="0"/>
              <w:adjustRightInd w:val="0"/>
              <w:ind w:right="380"/>
              <w:rPr>
                <w:rFonts w:asciiTheme="minorHAnsi" w:hAnsiTheme="minorHAnsi" w:cs="Tahoma"/>
                <w:b/>
                <w:bCs/>
                <w:color w:val="000000"/>
              </w:rPr>
            </w:pPr>
          </w:p>
        </w:tc>
      </w:tr>
      <w:tr w:rsidR="00D43D07" w14:paraId="700F6BB5" w14:textId="77777777" w:rsidTr="00D43D07">
        <w:trPr>
          <w:trHeight w:val="567"/>
        </w:trPr>
        <w:tc>
          <w:tcPr>
            <w:tcW w:w="451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C7C422F" w14:textId="1B663117"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Broj računa:</w:t>
            </w:r>
          </w:p>
        </w:tc>
        <w:tc>
          <w:tcPr>
            <w:tcW w:w="4545" w:type="dxa"/>
            <w:tcBorders>
              <w:top w:val="single" w:sz="4" w:space="0" w:color="auto"/>
              <w:left w:val="single" w:sz="4" w:space="0" w:color="auto"/>
              <w:bottom w:val="single" w:sz="4" w:space="0" w:color="auto"/>
              <w:right w:val="single" w:sz="4" w:space="0" w:color="auto"/>
            </w:tcBorders>
            <w:vAlign w:val="center"/>
          </w:tcPr>
          <w:p w14:paraId="5603EFB2" w14:textId="77777777" w:rsidR="00D43D07" w:rsidRDefault="00D43D07">
            <w:pPr>
              <w:autoSpaceDE w:val="0"/>
              <w:autoSpaceDN w:val="0"/>
              <w:adjustRightInd w:val="0"/>
              <w:ind w:right="380"/>
              <w:rPr>
                <w:rFonts w:asciiTheme="minorHAnsi" w:hAnsiTheme="minorHAnsi" w:cs="Tahoma"/>
                <w:b/>
                <w:bCs/>
                <w:color w:val="000000"/>
              </w:rPr>
            </w:pPr>
          </w:p>
        </w:tc>
      </w:tr>
      <w:tr w:rsidR="00D43D07" w14:paraId="772CC442" w14:textId="77777777" w:rsidTr="00D43D07">
        <w:trPr>
          <w:trHeight w:val="567"/>
        </w:trPr>
        <w:tc>
          <w:tcPr>
            <w:tcW w:w="451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AA3FC1D" w14:textId="3F7AC80A"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Je li podugovaratelj Ponuditelja u sustavu PDV-a, (upisati DA ili NE)?</w:t>
            </w:r>
          </w:p>
        </w:tc>
        <w:tc>
          <w:tcPr>
            <w:tcW w:w="4545" w:type="dxa"/>
            <w:tcBorders>
              <w:top w:val="single" w:sz="4" w:space="0" w:color="auto"/>
              <w:left w:val="single" w:sz="4" w:space="0" w:color="auto"/>
              <w:bottom w:val="single" w:sz="4" w:space="0" w:color="auto"/>
              <w:right w:val="single" w:sz="4" w:space="0" w:color="auto"/>
            </w:tcBorders>
            <w:vAlign w:val="center"/>
          </w:tcPr>
          <w:p w14:paraId="200B93AB" w14:textId="77777777" w:rsidR="00D43D07" w:rsidRDefault="00D43D07">
            <w:pPr>
              <w:autoSpaceDE w:val="0"/>
              <w:autoSpaceDN w:val="0"/>
              <w:adjustRightInd w:val="0"/>
              <w:ind w:right="380"/>
              <w:rPr>
                <w:rFonts w:asciiTheme="minorHAnsi" w:hAnsiTheme="minorHAnsi" w:cs="Tahoma"/>
                <w:b/>
                <w:bCs/>
                <w:color w:val="000000"/>
              </w:rPr>
            </w:pPr>
          </w:p>
        </w:tc>
      </w:tr>
      <w:tr w:rsidR="00D43D07" w14:paraId="3D66B29E" w14:textId="77777777" w:rsidTr="00D43D07">
        <w:trPr>
          <w:trHeight w:val="567"/>
        </w:trPr>
        <w:tc>
          <w:tcPr>
            <w:tcW w:w="451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B722093" w14:textId="119A2A51"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Poštanska adresa</w:t>
            </w:r>
          </w:p>
        </w:tc>
        <w:tc>
          <w:tcPr>
            <w:tcW w:w="4545" w:type="dxa"/>
            <w:tcBorders>
              <w:top w:val="single" w:sz="4" w:space="0" w:color="auto"/>
              <w:left w:val="single" w:sz="4" w:space="0" w:color="auto"/>
              <w:bottom w:val="single" w:sz="4" w:space="0" w:color="auto"/>
              <w:right w:val="single" w:sz="4" w:space="0" w:color="auto"/>
            </w:tcBorders>
            <w:vAlign w:val="center"/>
          </w:tcPr>
          <w:p w14:paraId="34585FF9" w14:textId="77777777" w:rsidR="00D43D07" w:rsidRDefault="00D43D07">
            <w:pPr>
              <w:autoSpaceDE w:val="0"/>
              <w:autoSpaceDN w:val="0"/>
              <w:adjustRightInd w:val="0"/>
              <w:ind w:right="380"/>
              <w:rPr>
                <w:rFonts w:asciiTheme="minorHAnsi" w:hAnsiTheme="minorHAnsi" w:cs="Tahoma"/>
                <w:b/>
                <w:bCs/>
                <w:color w:val="000000"/>
              </w:rPr>
            </w:pPr>
          </w:p>
        </w:tc>
      </w:tr>
      <w:tr w:rsidR="00D43D07" w14:paraId="10603C7C" w14:textId="77777777" w:rsidTr="00D43D07">
        <w:trPr>
          <w:trHeight w:val="567"/>
        </w:trPr>
        <w:tc>
          <w:tcPr>
            <w:tcW w:w="451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7DF251A" w14:textId="77777777"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Adresa elektroničke pošte, broj telefona i broj telefaksa</w:t>
            </w:r>
          </w:p>
        </w:tc>
        <w:tc>
          <w:tcPr>
            <w:tcW w:w="4545" w:type="dxa"/>
            <w:tcBorders>
              <w:top w:val="single" w:sz="4" w:space="0" w:color="auto"/>
              <w:left w:val="single" w:sz="4" w:space="0" w:color="auto"/>
              <w:bottom w:val="single" w:sz="4" w:space="0" w:color="auto"/>
              <w:right w:val="single" w:sz="4" w:space="0" w:color="auto"/>
            </w:tcBorders>
            <w:vAlign w:val="center"/>
          </w:tcPr>
          <w:p w14:paraId="369F17C9" w14:textId="77777777" w:rsidR="00D43D07" w:rsidRDefault="00D43D07">
            <w:pPr>
              <w:autoSpaceDE w:val="0"/>
              <w:autoSpaceDN w:val="0"/>
              <w:adjustRightInd w:val="0"/>
              <w:ind w:right="380"/>
              <w:rPr>
                <w:rFonts w:asciiTheme="minorHAnsi" w:hAnsiTheme="minorHAnsi" w:cs="Tahoma"/>
                <w:b/>
                <w:bCs/>
                <w:color w:val="000000"/>
              </w:rPr>
            </w:pPr>
          </w:p>
        </w:tc>
      </w:tr>
      <w:tr w:rsidR="00D43D07" w14:paraId="518B037A" w14:textId="77777777" w:rsidTr="00D43D07">
        <w:trPr>
          <w:trHeight w:val="567"/>
        </w:trPr>
        <w:tc>
          <w:tcPr>
            <w:tcW w:w="4514" w:type="dxa"/>
            <w:tcBorders>
              <w:top w:val="single" w:sz="4" w:space="0" w:color="auto"/>
              <w:left w:val="single" w:sz="4" w:space="0" w:color="auto"/>
              <w:bottom w:val="single" w:sz="4" w:space="0" w:color="auto"/>
              <w:right w:val="single" w:sz="4" w:space="0" w:color="auto"/>
            </w:tcBorders>
            <w:shd w:val="clear" w:color="auto" w:fill="B8CCE4"/>
            <w:vAlign w:val="center"/>
          </w:tcPr>
          <w:p w14:paraId="1128E16E" w14:textId="4E5A9187"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Zakonski zastupnik podugovaratelja</w:t>
            </w:r>
          </w:p>
        </w:tc>
        <w:tc>
          <w:tcPr>
            <w:tcW w:w="4545" w:type="dxa"/>
            <w:tcBorders>
              <w:top w:val="single" w:sz="4" w:space="0" w:color="auto"/>
              <w:left w:val="single" w:sz="4" w:space="0" w:color="auto"/>
              <w:bottom w:val="single" w:sz="4" w:space="0" w:color="auto"/>
              <w:right w:val="single" w:sz="4" w:space="0" w:color="auto"/>
            </w:tcBorders>
            <w:vAlign w:val="center"/>
          </w:tcPr>
          <w:p w14:paraId="685CF760" w14:textId="77777777" w:rsidR="00D43D07" w:rsidRDefault="00D43D07">
            <w:pPr>
              <w:autoSpaceDE w:val="0"/>
              <w:autoSpaceDN w:val="0"/>
              <w:adjustRightInd w:val="0"/>
              <w:ind w:right="380"/>
              <w:rPr>
                <w:rFonts w:asciiTheme="minorHAnsi" w:hAnsiTheme="minorHAnsi" w:cs="Tahoma"/>
                <w:b/>
                <w:bCs/>
                <w:color w:val="000000"/>
              </w:rPr>
            </w:pPr>
          </w:p>
        </w:tc>
      </w:tr>
    </w:tbl>
    <w:p w14:paraId="56FD18F1" w14:textId="77777777" w:rsidR="00D43D07" w:rsidRDefault="00D43D07" w:rsidP="00D43D07">
      <w:pPr>
        <w:autoSpaceDE w:val="0"/>
        <w:autoSpaceDN w:val="0"/>
        <w:adjustRightInd w:val="0"/>
        <w:rPr>
          <w:rFonts w:asciiTheme="minorHAnsi" w:hAnsiTheme="minorHAnsi" w:cs="Tahoma"/>
          <w:color w:val="000000"/>
          <w:sz w:val="22"/>
          <w:szCs w:val="22"/>
          <w:lang w:val="hr-H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6"/>
        <w:gridCol w:w="1719"/>
        <w:gridCol w:w="1694"/>
        <w:gridCol w:w="1583"/>
        <w:gridCol w:w="2127"/>
      </w:tblGrid>
      <w:tr w:rsidR="00D43D07" w14:paraId="1A9D3272" w14:textId="77777777" w:rsidTr="00D43D07">
        <w:trPr>
          <w:trHeight w:val="567"/>
        </w:trPr>
        <w:tc>
          <w:tcPr>
            <w:tcW w:w="195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6B2C2B9" w14:textId="1F99E6ED" w:rsidR="00D43D07" w:rsidRDefault="00D43D07">
            <w:pPr>
              <w:autoSpaceDE w:val="0"/>
              <w:autoSpaceDN w:val="0"/>
              <w:adjustRightInd w:val="0"/>
              <w:ind w:right="34"/>
              <w:jc w:val="center"/>
              <w:rPr>
                <w:rFonts w:asciiTheme="minorHAnsi" w:hAnsiTheme="minorHAnsi" w:cs="Tahoma"/>
                <w:b/>
                <w:bCs/>
                <w:color w:val="000000"/>
              </w:rPr>
            </w:pPr>
            <w:r>
              <w:rPr>
                <w:rFonts w:asciiTheme="minorHAnsi" w:hAnsiTheme="minorHAnsi" w:cs="Tahoma"/>
                <w:b/>
                <w:bCs/>
                <w:color w:val="000000"/>
              </w:rPr>
              <w:t>Podugovaratelj</w:t>
            </w:r>
          </w:p>
        </w:tc>
        <w:tc>
          <w:tcPr>
            <w:tcW w:w="180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2E4FFA2" w14:textId="77777777" w:rsidR="00D43D07" w:rsidRDefault="00D43D07">
            <w:pPr>
              <w:autoSpaceDE w:val="0"/>
              <w:autoSpaceDN w:val="0"/>
              <w:adjustRightInd w:val="0"/>
              <w:ind w:right="141"/>
              <w:jc w:val="center"/>
              <w:rPr>
                <w:rFonts w:asciiTheme="minorHAnsi" w:hAnsiTheme="minorHAnsi" w:cs="Tahoma"/>
                <w:b/>
                <w:bCs/>
                <w:color w:val="000000"/>
              </w:rPr>
            </w:pPr>
            <w:r>
              <w:rPr>
                <w:rFonts w:asciiTheme="minorHAnsi" w:hAnsiTheme="minorHAnsi" w:cs="Tahoma"/>
                <w:b/>
                <w:bCs/>
                <w:color w:val="000000"/>
              </w:rPr>
              <w:t>Predmet</w:t>
            </w:r>
          </w:p>
        </w:tc>
        <w:tc>
          <w:tcPr>
            <w:tcW w:w="180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62FCE2E" w14:textId="77777777" w:rsidR="00D43D07" w:rsidRDefault="00D43D07">
            <w:pPr>
              <w:autoSpaceDE w:val="0"/>
              <w:autoSpaceDN w:val="0"/>
              <w:adjustRightInd w:val="0"/>
              <w:jc w:val="center"/>
              <w:rPr>
                <w:rFonts w:asciiTheme="minorHAnsi" w:hAnsiTheme="minorHAnsi" w:cs="Tahoma"/>
                <w:b/>
                <w:bCs/>
                <w:color w:val="000000"/>
              </w:rPr>
            </w:pPr>
            <w:r>
              <w:rPr>
                <w:rFonts w:asciiTheme="minorHAnsi" w:hAnsiTheme="minorHAnsi" w:cs="Tahoma"/>
                <w:b/>
                <w:bCs/>
                <w:color w:val="000000"/>
              </w:rPr>
              <w:t>Količina</w:t>
            </w:r>
          </w:p>
        </w:tc>
        <w:tc>
          <w:tcPr>
            <w:tcW w:w="162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3059CDD" w14:textId="77777777" w:rsidR="00D43D07" w:rsidRDefault="00D43D07">
            <w:pPr>
              <w:autoSpaceDE w:val="0"/>
              <w:autoSpaceDN w:val="0"/>
              <w:adjustRightInd w:val="0"/>
              <w:ind w:right="34"/>
              <w:jc w:val="center"/>
              <w:rPr>
                <w:rFonts w:asciiTheme="minorHAnsi" w:hAnsiTheme="minorHAnsi" w:cs="Tahoma"/>
                <w:b/>
                <w:bCs/>
                <w:color w:val="000000"/>
              </w:rPr>
            </w:pPr>
            <w:r>
              <w:rPr>
                <w:rFonts w:asciiTheme="minorHAnsi" w:hAnsiTheme="minorHAnsi" w:cs="Tahoma"/>
                <w:b/>
                <w:bCs/>
                <w:color w:val="000000"/>
              </w:rPr>
              <w:t>Vrijednost podugovora</w:t>
            </w:r>
          </w:p>
        </w:tc>
        <w:tc>
          <w:tcPr>
            <w:tcW w:w="226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95FC88A" w14:textId="77777777" w:rsidR="00D43D07" w:rsidRDefault="00D43D07">
            <w:pPr>
              <w:autoSpaceDE w:val="0"/>
              <w:autoSpaceDN w:val="0"/>
              <w:adjustRightInd w:val="0"/>
              <w:ind w:right="-1"/>
              <w:jc w:val="center"/>
              <w:rPr>
                <w:rFonts w:asciiTheme="minorHAnsi" w:hAnsiTheme="minorHAnsi" w:cs="Tahoma"/>
                <w:b/>
                <w:bCs/>
                <w:color w:val="000000"/>
              </w:rPr>
            </w:pPr>
            <w:r>
              <w:rPr>
                <w:rFonts w:asciiTheme="minorHAnsi" w:hAnsiTheme="minorHAnsi" w:cs="Tahoma"/>
                <w:b/>
                <w:bCs/>
                <w:color w:val="000000"/>
              </w:rPr>
              <w:t>Postotni dio ugovora koji se ustupa u podugovor</w:t>
            </w:r>
          </w:p>
        </w:tc>
      </w:tr>
      <w:tr w:rsidR="00D43D07" w14:paraId="3230CCA9" w14:textId="77777777" w:rsidTr="00D43D07">
        <w:trPr>
          <w:trHeight w:val="567"/>
        </w:trPr>
        <w:tc>
          <w:tcPr>
            <w:tcW w:w="1951" w:type="dxa"/>
            <w:tcBorders>
              <w:top w:val="single" w:sz="4" w:space="0" w:color="auto"/>
              <w:left w:val="single" w:sz="4" w:space="0" w:color="auto"/>
              <w:bottom w:val="single" w:sz="4" w:space="0" w:color="auto"/>
              <w:right w:val="single" w:sz="4" w:space="0" w:color="auto"/>
            </w:tcBorders>
            <w:vAlign w:val="center"/>
            <w:hideMark/>
          </w:tcPr>
          <w:p w14:paraId="1BA510DD" w14:textId="23176E88"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 xml:space="preserve">1. </w:t>
            </w:r>
            <w:r>
              <w:rPr>
                <w:rFonts w:asciiTheme="minorHAnsi" w:hAnsiTheme="minorHAnsi" w:cs="Tahoma"/>
                <w:color w:val="000000"/>
                <w:u w:val="single"/>
              </w:rPr>
              <w:t xml:space="preserve">podugovaratelj </w:t>
            </w:r>
            <w:r>
              <w:rPr>
                <w:rFonts w:asciiTheme="minorHAnsi" w:hAnsiTheme="minorHAnsi" w:cs="Tahoma"/>
                <w:color w:val="000000"/>
              </w:rPr>
              <w:t>(upisati naziv)</w:t>
            </w:r>
          </w:p>
        </w:tc>
        <w:tc>
          <w:tcPr>
            <w:tcW w:w="1808" w:type="dxa"/>
            <w:tcBorders>
              <w:top w:val="single" w:sz="4" w:space="0" w:color="auto"/>
              <w:left w:val="single" w:sz="4" w:space="0" w:color="auto"/>
              <w:bottom w:val="single" w:sz="4" w:space="0" w:color="auto"/>
              <w:right w:val="single" w:sz="4" w:space="0" w:color="auto"/>
            </w:tcBorders>
            <w:vAlign w:val="center"/>
          </w:tcPr>
          <w:p w14:paraId="2684B2C6" w14:textId="77777777" w:rsidR="00D43D07" w:rsidRDefault="00D43D07">
            <w:pPr>
              <w:autoSpaceDE w:val="0"/>
              <w:autoSpaceDN w:val="0"/>
              <w:adjustRightInd w:val="0"/>
              <w:ind w:right="380"/>
              <w:rPr>
                <w:rFonts w:asciiTheme="minorHAnsi" w:hAnsiTheme="minorHAnsi" w:cs="Tahoma"/>
                <w:b/>
                <w:bCs/>
                <w:color w:val="000000"/>
              </w:rPr>
            </w:pPr>
          </w:p>
        </w:tc>
        <w:tc>
          <w:tcPr>
            <w:tcW w:w="1808" w:type="dxa"/>
            <w:tcBorders>
              <w:top w:val="single" w:sz="4" w:space="0" w:color="auto"/>
              <w:left w:val="single" w:sz="4" w:space="0" w:color="auto"/>
              <w:bottom w:val="single" w:sz="4" w:space="0" w:color="auto"/>
              <w:right w:val="single" w:sz="4" w:space="0" w:color="auto"/>
            </w:tcBorders>
            <w:vAlign w:val="center"/>
          </w:tcPr>
          <w:p w14:paraId="4BCB0A28" w14:textId="77777777" w:rsidR="00D43D07" w:rsidRDefault="00D43D07">
            <w:pPr>
              <w:autoSpaceDE w:val="0"/>
              <w:autoSpaceDN w:val="0"/>
              <w:adjustRightInd w:val="0"/>
              <w:ind w:right="380"/>
              <w:rPr>
                <w:rFonts w:asciiTheme="minorHAnsi" w:hAnsiTheme="minorHAnsi" w:cs="Tahoma"/>
                <w:b/>
                <w:bCs/>
                <w:color w:val="000000"/>
              </w:rPr>
            </w:pPr>
          </w:p>
        </w:tc>
        <w:tc>
          <w:tcPr>
            <w:tcW w:w="1629" w:type="dxa"/>
            <w:tcBorders>
              <w:top w:val="single" w:sz="4" w:space="0" w:color="auto"/>
              <w:left w:val="single" w:sz="4" w:space="0" w:color="auto"/>
              <w:bottom w:val="single" w:sz="4" w:space="0" w:color="auto"/>
              <w:right w:val="single" w:sz="4" w:space="0" w:color="auto"/>
            </w:tcBorders>
            <w:vAlign w:val="center"/>
            <w:hideMark/>
          </w:tcPr>
          <w:p w14:paraId="47516B29" w14:textId="77777777" w:rsidR="00D43D07" w:rsidRDefault="00D43D07">
            <w:pPr>
              <w:autoSpaceDE w:val="0"/>
              <w:autoSpaceDN w:val="0"/>
              <w:adjustRightInd w:val="0"/>
              <w:ind w:right="7"/>
              <w:jc w:val="right"/>
              <w:rPr>
                <w:rFonts w:asciiTheme="minorHAnsi" w:hAnsiTheme="minorHAnsi" w:cs="Tahoma"/>
                <w:b/>
                <w:bCs/>
                <w:color w:val="000000"/>
              </w:rPr>
            </w:pPr>
            <w:r>
              <w:rPr>
                <w:rFonts w:asciiTheme="minorHAnsi" w:hAnsiTheme="minorHAnsi" w:cs="Tahoma"/>
                <w:b/>
                <w:bCs/>
                <w:color w:val="000000"/>
              </w:rPr>
              <w:t>kn</w:t>
            </w:r>
          </w:p>
        </w:tc>
        <w:tc>
          <w:tcPr>
            <w:tcW w:w="2266" w:type="dxa"/>
            <w:tcBorders>
              <w:top w:val="single" w:sz="4" w:space="0" w:color="auto"/>
              <w:left w:val="single" w:sz="4" w:space="0" w:color="auto"/>
              <w:bottom w:val="single" w:sz="4" w:space="0" w:color="auto"/>
              <w:right w:val="single" w:sz="4" w:space="0" w:color="auto"/>
            </w:tcBorders>
            <w:vAlign w:val="center"/>
          </w:tcPr>
          <w:p w14:paraId="1988DA70" w14:textId="77777777" w:rsidR="00D43D07" w:rsidRDefault="00D43D07">
            <w:pPr>
              <w:autoSpaceDE w:val="0"/>
              <w:autoSpaceDN w:val="0"/>
              <w:adjustRightInd w:val="0"/>
              <w:ind w:right="380"/>
              <w:rPr>
                <w:rFonts w:asciiTheme="minorHAnsi" w:hAnsiTheme="minorHAnsi" w:cs="Tahoma"/>
                <w:b/>
                <w:bCs/>
                <w:color w:val="000000"/>
              </w:rPr>
            </w:pPr>
          </w:p>
        </w:tc>
      </w:tr>
      <w:tr w:rsidR="00D43D07" w14:paraId="41E5A936" w14:textId="77777777" w:rsidTr="00D43D07">
        <w:trPr>
          <w:trHeight w:val="567"/>
        </w:trPr>
        <w:tc>
          <w:tcPr>
            <w:tcW w:w="1951" w:type="dxa"/>
            <w:tcBorders>
              <w:top w:val="single" w:sz="4" w:space="0" w:color="auto"/>
              <w:left w:val="single" w:sz="4" w:space="0" w:color="auto"/>
              <w:bottom w:val="single" w:sz="4" w:space="0" w:color="auto"/>
              <w:right w:val="single" w:sz="4" w:space="0" w:color="auto"/>
            </w:tcBorders>
            <w:vAlign w:val="center"/>
            <w:hideMark/>
          </w:tcPr>
          <w:p w14:paraId="15283E4C" w14:textId="2835FFBB"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2</w:t>
            </w:r>
            <w:r>
              <w:rPr>
                <w:rFonts w:asciiTheme="minorHAnsi" w:hAnsiTheme="minorHAnsi" w:cs="Tahoma"/>
                <w:color w:val="000000"/>
                <w:u w:val="single"/>
              </w:rPr>
              <w:t>. podugovaratelj</w:t>
            </w:r>
            <w:r>
              <w:rPr>
                <w:rFonts w:asciiTheme="minorHAnsi" w:hAnsiTheme="minorHAnsi" w:cs="Tahoma"/>
                <w:color w:val="000000"/>
              </w:rPr>
              <w:t xml:space="preserve"> (upisati naziv)</w:t>
            </w:r>
          </w:p>
        </w:tc>
        <w:tc>
          <w:tcPr>
            <w:tcW w:w="1808" w:type="dxa"/>
            <w:tcBorders>
              <w:top w:val="single" w:sz="4" w:space="0" w:color="auto"/>
              <w:left w:val="single" w:sz="4" w:space="0" w:color="auto"/>
              <w:bottom w:val="single" w:sz="4" w:space="0" w:color="auto"/>
              <w:right w:val="single" w:sz="4" w:space="0" w:color="auto"/>
            </w:tcBorders>
            <w:vAlign w:val="center"/>
          </w:tcPr>
          <w:p w14:paraId="43EAA75A" w14:textId="77777777" w:rsidR="00D43D07" w:rsidRDefault="00D43D07">
            <w:pPr>
              <w:autoSpaceDE w:val="0"/>
              <w:autoSpaceDN w:val="0"/>
              <w:adjustRightInd w:val="0"/>
              <w:ind w:right="380"/>
              <w:rPr>
                <w:rFonts w:asciiTheme="minorHAnsi" w:hAnsiTheme="minorHAnsi" w:cs="Tahoma"/>
                <w:b/>
                <w:bCs/>
                <w:color w:val="000000"/>
              </w:rPr>
            </w:pPr>
          </w:p>
        </w:tc>
        <w:tc>
          <w:tcPr>
            <w:tcW w:w="1808" w:type="dxa"/>
            <w:tcBorders>
              <w:top w:val="single" w:sz="4" w:space="0" w:color="auto"/>
              <w:left w:val="single" w:sz="4" w:space="0" w:color="auto"/>
              <w:bottom w:val="single" w:sz="4" w:space="0" w:color="auto"/>
              <w:right w:val="single" w:sz="4" w:space="0" w:color="auto"/>
            </w:tcBorders>
            <w:vAlign w:val="center"/>
          </w:tcPr>
          <w:p w14:paraId="1C22F4F3" w14:textId="77777777" w:rsidR="00D43D07" w:rsidRDefault="00D43D07">
            <w:pPr>
              <w:autoSpaceDE w:val="0"/>
              <w:autoSpaceDN w:val="0"/>
              <w:adjustRightInd w:val="0"/>
              <w:ind w:right="380"/>
              <w:rPr>
                <w:rFonts w:asciiTheme="minorHAnsi" w:hAnsiTheme="minorHAnsi" w:cs="Tahoma"/>
                <w:b/>
                <w:bCs/>
                <w:color w:val="000000"/>
              </w:rPr>
            </w:pPr>
          </w:p>
        </w:tc>
        <w:tc>
          <w:tcPr>
            <w:tcW w:w="1629" w:type="dxa"/>
            <w:tcBorders>
              <w:top w:val="single" w:sz="4" w:space="0" w:color="auto"/>
              <w:left w:val="single" w:sz="4" w:space="0" w:color="auto"/>
              <w:bottom w:val="single" w:sz="4" w:space="0" w:color="auto"/>
              <w:right w:val="single" w:sz="4" w:space="0" w:color="auto"/>
            </w:tcBorders>
            <w:vAlign w:val="center"/>
            <w:hideMark/>
          </w:tcPr>
          <w:p w14:paraId="041BCC2C" w14:textId="77777777" w:rsidR="00D43D07" w:rsidRDefault="00D43D07">
            <w:pPr>
              <w:autoSpaceDE w:val="0"/>
              <w:autoSpaceDN w:val="0"/>
              <w:adjustRightInd w:val="0"/>
              <w:ind w:right="7"/>
              <w:jc w:val="right"/>
              <w:rPr>
                <w:rFonts w:asciiTheme="minorHAnsi" w:hAnsiTheme="minorHAnsi" w:cs="Tahoma"/>
                <w:b/>
                <w:bCs/>
                <w:color w:val="000000"/>
              </w:rPr>
            </w:pPr>
            <w:r>
              <w:rPr>
                <w:rFonts w:asciiTheme="minorHAnsi" w:hAnsiTheme="minorHAnsi" w:cs="Tahoma"/>
                <w:b/>
                <w:bCs/>
                <w:color w:val="000000"/>
              </w:rPr>
              <w:t>kn</w:t>
            </w:r>
          </w:p>
        </w:tc>
        <w:tc>
          <w:tcPr>
            <w:tcW w:w="2266" w:type="dxa"/>
            <w:tcBorders>
              <w:top w:val="single" w:sz="4" w:space="0" w:color="auto"/>
              <w:left w:val="single" w:sz="4" w:space="0" w:color="auto"/>
              <w:bottom w:val="single" w:sz="4" w:space="0" w:color="auto"/>
              <w:right w:val="single" w:sz="4" w:space="0" w:color="auto"/>
            </w:tcBorders>
            <w:vAlign w:val="center"/>
          </w:tcPr>
          <w:p w14:paraId="397468CF" w14:textId="77777777" w:rsidR="00D43D07" w:rsidRDefault="00D43D07">
            <w:pPr>
              <w:autoSpaceDE w:val="0"/>
              <w:autoSpaceDN w:val="0"/>
              <w:adjustRightInd w:val="0"/>
              <w:ind w:right="380"/>
              <w:rPr>
                <w:rFonts w:asciiTheme="minorHAnsi" w:hAnsiTheme="minorHAnsi" w:cs="Tahoma"/>
                <w:b/>
                <w:bCs/>
                <w:color w:val="000000"/>
              </w:rPr>
            </w:pPr>
          </w:p>
        </w:tc>
      </w:tr>
      <w:tr w:rsidR="00D43D07" w14:paraId="52CAA697" w14:textId="77777777" w:rsidTr="00D43D07">
        <w:trPr>
          <w:trHeight w:val="567"/>
        </w:trPr>
        <w:tc>
          <w:tcPr>
            <w:tcW w:w="1951" w:type="dxa"/>
            <w:tcBorders>
              <w:top w:val="single" w:sz="4" w:space="0" w:color="auto"/>
              <w:left w:val="single" w:sz="4" w:space="0" w:color="auto"/>
              <w:bottom w:val="single" w:sz="4" w:space="0" w:color="auto"/>
              <w:right w:val="single" w:sz="4" w:space="0" w:color="auto"/>
            </w:tcBorders>
            <w:vAlign w:val="center"/>
            <w:hideMark/>
          </w:tcPr>
          <w:p w14:paraId="2299588E" w14:textId="32C9C2DE"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 xml:space="preserve">3. </w:t>
            </w:r>
            <w:r>
              <w:rPr>
                <w:rFonts w:asciiTheme="minorHAnsi" w:hAnsiTheme="minorHAnsi" w:cs="Tahoma"/>
                <w:color w:val="000000"/>
                <w:u w:val="single"/>
              </w:rPr>
              <w:t>podugovaratelj</w:t>
            </w:r>
            <w:r>
              <w:rPr>
                <w:rFonts w:asciiTheme="minorHAnsi" w:hAnsiTheme="minorHAnsi" w:cs="Tahoma"/>
                <w:color w:val="000000"/>
              </w:rPr>
              <w:t xml:space="preserve"> (upisati naziv)</w:t>
            </w:r>
          </w:p>
        </w:tc>
        <w:tc>
          <w:tcPr>
            <w:tcW w:w="1808" w:type="dxa"/>
            <w:tcBorders>
              <w:top w:val="single" w:sz="4" w:space="0" w:color="auto"/>
              <w:left w:val="single" w:sz="4" w:space="0" w:color="auto"/>
              <w:bottom w:val="single" w:sz="4" w:space="0" w:color="auto"/>
              <w:right w:val="single" w:sz="4" w:space="0" w:color="auto"/>
            </w:tcBorders>
            <w:vAlign w:val="center"/>
          </w:tcPr>
          <w:p w14:paraId="6FE7148D" w14:textId="77777777" w:rsidR="00D43D07" w:rsidRDefault="00D43D07">
            <w:pPr>
              <w:autoSpaceDE w:val="0"/>
              <w:autoSpaceDN w:val="0"/>
              <w:adjustRightInd w:val="0"/>
              <w:ind w:right="380"/>
              <w:rPr>
                <w:rFonts w:asciiTheme="minorHAnsi" w:hAnsiTheme="minorHAnsi" w:cs="Tahoma"/>
                <w:b/>
                <w:bCs/>
                <w:color w:val="000000"/>
              </w:rPr>
            </w:pPr>
          </w:p>
        </w:tc>
        <w:tc>
          <w:tcPr>
            <w:tcW w:w="1808" w:type="dxa"/>
            <w:tcBorders>
              <w:top w:val="single" w:sz="4" w:space="0" w:color="auto"/>
              <w:left w:val="single" w:sz="4" w:space="0" w:color="auto"/>
              <w:bottom w:val="single" w:sz="4" w:space="0" w:color="auto"/>
              <w:right w:val="single" w:sz="4" w:space="0" w:color="auto"/>
            </w:tcBorders>
            <w:vAlign w:val="center"/>
          </w:tcPr>
          <w:p w14:paraId="0F0C64AE" w14:textId="77777777" w:rsidR="00D43D07" w:rsidRDefault="00D43D07">
            <w:pPr>
              <w:autoSpaceDE w:val="0"/>
              <w:autoSpaceDN w:val="0"/>
              <w:adjustRightInd w:val="0"/>
              <w:ind w:right="380"/>
              <w:rPr>
                <w:rFonts w:asciiTheme="minorHAnsi" w:hAnsiTheme="minorHAnsi" w:cs="Tahoma"/>
                <w:b/>
                <w:bCs/>
                <w:color w:val="000000"/>
              </w:rPr>
            </w:pPr>
          </w:p>
        </w:tc>
        <w:tc>
          <w:tcPr>
            <w:tcW w:w="1629" w:type="dxa"/>
            <w:tcBorders>
              <w:top w:val="single" w:sz="4" w:space="0" w:color="auto"/>
              <w:left w:val="single" w:sz="4" w:space="0" w:color="auto"/>
              <w:bottom w:val="single" w:sz="4" w:space="0" w:color="auto"/>
              <w:right w:val="single" w:sz="4" w:space="0" w:color="auto"/>
            </w:tcBorders>
            <w:vAlign w:val="center"/>
            <w:hideMark/>
          </w:tcPr>
          <w:p w14:paraId="697F19A3" w14:textId="77777777" w:rsidR="00D43D07" w:rsidRDefault="00D43D07">
            <w:pPr>
              <w:autoSpaceDE w:val="0"/>
              <w:autoSpaceDN w:val="0"/>
              <w:adjustRightInd w:val="0"/>
              <w:ind w:right="7"/>
              <w:jc w:val="right"/>
              <w:rPr>
                <w:rFonts w:asciiTheme="minorHAnsi" w:hAnsiTheme="minorHAnsi" w:cs="Tahoma"/>
                <w:b/>
                <w:bCs/>
                <w:color w:val="000000"/>
              </w:rPr>
            </w:pPr>
            <w:r>
              <w:rPr>
                <w:rFonts w:asciiTheme="minorHAnsi" w:hAnsiTheme="minorHAnsi" w:cs="Tahoma"/>
                <w:b/>
                <w:bCs/>
                <w:color w:val="000000"/>
              </w:rPr>
              <w:t>kn</w:t>
            </w:r>
          </w:p>
        </w:tc>
        <w:tc>
          <w:tcPr>
            <w:tcW w:w="2266" w:type="dxa"/>
            <w:tcBorders>
              <w:top w:val="single" w:sz="4" w:space="0" w:color="auto"/>
              <w:left w:val="single" w:sz="4" w:space="0" w:color="auto"/>
              <w:bottom w:val="single" w:sz="4" w:space="0" w:color="auto"/>
              <w:right w:val="single" w:sz="4" w:space="0" w:color="auto"/>
            </w:tcBorders>
            <w:vAlign w:val="center"/>
          </w:tcPr>
          <w:p w14:paraId="4C07656B" w14:textId="77777777" w:rsidR="00D43D07" w:rsidRDefault="00D43D07">
            <w:pPr>
              <w:autoSpaceDE w:val="0"/>
              <w:autoSpaceDN w:val="0"/>
              <w:adjustRightInd w:val="0"/>
              <w:ind w:right="380"/>
              <w:rPr>
                <w:rFonts w:asciiTheme="minorHAnsi" w:hAnsiTheme="minorHAnsi" w:cs="Tahoma"/>
                <w:b/>
                <w:bCs/>
                <w:color w:val="000000"/>
              </w:rPr>
            </w:pPr>
          </w:p>
        </w:tc>
      </w:tr>
    </w:tbl>
    <w:p w14:paraId="4365DE33" w14:textId="77777777" w:rsidR="00D43D07" w:rsidRDefault="00D43D07" w:rsidP="00D43D07">
      <w:pPr>
        <w:autoSpaceDE w:val="0"/>
        <w:autoSpaceDN w:val="0"/>
        <w:adjustRightInd w:val="0"/>
        <w:rPr>
          <w:rFonts w:asciiTheme="minorHAnsi" w:hAnsiTheme="minorHAnsi" w:cs="Tahoma"/>
          <w:color w:val="000000"/>
          <w:sz w:val="22"/>
          <w:szCs w:val="22"/>
          <w:lang w:val="hr-H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0"/>
        <w:gridCol w:w="3629"/>
      </w:tblGrid>
      <w:tr w:rsidR="00D43D07" w14:paraId="3DA94141" w14:textId="77777777" w:rsidTr="00D43D07">
        <w:tc>
          <w:tcPr>
            <w:tcW w:w="9462" w:type="dxa"/>
            <w:gridSpan w:val="2"/>
            <w:tcBorders>
              <w:top w:val="single" w:sz="4" w:space="0" w:color="auto"/>
              <w:left w:val="single" w:sz="4" w:space="0" w:color="auto"/>
              <w:bottom w:val="single" w:sz="4" w:space="0" w:color="auto"/>
              <w:right w:val="single" w:sz="4" w:space="0" w:color="auto"/>
            </w:tcBorders>
            <w:shd w:val="clear" w:color="auto" w:fill="B8CCE4"/>
            <w:hideMark/>
          </w:tcPr>
          <w:p w14:paraId="360A2138" w14:textId="77777777" w:rsidR="00D43D07" w:rsidRDefault="00D43D07">
            <w:pPr>
              <w:autoSpaceDE w:val="0"/>
              <w:autoSpaceDN w:val="0"/>
              <w:adjustRightInd w:val="0"/>
              <w:spacing w:after="120"/>
              <w:ind w:right="380"/>
              <w:rPr>
                <w:rFonts w:asciiTheme="minorHAnsi" w:hAnsiTheme="minorHAnsi" w:cs="Tahoma"/>
                <w:b/>
                <w:bCs/>
                <w:color w:val="000000"/>
              </w:rPr>
            </w:pPr>
            <w:r>
              <w:rPr>
                <w:rFonts w:asciiTheme="minorHAnsi" w:hAnsiTheme="minorHAnsi" w:cs="Tahoma"/>
                <w:b/>
                <w:bCs/>
                <w:color w:val="000000"/>
              </w:rPr>
              <w:t>REKAPITULACIJA</w:t>
            </w:r>
          </w:p>
        </w:tc>
      </w:tr>
      <w:tr w:rsidR="00D43D07" w14:paraId="479A7BF1" w14:textId="77777777" w:rsidTr="00D43D07">
        <w:trPr>
          <w:trHeight w:val="567"/>
        </w:trPr>
        <w:tc>
          <w:tcPr>
            <w:tcW w:w="5635" w:type="dxa"/>
            <w:tcBorders>
              <w:top w:val="single" w:sz="4" w:space="0" w:color="auto"/>
              <w:left w:val="single" w:sz="4" w:space="0" w:color="auto"/>
              <w:bottom w:val="single" w:sz="4" w:space="0" w:color="auto"/>
              <w:right w:val="single" w:sz="4" w:space="0" w:color="auto"/>
            </w:tcBorders>
            <w:vAlign w:val="center"/>
            <w:hideMark/>
          </w:tcPr>
          <w:p w14:paraId="21392146" w14:textId="550D46CF"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Sveukupna vrijednost usluga podugovaratelja (bez PDV-a)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7BE38EC" w14:textId="77777777" w:rsidR="00D43D07" w:rsidRDefault="00D43D07">
            <w:pPr>
              <w:autoSpaceDE w:val="0"/>
              <w:autoSpaceDN w:val="0"/>
              <w:adjustRightInd w:val="0"/>
              <w:ind w:right="7"/>
              <w:jc w:val="right"/>
              <w:rPr>
                <w:rFonts w:asciiTheme="minorHAnsi" w:hAnsiTheme="minorHAnsi" w:cs="Tahoma"/>
                <w:b/>
                <w:bCs/>
                <w:color w:val="000000"/>
                <w:sz w:val="22"/>
                <w:szCs w:val="22"/>
              </w:rPr>
            </w:pPr>
            <w:r>
              <w:rPr>
                <w:rFonts w:asciiTheme="minorHAnsi" w:hAnsiTheme="minorHAnsi" w:cs="Tahoma"/>
                <w:b/>
                <w:bCs/>
                <w:color w:val="000000"/>
              </w:rPr>
              <w:t>kn</w:t>
            </w:r>
          </w:p>
        </w:tc>
      </w:tr>
      <w:tr w:rsidR="00D43D07" w14:paraId="566BCC58" w14:textId="77777777" w:rsidTr="00D43D07">
        <w:trPr>
          <w:trHeight w:val="567"/>
        </w:trPr>
        <w:tc>
          <w:tcPr>
            <w:tcW w:w="5635" w:type="dxa"/>
            <w:tcBorders>
              <w:top w:val="single" w:sz="4" w:space="0" w:color="auto"/>
              <w:left w:val="single" w:sz="4" w:space="0" w:color="auto"/>
              <w:bottom w:val="single" w:sz="4" w:space="0" w:color="auto"/>
              <w:right w:val="single" w:sz="4" w:space="0" w:color="auto"/>
            </w:tcBorders>
            <w:vAlign w:val="center"/>
            <w:hideMark/>
          </w:tcPr>
          <w:p w14:paraId="0C91ADF6" w14:textId="2D8A95D9" w:rsidR="00D43D07" w:rsidRDefault="00D43D07">
            <w:pPr>
              <w:autoSpaceDE w:val="0"/>
              <w:autoSpaceDN w:val="0"/>
              <w:adjustRightInd w:val="0"/>
              <w:ind w:right="380"/>
              <w:rPr>
                <w:rFonts w:asciiTheme="minorHAnsi" w:hAnsiTheme="minorHAnsi" w:cs="Tahoma"/>
                <w:color w:val="000000"/>
              </w:rPr>
            </w:pPr>
            <w:r>
              <w:rPr>
                <w:rFonts w:asciiTheme="minorHAnsi" w:hAnsiTheme="minorHAnsi" w:cs="Tahoma"/>
                <w:color w:val="000000"/>
              </w:rPr>
              <w:t>Postotni dio ugovora koji se ustupa u podugovor svim podugovarateljima</w:t>
            </w:r>
          </w:p>
        </w:tc>
        <w:tc>
          <w:tcPr>
            <w:tcW w:w="3827" w:type="dxa"/>
            <w:tcBorders>
              <w:top w:val="single" w:sz="4" w:space="0" w:color="auto"/>
              <w:left w:val="single" w:sz="4" w:space="0" w:color="auto"/>
              <w:bottom w:val="single" w:sz="4" w:space="0" w:color="auto"/>
              <w:right w:val="single" w:sz="4" w:space="0" w:color="auto"/>
            </w:tcBorders>
            <w:vAlign w:val="center"/>
          </w:tcPr>
          <w:p w14:paraId="4BCB6EF0" w14:textId="77777777" w:rsidR="00D43D07" w:rsidRDefault="00D43D07">
            <w:pPr>
              <w:autoSpaceDE w:val="0"/>
              <w:autoSpaceDN w:val="0"/>
              <w:adjustRightInd w:val="0"/>
              <w:rPr>
                <w:rFonts w:asciiTheme="minorHAnsi" w:hAnsiTheme="minorHAnsi" w:cs="Tahoma"/>
                <w:b/>
                <w:bCs/>
                <w:color w:val="000000"/>
                <w:sz w:val="22"/>
                <w:szCs w:val="22"/>
              </w:rPr>
            </w:pPr>
          </w:p>
        </w:tc>
      </w:tr>
    </w:tbl>
    <w:p w14:paraId="008B4009" w14:textId="77777777" w:rsidR="00D43D07" w:rsidRDefault="00D43D07" w:rsidP="00D43D07">
      <w:pPr>
        <w:autoSpaceDE w:val="0"/>
        <w:autoSpaceDN w:val="0"/>
        <w:adjustRightInd w:val="0"/>
        <w:rPr>
          <w:rFonts w:asciiTheme="minorHAnsi" w:hAnsiTheme="minorHAnsi" w:cs="Tahoma"/>
          <w:b/>
          <w:bCs/>
          <w:color w:val="000000"/>
          <w:sz w:val="22"/>
          <w:szCs w:val="22"/>
          <w:lang w:val="hr-HR"/>
        </w:rPr>
      </w:pPr>
    </w:p>
    <w:p w14:paraId="12484FF8" w14:textId="2DD21A74" w:rsidR="00826261" w:rsidRDefault="00826261" w:rsidP="00B417B6">
      <w:pPr>
        <w:ind w:right="282"/>
        <w:jc w:val="both"/>
        <w:rPr>
          <w:rFonts w:asciiTheme="minorHAnsi" w:hAnsiTheme="minorHAnsi" w:cs="Calibri"/>
          <w:lang w:val="hr-HR"/>
        </w:rPr>
        <w:sectPr w:rsidR="00826261" w:rsidSect="0090178A">
          <w:footerReference w:type="default" r:id="rId18"/>
          <w:pgSz w:w="11907" w:h="16839" w:code="9"/>
          <w:pgMar w:top="1418" w:right="1418" w:bottom="1418" w:left="1418" w:header="709" w:footer="709" w:gutter="0"/>
          <w:pgBorders>
            <w:right w:val="single" w:sz="4" w:space="4" w:color="000080"/>
          </w:pgBorders>
          <w:cols w:space="708"/>
          <w:docGrid w:linePitch="360"/>
        </w:sectPr>
      </w:pPr>
    </w:p>
    <w:p w14:paraId="41767D62" w14:textId="30CF2BB9" w:rsidR="00304102" w:rsidRDefault="00304102" w:rsidP="00304102">
      <w:pPr>
        <w:autoSpaceDE w:val="0"/>
        <w:autoSpaceDN w:val="0"/>
        <w:adjustRightInd w:val="0"/>
        <w:spacing w:after="120"/>
        <w:ind w:right="380"/>
        <w:rPr>
          <w:rFonts w:ascii="Calibri" w:hAnsi="Calibri" w:cs="Calibri"/>
          <w:color w:val="000000"/>
          <w:lang w:val="hr-HR"/>
        </w:rPr>
      </w:pPr>
    </w:p>
    <w:sectPr w:rsidR="00304102" w:rsidSect="00304102">
      <w:headerReference w:type="default" r:id="rId19"/>
      <w:footerReference w:type="default" r:id="rId20"/>
      <w:pgSz w:w="11907" w:h="16839" w:code="9"/>
      <w:pgMar w:top="1418" w:right="1418" w:bottom="1418" w:left="1418" w:header="709" w:footer="709" w:gutter="0"/>
      <w:pgBorders>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7B765" w14:textId="77777777" w:rsidR="00F55AB0" w:rsidRDefault="00F55AB0">
      <w:r>
        <w:separator/>
      </w:r>
    </w:p>
  </w:endnote>
  <w:endnote w:type="continuationSeparator" w:id="0">
    <w:p w14:paraId="1D5EA727" w14:textId="77777777" w:rsidR="00F55AB0" w:rsidRDefault="00F5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9021C" w14:textId="77777777" w:rsidR="00D97DE0" w:rsidRPr="008A11EA" w:rsidRDefault="00D97DE0" w:rsidP="00B036F2">
    <w:pPr>
      <w:pStyle w:val="Footer"/>
      <w:tabs>
        <w:tab w:val="clear" w:pos="4536"/>
        <w:tab w:val="clear" w:pos="9072"/>
      </w:tabs>
      <w:ind w:right="-830"/>
      <w:jc w:val="right"/>
      <w:rPr>
        <w:rFonts w:ascii="Calibri" w:hAnsi="Calibri" w:cs="Calibri"/>
      </w:rPr>
    </w:pPr>
  </w:p>
  <w:p w14:paraId="2C92C0FE" w14:textId="77777777" w:rsidR="00D97DE0" w:rsidRPr="008A11EA" w:rsidRDefault="00D97DE0" w:rsidP="00B036F2">
    <w:pPr>
      <w:pStyle w:val="Footer"/>
      <w:tabs>
        <w:tab w:val="clear" w:pos="4536"/>
        <w:tab w:val="clear" w:pos="9072"/>
      </w:tabs>
      <w:ind w:right="-830"/>
      <w:jc w:val="right"/>
      <w:rPr>
        <w:rFonts w:ascii="Calibri" w:hAnsi="Calibri" w:cs="Calibri"/>
      </w:rPr>
    </w:pPr>
  </w:p>
  <w:p w14:paraId="15029B6E" w14:textId="77777777" w:rsidR="00D97DE0" w:rsidRDefault="00875B13" w:rsidP="00B036F2">
    <w:pPr>
      <w:pStyle w:val="Footer"/>
      <w:tabs>
        <w:tab w:val="clear" w:pos="4536"/>
        <w:tab w:val="clear" w:pos="9072"/>
      </w:tabs>
      <w:ind w:right="-830"/>
      <w:jc w:val="right"/>
    </w:pPr>
    <w:r>
      <w:pict w14:anchorId="0ECB2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7.1pt;height:8.15pt" o:hrpct="0" o:hralign="center" o:hr="t">
          <v:imagedata r:id="rId1" o:title="" chromakey="black"/>
        </v:shape>
      </w:pict>
    </w:r>
  </w:p>
  <w:p w14:paraId="2011858F" w14:textId="3DDE5BC5" w:rsidR="00D97DE0" w:rsidRPr="00C46866" w:rsidRDefault="00D97DE0" w:rsidP="00BD7999">
    <w:pPr>
      <w:pStyle w:val="Footer"/>
      <w:tabs>
        <w:tab w:val="clear" w:pos="4536"/>
        <w:tab w:val="clear" w:pos="9072"/>
        <w:tab w:val="left" w:pos="8556"/>
        <w:tab w:val="left" w:pos="9527"/>
        <w:tab w:val="right" w:pos="9639"/>
      </w:tabs>
      <w:ind w:right="-830"/>
      <w:rPr>
        <w:sz w:val="16"/>
        <w:szCs w:val="16"/>
      </w:rPr>
    </w:pPr>
    <w:r>
      <w:rPr>
        <w:rFonts w:ascii="Calibri" w:hAnsi="Calibri" w:cs="Calibri"/>
        <w:color w:val="808080"/>
      </w:rPr>
      <w:t>KNJIGA 1</w:t>
    </w:r>
    <w:r>
      <w:rPr>
        <w:rFonts w:ascii="Calibri" w:hAnsi="Calibri" w:cs="Calibri"/>
        <w:color w:val="808080"/>
        <w:lang w:val="sl-SI"/>
      </w:rPr>
      <w:t>: Dokumentacija o nabavi – Upute ponuditeljima i obrasci</w:t>
    </w:r>
    <w:r>
      <w:rPr>
        <w:rFonts w:ascii="Calibri" w:hAnsi="Calibri" w:cs="Calibri"/>
        <w:color w:val="808080"/>
      </w:rPr>
      <w:tab/>
    </w:r>
    <w:r>
      <w:rPr>
        <w:rFonts w:ascii="Calibri" w:hAnsi="Calibri" w:cs="Calibri"/>
        <w:color w:val="808080"/>
      </w:rPr>
      <w:tab/>
    </w:r>
    <w:r>
      <w:rPr>
        <w:rFonts w:ascii="Calibri" w:hAnsi="Calibri" w:cs="Calibri"/>
        <w:color w:val="808080"/>
      </w:rPr>
      <w:tab/>
    </w:r>
    <w:r w:rsidRPr="00D640A7">
      <w:rPr>
        <w:rStyle w:val="PageNumber"/>
        <w:rFonts w:ascii="Calibri" w:hAnsi="Calibri" w:cs="Calibri"/>
        <w:color w:val="808080"/>
      </w:rPr>
      <w:fldChar w:fldCharType="begin"/>
    </w:r>
    <w:r w:rsidRPr="00D640A7">
      <w:rPr>
        <w:rStyle w:val="PageNumber"/>
        <w:rFonts w:ascii="Calibri" w:hAnsi="Calibri" w:cs="Calibri"/>
        <w:color w:val="808080"/>
      </w:rPr>
      <w:instrText xml:space="preserve"> PAGE </w:instrText>
    </w:r>
    <w:r w:rsidRPr="00D640A7">
      <w:rPr>
        <w:rStyle w:val="PageNumber"/>
        <w:rFonts w:ascii="Calibri" w:hAnsi="Calibri" w:cs="Calibri"/>
        <w:color w:val="808080"/>
      </w:rPr>
      <w:fldChar w:fldCharType="separate"/>
    </w:r>
    <w:r w:rsidR="00875B13">
      <w:rPr>
        <w:rStyle w:val="PageNumber"/>
        <w:rFonts w:ascii="Calibri" w:hAnsi="Calibri" w:cs="Calibri"/>
        <w:noProof/>
        <w:color w:val="808080"/>
      </w:rPr>
      <w:t>2</w:t>
    </w:r>
    <w:r w:rsidRPr="00D640A7">
      <w:rPr>
        <w:rStyle w:val="PageNumber"/>
        <w:rFonts w:ascii="Calibri" w:hAnsi="Calibri" w:cs="Calibri"/>
        <w:color w:val="808080"/>
      </w:rPr>
      <w:fldChar w:fldCharType="end"/>
    </w:r>
    <w:r>
      <w:rPr>
        <w:rFonts w:ascii="Calibri" w:hAnsi="Calibri" w:cs="Calibri"/>
        <w:color w:val="80808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57FE4" w14:textId="77777777" w:rsidR="00D97DE0" w:rsidRDefault="00875B13" w:rsidP="00B036F2">
    <w:pPr>
      <w:pStyle w:val="Footer"/>
      <w:tabs>
        <w:tab w:val="clear" w:pos="4536"/>
        <w:tab w:val="clear" w:pos="9072"/>
      </w:tabs>
      <w:ind w:right="-830"/>
      <w:jc w:val="right"/>
    </w:pPr>
    <w:r>
      <w:pict w14:anchorId="60CF35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37.1pt;height:8.15pt" o:hrpct="0" o:hralign="center" o:hr="t">
          <v:imagedata r:id="rId1" o:title="" chromakey="black"/>
        </v:shape>
      </w:pict>
    </w:r>
  </w:p>
  <w:p w14:paraId="077805F4" w14:textId="48A127C5" w:rsidR="00D97DE0" w:rsidRPr="005E1AEA" w:rsidRDefault="00D97DE0" w:rsidP="00D6168B">
    <w:pPr>
      <w:pStyle w:val="Footer"/>
      <w:tabs>
        <w:tab w:val="clear" w:pos="4536"/>
        <w:tab w:val="clear" w:pos="9072"/>
        <w:tab w:val="left" w:pos="8556"/>
        <w:tab w:val="right" w:pos="9639"/>
        <w:tab w:val="left" w:pos="9901"/>
      </w:tabs>
      <w:ind w:right="-830"/>
      <w:rPr>
        <w:sz w:val="16"/>
        <w:szCs w:val="16"/>
      </w:rPr>
    </w:pPr>
    <w:r>
      <w:rPr>
        <w:rFonts w:ascii="Calibri" w:hAnsi="Calibri" w:cs="Calibri"/>
        <w:color w:val="808080"/>
      </w:rPr>
      <w:t>KNJIGA 1</w:t>
    </w:r>
    <w:r>
      <w:rPr>
        <w:rFonts w:ascii="Calibri" w:hAnsi="Calibri" w:cs="Calibri"/>
        <w:color w:val="808080"/>
        <w:lang w:val="sl-SI"/>
      </w:rPr>
      <w:t>: Upute ponuditeljima i obrasci</w:t>
    </w:r>
    <w:r>
      <w:rPr>
        <w:rFonts w:ascii="Calibri" w:hAnsi="Calibri" w:cs="Calibri"/>
        <w:color w:val="808080"/>
        <w:lang w:val="sl-SI"/>
      </w:rPr>
      <w:tab/>
    </w:r>
    <w:r>
      <w:rPr>
        <w:rFonts w:ascii="Calibri" w:hAnsi="Calibri" w:cs="Calibri"/>
        <w:color w:val="808080"/>
        <w:lang w:val="sl-SI"/>
      </w:rPr>
      <w:tab/>
    </w:r>
    <w:r>
      <w:rPr>
        <w:rFonts w:ascii="Calibri" w:hAnsi="Calibri" w:cs="Calibri"/>
        <w:color w:val="808080"/>
        <w:lang w:val="sl-SI"/>
      </w:rPr>
      <w:tab/>
    </w:r>
    <w:r>
      <w:rPr>
        <w:rFonts w:ascii="Calibri" w:hAnsi="Calibri" w:cs="Calibri"/>
        <w:color w:val="808080"/>
        <w:lang w:val="sl-SI"/>
      </w:rPr>
      <w:tab/>
    </w:r>
    <w:r>
      <w:rPr>
        <w:rFonts w:ascii="Calibri" w:hAnsi="Calibri" w:cs="Calibri"/>
        <w:color w:val="808080"/>
        <w:lang w:val="sl-SI"/>
      </w:rPr>
      <w:tab/>
    </w:r>
    <w:r>
      <w:rPr>
        <w:rFonts w:ascii="Calibri" w:hAnsi="Calibri" w:cs="Calibri"/>
        <w:color w:val="808080"/>
        <w:lang w:val="sl-SI"/>
      </w:rPr>
      <w:tab/>
    </w:r>
    <w:r>
      <w:rPr>
        <w:rFonts w:ascii="Calibri" w:hAnsi="Calibri" w:cs="Calibri"/>
        <w:color w:val="808080"/>
        <w:lang w:val="sl-SI"/>
      </w:rPr>
      <w:tab/>
    </w:r>
    <w:r>
      <w:rPr>
        <w:rFonts w:ascii="Calibri" w:hAnsi="Calibri" w:cs="Calibri"/>
        <w:color w:val="808080"/>
        <w:lang w:val="sl-SI"/>
      </w:rPr>
      <w:tab/>
    </w:r>
    <w:r>
      <w:rPr>
        <w:rFonts w:ascii="Calibri" w:hAnsi="Calibri" w:cs="Calibri"/>
        <w:color w:val="808080"/>
      </w:rPr>
      <w:tab/>
    </w:r>
    <w:r>
      <w:rPr>
        <w:rFonts w:ascii="Calibri" w:hAnsi="Calibri" w:cs="Calibri"/>
        <w:color w:val="808080"/>
      </w:rPr>
      <w:tab/>
    </w:r>
    <w:r w:rsidRPr="00D640A7">
      <w:rPr>
        <w:rStyle w:val="PageNumber"/>
        <w:rFonts w:ascii="Calibri" w:hAnsi="Calibri" w:cs="Calibri"/>
        <w:color w:val="808080"/>
      </w:rPr>
      <w:fldChar w:fldCharType="begin"/>
    </w:r>
    <w:r w:rsidRPr="00D640A7">
      <w:rPr>
        <w:rStyle w:val="PageNumber"/>
        <w:rFonts w:ascii="Calibri" w:hAnsi="Calibri" w:cs="Calibri"/>
        <w:color w:val="808080"/>
      </w:rPr>
      <w:instrText xml:space="preserve"> PAGE </w:instrText>
    </w:r>
    <w:r w:rsidRPr="00D640A7">
      <w:rPr>
        <w:rStyle w:val="PageNumber"/>
        <w:rFonts w:ascii="Calibri" w:hAnsi="Calibri" w:cs="Calibri"/>
        <w:color w:val="808080"/>
      </w:rPr>
      <w:fldChar w:fldCharType="separate"/>
    </w:r>
    <w:r w:rsidR="00875B13">
      <w:rPr>
        <w:rStyle w:val="PageNumber"/>
        <w:rFonts w:ascii="Calibri" w:hAnsi="Calibri" w:cs="Calibri"/>
        <w:noProof/>
        <w:color w:val="808080"/>
      </w:rPr>
      <w:t>34</w:t>
    </w:r>
    <w:r w:rsidRPr="00D640A7">
      <w:rPr>
        <w:rStyle w:val="PageNumber"/>
        <w:rFonts w:ascii="Calibri" w:hAnsi="Calibri" w:cs="Calibri"/>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0AD48" w14:textId="77777777" w:rsidR="00D97DE0" w:rsidRDefault="00875B13" w:rsidP="00B036F2">
    <w:pPr>
      <w:pStyle w:val="Footer"/>
      <w:tabs>
        <w:tab w:val="clear" w:pos="4536"/>
        <w:tab w:val="clear" w:pos="9072"/>
      </w:tabs>
      <w:ind w:right="-830"/>
      <w:jc w:val="right"/>
    </w:pPr>
    <w:r>
      <w:pict w14:anchorId="2C8E99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37.1pt;height:8.15pt" o:hrpct="0" o:hralign="center" o:hr="t">
          <v:imagedata r:id="rId1" o:title="" chromakey="black"/>
        </v:shape>
      </w:pict>
    </w:r>
  </w:p>
  <w:p w14:paraId="30249653" w14:textId="50817603" w:rsidR="00D97DE0" w:rsidRPr="005E1AEA" w:rsidRDefault="00D97DE0" w:rsidP="00BD7999">
    <w:pPr>
      <w:pStyle w:val="Footer"/>
      <w:tabs>
        <w:tab w:val="clear" w:pos="4536"/>
        <w:tab w:val="clear" w:pos="9072"/>
        <w:tab w:val="left" w:pos="8556"/>
        <w:tab w:val="left" w:pos="9527"/>
        <w:tab w:val="right" w:pos="9639"/>
      </w:tabs>
      <w:ind w:right="-830"/>
      <w:rPr>
        <w:sz w:val="16"/>
        <w:szCs w:val="16"/>
      </w:rPr>
    </w:pPr>
    <w:r>
      <w:rPr>
        <w:rFonts w:ascii="Calibri" w:hAnsi="Calibri" w:cs="Calibri"/>
        <w:color w:val="808080"/>
      </w:rPr>
      <w:t>KNJIGA 1</w:t>
    </w:r>
    <w:r>
      <w:rPr>
        <w:rFonts w:ascii="Calibri" w:hAnsi="Calibri" w:cs="Calibri"/>
        <w:color w:val="808080"/>
        <w:lang w:val="sl-SI"/>
      </w:rPr>
      <w:t>: Upute ponuditeljima i obrasci</w:t>
    </w:r>
    <w:r>
      <w:rPr>
        <w:rFonts w:ascii="Calibri" w:hAnsi="Calibri" w:cs="Calibri"/>
        <w:color w:val="808080"/>
        <w:lang w:val="sl-SI"/>
      </w:rPr>
      <w:tab/>
    </w:r>
    <w:r>
      <w:rPr>
        <w:rFonts w:ascii="Calibri" w:hAnsi="Calibri" w:cs="Calibri"/>
        <w:color w:val="808080"/>
        <w:lang w:val="sl-SI"/>
      </w:rPr>
      <w:tab/>
    </w:r>
    <w:r>
      <w:rPr>
        <w:rFonts w:ascii="Calibri" w:hAnsi="Calibri" w:cs="Calibri"/>
        <w:color w:val="808080"/>
        <w:lang w:val="sl-SI"/>
      </w:rPr>
      <w:tab/>
    </w:r>
    <w:r>
      <w:rPr>
        <w:rFonts w:ascii="Calibri" w:hAnsi="Calibri" w:cs="Calibri"/>
        <w:color w:val="808080"/>
        <w:lang w:val="sl-SI"/>
      </w:rPr>
      <w:tab/>
    </w:r>
    <w:r>
      <w:rPr>
        <w:rFonts w:ascii="Calibri" w:hAnsi="Calibri" w:cs="Calibri"/>
        <w:color w:val="808080"/>
        <w:lang w:val="sl-SI"/>
      </w:rPr>
      <w:tab/>
    </w:r>
    <w:r>
      <w:rPr>
        <w:rFonts w:ascii="Calibri" w:hAnsi="Calibri" w:cs="Calibri"/>
        <w:color w:val="808080"/>
        <w:lang w:val="sl-SI"/>
      </w:rPr>
      <w:tab/>
    </w:r>
    <w:r>
      <w:rPr>
        <w:rFonts w:ascii="Calibri" w:hAnsi="Calibri" w:cs="Calibri"/>
        <w:color w:val="808080"/>
        <w:lang w:val="sl-SI"/>
      </w:rPr>
      <w:tab/>
    </w:r>
    <w:r>
      <w:rPr>
        <w:rFonts w:ascii="Calibri" w:hAnsi="Calibri" w:cs="Calibri"/>
        <w:color w:val="808080"/>
      </w:rPr>
      <w:tab/>
    </w:r>
    <w:r>
      <w:rPr>
        <w:rFonts w:ascii="Calibri" w:hAnsi="Calibri" w:cs="Calibri"/>
        <w:color w:val="808080"/>
      </w:rPr>
      <w:tab/>
    </w:r>
    <w:r>
      <w:rPr>
        <w:rFonts w:ascii="Calibri" w:hAnsi="Calibri" w:cs="Calibri"/>
        <w:color w:val="808080"/>
      </w:rPr>
      <w:tab/>
    </w:r>
    <w:r w:rsidRPr="00D640A7">
      <w:rPr>
        <w:rStyle w:val="PageNumber"/>
        <w:rFonts w:ascii="Calibri" w:hAnsi="Calibri" w:cs="Calibri"/>
        <w:color w:val="808080"/>
      </w:rPr>
      <w:fldChar w:fldCharType="begin"/>
    </w:r>
    <w:r w:rsidRPr="00D640A7">
      <w:rPr>
        <w:rStyle w:val="PageNumber"/>
        <w:rFonts w:ascii="Calibri" w:hAnsi="Calibri" w:cs="Calibri"/>
        <w:color w:val="808080"/>
      </w:rPr>
      <w:instrText xml:space="preserve"> PAGE </w:instrText>
    </w:r>
    <w:r w:rsidRPr="00D640A7">
      <w:rPr>
        <w:rStyle w:val="PageNumber"/>
        <w:rFonts w:ascii="Calibri" w:hAnsi="Calibri" w:cs="Calibri"/>
        <w:color w:val="808080"/>
      </w:rPr>
      <w:fldChar w:fldCharType="separate"/>
    </w:r>
    <w:r w:rsidR="00875B13">
      <w:rPr>
        <w:rStyle w:val="PageNumber"/>
        <w:rFonts w:ascii="Calibri" w:hAnsi="Calibri" w:cs="Calibri"/>
        <w:noProof/>
        <w:color w:val="808080"/>
      </w:rPr>
      <w:t>40</w:t>
    </w:r>
    <w:r w:rsidRPr="00D640A7">
      <w:rPr>
        <w:rStyle w:val="PageNumber"/>
        <w:rFonts w:ascii="Calibri" w:hAnsi="Calibri" w:cs="Calibri"/>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56141" w14:textId="77777777" w:rsidR="00F55AB0" w:rsidRDefault="00F55AB0">
      <w:r>
        <w:separator/>
      </w:r>
    </w:p>
  </w:footnote>
  <w:footnote w:type="continuationSeparator" w:id="0">
    <w:p w14:paraId="732DBE89" w14:textId="77777777" w:rsidR="00F55AB0" w:rsidRDefault="00F55AB0">
      <w:r>
        <w:continuationSeparator/>
      </w:r>
    </w:p>
  </w:footnote>
  <w:footnote w:id="1">
    <w:p w14:paraId="28CD9E57" w14:textId="342A31C2" w:rsidR="00D97DE0" w:rsidRPr="000D4698" w:rsidRDefault="00D97DE0">
      <w:pPr>
        <w:pStyle w:val="FootnoteText"/>
        <w:rPr>
          <w:rFonts w:asciiTheme="minorHAnsi" w:hAnsiTheme="minorHAnsi" w:cstheme="minorHAnsi"/>
          <w:sz w:val="18"/>
          <w:szCs w:val="18"/>
          <w:lang w:val="hr-HR"/>
        </w:rPr>
      </w:pPr>
      <w:r>
        <w:rPr>
          <w:rStyle w:val="FootnoteReference"/>
        </w:rPr>
        <w:footnoteRef/>
      </w:r>
      <w:r>
        <w:t xml:space="preserve"> </w:t>
      </w:r>
      <w:r>
        <w:rPr>
          <w:rFonts w:asciiTheme="minorHAnsi" w:hAnsiTheme="minorHAnsi" w:cstheme="minorHAnsi"/>
          <w:sz w:val="18"/>
          <w:szCs w:val="18"/>
        </w:rPr>
        <w:t xml:space="preserve">U slučaju da ponuditelj ima podugovaratelja/e mora popuniti I priložiti u ponudi i </w:t>
      </w:r>
      <w:r w:rsidRPr="000D4698">
        <w:rPr>
          <w:rFonts w:asciiTheme="minorHAnsi" w:hAnsiTheme="minorHAnsi" w:cstheme="minorHAnsi"/>
          <w:b/>
          <w:sz w:val="18"/>
          <w:szCs w:val="18"/>
        </w:rPr>
        <w:t>Obrazac 1C</w:t>
      </w:r>
      <w:r>
        <w:rPr>
          <w:rFonts w:asciiTheme="minorHAnsi" w:hAnsiTheme="minorHAnsi" w:cstheme="minorHAnsi"/>
          <w:sz w:val="18"/>
          <w:szCs w:val="18"/>
        </w:rPr>
        <w:t xml:space="preserve"> Podaci o podugovarateljima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FEC70" w14:textId="2FAED6E7" w:rsidR="00D97DE0" w:rsidRPr="000E2C62" w:rsidRDefault="00D97DE0" w:rsidP="009B5079">
    <w:pPr>
      <w:jc w:val="center"/>
      <w:rPr>
        <w:rFonts w:ascii="Calibri" w:hAnsi="Calibri"/>
        <w:color w:val="1F497D" w:themeColor="text2"/>
        <w:sz w:val="16"/>
        <w:szCs w:val="16"/>
        <w:lang w:val="hr-HR"/>
      </w:rPr>
    </w:pPr>
    <w:r>
      <w:rPr>
        <w:rFonts w:ascii="Calibri" w:hAnsi="Calibri"/>
        <w:color w:val="1F497D" w:themeColor="text2"/>
        <w:sz w:val="16"/>
        <w:szCs w:val="16"/>
      </w:rPr>
      <w:t>VODOOPSKRBA I ODVODNJA ZAGREBAČKE ŽUPANIJE d.o.o.</w:t>
    </w:r>
  </w:p>
  <w:p w14:paraId="5A7E7D8C" w14:textId="1349FB95" w:rsidR="00D97DE0" w:rsidRPr="00F32929" w:rsidRDefault="00D97DE0" w:rsidP="009B5079">
    <w:pPr>
      <w:jc w:val="center"/>
      <w:rPr>
        <w:rFonts w:ascii="Calibri" w:hAnsi="Calibri" w:cs="Calibri"/>
        <w:color w:val="003399"/>
        <w:sz w:val="16"/>
        <w:szCs w:val="16"/>
        <w:lang w:val="hr-HR"/>
      </w:rPr>
    </w:pPr>
    <w:r>
      <w:rPr>
        <w:rFonts w:ascii="Calibri" w:hAnsi="Calibri"/>
        <w:b/>
        <w:bCs/>
        <w:color w:val="003399"/>
        <w:sz w:val="16"/>
        <w:szCs w:val="16"/>
        <w:lang w:val="hr-HR"/>
      </w:rPr>
      <w:t>SANACIJA KOLEKTORA ODVODNJE DN 1000 TEHNOLOGIJOM CIPP U IVANIĆ-GRADU</w:t>
    </w:r>
  </w:p>
  <w:p w14:paraId="01EC5995" w14:textId="7A0D28B7" w:rsidR="00D97DE0" w:rsidRDefault="00875B13" w:rsidP="009D02CB">
    <w:pPr>
      <w:pStyle w:val="Header"/>
      <w:tabs>
        <w:tab w:val="clear" w:pos="4536"/>
        <w:tab w:val="clear" w:pos="9072"/>
        <w:tab w:val="right" w:pos="10080"/>
      </w:tabs>
      <w:ind w:left="-180" w:right="-337" w:firstLine="180"/>
      <w:jc w:val="center"/>
    </w:pPr>
    <w:r>
      <w:pict w14:anchorId="3C43C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1pt;height:9.25pt" o:hrpct="0" o:hralign="center" o:hr="t">
          <v:imagedata r:id="rId1" o:title="" chromakey="black"/>
        </v:shape>
      </w:pict>
    </w:r>
  </w:p>
  <w:p w14:paraId="63356538" w14:textId="77777777" w:rsidR="00D97DE0" w:rsidRPr="00767665" w:rsidRDefault="00D97DE0" w:rsidP="00102C83">
    <w:pPr>
      <w:pStyle w:val="Header"/>
      <w:tabs>
        <w:tab w:val="clear" w:pos="4536"/>
        <w:tab w:val="clear" w:pos="9072"/>
        <w:tab w:val="right" w:pos="10080"/>
      </w:tabs>
      <w:jc w:val="center"/>
      <w:rPr>
        <w:rFonts w:ascii="Calibri" w:hAnsi="Calibri" w:cs="Calibri"/>
        <w:b/>
        <w:bCs/>
        <w:sz w:val="20"/>
        <w:szCs w:val="20"/>
      </w:rPr>
    </w:pPr>
  </w:p>
  <w:p w14:paraId="1279091D" w14:textId="77777777" w:rsidR="00D97DE0" w:rsidRPr="00767665" w:rsidRDefault="00D97DE0" w:rsidP="00102C83">
    <w:pPr>
      <w:pStyle w:val="Header"/>
      <w:tabs>
        <w:tab w:val="clear" w:pos="4536"/>
        <w:tab w:val="clear" w:pos="9072"/>
        <w:tab w:val="right" w:pos="10080"/>
      </w:tabs>
      <w:jc w:val="center"/>
      <w:rPr>
        <w:rFonts w:ascii="Calibri" w:hAnsi="Calibri" w:cs="Calibri"/>
        <w:b/>
        <w:bCs/>
        <w:sz w:val="20"/>
        <w:szCs w:val="20"/>
      </w:rPr>
    </w:pPr>
  </w:p>
  <w:p w14:paraId="485F5A01" w14:textId="77777777" w:rsidR="00D97DE0" w:rsidRPr="00767665" w:rsidRDefault="00D97DE0" w:rsidP="00102C83">
    <w:pPr>
      <w:pStyle w:val="Header"/>
      <w:tabs>
        <w:tab w:val="clear" w:pos="4536"/>
        <w:tab w:val="clear" w:pos="9072"/>
      </w:tabs>
      <w:jc w:val="center"/>
      <w:rPr>
        <w:rFonts w:ascii="Calibri" w:hAnsi="Calibri" w:cs="Calibri"/>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26A2E" w14:textId="77777777" w:rsidR="00D97DE0" w:rsidRDefault="00875B13" w:rsidP="007644DB">
    <w:pPr>
      <w:pStyle w:val="Header"/>
      <w:tabs>
        <w:tab w:val="clear" w:pos="4536"/>
        <w:tab w:val="clear" w:pos="9072"/>
        <w:tab w:val="right" w:pos="10080"/>
      </w:tabs>
      <w:ind w:left="-180" w:right="-337" w:firstLine="180"/>
      <w:jc w:val="center"/>
    </w:pPr>
    <w:r>
      <w:pict w14:anchorId="07847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21pt;height:9.25pt" o:hrpct="0" o:hralign="center" o:hr="t">
          <v:imagedata r:id="rId1" o:title="" chromakey="black"/>
        </v:shape>
      </w:pict>
    </w:r>
  </w:p>
  <w:p w14:paraId="54A031CA" w14:textId="77777777" w:rsidR="00D97DE0" w:rsidRPr="00767665" w:rsidRDefault="00D97DE0" w:rsidP="00A95FE5">
    <w:pPr>
      <w:pStyle w:val="Header"/>
      <w:tabs>
        <w:tab w:val="clear" w:pos="4536"/>
        <w:tab w:val="clear" w:pos="9072"/>
        <w:tab w:val="right" w:pos="10080"/>
      </w:tabs>
      <w:jc w:val="center"/>
      <w:rPr>
        <w:rFonts w:ascii="Calibri" w:hAnsi="Calibri" w:cs="Calibri"/>
        <w:b/>
        <w:bCs/>
        <w:sz w:val="20"/>
        <w:szCs w:val="20"/>
      </w:rPr>
    </w:pPr>
  </w:p>
  <w:p w14:paraId="20A2EC60" w14:textId="77777777" w:rsidR="00D97DE0" w:rsidRPr="00767665" w:rsidRDefault="00D97DE0" w:rsidP="00A95FE5">
    <w:pPr>
      <w:pStyle w:val="Header"/>
      <w:tabs>
        <w:tab w:val="clear" w:pos="4536"/>
        <w:tab w:val="clear" w:pos="9072"/>
        <w:tab w:val="right" w:pos="10080"/>
      </w:tabs>
      <w:jc w:val="center"/>
      <w:rPr>
        <w:rFonts w:ascii="Calibri" w:hAnsi="Calibri" w:cs="Calibri"/>
        <w:b/>
        <w:bCs/>
        <w:sz w:val="20"/>
        <w:szCs w:val="20"/>
      </w:rPr>
    </w:pPr>
  </w:p>
  <w:p w14:paraId="2552D81F" w14:textId="77777777" w:rsidR="00D97DE0" w:rsidRPr="00767665" w:rsidRDefault="00D97DE0" w:rsidP="00A95FE5">
    <w:pPr>
      <w:pStyle w:val="Header"/>
      <w:tabs>
        <w:tab w:val="clear" w:pos="4536"/>
        <w:tab w:val="clear" w:pos="9072"/>
      </w:tabs>
      <w:jc w:val="center"/>
      <w:rPr>
        <w:rFonts w:ascii="Calibri" w:hAnsi="Calibri" w:cs="Calibri"/>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3ADF"/>
    <w:multiLevelType w:val="hybridMultilevel"/>
    <w:tmpl w:val="821615B4"/>
    <w:lvl w:ilvl="0" w:tplc="F03A9D8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432BB3"/>
    <w:multiLevelType w:val="multilevel"/>
    <w:tmpl w:val="6CF67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2"/>
        </w:tabs>
        <w:ind w:left="1135"/>
      </w:pPr>
      <w:rPr>
        <w:rFonts w:hint="default"/>
        <w:b/>
        <w:bCs/>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AF75C78"/>
    <w:multiLevelType w:val="hybridMultilevel"/>
    <w:tmpl w:val="613A890A"/>
    <w:lvl w:ilvl="0" w:tplc="7EECC040">
      <w:start w:val="1"/>
      <w:numFmt w:val="lowerLetter"/>
      <w:lvlText w:val="(%1)"/>
      <w:lvlJc w:val="left"/>
      <w:pPr>
        <w:ind w:left="1770" w:hanging="360"/>
      </w:pPr>
      <w:rPr>
        <w:rFonts w:hint="default"/>
      </w:rPr>
    </w:lvl>
    <w:lvl w:ilvl="1" w:tplc="04240019">
      <w:start w:val="1"/>
      <w:numFmt w:val="lowerLetter"/>
      <w:lvlText w:val="%2."/>
      <w:lvlJc w:val="left"/>
      <w:pPr>
        <w:ind w:left="2490" w:hanging="360"/>
      </w:pPr>
    </w:lvl>
    <w:lvl w:ilvl="2" w:tplc="0424001B">
      <w:start w:val="1"/>
      <w:numFmt w:val="lowerRoman"/>
      <w:lvlText w:val="%3."/>
      <w:lvlJc w:val="right"/>
      <w:pPr>
        <w:ind w:left="3210" w:hanging="180"/>
      </w:pPr>
    </w:lvl>
    <w:lvl w:ilvl="3" w:tplc="0424000F">
      <w:start w:val="1"/>
      <w:numFmt w:val="decimal"/>
      <w:lvlText w:val="%4."/>
      <w:lvlJc w:val="left"/>
      <w:pPr>
        <w:ind w:left="3930" w:hanging="360"/>
      </w:pPr>
    </w:lvl>
    <w:lvl w:ilvl="4" w:tplc="04240019">
      <w:start w:val="1"/>
      <w:numFmt w:val="lowerLetter"/>
      <w:lvlText w:val="%5."/>
      <w:lvlJc w:val="left"/>
      <w:pPr>
        <w:ind w:left="4650" w:hanging="360"/>
      </w:pPr>
    </w:lvl>
    <w:lvl w:ilvl="5" w:tplc="0424001B">
      <w:start w:val="1"/>
      <w:numFmt w:val="lowerRoman"/>
      <w:lvlText w:val="%6."/>
      <w:lvlJc w:val="right"/>
      <w:pPr>
        <w:ind w:left="5370" w:hanging="180"/>
      </w:pPr>
    </w:lvl>
    <w:lvl w:ilvl="6" w:tplc="0424000F">
      <w:start w:val="1"/>
      <w:numFmt w:val="decimal"/>
      <w:lvlText w:val="%7."/>
      <w:lvlJc w:val="left"/>
      <w:pPr>
        <w:ind w:left="6090" w:hanging="360"/>
      </w:pPr>
    </w:lvl>
    <w:lvl w:ilvl="7" w:tplc="04240019">
      <w:start w:val="1"/>
      <w:numFmt w:val="lowerLetter"/>
      <w:lvlText w:val="%8."/>
      <w:lvlJc w:val="left"/>
      <w:pPr>
        <w:ind w:left="6810" w:hanging="360"/>
      </w:pPr>
    </w:lvl>
    <w:lvl w:ilvl="8" w:tplc="0424001B">
      <w:start w:val="1"/>
      <w:numFmt w:val="lowerRoman"/>
      <w:lvlText w:val="%9."/>
      <w:lvlJc w:val="right"/>
      <w:pPr>
        <w:ind w:left="7530" w:hanging="180"/>
      </w:pPr>
    </w:lvl>
  </w:abstractNum>
  <w:abstractNum w:abstractNumId="3" w15:restartNumberingAfterBreak="0">
    <w:nsid w:val="10AE23B8"/>
    <w:multiLevelType w:val="hybridMultilevel"/>
    <w:tmpl w:val="AA368494"/>
    <w:lvl w:ilvl="0" w:tplc="CC28A1DC">
      <w:start w:val="1"/>
      <w:numFmt w:val="bullet"/>
      <w:lvlText w:val=""/>
      <w:lvlJc w:val="left"/>
      <w:pPr>
        <w:ind w:left="720" w:hanging="360"/>
      </w:pPr>
      <w:rPr>
        <w:rFonts w:ascii="Wingdings" w:hAnsi="Wingdings" w:hint="default"/>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9DD7385"/>
    <w:multiLevelType w:val="hybridMultilevel"/>
    <w:tmpl w:val="F69412FA"/>
    <w:lvl w:ilvl="0" w:tplc="F03A9D8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C103575"/>
    <w:multiLevelType w:val="hybridMultilevel"/>
    <w:tmpl w:val="2E783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EA69FD"/>
    <w:multiLevelType w:val="hybridMultilevel"/>
    <w:tmpl w:val="EB3CEC8E"/>
    <w:lvl w:ilvl="0" w:tplc="C41CED1E">
      <w:start w:val="2"/>
      <w:numFmt w:val="bullet"/>
      <w:lvlText w:val="-"/>
      <w:lvlJc w:val="left"/>
      <w:pPr>
        <w:ind w:left="1080" w:hanging="360"/>
      </w:pPr>
      <w:rPr>
        <w:rFonts w:ascii="Calibri" w:eastAsia="Times New Roman" w:hAnsi="Calibri" w:cs="Calibri"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7"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hint="default"/>
        <w:sz w:val="22"/>
        <w:szCs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8" w15:restartNumberingAfterBreak="0">
    <w:nsid w:val="227C26CB"/>
    <w:multiLevelType w:val="hybridMultilevel"/>
    <w:tmpl w:val="E19A759C"/>
    <w:lvl w:ilvl="0" w:tplc="CC28A1DC">
      <w:start w:val="1"/>
      <w:numFmt w:val="bullet"/>
      <w:lvlText w:val=""/>
      <w:lvlJc w:val="left"/>
      <w:pPr>
        <w:ind w:left="720" w:hanging="360"/>
      </w:pPr>
      <w:rPr>
        <w:rFonts w:ascii="Wingdings" w:hAnsi="Wingdings" w:hint="default"/>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15:restartNumberingAfterBreak="0">
    <w:nsid w:val="2C766F26"/>
    <w:multiLevelType w:val="multilevel"/>
    <w:tmpl w:val="2E5264D2"/>
    <w:lvl w:ilvl="0">
      <w:start w:val="3"/>
      <w:numFmt w:val="bullet"/>
      <w:lvlText w:val="-"/>
      <w:lvlJc w:val="left"/>
      <w:pPr>
        <w:ind w:left="600" w:hanging="600"/>
      </w:pPr>
      <w:rPr>
        <w:rFonts w:ascii="Arial" w:eastAsia="Times New Roman" w:hAnsi="Arial"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323F5EDD"/>
    <w:multiLevelType w:val="hybridMultilevel"/>
    <w:tmpl w:val="2B50E87C"/>
    <w:lvl w:ilvl="0" w:tplc="F03A9D8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338189D"/>
    <w:multiLevelType w:val="hybridMultilevel"/>
    <w:tmpl w:val="568000CA"/>
    <w:lvl w:ilvl="0" w:tplc="9BC67EA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B0368B"/>
    <w:multiLevelType w:val="hybridMultilevel"/>
    <w:tmpl w:val="CB644B70"/>
    <w:lvl w:ilvl="0" w:tplc="A0520F7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00687"/>
    <w:multiLevelType w:val="hybridMultilevel"/>
    <w:tmpl w:val="4078CD54"/>
    <w:lvl w:ilvl="0" w:tplc="F03A9D8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47922F2"/>
    <w:multiLevelType w:val="hybridMultilevel"/>
    <w:tmpl w:val="09568E8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15:restartNumberingAfterBreak="0">
    <w:nsid w:val="58A04045"/>
    <w:multiLevelType w:val="hybridMultilevel"/>
    <w:tmpl w:val="9418CE0C"/>
    <w:lvl w:ilvl="0" w:tplc="2DD49DF8">
      <w:start w:val="1"/>
      <w:numFmt w:val="decimal"/>
      <w:lvlText w:val="%1."/>
      <w:lvlJc w:val="left"/>
      <w:pPr>
        <w:ind w:left="1410" w:hanging="360"/>
      </w:pPr>
      <w:rPr>
        <w:rFonts w:hint="default"/>
      </w:rPr>
    </w:lvl>
    <w:lvl w:ilvl="1" w:tplc="04240019">
      <w:start w:val="1"/>
      <w:numFmt w:val="lowerLetter"/>
      <w:lvlText w:val="%2."/>
      <w:lvlJc w:val="left"/>
      <w:pPr>
        <w:ind w:left="2130" w:hanging="360"/>
      </w:pPr>
    </w:lvl>
    <w:lvl w:ilvl="2" w:tplc="0424001B" w:tentative="1">
      <w:start w:val="1"/>
      <w:numFmt w:val="lowerRoman"/>
      <w:lvlText w:val="%3."/>
      <w:lvlJc w:val="right"/>
      <w:pPr>
        <w:ind w:left="2850" w:hanging="180"/>
      </w:pPr>
    </w:lvl>
    <w:lvl w:ilvl="3" w:tplc="0424000F" w:tentative="1">
      <w:start w:val="1"/>
      <w:numFmt w:val="decimal"/>
      <w:lvlText w:val="%4."/>
      <w:lvlJc w:val="left"/>
      <w:pPr>
        <w:ind w:left="3570" w:hanging="360"/>
      </w:pPr>
    </w:lvl>
    <w:lvl w:ilvl="4" w:tplc="04240019" w:tentative="1">
      <w:start w:val="1"/>
      <w:numFmt w:val="lowerLetter"/>
      <w:lvlText w:val="%5."/>
      <w:lvlJc w:val="left"/>
      <w:pPr>
        <w:ind w:left="4290" w:hanging="360"/>
      </w:pPr>
    </w:lvl>
    <w:lvl w:ilvl="5" w:tplc="0424001B" w:tentative="1">
      <w:start w:val="1"/>
      <w:numFmt w:val="lowerRoman"/>
      <w:lvlText w:val="%6."/>
      <w:lvlJc w:val="right"/>
      <w:pPr>
        <w:ind w:left="5010" w:hanging="180"/>
      </w:pPr>
    </w:lvl>
    <w:lvl w:ilvl="6" w:tplc="0424000F" w:tentative="1">
      <w:start w:val="1"/>
      <w:numFmt w:val="decimal"/>
      <w:lvlText w:val="%7."/>
      <w:lvlJc w:val="left"/>
      <w:pPr>
        <w:ind w:left="5730" w:hanging="360"/>
      </w:pPr>
    </w:lvl>
    <w:lvl w:ilvl="7" w:tplc="04240019" w:tentative="1">
      <w:start w:val="1"/>
      <w:numFmt w:val="lowerLetter"/>
      <w:lvlText w:val="%8."/>
      <w:lvlJc w:val="left"/>
      <w:pPr>
        <w:ind w:left="6450" w:hanging="360"/>
      </w:pPr>
    </w:lvl>
    <w:lvl w:ilvl="8" w:tplc="0424001B" w:tentative="1">
      <w:start w:val="1"/>
      <w:numFmt w:val="lowerRoman"/>
      <w:lvlText w:val="%9."/>
      <w:lvlJc w:val="right"/>
      <w:pPr>
        <w:ind w:left="7170" w:hanging="180"/>
      </w:p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5D276FF5"/>
    <w:multiLevelType w:val="hybridMultilevel"/>
    <w:tmpl w:val="E2D466F4"/>
    <w:lvl w:ilvl="0" w:tplc="F03A9D8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3336CC0"/>
    <w:multiLevelType w:val="hybridMultilevel"/>
    <w:tmpl w:val="BD9EEF7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3B31224"/>
    <w:multiLevelType w:val="hybridMultilevel"/>
    <w:tmpl w:val="32B4A3FA"/>
    <w:lvl w:ilvl="0" w:tplc="ED3EF10C">
      <w:start w:val="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62C7BE3"/>
    <w:multiLevelType w:val="hybridMultilevel"/>
    <w:tmpl w:val="BDA61BA0"/>
    <w:lvl w:ilvl="0" w:tplc="F03A9D8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84A2373"/>
    <w:multiLevelType w:val="hybridMultilevel"/>
    <w:tmpl w:val="69A2DE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15:restartNumberingAfterBreak="0">
    <w:nsid w:val="68C930DF"/>
    <w:multiLevelType w:val="hybridMultilevel"/>
    <w:tmpl w:val="32FE9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A4E54"/>
    <w:multiLevelType w:val="multilevel"/>
    <w:tmpl w:val="A2CAAE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8E0827"/>
    <w:multiLevelType w:val="hybridMultilevel"/>
    <w:tmpl w:val="575E0FF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15:restartNumberingAfterBreak="0">
    <w:nsid w:val="6D5D4DD3"/>
    <w:multiLevelType w:val="multilevel"/>
    <w:tmpl w:val="097AEEDA"/>
    <w:name w:val="TD-ITT-Headings222222"/>
    <w:lvl w:ilvl="0">
      <w:start w:val="1"/>
      <w:numFmt w:val="decimal"/>
      <w:lvlText w:val="%1."/>
      <w:lvlJc w:val="left"/>
      <w:pPr>
        <w:ind w:left="360" w:hanging="360"/>
      </w:pPr>
      <w:rPr>
        <w:rFonts w:hint="default"/>
        <w:b/>
        <w:bCs w:val="0"/>
        <w:i w:val="0"/>
        <w:iCs w:val="0"/>
        <w:caps w:val="0"/>
        <w:smallCaps w:val="0"/>
        <w:strike w:val="0"/>
        <w:dstrike w:val="0"/>
        <w:vanish w:val="0"/>
        <w:spacing w:val="0"/>
        <w:kern w:val="0"/>
        <w:position w:val="0"/>
        <w:sz w:val="20"/>
        <w:u w:val="none"/>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E130DA1"/>
    <w:multiLevelType w:val="hybridMultilevel"/>
    <w:tmpl w:val="A0B4BB34"/>
    <w:lvl w:ilvl="0" w:tplc="ED3EF10C">
      <w:start w:val="3"/>
      <w:numFmt w:val="bullet"/>
      <w:lvlText w:val="-"/>
      <w:lvlJc w:val="left"/>
      <w:pPr>
        <w:ind w:left="720" w:hanging="360"/>
      </w:pPr>
      <w:rPr>
        <w:rFonts w:ascii="Arial" w:eastAsia="Times New Roman" w:hAnsi="Aria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726012C4"/>
    <w:multiLevelType w:val="hybridMultilevel"/>
    <w:tmpl w:val="482E948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2" w15:restartNumberingAfterBreak="0">
    <w:nsid w:val="79DA6BA8"/>
    <w:multiLevelType w:val="hybridMultilevel"/>
    <w:tmpl w:val="BC4082F6"/>
    <w:lvl w:ilvl="0" w:tplc="ED3EF10C">
      <w:start w:val="3"/>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E683FB1"/>
    <w:multiLevelType w:val="hybridMultilevel"/>
    <w:tmpl w:val="A05A3F38"/>
    <w:lvl w:ilvl="0" w:tplc="2DD49DF8">
      <w:start w:val="1"/>
      <w:numFmt w:val="decimal"/>
      <w:lvlText w:val="%1."/>
      <w:lvlJc w:val="left"/>
      <w:pPr>
        <w:ind w:left="1410" w:hanging="360"/>
      </w:pPr>
      <w:rPr>
        <w:rFonts w:hint="default"/>
      </w:rPr>
    </w:lvl>
    <w:lvl w:ilvl="1" w:tplc="04240019">
      <w:start w:val="1"/>
      <w:numFmt w:val="lowerLetter"/>
      <w:lvlText w:val="%2."/>
      <w:lvlJc w:val="left"/>
      <w:pPr>
        <w:ind w:left="2130" w:hanging="360"/>
      </w:pPr>
    </w:lvl>
    <w:lvl w:ilvl="2" w:tplc="0424001B" w:tentative="1">
      <w:start w:val="1"/>
      <w:numFmt w:val="lowerRoman"/>
      <w:lvlText w:val="%3."/>
      <w:lvlJc w:val="right"/>
      <w:pPr>
        <w:ind w:left="2850" w:hanging="180"/>
      </w:pPr>
    </w:lvl>
    <w:lvl w:ilvl="3" w:tplc="0424000F" w:tentative="1">
      <w:start w:val="1"/>
      <w:numFmt w:val="decimal"/>
      <w:lvlText w:val="%4."/>
      <w:lvlJc w:val="left"/>
      <w:pPr>
        <w:ind w:left="3570" w:hanging="360"/>
      </w:pPr>
    </w:lvl>
    <w:lvl w:ilvl="4" w:tplc="04240019" w:tentative="1">
      <w:start w:val="1"/>
      <w:numFmt w:val="lowerLetter"/>
      <w:lvlText w:val="%5."/>
      <w:lvlJc w:val="left"/>
      <w:pPr>
        <w:ind w:left="4290" w:hanging="360"/>
      </w:pPr>
    </w:lvl>
    <w:lvl w:ilvl="5" w:tplc="0424001B" w:tentative="1">
      <w:start w:val="1"/>
      <w:numFmt w:val="lowerRoman"/>
      <w:lvlText w:val="%6."/>
      <w:lvlJc w:val="right"/>
      <w:pPr>
        <w:ind w:left="5010" w:hanging="180"/>
      </w:pPr>
    </w:lvl>
    <w:lvl w:ilvl="6" w:tplc="0424000F" w:tentative="1">
      <w:start w:val="1"/>
      <w:numFmt w:val="decimal"/>
      <w:lvlText w:val="%7."/>
      <w:lvlJc w:val="left"/>
      <w:pPr>
        <w:ind w:left="5730" w:hanging="360"/>
      </w:pPr>
    </w:lvl>
    <w:lvl w:ilvl="7" w:tplc="04240019" w:tentative="1">
      <w:start w:val="1"/>
      <w:numFmt w:val="lowerLetter"/>
      <w:lvlText w:val="%8."/>
      <w:lvlJc w:val="left"/>
      <w:pPr>
        <w:ind w:left="6450" w:hanging="360"/>
      </w:pPr>
    </w:lvl>
    <w:lvl w:ilvl="8" w:tplc="0424001B" w:tentative="1">
      <w:start w:val="1"/>
      <w:numFmt w:val="lowerRoman"/>
      <w:lvlText w:val="%9."/>
      <w:lvlJc w:val="right"/>
      <w:pPr>
        <w:ind w:left="7170" w:hanging="180"/>
      </w:pPr>
    </w:lvl>
  </w:abstractNum>
  <w:num w:numId="1">
    <w:abstractNumId w:val="7"/>
  </w:num>
  <w:num w:numId="2">
    <w:abstractNumId w:val="1"/>
  </w:num>
  <w:num w:numId="3">
    <w:abstractNumId w:val="24"/>
  </w:num>
  <w:num w:numId="4">
    <w:abstractNumId w:val="10"/>
  </w:num>
  <w:num w:numId="5">
    <w:abstractNumId w:val="29"/>
  </w:num>
  <w:num w:numId="6">
    <w:abstractNumId w:val="2"/>
  </w:num>
  <w:num w:numId="7">
    <w:abstractNumId w:val="31"/>
  </w:num>
  <w:num w:numId="8">
    <w:abstractNumId w:val="17"/>
  </w:num>
  <w:num w:numId="9">
    <w:abstractNumId w:val="6"/>
  </w:num>
  <w:num w:numId="10">
    <w:abstractNumId w:val="19"/>
    <w:lvlOverride w:ilvl="0">
      <w:startOverride w:val="1"/>
    </w:lvlOverride>
  </w:num>
  <w:num w:numId="11">
    <w:abstractNumId w:val="11"/>
  </w:num>
  <w:num w:numId="12">
    <w:abstractNumId w:val="16"/>
    <w:lvlOverride w:ilvl="0">
      <w:startOverride w:val="1"/>
    </w:lvlOverride>
  </w:num>
  <w:num w:numId="13">
    <w:abstractNumId w:val="19"/>
  </w:num>
  <w:num w:numId="14">
    <w:abstractNumId w:val="16"/>
  </w:num>
  <w:num w:numId="15">
    <w:abstractNumId w:val="33"/>
  </w:num>
  <w:num w:numId="16">
    <w:abstractNumId w:val="18"/>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0"/>
  </w:num>
  <w:num w:numId="21">
    <w:abstractNumId w:val="20"/>
  </w:num>
  <w:num w:numId="22">
    <w:abstractNumId w:val="32"/>
  </w:num>
  <w:num w:numId="23">
    <w:abstractNumId w:val="26"/>
  </w:num>
  <w:num w:numId="24">
    <w:abstractNumId w:val="28"/>
  </w:num>
  <w:num w:numId="25">
    <w:abstractNumId w:val="3"/>
  </w:num>
  <w:num w:numId="26">
    <w:abstractNumId w:val="8"/>
  </w:num>
  <w:num w:numId="27">
    <w:abstractNumId w:val="21"/>
  </w:num>
  <w:num w:numId="28">
    <w:abstractNumId w:val="23"/>
  </w:num>
  <w:num w:numId="29">
    <w:abstractNumId w:val="0"/>
  </w:num>
  <w:num w:numId="30">
    <w:abstractNumId w:val="12"/>
  </w:num>
  <w:num w:numId="31">
    <w:abstractNumId w:val="4"/>
  </w:num>
  <w:num w:numId="32">
    <w:abstractNumId w:val="15"/>
  </w:num>
  <w:num w:numId="33">
    <w:abstractNumId w:val="5"/>
  </w:num>
  <w:num w:numId="34">
    <w:abstractNumId w:val="14"/>
  </w:num>
  <w:num w:numId="35">
    <w:abstractNumId w:val="25"/>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E5"/>
    <w:rsid w:val="00000058"/>
    <w:rsid w:val="0000056F"/>
    <w:rsid w:val="0000065C"/>
    <w:rsid w:val="00000AE3"/>
    <w:rsid w:val="00001131"/>
    <w:rsid w:val="00001304"/>
    <w:rsid w:val="00001416"/>
    <w:rsid w:val="000035A0"/>
    <w:rsid w:val="000037B1"/>
    <w:rsid w:val="00003F29"/>
    <w:rsid w:val="0000445D"/>
    <w:rsid w:val="00004821"/>
    <w:rsid w:val="00004EB4"/>
    <w:rsid w:val="00005541"/>
    <w:rsid w:val="00005750"/>
    <w:rsid w:val="000059EE"/>
    <w:rsid w:val="00006C06"/>
    <w:rsid w:val="00006D66"/>
    <w:rsid w:val="00006E19"/>
    <w:rsid w:val="000079A6"/>
    <w:rsid w:val="00007AFE"/>
    <w:rsid w:val="000102F2"/>
    <w:rsid w:val="00010413"/>
    <w:rsid w:val="00010592"/>
    <w:rsid w:val="00010AB3"/>
    <w:rsid w:val="0001255D"/>
    <w:rsid w:val="000131E0"/>
    <w:rsid w:val="000131F8"/>
    <w:rsid w:val="0001331B"/>
    <w:rsid w:val="000140FA"/>
    <w:rsid w:val="00014611"/>
    <w:rsid w:val="00014A02"/>
    <w:rsid w:val="00014D3F"/>
    <w:rsid w:val="00014E36"/>
    <w:rsid w:val="00015170"/>
    <w:rsid w:val="00015717"/>
    <w:rsid w:val="000159AF"/>
    <w:rsid w:val="00015C55"/>
    <w:rsid w:val="00015C83"/>
    <w:rsid w:val="00015DF6"/>
    <w:rsid w:val="00015E7E"/>
    <w:rsid w:val="0001603C"/>
    <w:rsid w:val="000161AF"/>
    <w:rsid w:val="00016D92"/>
    <w:rsid w:val="00016E26"/>
    <w:rsid w:val="00016E8A"/>
    <w:rsid w:val="00016EFF"/>
    <w:rsid w:val="00017168"/>
    <w:rsid w:val="000174B5"/>
    <w:rsid w:val="00017EAB"/>
    <w:rsid w:val="00020B3A"/>
    <w:rsid w:val="0002169A"/>
    <w:rsid w:val="000218F7"/>
    <w:rsid w:val="00021C84"/>
    <w:rsid w:val="00021E9C"/>
    <w:rsid w:val="000220C2"/>
    <w:rsid w:val="000223EA"/>
    <w:rsid w:val="00022504"/>
    <w:rsid w:val="00022AA8"/>
    <w:rsid w:val="00022F0F"/>
    <w:rsid w:val="00023616"/>
    <w:rsid w:val="00023A54"/>
    <w:rsid w:val="00023A84"/>
    <w:rsid w:val="000245E9"/>
    <w:rsid w:val="00025569"/>
    <w:rsid w:val="000258AD"/>
    <w:rsid w:val="00025E93"/>
    <w:rsid w:val="00025FC7"/>
    <w:rsid w:val="000260B8"/>
    <w:rsid w:val="00026FBC"/>
    <w:rsid w:val="000301E9"/>
    <w:rsid w:val="00030EBB"/>
    <w:rsid w:val="00031162"/>
    <w:rsid w:val="00031383"/>
    <w:rsid w:val="00031990"/>
    <w:rsid w:val="00031C9D"/>
    <w:rsid w:val="000326EB"/>
    <w:rsid w:val="00033485"/>
    <w:rsid w:val="00033553"/>
    <w:rsid w:val="00033A9B"/>
    <w:rsid w:val="00033D79"/>
    <w:rsid w:val="00034BAB"/>
    <w:rsid w:val="00034CE8"/>
    <w:rsid w:val="00034E42"/>
    <w:rsid w:val="00034FE0"/>
    <w:rsid w:val="00035EC9"/>
    <w:rsid w:val="00035F29"/>
    <w:rsid w:val="00036889"/>
    <w:rsid w:val="00036F66"/>
    <w:rsid w:val="000372E7"/>
    <w:rsid w:val="000373B9"/>
    <w:rsid w:val="000375D0"/>
    <w:rsid w:val="000406EF"/>
    <w:rsid w:val="00040BD0"/>
    <w:rsid w:val="00040E74"/>
    <w:rsid w:val="00041441"/>
    <w:rsid w:val="0004153F"/>
    <w:rsid w:val="00041645"/>
    <w:rsid w:val="000419B2"/>
    <w:rsid w:val="00041B45"/>
    <w:rsid w:val="00041BC0"/>
    <w:rsid w:val="0004236C"/>
    <w:rsid w:val="000427F0"/>
    <w:rsid w:val="00042D42"/>
    <w:rsid w:val="00042FBD"/>
    <w:rsid w:val="0004336B"/>
    <w:rsid w:val="000434CA"/>
    <w:rsid w:val="000435E1"/>
    <w:rsid w:val="00043622"/>
    <w:rsid w:val="00043B13"/>
    <w:rsid w:val="00043D1A"/>
    <w:rsid w:val="000442C2"/>
    <w:rsid w:val="00044E11"/>
    <w:rsid w:val="000454F1"/>
    <w:rsid w:val="000460FE"/>
    <w:rsid w:val="00046587"/>
    <w:rsid w:val="000468B7"/>
    <w:rsid w:val="00046963"/>
    <w:rsid w:val="00046FE6"/>
    <w:rsid w:val="00047E1C"/>
    <w:rsid w:val="000504D6"/>
    <w:rsid w:val="000504DB"/>
    <w:rsid w:val="000506AD"/>
    <w:rsid w:val="0005089A"/>
    <w:rsid w:val="0005092B"/>
    <w:rsid w:val="000514AB"/>
    <w:rsid w:val="00051589"/>
    <w:rsid w:val="00051F6A"/>
    <w:rsid w:val="000524F5"/>
    <w:rsid w:val="00052831"/>
    <w:rsid w:val="00052C95"/>
    <w:rsid w:val="00053216"/>
    <w:rsid w:val="000538ED"/>
    <w:rsid w:val="00053B0A"/>
    <w:rsid w:val="00053BA8"/>
    <w:rsid w:val="00053D7F"/>
    <w:rsid w:val="00054822"/>
    <w:rsid w:val="000548C4"/>
    <w:rsid w:val="000552E1"/>
    <w:rsid w:val="00055FFF"/>
    <w:rsid w:val="000565F6"/>
    <w:rsid w:val="00056D44"/>
    <w:rsid w:val="0005749E"/>
    <w:rsid w:val="0005787C"/>
    <w:rsid w:val="000605A4"/>
    <w:rsid w:val="000609C5"/>
    <w:rsid w:val="00060BFF"/>
    <w:rsid w:val="000614B0"/>
    <w:rsid w:val="0006157C"/>
    <w:rsid w:val="00061759"/>
    <w:rsid w:val="00061AFC"/>
    <w:rsid w:val="00061BC3"/>
    <w:rsid w:val="000623A4"/>
    <w:rsid w:val="00062BA2"/>
    <w:rsid w:val="00062CA7"/>
    <w:rsid w:val="00062ED7"/>
    <w:rsid w:val="000630E2"/>
    <w:rsid w:val="000638F9"/>
    <w:rsid w:val="00063916"/>
    <w:rsid w:val="00063B71"/>
    <w:rsid w:val="00063EA6"/>
    <w:rsid w:val="00063ED0"/>
    <w:rsid w:val="00064B05"/>
    <w:rsid w:val="00064B99"/>
    <w:rsid w:val="00065C6A"/>
    <w:rsid w:val="00066082"/>
    <w:rsid w:val="00066774"/>
    <w:rsid w:val="00066B11"/>
    <w:rsid w:val="00066B84"/>
    <w:rsid w:val="00066CF2"/>
    <w:rsid w:val="00067088"/>
    <w:rsid w:val="00067441"/>
    <w:rsid w:val="0006791E"/>
    <w:rsid w:val="00067DBE"/>
    <w:rsid w:val="00070127"/>
    <w:rsid w:val="0007046E"/>
    <w:rsid w:val="00070685"/>
    <w:rsid w:val="00070E85"/>
    <w:rsid w:val="00072068"/>
    <w:rsid w:val="00072945"/>
    <w:rsid w:val="00072955"/>
    <w:rsid w:val="00072EF1"/>
    <w:rsid w:val="00073130"/>
    <w:rsid w:val="000735FE"/>
    <w:rsid w:val="000736CD"/>
    <w:rsid w:val="00073A16"/>
    <w:rsid w:val="00074252"/>
    <w:rsid w:val="0007512F"/>
    <w:rsid w:val="00076724"/>
    <w:rsid w:val="00076E92"/>
    <w:rsid w:val="00077168"/>
    <w:rsid w:val="00077260"/>
    <w:rsid w:val="00077749"/>
    <w:rsid w:val="00077957"/>
    <w:rsid w:val="00077D3B"/>
    <w:rsid w:val="00077EE7"/>
    <w:rsid w:val="000801D8"/>
    <w:rsid w:val="0008060B"/>
    <w:rsid w:val="000808E6"/>
    <w:rsid w:val="0008093E"/>
    <w:rsid w:val="0008102B"/>
    <w:rsid w:val="0008198B"/>
    <w:rsid w:val="00081A8F"/>
    <w:rsid w:val="00081C0D"/>
    <w:rsid w:val="00082EB5"/>
    <w:rsid w:val="00083438"/>
    <w:rsid w:val="00083DD3"/>
    <w:rsid w:val="00084131"/>
    <w:rsid w:val="000850F8"/>
    <w:rsid w:val="00085898"/>
    <w:rsid w:val="0008609F"/>
    <w:rsid w:val="0008644D"/>
    <w:rsid w:val="0008692F"/>
    <w:rsid w:val="00087976"/>
    <w:rsid w:val="00087D7E"/>
    <w:rsid w:val="00087E2F"/>
    <w:rsid w:val="000900D4"/>
    <w:rsid w:val="0009026B"/>
    <w:rsid w:val="00090455"/>
    <w:rsid w:val="00090A26"/>
    <w:rsid w:val="00090A87"/>
    <w:rsid w:val="00090A8F"/>
    <w:rsid w:val="00090E33"/>
    <w:rsid w:val="00091028"/>
    <w:rsid w:val="00091175"/>
    <w:rsid w:val="000913FD"/>
    <w:rsid w:val="000918A9"/>
    <w:rsid w:val="00091949"/>
    <w:rsid w:val="00091A18"/>
    <w:rsid w:val="00091B12"/>
    <w:rsid w:val="00091BCB"/>
    <w:rsid w:val="00091FD3"/>
    <w:rsid w:val="00092614"/>
    <w:rsid w:val="00092E46"/>
    <w:rsid w:val="00092F05"/>
    <w:rsid w:val="00092F5C"/>
    <w:rsid w:val="00093A04"/>
    <w:rsid w:val="00093A5A"/>
    <w:rsid w:val="00094372"/>
    <w:rsid w:val="00095144"/>
    <w:rsid w:val="000951D9"/>
    <w:rsid w:val="000954FA"/>
    <w:rsid w:val="00095956"/>
    <w:rsid w:val="000959A7"/>
    <w:rsid w:val="00095A23"/>
    <w:rsid w:val="00095D39"/>
    <w:rsid w:val="00096589"/>
    <w:rsid w:val="0009661A"/>
    <w:rsid w:val="00096927"/>
    <w:rsid w:val="00096976"/>
    <w:rsid w:val="00096ABF"/>
    <w:rsid w:val="00097441"/>
    <w:rsid w:val="00097A42"/>
    <w:rsid w:val="00097F14"/>
    <w:rsid w:val="000A0084"/>
    <w:rsid w:val="000A0595"/>
    <w:rsid w:val="000A1575"/>
    <w:rsid w:val="000A166E"/>
    <w:rsid w:val="000A171A"/>
    <w:rsid w:val="000A1762"/>
    <w:rsid w:val="000A1CC4"/>
    <w:rsid w:val="000A2A6E"/>
    <w:rsid w:val="000A2BE6"/>
    <w:rsid w:val="000A3D9D"/>
    <w:rsid w:val="000A40FD"/>
    <w:rsid w:val="000A484F"/>
    <w:rsid w:val="000A4BCE"/>
    <w:rsid w:val="000A5052"/>
    <w:rsid w:val="000A5204"/>
    <w:rsid w:val="000A53E8"/>
    <w:rsid w:val="000A5870"/>
    <w:rsid w:val="000A73EC"/>
    <w:rsid w:val="000A774B"/>
    <w:rsid w:val="000A78DF"/>
    <w:rsid w:val="000A7979"/>
    <w:rsid w:val="000B0417"/>
    <w:rsid w:val="000B0E4F"/>
    <w:rsid w:val="000B11B9"/>
    <w:rsid w:val="000B12F1"/>
    <w:rsid w:val="000B1308"/>
    <w:rsid w:val="000B191F"/>
    <w:rsid w:val="000B1A16"/>
    <w:rsid w:val="000B25E5"/>
    <w:rsid w:val="000B26EA"/>
    <w:rsid w:val="000B3165"/>
    <w:rsid w:val="000B33FA"/>
    <w:rsid w:val="000B3542"/>
    <w:rsid w:val="000B39D4"/>
    <w:rsid w:val="000B3A5A"/>
    <w:rsid w:val="000B4742"/>
    <w:rsid w:val="000B494C"/>
    <w:rsid w:val="000B4E55"/>
    <w:rsid w:val="000B509F"/>
    <w:rsid w:val="000B5716"/>
    <w:rsid w:val="000B58B9"/>
    <w:rsid w:val="000B6322"/>
    <w:rsid w:val="000B7900"/>
    <w:rsid w:val="000B7DFD"/>
    <w:rsid w:val="000C09D2"/>
    <w:rsid w:val="000C0BA9"/>
    <w:rsid w:val="000C0D2A"/>
    <w:rsid w:val="000C113C"/>
    <w:rsid w:val="000C11F7"/>
    <w:rsid w:val="000C1D2F"/>
    <w:rsid w:val="000C1DD9"/>
    <w:rsid w:val="000C1FC0"/>
    <w:rsid w:val="000C23AC"/>
    <w:rsid w:val="000C278A"/>
    <w:rsid w:val="000C2E28"/>
    <w:rsid w:val="000C2EFE"/>
    <w:rsid w:val="000C31F9"/>
    <w:rsid w:val="000C3333"/>
    <w:rsid w:val="000C3349"/>
    <w:rsid w:val="000C36B2"/>
    <w:rsid w:val="000C3AC7"/>
    <w:rsid w:val="000C3E82"/>
    <w:rsid w:val="000C4070"/>
    <w:rsid w:val="000C4B32"/>
    <w:rsid w:val="000C4C91"/>
    <w:rsid w:val="000C4F75"/>
    <w:rsid w:val="000C5B14"/>
    <w:rsid w:val="000C5B59"/>
    <w:rsid w:val="000C5C82"/>
    <w:rsid w:val="000C65DE"/>
    <w:rsid w:val="000C6A49"/>
    <w:rsid w:val="000C6E20"/>
    <w:rsid w:val="000C6F9D"/>
    <w:rsid w:val="000C7001"/>
    <w:rsid w:val="000C7362"/>
    <w:rsid w:val="000C7895"/>
    <w:rsid w:val="000C7E31"/>
    <w:rsid w:val="000C7E99"/>
    <w:rsid w:val="000D012F"/>
    <w:rsid w:val="000D01E9"/>
    <w:rsid w:val="000D040A"/>
    <w:rsid w:val="000D040E"/>
    <w:rsid w:val="000D0429"/>
    <w:rsid w:val="000D07D5"/>
    <w:rsid w:val="000D096A"/>
    <w:rsid w:val="000D09C1"/>
    <w:rsid w:val="000D0A96"/>
    <w:rsid w:val="000D0C6A"/>
    <w:rsid w:val="000D1263"/>
    <w:rsid w:val="000D1713"/>
    <w:rsid w:val="000D19F4"/>
    <w:rsid w:val="000D1C4F"/>
    <w:rsid w:val="000D1C7C"/>
    <w:rsid w:val="000D1D30"/>
    <w:rsid w:val="000D251A"/>
    <w:rsid w:val="000D279A"/>
    <w:rsid w:val="000D3707"/>
    <w:rsid w:val="000D4698"/>
    <w:rsid w:val="000D4A9F"/>
    <w:rsid w:val="000D515A"/>
    <w:rsid w:val="000D57CC"/>
    <w:rsid w:val="000D60D5"/>
    <w:rsid w:val="000D6342"/>
    <w:rsid w:val="000D6B1E"/>
    <w:rsid w:val="000D7083"/>
    <w:rsid w:val="000D73B3"/>
    <w:rsid w:val="000E032C"/>
    <w:rsid w:val="000E03B3"/>
    <w:rsid w:val="000E0409"/>
    <w:rsid w:val="000E0C4A"/>
    <w:rsid w:val="000E1B8C"/>
    <w:rsid w:val="000E1EFB"/>
    <w:rsid w:val="000E1FD0"/>
    <w:rsid w:val="000E222D"/>
    <w:rsid w:val="000E26BA"/>
    <w:rsid w:val="000E2901"/>
    <w:rsid w:val="000E31B6"/>
    <w:rsid w:val="000E3504"/>
    <w:rsid w:val="000E38D2"/>
    <w:rsid w:val="000E3BD1"/>
    <w:rsid w:val="000E4590"/>
    <w:rsid w:val="000E4D80"/>
    <w:rsid w:val="000E5E84"/>
    <w:rsid w:val="000E621A"/>
    <w:rsid w:val="000E6438"/>
    <w:rsid w:val="000E6D28"/>
    <w:rsid w:val="000E7041"/>
    <w:rsid w:val="000E7325"/>
    <w:rsid w:val="000E733A"/>
    <w:rsid w:val="000E7854"/>
    <w:rsid w:val="000F01BF"/>
    <w:rsid w:val="000F02BF"/>
    <w:rsid w:val="000F0498"/>
    <w:rsid w:val="000F080F"/>
    <w:rsid w:val="000F0CAC"/>
    <w:rsid w:val="000F127C"/>
    <w:rsid w:val="000F1332"/>
    <w:rsid w:val="000F1376"/>
    <w:rsid w:val="000F165F"/>
    <w:rsid w:val="000F1734"/>
    <w:rsid w:val="000F1E02"/>
    <w:rsid w:val="000F20AB"/>
    <w:rsid w:val="000F2224"/>
    <w:rsid w:val="000F23F7"/>
    <w:rsid w:val="000F26BC"/>
    <w:rsid w:val="000F3F76"/>
    <w:rsid w:val="000F4103"/>
    <w:rsid w:val="000F4123"/>
    <w:rsid w:val="000F477F"/>
    <w:rsid w:val="000F49E8"/>
    <w:rsid w:val="000F4A71"/>
    <w:rsid w:val="000F50B6"/>
    <w:rsid w:val="000F56CF"/>
    <w:rsid w:val="000F58F8"/>
    <w:rsid w:val="000F6237"/>
    <w:rsid w:val="000F6733"/>
    <w:rsid w:val="000F687E"/>
    <w:rsid w:val="000F6910"/>
    <w:rsid w:val="000F6A7F"/>
    <w:rsid w:val="000F6B76"/>
    <w:rsid w:val="00100EE1"/>
    <w:rsid w:val="0010112A"/>
    <w:rsid w:val="00101166"/>
    <w:rsid w:val="00101880"/>
    <w:rsid w:val="00102707"/>
    <w:rsid w:val="00102ABB"/>
    <w:rsid w:val="00102AE1"/>
    <w:rsid w:val="00102C18"/>
    <w:rsid w:val="00102C83"/>
    <w:rsid w:val="00102E66"/>
    <w:rsid w:val="0010336C"/>
    <w:rsid w:val="00103DCA"/>
    <w:rsid w:val="001040A3"/>
    <w:rsid w:val="001043D9"/>
    <w:rsid w:val="00104CEB"/>
    <w:rsid w:val="00104F08"/>
    <w:rsid w:val="0010525C"/>
    <w:rsid w:val="00105338"/>
    <w:rsid w:val="001053FB"/>
    <w:rsid w:val="00105531"/>
    <w:rsid w:val="00105638"/>
    <w:rsid w:val="00106893"/>
    <w:rsid w:val="0010700C"/>
    <w:rsid w:val="00107C86"/>
    <w:rsid w:val="00107CCC"/>
    <w:rsid w:val="001100AE"/>
    <w:rsid w:val="0011047D"/>
    <w:rsid w:val="0011165C"/>
    <w:rsid w:val="00111CA5"/>
    <w:rsid w:val="00111EA5"/>
    <w:rsid w:val="00111F4B"/>
    <w:rsid w:val="001134CB"/>
    <w:rsid w:val="00114376"/>
    <w:rsid w:val="00114F0F"/>
    <w:rsid w:val="00115151"/>
    <w:rsid w:val="001152C3"/>
    <w:rsid w:val="00115523"/>
    <w:rsid w:val="001166C6"/>
    <w:rsid w:val="00116BB8"/>
    <w:rsid w:val="001170EF"/>
    <w:rsid w:val="0011785F"/>
    <w:rsid w:val="001210AF"/>
    <w:rsid w:val="0012159C"/>
    <w:rsid w:val="0012165F"/>
    <w:rsid w:val="00121A23"/>
    <w:rsid w:val="00121FC1"/>
    <w:rsid w:val="0012218A"/>
    <w:rsid w:val="001222ED"/>
    <w:rsid w:val="001226A5"/>
    <w:rsid w:val="00122706"/>
    <w:rsid w:val="00122F3D"/>
    <w:rsid w:val="00123A1D"/>
    <w:rsid w:val="0012464D"/>
    <w:rsid w:val="00124FBF"/>
    <w:rsid w:val="00125341"/>
    <w:rsid w:val="00125376"/>
    <w:rsid w:val="00125800"/>
    <w:rsid w:val="00125F05"/>
    <w:rsid w:val="00126634"/>
    <w:rsid w:val="001268E9"/>
    <w:rsid w:val="00126964"/>
    <w:rsid w:val="00126EE4"/>
    <w:rsid w:val="00127498"/>
    <w:rsid w:val="00127898"/>
    <w:rsid w:val="00130143"/>
    <w:rsid w:val="00130414"/>
    <w:rsid w:val="00130609"/>
    <w:rsid w:val="00130786"/>
    <w:rsid w:val="001315B3"/>
    <w:rsid w:val="00131874"/>
    <w:rsid w:val="0013191E"/>
    <w:rsid w:val="00131CD5"/>
    <w:rsid w:val="00131EAD"/>
    <w:rsid w:val="00131FDA"/>
    <w:rsid w:val="00132483"/>
    <w:rsid w:val="00132BDC"/>
    <w:rsid w:val="00132EE4"/>
    <w:rsid w:val="00133551"/>
    <w:rsid w:val="00133F78"/>
    <w:rsid w:val="001340A4"/>
    <w:rsid w:val="001342A0"/>
    <w:rsid w:val="00134406"/>
    <w:rsid w:val="001345D9"/>
    <w:rsid w:val="00134A06"/>
    <w:rsid w:val="00134D95"/>
    <w:rsid w:val="00135293"/>
    <w:rsid w:val="001359A2"/>
    <w:rsid w:val="00136029"/>
    <w:rsid w:val="00136117"/>
    <w:rsid w:val="00137205"/>
    <w:rsid w:val="00137738"/>
    <w:rsid w:val="001378B6"/>
    <w:rsid w:val="00137CC3"/>
    <w:rsid w:val="00137E25"/>
    <w:rsid w:val="001400DA"/>
    <w:rsid w:val="001415A1"/>
    <w:rsid w:val="00141955"/>
    <w:rsid w:val="001419CE"/>
    <w:rsid w:val="00141C9D"/>
    <w:rsid w:val="00141D31"/>
    <w:rsid w:val="00141EB2"/>
    <w:rsid w:val="00141FFD"/>
    <w:rsid w:val="001420E4"/>
    <w:rsid w:val="001421C3"/>
    <w:rsid w:val="001421C4"/>
    <w:rsid w:val="0014275E"/>
    <w:rsid w:val="00142BAF"/>
    <w:rsid w:val="00142FEC"/>
    <w:rsid w:val="0014335D"/>
    <w:rsid w:val="001433FB"/>
    <w:rsid w:val="001435FD"/>
    <w:rsid w:val="0014384C"/>
    <w:rsid w:val="00143E84"/>
    <w:rsid w:val="00143EAA"/>
    <w:rsid w:val="0014439E"/>
    <w:rsid w:val="0014487F"/>
    <w:rsid w:val="00144892"/>
    <w:rsid w:val="00144A23"/>
    <w:rsid w:val="0014524E"/>
    <w:rsid w:val="001458A1"/>
    <w:rsid w:val="00145B5B"/>
    <w:rsid w:val="0014625C"/>
    <w:rsid w:val="0014634B"/>
    <w:rsid w:val="001463B5"/>
    <w:rsid w:val="001464C9"/>
    <w:rsid w:val="00146B9D"/>
    <w:rsid w:val="00146DDE"/>
    <w:rsid w:val="00146FCD"/>
    <w:rsid w:val="00147128"/>
    <w:rsid w:val="0014717E"/>
    <w:rsid w:val="00147330"/>
    <w:rsid w:val="00147695"/>
    <w:rsid w:val="00147812"/>
    <w:rsid w:val="00147A41"/>
    <w:rsid w:val="001502A3"/>
    <w:rsid w:val="001518B3"/>
    <w:rsid w:val="00151C77"/>
    <w:rsid w:val="001520FF"/>
    <w:rsid w:val="001522D4"/>
    <w:rsid w:val="0015247B"/>
    <w:rsid w:val="0015254B"/>
    <w:rsid w:val="00152C5C"/>
    <w:rsid w:val="00153065"/>
    <w:rsid w:val="00153AA9"/>
    <w:rsid w:val="00153C31"/>
    <w:rsid w:val="00153FA6"/>
    <w:rsid w:val="00154FD4"/>
    <w:rsid w:val="00155128"/>
    <w:rsid w:val="00155D3B"/>
    <w:rsid w:val="00156593"/>
    <w:rsid w:val="00156973"/>
    <w:rsid w:val="00156BC0"/>
    <w:rsid w:val="00156F2F"/>
    <w:rsid w:val="001570BB"/>
    <w:rsid w:val="00157E39"/>
    <w:rsid w:val="00157F1E"/>
    <w:rsid w:val="00157F21"/>
    <w:rsid w:val="00160275"/>
    <w:rsid w:val="001606D8"/>
    <w:rsid w:val="00160D33"/>
    <w:rsid w:val="00160D9D"/>
    <w:rsid w:val="00160DF2"/>
    <w:rsid w:val="00160FB0"/>
    <w:rsid w:val="001612A8"/>
    <w:rsid w:val="00161493"/>
    <w:rsid w:val="00161C3D"/>
    <w:rsid w:val="001623C9"/>
    <w:rsid w:val="00162AB7"/>
    <w:rsid w:val="0016309F"/>
    <w:rsid w:val="001632BA"/>
    <w:rsid w:val="00163959"/>
    <w:rsid w:val="00163A3F"/>
    <w:rsid w:val="00163ABC"/>
    <w:rsid w:val="00163CE7"/>
    <w:rsid w:val="001641BA"/>
    <w:rsid w:val="001646D8"/>
    <w:rsid w:val="0016490F"/>
    <w:rsid w:val="001655C3"/>
    <w:rsid w:val="00165F88"/>
    <w:rsid w:val="00166730"/>
    <w:rsid w:val="00166D83"/>
    <w:rsid w:val="0016737D"/>
    <w:rsid w:val="00167A8D"/>
    <w:rsid w:val="00167DA2"/>
    <w:rsid w:val="001709E3"/>
    <w:rsid w:val="00170BDA"/>
    <w:rsid w:val="00171799"/>
    <w:rsid w:val="0017195B"/>
    <w:rsid w:val="00172E68"/>
    <w:rsid w:val="00173022"/>
    <w:rsid w:val="001734CB"/>
    <w:rsid w:val="00173B18"/>
    <w:rsid w:val="00173B3A"/>
    <w:rsid w:val="00173D02"/>
    <w:rsid w:val="00173D82"/>
    <w:rsid w:val="00174248"/>
    <w:rsid w:val="001746A8"/>
    <w:rsid w:val="00174848"/>
    <w:rsid w:val="00174F94"/>
    <w:rsid w:val="00175633"/>
    <w:rsid w:val="001759B4"/>
    <w:rsid w:val="001759E4"/>
    <w:rsid w:val="00176288"/>
    <w:rsid w:val="001773F9"/>
    <w:rsid w:val="0017763C"/>
    <w:rsid w:val="001778D6"/>
    <w:rsid w:val="001801E7"/>
    <w:rsid w:val="0018038D"/>
    <w:rsid w:val="00180723"/>
    <w:rsid w:val="00180739"/>
    <w:rsid w:val="00181001"/>
    <w:rsid w:val="00181296"/>
    <w:rsid w:val="001815D0"/>
    <w:rsid w:val="00181A91"/>
    <w:rsid w:val="00181D4F"/>
    <w:rsid w:val="00181EB0"/>
    <w:rsid w:val="00182547"/>
    <w:rsid w:val="0018264B"/>
    <w:rsid w:val="0018296C"/>
    <w:rsid w:val="00182C24"/>
    <w:rsid w:val="0018308F"/>
    <w:rsid w:val="0018367F"/>
    <w:rsid w:val="00183934"/>
    <w:rsid w:val="001847E5"/>
    <w:rsid w:val="00184882"/>
    <w:rsid w:val="00184B04"/>
    <w:rsid w:val="00184D1E"/>
    <w:rsid w:val="001850C7"/>
    <w:rsid w:val="001853D3"/>
    <w:rsid w:val="001853EB"/>
    <w:rsid w:val="00185A8C"/>
    <w:rsid w:val="00185C21"/>
    <w:rsid w:val="001873CC"/>
    <w:rsid w:val="0018769C"/>
    <w:rsid w:val="0018773F"/>
    <w:rsid w:val="00187AF0"/>
    <w:rsid w:val="00187B1F"/>
    <w:rsid w:val="00187B9C"/>
    <w:rsid w:val="00187E21"/>
    <w:rsid w:val="00187F4D"/>
    <w:rsid w:val="00190156"/>
    <w:rsid w:val="00190601"/>
    <w:rsid w:val="00190AFA"/>
    <w:rsid w:val="00190B54"/>
    <w:rsid w:val="00190EF1"/>
    <w:rsid w:val="00190F6D"/>
    <w:rsid w:val="00190FFE"/>
    <w:rsid w:val="0019105E"/>
    <w:rsid w:val="0019169E"/>
    <w:rsid w:val="0019203D"/>
    <w:rsid w:val="00192123"/>
    <w:rsid w:val="00192150"/>
    <w:rsid w:val="00192DB1"/>
    <w:rsid w:val="001933FA"/>
    <w:rsid w:val="001936EE"/>
    <w:rsid w:val="00193D7D"/>
    <w:rsid w:val="00194036"/>
    <w:rsid w:val="001941CC"/>
    <w:rsid w:val="00194272"/>
    <w:rsid w:val="00194653"/>
    <w:rsid w:val="00195045"/>
    <w:rsid w:val="00195064"/>
    <w:rsid w:val="001951F6"/>
    <w:rsid w:val="00195247"/>
    <w:rsid w:val="001952B7"/>
    <w:rsid w:val="00195388"/>
    <w:rsid w:val="001955AF"/>
    <w:rsid w:val="00195729"/>
    <w:rsid w:val="00195CF6"/>
    <w:rsid w:val="00197081"/>
    <w:rsid w:val="0019787B"/>
    <w:rsid w:val="001979C0"/>
    <w:rsid w:val="001979CA"/>
    <w:rsid w:val="00197B14"/>
    <w:rsid w:val="00197DF0"/>
    <w:rsid w:val="00197EAD"/>
    <w:rsid w:val="001A0272"/>
    <w:rsid w:val="001A02C5"/>
    <w:rsid w:val="001A0659"/>
    <w:rsid w:val="001A0872"/>
    <w:rsid w:val="001A0D9C"/>
    <w:rsid w:val="001A11F7"/>
    <w:rsid w:val="001A1326"/>
    <w:rsid w:val="001A175F"/>
    <w:rsid w:val="001A1799"/>
    <w:rsid w:val="001A3267"/>
    <w:rsid w:val="001A3291"/>
    <w:rsid w:val="001A3B8F"/>
    <w:rsid w:val="001A3FE1"/>
    <w:rsid w:val="001A4218"/>
    <w:rsid w:val="001A463E"/>
    <w:rsid w:val="001A47B6"/>
    <w:rsid w:val="001A4F78"/>
    <w:rsid w:val="001A52AC"/>
    <w:rsid w:val="001A545F"/>
    <w:rsid w:val="001A5FCF"/>
    <w:rsid w:val="001A6426"/>
    <w:rsid w:val="001A644F"/>
    <w:rsid w:val="001A64B0"/>
    <w:rsid w:val="001A6681"/>
    <w:rsid w:val="001A6D50"/>
    <w:rsid w:val="001A7F5C"/>
    <w:rsid w:val="001B0E5F"/>
    <w:rsid w:val="001B10F3"/>
    <w:rsid w:val="001B1A0D"/>
    <w:rsid w:val="001B2479"/>
    <w:rsid w:val="001B2780"/>
    <w:rsid w:val="001B3408"/>
    <w:rsid w:val="001B38BF"/>
    <w:rsid w:val="001B3B37"/>
    <w:rsid w:val="001B3F70"/>
    <w:rsid w:val="001B40DC"/>
    <w:rsid w:val="001B42FF"/>
    <w:rsid w:val="001B4441"/>
    <w:rsid w:val="001B4832"/>
    <w:rsid w:val="001B49DE"/>
    <w:rsid w:val="001B4F8B"/>
    <w:rsid w:val="001B52D4"/>
    <w:rsid w:val="001B54A2"/>
    <w:rsid w:val="001B5D0B"/>
    <w:rsid w:val="001B66B7"/>
    <w:rsid w:val="001B68E4"/>
    <w:rsid w:val="001B73CE"/>
    <w:rsid w:val="001B75B5"/>
    <w:rsid w:val="001B7648"/>
    <w:rsid w:val="001B76AD"/>
    <w:rsid w:val="001B79FD"/>
    <w:rsid w:val="001B7B4B"/>
    <w:rsid w:val="001C0A3E"/>
    <w:rsid w:val="001C0BF7"/>
    <w:rsid w:val="001C0DF7"/>
    <w:rsid w:val="001C1413"/>
    <w:rsid w:val="001C1547"/>
    <w:rsid w:val="001C1B6A"/>
    <w:rsid w:val="001C1BB2"/>
    <w:rsid w:val="001C2ED3"/>
    <w:rsid w:val="001C2F70"/>
    <w:rsid w:val="001C3078"/>
    <w:rsid w:val="001C3589"/>
    <w:rsid w:val="001C3704"/>
    <w:rsid w:val="001C3E06"/>
    <w:rsid w:val="001C5518"/>
    <w:rsid w:val="001C577A"/>
    <w:rsid w:val="001C5887"/>
    <w:rsid w:val="001C611B"/>
    <w:rsid w:val="001C64FF"/>
    <w:rsid w:val="001C69C5"/>
    <w:rsid w:val="001C69FE"/>
    <w:rsid w:val="001C6BAE"/>
    <w:rsid w:val="001C76E7"/>
    <w:rsid w:val="001D029C"/>
    <w:rsid w:val="001D0760"/>
    <w:rsid w:val="001D136F"/>
    <w:rsid w:val="001D1853"/>
    <w:rsid w:val="001D1A32"/>
    <w:rsid w:val="001D27F1"/>
    <w:rsid w:val="001D2A37"/>
    <w:rsid w:val="001D2A8C"/>
    <w:rsid w:val="001D39D4"/>
    <w:rsid w:val="001D3A15"/>
    <w:rsid w:val="001D3B54"/>
    <w:rsid w:val="001D3CBC"/>
    <w:rsid w:val="001D4263"/>
    <w:rsid w:val="001D4346"/>
    <w:rsid w:val="001D46EC"/>
    <w:rsid w:val="001D5506"/>
    <w:rsid w:val="001D556E"/>
    <w:rsid w:val="001D5998"/>
    <w:rsid w:val="001D5A34"/>
    <w:rsid w:val="001D6096"/>
    <w:rsid w:val="001D636F"/>
    <w:rsid w:val="001D6509"/>
    <w:rsid w:val="001D687F"/>
    <w:rsid w:val="001D7229"/>
    <w:rsid w:val="001D77AD"/>
    <w:rsid w:val="001D78DE"/>
    <w:rsid w:val="001D79E4"/>
    <w:rsid w:val="001E00E5"/>
    <w:rsid w:val="001E0645"/>
    <w:rsid w:val="001E0667"/>
    <w:rsid w:val="001E0881"/>
    <w:rsid w:val="001E0D7B"/>
    <w:rsid w:val="001E1721"/>
    <w:rsid w:val="001E1AEA"/>
    <w:rsid w:val="001E1DC4"/>
    <w:rsid w:val="001E1F28"/>
    <w:rsid w:val="001E22B2"/>
    <w:rsid w:val="001E22FC"/>
    <w:rsid w:val="001E2568"/>
    <w:rsid w:val="001E2D55"/>
    <w:rsid w:val="001E2F42"/>
    <w:rsid w:val="001E2FF6"/>
    <w:rsid w:val="001E3334"/>
    <w:rsid w:val="001E391C"/>
    <w:rsid w:val="001E418E"/>
    <w:rsid w:val="001E42C7"/>
    <w:rsid w:val="001E445A"/>
    <w:rsid w:val="001E47EC"/>
    <w:rsid w:val="001E4CA7"/>
    <w:rsid w:val="001E5E3F"/>
    <w:rsid w:val="001E6CC2"/>
    <w:rsid w:val="001E6DA8"/>
    <w:rsid w:val="001E7325"/>
    <w:rsid w:val="001E7713"/>
    <w:rsid w:val="001E78C6"/>
    <w:rsid w:val="001E7DEF"/>
    <w:rsid w:val="001F0025"/>
    <w:rsid w:val="001F068D"/>
    <w:rsid w:val="001F0EA2"/>
    <w:rsid w:val="001F144D"/>
    <w:rsid w:val="001F15E0"/>
    <w:rsid w:val="001F229A"/>
    <w:rsid w:val="001F26A5"/>
    <w:rsid w:val="001F2A31"/>
    <w:rsid w:val="001F2B40"/>
    <w:rsid w:val="001F2F28"/>
    <w:rsid w:val="001F38DA"/>
    <w:rsid w:val="001F3C69"/>
    <w:rsid w:val="001F47AD"/>
    <w:rsid w:val="001F4E68"/>
    <w:rsid w:val="001F5B5D"/>
    <w:rsid w:val="001F5B72"/>
    <w:rsid w:val="001F613A"/>
    <w:rsid w:val="001F6A4D"/>
    <w:rsid w:val="001F6ABE"/>
    <w:rsid w:val="001F6F17"/>
    <w:rsid w:val="001F7256"/>
    <w:rsid w:val="001F7434"/>
    <w:rsid w:val="001F7D1F"/>
    <w:rsid w:val="002016F0"/>
    <w:rsid w:val="00201936"/>
    <w:rsid w:val="00201955"/>
    <w:rsid w:val="00202439"/>
    <w:rsid w:val="00202BD0"/>
    <w:rsid w:val="00203315"/>
    <w:rsid w:val="00203E0A"/>
    <w:rsid w:val="002045D5"/>
    <w:rsid w:val="00204663"/>
    <w:rsid w:val="0020479E"/>
    <w:rsid w:val="00204C29"/>
    <w:rsid w:val="00204CD9"/>
    <w:rsid w:val="00204DED"/>
    <w:rsid w:val="0020501A"/>
    <w:rsid w:val="00205F88"/>
    <w:rsid w:val="0020607F"/>
    <w:rsid w:val="00206248"/>
    <w:rsid w:val="002062DE"/>
    <w:rsid w:val="00206366"/>
    <w:rsid w:val="0020637D"/>
    <w:rsid w:val="00206A04"/>
    <w:rsid w:val="0020799F"/>
    <w:rsid w:val="0021093C"/>
    <w:rsid w:val="00210CE1"/>
    <w:rsid w:val="00210DAA"/>
    <w:rsid w:val="00211C12"/>
    <w:rsid w:val="00211DCB"/>
    <w:rsid w:val="00211FEE"/>
    <w:rsid w:val="00212191"/>
    <w:rsid w:val="00213231"/>
    <w:rsid w:val="00213332"/>
    <w:rsid w:val="0021354C"/>
    <w:rsid w:val="00213732"/>
    <w:rsid w:val="00213E8F"/>
    <w:rsid w:val="00213EFE"/>
    <w:rsid w:val="00213F00"/>
    <w:rsid w:val="0021476D"/>
    <w:rsid w:val="00214AD1"/>
    <w:rsid w:val="002155D3"/>
    <w:rsid w:val="002156A5"/>
    <w:rsid w:val="002164FD"/>
    <w:rsid w:val="00216980"/>
    <w:rsid w:val="00216AA1"/>
    <w:rsid w:val="002170E4"/>
    <w:rsid w:val="002179BD"/>
    <w:rsid w:val="00217DDF"/>
    <w:rsid w:val="00217F09"/>
    <w:rsid w:val="002202B6"/>
    <w:rsid w:val="00220426"/>
    <w:rsid w:val="00220674"/>
    <w:rsid w:val="00221B31"/>
    <w:rsid w:val="00221F76"/>
    <w:rsid w:val="0022200D"/>
    <w:rsid w:val="00222D3F"/>
    <w:rsid w:val="00222EAC"/>
    <w:rsid w:val="00223003"/>
    <w:rsid w:val="002232C5"/>
    <w:rsid w:val="0022360F"/>
    <w:rsid w:val="00223792"/>
    <w:rsid w:val="002237D7"/>
    <w:rsid w:val="002237EA"/>
    <w:rsid w:val="00223F78"/>
    <w:rsid w:val="00224E70"/>
    <w:rsid w:val="002256EF"/>
    <w:rsid w:val="00225919"/>
    <w:rsid w:val="00225BB0"/>
    <w:rsid w:val="00225FC6"/>
    <w:rsid w:val="00226378"/>
    <w:rsid w:val="002267E1"/>
    <w:rsid w:val="00227B40"/>
    <w:rsid w:val="002301B9"/>
    <w:rsid w:val="0023048F"/>
    <w:rsid w:val="00230943"/>
    <w:rsid w:val="0023137D"/>
    <w:rsid w:val="00231418"/>
    <w:rsid w:val="0023152D"/>
    <w:rsid w:val="00231E16"/>
    <w:rsid w:val="00232378"/>
    <w:rsid w:val="00232659"/>
    <w:rsid w:val="002329DB"/>
    <w:rsid w:val="00232CE7"/>
    <w:rsid w:val="00232E38"/>
    <w:rsid w:val="00232E65"/>
    <w:rsid w:val="00232E7E"/>
    <w:rsid w:val="00233562"/>
    <w:rsid w:val="00233736"/>
    <w:rsid w:val="00234732"/>
    <w:rsid w:val="00234AE8"/>
    <w:rsid w:val="00234C4A"/>
    <w:rsid w:val="00234F73"/>
    <w:rsid w:val="00235593"/>
    <w:rsid w:val="00235AC2"/>
    <w:rsid w:val="00236CC4"/>
    <w:rsid w:val="002371E4"/>
    <w:rsid w:val="002379E2"/>
    <w:rsid w:val="00237C5C"/>
    <w:rsid w:val="00237FE6"/>
    <w:rsid w:val="0024012A"/>
    <w:rsid w:val="00240570"/>
    <w:rsid w:val="00240E92"/>
    <w:rsid w:val="00241434"/>
    <w:rsid w:val="00241800"/>
    <w:rsid w:val="00241935"/>
    <w:rsid w:val="002419BA"/>
    <w:rsid w:val="00241D36"/>
    <w:rsid w:val="00241F3E"/>
    <w:rsid w:val="002421EC"/>
    <w:rsid w:val="00243C45"/>
    <w:rsid w:val="00245527"/>
    <w:rsid w:val="00245819"/>
    <w:rsid w:val="00245929"/>
    <w:rsid w:val="00245957"/>
    <w:rsid w:val="00245ABF"/>
    <w:rsid w:val="00245B3C"/>
    <w:rsid w:val="00245B5E"/>
    <w:rsid w:val="00245E24"/>
    <w:rsid w:val="00245E79"/>
    <w:rsid w:val="0024600D"/>
    <w:rsid w:val="0024620D"/>
    <w:rsid w:val="0024623D"/>
    <w:rsid w:val="00246C53"/>
    <w:rsid w:val="00247219"/>
    <w:rsid w:val="002473AB"/>
    <w:rsid w:val="002477D7"/>
    <w:rsid w:val="00247A5F"/>
    <w:rsid w:val="002504C9"/>
    <w:rsid w:val="0025095B"/>
    <w:rsid w:val="00251663"/>
    <w:rsid w:val="00251F9B"/>
    <w:rsid w:val="00252495"/>
    <w:rsid w:val="0025249D"/>
    <w:rsid w:val="002525EF"/>
    <w:rsid w:val="00252FE1"/>
    <w:rsid w:val="00253427"/>
    <w:rsid w:val="0025372D"/>
    <w:rsid w:val="002539AC"/>
    <w:rsid w:val="00253BF4"/>
    <w:rsid w:val="00254BBD"/>
    <w:rsid w:val="002552B1"/>
    <w:rsid w:val="00255711"/>
    <w:rsid w:val="0025612F"/>
    <w:rsid w:val="002564E9"/>
    <w:rsid w:val="00256AF9"/>
    <w:rsid w:val="00256CD5"/>
    <w:rsid w:val="00257664"/>
    <w:rsid w:val="0025772C"/>
    <w:rsid w:val="00257909"/>
    <w:rsid w:val="002600FA"/>
    <w:rsid w:val="002606AC"/>
    <w:rsid w:val="002614BA"/>
    <w:rsid w:val="00261596"/>
    <w:rsid w:val="0026230B"/>
    <w:rsid w:val="00262662"/>
    <w:rsid w:val="002628BE"/>
    <w:rsid w:val="00262F30"/>
    <w:rsid w:val="00263362"/>
    <w:rsid w:val="00263398"/>
    <w:rsid w:val="00263790"/>
    <w:rsid w:val="00263AC4"/>
    <w:rsid w:val="00263C68"/>
    <w:rsid w:val="00263F8A"/>
    <w:rsid w:val="00264176"/>
    <w:rsid w:val="00264586"/>
    <w:rsid w:val="00264E9A"/>
    <w:rsid w:val="00265012"/>
    <w:rsid w:val="002667D1"/>
    <w:rsid w:val="00267115"/>
    <w:rsid w:val="00270318"/>
    <w:rsid w:val="00270518"/>
    <w:rsid w:val="002705C6"/>
    <w:rsid w:val="00270E32"/>
    <w:rsid w:val="0027117B"/>
    <w:rsid w:val="002717A6"/>
    <w:rsid w:val="00271F27"/>
    <w:rsid w:val="002722A2"/>
    <w:rsid w:val="002723A0"/>
    <w:rsid w:val="002726CC"/>
    <w:rsid w:val="00272899"/>
    <w:rsid w:val="00272929"/>
    <w:rsid w:val="00272D25"/>
    <w:rsid w:val="0027348D"/>
    <w:rsid w:val="002736CA"/>
    <w:rsid w:val="00273A6F"/>
    <w:rsid w:val="00273F8B"/>
    <w:rsid w:val="00274DEB"/>
    <w:rsid w:val="0027542F"/>
    <w:rsid w:val="0027544C"/>
    <w:rsid w:val="00275651"/>
    <w:rsid w:val="00275881"/>
    <w:rsid w:val="00276567"/>
    <w:rsid w:val="002769A9"/>
    <w:rsid w:val="00276A65"/>
    <w:rsid w:val="00276E1D"/>
    <w:rsid w:val="00277802"/>
    <w:rsid w:val="00277DA7"/>
    <w:rsid w:val="002801BC"/>
    <w:rsid w:val="00280573"/>
    <w:rsid w:val="0028142D"/>
    <w:rsid w:val="0028147E"/>
    <w:rsid w:val="00281552"/>
    <w:rsid w:val="00281A37"/>
    <w:rsid w:val="002820CD"/>
    <w:rsid w:val="0028252B"/>
    <w:rsid w:val="0028256B"/>
    <w:rsid w:val="00282799"/>
    <w:rsid w:val="00282AEF"/>
    <w:rsid w:val="00282E7E"/>
    <w:rsid w:val="00282EB4"/>
    <w:rsid w:val="00283D61"/>
    <w:rsid w:val="0028403F"/>
    <w:rsid w:val="00284C29"/>
    <w:rsid w:val="00285487"/>
    <w:rsid w:val="002859D6"/>
    <w:rsid w:val="00285D4C"/>
    <w:rsid w:val="002862D7"/>
    <w:rsid w:val="002867B7"/>
    <w:rsid w:val="002869D4"/>
    <w:rsid w:val="0028733D"/>
    <w:rsid w:val="00287810"/>
    <w:rsid w:val="002903FF"/>
    <w:rsid w:val="002906ED"/>
    <w:rsid w:val="00290994"/>
    <w:rsid w:val="00290C05"/>
    <w:rsid w:val="00290D2B"/>
    <w:rsid w:val="00291245"/>
    <w:rsid w:val="00292C67"/>
    <w:rsid w:val="00292C9E"/>
    <w:rsid w:val="00292D1D"/>
    <w:rsid w:val="00293413"/>
    <w:rsid w:val="0029379C"/>
    <w:rsid w:val="002939A7"/>
    <w:rsid w:val="00293E2A"/>
    <w:rsid w:val="00294616"/>
    <w:rsid w:val="00294964"/>
    <w:rsid w:val="00294DBD"/>
    <w:rsid w:val="002950BB"/>
    <w:rsid w:val="00295535"/>
    <w:rsid w:val="00295BC6"/>
    <w:rsid w:val="00296A00"/>
    <w:rsid w:val="00296C18"/>
    <w:rsid w:val="00296ECD"/>
    <w:rsid w:val="00296F94"/>
    <w:rsid w:val="002970B9"/>
    <w:rsid w:val="0029731A"/>
    <w:rsid w:val="002974EE"/>
    <w:rsid w:val="00297763"/>
    <w:rsid w:val="002977FD"/>
    <w:rsid w:val="002A05DD"/>
    <w:rsid w:val="002A063E"/>
    <w:rsid w:val="002A095A"/>
    <w:rsid w:val="002A0B28"/>
    <w:rsid w:val="002A0DB6"/>
    <w:rsid w:val="002A0E9E"/>
    <w:rsid w:val="002A0F5C"/>
    <w:rsid w:val="002A14DB"/>
    <w:rsid w:val="002A1BC8"/>
    <w:rsid w:val="002A1F03"/>
    <w:rsid w:val="002A2032"/>
    <w:rsid w:val="002A2497"/>
    <w:rsid w:val="002A2AF7"/>
    <w:rsid w:val="002A2BA6"/>
    <w:rsid w:val="002A2CF2"/>
    <w:rsid w:val="002A2DD8"/>
    <w:rsid w:val="002A36F1"/>
    <w:rsid w:val="002A3B3C"/>
    <w:rsid w:val="002A3D23"/>
    <w:rsid w:val="002A3F1F"/>
    <w:rsid w:val="002A5333"/>
    <w:rsid w:val="002A54D1"/>
    <w:rsid w:val="002A5E65"/>
    <w:rsid w:val="002A5F1B"/>
    <w:rsid w:val="002A6026"/>
    <w:rsid w:val="002A6215"/>
    <w:rsid w:val="002A6336"/>
    <w:rsid w:val="002A6569"/>
    <w:rsid w:val="002A65A4"/>
    <w:rsid w:val="002A67EA"/>
    <w:rsid w:val="002A6841"/>
    <w:rsid w:val="002A7350"/>
    <w:rsid w:val="002A7C0C"/>
    <w:rsid w:val="002A7E8E"/>
    <w:rsid w:val="002A7F27"/>
    <w:rsid w:val="002B0340"/>
    <w:rsid w:val="002B037F"/>
    <w:rsid w:val="002B06EC"/>
    <w:rsid w:val="002B07C8"/>
    <w:rsid w:val="002B0969"/>
    <w:rsid w:val="002B0C47"/>
    <w:rsid w:val="002B1115"/>
    <w:rsid w:val="002B1422"/>
    <w:rsid w:val="002B1F30"/>
    <w:rsid w:val="002B2004"/>
    <w:rsid w:val="002B22BB"/>
    <w:rsid w:val="002B234B"/>
    <w:rsid w:val="002B2D8B"/>
    <w:rsid w:val="002B3070"/>
    <w:rsid w:val="002B333D"/>
    <w:rsid w:val="002B36FE"/>
    <w:rsid w:val="002B3786"/>
    <w:rsid w:val="002B3D35"/>
    <w:rsid w:val="002B40A0"/>
    <w:rsid w:val="002B4892"/>
    <w:rsid w:val="002B4C05"/>
    <w:rsid w:val="002B5068"/>
    <w:rsid w:val="002B513E"/>
    <w:rsid w:val="002B6819"/>
    <w:rsid w:val="002B6A19"/>
    <w:rsid w:val="002B73AD"/>
    <w:rsid w:val="002B749E"/>
    <w:rsid w:val="002B75DD"/>
    <w:rsid w:val="002B7C71"/>
    <w:rsid w:val="002C0484"/>
    <w:rsid w:val="002C04B8"/>
    <w:rsid w:val="002C0C33"/>
    <w:rsid w:val="002C1092"/>
    <w:rsid w:val="002C1516"/>
    <w:rsid w:val="002C1DCF"/>
    <w:rsid w:val="002C1E04"/>
    <w:rsid w:val="002C211B"/>
    <w:rsid w:val="002C2771"/>
    <w:rsid w:val="002C2D17"/>
    <w:rsid w:val="002C3256"/>
    <w:rsid w:val="002C36B1"/>
    <w:rsid w:val="002C3C32"/>
    <w:rsid w:val="002C3C7F"/>
    <w:rsid w:val="002C4101"/>
    <w:rsid w:val="002C4166"/>
    <w:rsid w:val="002C4A91"/>
    <w:rsid w:val="002C5023"/>
    <w:rsid w:val="002C55D4"/>
    <w:rsid w:val="002C5848"/>
    <w:rsid w:val="002C5B72"/>
    <w:rsid w:val="002C5D6E"/>
    <w:rsid w:val="002C5DF8"/>
    <w:rsid w:val="002C5DFE"/>
    <w:rsid w:val="002C6098"/>
    <w:rsid w:val="002C645B"/>
    <w:rsid w:val="002C672A"/>
    <w:rsid w:val="002C67B4"/>
    <w:rsid w:val="002C7608"/>
    <w:rsid w:val="002C791B"/>
    <w:rsid w:val="002C7BDF"/>
    <w:rsid w:val="002D0764"/>
    <w:rsid w:val="002D0B5F"/>
    <w:rsid w:val="002D1637"/>
    <w:rsid w:val="002D1B22"/>
    <w:rsid w:val="002D21C5"/>
    <w:rsid w:val="002D21EB"/>
    <w:rsid w:val="002D2C8B"/>
    <w:rsid w:val="002D2CA5"/>
    <w:rsid w:val="002D2F0C"/>
    <w:rsid w:val="002D3EC8"/>
    <w:rsid w:val="002D49F3"/>
    <w:rsid w:val="002D4BA8"/>
    <w:rsid w:val="002D50D8"/>
    <w:rsid w:val="002D5C7F"/>
    <w:rsid w:val="002D62BA"/>
    <w:rsid w:val="002D66AC"/>
    <w:rsid w:val="002D68F4"/>
    <w:rsid w:val="002D7491"/>
    <w:rsid w:val="002D7D88"/>
    <w:rsid w:val="002D7DDE"/>
    <w:rsid w:val="002D7E5C"/>
    <w:rsid w:val="002E0511"/>
    <w:rsid w:val="002E062B"/>
    <w:rsid w:val="002E1321"/>
    <w:rsid w:val="002E1448"/>
    <w:rsid w:val="002E14A5"/>
    <w:rsid w:val="002E1A0E"/>
    <w:rsid w:val="002E1BD8"/>
    <w:rsid w:val="002E1F82"/>
    <w:rsid w:val="002E3207"/>
    <w:rsid w:val="002E3218"/>
    <w:rsid w:val="002E392A"/>
    <w:rsid w:val="002E3A6F"/>
    <w:rsid w:val="002E4E8E"/>
    <w:rsid w:val="002E54BA"/>
    <w:rsid w:val="002E58CB"/>
    <w:rsid w:val="002E66F0"/>
    <w:rsid w:val="002E6717"/>
    <w:rsid w:val="002E69F1"/>
    <w:rsid w:val="002E6C87"/>
    <w:rsid w:val="002E724A"/>
    <w:rsid w:val="002E7436"/>
    <w:rsid w:val="002F1136"/>
    <w:rsid w:val="002F17D3"/>
    <w:rsid w:val="002F205A"/>
    <w:rsid w:val="002F239F"/>
    <w:rsid w:val="002F28BA"/>
    <w:rsid w:val="002F28D4"/>
    <w:rsid w:val="002F2964"/>
    <w:rsid w:val="002F2969"/>
    <w:rsid w:val="002F2A82"/>
    <w:rsid w:val="002F2EC5"/>
    <w:rsid w:val="002F2FE4"/>
    <w:rsid w:val="002F343D"/>
    <w:rsid w:val="002F35A7"/>
    <w:rsid w:val="002F483F"/>
    <w:rsid w:val="002F6290"/>
    <w:rsid w:val="002F6500"/>
    <w:rsid w:val="002F6523"/>
    <w:rsid w:val="002F6EE6"/>
    <w:rsid w:val="002F6F4C"/>
    <w:rsid w:val="002F71C1"/>
    <w:rsid w:val="002F7606"/>
    <w:rsid w:val="002F7C23"/>
    <w:rsid w:val="002F7F7F"/>
    <w:rsid w:val="0030001B"/>
    <w:rsid w:val="003015F7"/>
    <w:rsid w:val="00301ACD"/>
    <w:rsid w:val="003020F8"/>
    <w:rsid w:val="003022D6"/>
    <w:rsid w:val="0030259B"/>
    <w:rsid w:val="0030269E"/>
    <w:rsid w:val="003029B0"/>
    <w:rsid w:val="00302A1C"/>
    <w:rsid w:val="00302D55"/>
    <w:rsid w:val="00302DD9"/>
    <w:rsid w:val="00302EEC"/>
    <w:rsid w:val="00303085"/>
    <w:rsid w:val="00303152"/>
    <w:rsid w:val="003031CD"/>
    <w:rsid w:val="003031DD"/>
    <w:rsid w:val="00303492"/>
    <w:rsid w:val="00303797"/>
    <w:rsid w:val="00303918"/>
    <w:rsid w:val="00304086"/>
    <w:rsid w:val="00304102"/>
    <w:rsid w:val="00304198"/>
    <w:rsid w:val="00304961"/>
    <w:rsid w:val="00305422"/>
    <w:rsid w:val="00305938"/>
    <w:rsid w:val="00305AD8"/>
    <w:rsid w:val="00306155"/>
    <w:rsid w:val="0030625B"/>
    <w:rsid w:val="0030639A"/>
    <w:rsid w:val="003067AE"/>
    <w:rsid w:val="003068FA"/>
    <w:rsid w:val="00306F6C"/>
    <w:rsid w:val="00307551"/>
    <w:rsid w:val="0030776A"/>
    <w:rsid w:val="00307DB8"/>
    <w:rsid w:val="003102C3"/>
    <w:rsid w:val="003102E5"/>
    <w:rsid w:val="003104C5"/>
    <w:rsid w:val="00310878"/>
    <w:rsid w:val="00310EAC"/>
    <w:rsid w:val="00311A41"/>
    <w:rsid w:val="00311A77"/>
    <w:rsid w:val="00312066"/>
    <w:rsid w:val="003121EF"/>
    <w:rsid w:val="003124EA"/>
    <w:rsid w:val="0031322C"/>
    <w:rsid w:val="00313263"/>
    <w:rsid w:val="0031358D"/>
    <w:rsid w:val="00313AFD"/>
    <w:rsid w:val="00314116"/>
    <w:rsid w:val="003143DC"/>
    <w:rsid w:val="00314B68"/>
    <w:rsid w:val="0031557F"/>
    <w:rsid w:val="0031561B"/>
    <w:rsid w:val="00315C36"/>
    <w:rsid w:val="00315D5A"/>
    <w:rsid w:val="00316BED"/>
    <w:rsid w:val="00316DF3"/>
    <w:rsid w:val="00317501"/>
    <w:rsid w:val="00317AC4"/>
    <w:rsid w:val="003207AA"/>
    <w:rsid w:val="003214F3"/>
    <w:rsid w:val="00321643"/>
    <w:rsid w:val="0032172B"/>
    <w:rsid w:val="00321B1A"/>
    <w:rsid w:val="00321CE8"/>
    <w:rsid w:val="00322225"/>
    <w:rsid w:val="00322441"/>
    <w:rsid w:val="00322806"/>
    <w:rsid w:val="00323403"/>
    <w:rsid w:val="003234FE"/>
    <w:rsid w:val="00323A8B"/>
    <w:rsid w:val="00323C8C"/>
    <w:rsid w:val="00323CBD"/>
    <w:rsid w:val="00324330"/>
    <w:rsid w:val="00324EE7"/>
    <w:rsid w:val="003254D7"/>
    <w:rsid w:val="003255C9"/>
    <w:rsid w:val="00325618"/>
    <w:rsid w:val="00325C99"/>
    <w:rsid w:val="00325DB7"/>
    <w:rsid w:val="00325F12"/>
    <w:rsid w:val="0032661B"/>
    <w:rsid w:val="00326E97"/>
    <w:rsid w:val="0032721F"/>
    <w:rsid w:val="0032794F"/>
    <w:rsid w:val="00327A67"/>
    <w:rsid w:val="00327B37"/>
    <w:rsid w:val="00327CB4"/>
    <w:rsid w:val="00327CD3"/>
    <w:rsid w:val="00327CD7"/>
    <w:rsid w:val="00327FE5"/>
    <w:rsid w:val="00330020"/>
    <w:rsid w:val="00330A90"/>
    <w:rsid w:val="00331347"/>
    <w:rsid w:val="0033140E"/>
    <w:rsid w:val="003318FA"/>
    <w:rsid w:val="00331D71"/>
    <w:rsid w:val="003327C6"/>
    <w:rsid w:val="00332DAF"/>
    <w:rsid w:val="0033446D"/>
    <w:rsid w:val="00334641"/>
    <w:rsid w:val="0033543B"/>
    <w:rsid w:val="00335854"/>
    <w:rsid w:val="003359F7"/>
    <w:rsid w:val="00336207"/>
    <w:rsid w:val="00336543"/>
    <w:rsid w:val="003369CC"/>
    <w:rsid w:val="00336A4D"/>
    <w:rsid w:val="00336FF3"/>
    <w:rsid w:val="00337128"/>
    <w:rsid w:val="003372AE"/>
    <w:rsid w:val="003372DF"/>
    <w:rsid w:val="00337811"/>
    <w:rsid w:val="00337A3F"/>
    <w:rsid w:val="00340422"/>
    <w:rsid w:val="00340B79"/>
    <w:rsid w:val="00340D81"/>
    <w:rsid w:val="00341586"/>
    <w:rsid w:val="00341D79"/>
    <w:rsid w:val="00341D81"/>
    <w:rsid w:val="0034281B"/>
    <w:rsid w:val="0034371C"/>
    <w:rsid w:val="00343E5A"/>
    <w:rsid w:val="00343FD5"/>
    <w:rsid w:val="00344472"/>
    <w:rsid w:val="00344488"/>
    <w:rsid w:val="00344849"/>
    <w:rsid w:val="00344E46"/>
    <w:rsid w:val="00345285"/>
    <w:rsid w:val="00345438"/>
    <w:rsid w:val="00345574"/>
    <w:rsid w:val="003455BB"/>
    <w:rsid w:val="0034629C"/>
    <w:rsid w:val="00346440"/>
    <w:rsid w:val="00346767"/>
    <w:rsid w:val="00346D28"/>
    <w:rsid w:val="00350491"/>
    <w:rsid w:val="00350F33"/>
    <w:rsid w:val="00351299"/>
    <w:rsid w:val="003518BB"/>
    <w:rsid w:val="00351AAD"/>
    <w:rsid w:val="00352015"/>
    <w:rsid w:val="003522D6"/>
    <w:rsid w:val="0035255C"/>
    <w:rsid w:val="003526B1"/>
    <w:rsid w:val="00352AEB"/>
    <w:rsid w:val="00353793"/>
    <w:rsid w:val="00353A6B"/>
    <w:rsid w:val="00353FA3"/>
    <w:rsid w:val="003541E7"/>
    <w:rsid w:val="00354962"/>
    <w:rsid w:val="00355083"/>
    <w:rsid w:val="003558C3"/>
    <w:rsid w:val="00355B7B"/>
    <w:rsid w:val="00355D88"/>
    <w:rsid w:val="00355F7B"/>
    <w:rsid w:val="003560EF"/>
    <w:rsid w:val="003561E7"/>
    <w:rsid w:val="003564B0"/>
    <w:rsid w:val="00356774"/>
    <w:rsid w:val="00356B28"/>
    <w:rsid w:val="00357165"/>
    <w:rsid w:val="00357364"/>
    <w:rsid w:val="003575BE"/>
    <w:rsid w:val="003576F7"/>
    <w:rsid w:val="003579C4"/>
    <w:rsid w:val="003604D5"/>
    <w:rsid w:val="0036071E"/>
    <w:rsid w:val="00361263"/>
    <w:rsid w:val="003615CB"/>
    <w:rsid w:val="00361635"/>
    <w:rsid w:val="0036178E"/>
    <w:rsid w:val="00361808"/>
    <w:rsid w:val="00361DB7"/>
    <w:rsid w:val="003639D6"/>
    <w:rsid w:val="00363A13"/>
    <w:rsid w:val="00363C33"/>
    <w:rsid w:val="00363FBB"/>
    <w:rsid w:val="00365202"/>
    <w:rsid w:val="003659CB"/>
    <w:rsid w:val="00365DA2"/>
    <w:rsid w:val="00365E3B"/>
    <w:rsid w:val="00365F14"/>
    <w:rsid w:val="003661FB"/>
    <w:rsid w:val="003673D7"/>
    <w:rsid w:val="00367688"/>
    <w:rsid w:val="003679D8"/>
    <w:rsid w:val="003679DA"/>
    <w:rsid w:val="00367DB4"/>
    <w:rsid w:val="003701A8"/>
    <w:rsid w:val="00370EF6"/>
    <w:rsid w:val="00371EC5"/>
    <w:rsid w:val="003722DE"/>
    <w:rsid w:val="0037243B"/>
    <w:rsid w:val="003725BA"/>
    <w:rsid w:val="0037260D"/>
    <w:rsid w:val="003728A6"/>
    <w:rsid w:val="00372A5C"/>
    <w:rsid w:val="00372A66"/>
    <w:rsid w:val="00372F6B"/>
    <w:rsid w:val="003738A8"/>
    <w:rsid w:val="00373E09"/>
    <w:rsid w:val="00373FA3"/>
    <w:rsid w:val="00374039"/>
    <w:rsid w:val="003746C4"/>
    <w:rsid w:val="00374941"/>
    <w:rsid w:val="00374ACD"/>
    <w:rsid w:val="00374BEC"/>
    <w:rsid w:val="00374FAF"/>
    <w:rsid w:val="00375E9F"/>
    <w:rsid w:val="00375F35"/>
    <w:rsid w:val="003761AD"/>
    <w:rsid w:val="00376346"/>
    <w:rsid w:val="00376BD7"/>
    <w:rsid w:val="00376F29"/>
    <w:rsid w:val="0037767C"/>
    <w:rsid w:val="00377BF8"/>
    <w:rsid w:val="00377E29"/>
    <w:rsid w:val="0038042A"/>
    <w:rsid w:val="003804A0"/>
    <w:rsid w:val="003806E7"/>
    <w:rsid w:val="003807BD"/>
    <w:rsid w:val="00380E81"/>
    <w:rsid w:val="00381A7E"/>
    <w:rsid w:val="003821F5"/>
    <w:rsid w:val="0038265F"/>
    <w:rsid w:val="00382ED0"/>
    <w:rsid w:val="0038315D"/>
    <w:rsid w:val="0038320A"/>
    <w:rsid w:val="00383325"/>
    <w:rsid w:val="0038373D"/>
    <w:rsid w:val="00383F8D"/>
    <w:rsid w:val="003842D1"/>
    <w:rsid w:val="00384E1A"/>
    <w:rsid w:val="00385A10"/>
    <w:rsid w:val="00385B94"/>
    <w:rsid w:val="003862C4"/>
    <w:rsid w:val="0038687D"/>
    <w:rsid w:val="00387206"/>
    <w:rsid w:val="003878A6"/>
    <w:rsid w:val="00387A97"/>
    <w:rsid w:val="00387D9A"/>
    <w:rsid w:val="00387FDD"/>
    <w:rsid w:val="003900A8"/>
    <w:rsid w:val="00390585"/>
    <w:rsid w:val="00390768"/>
    <w:rsid w:val="003907ED"/>
    <w:rsid w:val="00390A7D"/>
    <w:rsid w:val="00390AD3"/>
    <w:rsid w:val="00390CE2"/>
    <w:rsid w:val="00390E14"/>
    <w:rsid w:val="00391607"/>
    <w:rsid w:val="003918EF"/>
    <w:rsid w:val="003919AA"/>
    <w:rsid w:val="00391D00"/>
    <w:rsid w:val="003920E2"/>
    <w:rsid w:val="0039211E"/>
    <w:rsid w:val="003924EE"/>
    <w:rsid w:val="00392618"/>
    <w:rsid w:val="003926DC"/>
    <w:rsid w:val="00392855"/>
    <w:rsid w:val="00393363"/>
    <w:rsid w:val="00393393"/>
    <w:rsid w:val="003939D9"/>
    <w:rsid w:val="00393A18"/>
    <w:rsid w:val="00393BD7"/>
    <w:rsid w:val="0039458B"/>
    <w:rsid w:val="00394BAC"/>
    <w:rsid w:val="003959E1"/>
    <w:rsid w:val="00395D79"/>
    <w:rsid w:val="00395EA9"/>
    <w:rsid w:val="00396121"/>
    <w:rsid w:val="00396AD4"/>
    <w:rsid w:val="003972DA"/>
    <w:rsid w:val="003A0484"/>
    <w:rsid w:val="003A04A2"/>
    <w:rsid w:val="003A0D80"/>
    <w:rsid w:val="003A180E"/>
    <w:rsid w:val="003A2157"/>
    <w:rsid w:val="003A22CE"/>
    <w:rsid w:val="003A2C01"/>
    <w:rsid w:val="003A2F23"/>
    <w:rsid w:val="003A319E"/>
    <w:rsid w:val="003A37D1"/>
    <w:rsid w:val="003A3968"/>
    <w:rsid w:val="003A3F0E"/>
    <w:rsid w:val="003A416F"/>
    <w:rsid w:val="003A426C"/>
    <w:rsid w:val="003A4598"/>
    <w:rsid w:val="003A4B29"/>
    <w:rsid w:val="003A51D5"/>
    <w:rsid w:val="003A53DA"/>
    <w:rsid w:val="003A592B"/>
    <w:rsid w:val="003A6445"/>
    <w:rsid w:val="003A65CB"/>
    <w:rsid w:val="003A7413"/>
    <w:rsid w:val="003A749A"/>
    <w:rsid w:val="003A7626"/>
    <w:rsid w:val="003B0203"/>
    <w:rsid w:val="003B02C0"/>
    <w:rsid w:val="003B0810"/>
    <w:rsid w:val="003B0C6C"/>
    <w:rsid w:val="003B0C8C"/>
    <w:rsid w:val="003B0D2E"/>
    <w:rsid w:val="003B1752"/>
    <w:rsid w:val="003B1807"/>
    <w:rsid w:val="003B188F"/>
    <w:rsid w:val="003B19FB"/>
    <w:rsid w:val="003B1DA7"/>
    <w:rsid w:val="003B21C5"/>
    <w:rsid w:val="003B25FD"/>
    <w:rsid w:val="003B275A"/>
    <w:rsid w:val="003B28D1"/>
    <w:rsid w:val="003B2D95"/>
    <w:rsid w:val="003B3471"/>
    <w:rsid w:val="003B37D3"/>
    <w:rsid w:val="003B45A8"/>
    <w:rsid w:val="003B4AD3"/>
    <w:rsid w:val="003B4FE9"/>
    <w:rsid w:val="003B5BF5"/>
    <w:rsid w:val="003B629A"/>
    <w:rsid w:val="003B62AC"/>
    <w:rsid w:val="003B7379"/>
    <w:rsid w:val="003B7B62"/>
    <w:rsid w:val="003C08E7"/>
    <w:rsid w:val="003C1CBB"/>
    <w:rsid w:val="003C2317"/>
    <w:rsid w:val="003C27AA"/>
    <w:rsid w:val="003C2A54"/>
    <w:rsid w:val="003C3096"/>
    <w:rsid w:val="003C3133"/>
    <w:rsid w:val="003C3154"/>
    <w:rsid w:val="003C38B1"/>
    <w:rsid w:val="003C38B4"/>
    <w:rsid w:val="003C39C2"/>
    <w:rsid w:val="003C3B72"/>
    <w:rsid w:val="003C3EAE"/>
    <w:rsid w:val="003C4245"/>
    <w:rsid w:val="003C47E2"/>
    <w:rsid w:val="003C4E81"/>
    <w:rsid w:val="003C4FF3"/>
    <w:rsid w:val="003C5553"/>
    <w:rsid w:val="003C59D3"/>
    <w:rsid w:val="003C6CAE"/>
    <w:rsid w:val="003C6FC4"/>
    <w:rsid w:val="003C711B"/>
    <w:rsid w:val="003C71E3"/>
    <w:rsid w:val="003C7362"/>
    <w:rsid w:val="003C79DF"/>
    <w:rsid w:val="003C7ACE"/>
    <w:rsid w:val="003C7B16"/>
    <w:rsid w:val="003D0056"/>
    <w:rsid w:val="003D03FD"/>
    <w:rsid w:val="003D070B"/>
    <w:rsid w:val="003D07B3"/>
    <w:rsid w:val="003D157A"/>
    <w:rsid w:val="003D16D6"/>
    <w:rsid w:val="003D2B5D"/>
    <w:rsid w:val="003D2C18"/>
    <w:rsid w:val="003D2D1C"/>
    <w:rsid w:val="003D2DE3"/>
    <w:rsid w:val="003D32FA"/>
    <w:rsid w:val="003D3C9C"/>
    <w:rsid w:val="003D3D92"/>
    <w:rsid w:val="003D40B0"/>
    <w:rsid w:val="003D4D27"/>
    <w:rsid w:val="003D5100"/>
    <w:rsid w:val="003D61DA"/>
    <w:rsid w:val="003D65A9"/>
    <w:rsid w:val="003D66CC"/>
    <w:rsid w:val="003D697B"/>
    <w:rsid w:val="003D7601"/>
    <w:rsid w:val="003D7847"/>
    <w:rsid w:val="003D7A1F"/>
    <w:rsid w:val="003D7F8A"/>
    <w:rsid w:val="003E14F2"/>
    <w:rsid w:val="003E1717"/>
    <w:rsid w:val="003E192C"/>
    <w:rsid w:val="003E243C"/>
    <w:rsid w:val="003E2C86"/>
    <w:rsid w:val="003E31C7"/>
    <w:rsid w:val="003E32D9"/>
    <w:rsid w:val="003E3B28"/>
    <w:rsid w:val="003E3B5C"/>
    <w:rsid w:val="003E455A"/>
    <w:rsid w:val="003E518F"/>
    <w:rsid w:val="003E5193"/>
    <w:rsid w:val="003E576E"/>
    <w:rsid w:val="003E62BC"/>
    <w:rsid w:val="003E62FB"/>
    <w:rsid w:val="003E66F1"/>
    <w:rsid w:val="003E6B4C"/>
    <w:rsid w:val="003E6BB6"/>
    <w:rsid w:val="003E6C17"/>
    <w:rsid w:val="003E6DAF"/>
    <w:rsid w:val="003E6EFF"/>
    <w:rsid w:val="003E726F"/>
    <w:rsid w:val="003E728E"/>
    <w:rsid w:val="003E736B"/>
    <w:rsid w:val="003E76F3"/>
    <w:rsid w:val="003E777A"/>
    <w:rsid w:val="003E7A0B"/>
    <w:rsid w:val="003E7A95"/>
    <w:rsid w:val="003E7BA9"/>
    <w:rsid w:val="003E7BB9"/>
    <w:rsid w:val="003E7C0D"/>
    <w:rsid w:val="003F0C84"/>
    <w:rsid w:val="003F0CBA"/>
    <w:rsid w:val="003F0FDB"/>
    <w:rsid w:val="003F17DD"/>
    <w:rsid w:val="003F1C02"/>
    <w:rsid w:val="003F295B"/>
    <w:rsid w:val="003F2F51"/>
    <w:rsid w:val="003F321F"/>
    <w:rsid w:val="003F382F"/>
    <w:rsid w:val="003F3966"/>
    <w:rsid w:val="003F3ACB"/>
    <w:rsid w:val="003F3DE2"/>
    <w:rsid w:val="003F4140"/>
    <w:rsid w:val="003F414A"/>
    <w:rsid w:val="003F42F3"/>
    <w:rsid w:val="003F4781"/>
    <w:rsid w:val="003F4870"/>
    <w:rsid w:val="003F4976"/>
    <w:rsid w:val="003F511D"/>
    <w:rsid w:val="003F5C7E"/>
    <w:rsid w:val="003F5D08"/>
    <w:rsid w:val="003F607F"/>
    <w:rsid w:val="003F65B1"/>
    <w:rsid w:val="003F6944"/>
    <w:rsid w:val="003F6F53"/>
    <w:rsid w:val="003F722D"/>
    <w:rsid w:val="003F7F5F"/>
    <w:rsid w:val="00400330"/>
    <w:rsid w:val="0040050F"/>
    <w:rsid w:val="00400561"/>
    <w:rsid w:val="004007A3"/>
    <w:rsid w:val="0040093E"/>
    <w:rsid w:val="00400C1F"/>
    <w:rsid w:val="00400C86"/>
    <w:rsid w:val="00400E0E"/>
    <w:rsid w:val="00400E2E"/>
    <w:rsid w:val="0040182E"/>
    <w:rsid w:val="00401C27"/>
    <w:rsid w:val="00401C55"/>
    <w:rsid w:val="00401C99"/>
    <w:rsid w:val="004023C1"/>
    <w:rsid w:val="00402535"/>
    <w:rsid w:val="0040270D"/>
    <w:rsid w:val="0040288F"/>
    <w:rsid w:val="00402C2C"/>
    <w:rsid w:val="004038DA"/>
    <w:rsid w:val="00403C9B"/>
    <w:rsid w:val="00404010"/>
    <w:rsid w:val="004041F2"/>
    <w:rsid w:val="00404D9A"/>
    <w:rsid w:val="004051DC"/>
    <w:rsid w:val="00405742"/>
    <w:rsid w:val="00405F86"/>
    <w:rsid w:val="0040608B"/>
    <w:rsid w:val="004061E9"/>
    <w:rsid w:val="004066D9"/>
    <w:rsid w:val="004066FA"/>
    <w:rsid w:val="004067D2"/>
    <w:rsid w:val="0040753F"/>
    <w:rsid w:val="00407B60"/>
    <w:rsid w:val="00407F26"/>
    <w:rsid w:val="0041009D"/>
    <w:rsid w:val="004107C5"/>
    <w:rsid w:val="00411CE7"/>
    <w:rsid w:val="00411E61"/>
    <w:rsid w:val="004120A2"/>
    <w:rsid w:val="00412905"/>
    <w:rsid w:val="004135B9"/>
    <w:rsid w:val="004139F3"/>
    <w:rsid w:val="004140DB"/>
    <w:rsid w:val="0041461E"/>
    <w:rsid w:val="00414DD9"/>
    <w:rsid w:val="00415078"/>
    <w:rsid w:val="004151DB"/>
    <w:rsid w:val="00415CEE"/>
    <w:rsid w:val="00415E7C"/>
    <w:rsid w:val="004160E6"/>
    <w:rsid w:val="0041625F"/>
    <w:rsid w:val="004162D3"/>
    <w:rsid w:val="0041643B"/>
    <w:rsid w:val="00416AF8"/>
    <w:rsid w:val="00416BE5"/>
    <w:rsid w:val="00417142"/>
    <w:rsid w:val="00417ADB"/>
    <w:rsid w:val="0042062B"/>
    <w:rsid w:val="00420951"/>
    <w:rsid w:val="004209E0"/>
    <w:rsid w:val="0042104B"/>
    <w:rsid w:val="0042154A"/>
    <w:rsid w:val="004217EA"/>
    <w:rsid w:val="004219EE"/>
    <w:rsid w:val="004221D8"/>
    <w:rsid w:val="004223C8"/>
    <w:rsid w:val="004225E5"/>
    <w:rsid w:val="0042283F"/>
    <w:rsid w:val="00422AB7"/>
    <w:rsid w:val="00422F0C"/>
    <w:rsid w:val="00422F16"/>
    <w:rsid w:val="00423396"/>
    <w:rsid w:val="004238EC"/>
    <w:rsid w:val="00423F9F"/>
    <w:rsid w:val="00424083"/>
    <w:rsid w:val="00424471"/>
    <w:rsid w:val="00424F5A"/>
    <w:rsid w:val="00425092"/>
    <w:rsid w:val="00425237"/>
    <w:rsid w:val="004252AF"/>
    <w:rsid w:val="00425C64"/>
    <w:rsid w:val="004261D7"/>
    <w:rsid w:val="004262A3"/>
    <w:rsid w:val="0042661F"/>
    <w:rsid w:val="00427DB9"/>
    <w:rsid w:val="004301C8"/>
    <w:rsid w:val="004303AF"/>
    <w:rsid w:val="00430DA9"/>
    <w:rsid w:val="004316A2"/>
    <w:rsid w:val="00431D08"/>
    <w:rsid w:val="004321E9"/>
    <w:rsid w:val="00432BD0"/>
    <w:rsid w:val="0043308C"/>
    <w:rsid w:val="004334C8"/>
    <w:rsid w:val="004338A5"/>
    <w:rsid w:val="0043478B"/>
    <w:rsid w:val="004347DF"/>
    <w:rsid w:val="00434AF6"/>
    <w:rsid w:val="0043560F"/>
    <w:rsid w:val="00435B43"/>
    <w:rsid w:val="00435C93"/>
    <w:rsid w:val="004360D6"/>
    <w:rsid w:val="00436B92"/>
    <w:rsid w:val="00437206"/>
    <w:rsid w:val="0043763A"/>
    <w:rsid w:val="004377CE"/>
    <w:rsid w:val="0044059F"/>
    <w:rsid w:val="004408C9"/>
    <w:rsid w:val="00440ECD"/>
    <w:rsid w:val="00441837"/>
    <w:rsid w:val="00441894"/>
    <w:rsid w:val="00441F05"/>
    <w:rsid w:val="0044236E"/>
    <w:rsid w:val="004424AF"/>
    <w:rsid w:val="00442E90"/>
    <w:rsid w:val="00444168"/>
    <w:rsid w:val="00444546"/>
    <w:rsid w:val="004446D6"/>
    <w:rsid w:val="00444E70"/>
    <w:rsid w:val="00445679"/>
    <w:rsid w:val="00445903"/>
    <w:rsid w:val="0044597F"/>
    <w:rsid w:val="00445E00"/>
    <w:rsid w:val="0044614C"/>
    <w:rsid w:val="00446361"/>
    <w:rsid w:val="00446556"/>
    <w:rsid w:val="00446AA1"/>
    <w:rsid w:val="00446D96"/>
    <w:rsid w:val="00447B25"/>
    <w:rsid w:val="00450060"/>
    <w:rsid w:val="004504C5"/>
    <w:rsid w:val="00450542"/>
    <w:rsid w:val="00450D47"/>
    <w:rsid w:val="00450D9C"/>
    <w:rsid w:val="00450E5E"/>
    <w:rsid w:val="00450EEA"/>
    <w:rsid w:val="00450FDA"/>
    <w:rsid w:val="004513E1"/>
    <w:rsid w:val="00451B93"/>
    <w:rsid w:val="00452675"/>
    <w:rsid w:val="00453092"/>
    <w:rsid w:val="00453796"/>
    <w:rsid w:val="00453A1F"/>
    <w:rsid w:val="00453A9E"/>
    <w:rsid w:val="00453CD4"/>
    <w:rsid w:val="00453ED0"/>
    <w:rsid w:val="0045430D"/>
    <w:rsid w:val="0045531A"/>
    <w:rsid w:val="004556C5"/>
    <w:rsid w:val="004559BA"/>
    <w:rsid w:val="00455C33"/>
    <w:rsid w:val="00455F5D"/>
    <w:rsid w:val="004560FA"/>
    <w:rsid w:val="00456AF3"/>
    <w:rsid w:val="00456B75"/>
    <w:rsid w:val="00456BEC"/>
    <w:rsid w:val="00456F88"/>
    <w:rsid w:val="00457532"/>
    <w:rsid w:val="00457599"/>
    <w:rsid w:val="004578C0"/>
    <w:rsid w:val="00461F88"/>
    <w:rsid w:val="00462735"/>
    <w:rsid w:val="00462E5B"/>
    <w:rsid w:val="00463543"/>
    <w:rsid w:val="004642CE"/>
    <w:rsid w:val="0046460B"/>
    <w:rsid w:val="00464C67"/>
    <w:rsid w:val="00464ED7"/>
    <w:rsid w:val="0046538F"/>
    <w:rsid w:val="00466E1C"/>
    <w:rsid w:val="00466E30"/>
    <w:rsid w:val="00467921"/>
    <w:rsid w:val="00467AE0"/>
    <w:rsid w:val="00470103"/>
    <w:rsid w:val="0047062D"/>
    <w:rsid w:val="00471947"/>
    <w:rsid w:val="0047242E"/>
    <w:rsid w:val="0047254E"/>
    <w:rsid w:val="00472BA1"/>
    <w:rsid w:val="00472D52"/>
    <w:rsid w:val="00472D7B"/>
    <w:rsid w:val="004730F4"/>
    <w:rsid w:val="004737CB"/>
    <w:rsid w:val="00473E51"/>
    <w:rsid w:val="00474118"/>
    <w:rsid w:val="004741F6"/>
    <w:rsid w:val="00474474"/>
    <w:rsid w:val="00474B55"/>
    <w:rsid w:val="00474C4F"/>
    <w:rsid w:val="00474C54"/>
    <w:rsid w:val="00474E88"/>
    <w:rsid w:val="0047546C"/>
    <w:rsid w:val="0047595F"/>
    <w:rsid w:val="00475E3C"/>
    <w:rsid w:val="0047602B"/>
    <w:rsid w:val="00477A8E"/>
    <w:rsid w:val="00477BDC"/>
    <w:rsid w:val="004803C9"/>
    <w:rsid w:val="004807C3"/>
    <w:rsid w:val="00480906"/>
    <w:rsid w:val="004813A7"/>
    <w:rsid w:val="00481C42"/>
    <w:rsid w:val="0048209A"/>
    <w:rsid w:val="0048260C"/>
    <w:rsid w:val="0048356E"/>
    <w:rsid w:val="00483D3F"/>
    <w:rsid w:val="0048473D"/>
    <w:rsid w:val="004852D3"/>
    <w:rsid w:val="0048560A"/>
    <w:rsid w:val="004856FF"/>
    <w:rsid w:val="0048597E"/>
    <w:rsid w:val="004867A3"/>
    <w:rsid w:val="00486A89"/>
    <w:rsid w:val="00486E20"/>
    <w:rsid w:val="00486E5B"/>
    <w:rsid w:val="00487EEA"/>
    <w:rsid w:val="00487F86"/>
    <w:rsid w:val="0049012E"/>
    <w:rsid w:val="00490632"/>
    <w:rsid w:val="00490828"/>
    <w:rsid w:val="0049085A"/>
    <w:rsid w:val="00490900"/>
    <w:rsid w:val="00490C0E"/>
    <w:rsid w:val="00490C1E"/>
    <w:rsid w:val="00491CF4"/>
    <w:rsid w:val="00491D0B"/>
    <w:rsid w:val="00491F99"/>
    <w:rsid w:val="004923A3"/>
    <w:rsid w:val="00492493"/>
    <w:rsid w:val="0049262B"/>
    <w:rsid w:val="004927CB"/>
    <w:rsid w:val="00492F74"/>
    <w:rsid w:val="004930DB"/>
    <w:rsid w:val="00493647"/>
    <w:rsid w:val="00494134"/>
    <w:rsid w:val="0049424A"/>
    <w:rsid w:val="004942EC"/>
    <w:rsid w:val="00494C6D"/>
    <w:rsid w:val="00494FFA"/>
    <w:rsid w:val="0049500B"/>
    <w:rsid w:val="0049502A"/>
    <w:rsid w:val="004950CE"/>
    <w:rsid w:val="004955FF"/>
    <w:rsid w:val="004956CA"/>
    <w:rsid w:val="0049592D"/>
    <w:rsid w:val="004959E8"/>
    <w:rsid w:val="00496069"/>
    <w:rsid w:val="0049642C"/>
    <w:rsid w:val="00497034"/>
    <w:rsid w:val="0049746F"/>
    <w:rsid w:val="00497530"/>
    <w:rsid w:val="00497D8E"/>
    <w:rsid w:val="00497E78"/>
    <w:rsid w:val="00497F2C"/>
    <w:rsid w:val="004A119A"/>
    <w:rsid w:val="004A13D6"/>
    <w:rsid w:val="004A156C"/>
    <w:rsid w:val="004A1DF3"/>
    <w:rsid w:val="004A1E11"/>
    <w:rsid w:val="004A2083"/>
    <w:rsid w:val="004A22C4"/>
    <w:rsid w:val="004A2A71"/>
    <w:rsid w:val="004A2E69"/>
    <w:rsid w:val="004A323D"/>
    <w:rsid w:val="004A473A"/>
    <w:rsid w:val="004A4CB6"/>
    <w:rsid w:val="004A52E1"/>
    <w:rsid w:val="004A5514"/>
    <w:rsid w:val="004A57EF"/>
    <w:rsid w:val="004A611B"/>
    <w:rsid w:val="004A6A4F"/>
    <w:rsid w:val="004A6C77"/>
    <w:rsid w:val="004A76A1"/>
    <w:rsid w:val="004A7B50"/>
    <w:rsid w:val="004A7BBC"/>
    <w:rsid w:val="004B00E3"/>
    <w:rsid w:val="004B01A6"/>
    <w:rsid w:val="004B04F1"/>
    <w:rsid w:val="004B07B1"/>
    <w:rsid w:val="004B0800"/>
    <w:rsid w:val="004B0DE8"/>
    <w:rsid w:val="004B26FC"/>
    <w:rsid w:val="004B2760"/>
    <w:rsid w:val="004B2A5C"/>
    <w:rsid w:val="004B2C07"/>
    <w:rsid w:val="004B36CF"/>
    <w:rsid w:val="004B376E"/>
    <w:rsid w:val="004B3791"/>
    <w:rsid w:val="004B3BB2"/>
    <w:rsid w:val="004B3CA4"/>
    <w:rsid w:val="004B4413"/>
    <w:rsid w:val="004B47CE"/>
    <w:rsid w:val="004B5026"/>
    <w:rsid w:val="004B5429"/>
    <w:rsid w:val="004B54CF"/>
    <w:rsid w:val="004B5956"/>
    <w:rsid w:val="004B63B3"/>
    <w:rsid w:val="004B6501"/>
    <w:rsid w:val="004B7221"/>
    <w:rsid w:val="004B7483"/>
    <w:rsid w:val="004B7528"/>
    <w:rsid w:val="004C03E0"/>
    <w:rsid w:val="004C0B0D"/>
    <w:rsid w:val="004C0F5A"/>
    <w:rsid w:val="004C16E0"/>
    <w:rsid w:val="004C1963"/>
    <w:rsid w:val="004C2A15"/>
    <w:rsid w:val="004C2ACF"/>
    <w:rsid w:val="004C2E38"/>
    <w:rsid w:val="004C3360"/>
    <w:rsid w:val="004C38FE"/>
    <w:rsid w:val="004C45DC"/>
    <w:rsid w:val="004C4A5C"/>
    <w:rsid w:val="004C4E3C"/>
    <w:rsid w:val="004C5026"/>
    <w:rsid w:val="004C5045"/>
    <w:rsid w:val="004C530B"/>
    <w:rsid w:val="004C54AE"/>
    <w:rsid w:val="004C5CA0"/>
    <w:rsid w:val="004C687B"/>
    <w:rsid w:val="004C7453"/>
    <w:rsid w:val="004C7A22"/>
    <w:rsid w:val="004C7D44"/>
    <w:rsid w:val="004C7DDB"/>
    <w:rsid w:val="004D02F0"/>
    <w:rsid w:val="004D0561"/>
    <w:rsid w:val="004D07D6"/>
    <w:rsid w:val="004D0CC2"/>
    <w:rsid w:val="004D1137"/>
    <w:rsid w:val="004D1295"/>
    <w:rsid w:val="004D18E7"/>
    <w:rsid w:val="004D1AE3"/>
    <w:rsid w:val="004D1F3B"/>
    <w:rsid w:val="004D204F"/>
    <w:rsid w:val="004D2643"/>
    <w:rsid w:val="004D2CA6"/>
    <w:rsid w:val="004D2FB3"/>
    <w:rsid w:val="004D30DB"/>
    <w:rsid w:val="004D3821"/>
    <w:rsid w:val="004D3DC9"/>
    <w:rsid w:val="004D40AA"/>
    <w:rsid w:val="004D40CC"/>
    <w:rsid w:val="004D4621"/>
    <w:rsid w:val="004D4640"/>
    <w:rsid w:val="004D47CF"/>
    <w:rsid w:val="004D4C9E"/>
    <w:rsid w:val="004D4FFA"/>
    <w:rsid w:val="004D5950"/>
    <w:rsid w:val="004D5988"/>
    <w:rsid w:val="004D5B7A"/>
    <w:rsid w:val="004D6217"/>
    <w:rsid w:val="004D66F7"/>
    <w:rsid w:val="004D6F1F"/>
    <w:rsid w:val="004D76A3"/>
    <w:rsid w:val="004D7B31"/>
    <w:rsid w:val="004D7C4E"/>
    <w:rsid w:val="004D7D76"/>
    <w:rsid w:val="004D7EF4"/>
    <w:rsid w:val="004E0F9F"/>
    <w:rsid w:val="004E127B"/>
    <w:rsid w:val="004E12C3"/>
    <w:rsid w:val="004E1D30"/>
    <w:rsid w:val="004E2430"/>
    <w:rsid w:val="004E2DA1"/>
    <w:rsid w:val="004E2F29"/>
    <w:rsid w:val="004E3A95"/>
    <w:rsid w:val="004E45E6"/>
    <w:rsid w:val="004E5915"/>
    <w:rsid w:val="004E5B9D"/>
    <w:rsid w:val="004E5F33"/>
    <w:rsid w:val="004E6324"/>
    <w:rsid w:val="004E646A"/>
    <w:rsid w:val="004E64F5"/>
    <w:rsid w:val="004E7096"/>
    <w:rsid w:val="004E71E7"/>
    <w:rsid w:val="004E78BF"/>
    <w:rsid w:val="004E7CC8"/>
    <w:rsid w:val="004F03CC"/>
    <w:rsid w:val="004F08A3"/>
    <w:rsid w:val="004F097C"/>
    <w:rsid w:val="004F0C83"/>
    <w:rsid w:val="004F0CF4"/>
    <w:rsid w:val="004F0E6E"/>
    <w:rsid w:val="004F1E11"/>
    <w:rsid w:val="004F24C9"/>
    <w:rsid w:val="004F2777"/>
    <w:rsid w:val="004F2AFC"/>
    <w:rsid w:val="004F2E0D"/>
    <w:rsid w:val="004F316E"/>
    <w:rsid w:val="004F3DB4"/>
    <w:rsid w:val="004F3DFB"/>
    <w:rsid w:val="004F4027"/>
    <w:rsid w:val="004F431E"/>
    <w:rsid w:val="004F47E7"/>
    <w:rsid w:val="004F4938"/>
    <w:rsid w:val="004F55D5"/>
    <w:rsid w:val="004F561B"/>
    <w:rsid w:val="004F58D3"/>
    <w:rsid w:val="004F5B8A"/>
    <w:rsid w:val="004F5DFB"/>
    <w:rsid w:val="004F5E94"/>
    <w:rsid w:val="004F60CB"/>
    <w:rsid w:val="004F60DE"/>
    <w:rsid w:val="004F7B90"/>
    <w:rsid w:val="0050013D"/>
    <w:rsid w:val="00500533"/>
    <w:rsid w:val="00500D4F"/>
    <w:rsid w:val="005010C6"/>
    <w:rsid w:val="00501218"/>
    <w:rsid w:val="005019FF"/>
    <w:rsid w:val="00502219"/>
    <w:rsid w:val="005026DF"/>
    <w:rsid w:val="005034E5"/>
    <w:rsid w:val="005039CD"/>
    <w:rsid w:val="00503E6E"/>
    <w:rsid w:val="005042A9"/>
    <w:rsid w:val="005047E5"/>
    <w:rsid w:val="00504E04"/>
    <w:rsid w:val="00505638"/>
    <w:rsid w:val="00505D64"/>
    <w:rsid w:val="005061D4"/>
    <w:rsid w:val="00506281"/>
    <w:rsid w:val="005062F7"/>
    <w:rsid w:val="0050639C"/>
    <w:rsid w:val="00506454"/>
    <w:rsid w:val="005067BD"/>
    <w:rsid w:val="00506CEC"/>
    <w:rsid w:val="00506DBF"/>
    <w:rsid w:val="0050778B"/>
    <w:rsid w:val="00507E0D"/>
    <w:rsid w:val="0051028D"/>
    <w:rsid w:val="0051029E"/>
    <w:rsid w:val="00510A8F"/>
    <w:rsid w:val="00510EE3"/>
    <w:rsid w:val="005110AD"/>
    <w:rsid w:val="005112F2"/>
    <w:rsid w:val="0051286D"/>
    <w:rsid w:val="0051299D"/>
    <w:rsid w:val="00512BCB"/>
    <w:rsid w:val="0051314B"/>
    <w:rsid w:val="005134BC"/>
    <w:rsid w:val="00513628"/>
    <w:rsid w:val="0051369B"/>
    <w:rsid w:val="00513755"/>
    <w:rsid w:val="005138F4"/>
    <w:rsid w:val="00513FDF"/>
    <w:rsid w:val="0051426B"/>
    <w:rsid w:val="0051438A"/>
    <w:rsid w:val="0051542D"/>
    <w:rsid w:val="00515635"/>
    <w:rsid w:val="00515D3F"/>
    <w:rsid w:val="00515E8C"/>
    <w:rsid w:val="00515F9D"/>
    <w:rsid w:val="005160AA"/>
    <w:rsid w:val="00517566"/>
    <w:rsid w:val="00517623"/>
    <w:rsid w:val="0051774F"/>
    <w:rsid w:val="00520BD7"/>
    <w:rsid w:val="005211C6"/>
    <w:rsid w:val="0052211A"/>
    <w:rsid w:val="00522C76"/>
    <w:rsid w:val="005237F0"/>
    <w:rsid w:val="00523A6C"/>
    <w:rsid w:val="00523E79"/>
    <w:rsid w:val="005245AE"/>
    <w:rsid w:val="00524AF6"/>
    <w:rsid w:val="00525C9E"/>
    <w:rsid w:val="00525CD7"/>
    <w:rsid w:val="00526026"/>
    <w:rsid w:val="00526151"/>
    <w:rsid w:val="0052664D"/>
    <w:rsid w:val="0052711C"/>
    <w:rsid w:val="00527595"/>
    <w:rsid w:val="00527F9C"/>
    <w:rsid w:val="00530543"/>
    <w:rsid w:val="00530B68"/>
    <w:rsid w:val="00530E73"/>
    <w:rsid w:val="005314A5"/>
    <w:rsid w:val="00531614"/>
    <w:rsid w:val="00531991"/>
    <w:rsid w:val="00531EF4"/>
    <w:rsid w:val="005321CD"/>
    <w:rsid w:val="0053267E"/>
    <w:rsid w:val="0053291D"/>
    <w:rsid w:val="00532984"/>
    <w:rsid w:val="00532ED3"/>
    <w:rsid w:val="00532F9F"/>
    <w:rsid w:val="0053331C"/>
    <w:rsid w:val="0053362D"/>
    <w:rsid w:val="0053371E"/>
    <w:rsid w:val="005338F2"/>
    <w:rsid w:val="00533EE3"/>
    <w:rsid w:val="0053463C"/>
    <w:rsid w:val="00534B18"/>
    <w:rsid w:val="00534F2E"/>
    <w:rsid w:val="00535F2E"/>
    <w:rsid w:val="00536827"/>
    <w:rsid w:val="00536C21"/>
    <w:rsid w:val="00537CC4"/>
    <w:rsid w:val="00537CEC"/>
    <w:rsid w:val="00537EEB"/>
    <w:rsid w:val="00540AD6"/>
    <w:rsid w:val="0054120E"/>
    <w:rsid w:val="0054153F"/>
    <w:rsid w:val="00541E8C"/>
    <w:rsid w:val="00542737"/>
    <w:rsid w:val="00542F32"/>
    <w:rsid w:val="00543C22"/>
    <w:rsid w:val="00544276"/>
    <w:rsid w:val="0054427F"/>
    <w:rsid w:val="00544810"/>
    <w:rsid w:val="005449DC"/>
    <w:rsid w:val="00545387"/>
    <w:rsid w:val="0054543C"/>
    <w:rsid w:val="005454C1"/>
    <w:rsid w:val="00545591"/>
    <w:rsid w:val="00545B11"/>
    <w:rsid w:val="00545EC1"/>
    <w:rsid w:val="00545F33"/>
    <w:rsid w:val="005465C7"/>
    <w:rsid w:val="005470E7"/>
    <w:rsid w:val="005472B2"/>
    <w:rsid w:val="0055030B"/>
    <w:rsid w:val="005510E1"/>
    <w:rsid w:val="00551401"/>
    <w:rsid w:val="00552AE9"/>
    <w:rsid w:val="00552AF4"/>
    <w:rsid w:val="005530F9"/>
    <w:rsid w:val="0055369F"/>
    <w:rsid w:val="005538CF"/>
    <w:rsid w:val="00554534"/>
    <w:rsid w:val="005546DA"/>
    <w:rsid w:val="00554702"/>
    <w:rsid w:val="00554BD2"/>
    <w:rsid w:val="00554CB6"/>
    <w:rsid w:val="0055519A"/>
    <w:rsid w:val="005553F3"/>
    <w:rsid w:val="00555537"/>
    <w:rsid w:val="0055623C"/>
    <w:rsid w:val="00556821"/>
    <w:rsid w:val="00556D1C"/>
    <w:rsid w:val="0055736F"/>
    <w:rsid w:val="005600F4"/>
    <w:rsid w:val="00560195"/>
    <w:rsid w:val="0056027D"/>
    <w:rsid w:val="00560AD5"/>
    <w:rsid w:val="005612AF"/>
    <w:rsid w:val="00561372"/>
    <w:rsid w:val="005617BB"/>
    <w:rsid w:val="005618D3"/>
    <w:rsid w:val="00562402"/>
    <w:rsid w:val="005627FC"/>
    <w:rsid w:val="005630EB"/>
    <w:rsid w:val="00563260"/>
    <w:rsid w:val="005638C6"/>
    <w:rsid w:val="00563928"/>
    <w:rsid w:val="00564FEF"/>
    <w:rsid w:val="0056585F"/>
    <w:rsid w:val="005659FF"/>
    <w:rsid w:val="005665C8"/>
    <w:rsid w:val="00566658"/>
    <w:rsid w:val="00567118"/>
    <w:rsid w:val="00567EFE"/>
    <w:rsid w:val="005703B3"/>
    <w:rsid w:val="005706FC"/>
    <w:rsid w:val="00571216"/>
    <w:rsid w:val="00571DE1"/>
    <w:rsid w:val="00572358"/>
    <w:rsid w:val="00572BDF"/>
    <w:rsid w:val="00572DDD"/>
    <w:rsid w:val="00572E4D"/>
    <w:rsid w:val="0057322E"/>
    <w:rsid w:val="00573AE4"/>
    <w:rsid w:val="00573BB7"/>
    <w:rsid w:val="00573D81"/>
    <w:rsid w:val="00573E29"/>
    <w:rsid w:val="00573FAB"/>
    <w:rsid w:val="005740B2"/>
    <w:rsid w:val="00574488"/>
    <w:rsid w:val="005744AC"/>
    <w:rsid w:val="00574933"/>
    <w:rsid w:val="00575021"/>
    <w:rsid w:val="0057515C"/>
    <w:rsid w:val="00575C78"/>
    <w:rsid w:val="00576559"/>
    <w:rsid w:val="00576A7C"/>
    <w:rsid w:val="005772A3"/>
    <w:rsid w:val="005774AD"/>
    <w:rsid w:val="00577CD8"/>
    <w:rsid w:val="005808A5"/>
    <w:rsid w:val="0058101A"/>
    <w:rsid w:val="005810BC"/>
    <w:rsid w:val="00582211"/>
    <w:rsid w:val="00582868"/>
    <w:rsid w:val="0058302C"/>
    <w:rsid w:val="0058400F"/>
    <w:rsid w:val="005840B3"/>
    <w:rsid w:val="005842F3"/>
    <w:rsid w:val="00584658"/>
    <w:rsid w:val="00584A0F"/>
    <w:rsid w:val="0058505D"/>
    <w:rsid w:val="00585254"/>
    <w:rsid w:val="00585688"/>
    <w:rsid w:val="005873EC"/>
    <w:rsid w:val="00587DE0"/>
    <w:rsid w:val="0059087D"/>
    <w:rsid w:val="00590A7F"/>
    <w:rsid w:val="00590FE7"/>
    <w:rsid w:val="00591638"/>
    <w:rsid w:val="005918D1"/>
    <w:rsid w:val="00591E69"/>
    <w:rsid w:val="005920D5"/>
    <w:rsid w:val="0059225E"/>
    <w:rsid w:val="00592E23"/>
    <w:rsid w:val="00593207"/>
    <w:rsid w:val="00593264"/>
    <w:rsid w:val="00593293"/>
    <w:rsid w:val="00593DFC"/>
    <w:rsid w:val="005940CA"/>
    <w:rsid w:val="005942BF"/>
    <w:rsid w:val="005944EB"/>
    <w:rsid w:val="0059464E"/>
    <w:rsid w:val="00594CA1"/>
    <w:rsid w:val="00595072"/>
    <w:rsid w:val="00595155"/>
    <w:rsid w:val="0059570F"/>
    <w:rsid w:val="00595C90"/>
    <w:rsid w:val="00595E9F"/>
    <w:rsid w:val="0059689E"/>
    <w:rsid w:val="00596955"/>
    <w:rsid w:val="00596AC4"/>
    <w:rsid w:val="00596BE7"/>
    <w:rsid w:val="0059706E"/>
    <w:rsid w:val="005972B9"/>
    <w:rsid w:val="0059752F"/>
    <w:rsid w:val="005976FA"/>
    <w:rsid w:val="005977B9"/>
    <w:rsid w:val="005A01C7"/>
    <w:rsid w:val="005A01D3"/>
    <w:rsid w:val="005A1050"/>
    <w:rsid w:val="005A1120"/>
    <w:rsid w:val="005A147A"/>
    <w:rsid w:val="005A1889"/>
    <w:rsid w:val="005A1934"/>
    <w:rsid w:val="005A24AB"/>
    <w:rsid w:val="005A2513"/>
    <w:rsid w:val="005A2BBB"/>
    <w:rsid w:val="005A2F4A"/>
    <w:rsid w:val="005A3115"/>
    <w:rsid w:val="005A3869"/>
    <w:rsid w:val="005A3DB6"/>
    <w:rsid w:val="005A3E51"/>
    <w:rsid w:val="005A43D9"/>
    <w:rsid w:val="005A4777"/>
    <w:rsid w:val="005A4850"/>
    <w:rsid w:val="005A4A34"/>
    <w:rsid w:val="005A4B3C"/>
    <w:rsid w:val="005A5309"/>
    <w:rsid w:val="005A5999"/>
    <w:rsid w:val="005A665B"/>
    <w:rsid w:val="005A68BE"/>
    <w:rsid w:val="005A6A4B"/>
    <w:rsid w:val="005A6EE2"/>
    <w:rsid w:val="005A7E50"/>
    <w:rsid w:val="005A7FE8"/>
    <w:rsid w:val="005B1617"/>
    <w:rsid w:val="005B2A72"/>
    <w:rsid w:val="005B2CF9"/>
    <w:rsid w:val="005B38D8"/>
    <w:rsid w:val="005B3C12"/>
    <w:rsid w:val="005B3D46"/>
    <w:rsid w:val="005B40BB"/>
    <w:rsid w:val="005B40F3"/>
    <w:rsid w:val="005B4370"/>
    <w:rsid w:val="005B437D"/>
    <w:rsid w:val="005B4488"/>
    <w:rsid w:val="005B4954"/>
    <w:rsid w:val="005B50A7"/>
    <w:rsid w:val="005B50EA"/>
    <w:rsid w:val="005B51F8"/>
    <w:rsid w:val="005B58BB"/>
    <w:rsid w:val="005B5B28"/>
    <w:rsid w:val="005B6208"/>
    <w:rsid w:val="005B62FA"/>
    <w:rsid w:val="005B6F04"/>
    <w:rsid w:val="005B78EE"/>
    <w:rsid w:val="005B7CB4"/>
    <w:rsid w:val="005C01FE"/>
    <w:rsid w:val="005C0379"/>
    <w:rsid w:val="005C03A2"/>
    <w:rsid w:val="005C0493"/>
    <w:rsid w:val="005C0644"/>
    <w:rsid w:val="005C0A67"/>
    <w:rsid w:val="005C0D2A"/>
    <w:rsid w:val="005C0F86"/>
    <w:rsid w:val="005C1428"/>
    <w:rsid w:val="005C1992"/>
    <w:rsid w:val="005C1BC5"/>
    <w:rsid w:val="005C1C60"/>
    <w:rsid w:val="005C1FCA"/>
    <w:rsid w:val="005C1FFD"/>
    <w:rsid w:val="005C20C8"/>
    <w:rsid w:val="005C251B"/>
    <w:rsid w:val="005C2589"/>
    <w:rsid w:val="005C308A"/>
    <w:rsid w:val="005C31F6"/>
    <w:rsid w:val="005C3596"/>
    <w:rsid w:val="005C37F8"/>
    <w:rsid w:val="005C3988"/>
    <w:rsid w:val="005C3D25"/>
    <w:rsid w:val="005C41A8"/>
    <w:rsid w:val="005C5010"/>
    <w:rsid w:val="005C57C9"/>
    <w:rsid w:val="005C5AC1"/>
    <w:rsid w:val="005C5B4B"/>
    <w:rsid w:val="005C6344"/>
    <w:rsid w:val="005C67A7"/>
    <w:rsid w:val="005C6D51"/>
    <w:rsid w:val="005C7735"/>
    <w:rsid w:val="005C7793"/>
    <w:rsid w:val="005C7976"/>
    <w:rsid w:val="005D00E8"/>
    <w:rsid w:val="005D0461"/>
    <w:rsid w:val="005D059F"/>
    <w:rsid w:val="005D0763"/>
    <w:rsid w:val="005D0D47"/>
    <w:rsid w:val="005D0EAB"/>
    <w:rsid w:val="005D1012"/>
    <w:rsid w:val="005D1041"/>
    <w:rsid w:val="005D1854"/>
    <w:rsid w:val="005D22F3"/>
    <w:rsid w:val="005D2494"/>
    <w:rsid w:val="005D26FF"/>
    <w:rsid w:val="005D2A9B"/>
    <w:rsid w:val="005D2AE6"/>
    <w:rsid w:val="005D2C5E"/>
    <w:rsid w:val="005D2C6A"/>
    <w:rsid w:val="005D303A"/>
    <w:rsid w:val="005D323C"/>
    <w:rsid w:val="005D3720"/>
    <w:rsid w:val="005D379D"/>
    <w:rsid w:val="005D4739"/>
    <w:rsid w:val="005D47C9"/>
    <w:rsid w:val="005D4B01"/>
    <w:rsid w:val="005D5AD6"/>
    <w:rsid w:val="005D5DB9"/>
    <w:rsid w:val="005D5E8B"/>
    <w:rsid w:val="005D695D"/>
    <w:rsid w:val="005D6B5B"/>
    <w:rsid w:val="005D7132"/>
    <w:rsid w:val="005D7379"/>
    <w:rsid w:val="005D74D3"/>
    <w:rsid w:val="005D7564"/>
    <w:rsid w:val="005E0365"/>
    <w:rsid w:val="005E069F"/>
    <w:rsid w:val="005E0B09"/>
    <w:rsid w:val="005E0E45"/>
    <w:rsid w:val="005E1AEA"/>
    <w:rsid w:val="005E1B2D"/>
    <w:rsid w:val="005E1D46"/>
    <w:rsid w:val="005E2066"/>
    <w:rsid w:val="005E2209"/>
    <w:rsid w:val="005E2B28"/>
    <w:rsid w:val="005E2C5D"/>
    <w:rsid w:val="005E303B"/>
    <w:rsid w:val="005E328C"/>
    <w:rsid w:val="005E3A9C"/>
    <w:rsid w:val="005E3B25"/>
    <w:rsid w:val="005E3EF6"/>
    <w:rsid w:val="005E43C7"/>
    <w:rsid w:val="005E4656"/>
    <w:rsid w:val="005E470C"/>
    <w:rsid w:val="005E488E"/>
    <w:rsid w:val="005E4A84"/>
    <w:rsid w:val="005E4DF5"/>
    <w:rsid w:val="005E4E53"/>
    <w:rsid w:val="005E4F2B"/>
    <w:rsid w:val="005E52D2"/>
    <w:rsid w:val="005E5476"/>
    <w:rsid w:val="005E55BE"/>
    <w:rsid w:val="005E585D"/>
    <w:rsid w:val="005E5894"/>
    <w:rsid w:val="005E5BB9"/>
    <w:rsid w:val="005E6592"/>
    <w:rsid w:val="005E65E5"/>
    <w:rsid w:val="005E744A"/>
    <w:rsid w:val="005E77ED"/>
    <w:rsid w:val="005E786D"/>
    <w:rsid w:val="005E7F5D"/>
    <w:rsid w:val="005F03EA"/>
    <w:rsid w:val="005F0F2A"/>
    <w:rsid w:val="005F1384"/>
    <w:rsid w:val="005F185C"/>
    <w:rsid w:val="005F1A93"/>
    <w:rsid w:val="005F262A"/>
    <w:rsid w:val="005F28D7"/>
    <w:rsid w:val="005F2A37"/>
    <w:rsid w:val="005F2A40"/>
    <w:rsid w:val="005F2E8E"/>
    <w:rsid w:val="005F3060"/>
    <w:rsid w:val="005F3245"/>
    <w:rsid w:val="005F35BA"/>
    <w:rsid w:val="005F36FF"/>
    <w:rsid w:val="005F384A"/>
    <w:rsid w:val="005F3942"/>
    <w:rsid w:val="005F47B2"/>
    <w:rsid w:val="005F554E"/>
    <w:rsid w:val="005F5881"/>
    <w:rsid w:val="005F6524"/>
    <w:rsid w:val="005F67EE"/>
    <w:rsid w:val="005F6A29"/>
    <w:rsid w:val="005F6AA2"/>
    <w:rsid w:val="005F71B1"/>
    <w:rsid w:val="005F71D6"/>
    <w:rsid w:val="005F7277"/>
    <w:rsid w:val="0060025A"/>
    <w:rsid w:val="00600CFA"/>
    <w:rsid w:val="00600F90"/>
    <w:rsid w:val="006017B7"/>
    <w:rsid w:val="00601847"/>
    <w:rsid w:val="006020E0"/>
    <w:rsid w:val="0060294B"/>
    <w:rsid w:val="00602AAC"/>
    <w:rsid w:val="00602EA3"/>
    <w:rsid w:val="0060317E"/>
    <w:rsid w:val="00603197"/>
    <w:rsid w:val="00603841"/>
    <w:rsid w:val="00603AE4"/>
    <w:rsid w:val="00603E22"/>
    <w:rsid w:val="00603F09"/>
    <w:rsid w:val="00604B7F"/>
    <w:rsid w:val="00604EFD"/>
    <w:rsid w:val="00605298"/>
    <w:rsid w:val="006056EF"/>
    <w:rsid w:val="00605A27"/>
    <w:rsid w:val="00605BDA"/>
    <w:rsid w:val="00605ED3"/>
    <w:rsid w:val="00605EF9"/>
    <w:rsid w:val="00605F7E"/>
    <w:rsid w:val="006060C7"/>
    <w:rsid w:val="00606C93"/>
    <w:rsid w:val="00606F8B"/>
    <w:rsid w:val="006075E7"/>
    <w:rsid w:val="00607889"/>
    <w:rsid w:val="0060796A"/>
    <w:rsid w:val="00607D89"/>
    <w:rsid w:val="0061024D"/>
    <w:rsid w:val="0061095A"/>
    <w:rsid w:val="00610974"/>
    <w:rsid w:val="00611747"/>
    <w:rsid w:val="006122AD"/>
    <w:rsid w:val="0061285B"/>
    <w:rsid w:val="00612B9D"/>
    <w:rsid w:val="006130D7"/>
    <w:rsid w:val="00613157"/>
    <w:rsid w:val="00613CC5"/>
    <w:rsid w:val="0061445A"/>
    <w:rsid w:val="00614CBF"/>
    <w:rsid w:val="00614FB5"/>
    <w:rsid w:val="0061586F"/>
    <w:rsid w:val="00615C60"/>
    <w:rsid w:val="00616C01"/>
    <w:rsid w:val="00617679"/>
    <w:rsid w:val="00617953"/>
    <w:rsid w:val="0062019C"/>
    <w:rsid w:val="00620C9B"/>
    <w:rsid w:val="0062132A"/>
    <w:rsid w:val="00621C71"/>
    <w:rsid w:val="00623558"/>
    <w:rsid w:val="006240FF"/>
    <w:rsid w:val="0062438B"/>
    <w:rsid w:val="0062508D"/>
    <w:rsid w:val="006256E0"/>
    <w:rsid w:val="006260CD"/>
    <w:rsid w:val="00626120"/>
    <w:rsid w:val="00627028"/>
    <w:rsid w:val="006270E3"/>
    <w:rsid w:val="00627275"/>
    <w:rsid w:val="00630225"/>
    <w:rsid w:val="00630254"/>
    <w:rsid w:val="00630399"/>
    <w:rsid w:val="00630416"/>
    <w:rsid w:val="00630621"/>
    <w:rsid w:val="0063094F"/>
    <w:rsid w:val="00630D2F"/>
    <w:rsid w:val="00631EDF"/>
    <w:rsid w:val="00632530"/>
    <w:rsid w:val="0063255E"/>
    <w:rsid w:val="00632590"/>
    <w:rsid w:val="00632CEC"/>
    <w:rsid w:val="00633259"/>
    <w:rsid w:val="00633415"/>
    <w:rsid w:val="006335C7"/>
    <w:rsid w:val="00633F7B"/>
    <w:rsid w:val="00634288"/>
    <w:rsid w:val="00634357"/>
    <w:rsid w:val="00634874"/>
    <w:rsid w:val="006348DA"/>
    <w:rsid w:val="00634B3D"/>
    <w:rsid w:val="00634FC4"/>
    <w:rsid w:val="0063508C"/>
    <w:rsid w:val="00635719"/>
    <w:rsid w:val="00635EE8"/>
    <w:rsid w:val="006376F8"/>
    <w:rsid w:val="00637A4A"/>
    <w:rsid w:val="00637E81"/>
    <w:rsid w:val="00637EDD"/>
    <w:rsid w:val="00640703"/>
    <w:rsid w:val="00640CA7"/>
    <w:rsid w:val="006425B0"/>
    <w:rsid w:val="0064280B"/>
    <w:rsid w:val="00642ECC"/>
    <w:rsid w:val="00643071"/>
    <w:rsid w:val="0064309F"/>
    <w:rsid w:val="006432AA"/>
    <w:rsid w:val="0064331A"/>
    <w:rsid w:val="006433BD"/>
    <w:rsid w:val="006435EF"/>
    <w:rsid w:val="006439DC"/>
    <w:rsid w:val="00643A54"/>
    <w:rsid w:val="00643E90"/>
    <w:rsid w:val="006441D7"/>
    <w:rsid w:val="0064462E"/>
    <w:rsid w:val="00644B2F"/>
    <w:rsid w:val="006457DA"/>
    <w:rsid w:val="00645932"/>
    <w:rsid w:val="00645ADD"/>
    <w:rsid w:val="00645F8D"/>
    <w:rsid w:val="0064655F"/>
    <w:rsid w:val="006474EA"/>
    <w:rsid w:val="006477B2"/>
    <w:rsid w:val="00647C51"/>
    <w:rsid w:val="006509FF"/>
    <w:rsid w:val="00650ED0"/>
    <w:rsid w:val="006510BA"/>
    <w:rsid w:val="006526DE"/>
    <w:rsid w:val="0065284A"/>
    <w:rsid w:val="0065415E"/>
    <w:rsid w:val="00654FC5"/>
    <w:rsid w:val="00655404"/>
    <w:rsid w:val="0065570B"/>
    <w:rsid w:val="00655743"/>
    <w:rsid w:val="00656ADD"/>
    <w:rsid w:val="00656BE7"/>
    <w:rsid w:val="00656F29"/>
    <w:rsid w:val="006571A7"/>
    <w:rsid w:val="0065727D"/>
    <w:rsid w:val="00657AEF"/>
    <w:rsid w:val="00660C73"/>
    <w:rsid w:val="00660E3A"/>
    <w:rsid w:val="00660EBB"/>
    <w:rsid w:val="00661719"/>
    <w:rsid w:val="00661934"/>
    <w:rsid w:val="0066281F"/>
    <w:rsid w:val="0066282B"/>
    <w:rsid w:val="00662876"/>
    <w:rsid w:val="00662E69"/>
    <w:rsid w:val="006639D1"/>
    <w:rsid w:val="00663E18"/>
    <w:rsid w:val="00663E57"/>
    <w:rsid w:val="006642DF"/>
    <w:rsid w:val="00664A87"/>
    <w:rsid w:val="00664B49"/>
    <w:rsid w:val="00665D61"/>
    <w:rsid w:val="00665ED7"/>
    <w:rsid w:val="0066676B"/>
    <w:rsid w:val="00667967"/>
    <w:rsid w:val="006679C1"/>
    <w:rsid w:val="00667BF3"/>
    <w:rsid w:val="0067069D"/>
    <w:rsid w:val="00670D2C"/>
    <w:rsid w:val="00671802"/>
    <w:rsid w:val="00671BA6"/>
    <w:rsid w:val="00672277"/>
    <w:rsid w:val="006725B9"/>
    <w:rsid w:val="00672746"/>
    <w:rsid w:val="0067287C"/>
    <w:rsid w:val="0067308C"/>
    <w:rsid w:val="00673178"/>
    <w:rsid w:val="00673861"/>
    <w:rsid w:val="00673C52"/>
    <w:rsid w:val="00673E0F"/>
    <w:rsid w:val="0067419D"/>
    <w:rsid w:val="0067451A"/>
    <w:rsid w:val="00674AC7"/>
    <w:rsid w:val="00674AD4"/>
    <w:rsid w:val="006750CE"/>
    <w:rsid w:val="00675411"/>
    <w:rsid w:val="00675A33"/>
    <w:rsid w:val="00675BCF"/>
    <w:rsid w:val="006766A5"/>
    <w:rsid w:val="0067719B"/>
    <w:rsid w:val="00677218"/>
    <w:rsid w:val="00677372"/>
    <w:rsid w:val="00677638"/>
    <w:rsid w:val="00677E30"/>
    <w:rsid w:val="0068043A"/>
    <w:rsid w:val="0068060B"/>
    <w:rsid w:val="006807EA"/>
    <w:rsid w:val="00680B0D"/>
    <w:rsid w:val="00680CFD"/>
    <w:rsid w:val="00680E2A"/>
    <w:rsid w:val="00681649"/>
    <w:rsid w:val="0068165F"/>
    <w:rsid w:val="00681986"/>
    <w:rsid w:val="00681D4B"/>
    <w:rsid w:val="00681F56"/>
    <w:rsid w:val="006822ED"/>
    <w:rsid w:val="00682B54"/>
    <w:rsid w:val="0068334E"/>
    <w:rsid w:val="00683630"/>
    <w:rsid w:val="00683741"/>
    <w:rsid w:val="00683ED2"/>
    <w:rsid w:val="00684524"/>
    <w:rsid w:val="00685AD3"/>
    <w:rsid w:val="00686C4D"/>
    <w:rsid w:val="00686DE9"/>
    <w:rsid w:val="00687509"/>
    <w:rsid w:val="00687AA6"/>
    <w:rsid w:val="00687BC1"/>
    <w:rsid w:val="00687CB6"/>
    <w:rsid w:val="00690AED"/>
    <w:rsid w:val="00690C69"/>
    <w:rsid w:val="00690E27"/>
    <w:rsid w:val="00691280"/>
    <w:rsid w:val="00691860"/>
    <w:rsid w:val="00691A6B"/>
    <w:rsid w:val="00691B37"/>
    <w:rsid w:val="00691E0A"/>
    <w:rsid w:val="006924D0"/>
    <w:rsid w:val="00692761"/>
    <w:rsid w:val="00692E94"/>
    <w:rsid w:val="00692F29"/>
    <w:rsid w:val="006933EA"/>
    <w:rsid w:val="00693905"/>
    <w:rsid w:val="006939EC"/>
    <w:rsid w:val="00693ED5"/>
    <w:rsid w:val="0069437A"/>
    <w:rsid w:val="006947DE"/>
    <w:rsid w:val="00695404"/>
    <w:rsid w:val="00695477"/>
    <w:rsid w:val="006954A9"/>
    <w:rsid w:val="00695ACE"/>
    <w:rsid w:val="00696A7B"/>
    <w:rsid w:val="0069737F"/>
    <w:rsid w:val="00697B3D"/>
    <w:rsid w:val="006A03A9"/>
    <w:rsid w:val="006A066F"/>
    <w:rsid w:val="006A0811"/>
    <w:rsid w:val="006A1F77"/>
    <w:rsid w:val="006A22BE"/>
    <w:rsid w:val="006A23BD"/>
    <w:rsid w:val="006A2463"/>
    <w:rsid w:val="006A298F"/>
    <w:rsid w:val="006A2F71"/>
    <w:rsid w:val="006A306C"/>
    <w:rsid w:val="006A32AD"/>
    <w:rsid w:val="006A3DC2"/>
    <w:rsid w:val="006A40E0"/>
    <w:rsid w:val="006A47D0"/>
    <w:rsid w:val="006A4EE8"/>
    <w:rsid w:val="006A4F62"/>
    <w:rsid w:val="006A55ED"/>
    <w:rsid w:val="006A576D"/>
    <w:rsid w:val="006A638E"/>
    <w:rsid w:val="006A6493"/>
    <w:rsid w:val="006A6B85"/>
    <w:rsid w:val="006A75CC"/>
    <w:rsid w:val="006A7723"/>
    <w:rsid w:val="006A7F4A"/>
    <w:rsid w:val="006B01B7"/>
    <w:rsid w:val="006B03FF"/>
    <w:rsid w:val="006B0C37"/>
    <w:rsid w:val="006B0D40"/>
    <w:rsid w:val="006B0F25"/>
    <w:rsid w:val="006B18CF"/>
    <w:rsid w:val="006B1A15"/>
    <w:rsid w:val="006B20CF"/>
    <w:rsid w:val="006B2481"/>
    <w:rsid w:val="006B364C"/>
    <w:rsid w:val="006B3D49"/>
    <w:rsid w:val="006B4766"/>
    <w:rsid w:val="006B570B"/>
    <w:rsid w:val="006B5B5C"/>
    <w:rsid w:val="006B6733"/>
    <w:rsid w:val="006B6886"/>
    <w:rsid w:val="006B6B24"/>
    <w:rsid w:val="006B6B45"/>
    <w:rsid w:val="006B6FE6"/>
    <w:rsid w:val="006B79FE"/>
    <w:rsid w:val="006B7D95"/>
    <w:rsid w:val="006C0035"/>
    <w:rsid w:val="006C04DF"/>
    <w:rsid w:val="006C1B9F"/>
    <w:rsid w:val="006C1EBF"/>
    <w:rsid w:val="006C216A"/>
    <w:rsid w:val="006C2C75"/>
    <w:rsid w:val="006C2FCF"/>
    <w:rsid w:val="006C309A"/>
    <w:rsid w:val="006C32FE"/>
    <w:rsid w:val="006C372F"/>
    <w:rsid w:val="006C3774"/>
    <w:rsid w:val="006C3D0B"/>
    <w:rsid w:val="006C403F"/>
    <w:rsid w:val="006C43FA"/>
    <w:rsid w:val="006C4937"/>
    <w:rsid w:val="006C4CA7"/>
    <w:rsid w:val="006C552C"/>
    <w:rsid w:val="006C55BD"/>
    <w:rsid w:val="006C58DF"/>
    <w:rsid w:val="006C5CD1"/>
    <w:rsid w:val="006C5D43"/>
    <w:rsid w:val="006C6384"/>
    <w:rsid w:val="006C6A39"/>
    <w:rsid w:val="006C6E04"/>
    <w:rsid w:val="006C72E3"/>
    <w:rsid w:val="006C7BB9"/>
    <w:rsid w:val="006D002B"/>
    <w:rsid w:val="006D0161"/>
    <w:rsid w:val="006D0222"/>
    <w:rsid w:val="006D0BC4"/>
    <w:rsid w:val="006D0BFF"/>
    <w:rsid w:val="006D0F69"/>
    <w:rsid w:val="006D1740"/>
    <w:rsid w:val="006D1858"/>
    <w:rsid w:val="006D1A4B"/>
    <w:rsid w:val="006D1B82"/>
    <w:rsid w:val="006D1FDA"/>
    <w:rsid w:val="006D3470"/>
    <w:rsid w:val="006D3577"/>
    <w:rsid w:val="006D379F"/>
    <w:rsid w:val="006D4085"/>
    <w:rsid w:val="006D44C0"/>
    <w:rsid w:val="006D454A"/>
    <w:rsid w:val="006D4877"/>
    <w:rsid w:val="006D4D84"/>
    <w:rsid w:val="006D5089"/>
    <w:rsid w:val="006D5321"/>
    <w:rsid w:val="006D542C"/>
    <w:rsid w:val="006D5568"/>
    <w:rsid w:val="006D6347"/>
    <w:rsid w:val="006D6C23"/>
    <w:rsid w:val="006D6EBB"/>
    <w:rsid w:val="006D7480"/>
    <w:rsid w:val="006D75DB"/>
    <w:rsid w:val="006D7940"/>
    <w:rsid w:val="006D7D3B"/>
    <w:rsid w:val="006E0301"/>
    <w:rsid w:val="006E0CE8"/>
    <w:rsid w:val="006E19E0"/>
    <w:rsid w:val="006E2340"/>
    <w:rsid w:val="006E2C3A"/>
    <w:rsid w:val="006E4116"/>
    <w:rsid w:val="006E4887"/>
    <w:rsid w:val="006E4EF6"/>
    <w:rsid w:val="006E4F87"/>
    <w:rsid w:val="006E510B"/>
    <w:rsid w:val="006E5958"/>
    <w:rsid w:val="006E59DD"/>
    <w:rsid w:val="006E6065"/>
    <w:rsid w:val="006E6088"/>
    <w:rsid w:val="006E6AC1"/>
    <w:rsid w:val="006E6B08"/>
    <w:rsid w:val="006E6CAB"/>
    <w:rsid w:val="006E7019"/>
    <w:rsid w:val="006E702C"/>
    <w:rsid w:val="006E76D8"/>
    <w:rsid w:val="006F009E"/>
    <w:rsid w:val="006F0751"/>
    <w:rsid w:val="006F08EF"/>
    <w:rsid w:val="006F097E"/>
    <w:rsid w:val="006F0BB2"/>
    <w:rsid w:val="006F0D14"/>
    <w:rsid w:val="006F1EBA"/>
    <w:rsid w:val="006F226C"/>
    <w:rsid w:val="006F2808"/>
    <w:rsid w:val="006F2D07"/>
    <w:rsid w:val="006F323A"/>
    <w:rsid w:val="006F33C0"/>
    <w:rsid w:val="006F3857"/>
    <w:rsid w:val="006F3860"/>
    <w:rsid w:val="006F3923"/>
    <w:rsid w:val="006F39F9"/>
    <w:rsid w:val="006F3C16"/>
    <w:rsid w:val="006F3D18"/>
    <w:rsid w:val="006F45F2"/>
    <w:rsid w:val="006F491A"/>
    <w:rsid w:val="006F4CF8"/>
    <w:rsid w:val="006F6416"/>
    <w:rsid w:val="006F654B"/>
    <w:rsid w:val="006F698C"/>
    <w:rsid w:val="006F6E92"/>
    <w:rsid w:val="006F7122"/>
    <w:rsid w:val="006F7D59"/>
    <w:rsid w:val="00700911"/>
    <w:rsid w:val="007009A6"/>
    <w:rsid w:val="00700F01"/>
    <w:rsid w:val="007015F0"/>
    <w:rsid w:val="00701E8D"/>
    <w:rsid w:val="00701F11"/>
    <w:rsid w:val="0070263B"/>
    <w:rsid w:val="0070264D"/>
    <w:rsid w:val="007028A5"/>
    <w:rsid w:val="00703370"/>
    <w:rsid w:val="00703513"/>
    <w:rsid w:val="00704189"/>
    <w:rsid w:val="0070435C"/>
    <w:rsid w:val="00704657"/>
    <w:rsid w:val="00704893"/>
    <w:rsid w:val="00704ABD"/>
    <w:rsid w:val="00704B24"/>
    <w:rsid w:val="00704B31"/>
    <w:rsid w:val="007052BA"/>
    <w:rsid w:val="00705388"/>
    <w:rsid w:val="0070562A"/>
    <w:rsid w:val="007057C1"/>
    <w:rsid w:val="00705B55"/>
    <w:rsid w:val="00705E19"/>
    <w:rsid w:val="00705E1E"/>
    <w:rsid w:val="00706017"/>
    <w:rsid w:val="00706442"/>
    <w:rsid w:val="007067E9"/>
    <w:rsid w:val="00706EFA"/>
    <w:rsid w:val="00707107"/>
    <w:rsid w:val="007103BB"/>
    <w:rsid w:val="007105CD"/>
    <w:rsid w:val="007119CF"/>
    <w:rsid w:val="00711AB2"/>
    <w:rsid w:val="00711C22"/>
    <w:rsid w:val="00711F78"/>
    <w:rsid w:val="00712B6E"/>
    <w:rsid w:val="007130B8"/>
    <w:rsid w:val="007134F3"/>
    <w:rsid w:val="007139B7"/>
    <w:rsid w:val="00713CBC"/>
    <w:rsid w:val="00715235"/>
    <w:rsid w:val="007155E0"/>
    <w:rsid w:val="007158C2"/>
    <w:rsid w:val="00715A2C"/>
    <w:rsid w:val="00715C48"/>
    <w:rsid w:val="007160F5"/>
    <w:rsid w:val="00716255"/>
    <w:rsid w:val="0071660D"/>
    <w:rsid w:val="007169BA"/>
    <w:rsid w:val="00716C5E"/>
    <w:rsid w:val="00716C6F"/>
    <w:rsid w:val="00716C95"/>
    <w:rsid w:val="00720554"/>
    <w:rsid w:val="007205B2"/>
    <w:rsid w:val="00720D59"/>
    <w:rsid w:val="00721413"/>
    <w:rsid w:val="007214D0"/>
    <w:rsid w:val="00721502"/>
    <w:rsid w:val="00721718"/>
    <w:rsid w:val="00722009"/>
    <w:rsid w:val="0072250E"/>
    <w:rsid w:val="007231D8"/>
    <w:rsid w:val="007234AC"/>
    <w:rsid w:val="00723FBD"/>
    <w:rsid w:val="0072528F"/>
    <w:rsid w:val="00725918"/>
    <w:rsid w:val="00725BB6"/>
    <w:rsid w:val="00726174"/>
    <w:rsid w:val="0072655B"/>
    <w:rsid w:val="0072783C"/>
    <w:rsid w:val="007279B9"/>
    <w:rsid w:val="00727ADE"/>
    <w:rsid w:val="00727E6E"/>
    <w:rsid w:val="00730344"/>
    <w:rsid w:val="0073046C"/>
    <w:rsid w:val="00730805"/>
    <w:rsid w:val="00731188"/>
    <w:rsid w:val="007315A6"/>
    <w:rsid w:val="00731737"/>
    <w:rsid w:val="00731E68"/>
    <w:rsid w:val="00731FB4"/>
    <w:rsid w:val="0073225E"/>
    <w:rsid w:val="00732B48"/>
    <w:rsid w:val="00732C7C"/>
    <w:rsid w:val="00733862"/>
    <w:rsid w:val="007340CF"/>
    <w:rsid w:val="0073459C"/>
    <w:rsid w:val="007352FC"/>
    <w:rsid w:val="00735744"/>
    <w:rsid w:val="0073598E"/>
    <w:rsid w:val="00735EFE"/>
    <w:rsid w:val="00736A64"/>
    <w:rsid w:val="0073759F"/>
    <w:rsid w:val="0074074B"/>
    <w:rsid w:val="00740F97"/>
    <w:rsid w:val="00741554"/>
    <w:rsid w:val="00741EDA"/>
    <w:rsid w:val="0074279F"/>
    <w:rsid w:val="00742E96"/>
    <w:rsid w:val="00742FE9"/>
    <w:rsid w:val="007431AD"/>
    <w:rsid w:val="00743312"/>
    <w:rsid w:val="0074361B"/>
    <w:rsid w:val="00743E10"/>
    <w:rsid w:val="007443AE"/>
    <w:rsid w:val="0074476A"/>
    <w:rsid w:val="0074490B"/>
    <w:rsid w:val="00744B07"/>
    <w:rsid w:val="00744D34"/>
    <w:rsid w:val="00745265"/>
    <w:rsid w:val="00745EBF"/>
    <w:rsid w:val="007460EE"/>
    <w:rsid w:val="007461CD"/>
    <w:rsid w:val="0074688F"/>
    <w:rsid w:val="00746902"/>
    <w:rsid w:val="00746AE7"/>
    <w:rsid w:val="00746D63"/>
    <w:rsid w:val="00746E65"/>
    <w:rsid w:val="007471BF"/>
    <w:rsid w:val="007472E2"/>
    <w:rsid w:val="00747F27"/>
    <w:rsid w:val="0075060D"/>
    <w:rsid w:val="00750DDE"/>
    <w:rsid w:val="00750EEE"/>
    <w:rsid w:val="00750F3B"/>
    <w:rsid w:val="00751F53"/>
    <w:rsid w:val="00752871"/>
    <w:rsid w:val="00752AA6"/>
    <w:rsid w:val="00752FCC"/>
    <w:rsid w:val="00752FF9"/>
    <w:rsid w:val="00753262"/>
    <w:rsid w:val="007535DF"/>
    <w:rsid w:val="007537F2"/>
    <w:rsid w:val="0075489B"/>
    <w:rsid w:val="00754C2B"/>
    <w:rsid w:val="00754DEA"/>
    <w:rsid w:val="0075549D"/>
    <w:rsid w:val="007554BB"/>
    <w:rsid w:val="007555E1"/>
    <w:rsid w:val="0075570C"/>
    <w:rsid w:val="00755A69"/>
    <w:rsid w:val="00755B5D"/>
    <w:rsid w:val="00756E16"/>
    <w:rsid w:val="00757251"/>
    <w:rsid w:val="00757435"/>
    <w:rsid w:val="00757CA6"/>
    <w:rsid w:val="00760661"/>
    <w:rsid w:val="0076093A"/>
    <w:rsid w:val="00760EB2"/>
    <w:rsid w:val="007610B1"/>
    <w:rsid w:val="007610F3"/>
    <w:rsid w:val="007616AC"/>
    <w:rsid w:val="0076178D"/>
    <w:rsid w:val="00761792"/>
    <w:rsid w:val="00761B0C"/>
    <w:rsid w:val="00762478"/>
    <w:rsid w:val="007625F6"/>
    <w:rsid w:val="00762B69"/>
    <w:rsid w:val="007632BA"/>
    <w:rsid w:val="007639CF"/>
    <w:rsid w:val="007644DB"/>
    <w:rsid w:val="007648BA"/>
    <w:rsid w:val="00764ACB"/>
    <w:rsid w:val="00764BAB"/>
    <w:rsid w:val="00765191"/>
    <w:rsid w:val="00765193"/>
    <w:rsid w:val="00765258"/>
    <w:rsid w:val="00765D3E"/>
    <w:rsid w:val="00766617"/>
    <w:rsid w:val="00766E23"/>
    <w:rsid w:val="00766EDB"/>
    <w:rsid w:val="00766F8B"/>
    <w:rsid w:val="0076707C"/>
    <w:rsid w:val="00767665"/>
    <w:rsid w:val="00767DDB"/>
    <w:rsid w:val="00767F6F"/>
    <w:rsid w:val="00770033"/>
    <w:rsid w:val="007704FA"/>
    <w:rsid w:val="007710C7"/>
    <w:rsid w:val="00771533"/>
    <w:rsid w:val="00771EDB"/>
    <w:rsid w:val="00772253"/>
    <w:rsid w:val="00772476"/>
    <w:rsid w:val="00772944"/>
    <w:rsid w:val="007734D9"/>
    <w:rsid w:val="00773B69"/>
    <w:rsid w:val="00773F83"/>
    <w:rsid w:val="00774FD4"/>
    <w:rsid w:val="00775479"/>
    <w:rsid w:val="007757C2"/>
    <w:rsid w:val="00775CC3"/>
    <w:rsid w:val="00776B46"/>
    <w:rsid w:val="007772A0"/>
    <w:rsid w:val="0077737E"/>
    <w:rsid w:val="00777415"/>
    <w:rsid w:val="00777D5A"/>
    <w:rsid w:val="00777E29"/>
    <w:rsid w:val="007808F4"/>
    <w:rsid w:val="00781408"/>
    <w:rsid w:val="00781AC2"/>
    <w:rsid w:val="00781BB7"/>
    <w:rsid w:val="00781DC6"/>
    <w:rsid w:val="0078289E"/>
    <w:rsid w:val="00782D05"/>
    <w:rsid w:val="00783E34"/>
    <w:rsid w:val="0078401E"/>
    <w:rsid w:val="007841FC"/>
    <w:rsid w:val="00784346"/>
    <w:rsid w:val="007847DA"/>
    <w:rsid w:val="00784C97"/>
    <w:rsid w:val="00784E71"/>
    <w:rsid w:val="007858B8"/>
    <w:rsid w:val="00785EF8"/>
    <w:rsid w:val="00786831"/>
    <w:rsid w:val="00786BB3"/>
    <w:rsid w:val="00786C31"/>
    <w:rsid w:val="00786CEC"/>
    <w:rsid w:val="0078770B"/>
    <w:rsid w:val="007907DA"/>
    <w:rsid w:val="0079081A"/>
    <w:rsid w:val="00790C8C"/>
    <w:rsid w:val="00790EBA"/>
    <w:rsid w:val="0079299D"/>
    <w:rsid w:val="00792BD0"/>
    <w:rsid w:val="00792C98"/>
    <w:rsid w:val="00792D1A"/>
    <w:rsid w:val="007930B3"/>
    <w:rsid w:val="0079339F"/>
    <w:rsid w:val="00793F2A"/>
    <w:rsid w:val="00793F56"/>
    <w:rsid w:val="00794AEC"/>
    <w:rsid w:val="00795A4B"/>
    <w:rsid w:val="00795BE3"/>
    <w:rsid w:val="00795F80"/>
    <w:rsid w:val="00796542"/>
    <w:rsid w:val="00796760"/>
    <w:rsid w:val="00796DAD"/>
    <w:rsid w:val="00797408"/>
    <w:rsid w:val="00797841"/>
    <w:rsid w:val="007A02A2"/>
    <w:rsid w:val="007A0504"/>
    <w:rsid w:val="007A05E5"/>
    <w:rsid w:val="007A0D81"/>
    <w:rsid w:val="007A0F4A"/>
    <w:rsid w:val="007A1474"/>
    <w:rsid w:val="007A1ABE"/>
    <w:rsid w:val="007A1F0E"/>
    <w:rsid w:val="007A26AA"/>
    <w:rsid w:val="007A27AD"/>
    <w:rsid w:val="007A27F2"/>
    <w:rsid w:val="007A315C"/>
    <w:rsid w:val="007A356D"/>
    <w:rsid w:val="007A3936"/>
    <w:rsid w:val="007A3A12"/>
    <w:rsid w:val="007A3BBC"/>
    <w:rsid w:val="007A3C2A"/>
    <w:rsid w:val="007A3CCA"/>
    <w:rsid w:val="007A3F8D"/>
    <w:rsid w:val="007A4189"/>
    <w:rsid w:val="007A42EF"/>
    <w:rsid w:val="007A45E8"/>
    <w:rsid w:val="007A4F73"/>
    <w:rsid w:val="007A5054"/>
    <w:rsid w:val="007A5106"/>
    <w:rsid w:val="007A515B"/>
    <w:rsid w:val="007A537E"/>
    <w:rsid w:val="007A57DD"/>
    <w:rsid w:val="007A59AE"/>
    <w:rsid w:val="007A5CA9"/>
    <w:rsid w:val="007A6023"/>
    <w:rsid w:val="007A6784"/>
    <w:rsid w:val="007A6D5E"/>
    <w:rsid w:val="007A6E37"/>
    <w:rsid w:val="007A721E"/>
    <w:rsid w:val="007A75BF"/>
    <w:rsid w:val="007A7E5E"/>
    <w:rsid w:val="007B05A4"/>
    <w:rsid w:val="007B0AAC"/>
    <w:rsid w:val="007B19BC"/>
    <w:rsid w:val="007B2865"/>
    <w:rsid w:val="007B2A2D"/>
    <w:rsid w:val="007B349D"/>
    <w:rsid w:val="007B35E7"/>
    <w:rsid w:val="007B5210"/>
    <w:rsid w:val="007B561F"/>
    <w:rsid w:val="007B56E7"/>
    <w:rsid w:val="007B58D1"/>
    <w:rsid w:val="007B5D52"/>
    <w:rsid w:val="007B6137"/>
    <w:rsid w:val="007B61E5"/>
    <w:rsid w:val="007B63D3"/>
    <w:rsid w:val="007B6CA4"/>
    <w:rsid w:val="007B7534"/>
    <w:rsid w:val="007B789E"/>
    <w:rsid w:val="007B7950"/>
    <w:rsid w:val="007B7D89"/>
    <w:rsid w:val="007C0076"/>
    <w:rsid w:val="007C054E"/>
    <w:rsid w:val="007C064A"/>
    <w:rsid w:val="007C0B09"/>
    <w:rsid w:val="007C0BB9"/>
    <w:rsid w:val="007C0DA3"/>
    <w:rsid w:val="007C0EA6"/>
    <w:rsid w:val="007C16AB"/>
    <w:rsid w:val="007C17DA"/>
    <w:rsid w:val="007C2416"/>
    <w:rsid w:val="007C2455"/>
    <w:rsid w:val="007C26B6"/>
    <w:rsid w:val="007C3491"/>
    <w:rsid w:val="007C35FA"/>
    <w:rsid w:val="007C3740"/>
    <w:rsid w:val="007C4022"/>
    <w:rsid w:val="007C419E"/>
    <w:rsid w:val="007C4347"/>
    <w:rsid w:val="007C456D"/>
    <w:rsid w:val="007C4983"/>
    <w:rsid w:val="007C499F"/>
    <w:rsid w:val="007C4A8C"/>
    <w:rsid w:val="007C5AB0"/>
    <w:rsid w:val="007C5C64"/>
    <w:rsid w:val="007C68E0"/>
    <w:rsid w:val="007C6AA4"/>
    <w:rsid w:val="007C74A5"/>
    <w:rsid w:val="007C7A04"/>
    <w:rsid w:val="007D0281"/>
    <w:rsid w:val="007D02D7"/>
    <w:rsid w:val="007D04BB"/>
    <w:rsid w:val="007D0BEE"/>
    <w:rsid w:val="007D1967"/>
    <w:rsid w:val="007D1A75"/>
    <w:rsid w:val="007D1E32"/>
    <w:rsid w:val="007D247C"/>
    <w:rsid w:val="007D26C1"/>
    <w:rsid w:val="007D27C6"/>
    <w:rsid w:val="007D2C9E"/>
    <w:rsid w:val="007D355B"/>
    <w:rsid w:val="007D3627"/>
    <w:rsid w:val="007D37A1"/>
    <w:rsid w:val="007D3CBF"/>
    <w:rsid w:val="007D3D19"/>
    <w:rsid w:val="007D463F"/>
    <w:rsid w:val="007D49AD"/>
    <w:rsid w:val="007D4CF5"/>
    <w:rsid w:val="007D5020"/>
    <w:rsid w:val="007D5C17"/>
    <w:rsid w:val="007D5C3D"/>
    <w:rsid w:val="007D6041"/>
    <w:rsid w:val="007D686B"/>
    <w:rsid w:val="007D6EC8"/>
    <w:rsid w:val="007D764B"/>
    <w:rsid w:val="007D7A9A"/>
    <w:rsid w:val="007D7E58"/>
    <w:rsid w:val="007D7F10"/>
    <w:rsid w:val="007E04D0"/>
    <w:rsid w:val="007E08F8"/>
    <w:rsid w:val="007E12D7"/>
    <w:rsid w:val="007E1473"/>
    <w:rsid w:val="007E1618"/>
    <w:rsid w:val="007E1708"/>
    <w:rsid w:val="007E189A"/>
    <w:rsid w:val="007E23B9"/>
    <w:rsid w:val="007E2CC4"/>
    <w:rsid w:val="007E2D42"/>
    <w:rsid w:val="007E35F9"/>
    <w:rsid w:val="007E3ADC"/>
    <w:rsid w:val="007E3E65"/>
    <w:rsid w:val="007E4076"/>
    <w:rsid w:val="007E4DE4"/>
    <w:rsid w:val="007E5217"/>
    <w:rsid w:val="007E52E2"/>
    <w:rsid w:val="007E555F"/>
    <w:rsid w:val="007E60D2"/>
    <w:rsid w:val="007E62E5"/>
    <w:rsid w:val="007E6515"/>
    <w:rsid w:val="007E652B"/>
    <w:rsid w:val="007E7F41"/>
    <w:rsid w:val="007E7FD7"/>
    <w:rsid w:val="007F02AC"/>
    <w:rsid w:val="007F035B"/>
    <w:rsid w:val="007F0EC2"/>
    <w:rsid w:val="007F100E"/>
    <w:rsid w:val="007F186C"/>
    <w:rsid w:val="007F1908"/>
    <w:rsid w:val="007F1D65"/>
    <w:rsid w:val="007F2545"/>
    <w:rsid w:val="007F27EC"/>
    <w:rsid w:val="007F2D6C"/>
    <w:rsid w:val="007F2FBD"/>
    <w:rsid w:val="007F3232"/>
    <w:rsid w:val="007F352A"/>
    <w:rsid w:val="007F3F23"/>
    <w:rsid w:val="007F3F67"/>
    <w:rsid w:val="007F412F"/>
    <w:rsid w:val="007F44C1"/>
    <w:rsid w:val="007F4724"/>
    <w:rsid w:val="007F50F9"/>
    <w:rsid w:val="007F59D5"/>
    <w:rsid w:val="007F5DEA"/>
    <w:rsid w:val="007F5F0B"/>
    <w:rsid w:val="007F64A9"/>
    <w:rsid w:val="007F69A0"/>
    <w:rsid w:val="007F6E31"/>
    <w:rsid w:val="007F70C6"/>
    <w:rsid w:val="007F738B"/>
    <w:rsid w:val="007F7843"/>
    <w:rsid w:val="007F7CC5"/>
    <w:rsid w:val="007F7D25"/>
    <w:rsid w:val="008005EC"/>
    <w:rsid w:val="00800746"/>
    <w:rsid w:val="00800FBD"/>
    <w:rsid w:val="00801C37"/>
    <w:rsid w:val="00801ED2"/>
    <w:rsid w:val="00802C29"/>
    <w:rsid w:val="00802E2F"/>
    <w:rsid w:val="00803156"/>
    <w:rsid w:val="00803448"/>
    <w:rsid w:val="00803B52"/>
    <w:rsid w:val="00803DE5"/>
    <w:rsid w:val="00803E2F"/>
    <w:rsid w:val="008045AD"/>
    <w:rsid w:val="00804929"/>
    <w:rsid w:val="00804934"/>
    <w:rsid w:val="00805642"/>
    <w:rsid w:val="008056A3"/>
    <w:rsid w:val="00805796"/>
    <w:rsid w:val="008057F8"/>
    <w:rsid w:val="00805F7B"/>
    <w:rsid w:val="00806049"/>
    <w:rsid w:val="00806C49"/>
    <w:rsid w:val="008070C1"/>
    <w:rsid w:val="008071F1"/>
    <w:rsid w:val="0080756C"/>
    <w:rsid w:val="008100B3"/>
    <w:rsid w:val="00810207"/>
    <w:rsid w:val="008102A9"/>
    <w:rsid w:val="00811216"/>
    <w:rsid w:val="00811446"/>
    <w:rsid w:val="008114FF"/>
    <w:rsid w:val="00811784"/>
    <w:rsid w:val="00811BCE"/>
    <w:rsid w:val="00811D20"/>
    <w:rsid w:val="00812557"/>
    <w:rsid w:val="00812BE5"/>
    <w:rsid w:val="00813CAE"/>
    <w:rsid w:val="00813DEB"/>
    <w:rsid w:val="00814170"/>
    <w:rsid w:val="00815026"/>
    <w:rsid w:val="0081531C"/>
    <w:rsid w:val="008155C2"/>
    <w:rsid w:val="008156FE"/>
    <w:rsid w:val="00815C14"/>
    <w:rsid w:val="00815DA8"/>
    <w:rsid w:val="00816683"/>
    <w:rsid w:val="008166AD"/>
    <w:rsid w:val="00816D1A"/>
    <w:rsid w:val="00816FB7"/>
    <w:rsid w:val="0081727C"/>
    <w:rsid w:val="00817749"/>
    <w:rsid w:val="008179D1"/>
    <w:rsid w:val="00817BC3"/>
    <w:rsid w:val="00817F83"/>
    <w:rsid w:val="0082001F"/>
    <w:rsid w:val="00820230"/>
    <w:rsid w:val="00820269"/>
    <w:rsid w:val="008206EC"/>
    <w:rsid w:val="00820D85"/>
    <w:rsid w:val="00820FF6"/>
    <w:rsid w:val="008213C6"/>
    <w:rsid w:val="008215A9"/>
    <w:rsid w:val="00821AF8"/>
    <w:rsid w:val="00821D6B"/>
    <w:rsid w:val="00821DDB"/>
    <w:rsid w:val="008226BB"/>
    <w:rsid w:val="00822763"/>
    <w:rsid w:val="0082279A"/>
    <w:rsid w:val="0082293F"/>
    <w:rsid w:val="00822A40"/>
    <w:rsid w:val="00822C72"/>
    <w:rsid w:val="00823729"/>
    <w:rsid w:val="00823929"/>
    <w:rsid w:val="008241D7"/>
    <w:rsid w:val="00824985"/>
    <w:rsid w:val="00824F98"/>
    <w:rsid w:val="00825110"/>
    <w:rsid w:val="008260D0"/>
    <w:rsid w:val="00826261"/>
    <w:rsid w:val="0082636B"/>
    <w:rsid w:val="00826F3F"/>
    <w:rsid w:val="00827663"/>
    <w:rsid w:val="00827E05"/>
    <w:rsid w:val="0083064A"/>
    <w:rsid w:val="00831EEE"/>
    <w:rsid w:val="00832669"/>
    <w:rsid w:val="00832733"/>
    <w:rsid w:val="00832B5B"/>
    <w:rsid w:val="00832F2F"/>
    <w:rsid w:val="008330C6"/>
    <w:rsid w:val="008338F8"/>
    <w:rsid w:val="00834199"/>
    <w:rsid w:val="0083460E"/>
    <w:rsid w:val="00834BCB"/>
    <w:rsid w:val="00834E2A"/>
    <w:rsid w:val="00835997"/>
    <w:rsid w:val="00835D4D"/>
    <w:rsid w:val="00835F3D"/>
    <w:rsid w:val="008360C2"/>
    <w:rsid w:val="008365EA"/>
    <w:rsid w:val="00836F3B"/>
    <w:rsid w:val="00837116"/>
    <w:rsid w:val="008379C5"/>
    <w:rsid w:val="00837BF0"/>
    <w:rsid w:val="00837C80"/>
    <w:rsid w:val="00840167"/>
    <w:rsid w:val="008401C1"/>
    <w:rsid w:val="008401E1"/>
    <w:rsid w:val="00840490"/>
    <w:rsid w:val="00841349"/>
    <w:rsid w:val="00841609"/>
    <w:rsid w:val="00842D01"/>
    <w:rsid w:val="008433D5"/>
    <w:rsid w:val="0084381E"/>
    <w:rsid w:val="00844BC9"/>
    <w:rsid w:val="00845310"/>
    <w:rsid w:val="008453D8"/>
    <w:rsid w:val="00845D70"/>
    <w:rsid w:val="008461A2"/>
    <w:rsid w:val="0084624B"/>
    <w:rsid w:val="0084651B"/>
    <w:rsid w:val="00846967"/>
    <w:rsid w:val="00847278"/>
    <w:rsid w:val="00850023"/>
    <w:rsid w:val="008504B8"/>
    <w:rsid w:val="00850A2C"/>
    <w:rsid w:val="00850A4D"/>
    <w:rsid w:val="00850D23"/>
    <w:rsid w:val="00850EE7"/>
    <w:rsid w:val="008510EE"/>
    <w:rsid w:val="00851375"/>
    <w:rsid w:val="008514CA"/>
    <w:rsid w:val="00851EA9"/>
    <w:rsid w:val="00851FF3"/>
    <w:rsid w:val="00852034"/>
    <w:rsid w:val="00852356"/>
    <w:rsid w:val="00852490"/>
    <w:rsid w:val="0085266C"/>
    <w:rsid w:val="00852714"/>
    <w:rsid w:val="00852994"/>
    <w:rsid w:val="00852A29"/>
    <w:rsid w:val="00852B3F"/>
    <w:rsid w:val="008532CE"/>
    <w:rsid w:val="00853349"/>
    <w:rsid w:val="0085357D"/>
    <w:rsid w:val="008544EF"/>
    <w:rsid w:val="00854DC5"/>
    <w:rsid w:val="008552FB"/>
    <w:rsid w:val="0085580A"/>
    <w:rsid w:val="008558FC"/>
    <w:rsid w:val="00855A3B"/>
    <w:rsid w:val="00855A7E"/>
    <w:rsid w:val="00855AD2"/>
    <w:rsid w:val="008567CE"/>
    <w:rsid w:val="00857C36"/>
    <w:rsid w:val="008600D6"/>
    <w:rsid w:val="008604AA"/>
    <w:rsid w:val="008608EB"/>
    <w:rsid w:val="00860C08"/>
    <w:rsid w:val="00861ABA"/>
    <w:rsid w:val="0086254C"/>
    <w:rsid w:val="008627C8"/>
    <w:rsid w:val="008627E9"/>
    <w:rsid w:val="0086283D"/>
    <w:rsid w:val="0086289E"/>
    <w:rsid w:val="00862CBE"/>
    <w:rsid w:val="00862EB9"/>
    <w:rsid w:val="008639F9"/>
    <w:rsid w:val="00863FAC"/>
    <w:rsid w:val="0086468A"/>
    <w:rsid w:val="00864758"/>
    <w:rsid w:val="008653D4"/>
    <w:rsid w:val="00865FAE"/>
    <w:rsid w:val="00866DC2"/>
    <w:rsid w:val="00867130"/>
    <w:rsid w:val="00867D75"/>
    <w:rsid w:val="008705D1"/>
    <w:rsid w:val="008709C6"/>
    <w:rsid w:val="00870E6A"/>
    <w:rsid w:val="00870FF5"/>
    <w:rsid w:val="00871223"/>
    <w:rsid w:val="0087178C"/>
    <w:rsid w:val="00871C76"/>
    <w:rsid w:val="00871DD1"/>
    <w:rsid w:val="00872650"/>
    <w:rsid w:val="00872665"/>
    <w:rsid w:val="00872869"/>
    <w:rsid w:val="00872A86"/>
    <w:rsid w:val="008730FA"/>
    <w:rsid w:val="008738F0"/>
    <w:rsid w:val="00873B7D"/>
    <w:rsid w:val="0087473E"/>
    <w:rsid w:val="00874F00"/>
    <w:rsid w:val="00874F16"/>
    <w:rsid w:val="008755C3"/>
    <w:rsid w:val="008757E6"/>
    <w:rsid w:val="00875B13"/>
    <w:rsid w:val="0087632A"/>
    <w:rsid w:val="00876D5C"/>
    <w:rsid w:val="00877067"/>
    <w:rsid w:val="008774E1"/>
    <w:rsid w:val="00877825"/>
    <w:rsid w:val="0088065F"/>
    <w:rsid w:val="008814DF"/>
    <w:rsid w:val="00881889"/>
    <w:rsid w:val="00881E7F"/>
    <w:rsid w:val="008820ED"/>
    <w:rsid w:val="008821AF"/>
    <w:rsid w:val="008821C4"/>
    <w:rsid w:val="00882400"/>
    <w:rsid w:val="00882473"/>
    <w:rsid w:val="00882F14"/>
    <w:rsid w:val="0088360C"/>
    <w:rsid w:val="00883E05"/>
    <w:rsid w:val="00883E45"/>
    <w:rsid w:val="00884182"/>
    <w:rsid w:val="008845D8"/>
    <w:rsid w:val="0088478E"/>
    <w:rsid w:val="00885A48"/>
    <w:rsid w:val="00885AC3"/>
    <w:rsid w:val="00885D8B"/>
    <w:rsid w:val="00885E34"/>
    <w:rsid w:val="00885FFB"/>
    <w:rsid w:val="00886048"/>
    <w:rsid w:val="0088649E"/>
    <w:rsid w:val="00886FFB"/>
    <w:rsid w:val="008873E0"/>
    <w:rsid w:val="00887B3F"/>
    <w:rsid w:val="00887CCF"/>
    <w:rsid w:val="00891766"/>
    <w:rsid w:val="008917EA"/>
    <w:rsid w:val="0089181D"/>
    <w:rsid w:val="00891D8D"/>
    <w:rsid w:val="0089246D"/>
    <w:rsid w:val="0089255D"/>
    <w:rsid w:val="00893347"/>
    <w:rsid w:val="008939D7"/>
    <w:rsid w:val="00893EFB"/>
    <w:rsid w:val="00894145"/>
    <w:rsid w:val="00894174"/>
    <w:rsid w:val="00894AB2"/>
    <w:rsid w:val="00895E68"/>
    <w:rsid w:val="008964F9"/>
    <w:rsid w:val="00896717"/>
    <w:rsid w:val="00897810"/>
    <w:rsid w:val="00897E11"/>
    <w:rsid w:val="00897E86"/>
    <w:rsid w:val="008A01E1"/>
    <w:rsid w:val="008A01EA"/>
    <w:rsid w:val="008A02B9"/>
    <w:rsid w:val="008A0918"/>
    <w:rsid w:val="008A11EA"/>
    <w:rsid w:val="008A289F"/>
    <w:rsid w:val="008A2D03"/>
    <w:rsid w:val="008A30D8"/>
    <w:rsid w:val="008A3329"/>
    <w:rsid w:val="008A39E3"/>
    <w:rsid w:val="008A3A7E"/>
    <w:rsid w:val="008A3AD1"/>
    <w:rsid w:val="008A3FB1"/>
    <w:rsid w:val="008A425D"/>
    <w:rsid w:val="008A43DA"/>
    <w:rsid w:val="008A46B8"/>
    <w:rsid w:val="008A489E"/>
    <w:rsid w:val="008A4B2D"/>
    <w:rsid w:val="008A4CBB"/>
    <w:rsid w:val="008A5649"/>
    <w:rsid w:val="008A5BBE"/>
    <w:rsid w:val="008A5F85"/>
    <w:rsid w:val="008A6012"/>
    <w:rsid w:val="008A62DC"/>
    <w:rsid w:val="008A6C3B"/>
    <w:rsid w:val="008A709D"/>
    <w:rsid w:val="008A793B"/>
    <w:rsid w:val="008B034E"/>
    <w:rsid w:val="008B06BE"/>
    <w:rsid w:val="008B0832"/>
    <w:rsid w:val="008B0F33"/>
    <w:rsid w:val="008B1166"/>
    <w:rsid w:val="008B1BC1"/>
    <w:rsid w:val="008B291B"/>
    <w:rsid w:val="008B2C71"/>
    <w:rsid w:val="008B3441"/>
    <w:rsid w:val="008B3B98"/>
    <w:rsid w:val="008B4666"/>
    <w:rsid w:val="008B55AE"/>
    <w:rsid w:val="008B58F3"/>
    <w:rsid w:val="008B5A0C"/>
    <w:rsid w:val="008B5C01"/>
    <w:rsid w:val="008B5F29"/>
    <w:rsid w:val="008B5FC5"/>
    <w:rsid w:val="008B6158"/>
    <w:rsid w:val="008B615F"/>
    <w:rsid w:val="008B6375"/>
    <w:rsid w:val="008B69BB"/>
    <w:rsid w:val="008B6D52"/>
    <w:rsid w:val="008B71D9"/>
    <w:rsid w:val="008B72EE"/>
    <w:rsid w:val="008B78B7"/>
    <w:rsid w:val="008C0463"/>
    <w:rsid w:val="008C09A9"/>
    <w:rsid w:val="008C0DBA"/>
    <w:rsid w:val="008C1068"/>
    <w:rsid w:val="008C1078"/>
    <w:rsid w:val="008C1710"/>
    <w:rsid w:val="008C249F"/>
    <w:rsid w:val="008C295E"/>
    <w:rsid w:val="008C2BD1"/>
    <w:rsid w:val="008C2BE3"/>
    <w:rsid w:val="008C3D85"/>
    <w:rsid w:val="008C3FD9"/>
    <w:rsid w:val="008C45A5"/>
    <w:rsid w:val="008C460D"/>
    <w:rsid w:val="008C4660"/>
    <w:rsid w:val="008C468A"/>
    <w:rsid w:val="008C499F"/>
    <w:rsid w:val="008C51E5"/>
    <w:rsid w:val="008C534B"/>
    <w:rsid w:val="008C56A2"/>
    <w:rsid w:val="008C5C2C"/>
    <w:rsid w:val="008C5FE6"/>
    <w:rsid w:val="008C635E"/>
    <w:rsid w:val="008C6645"/>
    <w:rsid w:val="008C66E9"/>
    <w:rsid w:val="008C6B2D"/>
    <w:rsid w:val="008C6B80"/>
    <w:rsid w:val="008C6E78"/>
    <w:rsid w:val="008C72B3"/>
    <w:rsid w:val="008C7483"/>
    <w:rsid w:val="008C76AB"/>
    <w:rsid w:val="008C7ADB"/>
    <w:rsid w:val="008C7BAB"/>
    <w:rsid w:val="008D026C"/>
    <w:rsid w:val="008D129B"/>
    <w:rsid w:val="008D1389"/>
    <w:rsid w:val="008D147A"/>
    <w:rsid w:val="008D179B"/>
    <w:rsid w:val="008D1D27"/>
    <w:rsid w:val="008D1D71"/>
    <w:rsid w:val="008D1DEC"/>
    <w:rsid w:val="008D29BB"/>
    <w:rsid w:val="008D2AD1"/>
    <w:rsid w:val="008D2B6A"/>
    <w:rsid w:val="008D2BCA"/>
    <w:rsid w:val="008D3B3D"/>
    <w:rsid w:val="008D3D65"/>
    <w:rsid w:val="008D3EAC"/>
    <w:rsid w:val="008D4AC1"/>
    <w:rsid w:val="008D4E50"/>
    <w:rsid w:val="008D5229"/>
    <w:rsid w:val="008D6224"/>
    <w:rsid w:val="008D634B"/>
    <w:rsid w:val="008D63B6"/>
    <w:rsid w:val="008D648E"/>
    <w:rsid w:val="008D7051"/>
    <w:rsid w:val="008D7206"/>
    <w:rsid w:val="008D73DC"/>
    <w:rsid w:val="008D7991"/>
    <w:rsid w:val="008D7B57"/>
    <w:rsid w:val="008D7E9B"/>
    <w:rsid w:val="008E026B"/>
    <w:rsid w:val="008E08C7"/>
    <w:rsid w:val="008E0E2D"/>
    <w:rsid w:val="008E1AA0"/>
    <w:rsid w:val="008E1D76"/>
    <w:rsid w:val="008E2590"/>
    <w:rsid w:val="008E26B2"/>
    <w:rsid w:val="008E2B11"/>
    <w:rsid w:val="008E2CF0"/>
    <w:rsid w:val="008E2CF9"/>
    <w:rsid w:val="008E3353"/>
    <w:rsid w:val="008E3561"/>
    <w:rsid w:val="008E3627"/>
    <w:rsid w:val="008E48BE"/>
    <w:rsid w:val="008E4C04"/>
    <w:rsid w:val="008E5324"/>
    <w:rsid w:val="008E57AA"/>
    <w:rsid w:val="008E5D8A"/>
    <w:rsid w:val="008E65DF"/>
    <w:rsid w:val="008E70F2"/>
    <w:rsid w:val="008E72D8"/>
    <w:rsid w:val="008E76AE"/>
    <w:rsid w:val="008E7EA2"/>
    <w:rsid w:val="008F04C3"/>
    <w:rsid w:val="008F0ECD"/>
    <w:rsid w:val="008F11DB"/>
    <w:rsid w:val="008F158B"/>
    <w:rsid w:val="008F160F"/>
    <w:rsid w:val="008F1994"/>
    <w:rsid w:val="008F1EC3"/>
    <w:rsid w:val="008F1F9E"/>
    <w:rsid w:val="008F20FA"/>
    <w:rsid w:val="008F226C"/>
    <w:rsid w:val="008F296D"/>
    <w:rsid w:val="008F2E8D"/>
    <w:rsid w:val="008F2EB9"/>
    <w:rsid w:val="008F3070"/>
    <w:rsid w:val="008F309E"/>
    <w:rsid w:val="008F3804"/>
    <w:rsid w:val="008F4462"/>
    <w:rsid w:val="008F4901"/>
    <w:rsid w:val="008F4DB5"/>
    <w:rsid w:val="008F4DE7"/>
    <w:rsid w:val="008F515B"/>
    <w:rsid w:val="008F5767"/>
    <w:rsid w:val="008F59B7"/>
    <w:rsid w:val="008F5B21"/>
    <w:rsid w:val="008F6DCF"/>
    <w:rsid w:val="008F6E31"/>
    <w:rsid w:val="008F6F59"/>
    <w:rsid w:val="008F7036"/>
    <w:rsid w:val="008F7358"/>
    <w:rsid w:val="008F75BE"/>
    <w:rsid w:val="008F7804"/>
    <w:rsid w:val="008F7DCD"/>
    <w:rsid w:val="009001D8"/>
    <w:rsid w:val="00900352"/>
    <w:rsid w:val="009004B6"/>
    <w:rsid w:val="0090178A"/>
    <w:rsid w:val="00901AD9"/>
    <w:rsid w:val="00901AF4"/>
    <w:rsid w:val="0090212A"/>
    <w:rsid w:val="00902BE6"/>
    <w:rsid w:val="00902C12"/>
    <w:rsid w:val="0090301F"/>
    <w:rsid w:val="00903694"/>
    <w:rsid w:val="00903842"/>
    <w:rsid w:val="00903FD1"/>
    <w:rsid w:val="0090456A"/>
    <w:rsid w:val="00905290"/>
    <w:rsid w:val="00905DD0"/>
    <w:rsid w:val="00905E31"/>
    <w:rsid w:val="00906417"/>
    <w:rsid w:val="00906579"/>
    <w:rsid w:val="00906CEB"/>
    <w:rsid w:val="00906EE9"/>
    <w:rsid w:val="00906EF0"/>
    <w:rsid w:val="00907820"/>
    <w:rsid w:val="009078DE"/>
    <w:rsid w:val="00910094"/>
    <w:rsid w:val="009101A0"/>
    <w:rsid w:val="00910962"/>
    <w:rsid w:val="0091106A"/>
    <w:rsid w:val="00911750"/>
    <w:rsid w:val="00911DF9"/>
    <w:rsid w:val="00912616"/>
    <w:rsid w:val="009127F2"/>
    <w:rsid w:val="00912DAB"/>
    <w:rsid w:val="00913215"/>
    <w:rsid w:val="009134E8"/>
    <w:rsid w:val="009137DD"/>
    <w:rsid w:val="00913D1A"/>
    <w:rsid w:val="00913F0A"/>
    <w:rsid w:val="00914521"/>
    <w:rsid w:val="009146D5"/>
    <w:rsid w:val="009149AA"/>
    <w:rsid w:val="00914A16"/>
    <w:rsid w:val="00914C6C"/>
    <w:rsid w:val="00914E1C"/>
    <w:rsid w:val="00914EC7"/>
    <w:rsid w:val="009157A3"/>
    <w:rsid w:val="00916316"/>
    <w:rsid w:val="0091690B"/>
    <w:rsid w:val="00917044"/>
    <w:rsid w:val="009179BE"/>
    <w:rsid w:val="00917CB8"/>
    <w:rsid w:val="00917DEC"/>
    <w:rsid w:val="0092044E"/>
    <w:rsid w:val="00920985"/>
    <w:rsid w:val="00920B8F"/>
    <w:rsid w:val="00920C8A"/>
    <w:rsid w:val="00921A1B"/>
    <w:rsid w:val="00921BA7"/>
    <w:rsid w:val="00922467"/>
    <w:rsid w:val="00922480"/>
    <w:rsid w:val="00922EBB"/>
    <w:rsid w:val="00923454"/>
    <w:rsid w:val="00923BF0"/>
    <w:rsid w:val="00924543"/>
    <w:rsid w:val="00924A18"/>
    <w:rsid w:val="00924DDB"/>
    <w:rsid w:val="00925B47"/>
    <w:rsid w:val="00925C8A"/>
    <w:rsid w:val="00925EA5"/>
    <w:rsid w:val="0092625C"/>
    <w:rsid w:val="00926A76"/>
    <w:rsid w:val="009273B2"/>
    <w:rsid w:val="00927CAC"/>
    <w:rsid w:val="0093077B"/>
    <w:rsid w:val="009309DB"/>
    <w:rsid w:val="00931062"/>
    <w:rsid w:val="00931562"/>
    <w:rsid w:val="0093161E"/>
    <w:rsid w:val="00931B8F"/>
    <w:rsid w:val="00931CC1"/>
    <w:rsid w:val="00931CF6"/>
    <w:rsid w:val="00932B03"/>
    <w:rsid w:val="00932D4E"/>
    <w:rsid w:val="00932F0C"/>
    <w:rsid w:val="0093307A"/>
    <w:rsid w:val="00933335"/>
    <w:rsid w:val="0093335A"/>
    <w:rsid w:val="009337F9"/>
    <w:rsid w:val="00933B29"/>
    <w:rsid w:val="00933D6A"/>
    <w:rsid w:val="009351E0"/>
    <w:rsid w:val="00936BBD"/>
    <w:rsid w:val="00936E77"/>
    <w:rsid w:val="00937850"/>
    <w:rsid w:val="00937FE0"/>
    <w:rsid w:val="0094038A"/>
    <w:rsid w:val="009404AB"/>
    <w:rsid w:val="009405E7"/>
    <w:rsid w:val="0094081C"/>
    <w:rsid w:val="00940F86"/>
    <w:rsid w:val="00941465"/>
    <w:rsid w:val="0094155D"/>
    <w:rsid w:val="0094186E"/>
    <w:rsid w:val="00941ACB"/>
    <w:rsid w:val="00941CAE"/>
    <w:rsid w:val="00942070"/>
    <w:rsid w:val="009420B9"/>
    <w:rsid w:val="00942207"/>
    <w:rsid w:val="0094262B"/>
    <w:rsid w:val="00942FFD"/>
    <w:rsid w:val="00943084"/>
    <w:rsid w:val="00943102"/>
    <w:rsid w:val="009433B1"/>
    <w:rsid w:val="0094407E"/>
    <w:rsid w:val="0094463E"/>
    <w:rsid w:val="00944755"/>
    <w:rsid w:val="009449BC"/>
    <w:rsid w:val="00944B81"/>
    <w:rsid w:val="009453A7"/>
    <w:rsid w:val="0094645C"/>
    <w:rsid w:val="00946516"/>
    <w:rsid w:val="009465C8"/>
    <w:rsid w:val="009469A4"/>
    <w:rsid w:val="0094708B"/>
    <w:rsid w:val="009476FB"/>
    <w:rsid w:val="0094786A"/>
    <w:rsid w:val="00947FA3"/>
    <w:rsid w:val="009503EE"/>
    <w:rsid w:val="00950F43"/>
    <w:rsid w:val="0095178E"/>
    <w:rsid w:val="00951903"/>
    <w:rsid w:val="0095197E"/>
    <w:rsid w:val="009519D2"/>
    <w:rsid w:val="00951AB4"/>
    <w:rsid w:val="00952C68"/>
    <w:rsid w:val="00953354"/>
    <w:rsid w:val="00953490"/>
    <w:rsid w:val="00953580"/>
    <w:rsid w:val="00953644"/>
    <w:rsid w:val="00953A5D"/>
    <w:rsid w:val="0095414F"/>
    <w:rsid w:val="00954954"/>
    <w:rsid w:val="00954A68"/>
    <w:rsid w:val="00955410"/>
    <w:rsid w:val="00956002"/>
    <w:rsid w:val="00956025"/>
    <w:rsid w:val="009563CD"/>
    <w:rsid w:val="00956BD0"/>
    <w:rsid w:val="00956D81"/>
    <w:rsid w:val="00956EC4"/>
    <w:rsid w:val="00957803"/>
    <w:rsid w:val="00957B93"/>
    <w:rsid w:val="00957D4C"/>
    <w:rsid w:val="009601EA"/>
    <w:rsid w:val="009608FC"/>
    <w:rsid w:val="00960AF2"/>
    <w:rsid w:val="00960BFE"/>
    <w:rsid w:val="00961F3D"/>
    <w:rsid w:val="0096275B"/>
    <w:rsid w:val="009628CF"/>
    <w:rsid w:val="00962A33"/>
    <w:rsid w:val="00962BBE"/>
    <w:rsid w:val="00962CAD"/>
    <w:rsid w:val="00962DBC"/>
    <w:rsid w:val="009632AD"/>
    <w:rsid w:val="009637E6"/>
    <w:rsid w:val="00963896"/>
    <w:rsid w:val="009639B2"/>
    <w:rsid w:val="00963C24"/>
    <w:rsid w:val="009640D7"/>
    <w:rsid w:val="00964407"/>
    <w:rsid w:val="009644E3"/>
    <w:rsid w:val="009646D9"/>
    <w:rsid w:val="00964EAD"/>
    <w:rsid w:val="00965319"/>
    <w:rsid w:val="00965AB2"/>
    <w:rsid w:val="00966624"/>
    <w:rsid w:val="0096680C"/>
    <w:rsid w:val="00966832"/>
    <w:rsid w:val="00966E09"/>
    <w:rsid w:val="009700FD"/>
    <w:rsid w:val="00970733"/>
    <w:rsid w:val="009709DF"/>
    <w:rsid w:val="009709FD"/>
    <w:rsid w:val="00971420"/>
    <w:rsid w:val="00971428"/>
    <w:rsid w:val="00971FF8"/>
    <w:rsid w:val="009724DB"/>
    <w:rsid w:val="009727A7"/>
    <w:rsid w:val="0097282F"/>
    <w:rsid w:val="009728A2"/>
    <w:rsid w:val="0097405C"/>
    <w:rsid w:val="009742BE"/>
    <w:rsid w:val="00974424"/>
    <w:rsid w:val="00974C36"/>
    <w:rsid w:val="0097509E"/>
    <w:rsid w:val="00975ACA"/>
    <w:rsid w:val="00976899"/>
    <w:rsid w:val="00976C69"/>
    <w:rsid w:val="00976CE5"/>
    <w:rsid w:val="009772EF"/>
    <w:rsid w:val="009776CE"/>
    <w:rsid w:val="00977BDB"/>
    <w:rsid w:val="00977CB0"/>
    <w:rsid w:val="00977DD9"/>
    <w:rsid w:val="00977E1A"/>
    <w:rsid w:val="00980583"/>
    <w:rsid w:val="009807B6"/>
    <w:rsid w:val="00980A01"/>
    <w:rsid w:val="00980B50"/>
    <w:rsid w:val="00980C0B"/>
    <w:rsid w:val="00980C1F"/>
    <w:rsid w:val="00981518"/>
    <w:rsid w:val="00982295"/>
    <w:rsid w:val="00982752"/>
    <w:rsid w:val="009834EA"/>
    <w:rsid w:val="00983752"/>
    <w:rsid w:val="009841BA"/>
    <w:rsid w:val="00984448"/>
    <w:rsid w:val="00984C19"/>
    <w:rsid w:val="00984E99"/>
    <w:rsid w:val="009854ED"/>
    <w:rsid w:val="00985997"/>
    <w:rsid w:val="009859AB"/>
    <w:rsid w:val="00985AA5"/>
    <w:rsid w:val="00985D11"/>
    <w:rsid w:val="00985F68"/>
    <w:rsid w:val="00986059"/>
    <w:rsid w:val="00986AAD"/>
    <w:rsid w:val="00986D16"/>
    <w:rsid w:val="0098786B"/>
    <w:rsid w:val="00987F2F"/>
    <w:rsid w:val="00990559"/>
    <w:rsid w:val="0099069B"/>
    <w:rsid w:val="009906A5"/>
    <w:rsid w:val="0099079B"/>
    <w:rsid w:val="0099092A"/>
    <w:rsid w:val="00991085"/>
    <w:rsid w:val="00991BDA"/>
    <w:rsid w:val="00991E0D"/>
    <w:rsid w:val="009921C8"/>
    <w:rsid w:val="009923FD"/>
    <w:rsid w:val="0099246F"/>
    <w:rsid w:val="0099277A"/>
    <w:rsid w:val="00992B31"/>
    <w:rsid w:val="00992D82"/>
    <w:rsid w:val="00992F4D"/>
    <w:rsid w:val="0099319B"/>
    <w:rsid w:val="0099380B"/>
    <w:rsid w:val="00993C20"/>
    <w:rsid w:val="00994216"/>
    <w:rsid w:val="009949BD"/>
    <w:rsid w:val="00995639"/>
    <w:rsid w:val="00995719"/>
    <w:rsid w:val="0099595D"/>
    <w:rsid w:val="0099644D"/>
    <w:rsid w:val="009971B5"/>
    <w:rsid w:val="009A02D0"/>
    <w:rsid w:val="009A090D"/>
    <w:rsid w:val="009A0E46"/>
    <w:rsid w:val="009A1C9C"/>
    <w:rsid w:val="009A2369"/>
    <w:rsid w:val="009A2A77"/>
    <w:rsid w:val="009A2AA1"/>
    <w:rsid w:val="009A31F8"/>
    <w:rsid w:val="009A36AC"/>
    <w:rsid w:val="009A38DA"/>
    <w:rsid w:val="009A4944"/>
    <w:rsid w:val="009A495A"/>
    <w:rsid w:val="009A4BB7"/>
    <w:rsid w:val="009A5339"/>
    <w:rsid w:val="009A54BF"/>
    <w:rsid w:val="009A5502"/>
    <w:rsid w:val="009A5B60"/>
    <w:rsid w:val="009A6202"/>
    <w:rsid w:val="009A66F7"/>
    <w:rsid w:val="009A6E1F"/>
    <w:rsid w:val="009A7BA0"/>
    <w:rsid w:val="009B0F17"/>
    <w:rsid w:val="009B1039"/>
    <w:rsid w:val="009B1115"/>
    <w:rsid w:val="009B1273"/>
    <w:rsid w:val="009B1F91"/>
    <w:rsid w:val="009B2667"/>
    <w:rsid w:val="009B279A"/>
    <w:rsid w:val="009B2BEF"/>
    <w:rsid w:val="009B2C9C"/>
    <w:rsid w:val="009B2DEE"/>
    <w:rsid w:val="009B32E1"/>
    <w:rsid w:val="009B339F"/>
    <w:rsid w:val="009B34C2"/>
    <w:rsid w:val="009B35F9"/>
    <w:rsid w:val="009B3A30"/>
    <w:rsid w:val="009B4A60"/>
    <w:rsid w:val="009B4E9C"/>
    <w:rsid w:val="009B5058"/>
    <w:rsid w:val="009B5079"/>
    <w:rsid w:val="009B6114"/>
    <w:rsid w:val="009B6A74"/>
    <w:rsid w:val="009B6ADD"/>
    <w:rsid w:val="009B6B3A"/>
    <w:rsid w:val="009B77F5"/>
    <w:rsid w:val="009C0367"/>
    <w:rsid w:val="009C038D"/>
    <w:rsid w:val="009C1064"/>
    <w:rsid w:val="009C1234"/>
    <w:rsid w:val="009C1728"/>
    <w:rsid w:val="009C1C17"/>
    <w:rsid w:val="009C237F"/>
    <w:rsid w:val="009C23ED"/>
    <w:rsid w:val="009C268B"/>
    <w:rsid w:val="009C29D4"/>
    <w:rsid w:val="009C2E92"/>
    <w:rsid w:val="009C2F41"/>
    <w:rsid w:val="009C3731"/>
    <w:rsid w:val="009C3E87"/>
    <w:rsid w:val="009C3F32"/>
    <w:rsid w:val="009C482B"/>
    <w:rsid w:val="009C4ECF"/>
    <w:rsid w:val="009C5285"/>
    <w:rsid w:val="009C5846"/>
    <w:rsid w:val="009C5DD5"/>
    <w:rsid w:val="009C5F7F"/>
    <w:rsid w:val="009C61BD"/>
    <w:rsid w:val="009C64EE"/>
    <w:rsid w:val="009C65DC"/>
    <w:rsid w:val="009C707B"/>
    <w:rsid w:val="009C72DE"/>
    <w:rsid w:val="009C75AC"/>
    <w:rsid w:val="009C7B9B"/>
    <w:rsid w:val="009D02CB"/>
    <w:rsid w:val="009D0520"/>
    <w:rsid w:val="009D0DAF"/>
    <w:rsid w:val="009D0E7D"/>
    <w:rsid w:val="009D1219"/>
    <w:rsid w:val="009D1686"/>
    <w:rsid w:val="009D188F"/>
    <w:rsid w:val="009D2175"/>
    <w:rsid w:val="009D2292"/>
    <w:rsid w:val="009D22E2"/>
    <w:rsid w:val="009D2541"/>
    <w:rsid w:val="009D2635"/>
    <w:rsid w:val="009D2879"/>
    <w:rsid w:val="009D3294"/>
    <w:rsid w:val="009D3D7E"/>
    <w:rsid w:val="009D3FA1"/>
    <w:rsid w:val="009D4AE3"/>
    <w:rsid w:val="009D4EFB"/>
    <w:rsid w:val="009D50DC"/>
    <w:rsid w:val="009D519A"/>
    <w:rsid w:val="009D529F"/>
    <w:rsid w:val="009D5738"/>
    <w:rsid w:val="009D62B8"/>
    <w:rsid w:val="009D68E7"/>
    <w:rsid w:val="009D6E6D"/>
    <w:rsid w:val="009D6F02"/>
    <w:rsid w:val="009D7029"/>
    <w:rsid w:val="009D718D"/>
    <w:rsid w:val="009D74DA"/>
    <w:rsid w:val="009E0418"/>
    <w:rsid w:val="009E0441"/>
    <w:rsid w:val="009E073E"/>
    <w:rsid w:val="009E17DF"/>
    <w:rsid w:val="009E2018"/>
    <w:rsid w:val="009E2215"/>
    <w:rsid w:val="009E294E"/>
    <w:rsid w:val="009E2BCD"/>
    <w:rsid w:val="009E31A2"/>
    <w:rsid w:val="009E31A3"/>
    <w:rsid w:val="009E31A9"/>
    <w:rsid w:val="009E31D6"/>
    <w:rsid w:val="009E36AF"/>
    <w:rsid w:val="009E3856"/>
    <w:rsid w:val="009E42FC"/>
    <w:rsid w:val="009E4408"/>
    <w:rsid w:val="009E4874"/>
    <w:rsid w:val="009E48AC"/>
    <w:rsid w:val="009E4CA9"/>
    <w:rsid w:val="009E5844"/>
    <w:rsid w:val="009E5BD6"/>
    <w:rsid w:val="009E63F6"/>
    <w:rsid w:val="009E65F9"/>
    <w:rsid w:val="009E6FDF"/>
    <w:rsid w:val="009E71C1"/>
    <w:rsid w:val="009E7333"/>
    <w:rsid w:val="009E738E"/>
    <w:rsid w:val="009E7449"/>
    <w:rsid w:val="009E77AD"/>
    <w:rsid w:val="009E7A8B"/>
    <w:rsid w:val="009E7DA4"/>
    <w:rsid w:val="009F00F7"/>
    <w:rsid w:val="009F01A7"/>
    <w:rsid w:val="009F0477"/>
    <w:rsid w:val="009F077B"/>
    <w:rsid w:val="009F0F9D"/>
    <w:rsid w:val="009F14F2"/>
    <w:rsid w:val="009F168E"/>
    <w:rsid w:val="009F2525"/>
    <w:rsid w:val="009F2A24"/>
    <w:rsid w:val="009F2C0A"/>
    <w:rsid w:val="009F2DAD"/>
    <w:rsid w:val="009F2F57"/>
    <w:rsid w:val="009F35C7"/>
    <w:rsid w:val="009F38B7"/>
    <w:rsid w:val="009F3AB9"/>
    <w:rsid w:val="009F4801"/>
    <w:rsid w:val="009F4BD9"/>
    <w:rsid w:val="009F4F4B"/>
    <w:rsid w:val="009F4F96"/>
    <w:rsid w:val="009F5D97"/>
    <w:rsid w:val="009F6051"/>
    <w:rsid w:val="009F61D0"/>
    <w:rsid w:val="009F6336"/>
    <w:rsid w:val="009F6957"/>
    <w:rsid w:val="009F6EEF"/>
    <w:rsid w:val="009F6F09"/>
    <w:rsid w:val="009F73C2"/>
    <w:rsid w:val="009F7B7F"/>
    <w:rsid w:val="009F7BE7"/>
    <w:rsid w:val="00A015A0"/>
    <w:rsid w:val="00A015A2"/>
    <w:rsid w:val="00A01850"/>
    <w:rsid w:val="00A01FE2"/>
    <w:rsid w:val="00A022D9"/>
    <w:rsid w:val="00A02699"/>
    <w:rsid w:val="00A02820"/>
    <w:rsid w:val="00A0286A"/>
    <w:rsid w:val="00A0291E"/>
    <w:rsid w:val="00A02A82"/>
    <w:rsid w:val="00A02D2D"/>
    <w:rsid w:val="00A03948"/>
    <w:rsid w:val="00A0395B"/>
    <w:rsid w:val="00A0424C"/>
    <w:rsid w:val="00A0436B"/>
    <w:rsid w:val="00A0459C"/>
    <w:rsid w:val="00A04AFD"/>
    <w:rsid w:val="00A04CE0"/>
    <w:rsid w:val="00A05658"/>
    <w:rsid w:val="00A0595E"/>
    <w:rsid w:val="00A06072"/>
    <w:rsid w:val="00A06DD8"/>
    <w:rsid w:val="00A074A0"/>
    <w:rsid w:val="00A07527"/>
    <w:rsid w:val="00A07940"/>
    <w:rsid w:val="00A1003E"/>
    <w:rsid w:val="00A100AE"/>
    <w:rsid w:val="00A10B3B"/>
    <w:rsid w:val="00A11089"/>
    <w:rsid w:val="00A11C30"/>
    <w:rsid w:val="00A12170"/>
    <w:rsid w:val="00A123EE"/>
    <w:rsid w:val="00A12CED"/>
    <w:rsid w:val="00A13E22"/>
    <w:rsid w:val="00A1462B"/>
    <w:rsid w:val="00A14DCA"/>
    <w:rsid w:val="00A15196"/>
    <w:rsid w:val="00A15551"/>
    <w:rsid w:val="00A157C8"/>
    <w:rsid w:val="00A16AFF"/>
    <w:rsid w:val="00A1780E"/>
    <w:rsid w:val="00A17ADC"/>
    <w:rsid w:val="00A206FF"/>
    <w:rsid w:val="00A20862"/>
    <w:rsid w:val="00A2093C"/>
    <w:rsid w:val="00A214B0"/>
    <w:rsid w:val="00A219B8"/>
    <w:rsid w:val="00A2247B"/>
    <w:rsid w:val="00A22D3A"/>
    <w:rsid w:val="00A22E59"/>
    <w:rsid w:val="00A22EB7"/>
    <w:rsid w:val="00A23586"/>
    <w:rsid w:val="00A23E0A"/>
    <w:rsid w:val="00A24261"/>
    <w:rsid w:val="00A24498"/>
    <w:rsid w:val="00A244F1"/>
    <w:rsid w:val="00A24756"/>
    <w:rsid w:val="00A24D3F"/>
    <w:rsid w:val="00A24E7F"/>
    <w:rsid w:val="00A2514B"/>
    <w:rsid w:val="00A2521F"/>
    <w:rsid w:val="00A25324"/>
    <w:rsid w:val="00A25374"/>
    <w:rsid w:val="00A25C54"/>
    <w:rsid w:val="00A27489"/>
    <w:rsid w:val="00A2760E"/>
    <w:rsid w:val="00A27A67"/>
    <w:rsid w:val="00A3000F"/>
    <w:rsid w:val="00A306E6"/>
    <w:rsid w:val="00A3135E"/>
    <w:rsid w:val="00A3200F"/>
    <w:rsid w:val="00A323C2"/>
    <w:rsid w:val="00A325BF"/>
    <w:rsid w:val="00A32969"/>
    <w:rsid w:val="00A33E6A"/>
    <w:rsid w:val="00A345A6"/>
    <w:rsid w:val="00A3532E"/>
    <w:rsid w:val="00A36022"/>
    <w:rsid w:val="00A365A3"/>
    <w:rsid w:val="00A3685D"/>
    <w:rsid w:val="00A37944"/>
    <w:rsid w:val="00A37EBF"/>
    <w:rsid w:val="00A40723"/>
    <w:rsid w:val="00A4095B"/>
    <w:rsid w:val="00A40A31"/>
    <w:rsid w:val="00A40DB0"/>
    <w:rsid w:val="00A40EAE"/>
    <w:rsid w:val="00A416E1"/>
    <w:rsid w:val="00A41766"/>
    <w:rsid w:val="00A4216B"/>
    <w:rsid w:val="00A4254D"/>
    <w:rsid w:val="00A42F38"/>
    <w:rsid w:val="00A43327"/>
    <w:rsid w:val="00A43B38"/>
    <w:rsid w:val="00A44046"/>
    <w:rsid w:val="00A4433A"/>
    <w:rsid w:val="00A44392"/>
    <w:rsid w:val="00A443E2"/>
    <w:rsid w:val="00A44408"/>
    <w:rsid w:val="00A444D7"/>
    <w:rsid w:val="00A44E63"/>
    <w:rsid w:val="00A451ED"/>
    <w:rsid w:val="00A454F9"/>
    <w:rsid w:val="00A455C8"/>
    <w:rsid w:val="00A45700"/>
    <w:rsid w:val="00A45A1A"/>
    <w:rsid w:val="00A45D3B"/>
    <w:rsid w:val="00A4649B"/>
    <w:rsid w:val="00A4683A"/>
    <w:rsid w:val="00A473B6"/>
    <w:rsid w:val="00A4775A"/>
    <w:rsid w:val="00A5059C"/>
    <w:rsid w:val="00A509D3"/>
    <w:rsid w:val="00A51202"/>
    <w:rsid w:val="00A51537"/>
    <w:rsid w:val="00A51853"/>
    <w:rsid w:val="00A51990"/>
    <w:rsid w:val="00A51BB9"/>
    <w:rsid w:val="00A52FE2"/>
    <w:rsid w:val="00A5321B"/>
    <w:rsid w:val="00A53806"/>
    <w:rsid w:val="00A53BEA"/>
    <w:rsid w:val="00A53F95"/>
    <w:rsid w:val="00A548B6"/>
    <w:rsid w:val="00A551D2"/>
    <w:rsid w:val="00A552E2"/>
    <w:rsid w:val="00A56493"/>
    <w:rsid w:val="00A5683D"/>
    <w:rsid w:val="00A56E5C"/>
    <w:rsid w:val="00A570E4"/>
    <w:rsid w:val="00A57373"/>
    <w:rsid w:val="00A573CF"/>
    <w:rsid w:val="00A5773C"/>
    <w:rsid w:val="00A57E41"/>
    <w:rsid w:val="00A57F56"/>
    <w:rsid w:val="00A57F93"/>
    <w:rsid w:val="00A60202"/>
    <w:rsid w:val="00A606B9"/>
    <w:rsid w:val="00A606BE"/>
    <w:rsid w:val="00A60815"/>
    <w:rsid w:val="00A610D0"/>
    <w:rsid w:val="00A6195F"/>
    <w:rsid w:val="00A619EB"/>
    <w:rsid w:val="00A61DD7"/>
    <w:rsid w:val="00A62363"/>
    <w:rsid w:val="00A62D11"/>
    <w:rsid w:val="00A6318F"/>
    <w:rsid w:val="00A6323B"/>
    <w:rsid w:val="00A642AB"/>
    <w:rsid w:val="00A64322"/>
    <w:rsid w:val="00A643B3"/>
    <w:rsid w:val="00A64A0F"/>
    <w:rsid w:val="00A64CE9"/>
    <w:rsid w:val="00A64FFA"/>
    <w:rsid w:val="00A651EB"/>
    <w:rsid w:val="00A6579D"/>
    <w:rsid w:val="00A65AE3"/>
    <w:rsid w:val="00A65B32"/>
    <w:rsid w:val="00A66561"/>
    <w:rsid w:val="00A66912"/>
    <w:rsid w:val="00A66A41"/>
    <w:rsid w:val="00A66F46"/>
    <w:rsid w:val="00A67A86"/>
    <w:rsid w:val="00A67ABD"/>
    <w:rsid w:val="00A700B2"/>
    <w:rsid w:val="00A7074E"/>
    <w:rsid w:val="00A70F09"/>
    <w:rsid w:val="00A7128A"/>
    <w:rsid w:val="00A72C91"/>
    <w:rsid w:val="00A72D4D"/>
    <w:rsid w:val="00A72D72"/>
    <w:rsid w:val="00A731CB"/>
    <w:rsid w:val="00A74005"/>
    <w:rsid w:val="00A7470F"/>
    <w:rsid w:val="00A74924"/>
    <w:rsid w:val="00A74F25"/>
    <w:rsid w:val="00A7501F"/>
    <w:rsid w:val="00A754C4"/>
    <w:rsid w:val="00A759DE"/>
    <w:rsid w:val="00A75B9C"/>
    <w:rsid w:val="00A75CDA"/>
    <w:rsid w:val="00A760E0"/>
    <w:rsid w:val="00A76288"/>
    <w:rsid w:val="00A76447"/>
    <w:rsid w:val="00A76739"/>
    <w:rsid w:val="00A7677E"/>
    <w:rsid w:val="00A77071"/>
    <w:rsid w:val="00A77866"/>
    <w:rsid w:val="00A80487"/>
    <w:rsid w:val="00A804B2"/>
    <w:rsid w:val="00A80BA7"/>
    <w:rsid w:val="00A80CBC"/>
    <w:rsid w:val="00A81215"/>
    <w:rsid w:val="00A81A5B"/>
    <w:rsid w:val="00A81CC9"/>
    <w:rsid w:val="00A8209B"/>
    <w:rsid w:val="00A820D4"/>
    <w:rsid w:val="00A82DB6"/>
    <w:rsid w:val="00A82E83"/>
    <w:rsid w:val="00A83115"/>
    <w:rsid w:val="00A834E8"/>
    <w:rsid w:val="00A8394B"/>
    <w:rsid w:val="00A83F0A"/>
    <w:rsid w:val="00A84629"/>
    <w:rsid w:val="00A84ACE"/>
    <w:rsid w:val="00A84C32"/>
    <w:rsid w:val="00A8536C"/>
    <w:rsid w:val="00A86002"/>
    <w:rsid w:val="00A8616D"/>
    <w:rsid w:val="00A863D4"/>
    <w:rsid w:val="00A872D7"/>
    <w:rsid w:val="00A87926"/>
    <w:rsid w:val="00A87AC0"/>
    <w:rsid w:val="00A87B23"/>
    <w:rsid w:val="00A87DD5"/>
    <w:rsid w:val="00A90456"/>
    <w:rsid w:val="00A90823"/>
    <w:rsid w:val="00A90957"/>
    <w:rsid w:val="00A90B63"/>
    <w:rsid w:val="00A91197"/>
    <w:rsid w:val="00A91209"/>
    <w:rsid w:val="00A91607"/>
    <w:rsid w:val="00A91AE9"/>
    <w:rsid w:val="00A9288F"/>
    <w:rsid w:val="00A92BB7"/>
    <w:rsid w:val="00A92E86"/>
    <w:rsid w:val="00A93117"/>
    <w:rsid w:val="00A932EF"/>
    <w:rsid w:val="00A936B0"/>
    <w:rsid w:val="00A94036"/>
    <w:rsid w:val="00A947F6"/>
    <w:rsid w:val="00A94B2F"/>
    <w:rsid w:val="00A95978"/>
    <w:rsid w:val="00A95ABA"/>
    <w:rsid w:val="00A95EF0"/>
    <w:rsid w:val="00A95FE5"/>
    <w:rsid w:val="00A968A5"/>
    <w:rsid w:val="00A968AC"/>
    <w:rsid w:val="00A96BDA"/>
    <w:rsid w:val="00A96F68"/>
    <w:rsid w:val="00A97797"/>
    <w:rsid w:val="00A97E04"/>
    <w:rsid w:val="00AA0098"/>
    <w:rsid w:val="00AA02F6"/>
    <w:rsid w:val="00AA066B"/>
    <w:rsid w:val="00AA0CB5"/>
    <w:rsid w:val="00AA16D2"/>
    <w:rsid w:val="00AA19BF"/>
    <w:rsid w:val="00AA1ACB"/>
    <w:rsid w:val="00AA2024"/>
    <w:rsid w:val="00AA2A7E"/>
    <w:rsid w:val="00AA2B1D"/>
    <w:rsid w:val="00AA2F9C"/>
    <w:rsid w:val="00AA30F6"/>
    <w:rsid w:val="00AA3879"/>
    <w:rsid w:val="00AA4124"/>
    <w:rsid w:val="00AA4E78"/>
    <w:rsid w:val="00AA5AA7"/>
    <w:rsid w:val="00AA5B7B"/>
    <w:rsid w:val="00AA6212"/>
    <w:rsid w:val="00AA6B1F"/>
    <w:rsid w:val="00AA6F62"/>
    <w:rsid w:val="00AA7565"/>
    <w:rsid w:val="00AA7C21"/>
    <w:rsid w:val="00AB0832"/>
    <w:rsid w:val="00AB12EF"/>
    <w:rsid w:val="00AB1DC6"/>
    <w:rsid w:val="00AB235A"/>
    <w:rsid w:val="00AB2BA7"/>
    <w:rsid w:val="00AB2DA2"/>
    <w:rsid w:val="00AB307C"/>
    <w:rsid w:val="00AB33DA"/>
    <w:rsid w:val="00AB36C9"/>
    <w:rsid w:val="00AB3A40"/>
    <w:rsid w:val="00AB3B3F"/>
    <w:rsid w:val="00AB3C81"/>
    <w:rsid w:val="00AB42D7"/>
    <w:rsid w:val="00AB56E1"/>
    <w:rsid w:val="00AB5D99"/>
    <w:rsid w:val="00AB6541"/>
    <w:rsid w:val="00AB679D"/>
    <w:rsid w:val="00AB701D"/>
    <w:rsid w:val="00AB73E1"/>
    <w:rsid w:val="00AB771E"/>
    <w:rsid w:val="00AB787F"/>
    <w:rsid w:val="00AB79EB"/>
    <w:rsid w:val="00AB7CCB"/>
    <w:rsid w:val="00AC08A1"/>
    <w:rsid w:val="00AC0FE4"/>
    <w:rsid w:val="00AC10A8"/>
    <w:rsid w:val="00AC10C4"/>
    <w:rsid w:val="00AC184A"/>
    <w:rsid w:val="00AC193A"/>
    <w:rsid w:val="00AC1CDE"/>
    <w:rsid w:val="00AC1E50"/>
    <w:rsid w:val="00AC24B0"/>
    <w:rsid w:val="00AC2864"/>
    <w:rsid w:val="00AC2945"/>
    <w:rsid w:val="00AC2CB1"/>
    <w:rsid w:val="00AC2D4A"/>
    <w:rsid w:val="00AC2E4F"/>
    <w:rsid w:val="00AC2FDE"/>
    <w:rsid w:val="00AC351D"/>
    <w:rsid w:val="00AC3D90"/>
    <w:rsid w:val="00AC423B"/>
    <w:rsid w:val="00AC49DB"/>
    <w:rsid w:val="00AC4B47"/>
    <w:rsid w:val="00AC4BDD"/>
    <w:rsid w:val="00AC4D71"/>
    <w:rsid w:val="00AC4F82"/>
    <w:rsid w:val="00AC512C"/>
    <w:rsid w:val="00AC5566"/>
    <w:rsid w:val="00AC55D4"/>
    <w:rsid w:val="00AC5780"/>
    <w:rsid w:val="00AC5C71"/>
    <w:rsid w:val="00AC653F"/>
    <w:rsid w:val="00AC7698"/>
    <w:rsid w:val="00AC76D7"/>
    <w:rsid w:val="00AC77D7"/>
    <w:rsid w:val="00AC7822"/>
    <w:rsid w:val="00AC79A2"/>
    <w:rsid w:val="00AD0682"/>
    <w:rsid w:val="00AD1136"/>
    <w:rsid w:val="00AD145D"/>
    <w:rsid w:val="00AD1EE1"/>
    <w:rsid w:val="00AD2AC9"/>
    <w:rsid w:val="00AD2C10"/>
    <w:rsid w:val="00AD2EAC"/>
    <w:rsid w:val="00AD4049"/>
    <w:rsid w:val="00AD40B9"/>
    <w:rsid w:val="00AD41DB"/>
    <w:rsid w:val="00AD4DC0"/>
    <w:rsid w:val="00AD53A9"/>
    <w:rsid w:val="00AD621F"/>
    <w:rsid w:val="00AD651A"/>
    <w:rsid w:val="00AD65CE"/>
    <w:rsid w:val="00AD6E5C"/>
    <w:rsid w:val="00AD6F47"/>
    <w:rsid w:val="00AD6FEA"/>
    <w:rsid w:val="00AD722B"/>
    <w:rsid w:val="00AD77FD"/>
    <w:rsid w:val="00AE09BD"/>
    <w:rsid w:val="00AE126C"/>
    <w:rsid w:val="00AE167D"/>
    <w:rsid w:val="00AE1FA3"/>
    <w:rsid w:val="00AE2128"/>
    <w:rsid w:val="00AE268C"/>
    <w:rsid w:val="00AE2B37"/>
    <w:rsid w:val="00AE2E46"/>
    <w:rsid w:val="00AE3221"/>
    <w:rsid w:val="00AE3467"/>
    <w:rsid w:val="00AE370C"/>
    <w:rsid w:val="00AE3779"/>
    <w:rsid w:val="00AE41A4"/>
    <w:rsid w:val="00AE44AE"/>
    <w:rsid w:val="00AE4F3C"/>
    <w:rsid w:val="00AE547B"/>
    <w:rsid w:val="00AE5B32"/>
    <w:rsid w:val="00AE6014"/>
    <w:rsid w:val="00AE6430"/>
    <w:rsid w:val="00AE6472"/>
    <w:rsid w:val="00AE67D3"/>
    <w:rsid w:val="00AE6C03"/>
    <w:rsid w:val="00AE723E"/>
    <w:rsid w:val="00AE753A"/>
    <w:rsid w:val="00AE7616"/>
    <w:rsid w:val="00AF0099"/>
    <w:rsid w:val="00AF049D"/>
    <w:rsid w:val="00AF0745"/>
    <w:rsid w:val="00AF0EEC"/>
    <w:rsid w:val="00AF104F"/>
    <w:rsid w:val="00AF13D0"/>
    <w:rsid w:val="00AF1521"/>
    <w:rsid w:val="00AF179E"/>
    <w:rsid w:val="00AF17A7"/>
    <w:rsid w:val="00AF1D70"/>
    <w:rsid w:val="00AF2859"/>
    <w:rsid w:val="00AF2CD1"/>
    <w:rsid w:val="00AF2E40"/>
    <w:rsid w:val="00AF2F88"/>
    <w:rsid w:val="00AF319D"/>
    <w:rsid w:val="00AF3512"/>
    <w:rsid w:val="00AF4261"/>
    <w:rsid w:val="00AF4381"/>
    <w:rsid w:val="00AF5484"/>
    <w:rsid w:val="00AF5740"/>
    <w:rsid w:val="00AF5B76"/>
    <w:rsid w:val="00AF628B"/>
    <w:rsid w:val="00AF642A"/>
    <w:rsid w:val="00AF6585"/>
    <w:rsid w:val="00AF6615"/>
    <w:rsid w:val="00AF6824"/>
    <w:rsid w:val="00AF7638"/>
    <w:rsid w:val="00AF7718"/>
    <w:rsid w:val="00AF78D5"/>
    <w:rsid w:val="00B00A53"/>
    <w:rsid w:val="00B00C77"/>
    <w:rsid w:val="00B00D91"/>
    <w:rsid w:val="00B00FE6"/>
    <w:rsid w:val="00B01D91"/>
    <w:rsid w:val="00B01DB9"/>
    <w:rsid w:val="00B02213"/>
    <w:rsid w:val="00B02CBA"/>
    <w:rsid w:val="00B02CC2"/>
    <w:rsid w:val="00B02DB8"/>
    <w:rsid w:val="00B02FED"/>
    <w:rsid w:val="00B036F2"/>
    <w:rsid w:val="00B03959"/>
    <w:rsid w:val="00B039B7"/>
    <w:rsid w:val="00B03B02"/>
    <w:rsid w:val="00B03D1B"/>
    <w:rsid w:val="00B04213"/>
    <w:rsid w:val="00B050AD"/>
    <w:rsid w:val="00B057F2"/>
    <w:rsid w:val="00B05C04"/>
    <w:rsid w:val="00B05C59"/>
    <w:rsid w:val="00B06056"/>
    <w:rsid w:val="00B0629A"/>
    <w:rsid w:val="00B06352"/>
    <w:rsid w:val="00B06C84"/>
    <w:rsid w:val="00B07A4C"/>
    <w:rsid w:val="00B07D44"/>
    <w:rsid w:val="00B07F55"/>
    <w:rsid w:val="00B10143"/>
    <w:rsid w:val="00B103E8"/>
    <w:rsid w:val="00B1049C"/>
    <w:rsid w:val="00B10A9B"/>
    <w:rsid w:val="00B10DB0"/>
    <w:rsid w:val="00B1122C"/>
    <w:rsid w:val="00B11652"/>
    <w:rsid w:val="00B11760"/>
    <w:rsid w:val="00B11991"/>
    <w:rsid w:val="00B12524"/>
    <w:rsid w:val="00B1265E"/>
    <w:rsid w:val="00B1298D"/>
    <w:rsid w:val="00B1307D"/>
    <w:rsid w:val="00B131AF"/>
    <w:rsid w:val="00B13C76"/>
    <w:rsid w:val="00B13EE4"/>
    <w:rsid w:val="00B13F1E"/>
    <w:rsid w:val="00B14AA4"/>
    <w:rsid w:val="00B150AA"/>
    <w:rsid w:val="00B151AF"/>
    <w:rsid w:val="00B159D8"/>
    <w:rsid w:val="00B15A9A"/>
    <w:rsid w:val="00B15B6E"/>
    <w:rsid w:val="00B15BBA"/>
    <w:rsid w:val="00B15C99"/>
    <w:rsid w:val="00B16368"/>
    <w:rsid w:val="00B16649"/>
    <w:rsid w:val="00B16657"/>
    <w:rsid w:val="00B16AB0"/>
    <w:rsid w:val="00B16C00"/>
    <w:rsid w:val="00B170AC"/>
    <w:rsid w:val="00B1718A"/>
    <w:rsid w:val="00B17973"/>
    <w:rsid w:val="00B20200"/>
    <w:rsid w:val="00B20B82"/>
    <w:rsid w:val="00B20D52"/>
    <w:rsid w:val="00B20E91"/>
    <w:rsid w:val="00B21017"/>
    <w:rsid w:val="00B21061"/>
    <w:rsid w:val="00B212A3"/>
    <w:rsid w:val="00B2134B"/>
    <w:rsid w:val="00B21853"/>
    <w:rsid w:val="00B21C84"/>
    <w:rsid w:val="00B223F9"/>
    <w:rsid w:val="00B225FA"/>
    <w:rsid w:val="00B22A54"/>
    <w:rsid w:val="00B233D7"/>
    <w:rsid w:val="00B23470"/>
    <w:rsid w:val="00B23D8D"/>
    <w:rsid w:val="00B2464D"/>
    <w:rsid w:val="00B2478E"/>
    <w:rsid w:val="00B2513A"/>
    <w:rsid w:val="00B25798"/>
    <w:rsid w:val="00B259AE"/>
    <w:rsid w:val="00B25AEB"/>
    <w:rsid w:val="00B25F58"/>
    <w:rsid w:val="00B26963"/>
    <w:rsid w:val="00B26F01"/>
    <w:rsid w:val="00B27056"/>
    <w:rsid w:val="00B27810"/>
    <w:rsid w:val="00B27988"/>
    <w:rsid w:val="00B27C9B"/>
    <w:rsid w:val="00B30357"/>
    <w:rsid w:val="00B3036E"/>
    <w:rsid w:val="00B308E0"/>
    <w:rsid w:val="00B30E98"/>
    <w:rsid w:val="00B31326"/>
    <w:rsid w:val="00B3175D"/>
    <w:rsid w:val="00B318AD"/>
    <w:rsid w:val="00B319E5"/>
    <w:rsid w:val="00B31E7E"/>
    <w:rsid w:val="00B31E80"/>
    <w:rsid w:val="00B31E8D"/>
    <w:rsid w:val="00B32035"/>
    <w:rsid w:val="00B32168"/>
    <w:rsid w:val="00B3229C"/>
    <w:rsid w:val="00B328B8"/>
    <w:rsid w:val="00B32907"/>
    <w:rsid w:val="00B32EB5"/>
    <w:rsid w:val="00B33054"/>
    <w:rsid w:val="00B332DC"/>
    <w:rsid w:val="00B33550"/>
    <w:rsid w:val="00B33644"/>
    <w:rsid w:val="00B33A7C"/>
    <w:rsid w:val="00B33B79"/>
    <w:rsid w:val="00B33E2C"/>
    <w:rsid w:val="00B341F2"/>
    <w:rsid w:val="00B34961"/>
    <w:rsid w:val="00B34C02"/>
    <w:rsid w:val="00B34C2C"/>
    <w:rsid w:val="00B353C9"/>
    <w:rsid w:val="00B359A7"/>
    <w:rsid w:val="00B35AC8"/>
    <w:rsid w:val="00B3605B"/>
    <w:rsid w:val="00B36100"/>
    <w:rsid w:val="00B3623B"/>
    <w:rsid w:val="00B3629A"/>
    <w:rsid w:val="00B37059"/>
    <w:rsid w:val="00B37469"/>
    <w:rsid w:val="00B37724"/>
    <w:rsid w:val="00B379FD"/>
    <w:rsid w:val="00B37B1D"/>
    <w:rsid w:val="00B37B53"/>
    <w:rsid w:val="00B37DEE"/>
    <w:rsid w:val="00B4014A"/>
    <w:rsid w:val="00B40472"/>
    <w:rsid w:val="00B405D5"/>
    <w:rsid w:val="00B40902"/>
    <w:rsid w:val="00B40D85"/>
    <w:rsid w:val="00B40E5B"/>
    <w:rsid w:val="00B40E91"/>
    <w:rsid w:val="00B4102E"/>
    <w:rsid w:val="00B41486"/>
    <w:rsid w:val="00B417B6"/>
    <w:rsid w:val="00B41850"/>
    <w:rsid w:val="00B41A66"/>
    <w:rsid w:val="00B41C88"/>
    <w:rsid w:val="00B42411"/>
    <w:rsid w:val="00B425A3"/>
    <w:rsid w:val="00B42688"/>
    <w:rsid w:val="00B43B7D"/>
    <w:rsid w:val="00B43F5C"/>
    <w:rsid w:val="00B43F7E"/>
    <w:rsid w:val="00B4437F"/>
    <w:rsid w:val="00B4454C"/>
    <w:rsid w:val="00B4480F"/>
    <w:rsid w:val="00B44C4E"/>
    <w:rsid w:val="00B4517A"/>
    <w:rsid w:val="00B45C4F"/>
    <w:rsid w:val="00B45CD2"/>
    <w:rsid w:val="00B45E87"/>
    <w:rsid w:val="00B45E9B"/>
    <w:rsid w:val="00B45FAF"/>
    <w:rsid w:val="00B46166"/>
    <w:rsid w:val="00B46485"/>
    <w:rsid w:val="00B464C4"/>
    <w:rsid w:val="00B4674B"/>
    <w:rsid w:val="00B46AFE"/>
    <w:rsid w:val="00B46E59"/>
    <w:rsid w:val="00B47084"/>
    <w:rsid w:val="00B475C1"/>
    <w:rsid w:val="00B509AA"/>
    <w:rsid w:val="00B50DA0"/>
    <w:rsid w:val="00B511CA"/>
    <w:rsid w:val="00B51225"/>
    <w:rsid w:val="00B513FD"/>
    <w:rsid w:val="00B5169D"/>
    <w:rsid w:val="00B51D31"/>
    <w:rsid w:val="00B52663"/>
    <w:rsid w:val="00B52746"/>
    <w:rsid w:val="00B528D5"/>
    <w:rsid w:val="00B5298C"/>
    <w:rsid w:val="00B529BC"/>
    <w:rsid w:val="00B52E35"/>
    <w:rsid w:val="00B52FF0"/>
    <w:rsid w:val="00B53C82"/>
    <w:rsid w:val="00B53F95"/>
    <w:rsid w:val="00B54357"/>
    <w:rsid w:val="00B544B1"/>
    <w:rsid w:val="00B54D6E"/>
    <w:rsid w:val="00B555A9"/>
    <w:rsid w:val="00B55E4B"/>
    <w:rsid w:val="00B56AC5"/>
    <w:rsid w:val="00B572EF"/>
    <w:rsid w:val="00B576A9"/>
    <w:rsid w:val="00B5775C"/>
    <w:rsid w:val="00B60315"/>
    <w:rsid w:val="00B60525"/>
    <w:rsid w:val="00B6088A"/>
    <w:rsid w:val="00B6098E"/>
    <w:rsid w:val="00B60992"/>
    <w:rsid w:val="00B609CF"/>
    <w:rsid w:val="00B60F14"/>
    <w:rsid w:val="00B61316"/>
    <w:rsid w:val="00B61373"/>
    <w:rsid w:val="00B613BA"/>
    <w:rsid w:val="00B6143A"/>
    <w:rsid w:val="00B61FD7"/>
    <w:rsid w:val="00B623AD"/>
    <w:rsid w:val="00B6365C"/>
    <w:rsid w:val="00B640C7"/>
    <w:rsid w:val="00B64112"/>
    <w:rsid w:val="00B64662"/>
    <w:rsid w:val="00B64BD6"/>
    <w:rsid w:val="00B66EC1"/>
    <w:rsid w:val="00B675E7"/>
    <w:rsid w:val="00B678A0"/>
    <w:rsid w:val="00B701E1"/>
    <w:rsid w:val="00B7057E"/>
    <w:rsid w:val="00B706BD"/>
    <w:rsid w:val="00B70BBF"/>
    <w:rsid w:val="00B70CA4"/>
    <w:rsid w:val="00B71033"/>
    <w:rsid w:val="00B71400"/>
    <w:rsid w:val="00B71494"/>
    <w:rsid w:val="00B71651"/>
    <w:rsid w:val="00B7173A"/>
    <w:rsid w:val="00B71B15"/>
    <w:rsid w:val="00B7203E"/>
    <w:rsid w:val="00B720AA"/>
    <w:rsid w:val="00B72A1A"/>
    <w:rsid w:val="00B735CE"/>
    <w:rsid w:val="00B73EB3"/>
    <w:rsid w:val="00B7466C"/>
    <w:rsid w:val="00B74A3B"/>
    <w:rsid w:val="00B74BC9"/>
    <w:rsid w:val="00B74CF2"/>
    <w:rsid w:val="00B7522E"/>
    <w:rsid w:val="00B75412"/>
    <w:rsid w:val="00B75D4E"/>
    <w:rsid w:val="00B76507"/>
    <w:rsid w:val="00B7693D"/>
    <w:rsid w:val="00B76E67"/>
    <w:rsid w:val="00B76FA6"/>
    <w:rsid w:val="00B771D2"/>
    <w:rsid w:val="00B7784A"/>
    <w:rsid w:val="00B77D82"/>
    <w:rsid w:val="00B80286"/>
    <w:rsid w:val="00B80465"/>
    <w:rsid w:val="00B809FA"/>
    <w:rsid w:val="00B80A4B"/>
    <w:rsid w:val="00B814EA"/>
    <w:rsid w:val="00B82285"/>
    <w:rsid w:val="00B82455"/>
    <w:rsid w:val="00B825C7"/>
    <w:rsid w:val="00B82940"/>
    <w:rsid w:val="00B832F0"/>
    <w:rsid w:val="00B83B8E"/>
    <w:rsid w:val="00B83ED4"/>
    <w:rsid w:val="00B8420C"/>
    <w:rsid w:val="00B84228"/>
    <w:rsid w:val="00B845B7"/>
    <w:rsid w:val="00B84A33"/>
    <w:rsid w:val="00B84DDC"/>
    <w:rsid w:val="00B85350"/>
    <w:rsid w:val="00B857D3"/>
    <w:rsid w:val="00B85C01"/>
    <w:rsid w:val="00B86542"/>
    <w:rsid w:val="00B86E40"/>
    <w:rsid w:val="00B86EC9"/>
    <w:rsid w:val="00B87071"/>
    <w:rsid w:val="00B87668"/>
    <w:rsid w:val="00B87732"/>
    <w:rsid w:val="00B9021B"/>
    <w:rsid w:val="00B90684"/>
    <w:rsid w:val="00B90D24"/>
    <w:rsid w:val="00B90D2A"/>
    <w:rsid w:val="00B910C3"/>
    <w:rsid w:val="00B916E9"/>
    <w:rsid w:val="00B918D8"/>
    <w:rsid w:val="00B91A50"/>
    <w:rsid w:val="00B91CF5"/>
    <w:rsid w:val="00B91D19"/>
    <w:rsid w:val="00B91F1B"/>
    <w:rsid w:val="00B91FA6"/>
    <w:rsid w:val="00B92769"/>
    <w:rsid w:val="00B929B3"/>
    <w:rsid w:val="00B929F5"/>
    <w:rsid w:val="00B92D0D"/>
    <w:rsid w:val="00B93157"/>
    <w:rsid w:val="00B93603"/>
    <w:rsid w:val="00B93654"/>
    <w:rsid w:val="00B936D1"/>
    <w:rsid w:val="00B93C70"/>
    <w:rsid w:val="00B93CB3"/>
    <w:rsid w:val="00B93D92"/>
    <w:rsid w:val="00B93F13"/>
    <w:rsid w:val="00B94C59"/>
    <w:rsid w:val="00B94D64"/>
    <w:rsid w:val="00B94F33"/>
    <w:rsid w:val="00B95C45"/>
    <w:rsid w:val="00B95D81"/>
    <w:rsid w:val="00B95F6D"/>
    <w:rsid w:val="00B962AA"/>
    <w:rsid w:val="00B967F7"/>
    <w:rsid w:val="00B97103"/>
    <w:rsid w:val="00B97AB4"/>
    <w:rsid w:val="00B97B8F"/>
    <w:rsid w:val="00B97CBC"/>
    <w:rsid w:val="00B97D14"/>
    <w:rsid w:val="00BA0234"/>
    <w:rsid w:val="00BA0437"/>
    <w:rsid w:val="00BA0A42"/>
    <w:rsid w:val="00BA0E88"/>
    <w:rsid w:val="00BA0F70"/>
    <w:rsid w:val="00BA15CA"/>
    <w:rsid w:val="00BA1780"/>
    <w:rsid w:val="00BA1886"/>
    <w:rsid w:val="00BA1D68"/>
    <w:rsid w:val="00BA2938"/>
    <w:rsid w:val="00BA2C7E"/>
    <w:rsid w:val="00BA2EFD"/>
    <w:rsid w:val="00BA34FA"/>
    <w:rsid w:val="00BA3576"/>
    <w:rsid w:val="00BA3C0B"/>
    <w:rsid w:val="00BA4D32"/>
    <w:rsid w:val="00BA4FAD"/>
    <w:rsid w:val="00BA5167"/>
    <w:rsid w:val="00BA5250"/>
    <w:rsid w:val="00BA5647"/>
    <w:rsid w:val="00BA586C"/>
    <w:rsid w:val="00BA5FE3"/>
    <w:rsid w:val="00BA67E0"/>
    <w:rsid w:val="00BA6827"/>
    <w:rsid w:val="00BA70A4"/>
    <w:rsid w:val="00BA7BC0"/>
    <w:rsid w:val="00BA7C3F"/>
    <w:rsid w:val="00BA7EAD"/>
    <w:rsid w:val="00BB027C"/>
    <w:rsid w:val="00BB113B"/>
    <w:rsid w:val="00BB17DD"/>
    <w:rsid w:val="00BB2195"/>
    <w:rsid w:val="00BB239A"/>
    <w:rsid w:val="00BB2481"/>
    <w:rsid w:val="00BB2B93"/>
    <w:rsid w:val="00BB350F"/>
    <w:rsid w:val="00BB3C78"/>
    <w:rsid w:val="00BB4303"/>
    <w:rsid w:val="00BB4D91"/>
    <w:rsid w:val="00BB5341"/>
    <w:rsid w:val="00BB53E9"/>
    <w:rsid w:val="00BB5967"/>
    <w:rsid w:val="00BB5C82"/>
    <w:rsid w:val="00BB5FEB"/>
    <w:rsid w:val="00BB6070"/>
    <w:rsid w:val="00BB6427"/>
    <w:rsid w:val="00BB6BD5"/>
    <w:rsid w:val="00BB705B"/>
    <w:rsid w:val="00BC0505"/>
    <w:rsid w:val="00BC074C"/>
    <w:rsid w:val="00BC13E2"/>
    <w:rsid w:val="00BC1766"/>
    <w:rsid w:val="00BC1C16"/>
    <w:rsid w:val="00BC2350"/>
    <w:rsid w:val="00BC2F8D"/>
    <w:rsid w:val="00BC321D"/>
    <w:rsid w:val="00BC367C"/>
    <w:rsid w:val="00BC3977"/>
    <w:rsid w:val="00BC3995"/>
    <w:rsid w:val="00BC3A6B"/>
    <w:rsid w:val="00BC3E4E"/>
    <w:rsid w:val="00BC3F14"/>
    <w:rsid w:val="00BC43DE"/>
    <w:rsid w:val="00BC491A"/>
    <w:rsid w:val="00BC499F"/>
    <w:rsid w:val="00BC5690"/>
    <w:rsid w:val="00BC5890"/>
    <w:rsid w:val="00BC5ABD"/>
    <w:rsid w:val="00BC5BA9"/>
    <w:rsid w:val="00BC61C9"/>
    <w:rsid w:val="00BC61F8"/>
    <w:rsid w:val="00BC63CD"/>
    <w:rsid w:val="00BC6868"/>
    <w:rsid w:val="00BC6C49"/>
    <w:rsid w:val="00BC7821"/>
    <w:rsid w:val="00BC7984"/>
    <w:rsid w:val="00BD0598"/>
    <w:rsid w:val="00BD0999"/>
    <w:rsid w:val="00BD0CA6"/>
    <w:rsid w:val="00BD0EF3"/>
    <w:rsid w:val="00BD100F"/>
    <w:rsid w:val="00BD21DE"/>
    <w:rsid w:val="00BD272E"/>
    <w:rsid w:val="00BD3660"/>
    <w:rsid w:val="00BD3B26"/>
    <w:rsid w:val="00BD4287"/>
    <w:rsid w:val="00BD448B"/>
    <w:rsid w:val="00BD49AF"/>
    <w:rsid w:val="00BD4AC5"/>
    <w:rsid w:val="00BD4C31"/>
    <w:rsid w:val="00BD53DC"/>
    <w:rsid w:val="00BD59E3"/>
    <w:rsid w:val="00BD5C03"/>
    <w:rsid w:val="00BD5CC5"/>
    <w:rsid w:val="00BD5D5B"/>
    <w:rsid w:val="00BD5E10"/>
    <w:rsid w:val="00BD6143"/>
    <w:rsid w:val="00BD6632"/>
    <w:rsid w:val="00BD6C9C"/>
    <w:rsid w:val="00BD7204"/>
    <w:rsid w:val="00BD728D"/>
    <w:rsid w:val="00BD73D6"/>
    <w:rsid w:val="00BD751F"/>
    <w:rsid w:val="00BD75D7"/>
    <w:rsid w:val="00BD78C8"/>
    <w:rsid w:val="00BD7999"/>
    <w:rsid w:val="00BD7B1E"/>
    <w:rsid w:val="00BD7BA9"/>
    <w:rsid w:val="00BE06BB"/>
    <w:rsid w:val="00BE0D63"/>
    <w:rsid w:val="00BE0F3E"/>
    <w:rsid w:val="00BE1557"/>
    <w:rsid w:val="00BE158A"/>
    <w:rsid w:val="00BE18AA"/>
    <w:rsid w:val="00BE18F4"/>
    <w:rsid w:val="00BE1C1A"/>
    <w:rsid w:val="00BE1E96"/>
    <w:rsid w:val="00BE1EF9"/>
    <w:rsid w:val="00BE22A9"/>
    <w:rsid w:val="00BE2B91"/>
    <w:rsid w:val="00BE3695"/>
    <w:rsid w:val="00BE3BED"/>
    <w:rsid w:val="00BE3FE5"/>
    <w:rsid w:val="00BE4FE3"/>
    <w:rsid w:val="00BE508C"/>
    <w:rsid w:val="00BE663F"/>
    <w:rsid w:val="00BE6ABF"/>
    <w:rsid w:val="00BE6C24"/>
    <w:rsid w:val="00BE7074"/>
    <w:rsid w:val="00BE71BB"/>
    <w:rsid w:val="00BE7388"/>
    <w:rsid w:val="00BE767A"/>
    <w:rsid w:val="00BF011F"/>
    <w:rsid w:val="00BF0366"/>
    <w:rsid w:val="00BF08D9"/>
    <w:rsid w:val="00BF0F9F"/>
    <w:rsid w:val="00BF1202"/>
    <w:rsid w:val="00BF1FD3"/>
    <w:rsid w:val="00BF20A2"/>
    <w:rsid w:val="00BF26AA"/>
    <w:rsid w:val="00BF2EA6"/>
    <w:rsid w:val="00BF2EDD"/>
    <w:rsid w:val="00BF2F7A"/>
    <w:rsid w:val="00BF38A2"/>
    <w:rsid w:val="00BF48F2"/>
    <w:rsid w:val="00BF4A3D"/>
    <w:rsid w:val="00BF4DC7"/>
    <w:rsid w:val="00BF654D"/>
    <w:rsid w:val="00BF65B1"/>
    <w:rsid w:val="00BF6AA3"/>
    <w:rsid w:val="00BF6DCD"/>
    <w:rsid w:val="00BF7632"/>
    <w:rsid w:val="00C0051C"/>
    <w:rsid w:val="00C00DFA"/>
    <w:rsid w:val="00C014A4"/>
    <w:rsid w:val="00C014C8"/>
    <w:rsid w:val="00C01956"/>
    <w:rsid w:val="00C01C35"/>
    <w:rsid w:val="00C02520"/>
    <w:rsid w:val="00C02964"/>
    <w:rsid w:val="00C02D88"/>
    <w:rsid w:val="00C02DC0"/>
    <w:rsid w:val="00C03425"/>
    <w:rsid w:val="00C03712"/>
    <w:rsid w:val="00C03C0A"/>
    <w:rsid w:val="00C03E2E"/>
    <w:rsid w:val="00C04170"/>
    <w:rsid w:val="00C04476"/>
    <w:rsid w:val="00C047FC"/>
    <w:rsid w:val="00C04B8F"/>
    <w:rsid w:val="00C04FE5"/>
    <w:rsid w:val="00C053A0"/>
    <w:rsid w:val="00C05A09"/>
    <w:rsid w:val="00C05E53"/>
    <w:rsid w:val="00C0618C"/>
    <w:rsid w:val="00C0652B"/>
    <w:rsid w:val="00C06A0C"/>
    <w:rsid w:val="00C07919"/>
    <w:rsid w:val="00C07A83"/>
    <w:rsid w:val="00C07A97"/>
    <w:rsid w:val="00C107D0"/>
    <w:rsid w:val="00C10A42"/>
    <w:rsid w:val="00C10D31"/>
    <w:rsid w:val="00C111CA"/>
    <w:rsid w:val="00C11311"/>
    <w:rsid w:val="00C11330"/>
    <w:rsid w:val="00C11A80"/>
    <w:rsid w:val="00C11CB7"/>
    <w:rsid w:val="00C12262"/>
    <w:rsid w:val="00C12869"/>
    <w:rsid w:val="00C12BA7"/>
    <w:rsid w:val="00C12C04"/>
    <w:rsid w:val="00C12D1D"/>
    <w:rsid w:val="00C139A2"/>
    <w:rsid w:val="00C14291"/>
    <w:rsid w:val="00C143F7"/>
    <w:rsid w:val="00C14B5B"/>
    <w:rsid w:val="00C14D0E"/>
    <w:rsid w:val="00C14E4C"/>
    <w:rsid w:val="00C153D8"/>
    <w:rsid w:val="00C15416"/>
    <w:rsid w:val="00C15617"/>
    <w:rsid w:val="00C15FB2"/>
    <w:rsid w:val="00C163B1"/>
    <w:rsid w:val="00C16E3F"/>
    <w:rsid w:val="00C17546"/>
    <w:rsid w:val="00C17989"/>
    <w:rsid w:val="00C17B4F"/>
    <w:rsid w:val="00C17C5F"/>
    <w:rsid w:val="00C201C5"/>
    <w:rsid w:val="00C202A2"/>
    <w:rsid w:val="00C20586"/>
    <w:rsid w:val="00C207C0"/>
    <w:rsid w:val="00C2095D"/>
    <w:rsid w:val="00C209F5"/>
    <w:rsid w:val="00C20C4B"/>
    <w:rsid w:val="00C211B3"/>
    <w:rsid w:val="00C21222"/>
    <w:rsid w:val="00C212A1"/>
    <w:rsid w:val="00C2142E"/>
    <w:rsid w:val="00C218B2"/>
    <w:rsid w:val="00C21D6A"/>
    <w:rsid w:val="00C21DC1"/>
    <w:rsid w:val="00C2242F"/>
    <w:rsid w:val="00C2384E"/>
    <w:rsid w:val="00C23AB9"/>
    <w:rsid w:val="00C23C16"/>
    <w:rsid w:val="00C24A6A"/>
    <w:rsid w:val="00C25200"/>
    <w:rsid w:val="00C25447"/>
    <w:rsid w:val="00C25971"/>
    <w:rsid w:val="00C25D07"/>
    <w:rsid w:val="00C25F2E"/>
    <w:rsid w:val="00C270FC"/>
    <w:rsid w:val="00C271A4"/>
    <w:rsid w:val="00C2732F"/>
    <w:rsid w:val="00C27627"/>
    <w:rsid w:val="00C2765A"/>
    <w:rsid w:val="00C27CE9"/>
    <w:rsid w:val="00C27EC9"/>
    <w:rsid w:val="00C27F18"/>
    <w:rsid w:val="00C27F54"/>
    <w:rsid w:val="00C30040"/>
    <w:rsid w:val="00C301D8"/>
    <w:rsid w:val="00C30870"/>
    <w:rsid w:val="00C3094E"/>
    <w:rsid w:val="00C31326"/>
    <w:rsid w:val="00C31756"/>
    <w:rsid w:val="00C318A2"/>
    <w:rsid w:val="00C32213"/>
    <w:rsid w:val="00C326D6"/>
    <w:rsid w:val="00C33277"/>
    <w:rsid w:val="00C3373F"/>
    <w:rsid w:val="00C339A4"/>
    <w:rsid w:val="00C33A5F"/>
    <w:rsid w:val="00C33E4F"/>
    <w:rsid w:val="00C33E7E"/>
    <w:rsid w:val="00C33F03"/>
    <w:rsid w:val="00C345A9"/>
    <w:rsid w:val="00C345DD"/>
    <w:rsid w:val="00C3532E"/>
    <w:rsid w:val="00C35FF9"/>
    <w:rsid w:val="00C360EB"/>
    <w:rsid w:val="00C361E5"/>
    <w:rsid w:val="00C362FC"/>
    <w:rsid w:val="00C36D70"/>
    <w:rsid w:val="00C37987"/>
    <w:rsid w:val="00C37BFC"/>
    <w:rsid w:val="00C400BE"/>
    <w:rsid w:val="00C4032B"/>
    <w:rsid w:val="00C4077E"/>
    <w:rsid w:val="00C407D2"/>
    <w:rsid w:val="00C408C4"/>
    <w:rsid w:val="00C41993"/>
    <w:rsid w:val="00C424D9"/>
    <w:rsid w:val="00C4286E"/>
    <w:rsid w:val="00C42D94"/>
    <w:rsid w:val="00C42E91"/>
    <w:rsid w:val="00C431C6"/>
    <w:rsid w:val="00C43636"/>
    <w:rsid w:val="00C44859"/>
    <w:rsid w:val="00C44ABE"/>
    <w:rsid w:val="00C44D59"/>
    <w:rsid w:val="00C44D63"/>
    <w:rsid w:val="00C4519B"/>
    <w:rsid w:val="00C45AD8"/>
    <w:rsid w:val="00C45BCA"/>
    <w:rsid w:val="00C4609A"/>
    <w:rsid w:val="00C4617D"/>
    <w:rsid w:val="00C46866"/>
    <w:rsid w:val="00C47098"/>
    <w:rsid w:val="00C4799F"/>
    <w:rsid w:val="00C506E1"/>
    <w:rsid w:val="00C50D38"/>
    <w:rsid w:val="00C51093"/>
    <w:rsid w:val="00C5153F"/>
    <w:rsid w:val="00C518F1"/>
    <w:rsid w:val="00C51DD7"/>
    <w:rsid w:val="00C5211F"/>
    <w:rsid w:val="00C52498"/>
    <w:rsid w:val="00C52645"/>
    <w:rsid w:val="00C52B6F"/>
    <w:rsid w:val="00C52F83"/>
    <w:rsid w:val="00C534F0"/>
    <w:rsid w:val="00C538D3"/>
    <w:rsid w:val="00C53A0C"/>
    <w:rsid w:val="00C54987"/>
    <w:rsid w:val="00C549AF"/>
    <w:rsid w:val="00C5536B"/>
    <w:rsid w:val="00C55BEE"/>
    <w:rsid w:val="00C561CA"/>
    <w:rsid w:val="00C563E2"/>
    <w:rsid w:val="00C567AE"/>
    <w:rsid w:val="00C56A6A"/>
    <w:rsid w:val="00C571D4"/>
    <w:rsid w:val="00C57260"/>
    <w:rsid w:val="00C5753E"/>
    <w:rsid w:val="00C57C35"/>
    <w:rsid w:val="00C57E39"/>
    <w:rsid w:val="00C57F17"/>
    <w:rsid w:val="00C6014B"/>
    <w:rsid w:val="00C60408"/>
    <w:rsid w:val="00C6069F"/>
    <w:rsid w:val="00C60A5B"/>
    <w:rsid w:val="00C61686"/>
    <w:rsid w:val="00C62000"/>
    <w:rsid w:val="00C626F6"/>
    <w:rsid w:val="00C62831"/>
    <w:rsid w:val="00C62A80"/>
    <w:rsid w:val="00C62A86"/>
    <w:rsid w:val="00C62CB0"/>
    <w:rsid w:val="00C62CE5"/>
    <w:rsid w:val="00C63BBD"/>
    <w:rsid w:val="00C657CC"/>
    <w:rsid w:val="00C667C9"/>
    <w:rsid w:val="00C6691A"/>
    <w:rsid w:val="00C66B6A"/>
    <w:rsid w:val="00C66C63"/>
    <w:rsid w:val="00C66FDC"/>
    <w:rsid w:val="00C67359"/>
    <w:rsid w:val="00C67C4B"/>
    <w:rsid w:val="00C67FF9"/>
    <w:rsid w:val="00C70141"/>
    <w:rsid w:val="00C70377"/>
    <w:rsid w:val="00C70516"/>
    <w:rsid w:val="00C7060F"/>
    <w:rsid w:val="00C7092D"/>
    <w:rsid w:val="00C70A8F"/>
    <w:rsid w:val="00C72167"/>
    <w:rsid w:val="00C7267F"/>
    <w:rsid w:val="00C72DEC"/>
    <w:rsid w:val="00C7314B"/>
    <w:rsid w:val="00C739DE"/>
    <w:rsid w:val="00C73E16"/>
    <w:rsid w:val="00C73EF3"/>
    <w:rsid w:val="00C742EF"/>
    <w:rsid w:val="00C7439F"/>
    <w:rsid w:val="00C748DB"/>
    <w:rsid w:val="00C75215"/>
    <w:rsid w:val="00C75728"/>
    <w:rsid w:val="00C75F96"/>
    <w:rsid w:val="00C75FF9"/>
    <w:rsid w:val="00C7605D"/>
    <w:rsid w:val="00C80190"/>
    <w:rsid w:val="00C80BC6"/>
    <w:rsid w:val="00C81095"/>
    <w:rsid w:val="00C815C5"/>
    <w:rsid w:val="00C819C2"/>
    <w:rsid w:val="00C81AF7"/>
    <w:rsid w:val="00C81C30"/>
    <w:rsid w:val="00C8233E"/>
    <w:rsid w:val="00C823CA"/>
    <w:rsid w:val="00C82F52"/>
    <w:rsid w:val="00C83423"/>
    <w:rsid w:val="00C83604"/>
    <w:rsid w:val="00C838A1"/>
    <w:rsid w:val="00C839CC"/>
    <w:rsid w:val="00C83C9D"/>
    <w:rsid w:val="00C84075"/>
    <w:rsid w:val="00C84C9D"/>
    <w:rsid w:val="00C84EAC"/>
    <w:rsid w:val="00C84FB9"/>
    <w:rsid w:val="00C85E7B"/>
    <w:rsid w:val="00C86206"/>
    <w:rsid w:val="00C86371"/>
    <w:rsid w:val="00C86B06"/>
    <w:rsid w:val="00C87089"/>
    <w:rsid w:val="00C871A1"/>
    <w:rsid w:val="00C87563"/>
    <w:rsid w:val="00C87BCF"/>
    <w:rsid w:val="00C87F1B"/>
    <w:rsid w:val="00C9012D"/>
    <w:rsid w:val="00C90386"/>
    <w:rsid w:val="00C9090B"/>
    <w:rsid w:val="00C90F8C"/>
    <w:rsid w:val="00C913F9"/>
    <w:rsid w:val="00C92502"/>
    <w:rsid w:val="00C92CA4"/>
    <w:rsid w:val="00C92CED"/>
    <w:rsid w:val="00C93A5C"/>
    <w:rsid w:val="00C93E44"/>
    <w:rsid w:val="00C94477"/>
    <w:rsid w:val="00C944BD"/>
    <w:rsid w:val="00C949FC"/>
    <w:rsid w:val="00C94AA0"/>
    <w:rsid w:val="00C94BA6"/>
    <w:rsid w:val="00C94DF4"/>
    <w:rsid w:val="00C9523F"/>
    <w:rsid w:val="00C9543E"/>
    <w:rsid w:val="00C95C8D"/>
    <w:rsid w:val="00C95DA1"/>
    <w:rsid w:val="00C960E0"/>
    <w:rsid w:val="00C96C5F"/>
    <w:rsid w:val="00C96E5D"/>
    <w:rsid w:val="00C9789F"/>
    <w:rsid w:val="00CA0578"/>
    <w:rsid w:val="00CA0745"/>
    <w:rsid w:val="00CA08E9"/>
    <w:rsid w:val="00CA0FF5"/>
    <w:rsid w:val="00CA1B50"/>
    <w:rsid w:val="00CA26B8"/>
    <w:rsid w:val="00CA2B9B"/>
    <w:rsid w:val="00CA30C0"/>
    <w:rsid w:val="00CA35DD"/>
    <w:rsid w:val="00CA3E20"/>
    <w:rsid w:val="00CA404F"/>
    <w:rsid w:val="00CA4501"/>
    <w:rsid w:val="00CA4FC6"/>
    <w:rsid w:val="00CA523A"/>
    <w:rsid w:val="00CA5701"/>
    <w:rsid w:val="00CA5758"/>
    <w:rsid w:val="00CA6629"/>
    <w:rsid w:val="00CA6721"/>
    <w:rsid w:val="00CA7045"/>
    <w:rsid w:val="00CA754A"/>
    <w:rsid w:val="00CA76B7"/>
    <w:rsid w:val="00CA7D2B"/>
    <w:rsid w:val="00CA7E2A"/>
    <w:rsid w:val="00CA7E34"/>
    <w:rsid w:val="00CB044C"/>
    <w:rsid w:val="00CB0627"/>
    <w:rsid w:val="00CB0C99"/>
    <w:rsid w:val="00CB0F0D"/>
    <w:rsid w:val="00CB10C2"/>
    <w:rsid w:val="00CB1440"/>
    <w:rsid w:val="00CB1638"/>
    <w:rsid w:val="00CB1800"/>
    <w:rsid w:val="00CB1945"/>
    <w:rsid w:val="00CB1B9B"/>
    <w:rsid w:val="00CB1E6E"/>
    <w:rsid w:val="00CB200A"/>
    <w:rsid w:val="00CB284C"/>
    <w:rsid w:val="00CB2EBB"/>
    <w:rsid w:val="00CB2FCC"/>
    <w:rsid w:val="00CB3841"/>
    <w:rsid w:val="00CB3BEC"/>
    <w:rsid w:val="00CB4A49"/>
    <w:rsid w:val="00CB4BED"/>
    <w:rsid w:val="00CB4F6F"/>
    <w:rsid w:val="00CB506D"/>
    <w:rsid w:val="00CB5110"/>
    <w:rsid w:val="00CB57F1"/>
    <w:rsid w:val="00CB5971"/>
    <w:rsid w:val="00CB5BC7"/>
    <w:rsid w:val="00CB5BE2"/>
    <w:rsid w:val="00CB6600"/>
    <w:rsid w:val="00CB6951"/>
    <w:rsid w:val="00CB7A6C"/>
    <w:rsid w:val="00CB7B15"/>
    <w:rsid w:val="00CC00C4"/>
    <w:rsid w:val="00CC01D7"/>
    <w:rsid w:val="00CC0453"/>
    <w:rsid w:val="00CC0817"/>
    <w:rsid w:val="00CC087B"/>
    <w:rsid w:val="00CC0CBC"/>
    <w:rsid w:val="00CC0FEF"/>
    <w:rsid w:val="00CC14FE"/>
    <w:rsid w:val="00CC154E"/>
    <w:rsid w:val="00CC1557"/>
    <w:rsid w:val="00CC1760"/>
    <w:rsid w:val="00CC1A9B"/>
    <w:rsid w:val="00CC1F73"/>
    <w:rsid w:val="00CC1F76"/>
    <w:rsid w:val="00CC23A0"/>
    <w:rsid w:val="00CC310F"/>
    <w:rsid w:val="00CC3413"/>
    <w:rsid w:val="00CC3874"/>
    <w:rsid w:val="00CC3A3B"/>
    <w:rsid w:val="00CC3CF4"/>
    <w:rsid w:val="00CC401B"/>
    <w:rsid w:val="00CC4DD5"/>
    <w:rsid w:val="00CC5273"/>
    <w:rsid w:val="00CC55B3"/>
    <w:rsid w:val="00CC57CF"/>
    <w:rsid w:val="00CC5AEF"/>
    <w:rsid w:val="00CC689C"/>
    <w:rsid w:val="00CC6A79"/>
    <w:rsid w:val="00CC739E"/>
    <w:rsid w:val="00CC7453"/>
    <w:rsid w:val="00CC7830"/>
    <w:rsid w:val="00CC79E8"/>
    <w:rsid w:val="00CC7F2B"/>
    <w:rsid w:val="00CC7F58"/>
    <w:rsid w:val="00CD010C"/>
    <w:rsid w:val="00CD0914"/>
    <w:rsid w:val="00CD0F10"/>
    <w:rsid w:val="00CD138C"/>
    <w:rsid w:val="00CD1CDD"/>
    <w:rsid w:val="00CD206A"/>
    <w:rsid w:val="00CD23C9"/>
    <w:rsid w:val="00CD299A"/>
    <w:rsid w:val="00CD2A53"/>
    <w:rsid w:val="00CD2B64"/>
    <w:rsid w:val="00CD2D8D"/>
    <w:rsid w:val="00CD3845"/>
    <w:rsid w:val="00CD433B"/>
    <w:rsid w:val="00CD48C5"/>
    <w:rsid w:val="00CD575F"/>
    <w:rsid w:val="00CD59E6"/>
    <w:rsid w:val="00CD5DDF"/>
    <w:rsid w:val="00CD60D3"/>
    <w:rsid w:val="00CD6363"/>
    <w:rsid w:val="00CD6596"/>
    <w:rsid w:val="00CE085E"/>
    <w:rsid w:val="00CE0BB6"/>
    <w:rsid w:val="00CE0C37"/>
    <w:rsid w:val="00CE0C5E"/>
    <w:rsid w:val="00CE0CBF"/>
    <w:rsid w:val="00CE0CD2"/>
    <w:rsid w:val="00CE1104"/>
    <w:rsid w:val="00CE1621"/>
    <w:rsid w:val="00CE1715"/>
    <w:rsid w:val="00CE1BE5"/>
    <w:rsid w:val="00CE2104"/>
    <w:rsid w:val="00CE2246"/>
    <w:rsid w:val="00CE23DD"/>
    <w:rsid w:val="00CE289D"/>
    <w:rsid w:val="00CE2C91"/>
    <w:rsid w:val="00CE2E17"/>
    <w:rsid w:val="00CE2E1D"/>
    <w:rsid w:val="00CE37E3"/>
    <w:rsid w:val="00CE39A4"/>
    <w:rsid w:val="00CE3D55"/>
    <w:rsid w:val="00CE3F9E"/>
    <w:rsid w:val="00CE436A"/>
    <w:rsid w:val="00CE578B"/>
    <w:rsid w:val="00CE57E6"/>
    <w:rsid w:val="00CE654E"/>
    <w:rsid w:val="00CE6958"/>
    <w:rsid w:val="00CE6DF6"/>
    <w:rsid w:val="00CE749C"/>
    <w:rsid w:val="00CE7598"/>
    <w:rsid w:val="00CE76CC"/>
    <w:rsid w:val="00CE7B45"/>
    <w:rsid w:val="00CE7FF8"/>
    <w:rsid w:val="00CF054C"/>
    <w:rsid w:val="00CF0605"/>
    <w:rsid w:val="00CF0B0D"/>
    <w:rsid w:val="00CF0BBE"/>
    <w:rsid w:val="00CF0E74"/>
    <w:rsid w:val="00CF29A3"/>
    <w:rsid w:val="00CF3486"/>
    <w:rsid w:val="00CF3EE6"/>
    <w:rsid w:val="00CF3F2F"/>
    <w:rsid w:val="00CF3F3A"/>
    <w:rsid w:val="00CF4177"/>
    <w:rsid w:val="00CF4D96"/>
    <w:rsid w:val="00CF5A5D"/>
    <w:rsid w:val="00CF5CA4"/>
    <w:rsid w:val="00CF664E"/>
    <w:rsid w:val="00CF6797"/>
    <w:rsid w:val="00CF699E"/>
    <w:rsid w:val="00CF6A8E"/>
    <w:rsid w:val="00CF7570"/>
    <w:rsid w:val="00CF75B6"/>
    <w:rsid w:val="00CF7B19"/>
    <w:rsid w:val="00CF7F77"/>
    <w:rsid w:val="00D00B2B"/>
    <w:rsid w:val="00D00B4E"/>
    <w:rsid w:val="00D014D9"/>
    <w:rsid w:val="00D01CE6"/>
    <w:rsid w:val="00D01E32"/>
    <w:rsid w:val="00D01EA3"/>
    <w:rsid w:val="00D025B6"/>
    <w:rsid w:val="00D02E1C"/>
    <w:rsid w:val="00D02E2B"/>
    <w:rsid w:val="00D03106"/>
    <w:rsid w:val="00D033F2"/>
    <w:rsid w:val="00D03408"/>
    <w:rsid w:val="00D036E9"/>
    <w:rsid w:val="00D04200"/>
    <w:rsid w:val="00D046B0"/>
    <w:rsid w:val="00D04C72"/>
    <w:rsid w:val="00D05066"/>
    <w:rsid w:val="00D056BE"/>
    <w:rsid w:val="00D05879"/>
    <w:rsid w:val="00D0592F"/>
    <w:rsid w:val="00D05ECE"/>
    <w:rsid w:val="00D06C68"/>
    <w:rsid w:val="00D0774D"/>
    <w:rsid w:val="00D07A78"/>
    <w:rsid w:val="00D07E55"/>
    <w:rsid w:val="00D106E3"/>
    <w:rsid w:val="00D10AE8"/>
    <w:rsid w:val="00D10C51"/>
    <w:rsid w:val="00D10D54"/>
    <w:rsid w:val="00D11011"/>
    <w:rsid w:val="00D11718"/>
    <w:rsid w:val="00D11916"/>
    <w:rsid w:val="00D11EFA"/>
    <w:rsid w:val="00D11F4F"/>
    <w:rsid w:val="00D125AE"/>
    <w:rsid w:val="00D12655"/>
    <w:rsid w:val="00D12700"/>
    <w:rsid w:val="00D12DCC"/>
    <w:rsid w:val="00D12EB0"/>
    <w:rsid w:val="00D13232"/>
    <w:rsid w:val="00D13F27"/>
    <w:rsid w:val="00D14082"/>
    <w:rsid w:val="00D15057"/>
    <w:rsid w:val="00D15CBF"/>
    <w:rsid w:val="00D15FE9"/>
    <w:rsid w:val="00D1722B"/>
    <w:rsid w:val="00D175AE"/>
    <w:rsid w:val="00D1783A"/>
    <w:rsid w:val="00D17B84"/>
    <w:rsid w:val="00D17C2C"/>
    <w:rsid w:val="00D2107B"/>
    <w:rsid w:val="00D213AB"/>
    <w:rsid w:val="00D21FD2"/>
    <w:rsid w:val="00D22082"/>
    <w:rsid w:val="00D225C6"/>
    <w:rsid w:val="00D22AA9"/>
    <w:rsid w:val="00D23423"/>
    <w:rsid w:val="00D242B7"/>
    <w:rsid w:val="00D2474C"/>
    <w:rsid w:val="00D24F05"/>
    <w:rsid w:val="00D25161"/>
    <w:rsid w:val="00D25697"/>
    <w:rsid w:val="00D2589C"/>
    <w:rsid w:val="00D25F57"/>
    <w:rsid w:val="00D263E6"/>
    <w:rsid w:val="00D26605"/>
    <w:rsid w:val="00D26F53"/>
    <w:rsid w:val="00D27C80"/>
    <w:rsid w:val="00D300F4"/>
    <w:rsid w:val="00D3041D"/>
    <w:rsid w:val="00D3052E"/>
    <w:rsid w:val="00D305BF"/>
    <w:rsid w:val="00D3095B"/>
    <w:rsid w:val="00D30EF4"/>
    <w:rsid w:val="00D31B18"/>
    <w:rsid w:val="00D320AA"/>
    <w:rsid w:val="00D322CE"/>
    <w:rsid w:val="00D33398"/>
    <w:rsid w:val="00D335BD"/>
    <w:rsid w:val="00D33B1A"/>
    <w:rsid w:val="00D33DB4"/>
    <w:rsid w:val="00D33E5F"/>
    <w:rsid w:val="00D34114"/>
    <w:rsid w:val="00D34908"/>
    <w:rsid w:val="00D349C5"/>
    <w:rsid w:val="00D34A1A"/>
    <w:rsid w:val="00D350D2"/>
    <w:rsid w:val="00D3541C"/>
    <w:rsid w:val="00D36A84"/>
    <w:rsid w:val="00D37484"/>
    <w:rsid w:val="00D37651"/>
    <w:rsid w:val="00D37652"/>
    <w:rsid w:val="00D40092"/>
    <w:rsid w:val="00D4073B"/>
    <w:rsid w:val="00D40987"/>
    <w:rsid w:val="00D40A27"/>
    <w:rsid w:val="00D40A9C"/>
    <w:rsid w:val="00D40C84"/>
    <w:rsid w:val="00D412BC"/>
    <w:rsid w:val="00D415AB"/>
    <w:rsid w:val="00D4191A"/>
    <w:rsid w:val="00D41A33"/>
    <w:rsid w:val="00D41BAB"/>
    <w:rsid w:val="00D42A3C"/>
    <w:rsid w:val="00D43419"/>
    <w:rsid w:val="00D43965"/>
    <w:rsid w:val="00D43A10"/>
    <w:rsid w:val="00D43D07"/>
    <w:rsid w:val="00D445FF"/>
    <w:rsid w:val="00D45365"/>
    <w:rsid w:val="00D45610"/>
    <w:rsid w:val="00D4568E"/>
    <w:rsid w:val="00D45F22"/>
    <w:rsid w:val="00D46028"/>
    <w:rsid w:val="00D463FE"/>
    <w:rsid w:val="00D467BA"/>
    <w:rsid w:val="00D46DAB"/>
    <w:rsid w:val="00D46EDB"/>
    <w:rsid w:val="00D472A6"/>
    <w:rsid w:val="00D47305"/>
    <w:rsid w:val="00D504BC"/>
    <w:rsid w:val="00D5160D"/>
    <w:rsid w:val="00D52653"/>
    <w:rsid w:val="00D526D0"/>
    <w:rsid w:val="00D52C03"/>
    <w:rsid w:val="00D52F19"/>
    <w:rsid w:val="00D53183"/>
    <w:rsid w:val="00D53639"/>
    <w:rsid w:val="00D53886"/>
    <w:rsid w:val="00D53AA2"/>
    <w:rsid w:val="00D53EFA"/>
    <w:rsid w:val="00D5426B"/>
    <w:rsid w:val="00D54325"/>
    <w:rsid w:val="00D54602"/>
    <w:rsid w:val="00D54C1A"/>
    <w:rsid w:val="00D54ED0"/>
    <w:rsid w:val="00D5524B"/>
    <w:rsid w:val="00D559A1"/>
    <w:rsid w:val="00D55A80"/>
    <w:rsid w:val="00D55FFB"/>
    <w:rsid w:val="00D56426"/>
    <w:rsid w:val="00D56926"/>
    <w:rsid w:val="00D56E6E"/>
    <w:rsid w:val="00D572A2"/>
    <w:rsid w:val="00D57471"/>
    <w:rsid w:val="00D57CA4"/>
    <w:rsid w:val="00D57EB7"/>
    <w:rsid w:val="00D602D0"/>
    <w:rsid w:val="00D60643"/>
    <w:rsid w:val="00D60958"/>
    <w:rsid w:val="00D60C9B"/>
    <w:rsid w:val="00D612E1"/>
    <w:rsid w:val="00D61454"/>
    <w:rsid w:val="00D6168B"/>
    <w:rsid w:val="00D62354"/>
    <w:rsid w:val="00D6270A"/>
    <w:rsid w:val="00D62E94"/>
    <w:rsid w:val="00D63EFD"/>
    <w:rsid w:val="00D640A7"/>
    <w:rsid w:val="00D64557"/>
    <w:rsid w:val="00D64A7B"/>
    <w:rsid w:val="00D651F0"/>
    <w:rsid w:val="00D6534C"/>
    <w:rsid w:val="00D6568B"/>
    <w:rsid w:val="00D65BDB"/>
    <w:rsid w:val="00D65F5C"/>
    <w:rsid w:val="00D6609C"/>
    <w:rsid w:val="00D665C6"/>
    <w:rsid w:val="00D700ED"/>
    <w:rsid w:val="00D702CA"/>
    <w:rsid w:val="00D7086D"/>
    <w:rsid w:val="00D70BDD"/>
    <w:rsid w:val="00D70CB9"/>
    <w:rsid w:val="00D71118"/>
    <w:rsid w:val="00D71205"/>
    <w:rsid w:val="00D71FFB"/>
    <w:rsid w:val="00D728F3"/>
    <w:rsid w:val="00D72D20"/>
    <w:rsid w:val="00D73824"/>
    <w:rsid w:val="00D74CF2"/>
    <w:rsid w:val="00D74DB4"/>
    <w:rsid w:val="00D74DE6"/>
    <w:rsid w:val="00D751DB"/>
    <w:rsid w:val="00D7522D"/>
    <w:rsid w:val="00D7527C"/>
    <w:rsid w:val="00D75408"/>
    <w:rsid w:val="00D75766"/>
    <w:rsid w:val="00D7599E"/>
    <w:rsid w:val="00D759A1"/>
    <w:rsid w:val="00D75BFB"/>
    <w:rsid w:val="00D761B2"/>
    <w:rsid w:val="00D76447"/>
    <w:rsid w:val="00D76753"/>
    <w:rsid w:val="00D76BAA"/>
    <w:rsid w:val="00D76D8B"/>
    <w:rsid w:val="00D76DD4"/>
    <w:rsid w:val="00D774EF"/>
    <w:rsid w:val="00D8033F"/>
    <w:rsid w:val="00D8049C"/>
    <w:rsid w:val="00D815C2"/>
    <w:rsid w:val="00D81687"/>
    <w:rsid w:val="00D81AFE"/>
    <w:rsid w:val="00D81F2C"/>
    <w:rsid w:val="00D82364"/>
    <w:rsid w:val="00D82598"/>
    <w:rsid w:val="00D833FE"/>
    <w:rsid w:val="00D8355D"/>
    <w:rsid w:val="00D837F2"/>
    <w:rsid w:val="00D842E9"/>
    <w:rsid w:val="00D8498F"/>
    <w:rsid w:val="00D84F54"/>
    <w:rsid w:val="00D85263"/>
    <w:rsid w:val="00D85388"/>
    <w:rsid w:val="00D853D0"/>
    <w:rsid w:val="00D854E4"/>
    <w:rsid w:val="00D855FA"/>
    <w:rsid w:val="00D85D74"/>
    <w:rsid w:val="00D85F8F"/>
    <w:rsid w:val="00D8611F"/>
    <w:rsid w:val="00D861EF"/>
    <w:rsid w:val="00D8658D"/>
    <w:rsid w:val="00D86779"/>
    <w:rsid w:val="00D86992"/>
    <w:rsid w:val="00D87869"/>
    <w:rsid w:val="00D87E14"/>
    <w:rsid w:val="00D90CD2"/>
    <w:rsid w:val="00D913BA"/>
    <w:rsid w:val="00D914F4"/>
    <w:rsid w:val="00D924C6"/>
    <w:rsid w:val="00D92C1C"/>
    <w:rsid w:val="00D93266"/>
    <w:rsid w:val="00D9337F"/>
    <w:rsid w:val="00D933E7"/>
    <w:rsid w:val="00D936DE"/>
    <w:rsid w:val="00D9386C"/>
    <w:rsid w:val="00D942E6"/>
    <w:rsid w:val="00D943D3"/>
    <w:rsid w:val="00D94401"/>
    <w:rsid w:val="00D947BD"/>
    <w:rsid w:val="00D95170"/>
    <w:rsid w:val="00D9535D"/>
    <w:rsid w:val="00D95BBA"/>
    <w:rsid w:val="00D95DBD"/>
    <w:rsid w:val="00D964EE"/>
    <w:rsid w:val="00D96550"/>
    <w:rsid w:val="00D9704E"/>
    <w:rsid w:val="00D97868"/>
    <w:rsid w:val="00D97DE0"/>
    <w:rsid w:val="00D97F2C"/>
    <w:rsid w:val="00DA024F"/>
    <w:rsid w:val="00DA0441"/>
    <w:rsid w:val="00DA0589"/>
    <w:rsid w:val="00DA065B"/>
    <w:rsid w:val="00DA0827"/>
    <w:rsid w:val="00DA0B3A"/>
    <w:rsid w:val="00DA0BB1"/>
    <w:rsid w:val="00DA0D40"/>
    <w:rsid w:val="00DA1ABB"/>
    <w:rsid w:val="00DA2891"/>
    <w:rsid w:val="00DA2CD0"/>
    <w:rsid w:val="00DA321A"/>
    <w:rsid w:val="00DA328B"/>
    <w:rsid w:val="00DA44FD"/>
    <w:rsid w:val="00DA45F8"/>
    <w:rsid w:val="00DA49BF"/>
    <w:rsid w:val="00DA4DAC"/>
    <w:rsid w:val="00DA4F54"/>
    <w:rsid w:val="00DA5083"/>
    <w:rsid w:val="00DA5BF9"/>
    <w:rsid w:val="00DA5EFC"/>
    <w:rsid w:val="00DA61DB"/>
    <w:rsid w:val="00DA692D"/>
    <w:rsid w:val="00DA6A3F"/>
    <w:rsid w:val="00DA6B17"/>
    <w:rsid w:val="00DA6FBB"/>
    <w:rsid w:val="00DA7967"/>
    <w:rsid w:val="00DB0143"/>
    <w:rsid w:val="00DB0277"/>
    <w:rsid w:val="00DB0395"/>
    <w:rsid w:val="00DB08EB"/>
    <w:rsid w:val="00DB1197"/>
    <w:rsid w:val="00DB28E4"/>
    <w:rsid w:val="00DB2E6D"/>
    <w:rsid w:val="00DB340A"/>
    <w:rsid w:val="00DB3BF8"/>
    <w:rsid w:val="00DB3F84"/>
    <w:rsid w:val="00DB4019"/>
    <w:rsid w:val="00DB40C7"/>
    <w:rsid w:val="00DB48F6"/>
    <w:rsid w:val="00DB4E14"/>
    <w:rsid w:val="00DB53BA"/>
    <w:rsid w:val="00DB5E3A"/>
    <w:rsid w:val="00DB5F69"/>
    <w:rsid w:val="00DB65C2"/>
    <w:rsid w:val="00DB65F4"/>
    <w:rsid w:val="00DB7479"/>
    <w:rsid w:val="00DB7B4F"/>
    <w:rsid w:val="00DC085F"/>
    <w:rsid w:val="00DC168D"/>
    <w:rsid w:val="00DC183D"/>
    <w:rsid w:val="00DC1A8C"/>
    <w:rsid w:val="00DC1EF7"/>
    <w:rsid w:val="00DC2143"/>
    <w:rsid w:val="00DC28BB"/>
    <w:rsid w:val="00DC2965"/>
    <w:rsid w:val="00DC2DE7"/>
    <w:rsid w:val="00DC304C"/>
    <w:rsid w:val="00DC33BE"/>
    <w:rsid w:val="00DC34DB"/>
    <w:rsid w:val="00DC36DE"/>
    <w:rsid w:val="00DC39A5"/>
    <w:rsid w:val="00DC3A73"/>
    <w:rsid w:val="00DC409F"/>
    <w:rsid w:val="00DC4328"/>
    <w:rsid w:val="00DC457C"/>
    <w:rsid w:val="00DC4F7B"/>
    <w:rsid w:val="00DC4FDE"/>
    <w:rsid w:val="00DC5864"/>
    <w:rsid w:val="00DC59E7"/>
    <w:rsid w:val="00DC5CEC"/>
    <w:rsid w:val="00DC6199"/>
    <w:rsid w:val="00DC61F8"/>
    <w:rsid w:val="00DC6840"/>
    <w:rsid w:val="00DC6F3F"/>
    <w:rsid w:val="00DC7948"/>
    <w:rsid w:val="00DC7951"/>
    <w:rsid w:val="00DD01E9"/>
    <w:rsid w:val="00DD0356"/>
    <w:rsid w:val="00DD04DD"/>
    <w:rsid w:val="00DD0E5F"/>
    <w:rsid w:val="00DD105F"/>
    <w:rsid w:val="00DD10A9"/>
    <w:rsid w:val="00DD1148"/>
    <w:rsid w:val="00DD12A9"/>
    <w:rsid w:val="00DD1322"/>
    <w:rsid w:val="00DD1758"/>
    <w:rsid w:val="00DD1D04"/>
    <w:rsid w:val="00DD1DD9"/>
    <w:rsid w:val="00DD21CE"/>
    <w:rsid w:val="00DD24B4"/>
    <w:rsid w:val="00DD2B86"/>
    <w:rsid w:val="00DD3331"/>
    <w:rsid w:val="00DD40E7"/>
    <w:rsid w:val="00DD4233"/>
    <w:rsid w:val="00DD463D"/>
    <w:rsid w:val="00DD46AE"/>
    <w:rsid w:val="00DD49C5"/>
    <w:rsid w:val="00DD533F"/>
    <w:rsid w:val="00DD54B9"/>
    <w:rsid w:val="00DD56F7"/>
    <w:rsid w:val="00DD589A"/>
    <w:rsid w:val="00DD5CDE"/>
    <w:rsid w:val="00DD5F88"/>
    <w:rsid w:val="00DD632D"/>
    <w:rsid w:val="00DD63A7"/>
    <w:rsid w:val="00DD6705"/>
    <w:rsid w:val="00DD7BEB"/>
    <w:rsid w:val="00DE06C6"/>
    <w:rsid w:val="00DE0C8B"/>
    <w:rsid w:val="00DE0D30"/>
    <w:rsid w:val="00DE0DA2"/>
    <w:rsid w:val="00DE19F7"/>
    <w:rsid w:val="00DE1CFF"/>
    <w:rsid w:val="00DE1F07"/>
    <w:rsid w:val="00DE20AF"/>
    <w:rsid w:val="00DE260F"/>
    <w:rsid w:val="00DE2C0A"/>
    <w:rsid w:val="00DE2FE1"/>
    <w:rsid w:val="00DE36E0"/>
    <w:rsid w:val="00DE376E"/>
    <w:rsid w:val="00DE3908"/>
    <w:rsid w:val="00DE3C01"/>
    <w:rsid w:val="00DE3F5A"/>
    <w:rsid w:val="00DE4906"/>
    <w:rsid w:val="00DE4A99"/>
    <w:rsid w:val="00DE5075"/>
    <w:rsid w:val="00DE5354"/>
    <w:rsid w:val="00DE5A0F"/>
    <w:rsid w:val="00DE5A97"/>
    <w:rsid w:val="00DE5AFB"/>
    <w:rsid w:val="00DE5D68"/>
    <w:rsid w:val="00DE6268"/>
    <w:rsid w:val="00DE665A"/>
    <w:rsid w:val="00DE688A"/>
    <w:rsid w:val="00DE68A1"/>
    <w:rsid w:val="00DE756F"/>
    <w:rsid w:val="00DE7D5F"/>
    <w:rsid w:val="00DF0697"/>
    <w:rsid w:val="00DF0C46"/>
    <w:rsid w:val="00DF0FD0"/>
    <w:rsid w:val="00DF12A6"/>
    <w:rsid w:val="00DF1484"/>
    <w:rsid w:val="00DF198C"/>
    <w:rsid w:val="00DF1D66"/>
    <w:rsid w:val="00DF2113"/>
    <w:rsid w:val="00DF2907"/>
    <w:rsid w:val="00DF298B"/>
    <w:rsid w:val="00DF2D6C"/>
    <w:rsid w:val="00DF2E11"/>
    <w:rsid w:val="00DF32B5"/>
    <w:rsid w:val="00DF348B"/>
    <w:rsid w:val="00DF3912"/>
    <w:rsid w:val="00DF4DE5"/>
    <w:rsid w:val="00DF4E91"/>
    <w:rsid w:val="00DF51E6"/>
    <w:rsid w:val="00DF5A6F"/>
    <w:rsid w:val="00DF5AF2"/>
    <w:rsid w:val="00DF5C08"/>
    <w:rsid w:val="00DF6361"/>
    <w:rsid w:val="00DF637A"/>
    <w:rsid w:val="00DF6447"/>
    <w:rsid w:val="00DF6AE2"/>
    <w:rsid w:val="00DF6C47"/>
    <w:rsid w:val="00DF720B"/>
    <w:rsid w:val="00E0014B"/>
    <w:rsid w:val="00E0040F"/>
    <w:rsid w:val="00E00DD3"/>
    <w:rsid w:val="00E00E50"/>
    <w:rsid w:val="00E01394"/>
    <w:rsid w:val="00E01CF7"/>
    <w:rsid w:val="00E03211"/>
    <w:rsid w:val="00E038F4"/>
    <w:rsid w:val="00E040DF"/>
    <w:rsid w:val="00E0412F"/>
    <w:rsid w:val="00E048DF"/>
    <w:rsid w:val="00E04A1A"/>
    <w:rsid w:val="00E04A6C"/>
    <w:rsid w:val="00E04BE9"/>
    <w:rsid w:val="00E05100"/>
    <w:rsid w:val="00E051A7"/>
    <w:rsid w:val="00E059F5"/>
    <w:rsid w:val="00E05D1F"/>
    <w:rsid w:val="00E05DB4"/>
    <w:rsid w:val="00E06F79"/>
    <w:rsid w:val="00E07048"/>
    <w:rsid w:val="00E072B9"/>
    <w:rsid w:val="00E07C1D"/>
    <w:rsid w:val="00E10C6A"/>
    <w:rsid w:val="00E11309"/>
    <w:rsid w:val="00E11384"/>
    <w:rsid w:val="00E113D3"/>
    <w:rsid w:val="00E11790"/>
    <w:rsid w:val="00E11A2F"/>
    <w:rsid w:val="00E12089"/>
    <w:rsid w:val="00E1235D"/>
    <w:rsid w:val="00E123BA"/>
    <w:rsid w:val="00E125B0"/>
    <w:rsid w:val="00E12631"/>
    <w:rsid w:val="00E12785"/>
    <w:rsid w:val="00E1284B"/>
    <w:rsid w:val="00E12F4F"/>
    <w:rsid w:val="00E13020"/>
    <w:rsid w:val="00E13281"/>
    <w:rsid w:val="00E13F86"/>
    <w:rsid w:val="00E1418C"/>
    <w:rsid w:val="00E15323"/>
    <w:rsid w:val="00E153B2"/>
    <w:rsid w:val="00E15C99"/>
    <w:rsid w:val="00E16085"/>
    <w:rsid w:val="00E1679E"/>
    <w:rsid w:val="00E1706C"/>
    <w:rsid w:val="00E17999"/>
    <w:rsid w:val="00E17B88"/>
    <w:rsid w:val="00E17CAC"/>
    <w:rsid w:val="00E204B8"/>
    <w:rsid w:val="00E205F0"/>
    <w:rsid w:val="00E21AE4"/>
    <w:rsid w:val="00E21E18"/>
    <w:rsid w:val="00E21F74"/>
    <w:rsid w:val="00E21F8C"/>
    <w:rsid w:val="00E225AF"/>
    <w:rsid w:val="00E228F0"/>
    <w:rsid w:val="00E23C67"/>
    <w:rsid w:val="00E2493D"/>
    <w:rsid w:val="00E25262"/>
    <w:rsid w:val="00E25433"/>
    <w:rsid w:val="00E2580F"/>
    <w:rsid w:val="00E262E8"/>
    <w:rsid w:val="00E26558"/>
    <w:rsid w:val="00E26ACE"/>
    <w:rsid w:val="00E26EF9"/>
    <w:rsid w:val="00E26F37"/>
    <w:rsid w:val="00E27C5B"/>
    <w:rsid w:val="00E300F7"/>
    <w:rsid w:val="00E302B8"/>
    <w:rsid w:val="00E30E62"/>
    <w:rsid w:val="00E30F81"/>
    <w:rsid w:val="00E317C4"/>
    <w:rsid w:val="00E319A3"/>
    <w:rsid w:val="00E31BA9"/>
    <w:rsid w:val="00E33E00"/>
    <w:rsid w:val="00E33E38"/>
    <w:rsid w:val="00E34826"/>
    <w:rsid w:val="00E353F4"/>
    <w:rsid w:val="00E3596C"/>
    <w:rsid w:val="00E35F56"/>
    <w:rsid w:val="00E3604F"/>
    <w:rsid w:val="00E36599"/>
    <w:rsid w:val="00E365D8"/>
    <w:rsid w:val="00E36E88"/>
    <w:rsid w:val="00E377B0"/>
    <w:rsid w:val="00E37E15"/>
    <w:rsid w:val="00E409E2"/>
    <w:rsid w:val="00E41A9D"/>
    <w:rsid w:val="00E41B58"/>
    <w:rsid w:val="00E41C91"/>
    <w:rsid w:val="00E41CD2"/>
    <w:rsid w:val="00E41D62"/>
    <w:rsid w:val="00E42D06"/>
    <w:rsid w:val="00E43462"/>
    <w:rsid w:val="00E434D5"/>
    <w:rsid w:val="00E43EA7"/>
    <w:rsid w:val="00E44C26"/>
    <w:rsid w:val="00E44EA0"/>
    <w:rsid w:val="00E4526E"/>
    <w:rsid w:val="00E45BA4"/>
    <w:rsid w:val="00E467B4"/>
    <w:rsid w:val="00E4696B"/>
    <w:rsid w:val="00E46BC7"/>
    <w:rsid w:val="00E46DBA"/>
    <w:rsid w:val="00E4723B"/>
    <w:rsid w:val="00E4750C"/>
    <w:rsid w:val="00E47991"/>
    <w:rsid w:val="00E50886"/>
    <w:rsid w:val="00E50FE7"/>
    <w:rsid w:val="00E511AF"/>
    <w:rsid w:val="00E52581"/>
    <w:rsid w:val="00E5270E"/>
    <w:rsid w:val="00E52EAE"/>
    <w:rsid w:val="00E538F6"/>
    <w:rsid w:val="00E54251"/>
    <w:rsid w:val="00E5437F"/>
    <w:rsid w:val="00E543A2"/>
    <w:rsid w:val="00E54669"/>
    <w:rsid w:val="00E546F5"/>
    <w:rsid w:val="00E5495F"/>
    <w:rsid w:val="00E54D04"/>
    <w:rsid w:val="00E54D09"/>
    <w:rsid w:val="00E55264"/>
    <w:rsid w:val="00E5542F"/>
    <w:rsid w:val="00E555F4"/>
    <w:rsid w:val="00E55A87"/>
    <w:rsid w:val="00E55DF2"/>
    <w:rsid w:val="00E55F96"/>
    <w:rsid w:val="00E56065"/>
    <w:rsid w:val="00E56242"/>
    <w:rsid w:val="00E562D0"/>
    <w:rsid w:val="00E566CD"/>
    <w:rsid w:val="00E56843"/>
    <w:rsid w:val="00E5698B"/>
    <w:rsid w:val="00E57140"/>
    <w:rsid w:val="00E571CB"/>
    <w:rsid w:val="00E57A52"/>
    <w:rsid w:val="00E57E49"/>
    <w:rsid w:val="00E601D0"/>
    <w:rsid w:val="00E603C6"/>
    <w:rsid w:val="00E604EE"/>
    <w:rsid w:val="00E61204"/>
    <w:rsid w:val="00E6234D"/>
    <w:rsid w:val="00E632EB"/>
    <w:rsid w:val="00E64B95"/>
    <w:rsid w:val="00E65332"/>
    <w:rsid w:val="00E65500"/>
    <w:rsid w:val="00E664C7"/>
    <w:rsid w:val="00E66A94"/>
    <w:rsid w:val="00E678B8"/>
    <w:rsid w:val="00E679C9"/>
    <w:rsid w:val="00E67A9E"/>
    <w:rsid w:val="00E7030C"/>
    <w:rsid w:val="00E71209"/>
    <w:rsid w:val="00E720D3"/>
    <w:rsid w:val="00E72BB8"/>
    <w:rsid w:val="00E72BD0"/>
    <w:rsid w:val="00E733E9"/>
    <w:rsid w:val="00E742C5"/>
    <w:rsid w:val="00E743B0"/>
    <w:rsid w:val="00E7457D"/>
    <w:rsid w:val="00E747B1"/>
    <w:rsid w:val="00E747C8"/>
    <w:rsid w:val="00E75B7C"/>
    <w:rsid w:val="00E75C18"/>
    <w:rsid w:val="00E75CDC"/>
    <w:rsid w:val="00E76054"/>
    <w:rsid w:val="00E7662B"/>
    <w:rsid w:val="00E7738D"/>
    <w:rsid w:val="00E8100F"/>
    <w:rsid w:val="00E819DC"/>
    <w:rsid w:val="00E82F62"/>
    <w:rsid w:val="00E8367F"/>
    <w:rsid w:val="00E83A67"/>
    <w:rsid w:val="00E844D8"/>
    <w:rsid w:val="00E846A5"/>
    <w:rsid w:val="00E84763"/>
    <w:rsid w:val="00E84976"/>
    <w:rsid w:val="00E85205"/>
    <w:rsid w:val="00E86EFD"/>
    <w:rsid w:val="00E87697"/>
    <w:rsid w:val="00E90A0B"/>
    <w:rsid w:val="00E90AE2"/>
    <w:rsid w:val="00E90C52"/>
    <w:rsid w:val="00E92019"/>
    <w:rsid w:val="00E9211D"/>
    <w:rsid w:val="00E921EE"/>
    <w:rsid w:val="00E9239D"/>
    <w:rsid w:val="00E9281C"/>
    <w:rsid w:val="00E92CA6"/>
    <w:rsid w:val="00E92E87"/>
    <w:rsid w:val="00E93042"/>
    <w:rsid w:val="00E93089"/>
    <w:rsid w:val="00E9314B"/>
    <w:rsid w:val="00E9388A"/>
    <w:rsid w:val="00E9425E"/>
    <w:rsid w:val="00E946FF"/>
    <w:rsid w:val="00E95CB1"/>
    <w:rsid w:val="00E961C4"/>
    <w:rsid w:val="00E96339"/>
    <w:rsid w:val="00E963EF"/>
    <w:rsid w:val="00E968A0"/>
    <w:rsid w:val="00E96B6C"/>
    <w:rsid w:val="00E96F5A"/>
    <w:rsid w:val="00E97C67"/>
    <w:rsid w:val="00EA069F"/>
    <w:rsid w:val="00EA158D"/>
    <w:rsid w:val="00EA1689"/>
    <w:rsid w:val="00EA1749"/>
    <w:rsid w:val="00EA20DE"/>
    <w:rsid w:val="00EA2208"/>
    <w:rsid w:val="00EA4277"/>
    <w:rsid w:val="00EA457A"/>
    <w:rsid w:val="00EA4873"/>
    <w:rsid w:val="00EA4C90"/>
    <w:rsid w:val="00EA4E83"/>
    <w:rsid w:val="00EA5110"/>
    <w:rsid w:val="00EA5E2A"/>
    <w:rsid w:val="00EA63D2"/>
    <w:rsid w:val="00EA64EE"/>
    <w:rsid w:val="00EA6515"/>
    <w:rsid w:val="00EA654D"/>
    <w:rsid w:val="00EA68DC"/>
    <w:rsid w:val="00EA73A1"/>
    <w:rsid w:val="00EA79CA"/>
    <w:rsid w:val="00EB06F1"/>
    <w:rsid w:val="00EB0DF7"/>
    <w:rsid w:val="00EB15BD"/>
    <w:rsid w:val="00EB15F7"/>
    <w:rsid w:val="00EB177B"/>
    <w:rsid w:val="00EB1DCE"/>
    <w:rsid w:val="00EB1DF8"/>
    <w:rsid w:val="00EB2306"/>
    <w:rsid w:val="00EB2A0C"/>
    <w:rsid w:val="00EB3513"/>
    <w:rsid w:val="00EB3544"/>
    <w:rsid w:val="00EB413C"/>
    <w:rsid w:val="00EB446E"/>
    <w:rsid w:val="00EB48A1"/>
    <w:rsid w:val="00EB4905"/>
    <w:rsid w:val="00EB4A8A"/>
    <w:rsid w:val="00EB4B15"/>
    <w:rsid w:val="00EB4B90"/>
    <w:rsid w:val="00EB4D21"/>
    <w:rsid w:val="00EB58FB"/>
    <w:rsid w:val="00EB58FD"/>
    <w:rsid w:val="00EB59AD"/>
    <w:rsid w:val="00EB5D25"/>
    <w:rsid w:val="00EB6D58"/>
    <w:rsid w:val="00EB6D92"/>
    <w:rsid w:val="00EB6DBD"/>
    <w:rsid w:val="00EB6FCD"/>
    <w:rsid w:val="00EB738A"/>
    <w:rsid w:val="00EB7408"/>
    <w:rsid w:val="00EB77EE"/>
    <w:rsid w:val="00EB78EC"/>
    <w:rsid w:val="00EB7B8E"/>
    <w:rsid w:val="00EB7DF0"/>
    <w:rsid w:val="00EB7F33"/>
    <w:rsid w:val="00EC03BB"/>
    <w:rsid w:val="00EC0846"/>
    <w:rsid w:val="00EC0CC9"/>
    <w:rsid w:val="00EC1A9E"/>
    <w:rsid w:val="00EC21BE"/>
    <w:rsid w:val="00EC233E"/>
    <w:rsid w:val="00EC2410"/>
    <w:rsid w:val="00EC248C"/>
    <w:rsid w:val="00EC2706"/>
    <w:rsid w:val="00EC2984"/>
    <w:rsid w:val="00EC2DC6"/>
    <w:rsid w:val="00EC34A3"/>
    <w:rsid w:val="00EC3863"/>
    <w:rsid w:val="00EC3910"/>
    <w:rsid w:val="00EC3D07"/>
    <w:rsid w:val="00EC4417"/>
    <w:rsid w:val="00EC4635"/>
    <w:rsid w:val="00EC467E"/>
    <w:rsid w:val="00EC4A3D"/>
    <w:rsid w:val="00EC4C5D"/>
    <w:rsid w:val="00EC515A"/>
    <w:rsid w:val="00EC5173"/>
    <w:rsid w:val="00EC5D65"/>
    <w:rsid w:val="00EC64B6"/>
    <w:rsid w:val="00EC6619"/>
    <w:rsid w:val="00EC6BFA"/>
    <w:rsid w:val="00EC6D27"/>
    <w:rsid w:val="00EC771C"/>
    <w:rsid w:val="00EC7A7B"/>
    <w:rsid w:val="00EC7B2D"/>
    <w:rsid w:val="00ED0174"/>
    <w:rsid w:val="00ED01D4"/>
    <w:rsid w:val="00ED0D2D"/>
    <w:rsid w:val="00ED0E2F"/>
    <w:rsid w:val="00ED0F3D"/>
    <w:rsid w:val="00ED1B7F"/>
    <w:rsid w:val="00ED2AB3"/>
    <w:rsid w:val="00ED3D15"/>
    <w:rsid w:val="00ED4302"/>
    <w:rsid w:val="00ED4B99"/>
    <w:rsid w:val="00ED4C19"/>
    <w:rsid w:val="00ED5B7E"/>
    <w:rsid w:val="00ED5DAA"/>
    <w:rsid w:val="00ED5E76"/>
    <w:rsid w:val="00ED6291"/>
    <w:rsid w:val="00ED782C"/>
    <w:rsid w:val="00ED7E7C"/>
    <w:rsid w:val="00EE006B"/>
    <w:rsid w:val="00EE052F"/>
    <w:rsid w:val="00EE074E"/>
    <w:rsid w:val="00EE09F7"/>
    <w:rsid w:val="00EE0D91"/>
    <w:rsid w:val="00EE1CC6"/>
    <w:rsid w:val="00EE23C5"/>
    <w:rsid w:val="00EE2639"/>
    <w:rsid w:val="00EE29AF"/>
    <w:rsid w:val="00EE2DCF"/>
    <w:rsid w:val="00EE360C"/>
    <w:rsid w:val="00EE3E72"/>
    <w:rsid w:val="00EE4296"/>
    <w:rsid w:val="00EE595E"/>
    <w:rsid w:val="00EE5A8C"/>
    <w:rsid w:val="00EE5EFA"/>
    <w:rsid w:val="00EE7A68"/>
    <w:rsid w:val="00EF0019"/>
    <w:rsid w:val="00EF037C"/>
    <w:rsid w:val="00EF1AD6"/>
    <w:rsid w:val="00EF2160"/>
    <w:rsid w:val="00EF2285"/>
    <w:rsid w:val="00EF2512"/>
    <w:rsid w:val="00EF269B"/>
    <w:rsid w:val="00EF2D76"/>
    <w:rsid w:val="00EF2F05"/>
    <w:rsid w:val="00EF3311"/>
    <w:rsid w:val="00EF3334"/>
    <w:rsid w:val="00EF357A"/>
    <w:rsid w:val="00EF3ABF"/>
    <w:rsid w:val="00EF3D28"/>
    <w:rsid w:val="00EF422F"/>
    <w:rsid w:val="00EF4894"/>
    <w:rsid w:val="00EF4A90"/>
    <w:rsid w:val="00EF5E53"/>
    <w:rsid w:val="00EF69FE"/>
    <w:rsid w:val="00EF6AF6"/>
    <w:rsid w:val="00EF7085"/>
    <w:rsid w:val="00EF71A7"/>
    <w:rsid w:val="00EF72C7"/>
    <w:rsid w:val="00EF753C"/>
    <w:rsid w:val="00EF7714"/>
    <w:rsid w:val="00F00069"/>
    <w:rsid w:val="00F00192"/>
    <w:rsid w:val="00F0097D"/>
    <w:rsid w:val="00F00D13"/>
    <w:rsid w:val="00F01140"/>
    <w:rsid w:val="00F014B2"/>
    <w:rsid w:val="00F018D5"/>
    <w:rsid w:val="00F01C5B"/>
    <w:rsid w:val="00F02171"/>
    <w:rsid w:val="00F021DC"/>
    <w:rsid w:val="00F02335"/>
    <w:rsid w:val="00F0241D"/>
    <w:rsid w:val="00F028BD"/>
    <w:rsid w:val="00F02C33"/>
    <w:rsid w:val="00F02C88"/>
    <w:rsid w:val="00F030AD"/>
    <w:rsid w:val="00F03645"/>
    <w:rsid w:val="00F038CC"/>
    <w:rsid w:val="00F03A8F"/>
    <w:rsid w:val="00F03B81"/>
    <w:rsid w:val="00F03D4A"/>
    <w:rsid w:val="00F04227"/>
    <w:rsid w:val="00F04862"/>
    <w:rsid w:val="00F052F3"/>
    <w:rsid w:val="00F05E25"/>
    <w:rsid w:val="00F0606C"/>
    <w:rsid w:val="00F065A6"/>
    <w:rsid w:val="00F069E8"/>
    <w:rsid w:val="00F07392"/>
    <w:rsid w:val="00F074A5"/>
    <w:rsid w:val="00F07957"/>
    <w:rsid w:val="00F07A35"/>
    <w:rsid w:val="00F07C41"/>
    <w:rsid w:val="00F07E99"/>
    <w:rsid w:val="00F10324"/>
    <w:rsid w:val="00F104DD"/>
    <w:rsid w:val="00F10830"/>
    <w:rsid w:val="00F10867"/>
    <w:rsid w:val="00F10963"/>
    <w:rsid w:val="00F109A8"/>
    <w:rsid w:val="00F1157C"/>
    <w:rsid w:val="00F11D58"/>
    <w:rsid w:val="00F1206E"/>
    <w:rsid w:val="00F120E7"/>
    <w:rsid w:val="00F1218B"/>
    <w:rsid w:val="00F1233A"/>
    <w:rsid w:val="00F12340"/>
    <w:rsid w:val="00F13D09"/>
    <w:rsid w:val="00F1403B"/>
    <w:rsid w:val="00F1418B"/>
    <w:rsid w:val="00F141D1"/>
    <w:rsid w:val="00F14B86"/>
    <w:rsid w:val="00F154A8"/>
    <w:rsid w:val="00F156AE"/>
    <w:rsid w:val="00F15B34"/>
    <w:rsid w:val="00F15D5D"/>
    <w:rsid w:val="00F15DE1"/>
    <w:rsid w:val="00F165B4"/>
    <w:rsid w:val="00F169C3"/>
    <w:rsid w:val="00F16CF3"/>
    <w:rsid w:val="00F16D0F"/>
    <w:rsid w:val="00F16EE6"/>
    <w:rsid w:val="00F1766E"/>
    <w:rsid w:val="00F17751"/>
    <w:rsid w:val="00F17B02"/>
    <w:rsid w:val="00F17DEA"/>
    <w:rsid w:val="00F204C4"/>
    <w:rsid w:val="00F2056E"/>
    <w:rsid w:val="00F20948"/>
    <w:rsid w:val="00F2096F"/>
    <w:rsid w:val="00F20E70"/>
    <w:rsid w:val="00F217F7"/>
    <w:rsid w:val="00F22827"/>
    <w:rsid w:val="00F23F21"/>
    <w:rsid w:val="00F249C5"/>
    <w:rsid w:val="00F25111"/>
    <w:rsid w:val="00F25C24"/>
    <w:rsid w:val="00F266CA"/>
    <w:rsid w:val="00F26B02"/>
    <w:rsid w:val="00F26CF3"/>
    <w:rsid w:val="00F26F8E"/>
    <w:rsid w:val="00F27225"/>
    <w:rsid w:val="00F2764E"/>
    <w:rsid w:val="00F27DFB"/>
    <w:rsid w:val="00F302A9"/>
    <w:rsid w:val="00F30857"/>
    <w:rsid w:val="00F3098D"/>
    <w:rsid w:val="00F310E6"/>
    <w:rsid w:val="00F31AEF"/>
    <w:rsid w:val="00F31BB5"/>
    <w:rsid w:val="00F31BB8"/>
    <w:rsid w:val="00F31DEC"/>
    <w:rsid w:val="00F32929"/>
    <w:rsid w:val="00F32FF4"/>
    <w:rsid w:val="00F33A8C"/>
    <w:rsid w:val="00F33FD9"/>
    <w:rsid w:val="00F3428B"/>
    <w:rsid w:val="00F3452A"/>
    <w:rsid w:val="00F36004"/>
    <w:rsid w:val="00F364AC"/>
    <w:rsid w:val="00F367D7"/>
    <w:rsid w:val="00F368A0"/>
    <w:rsid w:val="00F36C21"/>
    <w:rsid w:val="00F3700A"/>
    <w:rsid w:val="00F37691"/>
    <w:rsid w:val="00F37987"/>
    <w:rsid w:val="00F4091F"/>
    <w:rsid w:val="00F40BF1"/>
    <w:rsid w:val="00F410A2"/>
    <w:rsid w:val="00F4139F"/>
    <w:rsid w:val="00F4179A"/>
    <w:rsid w:val="00F41FB2"/>
    <w:rsid w:val="00F4249D"/>
    <w:rsid w:val="00F42528"/>
    <w:rsid w:val="00F42745"/>
    <w:rsid w:val="00F42AF8"/>
    <w:rsid w:val="00F43B1C"/>
    <w:rsid w:val="00F449C2"/>
    <w:rsid w:val="00F44DC4"/>
    <w:rsid w:val="00F44F49"/>
    <w:rsid w:val="00F44FFF"/>
    <w:rsid w:val="00F45535"/>
    <w:rsid w:val="00F45851"/>
    <w:rsid w:val="00F45F1E"/>
    <w:rsid w:val="00F4607B"/>
    <w:rsid w:val="00F4622D"/>
    <w:rsid w:val="00F468FC"/>
    <w:rsid w:val="00F46A51"/>
    <w:rsid w:val="00F46C2C"/>
    <w:rsid w:val="00F47818"/>
    <w:rsid w:val="00F50065"/>
    <w:rsid w:val="00F500AB"/>
    <w:rsid w:val="00F5086E"/>
    <w:rsid w:val="00F50B25"/>
    <w:rsid w:val="00F50CFB"/>
    <w:rsid w:val="00F50D62"/>
    <w:rsid w:val="00F51518"/>
    <w:rsid w:val="00F51D4D"/>
    <w:rsid w:val="00F521FE"/>
    <w:rsid w:val="00F522BF"/>
    <w:rsid w:val="00F5273E"/>
    <w:rsid w:val="00F52DE4"/>
    <w:rsid w:val="00F53451"/>
    <w:rsid w:val="00F53CC8"/>
    <w:rsid w:val="00F54785"/>
    <w:rsid w:val="00F54793"/>
    <w:rsid w:val="00F55AB0"/>
    <w:rsid w:val="00F55B89"/>
    <w:rsid w:val="00F55CFC"/>
    <w:rsid w:val="00F55E71"/>
    <w:rsid w:val="00F56191"/>
    <w:rsid w:val="00F56600"/>
    <w:rsid w:val="00F56B71"/>
    <w:rsid w:val="00F56EF2"/>
    <w:rsid w:val="00F56EFB"/>
    <w:rsid w:val="00F56F55"/>
    <w:rsid w:val="00F57D90"/>
    <w:rsid w:val="00F600B5"/>
    <w:rsid w:val="00F607F9"/>
    <w:rsid w:val="00F60AD0"/>
    <w:rsid w:val="00F60E74"/>
    <w:rsid w:val="00F61818"/>
    <w:rsid w:val="00F618BF"/>
    <w:rsid w:val="00F61BE5"/>
    <w:rsid w:val="00F6264B"/>
    <w:rsid w:val="00F62866"/>
    <w:rsid w:val="00F62D09"/>
    <w:rsid w:val="00F62DD7"/>
    <w:rsid w:val="00F6340E"/>
    <w:rsid w:val="00F6364F"/>
    <w:rsid w:val="00F636BE"/>
    <w:rsid w:val="00F638CF"/>
    <w:rsid w:val="00F64198"/>
    <w:rsid w:val="00F64386"/>
    <w:rsid w:val="00F644C7"/>
    <w:rsid w:val="00F64733"/>
    <w:rsid w:val="00F64F62"/>
    <w:rsid w:val="00F6543E"/>
    <w:rsid w:val="00F659DC"/>
    <w:rsid w:val="00F65AA8"/>
    <w:rsid w:val="00F65E26"/>
    <w:rsid w:val="00F6648F"/>
    <w:rsid w:val="00F66537"/>
    <w:rsid w:val="00F666E3"/>
    <w:rsid w:val="00F66906"/>
    <w:rsid w:val="00F66D63"/>
    <w:rsid w:val="00F67335"/>
    <w:rsid w:val="00F6738B"/>
    <w:rsid w:val="00F67652"/>
    <w:rsid w:val="00F67850"/>
    <w:rsid w:val="00F67FD9"/>
    <w:rsid w:val="00F70D30"/>
    <w:rsid w:val="00F71315"/>
    <w:rsid w:val="00F7142C"/>
    <w:rsid w:val="00F71EC1"/>
    <w:rsid w:val="00F7205E"/>
    <w:rsid w:val="00F72431"/>
    <w:rsid w:val="00F73187"/>
    <w:rsid w:val="00F7322B"/>
    <w:rsid w:val="00F7429E"/>
    <w:rsid w:val="00F7435A"/>
    <w:rsid w:val="00F7483B"/>
    <w:rsid w:val="00F74934"/>
    <w:rsid w:val="00F74B29"/>
    <w:rsid w:val="00F74BDC"/>
    <w:rsid w:val="00F74FCF"/>
    <w:rsid w:val="00F7589A"/>
    <w:rsid w:val="00F75D2B"/>
    <w:rsid w:val="00F75D7D"/>
    <w:rsid w:val="00F7647B"/>
    <w:rsid w:val="00F77038"/>
    <w:rsid w:val="00F770D8"/>
    <w:rsid w:val="00F771CE"/>
    <w:rsid w:val="00F777A1"/>
    <w:rsid w:val="00F778CA"/>
    <w:rsid w:val="00F77B9D"/>
    <w:rsid w:val="00F77DD2"/>
    <w:rsid w:val="00F77EDC"/>
    <w:rsid w:val="00F800BD"/>
    <w:rsid w:val="00F80606"/>
    <w:rsid w:val="00F80C01"/>
    <w:rsid w:val="00F81369"/>
    <w:rsid w:val="00F81810"/>
    <w:rsid w:val="00F81940"/>
    <w:rsid w:val="00F81FBF"/>
    <w:rsid w:val="00F820DA"/>
    <w:rsid w:val="00F82562"/>
    <w:rsid w:val="00F828F3"/>
    <w:rsid w:val="00F82C1A"/>
    <w:rsid w:val="00F82FB6"/>
    <w:rsid w:val="00F8339C"/>
    <w:rsid w:val="00F83700"/>
    <w:rsid w:val="00F83799"/>
    <w:rsid w:val="00F83831"/>
    <w:rsid w:val="00F841EB"/>
    <w:rsid w:val="00F842B8"/>
    <w:rsid w:val="00F846D2"/>
    <w:rsid w:val="00F84A0A"/>
    <w:rsid w:val="00F84B8D"/>
    <w:rsid w:val="00F84C5C"/>
    <w:rsid w:val="00F85D0A"/>
    <w:rsid w:val="00F86169"/>
    <w:rsid w:val="00F862C0"/>
    <w:rsid w:val="00F86444"/>
    <w:rsid w:val="00F8644F"/>
    <w:rsid w:val="00F867D8"/>
    <w:rsid w:val="00F86990"/>
    <w:rsid w:val="00F86AD2"/>
    <w:rsid w:val="00F86B87"/>
    <w:rsid w:val="00F87163"/>
    <w:rsid w:val="00F871C0"/>
    <w:rsid w:val="00F873CE"/>
    <w:rsid w:val="00F877FC"/>
    <w:rsid w:val="00F87898"/>
    <w:rsid w:val="00F87F19"/>
    <w:rsid w:val="00F87FE6"/>
    <w:rsid w:val="00F9059A"/>
    <w:rsid w:val="00F90885"/>
    <w:rsid w:val="00F90B02"/>
    <w:rsid w:val="00F90DFE"/>
    <w:rsid w:val="00F90EF5"/>
    <w:rsid w:val="00F91C22"/>
    <w:rsid w:val="00F91E32"/>
    <w:rsid w:val="00F92F8C"/>
    <w:rsid w:val="00F93AE7"/>
    <w:rsid w:val="00F93D62"/>
    <w:rsid w:val="00F93E2D"/>
    <w:rsid w:val="00F9402A"/>
    <w:rsid w:val="00F9422E"/>
    <w:rsid w:val="00F94A42"/>
    <w:rsid w:val="00F94FB7"/>
    <w:rsid w:val="00F95063"/>
    <w:rsid w:val="00F96534"/>
    <w:rsid w:val="00F96711"/>
    <w:rsid w:val="00F96ADC"/>
    <w:rsid w:val="00F96DB9"/>
    <w:rsid w:val="00F96E2E"/>
    <w:rsid w:val="00F96EA5"/>
    <w:rsid w:val="00F973C1"/>
    <w:rsid w:val="00F97509"/>
    <w:rsid w:val="00F979C6"/>
    <w:rsid w:val="00F97AE3"/>
    <w:rsid w:val="00FA03CE"/>
    <w:rsid w:val="00FA0A02"/>
    <w:rsid w:val="00FA14BB"/>
    <w:rsid w:val="00FA168F"/>
    <w:rsid w:val="00FA215A"/>
    <w:rsid w:val="00FA358B"/>
    <w:rsid w:val="00FA3607"/>
    <w:rsid w:val="00FA37E3"/>
    <w:rsid w:val="00FA3FCE"/>
    <w:rsid w:val="00FA4396"/>
    <w:rsid w:val="00FA469D"/>
    <w:rsid w:val="00FA479D"/>
    <w:rsid w:val="00FA48A4"/>
    <w:rsid w:val="00FA4BF7"/>
    <w:rsid w:val="00FA4EFF"/>
    <w:rsid w:val="00FA5273"/>
    <w:rsid w:val="00FA57A5"/>
    <w:rsid w:val="00FA5828"/>
    <w:rsid w:val="00FA5F8A"/>
    <w:rsid w:val="00FA646B"/>
    <w:rsid w:val="00FA6923"/>
    <w:rsid w:val="00FA6C08"/>
    <w:rsid w:val="00FA7711"/>
    <w:rsid w:val="00FA79EB"/>
    <w:rsid w:val="00FA7FE5"/>
    <w:rsid w:val="00FB0882"/>
    <w:rsid w:val="00FB0898"/>
    <w:rsid w:val="00FB09FC"/>
    <w:rsid w:val="00FB0BD3"/>
    <w:rsid w:val="00FB1D67"/>
    <w:rsid w:val="00FB20E1"/>
    <w:rsid w:val="00FB2535"/>
    <w:rsid w:val="00FB2579"/>
    <w:rsid w:val="00FB30CD"/>
    <w:rsid w:val="00FB36B8"/>
    <w:rsid w:val="00FB37DF"/>
    <w:rsid w:val="00FB3896"/>
    <w:rsid w:val="00FB3B24"/>
    <w:rsid w:val="00FB422B"/>
    <w:rsid w:val="00FB4355"/>
    <w:rsid w:val="00FB4862"/>
    <w:rsid w:val="00FB4A01"/>
    <w:rsid w:val="00FB4DE4"/>
    <w:rsid w:val="00FB4DF0"/>
    <w:rsid w:val="00FB5200"/>
    <w:rsid w:val="00FB6586"/>
    <w:rsid w:val="00FB6A15"/>
    <w:rsid w:val="00FB6B58"/>
    <w:rsid w:val="00FB6C49"/>
    <w:rsid w:val="00FC031D"/>
    <w:rsid w:val="00FC0DFE"/>
    <w:rsid w:val="00FC1E38"/>
    <w:rsid w:val="00FC1E95"/>
    <w:rsid w:val="00FC1F1A"/>
    <w:rsid w:val="00FC228D"/>
    <w:rsid w:val="00FC2D26"/>
    <w:rsid w:val="00FC2F9D"/>
    <w:rsid w:val="00FC411C"/>
    <w:rsid w:val="00FC4863"/>
    <w:rsid w:val="00FC4894"/>
    <w:rsid w:val="00FC51FA"/>
    <w:rsid w:val="00FC58F9"/>
    <w:rsid w:val="00FC5F6F"/>
    <w:rsid w:val="00FC60BC"/>
    <w:rsid w:val="00FC62C9"/>
    <w:rsid w:val="00FC647E"/>
    <w:rsid w:val="00FC6855"/>
    <w:rsid w:val="00FC79DB"/>
    <w:rsid w:val="00FD044F"/>
    <w:rsid w:val="00FD0662"/>
    <w:rsid w:val="00FD19F7"/>
    <w:rsid w:val="00FD1FAA"/>
    <w:rsid w:val="00FD2AA9"/>
    <w:rsid w:val="00FD2D6A"/>
    <w:rsid w:val="00FD2DA7"/>
    <w:rsid w:val="00FD3413"/>
    <w:rsid w:val="00FD351F"/>
    <w:rsid w:val="00FD403C"/>
    <w:rsid w:val="00FD45CB"/>
    <w:rsid w:val="00FD473B"/>
    <w:rsid w:val="00FD47A1"/>
    <w:rsid w:val="00FD5A72"/>
    <w:rsid w:val="00FD60DE"/>
    <w:rsid w:val="00FD62B6"/>
    <w:rsid w:val="00FD6435"/>
    <w:rsid w:val="00FD7A4B"/>
    <w:rsid w:val="00FD7FBA"/>
    <w:rsid w:val="00FD7FD9"/>
    <w:rsid w:val="00FE0E8F"/>
    <w:rsid w:val="00FE13AC"/>
    <w:rsid w:val="00FE15D6"/>
    <w:rsid w:val="00FE2066"/>
    <w:rsid w:val="00FE209C"/>
    <w:rsid w:val="00FE24BA"/>
    <w:rsid w:val="00FE2889"/>
    <w:rsid w:val="00FE34F9"/>
    <w:rsid w:val="00FE38A6"/>
    <w:rsid w:val="00FE38B3"/>
    <w:rsid w:val="00FE391D"/>
    <w:rsid w:val="00FE3A97"/>
    <w:rsid w:val="00FE419C"/>
    <w:rsid w:val="00FE4739"/>
    <w:rsid w:val="00FE4CB1"/>
    <w:rsid w:val="00FE5074"/>
    <w:rsid w:val="00FE583F"/>
    <w:rsid w:val="00FE5A27"/>
    <w:rsid w:val="00FE6394"/>
    <w:rsid w:val="00FE654E"/>
    <w:rsid w:val="00FE6787"/>
    <w:rsid w:val="00FE68E0"/>
    <w:rsid w:val="00FE6D79"/>
    <w:rsid w:val="00FE6E35"/>
    <w:rsid w:val="00FE7053"/>
    <w:rsid w:val="00FE7A95"/>
    <w:rsid w:val="00FF01D1"/>
    <w:rsid w:val="00FF03CF"/>
    <w:rsid w:val="00FF0C24"/>
    <w:rsid w:val="00FF1E98"/>
    <w:rsid w:val="00FF1FDE"/>
    <w:rsid w:val="00FF22B6"/>
    <w:rsid w:val="00FF2EA1"/>
    <w:rsid w:val="00FF31C4"/>
    <w:rsid w:val="00FF4C2A"/>
    <w:rsid w:val="00FF4FB7"/>
    <w:rsid w:val="00FF5154"/>
    <w:rsid w:val="00FF5467"/>
    <w:rsid w:val="00FF55A2"/>
    <w:rsid w:val="00FF5FC1"/>
    <w:rsid w:val="00FF61B5"/>
    <w:rsid w:val="00FF61CE"/>
    <w:rsid w:val="00FF71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26C8AE"/>
  <w15:docId w15:val="{01D291B7-7C6D-4F81-A4C4-0162D2A4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09F"/>
    <w:rPr>
      <w:rFonts w:ascii="Arial" w:hAnsi="Arial" w:cs="Arial"/>
      <w:sz w:val="20"/>
      <w:szCs w:val="20"/>
      <w:lang w:val="sl-SI" w:eastAsia="sl-SI"/>
    </w:rPr>
  </w:style>
  <w:style w:type="paragraph" w:styleId="Heading1">
    <w:name w:val="heading 1"/>
    <w:basedOn w:val="Normal"/>
    <w:next w:val="Normal"/>
    <w:link w:val="Heading1Char"/>
    <w:uiPriority w:val="99"/>
    <w:qFormat/>
    <w:rsid w:val="0046538F"/>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2B2004"/>
    <w:pPr>
      <w:keepNext/>
      <w:spacing w:before="240" w:after="60"/>
      <w:outlineLvl w:val="1"/>
    </w:pPr>
    <w:rPr>
      <w:rFonts w:ascii="Cambria" w:hAnsi="Cambria" w:cs="Cambria"/>
      <w:b/>
      <w:bCs/>
      <w:i/>
      <w:iCs/>
      <w:sz w:val="28"/>
      <w:szCs w:val="28"/>
      <w:lang w:val="hr-HR" w:eastAsia="en-US"/>
    </w:rPr>
  </w:style>
  <w:style w:type="paragraph" w:styleId="Heading3">
    <w:name w:val="heading 3"/>
    <w:basedOn w:val="Normal"/>
    <w:next w:val="Normal"/>
    <w:link w:val="Heading3Char"/>
    <w:uiPriority w:val="99"/>
    <w:qFormat/>
    <w:rsid w:val="00CA5758"/>
    <w:pPr>
      <w:keepNext/>
      <w:jc w:val="center"/>
      <w:outlineLvl w:val="2"/>
    </w:pPr>
    <w:rPr>
      <w:b/>
      <w:bCs/>
      <w:sz w:val="24"/>
      <w:szCs w:val="24"/>
      <w:lang w:val="hr-HR" w:eastAsia="en-US"/>
    </w:rPr>
  </w:style>
  <w:style w:type="paragraph" w:styleId="Heading4">
    <w:name w:val="heading 4"/>
    <w:basedOn w:val="Normal"/>
    <w:next w:val="Normal"/>
    <w:link w:val="Heading4Char"/>
    <w:uiPriority w:val="99"/>
    <w:qFormat/>
    <w:rsid w:val="00E9425E"/>
    <w:pPr>
      <w:keepNext/>
      <w:spacing w:before="240" w:after="60"/>
      <w:outlineLvl w:val="3"/>
    </w:pPr>
    <w:rPr>
      <w:b/>
      <w:bCs/>
      <w:sz w:val="28"/>
      <w:szCs w:val="28"/>
      <w:lang w:val="en-GB"/>
    </w:rPr>
  </w:style>
  <w:style w:type="paragraph" w:styleId="Heading5">
    <w:name w:val="heading 5"/>
    <w:basedOn w:val="Normal"/>
    <w:next w:val="Normal"/>
    <w:link w:val="Heading5Char"/>
    <w:uiPriority w:val="99"/>
    <w:qFormat/>
    <w:rsid w:val="00D640A7"/>
    <w:pPr>
      <w:spacing w:before="240" w:after="60"/>
      <w:outlineLvl w:val="4"/>
    </w:pPr>
    <w:rPr>
      <w:b/>
      <w:bCs/>
      <w:i/>
      <w:iCs/>
      <w:sz w:val="26"/>
      <w:szCs w:val="26"/>
      <w:lang w:val="hr-H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161E"/>
    <w:rPr>
      <w:rFonts w:ascii="Cambria" w:hAnsi="Cambria" w:cs="Cambria"/>
      <w:b/>
      <w:bCs/>
      <w:kern w:val="32"/>
      <w:sz w:val="32"/>
      <w:szCs w:val="32"/>
      <w:lang w:val="sl-SI" w:eastAsia="sl-SI"/>
    </w:rPr>
  </w:style>
  <w:style w:type="character" w:customStyle="1" w:styleId="Heading2Char">
    <w:name w:val="Heading 2 Char"/>
    <w:basedOn w:val="DefaultParagraphFont"/>
    <w:link w:val="Heading2"/>
    <w:uiPriority w:val="99"/>
    <w:semiHidden/>
    <w:locked/>
    <w:rsid w:val="002B2004"/>
    <w:rPr>
      <w:rFonts w:ascii="Cambria" w:hAnsi="Cambria" w:cs="Cambria"/>
      <w:b/>
      <w:bCs/>
      <w:i/>
      <w:iCs/>
      <w:sz w:val="28"/>
      <w:szCs w:val="28"/>
    </w:rPr>
  </w:style>
  <w:style w:type="character" w:customStyle="1" w:styleId="Heading3Char">
    <w:name w:val="Heading 3 Char"/>
    <w:basedOn w:val="DefaultParagraphFont"/>
    <w:link w:val="Heading3"/>
    <w:uiPriority w:val="99"/>
    <w:locked/>
    <w:rsid w:val="00EF5E53"/>
    <w:rPr>
      <w:b/>
      <w:bCs/>
      <w:sz w:val="24"/>
      <w:szCs w:val="24"/>
    </w:rPr>
  </w:style>
  <w:style w:type="character" w:customStyle="1" w:styleId="Heading4Char">
    <w:name w:val="Heading 4 Char"/>
    <w:basedOn w:val="DefaultParagraphFont"/>
    <w:link w:val="Heading4"/>
    <w:uiPriority w:val="99"/>
    <w:locked/>
    <w:rsid w:val="0093161E"/>
    <w:rPr>
      <w:rFonts w:ascii="Calibri" w:hAnsi="Calibri" w:cs="Calibri"/>
      <w:b/>
      <w:bCs/>
      <w:sz w:val="28"/>
      <w:szCs w:val="28"/>
      <w:lang w:val="sl-SI" w:eastAsia="sl-SI"/>
    </w:rPr>
  </w:style>
  <w:style w:type="character" w:customStyle="1" w:styleId="Heading5Char">
    <w:name w:val="Heading 5 Char"/>
    <w:basedOn w:val="DefaultParagraphFont"/>
    <w:link w:val="Heading5"/>
    <w:uiPriority w:val="99"/>
    <w:locked/>
    <w:rsid w:val="00B45C4F"/>
    <w:rPr>
      <w:rFonts w:ascii="Arial" w:hAnsi="Arial" w:cs="Arial"/>
      <w:b/>
      <w:bCs/>
      <w:i/>
      <w:iCs/>
      <w:sz w:val="26"/>
      <w:szCs w:val="26"/>
    </w:rPr>
  </w:style>
  <w:style w:type="paragraph" w:styleId="Header">
    <w:name w:val="header"/>
    <w:aliases w:val="Znak, Znak"/>
    <w:basedOn w:val="Normal"/>
    <w:link w:val="HeaderChar1"/>
    <w:uiPriority w:val="99"/>
    <w:rsid w:val="00B328B8"/>
    <w:pPr>
      <w:tabs>
        <w:tab w:val="center" w:pos="4536"/>
        <w:tab w:val="right" w:pos="9072"/>
      </w:tabs>
    </w:pPr>
    <w:rPr>
      <w:sz w:val="24"/>
      <w:szCs w:val="24"/>
      <w:lang w:val="en-GB"/>
    </w:rPr>
  </w:style>
  <w:style w:type="character" w:customStyle="1" w:styleId="HeaderChar">
    <w:name w:val="Header Char"/>
    <w:aliases w:val="Znak Char"/>
    <w:basedOn w:val="DefaultParagraphFont"/>
    <w:uiPriority w:val="99"/>
    <w:semiHidden/>
    <w:locked/>
    <w:rsid w:val="0093161E"/>
    <w:rPr>
      <w:rFonts w:ascii="Arial" w:hAnsi="Arial" w:cs="Arial"/>
      <w:sz w:val="20"/>
      <w:szCs w:val="20"/>
      <w:lang w:val="sl-SI" w:eastAsia="sl-SI"/>
    </w:rPr>
  </w:style>
  <w:style w:type="paragraph" w:styleId="Footer">
    <w:name w:val="footer"/>
    <w:basedOn w:val="Normal"/>
    <w:link w:val="FooterChar"/>
    <w:rsid w:val="00B328B8"/>
    <w:pPr>
      <w:tabs>
        <w:tab w:val="center" w:pos="4536"/>
        <w:tab w:val="right" w:pos="9072"/>
      </w:tabs>
    </w:pPr>
    <w:rPr>
      <w:lang w:val="hr-HR" w:eastAsia="en-US"/>
    </w:rPr>
  </w:style>
  <w:style w:type="character" w:customStyle="1" w:styleId="FooterChar">
    <w:name w:val="Footer Char"/>
    <w:basedOn w:val="DefaultParagraphFont"/>
    <w:link w:val="Footer"/>
    <w:locked/>
    <w:rsid w:val="00E25262"/>
    <w:rPr>
      <w:rFonts w:ascii="Arial" w:hAnsi="Arial" w:cs="Arial"/>
      <w:sz w:val="24"/>
      <w:szCs w:val="24"/>
    </w:rPr>
  </w:style>
  <w:style w:type="character" w:styleId="PageNumber">
    <w:name w:val="page number"/>
    <w:basedOn w:val="DefaultParagraphFont"/>
    <w:rsid w:val="00365DA2"/>
  </w:style>
  <w:style w:type="paragraph" w:customStyle="1" w:styleId="Volume">
    <w:name w:val="Volume"/>
    <w:aliases w:val="N1"/>
    <w:basedOn w:val="Heading1"/>
    <w:uiPriority w:val="99"/>
    <w:rsid w:val="0046538F"/>
    <w:pPr>
      <w:numPr>
        <w:numId w:val="1"/>
      </w:numPr>
      <w:spacing w:before="0" w:after="0"/>
      <w:jc w:val="both"/>
    </w:pPr>
    <w:rPr>
      <w:color w:val="0000FF"/>
      <w:kern w:val="0"/>
      <w:sz w:val="22"/>
      <w:szCs w:val="22"/>
      <w:lang w:eastAsia="en-US"/>
    </w:rPr>
  </w:style>
  <w:style w:type="character" w:customStyle="1" w:styleId="HeaderChar1">
    <w:name w:val="Header Char1"/>
    <w:aliases w:val="Znak Char1, Znak Char"/>
    <w:link w:val="Header"/>
    <w:uiPriority w:val="99"/>
    <w:locked/>
    <w:rsid w:val="00E04A1A"/>
    <w:rPr>
      <w:sz w:val="24"/>
      <w:szCs w:val="24"/>
      <w:lang w:val="en-GB" w:eastAsia="sl-SI"/>
    </w:rPr>
  </w:style>
  <w:style w:type="paragraph" w:styleId="BodyText">
    <w:name w:val="Body Text"/>
    <w:aliases w:val="Body Text Indent 31,uvlaka 3,Body Text Indent 311,Body Text Indent 3111,Body Text Indent 31111"/>
    <w:basedOn w:val="Normal"/>
    <w:link w:val="BodyTextChar1"/>
    <w:uiPriority w:val="99"/>
    <w:rsid w:val="00B036F2"/>
    <w:pPr>
      <w:jc w:val="both"/>
    </w:pPr>
    <w:rPr>
      <w:lang w:eastAsia="en-US"/>
    </w:rPr>
  </w:style>
  <w:style w:type="character" w:customStyle="1" w:styleId="BodyTextChar">
    <w:name w:val="Body Text Char"/>
    <w:aliases w:val="Body Text Indent 31 Char,uvlaka 3 Char,Body Text Indent 311 Char,Body Text Indent 3111 Char,Body Text Indent 31111 Char"/>
    <w:basedOn w:val="DefaultParagraphFont"/>
    <w:uiPriority w:val="99"/>
    <w:semiHidden/>
    <w:locked/>
    <w:rsid w:val="0093161E"/>
    <w:rPr>
      <w:rFonts w:ascii="Arial" w:hAnsi="Arial" w:cs="Arial"/>
      <w:sz w:val="20"/>
      <w:szCs w:val="20"/>
      <w:lang w:val="sl-SI" w:eastAsia="sl-SI"/>
    </w:rPr>
  </w:style>
  <w:style w:type="paragraph" w:styleId="BlockText">
    <w:name w:val="Block Text"/>
    <w:basedOn w:val="Normal"/>
    <w:uiPriority w:val="99"/>
    <w:rsid w:val="00CA5758"/>
    <w:pPr>
      <w:ind w:left="5670" w:right="850"/>
      <w:jc w:val="center"/>
    </w:pPr>
    <w:rPr>
      <w:sz w:val="24"/>
      <w:szCs w:val="24"/>
    </w:rPr>
  </w:style>
  <w:style w:type="character" w:customStyle="1" w:styleId="ZnakChar2">
    <w:name w:val="Znak Char2"/>
    <w:aliases w:val="Znak Char Char"/>
    <w:uiPriority w:val="99"/>
    <w:locked/>
    <w:rsid w:val="002E724A"/>
    <w:rPr>
      <w:rFonts w:ascii="Arial" w:hAnsi="Arial" w:cs="Arial"/>
      <w:lang w:val="en-GB" w:eastAsia="sl-SI"/>
    </w:rPr>
  </w:style>
  <w:style w:type="paragraph" w:customStyle="1" w:styleId="BodyText21">
    <w:name w:val="Body Text 21"/>
    <w:basedOn w:val="Normal"/>
    <w:uiPriority w:val="99"/>
    <w:rsid w:val="002E724A"/>
    <w:pPr>
      <w:ind w:left="709"/>
      <w:jc w:val="both"/>
    </w:pPr>
    <w:rPr>
      <w:lang w:val="en-GB" w:eastAsia="en-US"/>
    </w:rPr>
  </w:style>
  <w:style w:type="character" w:styleId="Hyperlink">
    <w:name w:val="Hyperlink"/>
    <w:basedOn w:val="DefaultParagraphFont"/>
    <w:uiPriority w:val="99"/>
    <w:rsid w:val="002E724A"/>
    <w:rPr>
      <w:color w:val="0000FF"/>
      <w:u w:val="single"/>
    </w:rPr>
  </w:style>
  <w:style w:type="character" w:customStyle="1" w:styleId="BodyTextChar1">
    <w:name w:val="Body Text Char1"/>
    <w:aliases w:val="Body Text Indent 31 Char1,uvlaka 3 Char1,Body Text Indent 311 Char1,Body Text Indent 3111 Char1,Body Text Indent 31111 Char1"/>
    <w:link w:val="BodyText"/>
    <w:uiPriority w:val="99"/>
    <w:locked/>
    <w:rsid w:val="002E724A"/>
    <w:rPr>
      <w:rFonts w:ascii="Arial" w:hAnsi="Arial" w:cs="Arial"/>
      <w:lang w:val="sl-SI" w:eastAsia="en-US"/>
    </w:rPr>
  </w:style>
  <w:style w:type="paragraph" w:customStyle="1" w:styleId="Besedilolena">
    <w:name w:val="Besedilo člena"/>
    <w:basedOn w:val="Normal"/>
    <w:uiPriority w:val="99"/>
    <w:rsid w:val="0086468A"/>
    <w:pPr>
      <w:spacing w:after="120"/>
      <w:jc w:val="both"/>
    </w:pPr>
    <w:rPr>
      <w:rFonts w:ascii="Arial Narrow" w:hAnsi="Arial Narrow" w:cs="Arial Narrow"/>
    </w:rPr>
  </w:style>
  <w:style w:type="paragraph" w:customStyle="1" w:styleId="tabulka">
    <w:name w:val="tabulka"/>
    <w:basedOn w:val="Normal"/>
    <w:uiPriority w:val="99"/>
    <w:rsid w:val="002564E9"/>
    <w:pPr>
      <w:spacing w:before="120" w:line="240" w:lineRule="exact"/>
      <w:jc w:val="center"/>
    </w:pPr>
    <w:rPr>
      <w:lang w:val="en-GB"/>
    </w:rPr>
  </w:style>
  <w:style w:type="paragraph" w:styleId="NormalIndent">
    <w:name w:val="Normal Indent"/>
    <w:basedOn w:val="Normal"/>
    <w:uiPriority w:val="99"/>
    <w:rsid w:val="002564E9"/>
    <w:pPr>
      <w:ind w:left="708"/>
    </w:pPr>
    <w:rPr>
      <w:lang w:val="en-GB"/>
    </w:rPr>
  </w:style>
  <w:style w:type="paragraph" w:styleId="FootnoteText">
    <w:name w:val="footnote text"/>
    <w:basedOn w:val="Normal"/>
    <w:link w:val="FootnoteTextChar"/>
    <w:uiPriority w:val="99"/>
    <w:rsid w:val="00E9425E"/>
    <w:rPr>
      <w:color w:val="000000"/>
      <w:lang w:val="en-GB" w:eastAsia="en-US"/>
    </w:rPr>
  </w:style>
  <w:style w:type="character" w:customStyle="1" w:styleId="FootnoteTextChar">
    <w:name w:val="Footnote Text Char"/>
    <w:basedOn w:val="DefaultParagraphFont"/>
    <w:link w:val="FootnoteText"/>
    <w:uiPriority w:val="99"/>
    <w:locked/>
    <w:rsid w:val="005B2CF9"/>
    <w:rPr>
      <w:rFonts w:ascii="Arial" w:hAnsi="Arial" w:cs="Arial"/>
      <w:color w:val="000000"/>
      <w:lang w:val="en-GB"/>
    </w:rPr>
  </w:style>
  <w:style w:type="paragraph" w:customStyle="1" w:styleId="Odstavekseznama1">
    <w:name w:val="Odstavek seznama1"/>
    <w:basedOn w:val="Normal"/>
    <w:link w:val="OdstavekseznamaZnak"/>
    <w:uiPriority w:val="99"/>
    <w:rsid w:val="0012464D"/>
    <w:pPr>
      <w:ind w:left="708"/>
    </w:pPr>
    <w:rPr>
      <w:sz w:val="24"/>
      <w:szCs w:val="24"/>
      <w:lang w:val="en-GB" w:eastAsia="en-US"/>
    </w:rPr>
  </w:style>
  <w:style w:type="paragraph" w:styleId="BalloonText">
    <w:name w:val="Balloon Text"/>
    <w:basedOn w:val="Normal"/>
    <w:link w:val="BalloonTextChar"/>
    <w:uiPriority w:val="99"/>
    <w:semiHidden/>
    <w:rsid w:val="000406EF"/>
    <w:rPr>
      <w:rFonts w:ascii="Tahoma" w:hAnsi="Tahoma" w:cs="Tahoma"/>
      <w:sz w:val="16"/>
      <w:szCs w:val="16"/>
      <w:lang w:val="hr-HR" w:eastAsia="en-US"/>
    </w:rPr>
  </w:style>
  <w:style w:type="character" w:customStyle="1" w:styleId="BalloonTextChar">
    <w:name w:val="Balloon Text Char"/>
    <w:basedOn w:val="DefaultParagraphFont"/>
    <w:link w:val="BalloonText"/>
    <w:uiPriority w:val="99"/>
    <w:locked/>
    <w:rsid w:val="000406EF"/>
    <w:rPr>
      <w:rFonts w:ascii="Tahoma" w:hAnsi="Tahoma" w:cs="Tahoma"/>
      <w:sz w:val="16"/>
      <w:szCs w:val="16"/>
    </w:rPr>
  </w:style>
  <w:style w:type="character" w:styleId="CommentReference">
    <w:name w:val="annotation reference"/>
    <w:basedOn w:val="DefaultParagraphFont"/>
    <w:uiPriority w:val="99"/>
    <w:semiHidden/>
    <w:rsid w:val="00677372"/>
    <w:rPr>
      <w:sz w:val="16"/>
      <w:szCs w:val="16"/>
    </w:rPr>
  </w:style>
  <w:style w:type="paragraph" w:styleId="CommentText">
    <w:name w:val="annotation text"/>
    <w:basedOn w:val="Normal"/>
    <w:link w:val="CommentTextChar"/>
    <w:uiPriority w:val="99"/>
    <w:semiHidden/>
    <w:rsid w:val="00677372"/>
    <w:pPr>
      <w:spacing w:after="200"/>
    </w:pPr>
    <w:rPr>
      <w:rFonts w:ascii="Calibri" w:hAnsi="Calibri" w:cs="Calibri"/>
      <w:lang w:val="hr-HR" w:eastAsia="en-US"/>
    </w:rPr>
  </w:style>
  <w:style w:type="character" w:customStyle="1" w:styleId="CommentTextChar">
    <w:name w:val="Comment Text Char"/>
    <w:basedOn w:val="DefaultParagraphFont"/>
    <w:link w:val="CommentText"/>
    <w:uiPriority w:val="99"/>
    <w:locked/>
    <w:rsid w:val="00677372"/>
    <w:rPr>
      <w:rFonts w:ascii="Calibri" w:hAnsi="Calibri" w:cs="Calibri"/>
      <w:lang w:eastAsia="en-US"/>
    </w:rPr>
  </w:style>
  <w:style w:type="table" w:styleId="TableGrid">
    <w:name w:val="Table Grid"/>
    <w:basedOn w:val="TableNormal"/>
    <w:uiPriority w:val="99"/>
    <w:rsid w:val="00B3605B"/>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A51202"/>
    <w:rPr>
      <w:vertAlign w:val="superscript"/>
    </w:rPr>
  </w:style>
  <w:style w:type="paragraph" w:customStyle="1" w:styleId="Default">
    <w:name w:val="Default"/>
    <w:rsid w:val="00133F78"/>
    <w:pPr>
      <w:autoSpaceDE w:val="0"/>
      <w:autoSpaceDN w:val="0"/>
      <w:adjustRightInd w:val="0"/>
    </w:pPr>
    <w:rPr>
      <w:rFonts w:ascii="Arial" w:hAnsi="Arial" w:cs="Arial"/>
      <w:color w:val="000000"/>
      <w:sz w:val="24"/>
      <w:szCs w:val="24"/>
      <w:lang w:val="sl-SI" w:eastAsia="sl-SI"/>
    </w:rPr>
  </w:style>
  <w:style w:type="paragraph" w:styleId="BodyText2">
    <w:name w:val="Body Text 2"/>
    <w:basedOn w:val="Normal"/>
    <w:link w:val="BodyText2Char"/>
    <w:uiPriority w:val="99"/>
    <w:rsid w:val="000435E1"/>
    <w:pPr>
      <w:spacing w:after="120" w:line="480" w:lineRule="auto"/>
    </w:pPr>
    <w:rPr>
      <w:lang w:val="hr-HR" w:eastAsia="en-US"/>
    </w:rPr>
  </w:style>
  <w:style w:type="character" w:customStyle="1" w:styleId="BodyText2Char">
    <w:name w:val="Body Text 2 Char"/>
    <w:basedOn w:val="DefaultParagraphFont"/>
    <w:link w:val="BodyText2"/>
    <w:uiPriority w:val="99"/>
    <w:locked/>
    <w:rsid w:val="000435E1"/>
    <w:rPr>
      <w:rFonts w:ascii="Arial" w:hAnsi="Arial" w:cs="Arial"/>
      <w:sz w:val="24"/>
      <w:szCs w:val="24"/>
    </w:rPr>
  </w:style>
  <w:style w:type="paragraph" w:customStyle="1" w:styleId="Section">
    <w:name w:val="Section"/>
    <w:basedOn w:val="Normal"/>
    <w:uiPriority w:val="99"/>
    <w:rsid w:val="000435E1"/>
    <w:pPr>
      <w:spacing w:line="360" w:lineRule="exact"/>
      <w:jc w:val="center"/>
    </w:pPr>
    <w:rPr>
      <w:b/>
      <w:bCs/>
      <w:sz w:val="32"/>
      <w:szCs w:val="32"/>
      <w:lang w:val="en-GB"/>
    </w:rPr>
  </w:style>
  <w:style w:type="paragraph" w:customStyle="1" w:styleId="t-9-8">
    <w:name w:val="t-9-8"/>
    <w:basedOn w:val="Normal"/>
    <w:uiPriority w:val="99"/>
    <w:rsid w:val="005D5DB9"/>
    <w:pPr>
      <w:spacing w:before="100" w:beforeAutospacing="1" w:after="100" w:afterAutospacing="1"/>
    </w:pPr>
    <w:rPr>
      <w:sz w:val="24"/>
      <w:szCs w:val="24"/>
    </w:rPr>
  </w:style>
  <w:style w:type="character" w:customStyle="1" w:styleId="OdstavekseznamaZnak">
    <w:name w:val="Odstavek seznama Znak"/>
    <w:aliases w:val="Heading 12 Znak,Odstavek seznama Znak1,heading 1 Znak1,naslov 1 Znak1,Naslov 12 Znak1"/>
    <w:link w:val="Odstavekseznama1"/>
    <w:uiPriority w:val="34"/>
    <w:locked/>
    <w:rsid w:val="00F364AC"/>
    <w:rPr>
      <w:sz w:val="24"/>
      <w:szCs w:val="24"/>
      <w:lang w:val="en-GB"/>
    </w:rPr>
  </w:style>
  <w:style w:type="paragraph" w:customStyle="1" w:styleId="CM63">
    <w:name w:val="CM63"/>
    <w:basedOn w:val="Default"/>
    <w:next w:val="Default"/>
    <w:uiPriority w:val="99"/>
    <w:rsid w:val="0094081C"/>
    <w:pPr>
      <w:widowControl w:val="0"/>
    </w:pPr>
    <w:rPr>
      <w:rFonts w:ascii="Helvetica" w:hAnsi="Helvetica" w:cs="Helvetica"/>
      <w:color w:val="auto"/>
      <w:lang w:val="hr-HR" w:eastAsia="hr-HR"/>
    </w:rPr>
  </w:style>
  <w:style w:type="paragraph" w:customStyle="1" w:styleId="NoSpacing2">
    <w:name w:val="No Spacing2"/>
    <w:uiPriority w:val="99"/>
    <w:rsid w:val="00411E61"/>
    <w:rPr>
      <w:rFonts w:ascii="Calibri" w:hAnsi="Calibri" w:cs="Calibri"/>
      <w:lang w:eastAsia="en-US"/>
    </w:rPr>
  </w:style>
  <w:style w:type="paragraph" w:customStyle="1" w:styleId="BodyTextCenter">
    <w:name w:val="Body Text_Center"/>
    <w:basedOn w:val="BodyText"/>
    <w:next w:val="BodyText"/>
    <w:uiPriority w:val="99"/>
    <w:rsid w:val="006F0BB2"/>
    <w:pPr>
      <w:spacing w:before="120" w:after="120"/>
      <w:jc w:val="center"/>
    </w:pPr>
    <w:rPr>
      <w:rFonts w:ascii="Calibri" w:hAnsi="Calibri" w:cs="Calibri"/>
      <w:lang w:val="hr-HR"/>
    </w:rPr>
  </w:style>
  <w:style w:type="paragraph" w:customStyle="1" w:styleId="TD-TitlePageTenderDossier">
    <w:name w:val="TD-Title Page Tender Dossier"/>
    <w:link w:val="TD-TitlePageTenderDossierChar"/>
    <w:uiPriority w:val="99"/>
    <w:rsid w:val="006F0BB2"/>
    <w:pPr>
      <w:spacing w:before="1200" w:after="2040" w:line="240" w:lineRule="exact"/>
      <w:jc w:val="center"/>
    </w:pPr>
    <w:rPr>
      <w:rFonts w:ascii="Arial" w:hAnsi="Arial" w:cs="Arial"/>
      <w:b/>
      <w:bCs/>
      <w:caps/>
      <w:sz w:val="40"/>
      <w:szCs w:val="40"/>
      <w:lang w:val="en-US" w:eastAsia="en-US"/>
    </w:rPr>
  </w:style>
  <w:style w:type="character" w:customStyle="1" w:styleId="TD-TitlePageTenderDossierChar">
    <w:name w:val="TD-Title Page Tender Dossier Char"/>
    <w:link w:val="TD-TitlePageTenderDossier"/>
    <w:uiPriority w:val="99"/>
    <w:locked/>
    <w:rsid w:val="006F0BB2"/>
    <w:rPr>
      <w:rFonts w:ascii="Arial" w:hAnsi="Arial" w:cs="Arial"/>
      <w:b/>
      <w:bCs/>
      <w:caps/>
      <w:sz w:val="40"/>
      <w:szCs w:val="40"/>
      <w:lang w:val="en-US" w:eastAsia="en-US"/>
    </w:rPr>
  </w:style>
  <w:style w:type="paragraph" w:customStyle="1" w:styleId="BodyTextBoldCenter14p">
    <w:name w:val="Body Text_Bold_Center_14p"/>
    <w:basedOn w:val="BodyText"/>
    <w:next w:val="BodyText"/>
    <w:link w:val="BodyTextBoldCenter14pChar"/>
    <w:uiPriority w:val="99"/>
    <w:rsid w:val="00795BE3"/>
    <w:pPr>
      <w:spacing w:before="120" w:after="120"/>
      <w:jc w:val="center"/>
    </w:pPr>
    <w:rPr>
      <w:rFonts w:ascii="Calibri" w:hAnsi="Calibri" w:cs="Calibri"/>
      <w:b/>
      <w:bCs/>
      <w:sz w:val="28"/>
      <w:szCs w:val="28"/>
      <w:lang w:val="hr-HR"/>
    </w:rPr>
  </w:style>
  <w:style w:type="character" w:customStyle="1" w:styleId="BodyTextBoldCenter14pChar">
    <w:name w:val="Body Text_Bold_Center_14p Char"/>
    <w:link w:val="BodyTextBoldCenter14p"/>
    <w:uiPriority w:val="99"/>
    <w:locked/>
    <w:rsid w:val="00795BE3"/>
    <w:rPr>
      <w:rFonts w:ascii="Calibri" w:hAnsi="Calibri" w:cs="Calibri"/>
      <w:b/>
      <w:bCs/>
      <w:sz w:val="28"/>
      <w:szCs w:val="28"/>
      <w:lang w:val="hr-HR" w:eastAsia="en-US"/>
    </w:rPr>
  </w:style>
  <w:style w:type="paragraph" w:styleId="CommentSubject">
    <w:name w:val="annotation subject"/>
    <w:basedOn w:val="CommentText"/>
    <w:next w:val="CommentText"/>
    <w:link w:val="CommentSubjectChar"/>
    <w:uiPriority w:val="99"/>
    <w:semiHidden/>
    <w:rsid w:val="00B3036E"/>
    <w:pPr>
      <w:spacing w:after="0"/>
    </w:pPr>
    <w:rPr>
      <w:rFonts w:ascii="Arial" w:hAnsi="Arial" w:cs="Arial"/>
      <w:b/>
      <w:bCs/>
    </w:rPr>
  </w:style>
  <w:style w:type="character" w:customStyle="1" w:styleId="CommentSubjectChar">
    <w:name w:val="Comment Subject Char"/>
    <w:basedOn w:val="CommentTextChar"/>
    <w:link w:val="CommentSubject"/>
    <w:uiPriority w:val="99"/>
    <w:locked/>
    <w:rsid w:val="00B3036E"/>
    <w:rPr>
      <w:rFonts w:ascii="Arial" w:hAnsi="Arial" w:cs="Arial"/>
      <w:b/>
      <w:bCs/>
      <w:lang w:eastAsia="en-US"/>
    </w:rPr>
  </w:style>
  <w:style w:type="character" w:styleId="Emphasis">
    <w:name w:val="Emphasis"/>
    <w:basedOn w:val="DefaultParagraphFont"/>
    <w:uiPriority w:val="20"/>
    <w:qFormat/>
    <w:rsid w:val="006F491A"/>
    <w:rPr>
      <w:b/>
      <w:bCs/>
    </w:rPr>
  </w:style>
  <w:style w:type="character" w:customStyle="1" w:styleId="st1">
    <w:name w:val="st1"/>
    <w:rsid w:val="006F491A"/>
  </w:style>
  <w:style w:type="paragraph" w:styleId="ListParagraph">
    <w:name w:val="List Paragraph"/>
    <w:aliases w:val="Heading 12,heading 1,naslov 1,Naslov 12,Graf"/>
    <w:basedOn w:val="Normal"/>
    <w:link w:val="ListParagraphChar"/>
    <w:uiPriority w:val="34"/>
    <w:qFormat/>
    <w:rsid w:val="008C7483"/>
    <w:pPr>
      <w:ind w:left="720"/>
    </w:pPr>
  </w:style>
  <w:style w:type="table" w:customStyle="1" w:styleId="Tabelamrea1">
    <w:name w:val="Tabela – mreža1"/>
    <w:uiPriority w:val="99"/>
    <w:rsid w:val="004C196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al"/>
    <w:rsid w:val="00AC4BDD"/>
    <w:pPr>
      <w:spacing w:before="100" w:beforeAutospacing="1" w:after="100" w:afterAutospacing="1"/>
    </w:pPr>
    <w:rPr>
      <w:rFonts w:ascii="Calibri" w:hAnsi="Calibri" w:cs="Times New Roman"/>
      <w:sz w:val="24"/>
      <w:szCs w:val="24"/>
    </w:rPr>
  </w:style>
  <w:style w:type="paragraph" w:customStyle="1" w:styleId="Navaden1">
    <w:name w:val="Navaden1"/>
    <w:basedOn w:val="Normal"/>
    <w:rsid w:val="0051369B"/>
    <w:pPr>
      <w:spacing w:before="120"/>
      <w:jc w:val="both"/>
    </w:pPr>
    <w:rPr>
      <w:rFonts w:ascii="Times New Roman" w:hAnsi="Times New Roman" w:cs="Times New Roman"/>
      <w:sz w:val="24"/>
      <w:szCs w:val="24"/>
    </w:rPr>
  </w:style>
  <w:style w:type="paragraph" w:customStyle="1" w:styleId="Tiret0">
    <w:name w:val="Tiret 0"/>
    <w:basedOn w:val="Normal"/>
    <w:rsid w:val="00321B1A"/>
    <w:pPr>
      <w:numPr>
        <w:numId w:val="10"/>
      </w:numPr>
      <w:spacing w:before="120" w:after="120"/>
      <w:jc w:val="both"/>
    </w:pPr>
    <w:rPr>
      <w:rFonts w:ascii="Times New Roman" w:eastAsia="Calibri" w:hAnsi="Times New Roman" w:cs="Times New Roman"/>
      <w:sz w:val="24"/>
      <w:szCs w:val="22"/>
      <w:lang w:val="hr-HR" w:eastAsia="en-GB"/>
    </w:rPr>
  </w:style>
  <w:style w:type="paragraph" w:customStyle="1" w:styleId="NormalBold">
    <w:name w:val="NormalBold"/>
    <w:basedOn w:val="Normal"/>
    <w:link w:val="NormalBoldChar"/>
    <w:rsid w:val="004D2FB3"/>
    <w:pPr>
      <w:widowControl w:val="0"/>
    </w:pPr>
    <w:rPr>
      <w:rFonts w:ascii="Times New Roman" w:hAnsi="Times New Roman" w:cs="Times New Roman"/>
      <w:b/>
      <w:sz w:val="24"/>
      <w:szCs w:val="22"/>
      <w:lang w:val="hr-HR" w:eastAsia="en-GB"/>
    </w:rPr>
  </w:style>
  <w:style w:type="character" w:customStyle="1" w:styleId="NormalBoldChar">
    <w:name w:val="NormalBold Char"/>
    <w:link w:val="NormalBold"/>
    <w:locked/>
    <w:rsid w:val="004D2FB3"/>
    <w:rPr>
      <w:b/>
      <w:sz w:val="24"/>
      <w:lang w:eastAsia="en-GB"/>
    </w:rPr>
  </w:style>
  <w:style w:type="paragraph" w:customStyle="1" w:styleId="Tiret1">
    <w:name w:val="Tiret 1"/>
    <w:basedOn w:val="Normal"/>
    <w:rsid w:val="004D2FB3"/>
    <w:pPr>
      <w:numPr>
        <w:numId w:val="12"/>
      </w:numPr>
      <w:spacing w:before="120" w:after="120"/>
      <w:jc w:val="both"/>
    </w:pPr>
    <w:rPr>
      <w:rFonts w:ascii="Times New Roman" w:eastAsia="Calibri" w:hAnsi="Times New Roman" w:cs="Times New Roman"/>
      <w:sz w:val="24"/>
      <w:szCs w:val="22"/>
      <w:lang w:val="hr-HR" w:eastAsia="en-GB"/>
    </w:rPr>
  </w:style>
  <w:style w:type="paragraph" w:styleId="Caption">
    <w:name w:val="caption"/>
    <w:basedOn w:val="Normal"/>
    <w:next w:val="Normal"/>
    <w:unhideWhenUsed/>
    <w:qFormat/>
    <w:rsid w:val="006F2808"/>
    <w:pPr>
      <w:spacing w:after="200"/>
    </w:pPr>
    <w:rPr>
      <w:i/>
      <w:iCs/>
      <w:color w:val="1F497D" w:themeColor="text2"/>
      <w:sz w:val="18"/>
      <w:szCs w:val="18"/>
    </w:rPr>
  </w:style>
  <w:style w:type="paragraph" w:styleId="NoSpacing">
    <w:name w:val="No Spacing"/>
    <w:uiPriority w:val="1"/>
    <w:qFormat/>
    <w:rsid w:val="00704ABD"/>
    <w:rPr>
      <w:rFonts w:ascii="Arial" w:hAnsi="Arial" w:cs="Arial"/>
      <w:sz w:val="20"/>
      <w:szCs w:val="20"/>
      <w:lang w:val="sl-SI" w:eastAsia="sl-SI"/>
    </w:rPr>
  </w:style>
  <w:style w:type="character" w:customStyle="1" w:styleId="ListParagraphChar">
    <w:name w:val="List Paragraph Char"/>
    <w:aliases w:val="Heading 12 Char,heading 1 Char,naslov 1 Char,Naslov 12 Char,Graf Char"/>
    <w:basedOn w:val="DefaultParagraphFont"/>
    <w:link w:val="ListParagraph"/>
    <w:uiPriority w:val="34"/>
    <w:locked/>
    <w:rsid w:val="00DF32B5"/>
    <w:rPr>
      <w:rFonts w:ascii="Arial" w:hAnsi="Arial" w:cs="Arial"/>
      <w:sz w:val="20"/>
      <w:szCs w:val="20"/>
      <w:lang w:val="sl-SI" w:eastAsia="sl-SI"/>
    </w:rPr>
  </w:style>
  <w:style w:type="character" w:customStyle="1" w:styleId="DeltaViewInsertion">
    <w:name w:val="DeltaView Insertion"/>
    <w:rsid w:val="0041643B"/>
    <w:rPr>
      <w:b/>
      <w:i/>
      <w:spacing w:val="0"/>
    </w:rPr>
  </w:style>
  <w:style w:type="paragraph" w:customStyle="1" w:styleId="Text1">
    <w:name w:val="Text 1"/>
    <w:basedOn w:val="Normal"/>
    <w:rsid w:val="0041643B"/>
    <w:pPr>
      <w:spacing w:before="120" w:after="120"/>
      <w:ind w:left="850"/>
      <w:jc w:val="both"/>
    </w:pPr>
    <w:rPr>
      <w:rFonts w:ascii="Times New Roman" w:eastAsia="Calibri" w:hAnsi="Times New Roman" w:cs="Times New Roman"/>
      <w:sz w:val="24"/>
      <w:szCs w:val="22"/>
      <w:lang w:val="hr-HR" w:eastAsia="en-GB"/>
    </w:rPr>
  </w:style>
  <w:style w:type="paragraph" w:customStyle="1" w:styleId="NormalLeft">
    <w:name w:val="Normal Left"/>
    <w:basedOn w:val="Normal"/>
    <w:rsid w:val="0041643B"/>
    <w:pPr>
      <w:spacing w:before="120" w:after="120"/>
    </w:pPr>
    <w:rPr>
      <w:rFonts w:ascii="Times New Roman" w:eastAsia="Calibri" w:hAnsi="Times New Roman" w:cs="Times New Roman"/>
      <w:sz w:val="24"/>
      <w:szCs w:val="22"/>
      <w:lang w:val="hr-HR" w:eastAsia="en-GB"/>
    </w:rPr>
  </w:style>
  <w:style w:type="paragraph" w:customStyle="1" w:styleId="NumPar1">
    <w:name w:val="NumPar 1"/>
    <w:basedOn w:val="Normal"/>
    <w:next w:val="Text1"/>
    <w:rsid w:val="0041643B"/>
    <w:pPr>
      <w:numPr>
        <w:numId w:val="17"/>
      </w:numPr>
      <w:spacing w:before="120" w:after="120"/>
      <w:jc w:val="both"/>
    </w:pPr>
    <w:rPr>
      <w:rFonts w:ascii="Times New Roman" w:eastAsia="Calibri" w:hAnsi="Times New Roman" w:cs="Times New Roman"/>
      <w:sz w:val="24"/>
      <w:szCs w:val="22"/>
      <w:lang w:val="hr-HR" w:eastAsia="en-GB"/>
    </w:rPr>
  </w:style>
  <w:style w:type="paragraph" w:customStyle="1" w:styleId="NumPar2">
    <w:name w:val="NumPar 2"/>
    <w:basedOn w:val="Normal"/>
    <w:next w:val="Text1"/>
    <w:rsid w:val="0041643B"/>
    <w:pPr>
      <w:numPr>
        <w:ilvl w:val="1"/>
        <w:numId w:val="17"/>
      </w:numPr>
      <w:spacing w:before="120" w:after="120"/>
      <w:jc w:val="both"/>
    </w:pPr>
    <w:rPr>
      <w:rFonts w:ascii="Times New Roman" w:eastAsia="Calibri" w:hAnsi="Times New Roman" w:cs="Times New Roman"/>
      <w:sz w:val="24"/>
      <w:szCs w:val="22"/>
      <w:lang w:val="hr-HR" w:eastAsia="en-GB"/>
    </w:rPr>
  </w:style>
  <w:style w:type="paragraph" w:customStyle="1" w:styleId="NumPar3">
    <w:name w:val="NumPar 3"/>
    <w:basedOn w:val="Normal"/>
    <w:next w:val="Text1"/>
    <w:rsid w:val="0041643B"/>
    <w:pPr>
      <w:numPr>
        <w:ilvl w:val="2"/>
        <w:numId w:val="17"/>
      </w:numPr>
      <w:spacing w:before="120" w:after="120"/>
      <w:jc w:val="both"/>
    </w:pPr>
    <w:rPr>
      <w:rFonts w:ascii="Times New Roman" w:eastAsia="Calibri" w:hAnsi="Times New Roman" w:cs="Times New Roman"/>
      <w:sz w:val="24"/>
      <w:szCs w:val="22"/>
      <w:lang w:val="hr-HR" w:eastAsia="en-GB"/>
    </w:rPr>
  </w:style>
  <w:style w:type="paragraph" w:customStyle="1" w:styleId="NumPar4">
    <w:name w:val="NumPar 4"/>
    <w:basedOn w:val="Normal"/>
    <w:next w:val="Text1"/>
    <w:rsid w:val="0041643B"/>
    <w:pPr>
      <w:numPr>
        <w:ilvl w:val="3"/>
        <w:numId w:val="17"/>
      </w:numPr>
      <w:spacing w:before="120" w:after="120"/>
      <w:jc w:val="both"/>
    </w:pPr>
    <w:rPr>
      <w:rFonts w:ascii="Times New Roman" w:eastAsia="Calibri" w:hAnsi="Times New Roman" w:cs="Times New Roman"/>
      <w:sz w:val="24"/>
      <w:szCs w:val="22"/>
      <w:lang w:val="hr-HR" w:eastAsia="en-GB"/>
    </w:rPr>
  </w:style>
  <w:style w:type="paragraph" w:customStyle="1" w:styleId="ChapterTitle">
    <w:name w:val="ChapterTitle"/>
    <w:basedOn w:val="Normal"/>
    <w:next w:val="Normal"/>
    <w:rsid w:val="0041643B"/>
    <w:pPr>
      <w:keepNext/>
      <w:spacing w:before="120" w:after="360"/>
      <w:jc w:val="center"/>
    </w:pPr>
    <w:rPr>
      <w:rFonts w:ascii="Times New Roman" w:eastAsia="Calibri" w:hAnsi="Times New Roman" w:cs="Times New Roman"/>
      <w:b/>
      <w:sz w:val="32"/>
      <w:szCs w:val="22"/>
      <w:lang w:val="hr-HR" w:eastAsia="en-GB"/>
    </w:rPr>
  </w:style>
  <w:style w:type="paragraph" w:customStyle="1" w:styleId="SectionTitle">
    <w:name w:val="SectionTitle"/>
    <w:basedOn w:val="Normal"/>
    <w:next w:val="Heading1"/>
    <w:rsid w:val="0041643B"/>
    <w:pPr>
      <w:keepNext/>
      <w:spacing w:before="120" w:after="360"/>
      <w:jc w:val="center"/>
    </w:pPr>
    <w:rPr>
      <w:rFonts w:ascii="Times New Roman" w:eastAsia="Calibri" w:hAnsi="Times New Roman" w:cs="Times New Roman"/>
      <w:b/>
      <w:smallCaps/>
      <w:sz w:val="28"/>
      <w:szCs w:val="22"/>
      <w:lang w:val="hr-HR" w:eastAsia="en-GB"/>
    </w:rPr>
  </w:style>
  <w:style w:type="character" w:styleId="PlaceholderText">
    <w:name w:val="Placeholder Text"/>
    <w:basedOn w:val="DefaultParagraphFont"/>
    <w:uiPriority w:val="99"/>
    <w:semiHidden/>
    <w:rsid w:val="00CA2B9B"/>
    <w:rPr>
      <w:color w:val="808080"/>
    </w:rPr>
  </w:style>
  <w:style w:type="table" w:styleId="GridTable1Light-Accent1">
    <w:name w:val="Grid Table 1 Light Accent 1"/>
    <w:basedOn w:val="TableNormal"/>
    <w:uiPriority w:val="46"/>
    <w:rsid w:val="008B5A0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1B76A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
    <w:name w:val="Grid Table 6 Colorful"/>
    <w:basedOn w:val="TableNormal"/>
    <w:uiPriority w:val="51"/>
    <w:rsid w:val="00C62A8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C62A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rCharCharCharCharCharChar">
    <w:name w:val="Char Char Char Char Char Char Char"/>
    <w:basedOn w:val="Normal"/>
    <w:rsid w:val="00C561CA"/>
    <w:pPr>
      <w:spacing w:after="160" w:line="240" w:lineRule="exact"/>
    </w:pPr>
    <w:rPr>
      <w:rFonts w:ascii="Verdana" w:hAnsi="Verdana" w:cs="Times New Roman"/>
      <w:lang w:val="en-US" w:eastAsia="en-US"/>
    </w:rPr>
  </w:style>
  <w:style w:type="table" w:styleId="TableGridLight">
    <w:name w:val="Grid Table Light"/>
    <w:basedOn w:val="TableNormal"/>
    <w:uiPriority w:val="40"/>
    <w:rsid w:val="003E518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F86B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4215">
      <w:bodyDiv w:val="1"/>
      <w:marLeft w:val="0"/>
      <w:marRight w:val="0"/>
      <w:marTop w:val="0"/>
      <w:marBottom w:val="0"/>
      <w:divBdr>
        <w:top w:val="none" w:sz="0" w:space="0" w:color="auto"/>
        <w:left w:val="none" w:sz="0" w:space="0" w:color="auto"/>
        <w:bottom w:val="none" w:sz="0" w:space="0" w:color="auto"/>
        <w:right w:val="none" w:sz="0" w:space="0" w:color="auto"/>
      </w:divBdr>
    </w:div>
    <w:div w:id="92634556">
      <w:bodyDiv w:val="1"/>
      <w:marLeft w:val="0"/>
      <w:marRight w:val="0"/>
      <w:marTop w:val="0"/>
      <w:marBottom w:val="0"/>
      <w:divBdr>
        <w:top w:val="none" w:sz="0" w:space="0" w:color="auto"/>
        <w:left w:val="none" w:sz="0" w:space="0" w:color="auto"/>
        <w:bottom w:val="none" w:sz="0" w:space="0" w:color="auto"/>
        <w:right w:val="none" w:sz="0" w:space="0" w:color="auto"/>
      </w:divBdr>
    </w:div>
    <w:div w:id="309135913">
      <w:bodyDiv w:val="1"/>
      <w:marLeft w:val="0"/>
      <w:marRight w:val="0"/>
      <w:marTop w:val="0"/>
      <w:marBottom w:val="0"/>
      <w:divBdr>
        <w:top w:val="none" w:sz="0" w:space="0" w:color="auto"/>
        <w:left w:val="none" w:sz="0" w:space="0" w:color="auto"/>
        <w:bottom w:val="none" w:sz="0" w:space="0" w:color="auto"/>
        <w:right w:val="none" w:sz="0" w:space="0" w:color="auto"/>
      </w:divBdr>
    </w:div>
    <w:div w:id="329069252">
      <w:bodyDiv w:val="1"/>
      <w:marLeft w:val="0"/>
      <w:marRight w:val="0"/>
      <w:marTop w:val="0"/>
      <w:marBottom w:val="0"/>
      <w:divBdr>
        <w:top w:val="none" w:sz="0" w:space="0" w:color="auto"/>
        <w:left w:val="none" w:sz="0" w:space="0" w:color="auto"/>
        <w:bottom w:val="none" w:sz="0" w:space="0" w:color="auto"/>
        <w:right w:val="none" w:sz="0" w:space="0" w:color="auto"/>
      </w:divBdr>
    </w:div>
    <w:div w:id="491264320">
      <w:bodyDiv w:val="1"/>
      <w:marLeft w:val="0"/>
      <w:marRight w:val="0"/>
      <w:marTop w:val="0"/>
      <w:marBottom w:val="0"/>
      <w:divBdr>
        <w:top w:val="none" w:sz="0" w:space="0" w:color="auto"/>
        <w:left w:val="none" w:sz="0" w:space="0" w:color="auto"/>
        <w:bottom w:val="none" w:sz="0" w:space="0" w:color="auto"/>
        <w:right w:val="none" w:sz="0" w:space="0" w:color="auto"/>
      </w:divBdr>
    </w:div>
    <w:div w:id="605961098">
      <w:bodyDiv w:val="1"/>
      <w:marLeft w:val="0"/>
      <w:marRight w:val="0"/>
      <w:marTop w:val="0"/>
      <w:marBottom w:val="0"/>
      <w:divBdr>
        <w:top w:val="none" w:sz="0" w:space="0" w:color="auto"/>
        <w:left w:val="none" w:sz="0" w:space="0" w:color="auto"/>
        <w:bottom w:val="none" w:sz="0" w:space="0" w:color="auto"/>
        <w:right w:val="none" w:sz="0" w:space="0" w:color="auto"/>
      </w:divBdr>
    </w:div>
    <w:div w:id="660545466">
      <w:bodyDiv w:val="1"/>
      <w:marLeft w:val="0"/>
      <w:marRight w:val="0"/>
      <w:marTop w:val="0"/>
      <w:marBottom w:val="0"/>
      <w:divBdr>
        <w:top w:val="none" w:sz="0" w:space="0" w:color="auto"/>
        <w:left w:val="none" w:sz="0" w:space="0" w:color="auto"/>
        <w:bottom w:val="none" w:sz="0" w:space="0" w:color="auto"/>
        <w:right w:val="none" w:sz="0" w:space="0" w:color="auto"/>
      </w:divBdr>
    </w:div>
    <w:div w:id="774784277">
      <w:bodyDiv w:val="1"/>
      <w:marLeft w:val="0"/>
      <w:marRight w:val="0"/>
      <w:marTop w:val="0"/>
      <w:marBottom w:val="0"/>
      <w:divBdr>
        <w:top w:val="none" w:sz="0" w:space="0" w:color="auto"/>
        <w:left w:val="none" w:sz="0" w:space="0" w:color="auto"/>
        <w:bottom w:val="none" w:sz="0" w:space="0" w:color="auto"/>
        <w:right w:val="none" w:sz="0" w:space="0" w:color="auto"/>
      </w:divBdr>
    </w:div>
    <w:div w:id="840241255">
      <w:bodyDiv w:val="1"/>
      <w:marLeft w:val="0"/>
      <w:marRight w:val="0"/>
      <w:marTop w:val="0"/>
      <w:marBottom w:val="0"/>
      <w:divBdr>
        <w:top w:val="none" w:sz="0" w:space="0" w:color="auto"/>
        <w:left w:val="none" w:sz="0" w:space="0" w:color="auto"/>
        <w:bottom w:val="none" w:sz="0" w:space="0" w:color="auto"/>
        <w:right w:val="none" w:sz="0" w:space="0" w:color="auto"/>
      </w:divBdr>
    </w:div>
    <w:div w:id="967010128">
      <w:bodyDiv w:val="1"/>
      <w:marLeft w:val="0"/>
      <w:marRight w:val="0"/>
      <w:marTop w:val="0"/>
      <w:marBottom w:val="0"/>
      <w:divBdr>
        <w:top w:val="none" w:sz="0" w:space="0" w:color="auto"/>
        <w:left w:val="none" w:sz="0" w:space="0" w:color="auto"/>
        <w:bottom w:val="none" w:sz="0" w:space="0" w:color="auto"/>
        <w:right w:val="none" w:sz="0" w:space="0" w:color="auto"/>
      </w:divBdr>
    </w:div>
    <w:div w:id="984041264">
      <w:bodyDiv w:val="1"/>
      <w:marLeft w:val="0"/>
      <w:marRight w:val="0"/>
      <w:marTop w:val="0"/>
      <w:marBottom w:val="0"/>
      <w:divBdr>
        <w:top w:val="none" w:sz="0" w:space="0" w:color="auto"/>
        <w:left w:val="none" w:sz="0" w:space="0" w:color="auto"/>
        <w:bottom w:val="none" w:sz="0" w:space="0" w:color="auto"/>
        <w:right w:val="none" w:sz="0" w:space="0" w:color="auto"/>
      </w:divBdr>
    </w:div>
    <w:div w:id="998071026">
      <w:bodyDiv w:val="1"/>
      <w:marLeft w:val="0"/>
      <w:marRight w:val="0"/>
      <w:marTop w:val="0"/>
      <w:marBottom w:val="0"/>
      <w:divBdr>
        <w:top w:val="none" w:sz="0" w:space="0" w:color="auto"/>
        <w:left w:val="none" w:sz="0" w:space="0" w:color="auto"/>
        <w:bottom w:val="none" w:sz="0" w:space="0" w:color="auto"/>
        <w:right w:val="none" w:sz="0" w:space="0" w:color="auto"/>
      </w:divBdr>
    </w:div>
    <w:div w:id="1179270518">
      <w:bodyDiv w:val="1"/>
      <w:marLeft w:val="0"/>
      <w:marRight w:val="0"/>
      <w:marTop w:val="0"/>
      <w:marBottom w:val="0"/>
      <w:divBdr>
        <w:top w:val="none" w:sz="0" w:space="0" w:color="auto"/>
        <w:left w:val="none" w:sz="0" w:space="0" w:color="auto"/>
        <w:bottom w:val="none" w:sz="0" w:space="0" w:color="auto"/>
        <w:right w:val="none" w:sz="0" w:space="0" w:color="auto"/>
      </w:divBdr>
    </w:div>
    <w:div w:id="1280448510">
      <w:bodyDiv w:val="1"/>
      <w:marLeft w:val="0"/>
      <w:marRight w:val="0"/>
      <w:marTop w:val="0"/>
      <w:marBottom w:val="0"/>
      <w:divBdr>
        <w:top w:val="none" w:sz="0" w:space="0" w:color="auto"/>
        <w:left w:val="none" w:sz="0" w:space="0" w:color="auto"/>
        <w:bottom w:val="none" w:sz="0" w:space="0" w:color="auto"/>
        <w:right w:val="none" w:sz="0" w:space="0" w:color="auto"/>
      </w:divBdr>
    </w:div>
    <w:div w:id="1351033656">
      <w:bodyDiv w:val="1"/>
      <w:marLeft w:val="0"/>
      <w:marRight w:val="0"/>
      <w:marTop w:val="0"/>
      <w:marBottom w:val="0"/>
      <w:divBdr>
        <w:top w:val="none" w:sz="0" w:space="0" w:color="auto"/>
        <w:left w:val="none" w:sz="0" w:space="0" w:color="auto"/>
        <w:bottom w:val="none" w:sz="0" w:space="0" w:color="auto"/>
        <w:right w:val="none" w:sz="0" w:space="0" w:color="auto"/>
      </w:divBdr>
    </w:div>
    <w:div w:id="1655405566">
      <w:bodyDiv w:val="1"/>
      <w:marLeft w:val="0"/>
      <w:marRight w:val="0"/>
      <w:marTop w:val="0"/>
      <w:marBottom w:val="0"/>
      <w:divBdr>
        <w:top w:val="none" w:sz="0" w:space="0" w:color="auto"/>
        <w:left w:val="none" w:sz="0" w:space="0" w:color="auto"/>
        <w:bottom w:val="none" w:sz="0" w:space="0" w:color="auto"/>
        <w:right w:val="none" w:sz="0" w:space="0" w:color="auto"/>
      </w:divBdr>
    </w:div>
    <w:div w:id="1764915254">
      <w:marLeft w:val="0"/>
      <w:marRight w:val="0"/>
      <w:marTop w:val="0"/>
      <w:marBottom w:val="0"/>
      <w:divBdr>
        <w:top w:val="none" w:sz="0" w:space="0" w:color="auto"/>
        <w:left w:val="none" w:sz="0" w:space="0" w:color="auto"/>
        <w:bottom w:val="none" w:sz="0" w:space="0" w:color="auto"/>
        <w:right w:val="none" w:sz="0" w:space="0" w:color="auto"/>
      </w:divBdr>
    </w:div>
    <w:div w:id="1764915255">
      <w:marLeft w:val="0"/>
      <w:marRight w:val="0"/>
      <w:marTop w:val="0"/>
      <w:marBottom w:val="0"/>
      <w:divBdr>
        <w:top w:val="none" w:sz="0" w:space="0" w:color="auto"/>
        <w:left w:val="none" w:sz="0" w:space="0" w:color="auto"/>
        <w:bottom w:val="none" w:sz="0" w:space="0" w:color="auto"/>
        <w:right w:val="none" w:sz="0" w:space="0" w:color="auto"/>
      </w:divBdr>
    </w:div>
    <w:div w:id="1764915256">
      <w:marLeft w:val="0"/>
      <w:marRight w:val="0"/>
      <w:marTop w:val="0"/>
      <w:marBottom w:val="0"/>
      <w:divBdr>
        <w:top w:val="none" w:sz="0" w:space="0" w:color="auto"/>
        <w:left w:val="none" w:sz="0" w:space="0" w:color="auto"/>
        <w:bottom w:val="none" w:sz="0" w:space="0" w:color="auto"/>
        <w:right w:val="none" w:sz="0" w:space="0" w:color="auto"/>
      </w:divBdr>
    </w:div>
    <w:div w:id="1764915257">
      <w:marLeft w:val="0"/>
      <w:marRight w:val="0"/>
      <w:marTop w:val="0"/>
      <w:marBottom w:val="0"/>
      <w:divBdr>
        <w:top w:val="none" w:sz="0" w:space="0" w:color="auto"/>
        <w:left w:val="none" w:sz="0" w:space="0" w:color="auto"/>
        <w:bottom w:val="none" w:sz="0" w:space="0" w:color="auto"/>
        <w:right w:val="none" w:sz="0" w:space="0" w:color="auto"/>
      </w:divBdr>
    </w:div>
    <w:div w:id="1764915258">
      <w:marLeft w:val="0"/>
      <w:marRight w:val="0"/>
      <w:marTop w:val="0"/>
      <w:marBottom w:val="0"/>
      <w:divBdr>
        <w:top w:val="none" w:sz="0" w:space="0" w:color="auto"/>
        <w:left w:val="none" w:sz="0" w:space="0" w:color="auto"/>
        <w:bottom w:val="none" w:sz="0" w:space="0" w:color="auto"/>
        <w:right w:val="none" w:sz="0" w:space="0" w:color="auto"/>
      </w:divBdr>
    </w:div>
    <w:div w:id="1764915259">
      <w:marLeft w:val="0"/>
      <w:marRight w:val="0"/>
      <w:marTop w:val="0"/>
      <w:marBottom w:val="0"/>
      <w:divBdr>
        <w:top w:val="none" w:sz="0" w:space="0" w:color="auto"/>
        <w:left w:val="none" w:sz="0" w:space="0" w:color="auto"/>
        <w:bottom w:val="none" w:sz="0" w:space="0" w:color="auto"/>
        <w:right w:val="none" w:sz="0" w:space="0" w:color="auto"/>
      </w:divBdr>
    </w:div>
    <w:div w:id="1764915260">
      <w:marLeft w:val="0"/>
      <w:marRight w:val="0"/>
      <w:marTop w:val="0"/>
      <w:marBottom w:val="0"/>
      <w:divBdr>
        <w:top w:val="none" w:sz="0" w:space="0" w:color="auto"/>
        <w:left w:val="none" w:sz="0" w:space="0" w:color="auto"/>
        <w:bottom w:val="none" w:sz="0" w:space="0" w:color="auto"/>
        <w:right w:val="none" w:sz="0" w:space="0" w:color="auto"/>
      </w:divBdr>
    </w:div>
    <w:div w:id="1764915261">
      <w:marLeft w:val="0"/>
      <w:marRight w:val="0"/>
      <w:marTop w:val="0"/>
      <w:marBottom w:val="0"/>
      <w:divBdr>
        <w:top w:val="none" w:sz="0" w:space="0" w:color="auto"/>
        <w:left w:val="none" w:sz="0" w:space="0" w:color="auto"/>
        <w:bottom w:val="none" w:sz="0" w:space="0" w:color="auto"/>
        <w:right w:val="none" w:sz="0" w:space="0" w:color="auto"/>
      </w:divBdr>
    </w:div>
    <w:div w:id="1764915262">
      <w:marLeft w:val="0"/>
      <w:marRight w:val="0"/>
      <w:marTop w:val="0"/>
      <w:marBottom w:val="0"/>
      <w:divBdr>
        <w:top w:val="none" w:sz="0" w:space="0" w:color="auto"/>
        <w:left w:val="none" w:sz="0" w:space="0" w:color="auto"/>
        <w:bottom w:val="none" w:sz="0" w:space="0" w:color="auto"/>
        <w:right w:val="none" w:sz="0" w:space="0" w:color="auto"/>
      </w:divBdr>
    </w:div>
    <w:div w:id="1764915263">
      <w:marLeft w:val="0"/>
      <w:marRight w:val="0"/>
      <w:marTop w:val="0"/>
      <w:marBottom w:val="0"/>
      <w:divBdr>
        <w:top w:val="none" w:sz="0" w:space="0" w:color="auto"/>
        <w:left w:val="none" w:sz="0" w:space="0" w:color="auto"/>
        <w:bottom w:val="none" w:sz="0" w:space="0" w:color="auto"/>
        <w:right w:val="none" w:sz="0" w:space="0" w:color="auto"/>
      </w:divBdr>
    </w:div>
    <w:div w:id="1764915264">
      <w:marLeft w:val="0"/>
      <w:marRight w:val="0"/>
      <w:marTop w:val="0"/>
      <w:marBottom w:val="0"/>
      <w:divBdr>
        <w:top w:val="none" w:sz="0" w:space="0" w:color="auto"/>
        <w:left w:val="none" w:sz="0" w:space="0" w:color="auto"/>
        <w:bottom w:val="none" w:sz="0" w:space="0" w:color="auto"/>
        <w:right w:val="none" w:sz="0" w:space="0" w:color="auto"/>
      </w:divBdr>
    </w:div>
    <w:div w:id="1764915265">
      <w:marLeft w:val="0"/>
      <w:marRight w:val="0"/>
      <w:marTop w:val="0"/>
      <w:marBottom w:val="0"/>
      <w:divBdr>
        <w:top w:val="none" w:sz="0" w:space="0" w:color="auto"/>
        <w:left w:val="none" w:sz="0" w:space="0" w:color="auto"/>
        <w:bottom w:val="none" w:sz="0" w:space="0" w:color="auto"/>
        <w:right w:val="none" w:sz="0" w:space="0" w:color="auto"/>
      </w:divBdr>
    </w:div>
    <w:div w:id="1764915266">
      <w:marLeft w:val="0"/>
      <w:marRight w:val="0"/>
      <w:marTop w:val="0"/>
      <w:marBottom w:val="0"/>
      <w:divBdr>
        <w:top w:val="none" w:sz="0" w:space="0" w:color="auto"/>
        <w:left w:val="none" w:sz="0" w:space="0" w:color="auto"/>
        <w:bottom w:val="none" w:sz="0" w:space="0" w:color="auto"/>
        <w:right w:val="none" w:sz="0" w:space="0" w:color="auto"/>
      </w:divBdr>
    </w:div>
    <w:div w:id="1764915267">
      <w:marLeft w:val="0"/>
      <w:marRight w:val="0"/>
      <w:marTop w:val="0"/>
      <w:marBottom w:val="0"/>
      <w:divBdr>
        <w:top w:val="none" w:sz="0" w:space="0" w:color="auto"/>
        <w:left w:val="none" w:sz="0" w:space="0" w:color="auto"/>
        <w:bottom w:val="none" w:sz="0" w:space="0" w:color="auto"/>
        <w:right w:val="none" w:sz="0" w:space="0" w:color="auto"/>
      </w:divBdr>
    </w:div>
    <w:div w:id="1764915268">
      <w:marLeft w:val="0"/>
      <w:marRight w:val="0"/>
      <w:marTop w:val="0"/>
      <w:marBottom w:val="0"/>
      <w:divBdr>
        <w:top w:val="none" w:sz="0" w:space="0" w:color="auto"/>
        <w:left w:val="none" w:sz="0" w:space="0" w:color="auto"/>
        <w:bottom w:val="none" w:sz="0" w:space="0" w:color="auto"/>
        <w:right w:val="none" w:sz="0" w:space="0" w:color="auto"/>
      </w:divBdr>
    </w:div>
    <w:div w:id="1764915269">
      <w:marLeft w:val="0"/>
      <w:marRight w:val="0"/>
      <w:marTop w:val="0"/>
      <w:marBottom w:val="0"/>
      <w:divBdr>
        <w:top w:val="none" w:sz="0" w:space="0" w:color="auto"/>
        <w:left w:val="none" w:sz="0" w:space="0" w:color="auto"/>
        <w:bottom w:val="none" w:sz="0" w:space="0" w:color="auto"/>
        <w:right w:val="none" w:sz="0" w:space="0" w:color="auto"/>
      </w:divBdr>
    </w:div>
    <w:div w:id="1764915270">
      <w:marLeft w:val="0"/>
      <w:marRight w:val="0"/>
      <w:marTop w:val="0"/>
      <w:marBottom w:val="0"/>
      <w:divBdr>
        <w:top w:val="none" w:sz="0" w:space="0" w:color="auto"/>
        <w:left w:val="none" w:sz="0" w:space="0" w:color="auto"/>
        <w:bottom w:val="none" w:sz="0" w:space="0" w:color="auto"/>
        <w:right w:val="none" w:sz="0" w:space="0" w:color="auto"/>
      </w:divBdr>
    </w:div>
    <w:div w:id="1764915271">
      <w:marLeft w:val="0"/>
      <w:marRight w:val="0"/>
      <w:marTop w:val="0"/>
      <w:marBottom w:val="0"/>
      <w:divBdr>
        <w:top w:val="none" w:sz="0" w:space="0" w:color="auto"/>
        <w:left w:val="none" w:sz="0" w:space="0" w:color="auto"/>
        <w:bottom w:val="none" w:sz="0" w:space="0" w:color="auto"/>
        <w:right w:val="none" w:sz="0" w:space="0" w:color="auto"/>
      </w:divBdr>
    </w:div>
    <w:div w:id="1764915272">
      <w:marLeft w:val="0"/>
      <w:marRight w:val="0"/>
      <w:marTop w:val="0"/>
      <w:marBottom w:val="0"/>
      <w:divBdr>
        <w:top w:val="none" w:sz="0" w:space="0" w:color="auto"/>
        <w:left w:val="none" w:sz="0" w:space="0" w:color="auto"/>
        <w:bottom w:val="none" w:sz="0" w:space="0" w:color="auto"/>
        <w:right w:val="none" w:sz="0" w:space="0" w:color="auto"/>
      </w:divBdr>
    </w:div>
    <w:div w:id="1764915273">
      <w:marLeft w:val="0"/>
      <w:marRight w:val="0"/>
      <w:marTop w:val="0"/>
      <w:marBottom w:val="0"/>
      <w:divBdr>
        <w:top w:val="none" w:sz="0" w:space="0" w:color="auto"/>
        <w:left w:val="none" w:sz="0" w:space="0" w:color="auto"/>
        <w:bottom w:val="none" w:sz="0" w:space="0" w:color="auto"/>
        <w:right w:val="none" w:sz="0" w:space="0" w:color="auto"/>
      </w:divBdr>
    </w:div>
    <w:div w:id="1764915274">
      <w:marLeft w:val="0"/>
      <w:marRight w:val="0"/>
      <w:marTop w:val="0"/>
      <w:marBottom w:val="0"/>
      <w:divBdr>
        <w:top w:val="none" w:sz="0" w:space="0" w:color="auto"/>
        <w:left w:val="none" w:sz="0" w:space="0" w:color="auto"/>
        <w:bottom w:val="none" w:sz="0" w:space="0" w:color="auto"/>
        <w:right w:val="none" w:sz="0" w:space="0" w:color="auto"/>
      </w:divBdr>
    </w:div>
    <w:div w:id="1764915275">
      <w:marLeft w:val="0"/>
      <w:marRight w:val="0"/>
      <w:marTop w:val="0"/>
      <w:marBottom w:val="0"/>
      <w:divBdr>
        <w:top w:val="none" w:sz="0" w:space="0" w:color="auto"/>
        <w:left w:val="none" w:sz="0" w:space="0" w:color="auto"/>
        <w:bottom w:val="none" w:sz="0" w:space="0" w:color="auto"/>
        <w:right w:val="none" w:sz="0" w:space="0" w:color="auto"/>
      </w:divBdr>
    </w:div>
    <w:div w:id="1764915276">
      <w:marLeft w:val="0"/>
      <w:marRight w:val="0"/>
      <w:marTop w:val="0"/>
      <w:marBottom w:val="0"/>
      <w:divBdr>
        <w:top w:val="none" w:sz="0" w:space="0" w:color="auto"/>
        <w:left w:val="none" w:sz="0" w:space="0" w:color="auto"/>
        <w:bottom w:val="none" w:sz="0" w:space="0" w:color="auto"/>
        <w:right w:val="none" w:sz="0" w:space="0" w:color="auto"/>
      </w:divBdr>
    </w:div>
    <w:div w:id="1764915277">
      <w:marLeft w:val="0"/>
      <w:marRight w:val="0"/>
      <w:marTop w:val="0"/>
      <w:marBottom w:val="0"/>
      <w:divBdr>
        <w:top w:val="none" w:sz="0" w:space="0" w:color="auto"/>
        <w:left w:val="none" w:sz="0" w:space="0" w:color="auto"/>
        <w:bottom w:val="none" w:sz="0" w:space="0" w:color="auto"/>
        <w:right w:val="none" w:sz="0" w:space="0" w:color="auto"/>
      </w:divBdr>
    </w:div>
    <w:div w:id="1764915278">
      <w:marLeft w:val="0"/>
      <w:marRight w:val="0"/>
      <w:marTop w:val="0"/>
      <w:marBottom w:val="0"/>
      <w:divBdr>
        <w:top w:val="none" w:sz="0" w:space="0" w:color="auto"/>
        <w:left w:val="none" w:sz="0" w:space="0" w:color="auto"/>
        <w:bottom w:val="none" w:sz="0" w:space="0" w:color="auto"/>
        <w:right w:val="none" w:sz="0" w:space="0" w:color="auto"/>
      </w:divBdr>
    </w:div>
    <w:div w:id="1764915279">
      <w:marLeft w:val="0"/>
      <w:marRight w:val="0"/>
      <w:marTop w:val="0"/>
      <w:marBottom w:val="0"/>
      <w:divBdr>
        <w:top w:val="none" w:sz="0" w:space="0" w:color="auto"/>
        <w:left w:val="none" w:sz="0" w:space="0" w:color="auto"/>
        <w:bottom w:val="none" w:sz="0" w:space="0" w:color="auto"/>
        <w:right w:val="none" w:sz="0" w:space="0" w:color="auto"/>
      </w:divBdr>
    </w:div>
    <w:div w:id="1764915280">
      <w:marLeft w:val="0"/>
      <w:marRight w:val="0"/>
      <w:marTop w:val="0"/>
      <w:marBottom w:val="0"/>
      <w:divBdr>
        <w:top w:val="none" w:sz="0" w:space="0" w:color="auto"/>
        <w:left w:val="none" w:sz="0" w:space="0" w:color="auto"/>
        <w:bottom w:val="none" w:sz="0" w:space="0" w:color="auto"/>
        <w:right w:val="none" w:sz="0" w:space="0" w:color="auto"/>
      </w:divBdr>
    </w:div>
    <w:div w:id="1764915281">
      <w:marLeft w:val="0"/>
      <w:marRight w:val="0"/>
      <w:marTop w:val="0"/>
      <w:marBottom w:val="0"/>
      <w:divBdr>
        <w:top w:val="none" w:sz="0" w:space="0" w:color="auto"/>
        <w:left w:val="none" w:sz="0" w:space="0" w:color="auto"/>
        <w:bottom w:val="none" w:sz="0" w:space="0" w:color="auto"/>
        <w:right w:val="none" w:sz="0" w:space="0" w:color="auto"/>
      </w:divBdr>
    </w:div>
    <w:div w:id="1764915282">
      <w:marLeft w:val="0"/>
      <w:marRight w:val="0"/>
      <w:marTop w:val="0"/>
      <w:marBottom w:val="0"/>
      <w:divBdr>
        <w:top w:val="none" w:sz="0" w:space="0" w:color="auto"/>
        <w:left w:val="none" w:sz="0" w:space="0" w:color="auto"/>
        <w:bottom w:val="none" w:sz="0" w:space="0" w:color="auto"/>
        <w:right w:val="none" w:sz="0" w:space="0" w:color="auto"/>
      </w:divBdr>
    </w:div>
    <w:div w:id="1764915283">
      <w:marLeft w:val="0"/>
      <w:marRight w:val="0"/>
      <w:marTop w:val="0"/>
      <w:marBottom w:val="0"/>
      <w:divBdr>
        <w:top w:val="none" w:sz="0" w:space="0" w:color="auto"/>
        <w:left w:val="none" w:sz="0" w:space="0" w:color="auto"/>
        <w:bottom w:val="none" w:sz="0" w:space="0" w:color="auto"/>
        <w:right w:val="none" w:sz="0" w:space="0" w:color="auto"/>
      </w:divBdr>
    </w:div>
    <w:div w:id="1764915284">
      <w:marLeft w:val="0"/>
      <w:marRight w:val="0"/>
      <w:marTop w:val="0"/>
      <w:marBottom w:val="0"/>
      <w:divBdr>
        <w:top w:val="none" w:sz="0" w:space="0" w:color="auto"/>
        <w:left w:val="none" w:sz="0" w:space="0" w:color="auto"/>
        <w:bottom w:val="none" w:sz="0" w:space="0" w:color="auto"/>
        <w:right w:val="none" w:sz="0" w:space="0" w:color="auto"/>
      </w:divBdr>
    </w:div>
    <w:div w:id="1764915286">
      <w:marLeft w:val="0"/>
      <w:marRight w:val="0"/>
      <w:marTop w:val="0"/>
      <w:marBottom w:val="0"/>
      <w:divBdr>
        <w:top w:val="none" w:sz="0" w:space="0" w:color="auto"/>
        <w:left w:val="none" w:sz="0" w:space="0" w:color="auto"/>
        <w:bottom w:val="none" w:sz="0" w:space="0" w:color="auto"/>
        <w:right w:val="none" w:sz="0" w:space="0" w:color="auto"/>
      </w:divBdr>
    </w:div>
    <w:div w:id="1764915287">
      <w:marLeft w:val="0"/>
      <w:marRight w:val="0"/>
      <w:marTop w:val="0"/>
      <w:marBottom w:val="0"/>
      <w:divBdr>
        <w:top w:val="none" w:sz="0" w:space="0" w:color="auto"/>
        <w:left w:val="none" w:sz="0" w:space="0" w:color="auto"/>
        <w:bottom w:val="none" w:sz="0" w:space="0" w:color="auto"/>
        <w:right w:val="none" w:sz="0" w:space="0" w:color="auto"/>
      </w:divBdr>
    </w:div>
    <w:div w:id="1764915288">
      <w:marLeft w:val="0"/>
      <w:marRight w:val="0"/>
      <w:marTop w:val="0"/>
      <w:marBottom w:val="0"/>
      <w:divBdr>
        <w:top w:val="none" w:sz="0" w:space="0" w:color="auto"/>
        <w:left w:val="none" w:sz="0" w:space="0" w:color="auto"/>
        <w:bottom w:val="none" w:sz="0" w:space="0" w:color="auto"/>
        <w:right w:val="none" w:sz="0" w:space="0" w:color="auto"/>
      </w:divBdr>
    </w:div>
    <w:div w:id="1764915289">
      <w:marLeft w:val="0"/>
      <w:marRight w:val="0"/>
      <w:marTop w:val="0"/>
      <w:marBottom w:val="0"/>
      <w:divBdr>
        <w:top w:val="none" w:sz="0" w:space="0" w:color="auto"/>
        <w:left w:val="none" w:sz="0" w:space="0" w:color="auto"/>
        <w:bottom w:val="none" w:sz="0" w:space="0" w:color="auto"/>
        <w:right w:val="none" w:sz="0" w:space="0" w:color="auto"/>
      </w:divBdr>
    </w:div>
    <w:div w:id="1764915290">
      <w:marLeft w:val="0"/>
      <w:marRight w:val="0"/>
      <w:marTop w:val="0"/>
      <w:marBottom w:val="0"/>
      <w:divBdr>
        <w:top w:val="none" w:sz="0" w:space="0" w:color="auto"/>
        <w:left w:val="none" w:sz="0" w:space="0" w:color="auto"/>
        <w:bottom w:val="none" w:sz="0" w:space="0" w:color="auto"/>
        <w:right w:val="none" w:sz="0" w:space="0" w:color="auto"/>
      </w:divBdr>
    </w:div>
    <w:div w:id="1764915292">
      <w:marLeft w:val="0"/>
      <w:marRight w:val="0"/>
      <w:marTop w:val="0"/>
      <w:marBottom w:val="0"/>
      <w:divBdr>
        <w:top w:val="none" w:sz="0" w:space="0" w:color="auto"/>
        <w:left w:val="none" w:sz="0" w:space="0" w:color="auto"/>
        <w:bottom w:val="none" w:sz="0" w:space="0" w:color="auto"/>
        <w:right w:val="none" w:sz="0" w:space="0" w:color="auto"/>
      </w:divBdr>
    </w:div>
    <w:div w:id="1764915293">
      <w:marLeft w:val="0"/>
      <w:marRight w:val="0"/>
      <w:marTop w:val="0"/>
      <w:marBottom w:val="0"/>
      <w:divBdr>
        <w:top w:val="none" w:sz="0" w:space="0" w:color="auto"/>
        <w:left w:val="none" w:sz="0" w:space="0" w:color="auto"/>
        <w:bottom w:val="none" w:sz="0" w:space="0" w:color="auto"/>
        <w:right w:val="none" w:sz="0" w:space="0" w:color="auto"/>
      </w:divBdr>
      <w:divsChild>
        <w:div w:id="1764915285">
          <w:marLeft w:val="0"/>
          <w:marRight w:val="0"/>
          <w:marTop w:val="0"/>
          <w:marBottom w:val="0"/>
          <w:divBdr>
            <w:top w:val="none" w:sz="0" w:space="0" w:color="auto"/>
            <w:left w:val="none" w:sz="0" w:space="0" w:color="auto"/>
            <w:bottom w:val="none" w:sz="0" w:space="0" w:color="auto"/>
            <w:right w:val="none" w:sz="0" w:space="0" w:color="auto"/>
          </w:divBdr>
          <w:divsChild>
            <w:div w:id="176491529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64915294">
      <w:marLeft w:val="0"/>
      <w:marRight w:val="0"/>
      <w:marTop w:val="0"/>
      <w:marBottom w:val="0"/>
      <w:divBdr>
        <w:top w:val="none" w:sz="0" w:space="0" w:color="auto"/>
        <w:left w:val="none" w:sz="0" w:space="0" w:color="auto"/>
        <w:bottom w:val="none" w:sz="0" w:space="0" w:color="auto"/>
        <w:right w:val="none" w:sz="0" w:space="0" w:color="auto"/>
      </w:divBdr>
    </w:div>
    <w:div w:id="1764915295">
      <w:marLeft w:val="0"/>
      <w:marRight w:val="0"/>
      <w:marTop w:val="0"/>
      <w:marBottom w:val="0"/>
      <w:divBdr>
        <w:top w:val="none" w:sz="0" w:space="0" w:color="auto"/>
        <w:left w:val="none" w:sz="0" w:space="0" w:color="auto"/>
        <w:bottom w:val="none" w:sz="0" w:space="0" w:color="auto"/>
        <w:right w:val="none" w:sz="0" w:space="0" w:color="auto"/>
      </w:divBdr>
    </w:div>
    <w:div w:id="1764915296">
      <w:marLeft w:val="0"/>
      <w:marRight w:val="0"/>
      <w:marTop w:val="0"/>
      <w:marBottom w:val="0"/>
      <w:divBdr>
        <w:top w:val="none" w:sz="0" w:space="0" w:color="auto"/>
        <w:left w:val="none" w:sz="0" w:space="0" w:color="auto"/>
        <w:bottom w:val="none" w:sz="0" w:space="0" w:color="auto"/>
        <w:right w:val="none" w:sz="0" w:space="0" w:color="auto"/>
      </w:divBdr>
    </w:div>
    <w:div w:id="1764915297">
      <w:marLeft w:val="0"/>
      <w:marRight w:val="0"/>
      <w:marTop w:val="0"/>
      <w:marBottom w:val="0"/>
      <w:divBdr>
        <w:top w:val="none" w:sz="0" w:space="0" w:color="auto"/>
        <w:left w:val="none" w:sz="0" w:space="0" w:color="auto"/>
        <w:bottom w:val="none" w:sz="0" w:space="0" w:color="auto"/>
        <w:right w:val="none" w:sz="0" w:space="0" w:color="auto"/>
      </w:divBdr>
    </w:div>
    <w:div w:id="1815179524">
      <w:bodyDiv w:val="1"/>
      <w:marLeft w:val="0"/>
      <w:marRight w:val="0"/>
      <w:marTop w:val="0"/>
      <w:marBottom w:val="0"/>
      <w:divBdr>
        <w:top w:val="none" w:sz="0" w:space="0" w:color="auto"/>
        <w:left w:val="none" w:sz="0" w:space="0" w:color="auto"/>
        <w:bottom w:val="none" w:sz="0" w:space="0" w:color="auto"/>
        <w:right w:val="none" w:sz="0" w:space="0" w:color="auto"/>
      </w:divBdr>
    </w:div>
    <w:div w:id="1874730918">
      <w:bodyDiv w:val="1"/>
      <w:marLeft w:val="0"/>
      <w:marRight w:val="0"/>
      <w:marTop w:val="0"/>
      <w:marBottom w:val="0"/>
      <w:divBdr>
        <w:top w:val="none" w:sz="0" w:space="0" w:color="auto"/>
        <w:left w:val="none" w:sz="0" w:space="0" w:color="auto"/>
        <w:bottom w:val="none" w:sz="0" w:space="0" w:color="auto"/>
        <w:right w:val="none" w:sz="0" w:space="0" w:color="auto"/>
      </w:divBdr>
    </w:div>
    <w:div w:id="1937594115">
      <w:bodyDiv w:val="1"/>
      <w:marLeft w:val="0"/>
      <w:marRight w:val="0"/>
      <w:marTop w:val="0"/>
      <w:marBottom w:val="0"/>
      <w:divBdr>
        <w:top w:val="none" w:sz="0" w:space="0" w:color="auto"/>
        <w:left w:val="none" w:sz="0" w:space="0" w:color="auto"/>
        <w:bottom w:val="none" w:sz="0" w:space="0" w:color="auto"/>
        <w:right w:val="none" w:sz="0" w:space="0" w:color="auto"/>
      </w:divBdr>
    </w:div>
    <w:div w:id="2016688479">
      <w:bodyDiv w:val="1"/>
      <w:marLeft w:val="0"/>
      <w:marRight w:val="0"/>
      <w:marTop w:val="0"/>
      <w:marBottom w:val="0"/>
      <w:divBdr>
        <w:top w:val="none" w:sz="0" w:space="0" w:color="auto"/>
        <w:left w:val="none" w:sz="0" w:space="0" w:color="auto"/>
        <w:bottom w:val="none" w:sz="0" w:space="0" w:color="auto"/>
        <w:right w:val="none" w:sz="0" w:space="0" w:color="auto"/>
      </w:divBdr>
    </w:div>
    <w:div w:id="2020765177">
      <w:bodyDiv w:val="1"/>
      <w:marLeft w:val="0"/>
      <w:marRight w:val="0"/>
      <w:marTop w:val="0"/>
      <w:marBottom w:val="0"/>
      <w:divBdr>
        <w:top w:val="none" w:sz="0" w:space="0" w:color="auto"/>
        <w:left w:val="none" w:sz="0" w:space="0" w:color="auto"/>
        <w:bottom w:val="none" w:sz="0" w:space="0" w:color="auto"/>
        <w:right w:val="none" w:sz="0" w:space="0" w:color="auto"/>
      </w:divBdr>
    </w:div>
    <w:div w:id="2026664173">
      <w:bodyDiv w:val="1"/>
      <w:marLeft w:val="0"/>
      <w:marRight w:val="0"/>
      <w:marTop w:val="0"/>
      <w:marBottom w:val="0"/>
      <w:divBdr>
        <w:top w:val="none" w:sz="0" w:space="0" w:color="auto"/>
        <w:left w:val="none" w:sz="0" w:space="0" w:color="auto"/>
        <w:bottom w:val="none" w:sz="0" w:space="0" w:color="auto"/>
        <w:right w:val="none" w:sz="0" w:space="0" w:color="auto"/>
      </w:divBdr>
    </w:div>
    <w:div w:id="2044402976">
      <w:bodyDiv w:val="1"/>
      <w:marLeft w:val="0"/>
      <w:marRight w:val="0"/>
      <w:marTop w:val="0"/>
      <w:marBottom w:val="0"/>
      <w:divBdr>
        <w:top w:val="none" w:sz="0" w:space="0" w:color="auto"/>
        <w:left w:val="none" w:sz="0" w:space="0" w:color="auto"/>
        <w:bottom w:val="none" w:sz="0" w:space="0" w:color="auto"/>
        <w:right w:val="none" w:sz="0" w:space="0" w:color="auto"/>
      </w:divBdr>
    </w:div>
    <w:div w:id="2059238198">
      <w:bodyDiv w:val="1"/>
      <w:marLeft w:val="0"/>
      <w:marRight w:val="0"/>
      <w:marTop w:val="0"/>
      <w:marBottom w:val="0"/>
      <w:divBdr>
        <w:top w:val="none" w:sz="0" w:space="0" w:color="auto"/>
        <w:left w:val="none" w:sz="0" w:space="0" w:color="auto"/>
        <w:bottom w:val="none" w:sz="0" w:space="0" w:color="auto"/>
        <w:right w:val="none" w:sz="0" w:space="0" w:color="auto"/>
      </w:divBdr>
    </w:div>
    <w:div w:id="210895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ozz.h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ojn.nn.hr" TargetMode="External"/><Relationship Id="rId17" Type="http://schemas.openxmlformats.org/officeDocument/2006/relationships/hyperlink" Target="https://eojn.nn.hr" TargetMode="Externa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ozz@viozz.hr" TargetMode="External"/><Relationship Id="rId5" Type="http://schemas.openxmlformats.org/officeDocument/2006/relationships/webSettings" Target="webSettings.xml"/><Relationship Id="rId15" Type="http://schemas.openxmlformats.org/officeDocument/2006/relationships/hyperlink" Target="https://ec.europa.eu/growth/tools-databases/espd/filter?lang=hr" TargetMode="Externa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c.europa.eu/growth/tools-databases/espd/filter?lang=h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AC921AB-D37C-4AD8-8FDB-1FBD8E1C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14101</Words>
  <Characters>80379</Characters>
  <Application>Microsoft Office Word</Application>
  <DocSecurity>0</DocSecurity>
  <Lines>669</Lines>
  <Paragraphs>188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2</vt:lpstr>
      <vt:lpstr>2</vt:lpstr>
    </vt:vector>
  </TitlesOfParts>
  <Company>SL-Consult</Company>
  <LinksUpToDate>false</LinksUpToDate>
  <CharactersWithSpaces>94292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spelag</dc:creator>
  <cp:keywords/>
  <dc:description/>
  <cp:lastModifiedBy>Antonija Šešerinac</cp:lastModifiedBy>
  <cp:revision>2</cp:revision>
  <cp:lastPrinted>2017-09-12T06:51:00Z</cp:lastPrinted>
  <dcterms:created xsi:type="dcterms:W3CDTF">2017-10-04T07:25:00Z</dcterms:created>
  <dcterms:modified xsi:type="dcterms:W3CDTF">2017-10-04T07:25:00Z</dcterms:modified>
</cp:coreProperties>
</file>