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3744E" w14:textId="033D3346" w:rsidR="009B5079" w:rsidRDefault="00A37DA3" w:rsidP="00331B8F">
      <w:pPr>
        <w:rPr>
          <w:lang w:val="hr-HR"/>
        </w:rPr>
      </w:pPr>
      <w:r>
        <w:rPr>
          <w:noProof/>
          <w:lang w:val="hr-HR" w:eastAsia="hr-HR"/>
        </w:rPr>
        <w:drawing>
          <wp:inline distT="0" distB="0" distL="0" distR="0" wp14:anchorId="49A0E499" wp14:editId="3C6EAF6D">
            <wp:extent cx="1625861" cy="1063256"/>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065161"/>
                    </a:xfrm>
                    <a:prstGeom prst="rect">
                      <a:avLst/>
                    </a:prstGeom>
                    <a:noFill/>
                  </pic:spPr>
                </pic:pic>
              </a:graphicData>
            </a:graphic>
          </wp:inline>
        </w:drawing>
      </w:r>
    </w:p>
    <w:p w14:paraId="3B718005" w14:textId="77777777" w:rsidR="0014353A" w:rsidRPr="00F64F62" w:rsidRDefault="0014353A" w:rsidP="00A37DA3">
      <w:pPr>
        <w:jc w:val="center"/>
        <w:rPr>
          <w:b/>
          <w:bCs/>
          <w:lang w:val="hr-HR"/>
        </w:rPr>
      </w:pPr>
    </w:p>
    <w:p w14:paraId="0C4915B0" w14:textId="77777777" w:rsidR="009B5079" w:rsidRPr="00C26CAD" w:rsidRDefault="00AF108B" w:rsidP="009B5079">
      <w:pPr>
        <w:jc w:val="center"/>
        <w:rPr>
          <w:rFonts w:ascii="Calibri" w:hAnsi="Calibri"/>
          <w:b/>
          <w:bCs/>
          <w:caps/>
          <w:color w:val="333333"/>
          <w:sz w:val="36"/>
          <w:szCs w:val="28"/>
          <w:lang w:val="hr-HR"/>
        </w:rPr>
      </w:pPr>
      <w:r>
        <w:rPr>
          <w:rFonts w:ascii="Calibri" w:hAnsi="Calibri"/>
          <w:b/>
          <w:caps/>
          <w:sz w:val="28"/>
          <w:szCs w:val="22"/>
        </w:rPr>
        <w:t xml:space="preserve">VODOOPSKRBA I ODVODNJA ZAGREBAČKE </w:t>
      </w:r>
      <w:r w:rsidRPr="00AF108B">
        <w:rPr>
          <w:rFonts w:ascii="Calibri" w:hAnsi="Calibri" w:cs="Calibri"/>
          <w:b/>
          <w:caps/>
          <w:sz w:val="28"/>
          <w:szCs w:val="22"/>
        </w:rPr>
        <w:t xml:space="preserve">ŽUPANIJE </w:t>
      </w:r>
      <w:r w:rsidRPr="00AF108B">
        <w:rPr>
          <w:rFonts w:ascii="Calibri" w:hAnsi="Calibri" w:cs="Calibri"/>
          <w:b/>
          <w:sz w:val="28"/>
          <w:szCs w:val="28"/>
        </w:rPr>
        <w:t>d.o.o.</w:t>
      </w:r>
    </w:p>
    <w:p w14:paraId="6AD1BA8E" w14:textId="77777777" w:rsidR="009B5079" w:rsidRPr="00C26CAD" w:rsidRDefault="00AF108B" w:rsidP="009B5079">
      <w:pPr>
        <w:jc w:val="center"/>
        <w:rPr>
          <w:rFonts w:ascii="Calibri" w:hAnsi="Calibri"/>
          <w:b/>
          <w:color w:val="333333"/>
          <w:sz w:val="28"/>
          <w:szCs w:val="28"/>
          <w:lang w:val="hr-HR"/>
        </w:rPr>
      </w:pPr>
      <w:r>
        <w:rPr>
          <w:rFonts w:ascii="Calibri" w:hAnsi="Calibri"/>
          <w:b/>
          <w:sz w:val="28"/>
          <w:szCs w:val="22"/>
          <w:lang w:val="hr-HR"/>
        </w:rPr>
        <w:t>Koledovčina ulica 1, 10000 Zagreb</w:t>
      </w:r>
    </w:p>
    <w:p w14:paraId="0AEECD94" w14:textId="77777777" w:rsidR="009B5079" w:rsidRPr="00F64F62" w:rsidRDefault="009B5079" w:rsidP="009B5079">
      <w:pPr>
        <w:autoSpaceDE w:val="0"/>
        <w:autoSpaceDN w:val="0"/>
        <w:adjustRightInd w:val="0"/>
        <w:ind w:right="380"/>
        <w:jc w:val="center"/>
        <w:rPr>
          <w:rFonts w:ascii="Calibri" w:hAnsi="Calibri" w:cs="Calibri"/>
          <w:color w:val="000000"/>
          <w:lang w:val="hr-HR"/>
        </w:rPr>
      </w:pPr>
      <w:r w:rsidRPr="00C26CAD">
        <w:rPr>
          <w:rFonts w:ascii="Calibri" w:hAnsi="Calibri" w:cs="ArialMT"/>
          <w:color w:val="000000"/>
          <w:lang w:val="hr-HR"/>
        </w:rPr>
        <w:t xml:space="preserve">OIB: </w:t>
      </w:r>
      <w:r w:rsidR="00AF108B">
        <w:rPr>
          <w:rFonts w:ascii="Calibri" w:hAnsi="Calibri" w:cs="ArialMT"/>
          <w:color w:val="000000"/>
          <w:lang w:val="hr-HR"/>
        </w:rPr>
        <w:t>54189804734</w:t>
      </w:r>
    </w:p>
    <w:p w14:paraId="06516123" w14:textId="77777777" w:rsidR="009B5079" w:rsidRPr="00F64F62" w:rsidRDefault="009B5079" w:rsidP="009B5079">
      <w:pPr>
        <w:jc w:val="center"/>
        <w:rPr>
          <w:rFonts w:ascii="Calibri" w:hAnsi="Calibri" w:cs="Calibri"/>
          <w:b/>
          <w:bCs/>
          <w:lang w:val="hr-HR"/>
        </w:rPr>
      </w:pPr>
      <w:bookmarkStart w:id="0" w:name="_Toc339283684"/>
      <w:bookmarkStart w:id="1" w:name="_Toc343023812"/>
    </w:p>
    <w:p w14:paraId="7B08424B" w14:textId="77777777" w:rsidR="009B5079" w:rsidRPr="00F64F62" w:rsidRDefault="009B5079" w:rsidP="009B5079">
      <w:pPr>
        <w:jc w:val="center"/>
        <w:rPr>
          <w:rFonts w:ascii="Calibri" w:hAnsi="Calibri" w:cs="Calibri"/>
          <w:b/>
          <w:bCs/>
          <w:lang w:val="hr-HR"/>
        </w:rPr>
      </w:pPr>
    </w:p>
    <w:p w14:paraId="06E43B80" w14:textId="77777777" w:rsidR="009B5079" w:rsidRPr="00F64F62" w:rsidRDefault="009B5079" w:rsidP="009B5079">
      <w:pPr>
        <w:jc w:val="center"/>
        <w:rPr>
          <w:rFonts w:ascii="Calibri" w:hAnsi="Calibri" w:cs="Calibri"/>
          <w:lang w:val="hr-HR"/>
        </w:rPr>
      </w:pPr>
      <w:r w:rsidRPr="00F64F62">
        <w:rPr>
          <w:rFonts w:ascii="Calibri" w:hAnsi="Calibri" w:cs="Calibri"/>
          <w:lang w:val="hr-HR"/>
        </w:rPr>
        <w:t>(dalje u tekstu „Naručitelj“)</w:t>
      </w:r>
    </w:p>
    <w:p w14:paraId="7CCB418A" w14:textId="77777777" w:rsidR="009B5079" w:rsidRPr="00F64F62" w:rsidRDefault="009B5079" w:rsidP="009B5079">
      <w:pPr>
        <w:jc w:val="center"/>
        <w:rPr>
          <w:rFonts w:ascii="Calibri" w:hAnsi="Calibri" w:cs="Calibri"/>
          <w:b/>
          <w:bCs/>
          <w:lang w:val="hr-HR"/>
        </w:rPr>
      </w:pPr>
    </w:p>
    <w:p w14:paraId="1C9E3323" w14:textId="77777777" w:rsidR="009B5079" w:rsidRPr="00F64F62" w:rsidRDefault="009B5079" w:rsidP="009B5079">
      <w:pPr>
        <w:jc w:val="center"/>
        <w:rPr>
          <w:rFonts w:ascii="Calibri" w:hAnsi="Calibri" w:cs="Calibri"/>
          <w:b/>
          <w:bCs/>
          <w:lang w:val="hr-HR"/>
        </w:rPr>
      </w:pPr>
    </w:p>
    <w:bookmarkEnd w:id="0"/>
    <w:bookmarkEnd w:id="1"/>
    <w:p w14:paraId="6C0E96B6" w14:textId="646544B8" w:rsidR="008D2B6A" w:rsidRDefault="00DE0241" w:rsidP="00E25262">
      <w:pPr>
        <w:jc w:val="center"/>
        <w:rPr>
          <w:rFonts w:ascii="Calibri" w:hAnsi="Calibri" w:cs="Calibri"/>
          <w:b/>
          <w:bCs/>
          <w:sz w:val="72"/>
          <w:szCs w:val="72"/>
          <w:lang w:val="hr-HR"/>
        </w:rPr>
      </w:pPr>
      <w:r>
        <w:rPr>
          <w:rFonts w:ascii="Calibri" w:hAnsi="Calibri" w:cs="Calibri"/>
          <w:b/>
          <w:bCs/>
          <w:sz w:val="72"/>
          <w:szCs w:val="72"/>
          <w:lang w:val="hr-HR"/>
        </w:rPr>
        <w:t xml:space="preserve">NACRT </w:t>
      </w:r>
    </w:p>
    <w:p w14:paraId="4F2548C3" w14:textId="1C0A258E" w:rsidR="00DE0241" w:rsidRDefault="00DE0241" w:rsidP="00E25262">
      <w:pPr>
        <w:jc w:val="center"/>
        <w:rPr>
          <w:rFonts w:ascii="Calibri" w:hAnsi="Calibri" w:cs="Calibri"/>
          <w:b/>
          <w:bCs/>
          <w:lang w:val="hr-HR"/>
        </w:rPr>
      </w:pPr>
      <w:r>
        <w:rPr>
          <w:rFonts w:ascii="Calibri" w:hAnsi="Calibri" w:cs="Calibri"/>
          <w:b/>
          <w:bCs/>
          <w:sz w:val="72"/>
          <w:szCs w:val="72"/>
          <w:lang w:val="hr-HR"/>
        </w:rPr>
        <w:t>DOKUMENTACIJE O NABAVI</w:t>
      </w:r>
    </w:p>
    <w:p w14:paraId="06B8B2F1" w14:textId="77777777" w:rsidR="00232E38" w:rsidRDefault="00CD48C5" w:rsidP="00E25262">
      <w:pPr>
        <w:jc w:val="center"/>
        <w:rPr>
          <w:rFonts w:ascii="Calibri" w:hAnsi="Calibri" w:cs="Calibri"/>
          <w:b/>
          <w:bCs/>
          <w:lang w:val="hr-HR"/>
        </w:rPr>
      </w:pPr>
      <w:r>
        <w:rPr>
          <w:rFonts w:ascii="Calibri" w:hAnsi="Calibri" w:cs="Calibri"/>
          <w:b/>
          <w:bCs/>
          <w:lang w:val="hr-HR"/>
        </w:rPr>
        <w:t>z</w:t>
      </w:r>
      <w:r w:rsidR="00232E38" w:rsidRPr="00F64F62">
        <w:rPr>
          <w:rFonts w:ascii="Calibri" w:hAnsi="Calibri" w:cs="Calibri"/>
          <w:b/>
          <w:bCs/>
          <w:lang w:val="hr-HR"/>
        </w:rPr>
        <w:t>a projekt sufinanciran od EU</w:t>
      </w:r>
    </w:p>
    <w:p w14:paraId="76B56D89" w14:textId="77777777" w:rsidR="009D02CB" w:rsidRPr="00F64F62" w:rsidRDefault="009D02CB" w:rsidP="00E25262">
      <w:pPr>
        <w:jc w:val="center"/>
        <w:rPr>
          <w:rFonts w:ascii="Calibri" w:hAnsi="Calibri" w:cs="Calibri"/>
          <w:b/>
          <w:bCs/>
          <w:lang w:val="hr-HR"/>
        </w:rPr>
      </w:pPr>
    </w:p>
    <w:p w14:paraId="2938247F" w14:textId="77777777" w:rsidR="009B5079" w:rsidRPr="008D2B6A" w:rsidRDefault="00377E29" w:rsidP="00AF108B">
      <w:pPr>
        <w:pStyle w:val="Heading4"/>
        <w:tabs>
          <w:tab w:val="left" w:pos="0"/>
        </w:tabs>
        <w:jc w:val="center"/>
        <w:rPr>
          <w:rFonts w:ascii="Calibri" w:hAnsi="Calibri" w:cs="Calibri"/>
          <w:sz w:val="36"/>
          <w:szCs w:val="36"/>
          <w:lang w:val="hr-HR"/>
        </w:rPr>
      </w:pPr>
      <w:r w:rsidRPr="00377E29">
        <w:rPr>
          <w:rFonts w:ascii="Calibri" w:hAnsi="Calibri"/>
          <w:sz w:val="36"/>
          <w:szCs w:val="36"/>
          <w:lang w:val="sl-SI"/>
        </w:rPr>
        <w:t xml:space="preserve">SUSTAV ODVODNJE I PROČIŠĆAVANJA OTPADNIH VODA AGLOMERACIJE </w:t>
      </w:r>
      <w:r w:rsidR="00AF108B">
        <w:rPr>
          <w:rFonts w:ascii="Calibri" w:hAnsi="Calibri"/>
          <w:sz w:val="36"/>
          <w:szCs w:val="36"/>
          <w:lang w:val="sl-SI"/>
        </w:rPr>
        <w:t>RUGVICA – DUGO SELO</w:t>
      </w:r>
    </w:p>
    <w:p w14:paraId="69DCDC33" w14:textId="77777777" w:rsidR="00232E38" w:rsidRPr="00AF108B" w:rsidRDefault="00232E38" w:rsidP="00424083">
      <w:pPr>
        <w:rPr>
          <w:sz w:val="28"/>
          <w:szCs w:val="28"/>
          <w:lang w:val="hr-HR"/>
        </w:rPr>
      </w:pPr>
    </w:p>
    <w:p w14:paraId="1659FFC5" w14:textId="77777777" w:rsidR="001E0CF8" w:rsidRDefault="001E0CF8" w:rsidP="001E0CF8">
      <w:pPr>
        <w:pStyle w:val="BodyTextBoldCenter14p"/>
        <w:spacing w:after="0"/>
        <w:rPr>
          <w:color w:val="1F497D"/>
          <w:sz w:val="32"/>
          <w:szCs w:val="32"/>
        </w:rPr>
      </w:pPr>
      <w:r>
        <w:rPr>
          <w:color w:val="1F497D"/>
          <w:sz w:val="32"/>
          <w:szCs w:val="32"/>
        </w:rPr>
        <w:t>NADZOR NAD IZVOĐENJEM RADOVA SUSTAVA ODVODNJE I NADZORA NAD NADOGRADNJOM I MODIFIKACIJOM POSTOJEĆEG UPOV-A</w:t>
      </w:r>
    </w:p>
    <w:p w14:paraId="4ED2F5C6" w14:textId="77777777" w:rsidR="007644DB" w:rsidRPr="00F64F62" w:rsidRDefault="007644DB" w:rsidP="007644DB">
      <w:pPr>
        <w:jc w:val="center"/>
        <w:rPr>
          <w:rFonts w:ascii="Calibri" w:hAnsi="Calibri" w:cs="Calibri"/>
          <w:lang w:val="hr-HR"/>
        </w:rPr>
      </w:pPr>
    </w:p>
    <w:p w14:paraId="0E2B93BC" w14:textId="77777777" w:rsidR="00AF108B" w:rsidRPr="00025D4A" w:rsidRDefault="00AF108B" w:rsidP="00AF108B">
      <w:pPr>
        <w:keepNext/>
        <w:jc w:val="center"/>
        <w:outlineLvl w:val="0"/>
        <w:rPr>
          <w:rFonts w:ascii="Calibri" w:hAnsi="Calibri" w:cs="Calibri"/>
          <w:b/>
          <w:bCs/>
          <w:sz w:val="72"/>
          <w:szCs w:val="72"/>
        </w:rPr>
      </w:pPr>
      <w:r w:rsidRPr="00025D4A">
        <w:rPr>
          <w:rFonts w:ascii="Calibri" w:hAnsi="Calibri" w:cs="Calibri"/>
          <w:b/>
          <w:bCs/>
          <w:sz w:val="72"/>
          <w:szCs w:val="72"/>
        </w:rPr>
        <w:t>Knjiga 1</w:t>
      </w:r>
    </w:p>
    <w:p w14:paraId="38CF4EDE" w14:textId="77777777" w:rsidR="00AF108B" w:rsidRPr="00AF108B" w:rsidRDefault="00AF108B" w:rsidP="00AF108B">
      <w:pPr>
        <w:pStyle w:val="Heading4"/>
        <w:jc w:val="center"/>
        <w:rPr>
          <w:rFonts w:ascii="Calibri" w:hAnsi="Calibri" w:cs="Calibri"/>
          <w:color w:val="003399"/>
          <w:sz w:val="36"/>
          <w:szCs w:val="36"/>
          <w:lang w:val="hr-HR"/>
        </w:rPr>
      </w:pPr>
      <w:r w:rsidRPr="00025D4A">
        <w:rPr>
          <w:rFonts w:ascii="Calibri" w:hAnsi="Calibri" w:cs="Calibri"/>
          <w:lang w:val="hr-HR"/>
        </w:rPr>
        <w:t>Upute ponuditeljima i obrasci</w:t>
      </w:r>
    </w:p>
    <w:p w14:paraId="04115DA3" w14:textId="77777777" w:rsidR="00AF108B" w:rsidRDefault="00AF108B" w:rsidP="00AF108B">
      <w:pPr>
        <w:pStyle w:val="Heading4"/>
        <w:jc w:val="center"/>
        <w:rPr>
          <w:rFonts w:ascii="Calibri" w:hAnsi="Calibri" w:cs="Calibri"/>
          <w:lang w:val="hr-HR"/>
        </w:rPr>
      </w:pPr>
      <w:r w:rsidRPr="00DE0241">
        <w:rPr>
          <w:rFonts w:ascii="Calibri" w:hAnsi="Calibri" w:cs="Calibri"/>
          <w:color w:val="0070C0"/>
          <w:highlight w:val="yellow"/>
          <w:lang w:val="hr-HR"/>
        </w:rPr>
        <w:t>Evidencijski broj javne nabave: E-xxx/2017.</w:t>
      </w:r>
    </w:p>
    <w:p w14:paraId="2941F887" w14:textId="77777777" w:rsidR="00AF108B" w:rsidRDefault="00AF108B">
      <w:pPr>
        <w:rPr>
          <w:rFonts w:ascii="Calibri" w:hAnsi="Calibri" w:cs="Calibri"/>
          <w:lang w:val="hr-HR"/>
        </w:rPr>
      </w:pPr>
    </w:p>
    <w:p w14:paraId="18F21C35" w14:textId="77777777" w:rsidR="00AF108B" w:rsidRDefault="00AF108B" w:rsidP="00AF108B">
      <w:pPr>
        <w:tabs>
          <w:tab w:val="left" w:pos="2479"/>
        </w:tabs>
        <w:rPr>
          <w:rFonts w:ascii="Calibri" w:hAnsi="Calibri" w:cs="Calibri"/>
          <w:lang w:val="hr-HR"/>
        </w:rPr>
      </w:pPr>
    </w:p>
    <w:p w14:paraId="1B30E26A" w14:textId="77777777" w:rsidR="00B95F6D" w:rsidRDefault="00AF108B" w:rsidP="00AF108B">
      <w:pPr>
        <w:tabs>
          <w:tab w:val="left" w:pos="142"/>
        </w:tabs>
        <w:rPr>
          <w:rFonts w:ascii="Calibri" w:hAnsi="Calibri" w:cs="Calibri"/>
          <w:lang w:val="hr-HR"/>
        </w:rPr>
      </w:pPr>
      <w:r>
        <w:rPr>
          <w:rFonts w:ascii="Calibri" w:hAnsi="Calibri" w:cs="Calibri"/>
          <w:noProof/>
          <w:lang w:val="hr-HR" w:eastAsia="hr-HR"/>
        </w:rPr>
        <w:drawing>
          <wp:inline distT="0" distB="0" distL="0" distR="0" wp14:anchorId="7D4CCD5F" wp14:editId="066FC17B">
            <wp:extent cx="5761355" cy="143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432560"/>
                    </a:xfrm>
                    <a:prstGeom prst="rect">
                      <a:avLst/>
                    </a:prstGeom>
                    <a:noFill/>
                  </pic:spPr>
                </pic:pic>
              </a:graphicData>
            </a:graphic>
          </wp:inline>
        </w:drawing>
      </w:r>
      <w:r w:rsidR="00B95F6D" w:rsidRPr="00AF108B">
        <w:rPr>
          <w:rFonts w:ascii="Calibri" w:hAnsi="Calibri" w:cs="Calibri"/>
          <w:lang w:val="hr-HR"/>
        </w:rPr>
        <w:br w:type="page"/>
      </w:r>
    </w:p>
    <w:p w14:paraId="3D6AC916" w14:textId="77777777" w:rsidR="00232E38" w:rsidRPr="00F64F62" w:rsidRDefault="00232E38" w:rsidP="004560FA">
      <w:pPr>
        <w:rPr>
          <w:rFonts w:ascii="Calibri" w:hAnsi="Calibri" w:cs="Calibri"/>
          <w:lang w:val="hr-HR"/>
        </w:rPr>
      </w:pPr>
      <w:r w:rsidRPr="00F64F62">
        <w:rPr>
          <w:rFonts w:ascii="Calibri" w:hAnsi="Calibri" w:cs="Calibri"/>
          <w:lang w:val="hr-HR"/>
        </w:rPr>
        <w:t xml:space="preserve">Ova Dokumentacija </w:t>
      </w:r>
      <w:r w:rsidR="00D46EDB">
        <w:rPr>
          <w:rFonts w:ascii="Calibri" w:hAnsi="Calibri" w:cs="Calibri"/>
          <w:lang w:val="hr-HR"/>
        </w:rPr>
        <w:t>o nabavi</w:t>
      </w:r>
      <w:r w:rsidRPr="00F64F62">
        <w:rPr>
          <w:rFonts w:ascii="Calibri" w:hAnsi="Calibri" w:cs="Calibri"/>
          <w:lang w:val="hr-HR"/>
        </w:rPr>
        <w:t xml:space="preserve"> se sastoji od:</w:t>
      </w:r>
    </w:p>
    <w:p w14:paraId="44B11CE5" w14:textId="77777777" w:rsidR="00232E38" w:rsidRPr="00F64F62" w:rsidRDefault="00232E38" w:rsidP="004560FA">
      <w:pPr>
        <w:rPr>
          <w:lang w:val="hr-HR"/>
        </w:rPr>
      </w:pPr>
    </w:p>
    <w:p w14:paraId="59AE571B" w14:textId="77777777" w:rsidR="00232E38" w:rsidRPr="006521F0" w:rsidRDefault="00232E38" w:rsidP="00F32929">
      <w:pPr>
        <w:pStyle w:val="Heading5"/>
        <w:tabs>
          <w:tab w:val="left" w:pos="1620"/>
        </w:tabs>
        <w:ind w:left="1980" w:right="382" w:hanging="1980"/>
        <w:rPr>
          <w:rFonts w:ascii="Calibri" w:hAnsi="Calibri" w:cs="Calibri"/>
          <w:iCs w:val="0"/>
          <w:color w:val="000080"/>
          <w:sz w:val="24"/>
          <w:szCs w:val="24"/>
        </w:rPr>
      </w:pPr>
      <w:r w:rsidRPr="006521F0">
        <w:rPr>
          <w:rFonts w:ascii="Calibri" w:hAnsi="Calibri" w:cs="Calibri"/>
          <w:iCs w:val="0"/>
          <w:color w:val="000080"/>
          <w:sz w:val="24"/>
          <w:szCs w:val="24"/>
        </w:rPr>
        <w:t>Knjiga 1</w:t>
      </w:r>
      <w:r w:rsidRPr="006521F0">
        <w:rPr>
          <w:rFonts w:ascii="Calibri" w:hAnsi="Calibri" w:cs="Calibri"/>
          <w:iCs w:val="0"/>
          <w:color w:val="000080"/>
          <w:sz w:val="24"/>
          <w:szCs w:val="24"/>
        </w:rPr>
        <w:tab/>
        <w:t>UPUTE PONUDITELJIMA I OBRASCI</w:t>
      </w:r>
    </w:p>
    <w:p w14:paraId="10507F74" w14:textId="77777777" w:rsidR="00232E38" w:rsidRPr="00F64F62" w:rsidRDefault="00232E38" w:rsidP="00F50D62">
      <w:pPr>
        <w:pStyle w:val="Heading5"/>
        <w:tabs>
          <w:tab w:val="left" w:pos="1620"/>
        </w:tabs>
        <w:ind w:left="1980" w:right="382" w:hanging="1980"/>
        <w:rPr>
          <w:rFonts w:ascii="Calibri" w:hAnsi="Calibri" w:cs="Calibri"/>
          <w:i w:val="0"/>
          <w:iCs w:val="0"/>
          <w:color w:val="000080"/>
          <w:sz w:val="24"/>
          <w:szCs w:val="24"/>
        </w:rPr>
      </w:pPr>
      <w:r w:rsidRPr="00F64F62">
        <w:rPr>
          <w:rFonts w:ascii="Calibri" w:hAnsi="Calibri" w:cs="Calibri"/>
          <w:i w:val="0"/>
          <w:iCs w:val="0"/>
          <w:color w:val="000080"/>
          <w:sz w:val="24"/>
          <w:szCs w:val="24"/>
        </w:rPr>
        <w:t>Knjiga 2</w:t>
      </w:r>
      <w:r w:rsidRPr="00F64F62">
        <w:rPr>
          <w:rFonts w:ascii="Calibri" w:hAnsi="Calibri" w:cs="Calibri"/>
          <w:i w:val="0"/>
          <w:iCs w:val="0"/>
          <w:color w:val="000080"/>
          <w:sz w:val="24"/>
          <w:szCs w:val="24"/>
        </w:rPr>
        <w:tab/>
        <w:t xml:space="preserve">UGOVORNA DOKUMENTACIJA </w:t>
      </w:r>
    </w:p>
    <w:p w14:paraId="7B36340B" w14:textId="77777777" w:rsidR="006506FB" w:rsidRPr="006506FB" w:rsidRDefault="00232E38" w:rsidP="006506FB">
      <w:pPr>
        <w:pStyle w:val="Heading5"/>
        <w:tabs>
          <w:tab w:val="left" w:pos="1620"/>
        </w:tabs>
        <w:ind w:left="1980" w:right="382" w:hanging="1980"/>
        <w:rPr>
          <w:rFonts w:ascii="Calibri" w:hAnsi="Calibri" w:cs="Calibri"/>
          <w:i w:val="0"/>
          <w:iCs w:val="0"/>
          <w:color w:val="000080"/>
          <w:sz w:val="24"/>
          <w:szCs w:val="24"/>
        </w:rPr>
      </w:pPr>
      <w:r w:rsidRPr="00AB3E76">
        <w:rPr>
          <w:rFonts w:ascii="Calibri" w:hAnsi="Calibri" w:cs="Calibri"/>
          <w:i w:val="0"/>
          <w:iCs w:val="0"/>
          <w:color w:val="000080"/>
          <w:sz w:val="24"/>
          <w:szCs w:val="24"/>
        </w:rPr>
        <w:t>Knjiga 3</w:t>
      </w:r>
      <w:r w:rsidRPr="00AB3E76">
        <w:rPr>
          <w:rFonts w:ascii="Calibri" w:hAnsi="Calibri" w:cs="Calibri"/>
          <w:i w:val="0"/>
          <w:iCs w:val="0"/>
          <w:color w:val="000080"/>
          <w:sz w:val="24"/>
          <w:szCs w:val="24"/>
        </w:rPr>
        <w:tab/>
      </w:r>
      <w:r w:rsidR="0003341D">
        <w:rPr>
          <w:rFonts w:ascii="Calibri" w:hAnsi="Calibri" w:cs="Calibri"/>
          <w:i w:val="0"/>
          <w:iCs w:val="0"/>
          <w:color w:val="000080"/>
          <w:sz w:val="24"/>
          <w:szCs w:val="24"/>
        </w:rPr>
        <w:t>PROJEKTNI ZADATAK</w:t>
      </w:r>
    </w:p>
    <w:p w14:paraId="69777EF5" w14:textId="77777777" w:rsidR="00232E38" w:rsidRDefault="00232E38" w:rsidP="00F32929">
      <w:pPr>
        <w:ind w:right="382"/>
        <w:jc w:val="both"/>
        <w:rPr>
          <w:rFonts w:ascii="Calibri" w:hAnsi="Calibri" w:cs="Calibri"/>
          <w:lang w:val="hr-HR"/>
        </w:rPr>
      </w:pPr>
    </w:p>
    <w:p w14:paraId="284E6BAD" w14:textId="77777777" w:rsidR="005D2AE6" w:rsidRDefault="005D2AE6" w:rsidP="00F32929">
      <w:pPr>
        <w:ind w:right="382"/>
        <w:jc w:val="both"/>
        <w:rPr>
          <w:rFonts w:ascii="Calibri" w:hAnsi="Calibri" w:cs="Calibri"/>
          <w:lang w:val="hr-HR"/>
        </w:rPr>
      </w:pPr>
    </w:p>
    <w:p w14:paraId="63858A30" w14:textId="77777777" w:rsidR="005D2AE6" w:rsidRDefault="005D2AE6" w:rsidP="00F32929">
      <w:pPr>
        <w:ind w:right="382"/>
        <w:jc w:val="both"/>
        <w:rPr>
          <w:rFonts w:ascii="Calibri" w:hAnsi="Calibri" w:cs="Calibri"/>
          <w:lang w:val="hr-HR"/>
        </w:rPr>
      </w:pPr>
    </w:p>
    <w:p w14:paraId="15133213" w14:textId="77777777" w:rsidR="00232E38" w:rsidRPr="00F64F62" w:rsidRDefault="00232E38" w:rsidP="00AB3E76">
      <w:pPr>
        <w:pStyle w:val="Heading5"/>
        <w:tabs>
          <w:tab w:val="left" w:pos="1620"/>
        </w:tabs>
        <w:ind w:right="382"/>
        <w:rPr>
          <w:rFonts w:ascii="Calibri" w:hAnsi="Calibri" w:cs="Calibri"/>
          <w:i w:val="0"/>
          <w:iCs w:val="0"/>
          <w:color w:val="000080"/>
          <w:sz w:val="24"/>
          <w:szCs w:val="24"/>
        </w:rPr>
        <w:sectPr w:rsidR="00232E38" w:rsidRPr="00F64F62" w:rsidSect="00C46866">
          <w:headerReference w:type="default" r:id="rId10"/>
          <w:footerReference w:type="default" r:id="rId11"/>
          <w:pgSz w:w="11907" w:h="16839" w:code="9"/>
          <w:pgMar w:top="1418" w:right="1286" w:bottom="1418" w:left="1418" w:header="709" w:footer="709" w:gutter="0"/>
          <w:pgBorders>
            <w:right w:val="single" w:sz="4" w:space="4" w:color="000080"/>
          </w:pgBorders>
          <w:pgNumType w:start="1"/>
          <w:cols w:space="708"/>
          <w:docGrid w:linePitch="360"/>
        </w:sectPr>
      </w:pPr>
    </w:p>
    <w:p w14:paraId="1C74C631" w14:textId="77777777" w:rsidR="00AB3E76" w:rsidRPr="00AB3E76" w:rsidRDefault="00AB3E76" w:rsidP="00AB3E76">
      <w:pPr>
        <w:rPr>
          <w:lang w:val="hr-HR" w:eastAsia="en-US"/>
        </w:rPr>
      </w:pPr>
    </w:p>
    <w:p w14:paraId="46E3FD9F" w14:textId="77777777" w:rsidR="00AB3E76" w:rsidRPr="00AB3E76" w:rsidRDefault="00AB3E76" w:rsidP="00AB3E76">
      <w:pPr>
        <w:rPr>
          <w:lang w:val="hr-HR" w:eastAsia="en-US"/>
        </w:rPr>
      </w:pPr>
    </w:p>
    <w:p w14:paraId="3385A2F7" w14:textId="77777777" w:rsidR="00AB3E76" w:rsidRPr="00AB3E76" w:rsidRDefault="00AB3E76" w:rsidP="00AB3E76">
      <w:pPr>
        <w:rPr>
          <w:lang w:val="hr-HR" w:eastAsia="en-US"/>
        </w:rPr>
      </w:pPr>
    </w:p>
    <w:p w14:paraId="28C9AE48" w14:textId="77777777" w:rsidR="00232E38" w:rsidRPr="00AB3E76" w:rsidRDefault="00AB3E76" w:rsidP="001C3E06">
      <w:pPr>
        <w:pStyle w:val="BodyTextBoldCenter14p"/>
        <w:rPr>
          <w:i/>
          <w:iCs/>
          <w:sz w:val="20"/>
          <w:szCs w:val="20"/>
        </w:rPr>
      </w:pPr>
      <w:r w:rsidRPr="00AB3E76">
        <w:rPr>
          <w:i/>
          <w:iCs/>
          <w:sz w:val="32"/>
          <w:szCs w:val="32"/>
        </w:rPr>
        <w:t>S</w:t>
      </w:r>
      <w:r w:rsidR="00232E38" w:rsidRPr="00AB3E76">
        <w:rPr>
          <w:i/>
          <w:iCs/>
          <w:sz w:val="32"/>
          <w:szCs w:val="32"/>
        </w:rPr>
        <w:t>ADRŽAJ</w:t>
      </w:r>
      <w:r w:rsidRPr="00AB3E76">
        <w:rPr>
          <w:i/>
          <w:iCs/>
          <w:sz w:val="32"/>
          <w:szCs w:val="32"/>
        </w:rPr>
        <w:t xml:space="preserve"> KNJIGE 1</w:t>
      </w:r>
    </w:p>
    <w:p w14:paraId="5C2FBDBF" w14:textId="77777777" w:rsidR="00232E38" w:rsidRPr="00F64F62" w:rsidRDefault="00232E38" w:rsidP="00B45C4F">
      <w:pPr>
        <w:rPr>
          <w:rFonts w:ascii="Calibri" w:hAnsi="Calibri" w:cs="Calibri"/>
          <w:lang w:val="hr-HR"/>
        </w:rPr>
      </w:pPr>
    </w:p>
    <w:p w14:paraId="2E8F2E11" w14:textId="77777777" w:rsidR="00232E38" w:rsidRPr="00F64F62" w:rsidRDefault="00232E38" w:rsidP="00B45C4F">
      <w:pPr>
        <w:rPr>
          <w:rFonts w:ascii="Calibri" w:hAnsi="Calibri" w:cs="Calibri"/>
          <w:lang w:val="hr-HR"/>
        </w:rPr>
      </w:pPr>
    </w:p>
    <w:p w14:paraId="45E7084F" w14:textId="77777777" w:rsidR="00232E38" w:rsidRPr="00F64F62" w:rsidRDefault="00232E38" w:rsidP="00B45C4F">
      <w:pPr>
        <w:rPr>
          <w:rFonts w:ascii="Calibri" w:hAnsi="Calibri" w:cs="Calibri"/>
          <w:lang w:val="hr-HR"/>
        </w:rPr>
      </w:pPr>
    </w:p>
    <w:p w14:paraId="4B369923" w14:textId="77777777" w:rsidR="00232E38" w:rsidRPr="00F64F62" w:rsidRDefault="00232E38" w:rsidP="00B45C4F">
      <w:pPr>
        <w:ind w:left="1701" w:right="-2" w:hanging="1701"/>
        <w:jc w:val="both"/>
        <w:rPr>
          <w:rFonts w:ascii="Calibri" w:hAnsi="Calibri" w:cs="Calibri"/>
          <w:b/>
          <w:bCs/>
          <w:lang w:val="hr-HR"/>
        </w:rPr>
      </w:pPr>
      <w:r w:rsidRPr="00F64F62">
        <w:rPr>
          <w:rFonts w:ascii="Calibri" w:hAnsi="Calibri" w:cs="Calibri"/>
          <w:b/>
          <w:bCs/>
          <w:u w:val="single"/>
          <w:lang w:val="hr-HR"/>
        </w:rPr>
        <w:t>Dio 1</w:t>
      </w:r>
      <w:r w:rsidRPr="00F64F62">
        <w:rPr>
          <w:rFonts w:ascii="Calibri" w:hAnsi="Calibri" w:cs="Calibri"/>
          <w:b/>
          <w:bCs/>
          <w:lang w:val="hr-HR"/>
        </w:rPr>
        <w:tab/>
        <w:t>Upute ponuditeljima</w:t>
      </w:r>
    </w:p>
    <w:p w14:paraId="089DB6C6" w14:textId="77777777" w:rsidR="00232E38" w:rsidRPr="00F64F62" w:rsidRDefault="00232E38" w:rsidP="00B45C4F">
      <w:pPr>
        <w:ind w:left="1701" w:right="-2" w:hanging="1701"/>
        <w:jc w:val="both"/>
        <w:rPr>
          <w:rFonts w:ascii="Calibri" w:hAnsi="Calibri" w:cs="Calibri"/>
          <w:b/>
          <w:bCs/>
          <w:u w:val="single"/>
          <w:lang w:val="hr-HR"/>
        </w:rPr>
      </w:pPr>
    </w:p>
    <w:p w14:paraId="2579825A" w14:textId="77777777" w:rsidR="00232E38" w:rsidRPr="00F64F62" w:rsidRDefault="00232E38" w:rsidP="00B45C4F">
      <w:pPr>
        <w:ind w:right="-2"/>
        <w:jc w:val="both"/>
        <w:rPr>
          <w:rFonts w:ascii="Calibri" w:hAnsi="Calibri" w:cs="Calibri"/>
          <w:lang w:val="hr-HR"/>
        </w:rPr>
      </w:pPr>
    </w:p>
    <w:p w14:paraId="418A87EB" w14:textId="77777777" w:rsidR="00232E38" w:rsidRPr="00F64F62" w:rsidRDefault="00232E38" w:rsidP="00B45C4F">
      <w:pPr>
        <w:ind w:left="1701" w:right="-2" w:hanging="1701"/>
        <w:jc w:val="both"/>
        <w:rPr>
          <w:rFonts w:ascii="Calibri" w:hAnsi="Calibri" w:cs="Calibri"/>
          <w:b/>
          <w:bCs/>
          <w:lang w:val="hr-HR"/>
        </w:rPr>
      </w:pPr>
      <w:r w:rsidRPr="00F64F62">
        <w:rPr>
          <w:rFonts w:ascii="Calibri" w:hAnsi="Calibri" w:cs="Calibri"/>
          <w:b/>
          <w:bCs/>
          <w:u w:val="single"/>
          <w:lang w:val="hr-HR"/>
        </w:rPr>
        <w:t>Dio 2</w:t>
      </w:r>
      <w:r w:rsidRPr="00F64F62">
        <w:rPr>
          <w:rFonts w:ascii="Calibri" w:hAnsi="Calibri" w:cs="Calibri"/>
          <w:b/>
          <w:bCs/>
          <w:lang w:val="hr-HR"/>
        </w:rPr>
        <w:tab/>
        <w:t>Obrasci</w:t>
      </w:r>
    </w:p>
    <w:p w14:paraId="7A8D1850" w14:textId="77777777" w:rsidR="00232E38" w:rsidRPr="00F64F62" w:rsidRDefault="00232E38" w:rsidP="00B45C4F">
      <w:pPr>
        <w:ind w:right="-2"/>
        <w:jc w:val="both"/>
        <w:rPr>
          <w:rFonts w:ascii="Calibri" w:hAnsi="Calibri" w:cs="Calibri"/>
          <w:b/>
          <w:bCs/>
          <w:u w:val="single"/>
          <w:lang w:val="hr-HR"/>
        </w:rPr>
      </w:pPr>
    </w:p>
    <w:p w14:paraId="11EA9C04" w14:textId="77777777" w:rsidR="00232E38" w:rsidRPr="00F64F62" w:rsidRDefault="00232E38" w:rsidP="00B45C4F">
      <w:pPr>
        <w:ind w:right="-2"/>
        <w:jc w:val="both"/>
        <w:rPr>
          <w:rFonts w:ascii="Calibri" w:hAnsi="Calibri" w:cs="Calibri"/>
          <w:b/>
          <w:bCs/>
          <w:u w:val="single"/>
          <w:lang w:val="hr-HR"/>
        </w:rPr>
      </w:pPr>
    </w:p>
    <w:p w14:paraId="70700F1B" w14:textId="77777777" w:rsidR="00232E38" w:rsidRPr="00F64F62" w:rsidRDefault="00232E38" w:rsidP="00B45C4F">
      <w:pPr>
        <w:ind w:left="1701" w:right="-2" w:hanging="1701"/>
        <w:jc w:val="both"/>
        <w:rPr>
          <w:rFonts w:ascii="Calibri" w:hAnsi="Calibri" w:cs="Calibri"/>
          <w:b/>
          <w:bCs/>
          <w:lang w:val="hr-HR"/>
        </w:rPr>
      </w:pPr>
    </w:p>
    <w:p w14:paraId="16006DDB" w14:textId="77777777" w:rsidR="00232E38" w:rsidRPr="00F64F62" w:rsidRDefault="00232E38" w:rsidP="00B45C4F">
      <w:pPr>
        <w:ind w:right="-2"/>
        <w:jc w:val="both"/>
        <w:rPr>
          <w:rFonts w:ascii="Calibri" w:hAnsi="Calibri" w:cs="Calibri"/>
          <w:b/>
          <w:bCs/>
          <w:u w:val="single"/>
          <w:lang w:val="hr-HR"/>
        </w:rPr>
      </w:pPr>
    </w:p>
    <w:p w14:paraId="29832587" w14:textId="77777777" w:rsidR="00232E38" w:rsidRPr="00F64F62" w:rsidRDefault="00232E38" w:rsidP="00B45C4F">
      <w:pPr>
        <w:ind w:right="-2"/>
        <w:jc w:val="both"/>
        <w:rPr>
          <w:rFonts w:ascii="Calibri" w:hAnsi="Calibri" w:cs="Calibri"/>
          <w:b/>
          <w:bCs/>
          <w:u w:val="single"/>
          <w:lang w:val="hr-HR"/>
        </w:rPr>
      </w:pPr>
    </w:p>
    <w:p w14:paraId="27438403" w14:textId="77777777" w:rsidR="00232E38" w:rsidRPr="00F64F62" w:rsidRDefault="00232E38" w:rsidP="00B45C4F">
      <w:pPr>
        <w:ind w:left="1701" w:right="-2" w:hanging="1701"/>
        <w:jc w:val="both"/>
        <w:rPr>
          <w:rFonts w:ascii="Calibri" w:hAnsi="Calibri" w:cs="Calibri"/>
          <w:b/>
          <w:bCs/>
          <w:lang w:val="hr-HR"/>
        </w:rPr>
      </w:pPr>
    </w:p>
    <w:p w14:paraId="642C2401" w14:textId="77777777" w:rsidR="00232E38" w:rsidRPr="00F64F62" w:rsidRDefault="00232E38" w:rsidP="00B45C4F">
      <w:pPr>
        <w:keepNext/>
        <w:spacing w:before="120" w:after="120"/>
        <w:ind w:left="360" w:right="382"/>
        <w:jc w:val="both"/>
        <w:rPr>
          <w:rFonts w:ascii="Calibri" w:hAnsi="Calibri" w:cs="Calibri"/>
          <w:b/>
          <w:bCs/>
          <w:color w:val="000000"/>
          <w:lang w:val="hr-HR"/>
        </w:rPr>
      </w:pPr>
    </w:p>
    <w:p w14:paraId="0C6E2E0E" w14:textId="77777777" w:rsidR="00232E38" w:rsidRPr="00F64F62" w:rsidRDefault="00232E38" w:rsidP="00716255">
      <w:pPr>
        <w:rPr>
          <w:rFonts w:ascii="Calibri" w:hAnsi="Calibri" w:cs="Calibri"/>
          <w:lang w:val="hr-HR"/>
        </w:rPr>
      </w:pPr>
      <w:r w:rsidRPr="00F64F62">
        <w:rPr>
          <w:rFonts w:ascii="Calibri" w:hAnsi="Calibri" w:cs="Calibri"/>
          <w:b/>
          <w:bCs/>
          <w:sz w:val="24"/>
          <w:szCs w:val="24"/>
          <w:lang w:val="hr-HR"/>
        </w:rPr>
        <w:br w:type="page"/>
      </w:r>
    </w:p>
    <w:p w14:paraId="79E993F1" w14:textId="77777777" w:rsidR="00232E38" w:rsidRPr="00F64F62" w:rsidRDefault="00232E38" w:rsidP="00716255">
      <w:pPr>
        <w:ind w:right="-2"/>
        <w:jc w:val="both"/>
        <w:rPr>
          <w:rFonts w:ascii="Calibri" w:hAnsi="Calibri" w:cs="Calibri"/>
          <w:lang w:val="hr-HR"/>
        </w:rPr>
      </w:pPr>
    </w:p>
    <w:p w14:paraId="10DD81FC" w14:textId="77777777" w:rsidR="00232E38" w:rsidRPr="00F64F62" w:rsidRDefault="00232E38" w:rsidP="00716255">
      <w:pPr>
        <w:rPr>
          <w:rFonts w:ascii="Calibri" w:hAnsi="Calibri" w:cs="Calibri"/>
          <w:lang w:val="hr-HR"/>
        </w:rPr>
      </w:pPr>
    </w:p>
    <w:p w14:paraId="1CD056B9" w14:textId="77777777" w:rsidR="00232E38" w:rsidRPr="00F64F62" w:rsidRDefault="00232E38" w:rsidP="00716255">
      <w:pPr>
        <w:rPr>
          <w:rFonts w:ascii="Calibri" w:hAnsi="Calibri" w:cs="Calibri"/>
          <w:lang w:val="hr-HR"/>
        </w:rPr>
      </w:pPr>
    </w:p>
    <w:p w14:paraId="7F9BB731" w14:textId="77777777" w:rsidR="00232E38" w:rsidRPr="00F64F62" w:rsidRDefault="00232E38" w:rsidP="00716255">
      <w:pPr>
        <w:rPr>
          <w:rFonts w:ascii="Calibri" w:hAnsi="Calibri" w:cs="Calibri"/>
          <w:lang w:val="hr-HR"/>
        </w:rPr>
      </w:pPr>
    </w:p>
    <w:p w14:paraId="13CFD7A7" w14:textId="77777777" w:rsidR="00232E38" w:rsidRPr="00F64F62" w:rsidRDefault="00232E38" w:rsidP="00716255">
      <w:pPr>
        <w:rPr>
          <w:rFonts w:ascii="Calibri" w:hAnsi="Calibri" w:cs="Calibri"/>
          <w:lang w:val="hr-HR"/>
        </w:rPr>
      </w:pPr>
    </w:p>
    <w:p w14:paraId="2790D718" w14:textId="77777777" w:rsidR="00232E38" w:rsidRPr="00F64F62" w:rsidRDefault="00232E38" w:rsidP="00716255">
      <w:pPr>
        <w:rPr>
          <w:rFonts w:ascii="Calibri" w:hAnsi="Calibri" w:cs="Calibri"/>
          <w:lang w:val="hr-HR"/>
        </w:rPr>
      </w:pPr>
    </w:p>
    <w:p w14:paraId="7A987ABF" w14:textId="77777777" w:rsidR="00232E38" w:rsidRPr="00F64F62" w:rsidRDefault="00232E38" w:rsidP="00716255">
      <w:pPr>
        <w:rPr>
          <w:rFonts w:ascii="Calibri" w:hAnsi="Calibri" w:cs="Calibri"/>
          <w:lang w:val="hr-HR"/>
        </w:rPr>
      </w:pPr>
    </w:p>
    <w:p w14:paraId="46A9F915" w14:textId="77777777" w:rsidR="00232E38" w:rsidRPr="00F64F62" w:rsidRDefault="00232E38" w:rsidP="00716255">
      <w:pPr>
        <w:rPr>
          <w:rFonts w:ascii="Calibri" w:hAnsi="Calibri" w:cs="Calibri"/>
          <w:lang w:val="hr-HR"/>
        </w:rPr>
      </w:pPr>
    </w:p>
    <w:p w14:paraId="01C572AC" w14:textId="77777777" w:rsidR="00232E38" w:rsidRPr="00F64F62" w:rsidRDefault="00232E38" w:rsidP="00716255">
      <w:pPr>
        <w:rPr>
          <w:rFonts w:ascii="Calibri" w:hAnsi="Calibri" w:cs="Calibri"/>
          <w:lang w:val="hr-HR"/>
        </w:rPr>
      </w:pPr>
    </w:p>
    <w:p w14:paraId="0ECCF45F" w14:textId="77777777" w:rsidR="00232E38" w:rsidRPr="00F64F62" w:rsidRDefault="00232E38" w:rsidP="00716255">
      <w:pPr>
        <w:rPr>
          <w:rFonts w:ascii="Calibri" w:hAnsi="Calibri" w:cs="Calibri"/>
          <w:lang w:val="hr-HR"/>
        </w:rPr>
      </w:pPr>
    </w:p>
    <w:p w14:paraId="67C7A9B8" w14:textId="77777777" w:rsidR="00232E38" w:rsidRPr="00F64F62" w:rsidRDefault="00232E38" w:rsidP="00716255">
      <w:pPr>
        <w:rPr>
          <w:rFonts w:ascii="Calibri" w:hAnsi="Calibri" w:cs="Calibri"/>
          <w:lang w:val="hr-HR"/>
        </w:rPr>
      </w:pPr>
    </w:p>
    <w:p w14:paraId="71C6D414" w14:textId="77777777" w:rsidR="00232E38" w:rsidRPr="00F64F62" w:rsidRDefault="00232E38" w:rsidP="00716255">
      <w:pPr>
        <w:rPr>
          <w:rFonts w:ascii="Calibri" w:hAnsi="Calibri" w:cs="Calibri"/>
          <w:lang w:val="hr-HR"/>
        </w:rPr>
      </w:pPr>
    </w:p>
    <w:p w14:paraId="73C2F41B" w14:textId="77777777" w:rsidR="00232E38" w:rsidRPr="00F64F62" w:rsidRDefault="00232E38" w:rsidP="00716255">
      <w:pPr>
        <w:keepNext/>
        <w:jc w:val="center"/>
        <w:outlineLvl w:val="4"/>
        <w:rPr>
          <w:rFonts w:ascii="Calibri" w:hAnsi="Calibri" w:cs="Calibri"/>
          <w:b/>
          <w:bCs/>
          <w:color w:val="000080"/>
          <w:sz w:val="40"/>
          <w:szCs w:val="40"/>
          <w:lang w:val="hr-HR"/>
        </w:rPr>
      </w:pPr>
      <w:r w:rsidRPr="00F64F62">
        <w:rPr>
          <w:rFonts w:ascii="Calibri" w:hAnsi="Calibri" w:cs="Calibri"/>
          <w:b/>
          <w:bCs/>
          <w:color w:val="000080"/>
          <w:sz w:val="40"/>
          <w:szCs w:val="40"/>
          <w:lang w:val="hr-HR"/>
        </w:rPr>
        <w:t>KNJIGA 1</w:t>
      </w:r>
    </w:p>
    <w:p w14:paraId="191B9EEE" w14:textId="77777777" w:rsidR="00232E38" w:rsidRPr="00F64F62" w:rsidRDefault="00232E38" w:rsidP="00716255">
      <w:pPr>
        <w:rPr>
          <w:rFonts w:ascii="Calibri" w:hAnsi="Calibri" w:cs="Calibri"/>
          <w:lang w:val="hr-HR"/>
        </w:rPr>
      </w:pPr>
    </w:p>
    <w:p w14:paraId="53ACD252" w14:textId="77777777" w:rsidR="00232E38" w:rsidRPr="00F64F62" w:rsidRDefault="00232E38" w:rsidP="00716255">
      <w:pPr>
        <w:rPr>
          <w:rFonts w:ascii="Calibri" w:hAnsi="Calibri" w:cs="Calibri"/>
          <w:lang w:val="hr-HR"/>
        </w:rPr>
      </w:pPr>
    </w:p>
    <w:p w14:paraId="280D8708" w14:textId="77777777" w:rsidR="00232E38" w:rsidRPr="00F64F62" w:rsidRDefault="00232E38" w:rsidP="00716255">
      <w:pPr>
        <w:rPr>
          <w:rFonts w:ascii="Calibri" w:hAnsi="Calibri" w:cs="Calibri"/>
          <w:lang w:val="hr-HR"/>
        </w:rPr>
      </w:pPr>
    </w:p>
    <w:p w14:paraId="2A01FF52" w14:textId="77777777" w:rsidR="00232E38" w:rsidRPr="00F64F62" w:rsidRDefault="00232E38" w:rsidP="00716255">
      <w:pPr>
        <w:rPr>
          <w:rFonts w:ascii="Calibri" w:hAnsi="Calibri" w:cs="Calibri"/>
          <w:lang w:val="hr-HR"/>
        </w:rPr>
      </w:pPr>
    </w:p>
    <w:p w14:paraId="29ACB638" w14:textId="77777777" w:rsidR="00232E38" w:rsidRPr="00F64F62" w:rsidRDefault="00232E38" w:rsidP="00716255">
      <w:pPr>
        <w:keepNext/>
        <w:jc w:val="center"/>
        <w:outlineLvl w:val="4"/>
        <w:rPr>
          <w:rFonts w:ascii="Calibri" w:hAnsi="Calibri" w:cs="Calibri"/>
          <w:b/>
          <w:bCs/>
          <w:color w:val="000080"/>
          <w:sz w:val="36"/>
          <w:szCs w:val="36"/>
          <w:lang w:val="hr-HR"/>
        </w:rPr>
      </w:pPr>
      <w:r w:rsidRPr="00F64F62">
        <w:rPr>
          <w:rFonts w:ascii="Calibri" w:hAnsi="Calibri" w:cs="Calibri"/>
          <w:b/>
          <w:bCs/>
          <w:color w:val="000080"/>
          <w:sz w:val="36"/>
          <w:szCs w:val="36"/>
          <w:lang w:val="hr-HR"/>
        </w:rPr>
        <w:t>UPUTE PONUDITELJIMA I OBRASCI</w:t>
      </w:r>
    </w:p>
    <w:p w14:paraId="61D75C7B" w14:textId="77777777" w:rsidR="00232E38" w:rsidRPr="00F64F62" w:rsidRDefault="00232E38" w:rsidP="00716255">
      <w:pPr>
        <w:rPr>
          <w:rFonts w:ascii="Calibri" w:hAnsi="Calibri" w:cs="Calibri"/>
          <w:lang w:val="hr-HR"/>
        </w:rPr>
      </w:pPr>
    </w:p>
    <w:p w14:paraId="1E03C83B" w14:textId="77777777" w:rsidR="00232E38" w:rsidRPr="00F64F62" w:rsidRDefault="00232E38" w:rsidP="00716255">
      <w:pPr>
        <w:rPr>
          <w:rFonts w:ascii="Calibri" w:hAnsi="Calibri" w:cs="Calibri"/>
          <w:lang w:val="hr-HR"/>
        </w:rPr>
      </w:pPr>
    </w:p>
    <w:p w14:paraId="12254858" w14:textId="77777777" w:rsidR="00232E38" w:rsidRPr="00F64F62" w:rsidRDefault="00232E38" w:rsidP="00716255">
      <w:pPr>
        <w:rPr>
          <w:rFonts w:ascii="Calibri" w:hAnsi="Calibri" w:cs="Calibri"/>
          <w:lang w:val="hr-HR"/>
        </w:rPr>
      </w:pPr>
    </w:p>
    <w:p w14:paraId="3B550154" w14:textId="77777777" w:rsidR="00232E38" w:rsidRPr="00F64F62" w:rsidRDefault="00232E38" w:rsidP="00716255">
      <w:pPr>
        <w:rPr>
          <w:rFonts w:ascii="Calibri" w:hAnsi="Calibri" w:cs="Calibri"/>
          <w:lang w:val="hr-HR"/>
        </w:rPr>
      </w:pPr>
    </w:p>
    <w:p w14:paraId="4720D78B" w14:textId="77777777" w:rsidR="00232E38" w:rsidRPr="000F1332" w:rsidRDefault="00232E38" w:rsidP="00716255">
      <w:pPr>
        <w:jc w:val="center"/>
        <w:rPr>
          <w:rFonts w:ascii="Calibri" w:hAnsi="Calibri" w:cs="Calibri"/>
          <w:b/>
          <w:bCs/>
          <w:sz w:val="32"/>
          <w:szCs w:val="32"/>
          <w:lang w:val="hr-HR"/>
        </w:rPr>
      </w:pPr>
      <w:r w:rsidRPr="000F1332">
        <w:rPr>
          <w:rFonts w:ascii="Calibri" w:hAnsi="Calibri" w:cs="Calibri"/>
          <w:b/>
          <w:bCs/>
          <w:sz w:val="32"/>
          <w:szCs w:val="32"/>
          <w:u w:val="single"/>
          <w:lang w:val="hr-HR"/>
        </w:rPr>
        <w:t>Dio 1</w:t>
      </w:r>
    </w:p>
    <w:p w14:paraId="51F9DC24" w14:textId="77777777" w:rsidR="00232E38" w:rsidRPr="000F1332" w:rsidRDefault="00232E38" w:rsidP="00716255">
      <w:pPr>
        <w:jc w:val="center"/>
        <w:rPr>
          <w:rFonts w:ascii="Calibri" w:hAnsi="Calibri" w:cs="Calibri"/>
          <w:b/>
          <w:bCs/>
          <w:lang w:val="hr-HR"/>
        </w:rPr>
      </w:pPr>
    </w:p>
    <w:p w14:paraId="797F3973" w14:textId="77777777" w:rsidR="00232E38" w:rsidRPr="000F1332" w:rsidRDefault="00232E38" w:rsidP="00716255">
      <w:pPr>
        <w:jc w:val="center"/>
        <w:rPr>
          <w:rFonts w:ascii="Calibri" w:hAnsi="Calibri" w:cs="Calibri"/>
          <w:b/>
          <w:bCs/>
          <w:lang w:val="hr-HR"/>
        </w:rPr>
      </w:pPr>
    </w:p>
    <w:p w14:paraId="20CBF1F5" w14:textId="77777777" w:rsidR="00232E38" w:rsidRPr="000F1332" w:rsidRDefault="00232E38" w:rsidP="00716255">
      <w:pPr>
        <w:keepNext/>
        <w:jc w:val="center"/>
        <w:outlineLvl w:val="4"/>
        <w:rPr>
          <w:rFonts w:ascii="Calibri" w:hAnsi="Calibri" w:cs="Calibri"/>
          <w:b/>
          <w:bCs/>
          <w:sz w:val="32"/>
          <w:szCs w:val="32"/>
          <w:lang w:val="hr-HR"/>
        </w:rPr>
      </w:pPr>
      <w:r w:rsidRPr="000F1332">
        <w:rPr>
          <w:rFonts w:ascii="Calibri" w:hAnsi="Calibri" w:cs="Calibri"/>
          <w:b/>
          <w:bCs/>
          <w:sz w:val="32"/>
          <w:szCs w:val="32"/>
          <w:lang w:val="hr-HR"/>
        </w:rPr>
        <w:t>Upute ponuditeljima</w:t>
      </w:r>
    </w:p>
    <w:p w14:paraId="4B0DFD2D" w14:textId="77777777" w:rsidR="004C03E0" w:rsidRPr="002A53D4" w:rsidRDefault="00232E38" w:rsidP="004C03E0">
      <w:pPr>
        <w:autoSpaceDE w:val="0"/>
        <w:autoSpaceDN w:val="0"/>
        <w:adjustRightInd w:val="0"/>
        <w:spacing w:after="120"/>
        <w:ind w:right="380"/>
        <w:jc w:val="both"/>
        <w:rPr>
          <w:rFonts w:ascii="Calibri" w:hAnsi="Calibri" w:cs="Calibri"/>
          <w:b/>
          <w:bCs/>
          <w:lang w:val="hr-HR"/>
        </w:rPr>
      </w:pPr>
      <w:r w:rsidRPr="00F64F62">
        <w:rPr>
          <w:rFonts w:ascii="Calibri" w:hAnsi="Calibri" w:cs="Calibri"/>
          <w:b/>
          <w:bCs/>
          <w:sz w:val="24"/>
          <w:szCs w:val="24"/>
          <w:lang w:val="hr-HR"/>
        </w:rPr>
        <w:br w:type="page"/>
      </w:r>
      <w:r w:rsidR="004C03E0" w:rsidRPr="002A53D4">
        <w:rPr>
          <w:rFonts w:ascii="Calibri" w:hAnsi="Calibri" w:cs="Calibri"/>
          <w:b/>
          <w:bCs/>
          <w:lang w:val="hr-HR"/>
        </w:rPr>
        <w:lastRenderedPageBreak/>
        <w:t>Ponuda je izjava volje Ponuditelja u pisanom obliku da će isporučiti robu, pružiti usluge ili izvesti radove u skladu s uvjetima i zahtjevima iz Dokumentacije o nabavi.</w:t>
      </w:r>
    </w:p>
    <w:p w14:paraId="72B67186" w14:textId="77777777" w:rsidR="00232E38" w:rsidRPr="00F64F62" w:rsidRDefault="004C03E0" w:rsidP="004C03E0">
      <w:pPr>
        <w:autoSpaceDE w:val="0"/>
        <w:autoSpaceDN w:val="0"/>
        <w:adjustRightInd w:val="0"/>
        <w:spacing w:after="120"/>
        <w:ind w:right="380"/>
        <w:jc w:val="both"/>
        <w:rPr>
          <w:rFonts w:ascii="Calibri" w:hAnsi="Calibri" w:cs="Calibri"/>
          <w:b/>
          <w:bCs/>
          <w:lang w:val="hr-HR"/>
        </w:rPr>
      </w:pPr>
      <w:r w:rsidRPr="002A53D4">
        <w:rPr>
          <w:rFonts w:ascii="Calibri" w:hAnsi="Calibri" w:cs="Calibri"/>
          <w:b/>
          <w:bCs/>
          <w:lang w:val="hr-HR"/>
        </w:rPr>
        <w:t>Pri izradi ponude Ponuditelj se mora pridržavati zahtjeva i uvjeta iz Dokumentacije o nabavi te ne smije mijenjati ni nadopunjavati tekst Dokumentacije o nabavi.</w:t>
      </w:r>
    </w:p>
    <w:p w14:paraId="5C2E1B23" w14:textId="77777777" w:rsidR="00232E38" w:rsidRPr="00F64F62" w:rsidRDefault="00232E38" w:rsidP="00807061">
      <w:pPr>
        <w:pStyle w:val="Heading4"/>
        <w:spacing w:before="360" w:after="120"/>
        <w:jc w:val="center"/>
        <w:rPr>
          <w:rFonts w:ascii="Calibri" w:hAnsi="Calibri" w:cs="Calibri"/>
          <w:sz w:val="24"/>
          <w:szCs w:val="24"/>
          <w:lang w:val="hr-HR"/>
        </w:rPr>
      </w:pPr>
      <w:bookmarkStart w:id="2" w:name="_Toc222295286"/>
      <w:bookmarkStart w:id="3" w:name="_Toc343023815"/>
      <w:r w:rsidRPr="00F64F62">
        <w:rPr>
          <w:rFonts w:ascii="Calibri" w:hAnsi="Calibri" w:cs="Calibri"/>
          <w:sz w:val="24"/>
          <w:szCs w:val="24"/>
          <w:lang w:val="hr-HR"/>
        </w:rPr>
        <w:t>A. OPĆI DIO</w:t>
      </w:r>
      <w:bookmarkEnd w:id="2"/>
      <w:bookmarkEnd w:id="3"/>
    </w:p>
    <w:p w14:paraId="6FD3F87C" w14:textId="77777777"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MJERODAVNO PRAVO</w:t>
      </w:r>
    </w:p>
    <w:p w14:paraId="31F0A708" w14:textId="77777777" w:rsidR="00232E38" w:rsidRPr="00F64F62" w:rsidRDefault="005C0A67" w:rsidP="003C3154">
      <w:pPr>
        <w:autoSpaceDE w:val="0"/>
        <w:autoSpaceDN w:val="0"/>
        <w:adjustRightInd w:val="0"/>
        <w:spacing w:after="120"/>
        <w:ind w:right="380"/>
        <w:jc w:val="both"/>
        <w:rPr>
          <w:rFonts w:ascii="Calibri" w:hAnsi="Calibri" w:cs="Calibri"/>
          <w:lang w:val="hr-HR"/>
        </w:rPr>
      </w:pPr>
      <w:r w:rsidRPr="00025D4A">
        <w:rPr>
          <w:rFonts w:ascii="Calibri" w:hAnsi="Calibri" w:cs="ArialMT"/>
          <w:lang w:val="hr-HR"/>
        </w:rPr>
        <w:t xml:space="preserve">Mjerodavno pravo za postupak nabave je Zakon </w:t>
      </w:r>
      <w:r w:rsidR="0003341D">
        <w:rPr>
          <w:rFonts w:ascii="Calibri" w:hAnsi="Calibri" w:cs="ArialMT"/>
          <w:lang w:val="hr-HR"/>
        </w:rPr>
        <w:t xml:space="preserve">o javnoj nabavi (Narodne novine, br. 120/16, dalje u tekstu: ZJN 2016) </w:t>
      </w:r>
      <w:r w:rsidRPr="00025D4A">
        <w:rPr>
          <w:rFonts w:ascii="Calibri" w:hAnsi="Calibri" w:cs="ArialMT"/>
          <w:lang w:val="hr-HR"/>
        </w:rPr>
        <w:t>i prateći podzakonski propisi</w:t>
      </w:r>
      <w:r w:rsidR="00232E38" w:rsidRPr="00E37E15">
        <w:rPr>
          <w:rFonts w:ascii="Calibri" w:hAnsi="Calibri" w:cs="Calibri"/>
          <w:lang w:val="hr-HR"/>
        </w:rPr>
        <w:t>.</w:t>
      </w:r>
    </w:p>
    <w:p w14:paraId="7844ACA7" w14:textId="77777777" w:rsidR="00232E38" w:rsidRPr="00F64F62"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Podaci o Naručitelju</w:t>
      </w:r>
    </w:p>
    <w:p w14:paraId="7DA07F32" w14:textId="77777777"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Naziv i sjedište Naručitelja: </w:t>
      </w:r>
      <w:bookmarkStart w:id="4" w:name="_Hlk492380217"/>
      <w:r w:rsidR="00AB3E76">
        <w:rPr>
          <w:rFonts w:ascii="Calibri" w:hAnsi="Calibri"/>
          <w:b/>
          <w:caps/>
          <w:szCs w:val="22"/>
        </w:rPr>
        <w:t xml:space="preserve">VODOOPSKRBA I ODVODNJA </w:t>
      </w:r>
      <w:r w:rsidR="00AB3E76" w:rsidRPr="00AB3E76">
        <w:rPr>
          <w:rFonts w:ascii="Calibri" w:hAnsi="Calibri" w:cs="Calibri"/>
          <w:b/>
          <w:caps/>
          <w:szCs w:val="22"/>
        </w:rPr>
        <w:t xml:space="preserve">ZAGREBAČKE ŽUPANIJE </w:t>
      </w:r>
      <w:r w:rsidR="00AB3E76" w:rsidRPr="00AB3E76">
        <w:rPr>
          <w:rFonts w:ascii="Calibri" w:hAnsi="Calibri" w:cs="Calibri"/>
          <w:b/>
        </w:rPr>
        <w:t>d.o.o.</w:t>
      </w:r>
      <w:r w:rsidR="00AB3E76">
        <w:rPr>
          <w:rFonts w:ascii="Calibri" w:hAnsi="Calibri" w:cs="Calibri"/>
          <w:b/>
        </w:rPr>
        <w:t xml:space="preserve">, </w:t>
      </w:r>
      <w:bookmarkStart w:id="5" w:name="_Hlk492034030"/>
      <w:r w:rsidR="00AB3E76">
        <w:rPr>
          <w:rFonts w:ascii="Calibri" w:hAnsi="Calibri" w:cs="Calibri"/>
          <w:b/>
        </w:rPr>
        <w:t>Koledovčina ulica 1, 10000 Zagreb, Hrvatska</w:t>
      </w:r>
    </w:p>
    <w:bookmarkEnd w:id="4"/>
    <w:bookmarkEnd w:id="5"/>
    <w:p w14:paraId="113C9D2C" w14:textId="77777777"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OIB: </w:t>
      </w:r>
      <w:r w:rsidR="00AB3E76">
        <w:rPr>
          <w:rFonts w:ascii="Calibri" w:hAnsi="Calibri" w:cs="Calibri"/>
          <w:bCs/>
          <w:lang w:eastAsia="hr-HR"/>
        </w:rPr>
        <w:t>54189804734</w:t>
      </w:r>
    </w:p>
    <w:p w14:paraId="5D666C23" w14:textId="77777777"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Broj telefona: </w:t>
      </w:r>
      <w:r w:rsidRPr="00EC6551">
        <w:rPr>
          <w:rFonts w:ascii="Calibri" w:hAnsi="Calibri" w:cs="ArialMT"/>
          <w:lang w:val="hr-HR"/>
        </w:rPr>
        <w:t>+385 (0)</w:t>
      </w:r>
      <w:r w:rsidRPr="00EC6551">
        <w:rPr>
          <w:rFonts w:ascii="Calibri" w:hAnsi="Calibri" w:cs="Calibri"/>
          <w:lang w:val="hr-HR"/>
        </w:rPr>
        <w:t>1</w:t>
      </w:r>
      <w:r w:rsidR="00AB3E76">
        <w:rPr>
          <w:rFonts w:ascii="Calibri" w:hAnsi="Calibri" w:cs="Calibri"/>
          <w:lang w:val="hr-HR"/>
        </w:rPr>
        <w:t>34 92 100</w:t>
      </w:r>
    </w:p>
    <w:p w14:paraId="3D4F5BAC" w14:textId="77777777"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Broj telefaksa: </w:t>
      </w:r>
      <w:r w:rsidRPr="00EC6551">
        <w:rPr>
          <w:rFonts w:ascii="Calibri" w:hAnsi="Calibri" w:cs="ArialMT"/>
          <w:lang w:val="hr-HR"/>
        </w:rPr>
        <w:t>+385(0)</w:t>
      </w:r>
      <w:r>
        <w:rPr>
          <w:rFonts w:ascii="Calibri" w:hAnsi="Calibri" w:cs="Calibri"/>
          <w:lang w:val="hr-HR"/>
        </w:rPr>
        <w:t xml:space="preserve">1 </w:t>
      </w:r>
      <w:r w:rsidR="00AB3E76">
        <w:rPr>
          <w:rFonts w:ascii="Calibri" w:hAnsi="Calibri" w:cs="Calibri"/>
          <w:lang w:val="hr-HR"/>
        </w:rPr>
        <w:t>34 92 104</w:t>
      </w:r>
    </w:p>
    <w:p w14:paraId="287CB0F9" w14:textId="77777777"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Internet adresa: </w:t>
      </w:r>
      <w:r w:rsidRPr="00C360EB">
        <w:rPr>
          <w:rFonts w:ascii="Calibri" w:hAnsi="Calibri" w:cs="ArialMT"/>
        </w:rPr>
        <w:t>www.v</w:t>
      </w:r>
      <w:r w:rsidR="00AB3E76">
        <w:rPr>
          <w:rFonts w:ascii="Calibri" w:hAnsi="Calibri" w:cs="ArialMT"/>
        </w:rPr>
        <w:t>iozz</w:t>
      </w:r>
      <w:r w:rsidRPr="00C360EB">
        <w:rPr>
          <w:rFonts w:ascii="Calibri" w:hAnsi="Calibri" w:cs="ArialMT"/>
        </w:rPr>
        <w:t>.hr</w:t>
      </w:r>
    </w:p>
    <w:p w14:paraId="529E11FA" w14:textId="77777777" w:rsidR="009B5079" w:rsidRPr="00C360EB" w:rsidRDefault="009B5079" w:rsidP="009B5079">
      <w:pPr>
        <w:autoSpaceDE w:val="0"/>
        <w:autoSpaceDN w:val="0"/>
        <w:adjustRightInd w:val="0"/>
        <w:spacing w:after="120"/>
        <w:ind w:right="380"/>
        <w:jc w:val="both"/>
        <w:rPr>
          <w:rFonts w:ascii="Calibri" w:hAnsi="Calibri" w:cs="ArialMT"/>
          <w:lang w:val="hr-HR"/>
        </w:rPr>
      </w:pPr>
      <w:r w:rsidRPr="00C360EB">
        <w:rPr>
          <w:rFonts w:ascii="Calibri" w:hAnsi="Calibri" w:cs="ArialMT"/>
          <w:color w:val="000000"/>
          <w:lang w:val="hr-HR"/>
        </w:rPr>
        <w:t xml:space="preserve">Adresa elektroničke pošte: </w:t>
      </w:r>
      <w:hyperlink r:id="rId12" w:history="1">
        <w:r w:rsidRPr="00C360EB">
          <w:rPr>
            <w:rStyle w:val="Hyperlink"/>
            <w:rFonts w:ascii="Calibri" w:hAnsi="Calibri" w:cs="ArialMT"/>
          </w:rPr>
          <w:t xml:space="preserve"> v</w:t>
        </w:r>
      </w:hyperlink>
      <w:r w:rsidR="00AB3E76">
        <w:rPr>
          <w:rStyle w:val="Hyperlink"/>
          <w:rFonts w:ascii="Calibri" w:hAnsi="Calibri" w:cs="ArialMT"/>
        </w:rPr>
        <w:t>iozz@viozz.hr</w:t>
      </w:r>
    </w:p>
    <w:p w14:paraId="152495A4" w14:textId="77777777" w:rsidR="0003341D" w:rsidRDefault="0003341D" w:rsidP="00807061">
      <w:pPr>
        <w:autoSpaceDE w:val="0"/>
        <w:autoSpaceDN w:val="0"/>
        <w:adjustRightInd w:val="0"/>
        <w:spacing w:before="240" w:after="120"/>
        <w:ind w:right="380"/>
        <w:jc w:val="both"/>
        <w:rPr>
          <w:rFonts w:ascii="Calibri" w:hAnsi="Calibri" w:cs="Calibri"/>
          <w:color w:val="000000"/>
          <w:lang w:val="hr-HR"/>
        </w:rPr>
      </w:pPr>
      <w:r w:rsidRPr="00CF08B5">
        <w:rPr>
          <w:rFonts w:ascii="Calibri" w:hAnsi="Calibri" w:cs="Calibri"/>
          <w:color w:val="000000"/>
          <w:lang w:val="hr-HR"/>
        </w:rPr>
        <w:t>Naručitelj je za ovaj postupak javne nabave proveo prethodno savjetovanje sa zainteresiranom javnošću sukladno članku 198. stavku 3. ZJN 2016. Po provedenom savjetovanju Naručitelj je razmotrio sve primjedbe i prijedloge zainteresiranih gospodarskih subjekata te o prihvaćenim i neprihvaćenim primjedbama i prijedlozima sastavio izvješće u pisanom obliku i objavio ga na svojim internetskim stranicama.</w:t>
      </w:r>
      <w:r>
        <w:rPr>
          <w:rFonts w:ascii="Calibri" w:hAnsi="Calibri" w:cs="Calibri"/>
          <w:color w:val="000000"/>
          <w:lang w:val="hr-HR"/>
        </w:rPr>
        <w:t xml:space="preserve"> </w:t>
      </w:r>
    </w:p>
    <w:p w14:paraId="378D64AF" w14:textId="77777777" w:rsidR="00232E38" w:rsidRPr="005A01C7" w:rsidRDefault="00AB3E76" w:rsidP="00807061">
      <w:pPr>
        <w:keepNext/>
        <w:numPr>
          <w:ilvl w:val="0"/>
          <w:numId w:val="2"/>
        </w:numPr>
        <w:tabs>
          <w:tab w:val="num" w:pos="450"/>
        </w:tabs>
        <w:spacing w:before="240" w:after="120"/>
        <w:ind w:left="357" w:right="380" w:hanging="357"/>
        <w:jc w:val="both"/>
        <w:rPr>
          <w:rFonts w:ascii="Calibri" w:hAnsi="Calibri" w:cs="Calibri"/>
          <w:b/>
          <w:bCs/>
          <w:caps/>
          <w:color w:val="003399"/>
          <w:lang w:val="hr-HR"/>
        </w:rPr>
      </w:pPr>
      <w:r>
        <w:rPr>
          <w:rFonts w:ascii="Calibri" w:hAnsi="Calibri" w:cs="Calibri"/>
          <w:b/>
          <w:bCs/>
          <w:caps/>
          <w:color w:val="003399"/>
          <w:lang w:val="hr-HR"/>
        </w:rPr>
        <w:t>PODACI O OSOBAMA ZADUŽENIM ZA KOMUNIKACIJU S PONUDITELJIMA</w:t>
      </w:r>
    </w:p>
    <w:p w14:paraId="465C5894" w14:textId="77777777" w:rsidR="00AB3E76" w:rsidRPr="00CF08B5" w:rsidRDefault="00177554"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Ime i prezime: JASNA KRIŽANIĆ</w:t>
      </w:r>
    </w:p>
    <w:p w14:paraId="5FBEF8C9" w14:textId="77777777" w:rsidR="00AB3E76" w:rsidRPr="00CF08B5" w:rsidRDefault="00AB3E76" w:rsidP="00AB3E76">
      <w:pPr>
        <w:autoSpaceDE w:val="0"/>
        <w:autoSpaceDN w:val="0"/>
        <w:adjustRightInd w:val="0"/>
        <w:spacing w:after="120"/>
        <w:ind w:right="380"/>
        <w:jc w:val="both"/>
        <w:rPr>
          <w:rFonts w:ascii="Calibri" w:hAnsi="Calibri" w:cs="ArialMT"/>
          <w:color w:val="000000"/>
          <w:lang w:val="hr-HR"/>
        </w:rPr>
      </w:pPr>
      <w:r w:rsidRPr="00CF08B5">
        <w:rPr>
          <w:rFonts w:ascii="Calibri" w:hAnsi="Calibri" w:cstheme="minorHAnsi"/>
          <w:lang w:val="hr-HR"/>
        </w:rPr>
        <w:t xml:space="preserve">Adresa: </w:t>
      </w:r>
      <w:r w:rsidR="00177554" w:rsidRPr="00CF08B5">
        <w:rPr>
          <w:rFonts w:ascii="Calibri" w:hAnsi="Calibri" w:cs="Calibri"/>
        </w:rPr>
        <w:t>Koledovčina ulica 1, 10000 Zagreb,</w:t>
      </w:r>
    </w:p>
    <w:p w14:paraId="3C5B1AC0" w14:textId="77777777" w:rsidR="00AB3E76" w:rsidRPr="00CF08B5" w:rsidRDefault="00AB3E76"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Telefon: +385 (0)</w:t>
      </w:r>
      <w:r w:rsidR="00177554" w:rsidRPr="00CF08B5">
        <w:rPr>
          <w:rFonts w:ascii="Calibri" w:hAnsi="Calibri" w:cstheme="minorHAnsi"/>
          <w:lang w:val="hr-HR"/>
        </w:rPr>
        <w:t>1 3492 102</w:t>
      </w:r>
    </w:p>
    <w:p w14:paraId="0E1E0887" w14:textId="77777777" w:rsidR="00AB3E76" w:rsidRPr="00CF08B5" w:rsidRDefault="00AB3E76"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Telefaks: +385 (0)</w:t>
      </w:r>
      <w:r w:rsidR="00C523B0" w:rsidRPr="00CF08B5">
        <w:rPr>
          <w:rFonts w:ascii="Calibri" w:hAnsi="Calibri" w:cstheme="minorHAnsi"/>
          <w:lang w:val="hr-HR"/>
        </w:rPr>
        <w:t>1 34 92 104</w:t>
      </w:r>
    </w:p>
    <w:p w14:paraId="3139CF2D" w14:textId="77777777" w:rsidR="00AB3E76" w:rsidRPr="00CF08B5" w:rsidRDefault="00AB3E76"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Adresa elektroničke pošte:</w:t>
      </w:r>
      <w:r w:rsidR="00177554" w:rsidRPr="00CF08B5">
        <w:rPr>
          <w:rFonts w:ascii="Calibri" w:hAnsi="Calibri" w:cstheme="minorHAnsi"/>
          <w:lang w:val="hr-HR"/>
        </w:rPr>
        <w:t xml:space="preserve"> jasna.krizani</w:t>
      </w:r>
      <w:r w:rsidRPr="00CF08B5">
        <w:rPr>
          <w:rFonts w:ascii="Calibri" w:hAnsi="Calibri" w:cstheme="minorHAnsi"/>
          <w:lang w:val="hr-HR"/>
        </w:rPr>
        <w:t>c@viozz.hr</w:t>
      </w:r>
    </w:p>
    <w:p w14:paraId="11CDCAAA" w14:textId="77777777" w:rsidR="00AB3E76" w:rsidRPr="00CF08B5" w:rsidRDefault="00AB3E76" w:rsidP="00EF1AD6">
      <w:pPr>
        <w:autoSpaceDE w:val="0"/>
        <w:autoSpaceDN w:val="0"/>
        <w:adjustRightInd w:val="0"/>
        <w:spacing w:after="120"/>
        <w:ind w:right="380"/>
        <w:jc w:val="both"/>
        <w:rPr>
          <w:rFonts w:ascii="Calibri" w:hAnsi="Calibri" w:cstheme="minorHAnsi"/>
          <w:lang w:val="hr-HR"/>
        </w:rPr>
      </w:pPr>
    </w:p>
    <w:p w14:paraId="1EE4A304" w14:textId="77777777" w:rsidR="00AB3E76" w:rsidRPr="00CF08B5" w:rsidRDefault="00AB3E76"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Ime i prezime: ANTONIJA ŠEŠ</w:t>
      </w:r>
      <w:r w:rsidR="006521F0" w:rsidRPr="00CF08B5">
        <w:rPr>
          <w:rFonts w:ascii="Calibri" w:hAnsi="Calibri" w:cstheme="minorHAnsi"/>
          <w:lang w:val="hr-HR"/>
        </w:rPr>
        <w:t>E</w:t>
      </w:r>
      <w:r w:rsidRPr="00CF08B5">
        <w:rPr>
          <w:rFonts w:ascii="Calibri" w:hAnsi="Calibri" w:cstheme="minorHAnsi"/>
          <w:lang w:val="hr-HR"/>
        </w:rPr>
        <w:t>RINAC</w:t>
      </w:r>
    </w:p>
    <w:p w14:paraId="444EA054" w14:textId="77777777" w:rsidR="00AB3E76" w:rsidRPr="00CF08B5" w:rsidRDefault="00AB3E76"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Adresa: Koledovčina ulica 1, Zagreb</w:t>
      </w:r>
    </w:p>
    <w:p w14:paraId="1769821F" w14:textId="77777777" w:rsidR="00AB3E76" w:rsidRPr="00CF08B5" w:rsidRDefault="00AB3E76"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Telefon: +385 (0)1 34 92 100</w:t>
      </w:r>
    </w:p>
    <w:p w14:paraId="45B19D4D" w14:textId="77777777" w:rsidR="00AB3E76" w:rsidRPr="00CF08B5" w:rsidRDefault="00AB3E76"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Telefaks: +385 (0)1 34 92 104</w:t>
      </w:r>
    </w:p>
    <w:p w14:paraId="49EC7C19" w14:textId="77777777" w:rsidR="00AB3E76" w:rsidRPr="00CF08B5" w:rsidRDefault="00AB3E76" w:rsidP="00AB3E76">
      <w:pPr>
        <w:autoSpaceDE w:val="0"/>
        <w:autoSpaceDN w:val="0"/>
        <w:adjustRightInd w:val="0"/>
        <w:spacing w:after="120"/>
        <w:ind w:right="380"/>
        <w:jc w:val="both"/>
        <w:rPr>
          <w:rFonts w:ascii="Calibri" w:hAnsi="Calibri" w:cstheme="minorHAnsi"/>
          <w:lang w:val="hr-HR"/>
        </w:rPr>
      </w:pPr>
      <w:r w:rsidRPr="00CF08B5">
        <w:rPr>
          <w:rFonts w:ascii="Calibri" w:hAnsi="Calibri" w:cstheme="minorHAnsi"/>
          <w:lang w:val="hr-HR"/>
        </w:rPr>
        <w:t xml:space="preserve">Adresa elektroničke pošte: </w:t>
      </w:r>
      <w:hyperlink r:id="rId13" w:history="1">
        <w:r w:rsidR="00177554" w:rsidRPr="00CF08B5">
          <w:rPr>
            <w:rStyle w:val="Hyperlink"/>
            <w:rFonts w:ascii="Calibri" w:hAnsi="Calibri" w:cstheme="minorHAnsi"/>
            <w:lang w:val="hr-HR"/>
          </w:rPr>
          <w:t>antonija.seserinac@viozz.hr</w:t>
        </w:r>
      </w:hyperlink>
    </w:p>
    <w:p w14:paraId="10619EDB" w14:textId="77777777" w:rsidR="00177554" w:rsidRPr="00CF08B5" w:rsidRDefault="00177554" w:rsidP="00AB3E76">
      <w:pPr>
        <w:autoSpaceDE w:val="0"/>
        <w:autoSpaceDN w:val="0"/>
        <w:adjustRightInd w:val="0"/>
        <w:spacing w:after="120"/>
        <w:ind w:right="380"/>
        <w:jc w:val="both"/>
        <w:rPr>
          <w:rFonts w:ascii="Calibri" w:hAnsi="Calibri" w:cstheme="minorHAnsi"/>
          <w:lang w:val="hr-HR"/>
        </w:rPr>
      </w:pPr>
    </w:p>
    <w:p w14:paraId="0C17EDE3" w14:textId="77777777" w:rsidR="00177554" w:rsidRPr="00025D4A" w:rsidRDefault="00177554" w:rsidP="00177554">
      <w:pPr>
        <w:autoSpaceDE w:val="0"/>
        <w:autoSpaceDN w:val="0"/>
        <w:adjustRightInd w:val="0"/>
        <w:spacing w:after="120"/>
        <w:ind w:right="380"/>
        <w:jc w:val="both"/>
        <w:rPr>
          <w:rFonts w:ascii="Calibri" w:hAnsi="Calibri" w:cs="ArialMT"/>
          <w:color w:val="000000"/>
          <w:lang w:val="hr-HR"/>
        </w:rPr>
      </w:pPr>
      <w:r w:rsidRPr="00CF08B5">
        <w:rPr>
          <w:rFonts w:ascii="Calibri" w:hAnsi="Calibri" w:cstheme="minorHAnsi"/>
          <w:lang w:val="hr-HR"/>
        </w:rPr>
        <w:t xml:space="preserve">Komunikacija i svaka druga razmjena informacija između Naručitelja i gospodarskih subjekata može se obavljati isključivo na hrvatskom jeziku putem sustava Elektroničkog oglasnika javne nabave Republike Hrvatske (dalje: EOJN RH) modul Pitanja/Pojašnjenja dokumentacije o nabavi. Detaljne upute o načinu komunikacije između gospodarskih subjekata i Naručitelja u roku za dostavu ponuda putem sustava EOJN RH-a dostupne su na stranicama EOJN RH, na adresi Oglasnika: </w:t>
      </w:r>
      <w:hyperlink r:id="rId14" w:history="1">
        <w:r w:rsidRPr="00CF08B5">
          <w:rPr>
            <w:rStyle w:val="Hyperlink"/>
            <w:rFonts w:ascii="Calibri" w:hAnsi="Calibri" w:cstheme="minorHAnsi"/>
            <w:lang w:val="hr-HR"/>
          </w:rPr>
          <w:t>https://eojn.nn.hr</w:t>
        </w:r>
      </w:hyperlink>
      <w:r w:rsidRPr="00CF08B5">
        <w:rPr>
          <w:rFonts w:ascii="Calibri" w:hAnsi="Calibri" w:cs="Calibri"/>
          <w:color w:val="000000"/>
          <w:lang w:val="hr-HR"/>
        </w:rPr>
        <w:t>.</w:t>
      </w:r>
    </w:p>
    <w:p w14:paraId="0D0DC508" w14:textId="77777777" w:rsidR="00AB3E76" w:rsidRDefault="00AB3E76" w:rsidP="00EF1AD6">
      <w:pPr>
        <w:autoSpaceDE w:val="0"/>
        <w:autoSpaceDN w:val="0"/>
        <w:adjustRightInd w:val="0"/>
        <w:spacing w:after="120"/>
        <w:ind w:right="380"/>
        <w:jc w:val="both"/>
        <w:rPr>
          <w:rFonts w:ascii="Calibri" w:hAnsi="Calibri" w:cstheme="minorHAnsi"/>
          <w:lang w:val="hr-HR"/>
        </w:rPr>
      </w:pPr>
    </w:p>
    <w:p w14:paraId="58EBC811" w14:textId="77777777" w:rsidR="00232E38"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lastRenderedPageBreak/>
        <w:t>Podaci o gospodarskim subjektima s kojima je Naručitelj u sukobu interesa</w:t>
      </w:r>
    </w:p>
    <w:p w14:paraId="686716C7" w14:textId="77777777" w:rsidR="00177554" w:rsidRPr="00177554" w:rsidRDefault="00177554" w:rsidP="00177554">
      <w:pPr>
        <w:pStyle w:val="ListParagraph"/>
        <w:autoSpaceDE w:val="0"/>
        <w:autoSpaceDN w:val="0"/>
        <w:adjustRightInd w:val="0"/>
        <w:spacing w:after="120"/>
        <w:ind w:left="360" w:right="380"/>
        <w:jc w:val="both"/>
        <w:rPr>
          <w:rFonts w:ascii="Calibri" w:hAnsi="Calibri" w:cs="ArialMT"/>
          <w:lang w:val="hr-HR"/>
        </w:rPr>
      </w:pPr>
      <w:r w:rsidRPr="00CF08B5">
        <w:rPr>
          <w:rFonts w:ascii="Calibri" w:hAnsi="Calibri" w:cs="ArialMT"/>
          <w:lang w:val="hr-HR"/>
        </w:rPr>
        <w:t>Naručitelj je sukladno Zakonu o javnoj nabavi u sukobu interesa sa sljedećim gospodarskim subjektima (u svojstvu ponuditelja, člana zajednice, ili podugovaratelja):</w:t>
      </w:r>
    </w:p>
    <w:p w14:paraId="55E1D1FE" w14:textId="77777777" w:rsidR="00177554" w:rsidRPr="00F64F62" w:rsidRDefault="00177554" w:rsidP="00177554">
      <w:pPr>
        <w:keepNext/>
        <w:tabs>
          <w:tab w:val="num" w:pos="450"/>
        </w:tabs>
        <w:spacing w:before="120" w:after="120"/>
        <w:ind w:left="360" w:right="382"/>
        <w:jc w:val="both"/>
        <w:rPr>
          <w:rFonts w:ascii="Calibri" w:hAnsi="Calibri" w:cs="Calibri"/>
          <w:b/>
          <w:bCs/>
          <w:caps/>
          <w:color w:val="003399"/>
          <w:lang w:val="hr-HR"/>
        </w:rPr>
      </w:pPr>
    </w:p>
    <w:p w14:paraId="5341E739" w14:textId="77777777" w:rsidR="004E210B" w:rsidRDefault="004E210B" w:rsidP="00CE7D22">
      <w:pPr>
        <w:pStyle w:val="ListParagraph"/>
        <w:numPr>
          <w:ilvl w:val="0"/>
          <w:numId w:val="21"/>
        </w:numPr>
        <w:autoSpaceDE w:val="0"/>
        <w:autoSpaceDN w:val="0"/>
        <w:adjustRightInd w:val="0"/>
        <w:spacing w:after="120"/>
        <w:ind w:right="380"/>
        <w:contextualSpacing/>
        <w:jc w:val="both"/>
        <w:rPr>
          <w:rFonts w:asciiTheme="minorHAnsi" w:hAnsiTheme="minorHAnsi" w:cstheme="minorHAnsi"/>
          <w:b/>
          <w:bCs/>
          <w:lang w:val="hr-HR"/>
        </w:rPr>
      </w:pPr>
      <w:r>
        <w:rPr>
          <w:rFonts w:asciiTheme="minorHAnsi" w:hAnsiTheme="minorHAnsi" w:cstheme="minorHAnsi"/>
          <w:b/>
          <w:bCs/>
          <w:lang w:val="hr-HR"/>
        </w:rPr>
        <w:t>HEGAN d.o.o.</w:t>
      </w:r>
    </w:p>
    <w:p w14:paraId="22504967" w14:textId="77777777" w:rsidR="004E210B" w:rsidRDefault="004E210B" w:rsidP="00CE7D22">
      <w:pPr>
        <w:pStyle w:val="ListParagraph"/>
        <w:numPr>
          <w:ilvl w:val="0"/>
          <w:numId w:val="21"/>
        </w:numPr>
        <w:autoSpaceDE w:val="0"/>
        <w:autoSpaceDN w:val="0"/>
        <w:adjustRightInd w:val="0"/>
        <w:spacing w:after="120"/>
        <w:ind w:right="380"/>
        <w:contextualSpacing/>
        <w:jc w:val="both"/>
        <w:rPr>
          <w:rFonts w:asciiTheme="minorHAnsi" w:hAnsiTheme="minorHAnsi" w:cstheme="minorHAnsi"/>
          <w:b/>
          <w:bCs/>
          <w:lang w:val="hr-HR"/>
        </w:rPr>
      </w:pPr>
      <w:r>
        <w:rPr>
          <w:rFonts w:asciiTheme="minorHAnsi" w:hAnsiTheme="minorHAnsi" w:cstheme="minorHAnsi"/>
          <w:b/>
          <w:bCs/>
          <w:lang w:val="hr-HR"/>
        </w:rPr>
        <w:t>PROGRAM SAVA d.o.o.</w:t>
      </w:r>
    </w:p>
    <w:p w14:paraId="7D1CCA22" w14:textId="77777777" w:rsidR="004E210B" w:rsidRDefault="004E210B" w:rsidP="00CE7D22">
      <w:pPr>
        <w:pStyle w:val="ListParagraph"/>
        <w:numPr>
          <w:ilvl w:val="0"/>
          <w:numId w:val="21"/>
        </w:numPr>
        <w:rPr>
          <w:rFonts w:asciiTheme="minorHAnsi" w:hAnsiTheme="minorHAnsi" w:cstheme="minorHAnsi"/>
          <w:lang w:val="hr-HR"/>
        </w:rPr>
      </w:pPr>
      <w:r>
        <w:rPr>
          <w:rFonts w:asciiTheme="minorHAnsi" w:hAnsiTheme="minorHAnsi" w:cstheme="minorHAnsi"/>
          <w:b/>
          <w:bCs/>
          <w:lang w:val="hr-HR"/>
        </w:rPr>
        <w:t>DIGITAL PROGRES d.o.o.</w:t>
      </w:r>
    </w:p>
    <w:p w14:paraId="548372C3" w14:textId="77777777" w:rsidR="004E210B" w:rsidRDefault="004E210B" w:rsidP="00CE7D22">
      <w:pPr>
        <w:pStyle w:val="ListParagraph"/>
        <w:numPr>
          <w:ilvl w:val="0"/>
          <w:numId w:val="21"/>
        </w:numPr>
        <w:rPr>
          <w:rFonts w:asciiTheme="minorHAnsi" w:hAnsiTheme="minorHAnsi" w:cstheme="minorHAnsi"/>
          <w:lang w:val="hr-HR"/>
        </w:rPr>
      </w:pPr>
      <w:r>
        <w:rPr>
          <w:rFonts w:asciiTheme="minorHAnsi" w:hAnsiTheme="minorHAnsi" w:cstheme="minorHAnsi"/>
          <w:b/>
          <w:bCs/>
          <w:lang w:val="hr-HR"/>
        </w:rPr>
        <w:t>PRIGORJE DANAS j.d.o.o.</w:t>
      </w:r>
    </w:p>
    <w:p w14:paraId="51D678C8" w14:textId="77777777" w:rsidR="00730344" w:rsidRPr="005B708F"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5B708F">
        <w:rPr>
          <w:rFonts w:ascii="Calibri" w:hAnsi="Calibri" w:cs="Calibri"/>
          <w:b/>
          <w:bCs/>
          <w:caps/>
          <w:color w:val="003399"/>
          <w:lang w:val="hr-HR"/>
        </w:rPr>
        <w:t>Evidencijski broj nabave</w:t>
      </w:r>
    </w:p>
    <w:p w14:paraId="2BE4779C" w14:textId="77777777" w:rsidR="00232E38" w:rsidRPr="005B708F" w:rsidRDefault="00AB3E76" w:rsidP="006521F0">
      <w:pPr>
        <w:keepNext/>
        <w:tabs>
          <w:tab w:val="num" w:pos="450"/>
        </w:tabs>
        <w:spacing w:before="120" w:after="120"/>
        <w:ind w:right="382"/>
        <w:jc w:val="both"/>
        <w:rPr>
          <w:rFonts w:ascii="Calibri" w:hAnsi="Calibri" w:cs="Calibri"/>
          <w:b/>
          <w:bCs/>
          <w:caps/>
          <w:color w:val="003399"/>
          <w:lang w:val="hr-HR"/>
        </w:rPr>
      </w:pPr>
      <w:r w:rsidRPr="00DE0241">
        <w:rPr>
          <w:rFonts w:ascii="Calibri" w:hAnsi="Calibri" w:cs="Calibri"/>
          <w:color w:val="000000"/>
          <w:highlight w:val="yellow"/>
          <w:lang w:val="hr-HR"/>
        </w:rPr>
        <w:t>E-xxx/2017</w:t>
      </w:r>
    </w:p>
    <w:p w14:paraId="76CD652C" w14:textId="77777777" w:rsidR="00232E38" w:rsidRPr="005B708F"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5B708F">
        <w:rPr>
          <w:rFonts w:ascii="Calibri" w:hAnsi="Calibri" w:cs="Calibri"/>
          <w:b/>
          <w:bCs/>
          <w:caps/>
          <w:color w:val="003399"/>
          <w:lang w:val="hr-HR"/>
        </w:rPr>
        <w:t>Početak postupka javne nabave</w:t>
      </w:r>
    </w:p>
    <w:p w14:paraId="40AF5074" w14:textId="77777777" w:rsidR="009B5079" w:rsidRDefault="008213C6" w:rsidP="009B5079">
      <w:pPr>
        <w:autoSpaceDE w:val="0"/>
        <w:autoSpaceDN w:val="0"/>
        <w:adjustRightInd w:val="0"/>
        <w:spacing w:after="120"/>
        <w:ind w:right="380"/>
        <w:jc w:val="both"/>
        <w:rPr>
          <w:rFonts w:ascii="Calibri" w:hAnsi="Calibri" w:cs="ArialMT"/>
          <w:color w:val="000000"/>
          <w:lang w:val="hr-HR"/>
        </w:rPr>
      </w:pPr>
      <w:r w:rsidRPr="009B5079">
        <w:rPr>
          <w:rFonts w:ascii="Calibri" w:hAnsi="Calibri" w:cs="ArialMT"/>
          <w:lang w:val="hr-HR"/>
        </w:rPr>
        <w:t xml:space="preserve">Dan početka postupka javne nabave je dan slanja </w:t>
      </w:r>
      <w:r w:rsidR="00AB3E76">
        <w:rPr>
          <w:rFonts w:ascii="Calibri" w:hAnsi="Calibri" w:cs="ArialMT"/>
          <w:lang w:val="hr-HR"/>
        </w:rPr>
        <w:t>poziva na nadmetanje.</w:t>
      </w:r>
    </w:p>
    <w:p w14:paraId="20AE5B91" w14:textId="77777777" w:rsidR="00EC3863"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 xml:space="preserve">Vrsta postupka javne nabave </w:t>
      </w:r>
    </w:p>
    <w:p w14:paraId="5BFB92F4" w14:textId="77777777" w:rsidR="00232E38" w:rsidRPr="00B720AA" w:rsidRDefault="00232E38" w:rsidP="00EC3863">
      <w:pPr>
        <w:keepNext/>
        <w:tabs>
          <w:tab w:val="num" w:pos="450"/>
        </w:tabs>
        <w:spacing w:before="120" w:after="120"/>
        <w:ind w:right="382"/>
        <w:jc w:val="both"/>
        <w:rPr>
          <w:rFonts w:ascii="Calibri" w:hAnsi="Calibri" w:cs="Calibri"/>
          <w:b/>
          <w:bCs/>
          <w:caps/>
          <w:color w:val="003399"/>
          <w:lang w:val="hr-HR"/>
        </w:rPr>
      </w:pPr>
      <w:r w:rsidRPr="00752871">
        <w:rPr>
          <w:rFonts w:ascii="Calibri" w:hAnsi="Calibri" w:cs="Calibri"/>
          <w:color w:val="000000"/>
          <w:lang w:val="hr-HR"/>
        </w:rPr>
        <w:t xml:space="preserve">Otvoreni postupak javne </w:t>
      </w:r>
      <w:r w:rsidRPr="00D106E3">
        <w:rPr>
          <w:rFonts w:ascii="Calibri" w:hAnsi="Calibri" w:cs="Calibri"/>
          <w:color w:val="000000"/>
          <w:lang w:val="hr-HR"/>
        </w:rPr>
        <w:t>nabave</w:t>
      </w:r>
      <w:r w:rsidR="00350CB2">
        <w:rPr>
          <w:rFonts w:ascii="Calibri" w:hAnsi="Calibri" w:cs="Calibri"/>
          <w:color w:val="000000"/>
          <w:lang w:val="hr-HR"/>
        </w:rPr>
        <w:t xml:space="preserve"> </w:t>
      </w:r>
      <w:r w:rsidR="00614FB5" w:rsidRPr="00D106E3">
        <w:rPr>
          <w:rFonts w:ascii="Calibri" w:hAnsi="Calibri" w:cs="Calibri"/>
          <w:b/>
          <w:color w:val="000000"/>
          <w:lang w:val="hr-HR"/>
        </w:rPr>
        <w:t>velike</w:t>
      </w:r>
      <w:r w:rsidR="00614FB5" w:rsidRPr="00D106E3">
        <w:rPr>
          <w:rFonts w:ascii="Calibri" w:hAnsi="Calibri" w:cs="Calibri"/>
          <w:color w:val="000000"/>
          <w:lang w:val="hr-HR"/>
        </w:rPr>
        <w:t xml:space="preserve"> vrijednosti</w:t>
      </w:r>
      <w:r w:rsidR="0003341D">
        <w:rPr>
          <w:rFonts w:ascii="Calibri" w:hAnsi="Calibri" w:cs="Calibri"/>
          <w:color w:val="000000"/>
          <w:lang w:val="hr-HR"/>
        </w:rPr>
        <w:t>.</w:t>
      </w:r>
    </w:p>
    <w:p w14:paraId="5D418D34" w14:textId="77777777" w:rsidR="007A3A12"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Procijenjena vrijednost nabave</w:t>
      </w:r>
    </w:p>
    <w:p w14:paraId="36D2F9AE" w14:textId="79998980" w:rsidR="005B4370" w:rsidRPr="005B4370" w:rsidRDefault="005B4370" w:rsidP="005B4370">
      <w:pPr>
        <w:autoSpaceDE w:val="0"/>
        <w:autoSpaceDN w:val="0"/>
        <w:adjustRightInd w:val="0"/>
        <w:spacing w:after="120"/>
        <w:ind w:right="380"/>
        <w:jc w:val="both"/>
        <w:rPr>
          <w:rFonts w:ascii="Calibri" w:hAnsi="Calibri" w:cs="ArialMT"/>
          <w:lang w:val="hr-HR"/>
        </w:rPr>
      </w:pPr>
      <w:r w:rsidRPr="00AC3D90">
        <w:rPr>
          <w:rFonts w:ascii="Calibri" w:hAnsi="Calibri" w:cs="ArialMT"/>
          <w:lang w:val="hr-HR"/>
        </w:rPr>
        <w:t>Procijenjena vrijednost nabave iznosi ukupno</w:t>
      </w:r>
      <w:r w:rsidR="00350CB2">
        <w:rPr>
          <w:rFonts w:ascii="Calibri" w:hAnsi="Calibri" w:cs="ArialMT"/>
          <w:lang w:val="hr-HR"/>
        </w:rPr>
        <w:t xml:space="preserve"> </w:t>
      </w:r>
      <w:r w:rsidR="001C74C6">
        <w:rPr>
          <w:rFonts w:ascii="Calibri" w:hAnsi="Calibri" w:cs="ArialMT"/>
          <w:b/>
          <w:lang w:val="hr-HR"/>
        </w:rPr>
        <w:t>4.658.701</w:t>
      </w:r>
      <w:r w:rsidR="007A6023" w:rsidRPr="005B6940">
        <w:rPr>
          <w:rFonts w:ascii="Calibri" w:hAnsi="Calibri" w:cs="ArialMT"/>
          <w:b/>
          <w:lang w:val="hr-HR"/>
        </w:rPr>
        <w:t xml:space="preserve"> kn</w:t>
      </w:r>
      <w:r w:rsidRPr="005B6940">
        <w:rPr>
          <w:rFonts w:ascii="Calibri" w:hAnsi="Calibri" w:cs="ArialMT"/>
          <w:b/>
          <w:lang w:val="hr-HR"/>
        </w:rPr>
        <w:t xml:space="preserve"> (bez PDV-a)</w:t>
      </w:r>
      <w:r w:rsidRPr="005B6940">
        <w:rPr>
          <w:rFonts w:ascii="Calibri" w:hAnsi="Calibri" w:cs="ArialMT"/>
          <w:lang w:val="hr-HR"/>
        </w:rPr>
        <w:t>.</w:t>
      </w:r>
    </w:p>
    <w:p w14:paraId="56C1505E" w14:textId="77777777" w:rsidR="00F84A0A" w:rsidRPr="005B708F" w:rsidRDefault="00F84A0A" w:rsidP="000E5E84">
      <w:pPr>
        <w:autoSpaceDE w:val="0"/>
        <w:autoSpaceDN w:val="0"/>
        <w:adjustRightInd w:val="0"/>
        <w:spacing w:before="120" w:after="120"/>
        <w:ind w:right="380"/>
        <w:jc w:val="both"/>
        <w:rPr>
          <w:rFonts w:ascii="Calibri" w:hAnsi="Calibri" w:cs="ArialMT"/>
          <w:lang w:val="hr-HR"/>
        </w:rPr>
      </w:pPr>
      <w:r w:rsidRPr="005B708F">
        <w:rPr>
          <w:rFonts w:ascii="Calibri" w:hAnsi="Calibri" w:cs="ArialMT"/>
          <w:lang w:val="hr-HR"/>
        </w:rPr>
        <w:t xml:space="preserve">Ovom Dokumentacijom o nabavi  predviđena je mogućnost izmjene osnovnog ugovora na način povećanja ukupne ugovorne cijene do maksimalno 10%, a sve sukladno odredbama Zakona o javnoj nabavi.U iznos </w:t>
      </w:r>
      <w:r w:rsidR="00913215" w:rsidRPr="005B708F">
        <w:rPr>
          <w:rFonts w:ascii="Calibri" w:hAnsi="Calibri" w:cs="ArialMT"/>
          <w:lang w:val="hr-HR"/>
        </w:rPr>
        <w:t>procijenjene</w:t>
      </w:r>
      <w:r w:rsidRPr="005B708F">
        <w:rPr>
          <w:rFonts w:ascii="Calibri" w:hAnsi="Calibri" w:cs="ArialMT"/>
          <w:lang w:val="hr-HR"/>
        </w:rPr>
        <w:t xml:space="preserve"> vrijednosti nabave nije uključeno navedenih 10% za eventualnu mogućnost izmjene (povećanja) osnovnog ugovora.</w:t>
      </w:r>
    </w:p>
    <w:p w14:paraId="5134FCEA" w14:textId="77777777" w:rsidR="00232E38" w:rsidRPr="00EC3863"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Vrsta ugovora o javnoj nabavi</w:t>
      </w:r>
    </w:p>
    <w:p w14:paraId="78D783E2" w14:textId="77777777" w:rsidR="00232E38" w:rsidRPr="00EC3863" w:rsidRDefault="00EC3863" w:rsidP="00EC3863">
      <w:pPr>
        <w:keepNext/>
        <w:tabs>
          <w:tab w:val="num" w:pos="450"/>
        </w:tabs>
        <w:spacing w:before="120" w:after="120"/>
        <w:ind w:right="382"/>
        <w:jc w:val="both"/>
        <w:rPr>
          <w:rFonts w:ascii="Calibri" w:hAnsi="Calibri" w:cs="Calibri"/>
          <w:color w:val="000000"/>
          <w:lang w:val="hr-HR"/>
        </w:rPr>
      </w:pPr>
      <w:r w:rsidRPr="00EC3863">
        <w:rPr>
          <w:rFonts w:ascii="Calibri" w:hAnsi="Calibri" w:cs="Calibri"/>
          <w:color w:val="000000"/>
          <w:lang w:val="hr-HR"/>
        </w:rPr>
        <w:t xml:space="preserve">Ugovor o javnoj nabavi </w:t>
      </w:r>
      <w:r w:rsidR="0003341D">
        <w:rPr>
          <w:rFonts w:ascii="Calibri" w:hAnsi="Calibri" w:cs="Calibri"/>
          <w:color w:val="000000"/>
          <w:lang w:val="hr-HR"/>
        </w:rPr>
        <w:t>usluga</w:t>
      </w:r>
      <w:r w:rsidRPr="00EC3863">
        <w:rPr>
          <w:rFonts w:ascii="Calibri" w:hAnsi="Calibri" w:cs="Calibri"/>
          <w:color w:val="000000"/>
          <w:lang w:val="hr-HR"/>
        </w:rPr>
        <w:t>.</w:t>
      </w:r>
    </w:p>
    <w:p w14:paraId="7EEB5DFF" w14:textId="77777777" w:rsidR="00232E38" w:rsidRPr="00F64F62"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Elektronička dražba</w:t>
      </w:r>
    </w:p>
    <w:p w14:paraId="26820B3B" w14:textId="77777777" w:rsidR="00EA2208" w:rsidRDefault="00232E38" w:rsidP="000F1E02">
      <w:pPr>
        <w:autoSpaceDE w:val="0"/>
        <w:autoSpaceDN w:val="0"/>
        <w:adjustRightInd w:val="0"/>
        <w:spacing w:after="120"/>
        <w:ind w:right="380"/>
        <w:jc w:val="both"/>
        <w:rPr>
          <w:rFonts w:ascii="Calibri" w:hAnsi="Calibri" w:cs="Calibri"/>
          <w:color w:val="000000"/>
          <w:lang w:val="hr-HR"/>
        </w:rPr>
      </w:pPr>
      <w:r w:rsidRPr="00F64F62">
        <w:rPr>
          <w:rFonts w:ascii="Calibri" w:hAnsi="Calibri" w:cs="Calibri"/>
          <w:color w:val="000000"/>
          <w:lang w:val="hr-HR"/>
        </w:rPr>
        <w:t>Elektronička dražba se neće provoditi.</w:t>
      </w:r>
    </w:p>
    <w:p w14:paraId="65F59931" w14:textId="4F3879CB" w:rsidR="00232E38" w:rsidRPr="00F64F62" w:rsidRDefault="0012033F"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Pr>
          <w:rFonts w:ascii="Calibri" w:hAnsi="Calibri" w:cs="Calibri"/>
          <w:b/>
          <w:bCs/>
          <w:caps/>
          <w:color w:val="003399"/>
          <w:lang w:val="hr-HR"/>
        </w:rPr>
        <w:t xml:space="preserve">Opis predmeta </w:t>
      </w:r>
      <w:r w:rsidR="00232E38" w:rsidRPr="00F64F62">
        <w:rPr>
          <w:rFonts w:ascii="Calibri" w:hAnsi="Calibri" w:cs="Calibri"/>
          <w:b/>
          <w:bCs/>
          <w:caps/>
          <w:color w:val="003399"/>
          <w:lang w:val="hr-HR"/>
        </w:rPr>
        <w:t>nabave</w:t>
      </w:r>
    </w:p>
    <w:p w14:paraId="1A02E6F0" w14:textId="77777777" w:rsidR="00F71757" w:rsidRDefault="00C30040" w:rsidP="00C6274B">
      <w:pPr>
        <w:autoSpaceDE w:val="0"/>
        <w:autoSpaceDN w:val="0"/>
        <w:adjustRightInd w:val="0"/>
        <w:spacing w:after="120"/>
        <w:ind w:right="380"/>
        <w:jc w:val="both"/>
        <w:rPr>
          <w:rFonts w:ascii="Calibri" w:hAnsi="Calibri" w:cs="Calibri"/>
          <w:lang w:val="hr-HR"/>
        </w:rPr>
      </w:pPr>
      <w:bookmarkStart w:id="6" w:name="_Hlk492380465"/>
      <w:r w:rsidRPr="00AC3D90">
        <w:rPr>
          <w:rFonts w:ascii="Calibri" w:hAnsi="Calibri" w:cs="Calibri"/>
          <w:lang w:val="hr-HR"/>
        </w:rPr>
        <w:t xml:space="preserve">Predmet </w:t>
      </w:r>
      <w:r w:rsidRPr="00D106E3">
        <w:rPr>
          <w:rFonts w:ascii="Calibri" w:hAnsi="Calibri" w:cs="Calibri"/>
          <w:lang w:val="hr-HR"/>
        </w:rPr>
        <w:t xml:space="preserve">nabave </w:t>
      </w:r>
      <w:r w:rsidR="00AB3E76">
        <w:rPr>
          <w:rFonts w:ascii="Calibri" w:hAnsi="Calibri" w:cs="Calibri"/>
          <w:lang w:val="hr-HR"/>
        </w:rPr>
        <w:t>su</w:t>
      </w:r>
      <w:r w:rsidR="00203328">
        <w:rPr>
          <w:rFonts w:ascii="Calibri" w:hAnsi="Calibri" w:cs="Calibri"/>
          <w:lang w:val="hr-HR"/>
        </w:rPr>
        <w:t xml:space="preserve"> usluge </w:t>
      </w:r>
      <w:r w:rsidR="00C6274B">
        <w:rPr>
          <w:rFonts w:ascii="Calibri" w:hAnsi="Calibri" w:cs="Calibri"/>
          <w:lang w:val="hr-HR"/>
        </w:rPr>
        <w:t xml:space="preserve">nadzora radova nad izgradnjom sustava odvodnje i pročišćavanja otpadnih voda aglomeracije Rugvica – Dugo Selo i </w:t>
      </w:r>
      <w:r w:rsidR="007A66E0">
        <w:rPr>
          <w:rFonts w:ascii="Calibri" w:hAnsi="Calibri" w:cs="Calibri"/>
          <w:lang w:val="hr-HR"/>
        </w:rPr>
        <w:t xml:space="preserve">usluge </w:t>
      </w:r>
      <w:r w:rsidR="00C6274B">
        <w:rPr>
          <w:rFonts w:ascii="Calibri" w:hAnsi="Calibri" w:cs="Calibri"/>
          <w:lang w:val="hr-HR"/>
        </w:rPr>
        <w:t xml:space="preserve">nadzora radova nad dogradnjom uređaja za pročišćavanje otpadnih voda </w:t>
      </w:r>
      <w:r w:rsidR="00D7315A">
        <w:rPr>
          <w:rFonts w:ascii="Calibri" w:hAnsi="Calibri" w:cs="Calibri"/>
          <w:lang w:val="hr-HR"/>
        </w:rPr>
        <w:t xml:space="preserve">na III. stupanj pročišćavanja za 28.000 ES. </w:t>
      </w:r>
    </w:p>
    <w:bookmarkEnd w:id="6"/>
    <w:p w14:paraId="7C623B82" w14:textId="77777777" w:rsidR="00203328" w:rsidRPr="00203328" w:rsidRDefault="00D7315A" w:rsidP="00203328">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Radovi na izgradnji sustava odvodnje i pročišćavanja otpadnih voda izvode se temeljem Uvjeta ugovora za građevinske i inženjerske radove po </w:t>
      </w:r>
      <w:r w:rsidR="00F71757">
        <w:rPr>
          <w:rFonts w:ascii="Calibri" w:hAnsi="Calibri" w:cs="Calibri"/>
          <w:lang w:val="hr-HR"/>
        </w:rPr>
        <w:t xml:space="preserve">projektima Naručitelja (FIDIC Crvena knjiga), a radovi na dogradnji uređaja za pročišćavanje otpadnih voda uključuju izradu glavnog i izvedbenog projekta, ishođenje građevinske dozvole, dogradnju uređaja na III. stupanj pročišćavanja, puštanje u rad i probni rad u svemu prema Uvjetima ugovora za postrojenja, projektiranja i građenje (FIDIC Žuta knjiga). </w:t>
      </w:r>
    </w:p>
    <w:p w14:paraId="5F91DE83" w14:textId="77777777" w:rsidR="00232E38" w:rsidRPr="00AC3D90" w:rsidRDefault="00232E38" w:rsidP="00783E34">
      <w:pPr>
        <w:autoSpaceDE w:val="0"/>
        <w:autoSpaceDN w:val="0"/>
        <w:adjustRightInd w:val="0"/>
        <w:spacing w:after="120"/>
        <w:ind w:right="380"/>
        <w:jc w:val="both"/>
        <w:rPr>
          <w:rFonts w:ascii="Calibri" w:hAnsi="Calibri" w:cs="Calibri"/>
          <w:color w:val="000000"/>
          <w:lang w:val="hr-HR"/>
        </w:rPr>
      </w:pPr>
      <w:r w:rsidRPr="00AC3D90">
        <w:rPr>
          <w:rFonts w:ascii="Calibri" w:hAnsi="Calibri" w:cs="Calibri"/>
          <w:lang w:val="hr-HR"/>
        </w:rPr>
        <w:t xml:space="preserve">Detaljna tehnička specifikacija </w:t>
      </w:r>
      <w:r w:rsidR="006506FB">
        <w:rPr>
          <w:rFonts w:ascii="Calibri" w:hAnsi="Calibri" w:cs="Calibri"/>
          <w:lang w:val="hr-HR"/>
        </w:rPr>
        <w:t>predmeta</w:t>
      </w:r>
      <w:r w:rsidR="00DC6199">
        <w:rPr>
          <w:rFonts w:ascii="Calibri" w:hAnsi="Calibri" w:cs="Calibri"/>
          <w:lang w:val="hr-HR"/>
        </w:rPr>
        <w:t xml:space="preserve"> nabave </w:t>
      </w:r>
      <w:r w:rsidRPr="00AC3D90">
        <w:rPr>
          <w:rFonts w:ascii="Calibri" w:hAnsi="Calibri" w:cs="Calibri"/>
          <w:lang w:val="hr-HR"/>
        </w:rPr>
        <w:t xml:space="preserve">se </w:t>
      </w:r>
      <w:r w:rsidRPr="001C74C6">
        <w:rPr>
          <w:rFonts w:ascii="Calibri" w:hAnsi="Calibri" w:cs="Calibri"/>
          <w:lang w:val="hr-HR"/>
        </w:rPr>
        <w:t xml:space="preserve">nalazi u Knjizi 3 </w:t>
      </w:r>
      <w:r w:rsidRPr="00AC3D90">
        <w:rPr>
          <w:rFonts w:ascii="Calibri" w:hAnsi="Calibri" w:cs="Calibri"/>
          <w:lang w:val="hr-HR"/>
        </w:rPr>
        <w:t xml:space="preserve">ove Dokumentacije </w:t>
      </w:r>
      <w:r w:rsidR="00B95C45">
        <w:rPr>
          <w:rFonts w:ascii="Calibri" w:hAnsi="Calibri" w:cs="Calibri"/>
          <w:lang w:val="hr-HR"/>
        </w:rPr>
        <w:t>o nabavi</w:t>
      </w:r>
      <w:r w:rsidRPr="00AC3D90">
        <w:rPr>
          <w:rFonts w:ascii="Calibri" w:hAnsi="Calibri" w:cs="Calibri"/>
          <w:lang w:val="hr-HR"/>
        </w:rPr>
        <w:t xml:space="preserve"> (</w:t>
      </w:r>
      <w:r w:rsidR="0003341D">
        <w:rPr>
          <w:rFonts w:ascii="Calibri" w:hAnsi="Calibri" w:cs="Calibri"/>
          <w:lang w:val="hr-HR"/>
        </w:rPr>
        <w:t>Projektni zadatak</w:t>
      </w:r>
      <w:r w:rsidRPr="00AC3D90">
        <w:rPr>
          <w:rFonts w:ascii="Calibri" w:hAnsi="Calibri" w:cs="Calibri"/>
          <w:lang w:val="hr-HR"/>
        </w:rPr>
        <w:t>)</w:t>
      </w:r>
      <w:r w:rsidRPr="00AC3D90">
        <w:rPr>
          <w:rFonts w:ascii="Calibri" w:hAnsi="Calibri" w:cs="Calibri"/>
          <w:color w:val="000000"/>
          <w:lang w:val="hr-HR"/>
        </w:rPr>
        <w:t>.</w:t>
      </w:r>
    </w:p>
    <w:p w14:paraId="7A124431" w14:textId="77777777" w:rsidR="00BB6427" w:rsidRPr="00AC3D90" w:rsidRDefault="00232E38" w:rsidP="00922467">
      <w:pPr>
        <w:autoSpaceDE w:val="0"/>
        <w:autoSpaceDN w:val="0"/>
        <w:adjustRightInd w:val="0"/>
        <w:spacing w:after="120"/>
        <w:ind w:right="380"/>
        <w:jc w:val="both"/>
        <w:rPr>
          <w:rFonts w:ascii="Calibri" w:hAnsi="Calibri" w:cs="Calibri"/>
          <w:color w:val="000000"/>
          <w:lang w:val="hr-HR"/>
        </w:rPr>
      </w:pPr>
      <w:r w:rsidRPr="00AC3D90">
        <w:rPr>
          <w:rFonts w:ascii="Calibri" w:hAnsi="Calibri" w:cs="Calibri"/>
          <w:color w:val="000000"/>
          <w:lang w:val="hr-HR"/>
        </w:rPr>
        <w:t xml:space="preserve">CPV oznaka predmeta nabave: </w:t>
      </w:r>
    </w:p>
    <w:p w14:paraId="29CF0EA1" w14:textId="77777777" w:rsidR="00D106E3" w:rsidRDefault="00804018" w:rsidP="006521F0">
      <w:pPr>
        <w:autoSpaceDE w:val="0"/>
        <w:autoSpaceDN w:val="0"/>
        <w:adjustRightInd w:val="0"/>
        <w:spacing w:after="120"/>
        <w:ind w:right="380"/>
        <w:jc w:val="both"/>
        <w:rPr>
          <w:rFonts w:ascii="Calibri" w:hAnsi="Calibri" w:cs="Calibri"/>
          <w:color w:val="000000"/>
          <w:lang w:val="hr-HR"/>
        </w:rPr>
      </w:pPr>
      <w:r w:rsidRPr="005B6940">
        <w:rPr>
          <w:rFonts w:ascii="Calibri" w:hAnsi="Calibri" w:cs="Calibri"/>
          <w:bCs/>
          <w:color w:val="000000"/>
          <w:lang w:val="hr-HR"/>
        </w:rPr>
        <w:t>79714000-2 Usluge nadzora</w:t>
      </w:r>
    </w:p>
    <w:p w14:paraId="0770EFAA" w14:textId="77777777" w:rsidR="00232E38" w:rsidRPr="00747F27" w:rsidRDefault="00232E38" w:rsidP="0014353A">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747F27">
        <w:rPr>
          <w:rFonts w:ascii="Calibri" w:hAnsi="Calibri" w:cs="Calibri"/>
          <w:b/>
          <w:bCs/>
          <w:caps/>
          <w:color w:val="003399"/>
          <w:lang w:val="hr-HR"/>
        </w:rPr>
        <w:lastRenderedPageBreak/>
        <w:t>Opis i oznaka grupa predmeta nabave</w:t>
      </w:r>
    </w:p>
    <w:p w14:paraId="12A6F094" w14:textId="77777777" w:rsidR="00F83799" w:rsidRPr="00AC3D90" w:rsidRDefault="00232E38" w:rsidP="004160E6">
      <w:pPr>
        <w:autoSpaceDE w:val="0"/>
        <w:autoSpaceDN w:val="0"/>
        <w:adjustRightInd w:val="0"/>
        <w:spacing w:after="120"/>
        <w:ind w:right="380"/>
        <w:jc w:val="both"/>
        <w:rPr>
          <w:rFonts w:ascii="Calibri" w:hAnsi="Calibri" w:cs="Calibri"/>
          <w:color w:val="000000"/>
          <w:lang w:val="hr-HR"/>
        </w:rPr>
      </w:pPr>
      <w:r w:rsidRPr="00D106E3">
        <w:rPr>
          <w:rFonts w:ascii="Calibri" w:hAnsi="Calibri" w:cs="Calibri"/>
          <w:color w:val="000000"/>
          <w:lang w:val="hr-HR"/>
        </w:rPr>
        <w:t xml:space="preserve">Predmet nabave </w:t>
      </w:r>
      <w:r w:rsidR="006506FB">
        <w:rPr>
          <w:rFonts w:ascii="Calibri" w:hAnsi="Calibri" w:cs="Calibri"/>
          <w:color w:val="000000"/>
          <w:lang w:val="hr-HR"/>
        </w:rPr>
        <w:t>nije podijeljen na grupe te je Ponuditelj u obvezi ponuditi predmet nabave u cijelosti odnosno ponuda mora obuhvatiti sve stavke Troškovnika.</w:t>
      </w:r>
    </w:p>
    <w:p w14:paraId="29680A80" w14:textId="77777777" w:rsidR="00232E38" w:rsidRPr="00F64F62" w:rsidRDefault="00232E38" w:rsidP="0014353A">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Opseg ili količina predmeta nabave</w:t>
      </w:r>
    </w:p>
    <w:p w14:paraId="176794D6" w14:textId="77777777" w:rsidR="00232E38" w:rsidRPr="00F64F62" w:rsidRDefault="00232E38" w:rsidP="004160E6">
      <w:pPr>
        <w:autoSpaceDE w:val="0"/>
        <w:autoSpaceDN w:val="0"/>
        <w:adjustRightInd w:val="0"/>
        <w:spacing w:after="120"/>
        <w:ind w:right="380"/>
        <w:jc w:val="both"/>
        <w:rPr>
          <w:rFonts w:ascii="Calibri" w:hAnsi="Calibri" w:cs="Calibri"/>
          <w:color w:val="000000"/>
          <w:lang w:val="hr-HR"/>
        </w:rPr>
      </w:pPr>
      <w:r w:rsidRPr="00D106E3">
        <w:rPr>
          <w:rFonts w:ascii="Calibri" w:hAnsi="Calibri" w:cs="Calibri"/>
          <w:color w:val="000000"/>
          <w:lang w:val="hr-HR"/>
        </w:rPr>
        <w:t xml:space="preserve">Sklapa se ugovor o javnoj nabavi za nabavu </w:t>
      </w:r>
      <w:r w:rsidR="00B209EA">
        <w:rPr>
          <w:rFonts w:ascii="Calibri" w:hAnsi="Calibri" w:cs="Calibri"/>
          <w:color w:val="000000"/>
          <w:lang w:val="hr-HR"/>
        </w:rPr>
        <w:t>usluga</w:t>
      </w:r>
      <w:r w:rsidRPr="00D106E3">
        <w:rPr>
          <w:rFonts w:asciiTheme="minorHAnsi" w:hAnsiTheme="minorHAnsi"/>
          <w:b/>
          <w:bCs/>
          <w:lang w:val="hr-HR"/>
        </w:rPr>
        <w:t>„</w:t>
      </w:r>
      <w:r w:rsidR="00804018">
        <w:rPr>
          <w:rFonts w:asciiTheme="minorHAnsi" w:hAnsiTheme="minorHAnsi"/>
          <w:b/>
          <w:bCs/>
          <w:lang w:val="hr-HR"/>
        </w:rPr>
        <w:t>USLUGE NADZORA</w:t>
      </w:r>
      <w:r w:rsidRPr="00D106E3">
        <w:rPr>
          <w:rFonts w:asciiTheme="minorHAnsi" w:hAnsiTheme="minorHAnsi"/>
          <w:b/>
          <w:bCs/>
          <w:lang w:val="hr-HR"/>
        </w:rPr>
        <w:t>“</w:t>
      </w:r>
      <w:r w:rsidRPr="00D106E3">
        <w:rPr>
          <w:rFonts w:ascii="Calibri" w:hAnsi="Calibri" w:cs="Calibri"/>
          <w:color w:val="000000"/>
          <w:lang w:val="hr-HR"/>
        </w:rPr>
        <w:t xml:space="preserve"> u okviru Projekta </w:t>
      </w:r>
      <w:r w:rsidRPr="00D106E3">
        <w:rPr>
          <w:rFonts w:ascii="Calibri" w:hAnsi="Calibri" w:cs="Calibri"/>
          <w:b/>
          <w:color w:val="000000"/>
          <w:lang w:val="hr-HR"/>
        </w:rPr>
        <w:t>„</w:t>
      </w:r>
      <w:r w:rsidR="00377E29" w:rsidRPr="00377E29">
        <w:rPr>
          <w:rFonts w:ascii="Calibri" w:hAnsi="Calibri" w:cs="ArialMT"/>
          <w:b/>
          <w:bCs/>
          <w:color w:val="000000"/>
        </w:rPr>
        <w:t xml:space="preserve">SUSTAV ODVODNJE I PROČIŠĆAVANJA OTPADNIH VODA AGLOMERACIJE </w:t>
      </w:r>
      <w:r w:rsidR="00E569F9">
        <w:rPr>
          <w:rFonts w:ascii="Calibri" w:hAnsi="Calibri" w:cs="ArialMT"/>
          <w:b/>
          <w:bCs/>
          <w:color w:val="000000"/>
        </w:rPr>
        <w:t>RUGVICA – DUGO SELO</w:t>
      </w:r>
      <w:r w:rsidR="00B47084" w:rsidRPr="00D106E3">
        <w:rPr>
          <w:rFonts w:ascii="Calibri" w:hAnsi="Calibri" w:cs="ArialMT"/>
          <w:b/>
          <w:color w:val="000000"/>
          <w:lang w:val="hr-HR"/>
        </w:rPr>
        <w:t>“</w:t>
      </w:r>
      <w:r w:rsidRPr="00D106E3">
        <w:rPr>
          <w:rFonts w:ascii="Calibri" w:hAnsi="Calibri" w:cs="Calibri"/>
          <w:color w:val="000000"/>
          <w:lang w:val="hr-HR"/>
        </w:rPr>
        <w:t xml:space="preserve">sukladno Dokumentaciji </w:t>
      </w:r>
      <w:r w:rsidR="000E03B3" w:rsidRPr="00D106E3">
        <w:rPr>
          <w:rFonts w:ascii="Calibri" w:hAnsi="Calibri" w:cs="Calibri"/>
          <w:color w:val="000000"/>
          <w:lang w:val="hr-HR"/>
        </w:rPr>
        <w:t>o nabavi</w:t>
      </w:r>
      <w:r w:rsidR="00B209EA">
        <w:rPr>
          <w:rFonts w:ascii="Calibri" w:hAnsi="Calibri" w:cs="Calibri"/>
          <w:color w:val="000000"/>
          <w:lang w:val="hr-HR"/>
        </w:rPr>
        <w:t xml:space="preserve">. </w:t>
      </w:r>
      <w:r w:rsidRPr="005A4850">
        <w:rPr>
          <w:rFonts w:ascii="Calibri" w:hAnsi="Calibri" w:cs="Calibri"/>
          <w:lang w:val="hr-HR" w:eastAsia="en-US"/>
        </w:rPr>
        <w:t xml:space="preserve">Točan opseg (količina)predmeta nabave određen je u </w:t>
      </w:r>
      <w:r w:rsidRPr="001C74C6">
        <w:rPr>
          <w:rFonts w:ascii="Calibri" w:hAnsi="Calibri" w:cs="Calibri"/>
          <w:lang w:val="hr-HR"/>
        </w:rPr>
        <w:t>Knjizi 3</w:t>
      </w:r>
      <w:r w:rsidR="00B209EA" w:rsidRPr="001C74C6">
        <w:rPr>
          <w:rFonts w:ascii="Calibri" w:hAnsi="Calibri" w:cs="Calibri"/>
          <w:lang w:val="hr-HR"/>
        </w:rPr>
        <w:t xml:space="preserve"> i u Troškovniku</w:t>
      </w:r>
      <w:r w:rsidR="003A51DF" w:rsidRPr="001C74C6">
        <w:rPr>
          <w:rFonts w:ascii="Calibri" w:hAnsi="Calibri" w:cs="Calibri"/>
          <w:lang w:val="hr-HR"/>
        </w:rPr>
        <w:t xml:space="preserve"> (Obrazac </w:t>
      </w:r>
      <w:r w:rsidR="002B45B7" w:rsidRPr="001C74C6">
        <w:rPr>
          <w:rFonts w:ascii="Calibri" w:hAnsi="Calibri" w:cs="Calibri"/>
          <w:lang w:val="hr-HR"/>
        </w:rPr>
        <w:t>3</w:t>
      </w:r>
      <w:r w:rsidR="003A51DF" w:rsidRPr="001C74C6">
        <w:rPr>
          <w:rFonts w:ascii="Calibri" w:hAnsi="Calibri" w:cs="Calibri"/>
          <w:lang w:val="hr-HR"/>
        </w:rPr>
        <w:t>.</w:t>
      </w:r>
      <w:r w:rsidR="003A51DF">
        <w:rPr>
          <w:rFonts w:ascii="Calibri" w:hAnsi="Calibri" w:cs="Calibri"/>
          <w:color w:val="3366FF"/>
          <w:lang w:val="hr-HR"/>
        </w:rPr>
        <w:t>)</w:t>
      </w:r>
      <w:r w:rsidRPr="005A4850">
        <w:rPr>
          <w:rFonts w:ascii="Calibri" w:hAnsi="Calibri" w:cs="Calibri"/>
          <w:lang w:val="hr-HR" w:eastAsia="en-US"/>
        </w:rPr>
        <w:t xml:space="preserve">ove Dokumentacije </w:t>
      </w:r>
      <w:r w:rsidR="008D7E9B" w:rsidRPr="005A4850">
        <w:rPr>
          <w:rFonts w:ascii="Calibri" w:hAnsi="Calibri" w:cs="Calibri"/>
          <w:lang w:val="hr-HR" w:eastAsia="en-US"/>
        </w:rPr>
        <w:t>o nabavi</w:t>
      </w:r>
      <w:r w:rsidRPr="005A4850">
        <w:rPr>
          <w:rFonts w:ascii="Calibri" w:hAnsi="Calibri" w:cs="Calibri"/>
          <w:lang w:val="hr-HR" w:eastAsia="en-US"/>
        </w:rPr>
        <w:t>.</w:t>
      </w:r>
      <w:r w:rsidRPr="005A4850">
        <w:rPr>
          <w:rFonts w:ascii="Calibri" w:hAnsi="Calibri" w:cs="Calibri"/>
          <w:color w:val="000000"/>
          <w:lang w:val="hr-HR"/>
        </w:rPr>
        <w:t xml:space="preserve">Ponuditelj mora ponuditi cjelokupni opseg </w:t>
      </w:r>
      <w:r w:rsidR="00B209EA">
        <w:rPr>
          <w:rFonts w:ascii="Calibri" w:hAnsi="Calibri" w:cs="Calibri"/>
          <w:color w:val="000000"/>
          <w:lang w:val="hr-HR"/>
        </w:rPr>
        <w:t>usluga</w:t>
      </w:r>
      <w:r w:rsidR="004C5C04">
        <w:rPr>
          <w:rFonts w:ascii="Calibri" w:hAnsi="Calibri" w:cs="Calibri"/>
          <w:color w:val="000000"/>
          <w:lang w:val="hr-HR"/>
        </w:rPr>
        <w:t xml:space="preserve"> </w:t>
      </w:r>
      <w:r w:rsidRPr="005A4850">
        <w:rPr>
          <w:rFonts w:ascii="Calibri" w:hAnsi="Calibri" w:cs="Calibri"/>
          <w:color w:val="000000"/>
          <w:lang w:val="hr-HR"/>
        </w:rPr>
        <w:t xml:space="preserve">koji se traži u </w:t>
      </w:r>
      <w:r w:rsidR="004C5C04" w:rsidRPr="001C74C6">
        <w:rPr>
          <w:rFonts w:ascii="Calibri" w:hAnsi="Calibri" w:cs="Calibri"/>
          <w:color w:val="000000"/>
          <w:lang w:val="hr-HR"/>
        </w:rPr>
        <w:t>nadmetanju</w:t>
      </w:r>
      <w:r w:rsidRPr="001C74C6">
        <w:rPr>
          <w:rFonts w:ascii="Calibri" w:hAnsi="Calibri" w:cs="Calibri"/>
          <w:color w:val="000000"/>
          <w:lang w:val="hr-HR"/>
        </w:rPr>
        <w:t>.</w:t>
      </w:r>
      <w:r w:rsidRPr="005A4850">
        <w:rPr>
          <w:rFonts w:ascii="Calibri" w:hAnsi="Calibri" w:cs="Calibri"/>
          <w:color w:val="000000"/>
          <w:lang w:val="hr-HR"/>
        </w:rPr>
        <w:t xml:space="preserve"> Ponude koje obuhvaćaju samo dio traženog opsega</w:t>
      </w:r>
      <w:r w:rsidR="004C5C04">
        <w:rPr>
          <w:rFonts w:ascii="Calibri" w:hAnsi="Calibri" w:cs="Calibri"/>
          <w:color w:val="000000"/>
          <w:lang w:val="hr-HR"/>
        </w:rPr>
        <w:t xml:space="preserve"> </w:t>
      </w:r>
      <w:r w:rsidR="00B209EA">
        <w:rPr>
          <w:rFonts w:ascii="Calibri" w:hAnsi="Calibri" w:cs="Calibri"/>
          <w:color w:val="000000"/>
          <w:lang w:val="hr-HR"/>
        </w:rPr>
        <w:t>uslug</w:t>
      </w:r>
      <w:r w:rsidR="004C5C04">
        <w:rPr>
          <w:rFonts w:ascii="Calibri" w:hAnsi="Calibri" w:cs="Calibri"/>
          <w:color w:val="000000"/>
          <w:lang w:val="hr-HR"/>
        </w:rPr>
        <w:t xml:space="preserve">a </w:t>
      </w:r>
      <w:r w:rsidRPr="005A4850">
        <w:rPr>
          <w:rFonts w:ascii="Calibri" w:hAnsi="Calibri" w:cs="Calibri"/>
          <w:color w:val="000000"/>
          <w:lang w:val="hr-HR"/>
        </w:rPr>
        <w:t xml:space="preserve">neće se razmatrati. Ponuditelj je dužan ponuditi i izvršiti </w:t>
      </w:r>
      <w:r w:rsidR="004C5C04">
        <w:rPr>
          <w:rFonts w:ascii="Calibri" w:hAnsi="Calibri" w:cs="Calibri"/>
          <w:color w:val="000000"/>
          <w:lang w:val="hr-HR"/>
        </w:rPr>
        <w:t>uslugu</w:t>
      </w:r>
      <w:r w:rsidRPr="005A4850">
        <w:rPr>
          <w:rFonts w:ascii="Calibri" w:hAnsi="Calibri" w:cs="Calibri"/>
          <w:color w:val="000000"/>
          <w:lang w:val="hr-HR"/>
        </w:rPr>
        <w:t xml:space="preserve"> sukladno svim tehničkim i drugim uvjetima koji su navedeni u ovoj dokumentaciji </w:t>
      </w:r>
      <w:r w:rsidR="008D7E9B" w:rsidRPr="005A4850">
        <w:rPr>
          <w:rFonts w:ascii="Calibri" w:hAnsi="Calibri" w:cs="Calibri"/>
          <w:color w:val="000000"/>
          <w:lang w:val="hr-HR"/>
        </w:rPr>
        <w:t>o nabavi</w:t>
      </w:r>
      <w:r w:rsidRPr="005A4850">
        <w:rPr>
          <w:rFonts w:ascii="Calibri" w:hAnsi="Calibri" w:cs="Calibri"/>
          <w:color w:val="000000"/>
          <w:lang w:val="hr-HR"/>
        </w:rPr>
        <w:t>.</w:t>
      </w:r>
    </w:p>
    <w:p w14:paraId="7BC5A264" w14:textId="77777777" w:rsidR="00232E38" w:rsidRPr="00F64F62" w:rsidRDefault="00232E38" w:rsidP="0014353A">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TEHNIČKE SPECIFIKACIJE</w:t>
      </w:r>
    </w:p>
    <w:p w14:paraId="67F3CF8F" w14:textId="77777777" w:rsidR="00232E38" w:rsidRPr="00AE096D" w:rsidRDefault="00B209EA" w:rsidP="00887B3F">
      <w:pPr>
        <w:autoSpaceDE w:val="0"/>
        <w:autoSpaceDN w:val="0"/>
        <w:adjustRightInd w:val="0"/>
        <w:spacing w:after="120"/>
        <w:ind w:right="380"/>
        <w:jc w:val="both"/>
        <w:rPr>
          <w:rFonts w:ascii="Calibri" w:hAnsi="Calibri" w:cs="Calibri"/>
          <w:lang w:val="hr-HR"/>
        </w:rPr>
      </w:pPr>
      <w:r>
        <w:rPr>
          <w:rFonts w:ascii="Calibri" w:hAnsi="Calibri" w:cs="Calibri"/>
          <w:color w:val="000000"/>
          <w:lang w:val="hr-HR"/>
        </w:rPr>
        <w:t xml:space="preserve">Tehnička </w:t>
      </w:r>
      <w:r w:rsidR="00232E38" w:rsidRPr="000B25E5">
        <w:rPr>
          <w:rFonts w:ascii="Calibri" w:hAnsi="Calibri" w:cs="Calibri"/>
          <w:color w:val="000000"/>
          <w:lang w:val="hr-HR"/>
        </w:rPr>
        <w:t>specifikacij</w:t>
      </w:r>
      <w:r>
        <w:rPr>
          <w:rFonts w:ascii="Calibri" w:hAnsi="Calibri" w:cs="Calibri"/>
          <w:color w:val="000000"/>
          <w:lang w:val="hr-HR"/>
        </w:rPr>
        <w:t xml:space="preserve">a </w:t>
      </w:r>
      <w:r w:rsidR="001E47EC" w:rsidRPr="000B25E5">
        <w:rPr>
          <w:rFonts w:ascii="Calibri" w:hAnsi="Calibri" w:cs="Calibri"/>
          <w:color w:val="000000"/>
          <w:lang w:val="hr-HR"/>
        </w:rPr>
        <w:t xml:space="preserve">predmeta nabave </w:t>
      </w:r>
      <w:r w:rsidR="00AE096D">
        <w:rPr>
          <w:rFonts w:ascii="Calibri" w:hAnsi="Calibri" w:cs="Calibri"/>
          <w:color w:val="000000"/>
          <w:lang w:val="hr-HR"/>
        </w:rPr>
        <w:t>se nalaz</w:t>
      </w:r>
      <w:r>
        <w:rPr>
          <w:rFonts w:ascii="Calibri" w:hAnsi="Calibri" w:cs="Calibri"/>
          <w:color w:val="000000"/>
          <w:lang w:val="hr-HR"/>
        </w:rPr>
        <w:t>i</w:t>
      </w:r>
      <w:r w:rsidR="00232E38" w:rsidRPr="000B25E5">
        <w:rPr>
          <w:rFonts w:ascii="Calibri" w:hAnsi="Calibri" w:cs="Calibri"/>
          <w:color w:val="000000"/>
          <w:lang w:val="hr-HR"/>
        </w:rPr>
        <w:t xml:space="preserve"> u </w:t>
      </w:r>
      <w:r w:rsidR="00232E38" w:rsidRPr="001C74C6">
        <w:rPr>
          <w:rFonts w:ascii="Calibri" w:hAnsi="Calibri" w:cs="Calibri"/>
          <w:lang w:val="hr-HR"/>
        </w:rPr>
        <w:t xml:space="preserve">Knjizi 3 ove Dokumentacije </w:t>
      </w:r>
      <w:r w:rsidR="007710C7" w:rsidRPr="000B25E5">
        <w:rPr>
          <w:rFonts w:ascii="Calibri" w:hAnsi="Calibri" w:cs="Calibri"/>
          <w:color w:val="000000"/>
          <w:lang w:val="hr-HR"/>
        </w:rPr>
        <w:t>o nabavi</w:t>
      </w:r>
      <w:r>
        <w:rPr>
          <w:rFonts w:ascii="Calibri" w:hAnsi="Calibri" w:cs="Calibri"/>
          <w:color w:val="000000"/>
          <w:lang w:val="hr-HR"/>
        </w:rPr>
        <w:t xml:space="preserve"> (Projektni zadatak).</w:t>
      </w:r>
    </w:p>
    <w:p w14:paraId="0F6E9D42" w14:textId="77777777" w:rsidR="00232E38"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Troškovnik</w:t>
      </w:r>
    </w:p>
    <w:p w14:paraId="2193AD91" w14:textId="77777777" w:rsidR="004C5C04" w:rsidRPr="004C5C04" w:rsidRDefault="004C5C04" w:rsidP="004C5C04">
      <w:pPr>
        <w:spacing w:after="120"/>
        <w:ind w:right="414"/>
        <w:jc w:val="both"/>
        <w:rPr>
          <w:rFonts w:ascii="Calibri" w:hAnsi="Calibri" w:cs="Calibri"/>
          <w:color w:val="000000"/>
          <w:lang w:val="hr-HR"/>
        </w:rPr>
      </w:pPr>
      <w:r w:rsidRPr="004C5C04">
        <w:rPr>
          <w:rFonts w:ascii="Calibri" w:hAnsi="Calibri" w:cs="Calibri"/>
          <w:color w:val="000000"/>
          <w:lang w:val="hr-HR"/>
        </w:rPr>
        <w:t xml:space="preserve">Troškovnik je prilog ove Dokumentacije o nabavi i </w:t>
      </w:r>
      <w:r w:rsidRPr="00EB41EF">
        <w:rPr>
          <w:rFonts w:ascii="Calibri" w:hAnsi="Calibri" w:cs="Calibri"/>
          <w:color w:val="000000"/>
          <w:lang w:val="hr-HR"/>
        </w:rPr>
        <w:t>nalazi se na EOJN kao zaseban dokument.</w:t>
      </w:r>
      <w:r w:rsidRPr="004C5C04">
        <w:rPr>
          <w:rFonts w:ascii="Calibri" w:hAnsi="Calibri" w:cs="Calibri"/>
          <w:color w:val="000000"/>
          <w:lang w:val="hr-HR"/>
        </w:rPr>
        <w:t xml:space="preserve"> Jedinične cijene svake stavke Troškovnika i ukupna cijena moraju biti zaokružene na dvije decimale. Ponuditeljima nije dopušteno mijenjati tekst Troškovnika. Sve stavke troškovnika trebaju biti ispunjene. Cijena ponude izražava se za cjelokupni predmet nabave.</w:t>
      </w:r>
    </w:p>
    <w:p w14:paraId="39765D2E" w14:textId="77777777" w:rsidR="00232E38" w:rsidRPr="000B25E5"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0B25E5">
        <w:rPr>
          <w:rFonts w:ascii="Calibri" w:hAnsi="Calibri" w:cs="Calibri"/>
          <w:b/>
          <w:bCs/>
          <w:caps/>
          <w:color w:val="003399"/>
          <w:lang w:val="hr-HR"/>
        </w:rPr>
        <w:t xml:space="preserve">Mjesto </w:t>
      </w:r>
      <w:r w:rsidR="004807A7">
        <w:rPr>
          <w:rFonts w:ascii="Calibri" w:hAnsi="Calibri" w:cs="Calibri"/>
          <w:b/>
          <w:bCs/>
          <w:caps/>
          <w:color w:val="003399"/>
          <w:lang w:val="hr-HR"/>
        </w:rPr>
        <w:t>IZVRŠENJA USLUGA</w:t>
      </w:r>
    </w:p>
    <w:p w14:paraId="0CE18ED2" w14:textId="77777777" w:rsidR="007A515B" w:rsidRDefault="004807A7" w:rsidP="004160E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Mjesto izvršenja usluga obuhvaća naselja na području Grada Dugo Selo i Općine Rugvica u Zagrebačkoj županiji, Republika Hrvatska.</w:t>
      </w:r>
    </w:p>
    <w:p w14:paraId="79EB4738" w14:textId="77777777" w:rsidR="002B6F8A" w:rsidRDefault="002B6F8A" w:rsidP="002B6F8A">
      <w:pPr>
        <w:rPr>
          <w:rFonts w:ascii="Calibri" w:hAnsi="Calibri" w:cs="Calibri"/>
          <w:color w:val="000000"/>
          <w:lang w:eastAsia="hr-HR"/>
        </w:rPr>
      </w:pPr>
      <w:r w:rsidRPr="002B6F8A">
        <w:rPr>
          <w:rFonts w:ascii="Calibri" w:hAnsi="Calibri" w:cs="Calibri"/>
          <w:color w:val="000000"/>
          <w:lang w:eastAsia="hr-HR"/>
        </w:rPr>
        <w:t>- Naselja na području Općine Rugvica: Rugvica, Novaki Oborovski, Črnec Rugvički, Črnec Dugoselski, Donja Greda, Obedišče Ježevsko, Ježevo, Nart  Savski, Jalševec Nartski, Dragošička, Okunšćak, Otok  Nartski, Čista Mlaka, Novaki Nartski, Struga Nartska, dio Trstenika Nartskog, Hrušćica, Sop, Otok Svibovski, Novaki Oborovski.</w:t>
      </w:r>
    </w:p>
    <w:p w14:paraId="463F3CC0" w14:textId="77777777" w:rsidR="002B6F8A" w:rsidRPr="002B6F8A" w:rsidRDefault="002B6F8A" w:rsidP="002B6F8A">
      <w:pPr>
        <w:rPr>
          <w:rFonts w:ascii="Calibri" w:hAnsi="Calibri" w:cs="Calibri"/>
          <w:color w:val="000000"/>
          <w:lang w:eastAsia="hr-HR"/>
        </w:rPr>
      </w:pPr>
    </w:p>
    <w:p w14:paraId="5218225C" w14:textId="77777777" w:rsidR="002B6F8A" w:rsidRPr="002B6F8A" w:rsidRDefault="002B6F8A" w:rsidP="002B6F8A">
      <w:pPr>
        <w:rPr>
          <w:rFonts w:ascii="Calibri" w:hAnsi="Calibri" w:cs="Calibri"/>
          <w:bCs/>
          <w:color w:val="000000"/>
          <w:lang w:eastAsia="hr-HR"/>
        </w:rPr>
      </w:pPr>
      <w:r w:rsidRPr="002B6F8A">
        <w:rPr>
          <w:rFonts w:ascii="Calibri" w:hAnsi="Calibri" w:cs="Calibri"/>
          <w:color w:val="000000"/>
          <w:lang w:eastAsia="hr-HR"/>
        </w:rPr>
        <w:t>- Naselja na području Grada Dugo Selo: Dugo Selo, Kopčevec, Leprovica, Mala Ostrna, Velika Ostrna.</w:t>
      </w:r>
    </w:p>
    <w:p w14:paraId="5D9C6D05" w14:textId="77777777" w:rsidR="004807A7" w:rsidRPr="00CD6F98"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CD6F98">
        <w:rPr>
          <w:rFonts w:ascii="Calibri" w:hAnsi="Calibri" w:cs="Calibri"/>
          <w:b/>
          <w:bCs/>
          <w:caps/>
          <w:color w:val="003399"/>
          <w:lang w:val="hr-HR"/>
        </w:rPr>
        <w:t xml:space="preserve">Rok za </w:t>
      </w:r>
      <w:r w:rsidR="004807A7" w:rsidRPr="00CD6F98">
        <w:rPr>
          <w:rFonts w:ascii="Calibri" w:hAnsi="Calibri" w:cs="Calibri"/>
          <w:b/>
          <w:bCs/>
          <w:caps/>
          <w:color w:val="003399"/>
          <w:lang w:val="hr-HR"/>
        </w:rPr>
        <w:t>IZVRŠENJE USLUGA</w:t>
      </w:r>
    </w:p>
    <w:p w14:paraId="550F4E9A" w14:textId="13F95A5B" w:rsidR="00804018" w:rsidRDefault="00804018" w:rsidP="006E665B">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 xml:space="preserve">Izvršenje Usluga počinje u roku od 7 kalendarskih dana od dana izdavanja Naloga za početak izvršenja usluga od strane ovlaštenika naručitelja (Voditelja Jedinice za </w:t>
      </w:r>
      <w:r w:rsidR="001C74C6">
        <w:rPr>
          <w:rFonts w:ascii="Calibri" w:hAnsi="Calibri" w:cs="ArialMT"/>
          <w:color w:val="000000"/>
          <w:lang w:val="hr-HR"/>
        </w:rPr>
        <w:t>pripremu i provedbu projekata</w:t>
      </w:r>
      <w:r>
        <w:rPr>
          <w:rFonts w:ascii="Calibri" w:hAnsi="Calibri" w:cs="ArialMT"/>
          <w:color w:val="000000"/>
          <w:lang w:val="hr-HR"/>
        </w:rPr>
        <w:t>).</w:t>
      </w:r>
    </w:p>
    <w:p w14:paraId="47475877" w14:textId="77777777" w:rsidR="00C56EBD" w:rsidRDefault="00C56EBD" w:rsidP="00941B51">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 xml:space="preserve">Ukupno očekivano trajanje </w:t>
      </w:r>
      <w:r w:rsidRPr="006A797F">
        <w:rPr>
          <w:rFonts w:ascii="Calibri" w:hAnsi="Calibri" w:cs="ArialMT"/>
          <w:color w:val="000000"/>
          <w:lang w:val="hr-HR"/>
        </w:rPr>
        <w:t xml:space="preserve">izvršenja radova </w:t>
      </w:r>
      <w:r w:rsidR="00CE79C2" w:rsidRPr="006A797F">
        <w:rPr>
          <w:rFonts w:ascii="Calibri" w:hAnsi="Calibri" w:cs="ArialMT"/>
          <w:color w:val="000000"/>
          <w:lang w:val="hr-HR"/>
        </w:rPr>
        <w:t xml:space="preserve">koji su predmet nadzora </w:t>
      </w:r>
      <w:r w:rsidR="00AD2D82" w:rsidRPr="006A797F">
        <w:rPr>
          <w:rFonts w:ascii="Calibri" w:hAnsi="Calibri" w:cs="ArialMT"/>
          <w:color w:val="000000"/>
          <w:lang w:val="hr-HR"/>
        </w:rPr>
        <w:t xml:space="preserve">je </w:t>
      </w:r>
      <w:r w:rsidR="00CE79C2" w:rsidRPr="006A797F">
        <w:rPr>
          <w:rFonts w:ascii="Calibri" w:hAnsi="Calibri" w:cs="ArialMT"/>
          <w:color w:val="000000"/>
          <w:lang w:val="hr-HR"/>
        </w:rPr>
        <w:t>30</w:t>
      </w:r>
      <w:r w:rsidR="00CD6F98" w:rsidRPr="006A797F">
        <w:rPr>
          <w:rFonts w:ascii="Calibri" w:hAnsi="Calibri" w:cs="ArialMT"/>
          <w:color w:val="000000"/>
          <w:lang w:val="hr-HR"/>
        </w:rPr>
        <w:t xml:space="preserve"> mjesec</w:t>
      </w:r>
      <w:r w:rsidR="00CE79C2" w:rsidRPr="006A797F">
        <w:rPr>
          <w:rFonts w:ascii="Calibri" w:hAnsi="Calibri" w:cs="ArialMT"/>
          <w:color w:val="000000"/>
          <w:lang w:val="hr-HR"/>
        </w:rPr>
        <w:t>i</w:t>
      </w:r>
      <w:r w:rsidR="00CD6F98" w:rsidRPr="006A797F">
        <w:rPr>
          <w:rFonts w:ascii="Calibri" w:hAnsi="Calibri" w:cs="ArialMT"/>
          <w:color w:val="000000"/>
          <w:lang w:val="hr-HR"/>
        </w:rPr>
        <w:t>.</w:t>
      </w:r>
      <w:r w:rsidR="00CE79C2">
        <w:rPr>
          <w:rFonts w:ascii="Calibri" w:hAnsi="Calibri" w:cs="ArialMT"/>
          <w:color w:val="000000"/>
          <w:lang w:val="hr-HR"/>
        </w:rPr>
        <w:t xml:space="preserve">  </w:t>
      </w:r>
    </w:p>
    <w:p w14:paraId="1719A400" w14:textId="77777777" w:rsidR="00CE79C2" w:rsidRDefault="00CE79C2" w:rsidP="00CE79C2">
      <w:pPr>
        <w:autoSpaceDE w:val="0"/>
        <w:autoSpaceDN w:val="0"/>
        <w:adjustRightInd w:val="0"/>
        <w:spacing w:after="120"/>
        <w:ind w:right="380"/>
        <w:jc w:val="both"/>
        <w:rPr>
          <w:rFonts w:asciiTheme="minorHAnsi" w:hAnsiTheme="minorHAnsi"/>
          <w:color w:val="000000"/>
          <w:lang w:val="hr-HR"/>
        </w:rPr>
      </w:pPr>
      <w:r w:rsidRPr="00F96041">
        <w:rPr>
          <w:rFonts w:asciiTheme="minorHAnsi" w:hAnsiTheme="minorHAnsi"/>
          <w:color w:val="000000"/>
          <w:lang w:val="hr-HR"/>
        </w:rPr>
        <w:t xml:space="preserve">U nastavku se navodi približno trajanje </w:t>
      </w:r>
      <w:r>
        <w:rPr>
          <w:rFonts w:asciiTheme="minorHAnsi" w:hAnsiTheme="minorHAnsi"/>
          <w:color w:val="000000"/>
          <w:lang w:val="hr-HR"/>
        </w:rPr>
        <w:t>pojedinih elemenata</w:t>
      </w:r>
      <w:r w:rsidRPr="00F96041">
        <w:rPr>
          <w:rFonts w:asciiTheme="minorHAnsi" w:hAnsiTheme="minorHAnsi"/>
          <w:color w:val="000000"/>
          <w:lang w:val="hr-HR"/>
        </w:rPr>
        <w:t xml:space="preserve"> projekta. </w:t>
      </w:r>
      <w:r w:rsidRPr="00F96041">
        <w:rPr>
          <w:rFonts w:asciiTheme="minorHAnsi" w:hAnsiTheme="minorHAnsi"/>
          <w:b/>
          <w:color w:val="000000"/>
          <w:lang w:val="hr-HR"/>
        </w:rPr>
        <w:t xml:space="preserve">Ponuditeljima se napominje kako je dani raspored indikativan te su moguće izmjene tijekom izvršenja </w:t>
      </w:r>
      <w:r w:rsidRPr="00F96041">
        <w:rPr>
          <w:rFonts w:asciiTheme="minorHAnsi" w:hAnsiTheme="minorHAnsi" w:cs="ArialMT"/>
          <w:b/>
          <w:color w:val="000000"/>
          <w:lang w:val="hr-HR"/>
        </w:rPr>
        <w:t>ugovora</w:t>
      </w:r>
      <w:r w:rsidRPr="00F96041">
        <w:rPr>
          <w:rFonts w:asciiTheme="minorHAnsi" w:hAnsiTheme="minorHAnsi"/>
          <w:color w:val="000000"/>
          <w:lang w:val="hr-HR"/>
        </w:rPr>
        <w:t>.</w:t>
      </w:r>
    </w:p>
    <w:p w14:paraId="61B0EB7F" w14:textId="77777777" w:rsidR="00A078A8" w:rsidRPr="00A64A0A" w:rsidRDefault="00A078A8" w:rsidP="00A078A8">
      <w:pPr>
        <w:numPr>
          <w:ilvl w:val="0"/>
          <w:numId w:val="30"/>
        </w:numPr>
        <w:spacing w:after="120" w:line="276" w:lineRule="auto"/>
        <w:contextualSpacing/>
        <w:jc w:val="both"/>
        <w:rPr>
          <w:rFonts w:asciiTheme="minorHAnsi" w:hAnsiTheme="minorHAnsi" w:cstheme="minorHAnsi"/>
          <w:lang w:val="hr-HR"/>
        </w:rPr>
      </w:pPr>
      <w:r w:rsidRPr="00A64A0A">
        <w:rPr>
          <w:rFonts w:asciiTheme="minorHAnsi" w:hAnsiTheme="minorHAnsi" w:cstheme="minorHAnsi"/>
          <w:lang w:val="hr-HR"/>
        </w:rPr>
        <w:t xml:space="preserve">Aktivnost 1 - Usluge nadzora tijekom </w:t>
      </w:r>
      <w:r w:rsidRPr="00A078A8">
        <w:rPr>
          <w:rFonts w:asciiTheme="minorHAnsi" w:hAnsiTheme="minorHAnsi" w:cstheme="minorHAnsi"/>
          <w:b/>
          <w:color w:val="000000"/>
          <w:lang w:eastAsia="hr-HR"/>
        </w:rPr>
        <w:t>„IZGRADNJA I REKONSTRUKCIJA SUSTAVA ODVODNJE U AGLOMERACIJI RUGVICA-DUGO SELO“</w:t>
      </w:r>
      <w:r w:rsidRPr="00A078A8">
        <w:rPr>
          <w:rFonts w:asciiTheme="minorHAnsi" w:hAnsiTheme="minorHAnsi" w:cstheme="minorHAnsi"/>
          <w:color w:val="000000"/>
          <w:lang w:eastAsia="hr-HR"/>
        </w:rPr>
        <w:t xml:space="preserve">  </w:t>
      </w:r>
      <w:r w:rsidRPr="00A078A8">
        <w:rPr>
          <w:rFonts w:asciiTheme="minorHAnsi" w:hAnsiTheme="minorHAnsi" w:cstheme="minorHAnsi"/>
          <w:b/>
          <w:color w:val="000000"/>
          <w:lang w:eastAsia="hr-HR"/>
        </w:rPr>
        <w:t>- FIDIC Crvena knjiga</w:t>
      </w:r>
      <w:r w:rsidRPr="00A64A0A">
        <w:rPr>
          <w:rFonts w:asciiTheme="minorHAnsi" w:hAnsiTheme="minorHAnsi" w:cstheme="minorHAnsi"/>
          <w:lang w:val="hr-HR"/>
        </w:rPr>
        <w:t xml:space="preserve">; </w:t>
      </w:r>
    </w:p>
    <w:p w14:paraId="5B4749AB" w14:textId="77777777" w:rsidR="00A078A8" w:rsidRPr="00A64A0A" w:rsidRDefault="00A078A8" w:rsidP="00A078A8">
      <w:pPr>
        <w:spacing w:after="120" w:line="276" w:lineRule="auto"/>
        <w:ind w:left="720"/>
        <w:contextualSpacing/>
        <w:jc w:val="both"/>
        <w:rPr>
          <w:rFonts w:asciiTheme="minorHAnsi" w:hAnsiTheme="minorHAnsi" w:cstheme="minorHAnsi"/>
          <w:lang w:val="hr-H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A078A8" w:rsidRPr="00A078A8" w14:paraId="0DF72802" w14:textId="77777777" w:rsidTr="00213093">
        <w:trPr>
          <w:trHeight w:val="375"/>
        </w:trPr>
        <w:tc>
          <w:tcPr>
            <w:tcW w:w="2500" w:type="pct"/>
          </w:tcPr>
          <w:p w14:paraId="58E1F97D" w14:textId="77777777" w:rsidR="00A078A8" w:rsidRPr="00A078A8" w:rsidRDefault="00A078A8" w:rsidP="00213093">
            <w:pPr>
              <w:tabs>
                <w:tab w:val="center" w:pos="4536"/>
                <w:tab w:val="right" w:pos="9072"/>
              </w:tabs>
              <w:jc w:val="center"/>
              <w:rPr>
                <w:rFonts w:asciiTheme="minorHAnsi" w:hAnsiTheme="minorHAnsi" w:cstheme="minorHAnsi"/>
                <w:b/>
              </w:rPr>
            </w:pPr>
            <w:r w:rsidRPr="00A078A8">
              <w:rPr>
                <w:rFonts w:asciiTheme="minorHAnsi" w:hAnsiTheme="minorHAnsi" w:cstheme="minorHAnsi"/>
                <w:b/>
              </w:rPr>
              <w:t xml:space="preserve">Faza projekta </w:t>
            </w:r>
          </w:p>
        </w:tc>
        <w:tc>
          <w:tcPr>
            <w:tcW w:w="2500" w:type="pct"/>
          </w:tcPr>
          <w:p w14:paraId="702D1E7A" w14:textId="77777777" w:rsidR="00A078A8" w:rsidRPr="00A078A8" w:rsidRDefault="00A078A8" w:rsidP="00213093">
            <w:pPr>
              <w:tabs>
                <w:tab w:val="center" w:pos="4536"/>
                <w:tab w:val="right" w:pos="9072"/>
              </w:tabs>
              <w:jc w:val="center"/>
              <w:rPr>
                <w:rFonts w:asciiTheme="minorHAnsi" w:hAnsiTheme="minorHAnsi" w:cstheme="minorHAnsi"/>
                <w:b/>
              </w:rPr>
            </w:pPr>
            <w:r w:rsidRPr="00A078A8">
              <w:rPr>
                <w:rFonts w:asciiTheme="minorHAnsi" w:hAnsiTheme="minorHAnsi" w:cstheme="minorHAnsi"/>
                <w:b/>
              </w:rPr>
              <w:t>Trajanje (mjeseci)</w:t>
            </w:r>
          </w:p>
        </w:tc>
      </w:tr>
      <w:tr w:rsidR="00A078A8" w:rsidRPr="00A078A8" w14:paraId="39DC9294" w14:textId="77777777" w:rsidTr="00213093">
        <w:trPr>
          <w:trHeight w:val="368"/>
        </w:trPr>
        <w:tc>
          <w:tcPr>
            <w:tcW w:w="2500" w:type="pct"/>
          </w:tcPr>
          <w:p w14:paraId="5DC6879A"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Projektiranje i gradnja</w:t>
            </w:r>
          </w:p>
        </w:tc>
        <w:tc>
          <w:tcPr>
            <w:tcW w:w="2500" w:type="pct"/>
          </w:tcPr>
          <w:p w14:paraId="244D0599"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 xml:space="preserve">26 mjeseci </w:t>
            </w:r>
          </w:p>
        </w:tc>
      </w:tr>
      <w:tr w:rsidR="00A078A8" w:rsidRPr="00A078A8" w14:paraId="7E5425E4" w14:textId="77777777" w:rsidTr="00213093">
        <w:trPr>
          <w:trHeight w:val="368"/>
        </w:trPr>
        <w:tc>
          <w:tcPr>
            <w:tcW w:w="2500" w:type="pct"/>
          </w:tcPr>
          <w:p w14:paraId="5DF002FE"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Testovi po završetku</w:t>
            </w:r>
          </w:p>
        </w:tc>
        <w:tc>
          <w:tcPr>
            <w:tcW w:w="2500" w:type="pct"/>
          </w:tcPr>
          <w:p w14:paraId="5BAFB233"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 xml:space="preserve">3 mjeseca </w:t>
            </w:r>
          </w:p>
        </w:tc>
      </w:tr>
      <w:tr w:rsidR="00A078A8" w:rsidRPr="00A078A8" w14:paraId="4E01FEB1" w14:textId="77777777" w:rsidTr="00213093">
        <w:trPr>
          <w:trHeight w:val="368"/>
        </w:trPr>
        <w:tc>
          <w:tcPr>
            <w:tcW w:w="2500" w:type="pct"/>
          </w:tcPr>
          <w:p w14:paraId="7D3E9416"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Izdavanje potvrde o preuzimanju, o dobrom izvršenju ugovora i Izvješća o dovršetku</w:t>
            </w:r>
          </w:p>
        </w:tc>
        <w:tc>
          <w:tcPr>
            <w:tcW w:w="2500" w:type="pct"/>
          </w:tcPr>
          <w:p w14:paraId="64C3FE5C"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1 mjesec</w:t>
            </w:r>
          </w:p>
        </w:tc>
      </w:tr>
    </w:tbl>
    <w:p w14:paraId="3D949C06" w14:textId="77777777" w:rsidR="00A078A8" w:rsidRPr="00A078A8" w:rsidRDefault="00A078A8" w:rsidP="00A078A8">
      <w:pPr>
        <w:spacing w:after="120" w:line="276" w:lineRule="auto"/>
        <w:ind w:left="720"/>
        <w:contextualSpacing/>
        <w:jc w:val="both"/>
        <w:rPr>
          <w:rFonts w:asciiTheme="minorHAnsi" w:hAnsiTheme="minorHAnsi" w:cstheme="minorHAnsi"/>
        </w:rPr>
      </w:pPr>
    </w:p>
    <w:p w14:paraId="09327636" w14:textId="77777777" w:rsidR="00A078A8" w:rsidRPr="00A078A8" w:rsidRDefault="00A078A8" w:rsidP="00A078A8">
      <w:pPr>
        <w:numPr>
          <w:ilvl w:val="0"/>
          <w:numId w:val="30"/>
        </w:numPr>
        <w:spacing w:after="120" w:line="276" w:lineRule="auto"/>
        <w:contextualSpacing/>
        <w:jc w:val="both"/>
        <w:rPr>
          <w:rFonts w:asciiTheme="minorHAnsi" w:hAnsiTheme="minorHAnsi" w:cstheme="minorHAnsi"/>
        </w:rPr>
      </w:pPr>
      <w:r w:rsidRPr="00A078A8">
        <w:rPr>
          <w:rFonts w:asciiTheme="minorHAnsi" w:hAnsiTheme="minorHAnsi" w:cstheme="minorHAnsi"/>
        </w:rPr>
        <w:lastRenderedPageBreak/>
        <w:t xml:space="preserve">Aktivnost 2 - Usluge nadzora tijekom </w:t>
      </w:r>
      <w:r w:rsidRPr="00A078A8">
        <w:rPr>
          <w:rFonts w:asciiTheme="minorHAnsi" w:hAnsiTheme="minorHAnsi" w:cstheme="minorHAnsi"/>
          <w:b/>
          <w:color w:val="000000"/>
          <w:lang w:eastAsia="hr-HR"/>
        </w:rPr>
        <w:t>„DOGRADNJA UREĐAJA ZA PROČIŠĆAVANJE OTPADNIH VODA AGLOMERACIJE RUGVICA – DUGO SELO“ – FIDIC Žuta knjiga</w:t>
      </w:r>
      <w:r w:rsidRPr="00A64A0A">
        <w:rPr>
          <w:rFonts w:asciiTheme="minorHAnsi" w:hAnsiTheme="minorHAnsi" w:cstheme="minorHAnsi"/>
        </w:rPr>
        <w:t>:</w:t>
      </w:r>
    </w:p>
    <w:p w14:paraId="6FEDBBE6" w14:textId="77777777" w:rsidR="00A078A8" w:rsidRPr="00A078A8" w:rsidRDefault="00A078A8" w:rsidP="00A078A8">
      <w:pPr>
        <w:spacing w:after="120" w:line="276" w:lineRule="auto"/>
        <w:ind w:left="720"/>
        <w:contextualSpacing/>
        <w:jc w:val="both"/>
        <w:rPr>
          <w:rFonts w:asciiTheme="minorHAnsi" w:hAnsiTheme="minorHAnsi" w:cstheme="minorHAns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A078A8" w:rsidRPr="00A078A8" w14:paraId="6C89CBD5" w14:textId="77777777" w:rsidTr="00213093">
        <w:trPr>
          <w:trHeight w:val="333"/>
        </w:trPr>
        <w:tc>
          <w:tcPr>
            <w:tcW w:w="2500" w:type="pct"/>
          </w:tcPr>
          <w:p w14:paraId="0E4E4EEF" w14:textId="77777777" w:rsidR="00A078A8" w:rsidRPr="00A078A8" w:rsidRDefault="00A078A8" w:rsidP="00213093">
            <w:pPr>
              <w:tabs>
                <w:tab w:val="center" w:pos="4536"/>
                <w:tab w:val="right" w:pos="9072"/>
              </w:tabs>
              <w:jc w:val="center"/>
              <w:rPr>
                <w:rFonts w:asciiTheme="minorHAnsi" w:hAnsiTheme="minorHAnsi" w:cstheme="minorHAnsi"/>
                <w:b/>
              </w:rPr>
            </w:pPr>
            <w:bookmarkStart w:id="7" w:name="_Hlk492378599"/>
            <w:r w:rsidRPr="00A078A8">
              <w:rPr>
                <w:rFonts w:asciiTheme="minorHAnsi" w:hAnsiTheme="minorHAnsi" w:cstheme="minorHAnsi"/>
                <w:b/>
              </w:rPr>
              <w:t>Faza projekta</w:t>
            </w:r>
          </w:p>
        </w:tc>
        <w:tc>
          <w:tcPr>
            <w:tcW w:w="2500" w:type="pct"/>
          </w:tcPr>
          <w:p w14:paraId="6D36DB59" w14:textId="77777777" w:rsidR="00A078A8" w:rsidRPr="00A078A8" w:rsidRDefault="00A078A8" w:rsidP="00213093">
            <w:pPr>
              <w:tabs>
                <w:tab w:val="center" w:pos="4536"/>
                <w:tab w:val="right" w:pos="9072"/>
              </w:tabs>
              <w:jc w:val="center"/>
              <w:rPr>
                <w:rFonts w:asciiTheme="minorHAnsi" w:hAnsiTheme="minorHAnsi" w:cstheme="minorHAnsi"/>
                <w:b/>
              </w:rPr>
            </w:pPr>
            <w:r w:rsidRPr="00A078A8">
              <w:rPr>
                <w:rFonts w:asciiTheme="minorHAnsi" w:hAnsiTheme="minorHAnsi" w:cstheme="minorHAnsi"/>
                <w:b/>
              </w:rPr>
              <w:t>Trajanje (mjeseci)</w:t>
            </w:r>
          </w:p>
        </w:tc>
      </w:tr>
      <w:tr w:rsidR="00A078A8" w:rsidRPr="00A078A8" w14:paraId="60E029AC" w14:textId="77777777" w:rsidTr="00213093">
        <w:tc>
          <w:tcPr>
            <w:tcW w:w="2500" w:type="pct"/>
          </w:tcPr>
          <w:p w14:paraId="7D5D96CC"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Projektiranje i ishođenje dozvola</w:t>
            </w:r>
          </w:p>
        </w:tc>
        <w:tc>
          <w:tcPr>
            <w:tcW w:w="2500" w:type="pct"/>
          </w:tcPr>
          <w:p w14:paraId="0A6F0A05"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4 mjeseca</w:t>
            </w:r>
          </w:p>
        </w:tc>
      </w:tr>
      <w:tr w:rsidR="00A078A8" w:rsidRPr="00A078A8" w14:paraId="5D167537" w14:textId="77777777" w:rsidTr="00213093">
        <w:tc>
          <w:tcPr>
            <w:tcW w:w="2500" w:type="pct"/>
          </w:tcPr>
          <w:p w14:paraId="12AB8CBF"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Izgradnja</w:t>
            </w:r>
          </w:p>
        </w:tc>
        <w:tc>
          <w:tcPr>
            <w:tcW w:w="2500" w:type="pct"/>
          </w:tcPr>
          <w:p w14:paraId="5A432605"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7 mjeseci</w:t>
            </w:r>
          </w:p>
        </w:tc>
      </w:tr>
      <w:tr w:rsidR="00A078A8" w:rsidRPr="00A078A8" w14:paraId="4D053695" w14:textId="77777777" w:rsidTr="00213093">
        <w:tc>
          <w:tcPr>
            <w:tcW w:w="2500" w:type="pct"/>
          </w:tcPr>
          <w:p w14:paraId="419BB24C"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Testovi prije i pri puštanju u rad</w:t>
            </w:r>
          </w:p>
        </w:tc>
        <w:tc>
          <w:tcPr>
            <w:tcW w:w="2500" w:type="pct"/>
          </w:tcPr>
          <w:p w14:paraId="0D13D5FE"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1 mjesec</w:t>
            </w:r>
          </w:p>
        </w:tc>
      </w:tr>
      <w:tr w:rsidR="00A078A8" w:rsidRPr="00A078A8" w14:paraId="372F839C" w14:textId="77777777" w:rsidTr="00213093">
        <w:tc>
          <w:tcPr>
            <w:tcW w:w="2500" w:type="pct"/>
          </w:tcPr>
          <w:p w14:paraId="5C0BCCA4"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Pokusni rad</w:t>
            </w:r>
          </w:p>
        </w:tc>
        <w:tc>
          <w:tcPr>
            <w:tcW w:w="2500" w:type="pct"/>
          </w:tcPr>
          <w:p w14:paraId="4BB6999A"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8 mjeseci</w:t>
            </w:r>
          </w:p>
        </w:tc>
      </w:tr>
      <w:tr w:rsidR="00A078A8" w:rsidRPr="00A078A8" w14:paraId="643A43C1" w14:textId="77777777" w:rsidTr="00213093">
        <w:tc>
          <w:tcPr>
            <w:tcW w:w="2500" w:type="pct"/>
          </w:tcPr>
          <w:p w14:paraId="34D8C945"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Izdavanje potvrde o preuzimanju, o dobrom izvršenju ugovora i Izvješća o dovršetku</w:t>
            </w:r>
          </w:p>
        </w:tc>
        <w:tc>
          <w:tcPr>
            <w:tcW w:w="2500" w:type="pct"/>
          </w:tcPr>
          <w:p w14:paraId="7BAE2E7C" w14:textId="77777777" w:rsidR="00A078A8" w:rsidRPr="00A078A8" w:rsidRDefault="00A078A8" w:rsidP="00213093">
            <w:pPr>
              <w:tabs>
                <w:tab w:val="center" w:pos="4536"/>
                <w:tab w:val="right" w:pos="9072"/>
              </w:tabs>
              <w:rPr>
                <w:rFonts w:asciiTheme="minorHAnsi" w:hAnsiTheme="minorHAnsi" w:cstheme="minorHAnsi"/>
              </w:rPr>
            </w:pPr>
            <w:r w:rsidRPr="00A078A8">
              <w:rPr>
                <w:rFonts w:asciiTheme="minorHAnsi" w:hAnsiTheme="minorHAnsi" w:cstheme="minorHAnsi"/>
              </w:rPr>
              <w:t>1 mjesec</w:t>
            </w:r>
          </w:p>
        </w:tc>
      </w:tr>
      <w:bookmarkEnd w:id="7"/>
    </w:tbl>
    <w:p w14:paraId="4B68AD9C" w14:textId="77777777" w:rsidR="006A797F" w:rsidRPr="006A797F" w:rsidRDefault="006A797F" w:rsidP="006A797F">
      <w:pPr>
        <w:autoSpaceDE w:val="0"/>
        <w:autoSpaceDN w:val="0"/>
        <w:adjustRightInd w:val="0"/>
        <w:spacing w:after="120"/>
        <w:ind w:right="380"/>
        <w:jc w:val="both"/>
        <w:rPr>
          <w:rFonts w:ascii="Calibri" w:hAnsi="Calibri" w:cs="ArialMT"/>
          <w:b/>
          <w:lang w:val="hr-HR"/>
        </w:rPr>
      </w:pPr>
    </w:p>
    <w:p w14:paraId="09D91CCE" w14:textId="77777777" w:rsidR="006A797F" w:rsidRPr="006A797F" w:rsidRDefault="006A797F" w:rsidP="006A797F">
      <w:pPr>
        <w:autoSpaceDE w:val="0"/>
        <w:autoSpaceDN w:val="0"/>
        <w:adjustRightInd w:val="0"/>
        <w:spacing w:after="120"/>
        <w:ind w:right="380"/>
        <w:jc w:val="both"/>
        <w:rPr>
          <w:rFonts w:ascii="Calibri" w:hAnsi="Calibri" w:cs="Calibri"/>
          <w:lang w:val="hr-HR"/>
        </w:rPr>
      </w:pPr>
      <w:r w:rsidRPr="006A797F">
        <w:rPr>
          <w:rFonts w:ascii="Calibri" w:hAnsi="Calibri" w:cs="Calibri"/>
          <w:lang w:val="hr-HR"/>
        </w:rPr>
        <w:t>Točni datumi početka i završetka izvršenja usluge će se, sukladno očekivanom gore navedenom trajanju pojedinih elemenata projekta prilagoditi početku izvršenja Ugovora o izvođenju radova.</w:t>
      </w:r>
    </w:p>
    <w:p w14:paraId="6932CA39" w14:textId="77777777" w:rsidR="006A797F" w:rsidRPr="006A797F" w:rsidRDefault="006A797F" w:rsidP="006A797F">
      <w:pPr>
        <w:autoSpaceDE w:val="0"/>
        <w:autoSpaceDN w:val="0"/>
        <w:adjustRightInd w:val="0"/>
        <w:spacing w:after="120"/>
        <w:ind w:right="380"/>
        <w:jc w:val="both"/>
        <w:rPr>
          <w:rFonts w:ascii="Calibri" w:hAnsi="Calibri" w:cs="Calibri"/>
          <w:lang w:val="hr-HR"/>
        </w:rPr>
      </w:pPr>
      <w:r w:rsidRPr="006A797F">
        <w:rPr>
          <w:rFonts w:ascii="Calibri" w:hAnsi="Calibri" w:cs="Calibri"/>
          <w:lang w:val="hr-HR"/>
        </w:rPr>
        <w:t xml:space="preserve">Očekivani datum početka izvršenja usluga je </w:t>
      </w:r>
      <w:r w:rsidRPr="006A797F">
        <w:rPr>
          <w:rFonts w:ascii="Calibri" w:hAnsi="Calibri" w:cs="Calibri"/>
          <w:b/>
          <w:lang w:val="hr-HR"/>
        </w:rPr>
        <w:t>studeni 2017. godine.</w:t>
      </w:r>
      <w:r w:rsidRPr="006A797F">
        <w:rPr>
          <w:rFonts w:ascii="Calibri" w:hAnsi="Calibri" w:cs="Calibri"/>
          <w:lang w:val="hr-HR"/>
        </w:rPr>
        <w:t xml:space="preserve"> </w:t>
      </w:r>
    </w:p>
    <w:p w14:paraId="5C84E02C" w14:textId="77777777" w:rsidR="006A797F" w:rsidRPr="006A797F" w:rsidRDefault="006A797F" w:rsidP="006A797F">
      <w:pPr>
        <w:autoSpaceDE w:val="0"/>
        <w:autoSpaceDN w:val="0"/>
        <w:adjustRightInd w:val="0"/>
        <w:spacing w:after="120"/>
        <w:ind w:right="380"/>
        <w:jc w:val="both"/>
        <w:rPr>
          <w:rFonts w:ascii="Calibri" w:hAnsi="Calibri" w:cs="Calibri"/>
          <w:lang w:val="hr-HR"/>
        </w:rPr>
      </w:pPr>
      <w:r w:rsidRPr="006A797F">
        <w:rPr>
          <w:rFonts w:ascii="Calibri" w:hAnsi="Calibri" w:cs="Calibri"/>
          <w:lang w:val="hr-HR"/>
        </w:rPr>
        <w:t xml:space="preserve">Očekivani datum završetka izvršenja usluga je </w:t>
      </w:r>
      <w:r w:rsidRPr="0070009D">
        <w:rPr>
          <w:rFonts w:ascii="Calibri" w:hAnsi="Calibri" w:cs="Calibri"/>
          <w:b/>
          <w:lang w:val="hr-HR"/>
        </w:rPr>
        <w:t>travanj</w:t>
      </w:r>
      <w:r w:rsidRPr="006A797F">
        <w:rPr>
          <w:rFonts w:ascii="Calibri" w:hAnsi="Calibri" w:cs="Calibri"/>
          <w:lang w:val="hr-HR"/>
        </w:rPr>
        <w:t xml:space="preserve"> </w:t>
      </w:r>
      <w:r w:rsidRPr="006A797F">
        <w:rPr>
          <w:rFonts w:ascii="Calibri" w:hAnsi="Calibri" w:cs="Calibri"/>
          <w:b/>
          <w:lang w:val="hr-HR"/>
        </w:rPr>
        <w:t>2020.  godine.</w:t>
      </w:r>
    </w:p>
    <w:p w14:paraId="7098CE4D" w14:textId="77777777" w:rsidR="006A797F" w:rsidRPr="00025D4A" w:rsidRDefault="006A797F" w:rsidP="006A797F">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Datum početka izv</w:t>
      </w:r>
      <w:r>
        <w:rPr>
          <w:rFonts w:ascii="Calibri" w:hAnsi="Calibri" w:cs="ArialMT"/>
          <w:color w:val="000000"/>
          <w:lang w:val="hr-HR"/>
        </w:rPr>
        <w:t>ršenja</w:t>
      </w:r>
      <w:r w:rsidRPr="00025D4A">
        <w:rPr>
          <w:rFonts w:ascii="Calibri" w:hAnsi="Calibri" w:cs="ArialMT"/>
          <w:color w:val="000000"/>
          <w:lang w:val="hr-HR"/>
        </w:rPr>
        <w:t xml:space="preserve"> </w:t>
      </w:r>
      <w:r>
        <w:rPr>
          <w:rFonts w:ascii="Calibri" w:hAnsi="Calibri" w:cs="ArialMT"/>
          <w:color w:val="000000"/>
          <w:lang w:val="hr-HR"/>
        </w:rPr>
        <w:t>usluge</w:t>
      </w:r>
      <w:r w:rsidRPr="00025D4A">
        <w:rPr>
          <w:rFonts w:ascii="Calibri" w:hAnsi="Calibri" w:cs="ArialMT"/>
          <w:color w:val="000000"/>
          <w:lang w:val="hr-HR"/>
        </w:rPr>
        <w:t xml:space="preserve"> ovisan je o konačnim suglasnostima za početak realizacije projekta, koje će biti izdane od PT1 / PT2 / EK, te o provedbi javnih nadmetanja za izvršenje radova koji su predmet ugovora.</w:t>
      </w:r>
    </w:p>
    <w:p w14:paraId="7D39A1C1" w14:textId="17D66427" w:rsidR="006A797F" w:rsidRPr="0070009D" w:rsidRDefault="006A797F" w:rsidP="00CE79C2">
      <w:pPr>
        <w:autoSpaceDE w:val="0"/>
        <w:autoSpaceDN w:val="0"/>
        <w:adjustRightInd w:val="0"/>
        <w:spacing w:after="120"/>
        <w:ind w:right="380"/>
        <w:jc w:val="both"/>
        <w:rPr>
          <w:rFonts w:ascii="Calibri" w:hAnsi="Calibri" w:cs="Calibri"/>
          <w:color w:val="000000"/>
          <w:lang w:val="hr-HR"/>
        </w:rPr>
      </w:pPr>
      <w:r w:rsidRPr="00025D4A">
        <w:rPr>
          <w:rFonts w:ascii="Calibri" w:hAnsi="Calibri" w:cs="ArialMT"/>
          <w:lang w:val="hr-HR"/>
        </w:rPr>
        <w:t>Izvođač je suglasan i u obvezi prilagoditi se s izv</w:t>
      </w:r>
      <w:r>
        <w:rPr>
          <w:rFonts w:ascii="Calibri" w:hAnsi="Calibri" w:cs="ArialMT"/>
          <w:lang w:val="hr-HR"/>
        </w:rPr>
        <w:t>ršenjem</w:t>
      </w:r>
      <w:r w:rsidRPr="00025D4A">
        <w:rPr>
          <w:rFonts w:ascii="Calibri" w:hAnsi="Calibri" w:cs="ArialMT"/>
          <w:lang w:val="hr-HR"/>
        </w:rPr>
        <w:t xml:space="preserve"> </w:t>
      </w:r>
      <w:r>
        <w:rPr>
          <w:rFonts w:ascii="Calibri" w:hAnsi="Calibri" w:cs="ArialMT"/>
          <w:lang w:val="hr-HR"/>
        </w:rPr>
        <w:t>usluge</w:t>
      </w:r>
      <w:r w:rsidRPr="00025D4A">
        <w:rPr>
          <w:rFonts w:ascii="Calibri" w:hAnsi="Calibri" w:cs="ArialMT"/>
          <w:lang w:val="hr-HR"/>
        </w:rPr>
        <w:t xml:space="preserve"> stvarnim rokovima početka i završetka realizacije projekta.</w:t>
      </w:r>
    </w:p>
    <w:p w14:paraId="26FF5310" w14:textId="77777777" w:rsidR="00232E38" w:rsidRPr="00F64F62" w:rsidRDefault="00232E38" w:rsidP="00807061">
      <w:pPr>
        <w:keepNext/>
        <w:numPr>
          <w:ilvl w:val="0"/>
          <w:numId w:val="2"/>
        </w:numPr>
        <w:tabs>
          <w:tab w:val="num" w:pos="450"/>
        </w:tabs>
        <w:spacing w:before="360" w:after="120"/>
        <w:ind w:left="357" w:right="380" w:hanging="357"/>
        <w:jc w:val="both"/>
        <w:rPr>
          <w:rFonts w:ascii="Calibri" w:hAnsi="Calibri" w:cs="Calibri"/>
          <w:b/>
          <w:bCs/>
          <w:caps/>
          <w:color w:val="003399"/>
          <w:lang w:val="hr-HR"/>
        </w:rPr>
      </w:pPr>
      <w:r w:rsidRPr="00F64F62">
        <w:rPr>
          <w:rFonts w:ascii="Calibri" w:hAnsi="Calibri" w:cs="Calibri"/>
          <w:b/>
          <w:bCs/>
          <w:caps/>
          <w:color w:val="003399"/>
          <w:lang w:val="hr-HR"/>
        </w:rPr>
        <w:t xml:space="preserve">Pravila za sudjelovanje </w:t>
      </w:r>
    </w:p>
    <w:p w14:paraId="2C2260A9" w14:textId="77777777" w:rsidR="00232E38" w:rsidRDefault="00FD60DE" w:rsidP="00A41766">
      <w:pPr>
        <w:autoSpaceDE w:val="0"/>
        <w:autoSpaceDN w:val="0"/>
        <w:adjustRightInd w:val="0"/>
        <w:spacing w:after="120"/>
        <w:ind w:right="380"/>
        <w:jc w:val="both"/>
        <w:rPr>
          <w:rFonts w:ascii="Calibri" w:hAnsi="Calibri" w:cs="Calibri"/>
          <w:color w:val="000000"/>
          <w:lang w:val="hr-HR"/>
        </w:rPr>
      </w:pPr>
      <w:r w:rsidRPr="00F64F62">
        <w:rPr>
          <w:rFonts w:ascii="Calibri" w:hAnsi="Calibri" w:cs="Calibri"/>
          <w:color w:val="000000"/>
          <w:lang w:val="hr-HR"/>
        </w:rPr>
        <w:t>Sudjelovanje u postupku javne nabave je otvoreno za sve zainteresirane gospodarske subjekte.</w:t>
      </w:r>
    </w:p>
    <w:p w14:paraId="3DE2F0B0" w14:textId="77777777" w:rsidR="00484EF9" w:rsidRDefault="00484EF9" w:rsidP="00A41766">
      <w:pPr>
        <w:autoSpaceDE w:val="0"/>
        <w:autoSpaceDN w:val="0"/>
        <w:adjustRightInd w:val="0"/>
        <w:spacing w:after="120"/>
        <w:ind w:right="380"/>
        <w:jc w:val="both"/>
        <w:rPr>
          <w:rFonts w:ascii="Calibri" w:hAnsi="Calibri" w:cs="Calibri"/>
          <w:color w:val="000000"/>
          <w:lang w:val="hr-HR"/>
        </w:rPr>
      </w:pPr>
    </w:p>
    <w:p w14:paraId="463859BE" w14:textId="77777777" w:rsidR="00484EF9" w:rsidRPr="00163EC9" w:rsidRDefault="00484EF9" w:rsidP="00484EF9">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KRITERIJI ZA KVALITATIVNI ODABIR GOSPODARSKOG SUBJEKTA – OSNOVE ZA ISKLJUČENJE GOSPODARSKOG SUBJEKTA</w:t>
      </w:r>
    </w:p>
    <w:p w14:paraId="7AD7A4A3" w14:textId="77777777" w:rsidR="00484EF9" w:rsidRPr="00462A3F" w:rsidRDefault="00484EF9" w:rsidP="00484EF9">
      <w:pPr>
        <w:ind w:right="382"/>
        <w:jc w:val="both"/>
        <w:rPr>
          <w:rFonts w:ascii="Calibri" w:hAnsi="Calibri" w:cs="Calibri"/>
          <w:bCs/>
          <w:lang w:val="hr-HR"/>
        </w:rPr>
      </w:pPr>
      <w:r w:rsidRPr="00462A3F">
        <w:rPr>
          <w:rFonts w:ascii="Calibri" w:hAnsi="Calibri" w:cs="Calibri"/>
          <w:bCs/>
          <w:lang w:val="hr-HR"/>
        </w:rPr>
        <w:t>U ovom postupku javne nabave svaki zainteresirani gospodarski subjekt može dostaviti ponudu u roku za dostavu ponude.</w:t>
      </w:r>
    </w:p>
    <w:p w14:paraId="3DD40085" w14:textId="77777777" w:rsidR="00484EF9" w:rsidRPr="00462A3F" w:rsidRDefault="00484EF9" w:rsidP="00484EF9">
      <w:pPr>
        <w:pStyle w:val="ListParagraph"/>
        <w:ind w:left="1135" w:right="382"/>
        <w:jc w:val="both"/>
        <w:rPr>
          <w:rFonts w:ascii="Calibri" w:hAnsi="Calibri" w:cs="Calibri"/>
          <w:b/>
          <w:bCs/>
          <w:lang w:val="hr-HR"/>
        </w:rPr>
      </w:pPr>
    </w:p>
    <w:p w14:paraId="0924B92C" w14:textId="77777777" w:rsidR="00484EF9" w:rsidRPr="00B73384" w:rsidRDefault="00484EF9" w:rsidP="00484EF9">
      <w:pPr>
        <w:pStyle w:val="ListParagraph"/>
        <w:numPr>
          <w:ilvl w:val="1"/>
          <w:numId w:val="2"/>
        </w:numPr>
        <w:ind w:right="382" w:hanging="568"/>
        <w:jc w:val="both"/>
        <w:rPr>
          <w:rFonts w:ascii="Calibri" w:hAnsi="Calibri" w:cs="Calibri"/>
          <w:b/>
          <w:bCs/>
          <w:lang w:val="hr-HR"/>
        </w:rPr>
      </w:pPr>
      <w:r w:rsidRPr="00B73384">
        <w:rPr>
          <w:rFonts w:ascii="Calibri" w:hAnsi="Calibri" w:cs="Calibri"/>
          <w:b/>
          <w:lang w:val="hr-HR"/>
        </w:rPr>
        <w:t xml:space="preserve">Naručitelj je obavezan </w:t>
      </w:r>
      <w:r w:rsidRPr="00B73384">
        <w:rPr>
          <w:rFonts w:ascii="Calibri" w:hAnsi="Calibri" w:cs="ArialMT"/>
          <w:b/>
          <w:u w:val="single"/>
          <w:lang w:val="hr-HR"/>
        </w:rPr>
        <w:t>u bilo kojem trenutku tijekom postupka javne nabave</w:t>
      </w:r>
      <w:r w:rsidRPr="00B73384">
        <w:rPr>
          <w:rFonts w:ascii="Calibri" w:hAnsi="Calibri" w:cs="ArialMT"/>
          <w:b/>
          <w:lang w:val="hr-HR"/>
        </w:rPr>
        <w:t xml:space="preserve"> </w:t>
      </w:r>
      <w:r w:rsidRPr="00B73384">
        <w:rPr>
          <w:rFonts w:ascii="Calibri" w:hAnsi="Calibri" w:cs="Calibri"/>
          <w:b/>
          <w:lang w:val="hr-HR"/>
        </w:rPr>
        <w:t>isključiti gospodarskog subjekta iz postupka javne nabave ako utvrdi da:</w:t>
      </w:r>
    </w:p>
    <w:p w14:paraId="60E09211" w14:textId="77777777" w:rsidR="00484EF9" w:rsidRPr="00171018" w:rsidRDefault="00484EF9" w:rsidP="00484EF9">
      <w:pPr>
        <w:tabs>
          <w:tab w:val="num" w:pos="1492"/>
        </w:tabs>
        <w:ind w:left="1050" w:right="382"/>
        <w:jc w:val="both"/>
        <w:rPr>
          <w:rFonts w:ascii="Calibri" w:hAnsi="Calibri" w:cs="Calibri"/>
          <w:b/>
          <w:bCs/>
          <w:lang w:val="hr-HR"/>
        </w:rPr>
      </w:pPr>
    </w:p>
    <w:p w14:paraId="059DBBD5" w14:textId="51743D40" w:rsidR="00484EF9" w:rsidRPr="0070009D" w:rsidRDefault="00484EF9" w:rsidP="0070009D">
      <w:pPr>
        <w:pStyle w:val="ListParagraph"/>
        <w:numPr>
          <w:ilvl w:val="0"/>
          <w:numId w:val="14"/>
        </w:numPr>
        <w:tabs>
          <w:tab w:val="num" w:pos="1492"/>
        </w:tabs>
        <w:ind w:right="382"/>
        <w:jc w:val="both"/>
        <w:rPr>
          <w:rFonts w:ascii="Calibri" w:hAnsi="Calibri" w:cs="Calibri"/>
          <w:b/>
          <w:bCs/>
          <w:lang w:val="hr-HR"/>
        </w:rPr>
      </w:pPr>
      <w:r w:rsidRPr="00171018">
        <w:rPr>
          <w:rFonts w:ascii="Calibri" w:hAnsi="Calibri" w:cs="Calibri"/>
          <w:b/>
          <w:bCs/>
          <w:lang w:val="hr-HR"/>
        </w:rPr>
        <w:t xml:space="preserve">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w:t>
      </w:r>
      <w:r>
        <w:rPr>
          <w:rFonts w:ascii="Calibri" w:hAnsi="Calibri" w:cs="Calibri"/>
          <w:b/>
          <w:bCs/>
          <w:lang w:val="hr-HR"/>
        </w:rPr>
        <w:t xml:space="preserve">je </w:t>
      </w:r>
      <w:r w:rsidRPr="00171018">
        <w:rPr>
          <w:rFonts w:ascii="Calibri" w:hAnsi="Calibri" w:cs="Calibri"/>
          <w:b/>
          <w:bCs/>
          <w:lang w:val="hr-HR"/>
        </w:rPr>
        <w:t>osuđena za:</w:t>
      </w:r>
    </w:p>
    <w:p w14:paraId="0F3B8D8F" w14:textId="77777777" w:rsidR="00484EF9" w:rsidRPr="00171018" w:rsidRDefault="00484EF9" w:rsidP="00484EF9">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 xml:space="preserve">sudjelovanje u zločinačkoj organizaciji, na temelju </w:t>
      </w:r>
    </w:p>
    <w:p w14:paraId="7AB25CBF"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članka 328. (zločinačko udruženje) i članka 329. (počinjenje kaznenog djela u sastavu zločinačkog udruženja) Kaznenog zakona</w:t>
      </w:r>
    </w:p>
    <w:p w14:paraId="279CF543"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članka 333. (udruživanje za počinjenje kaznenih djela), iz Kaznenog zakona (Narodne novine, br. 110/97, 27/98, 50/00, 129/00, 51/01, 111/03, 190/03, 105/04, 84/05, 71/06, 110/07, 152/08, 57/11, 77/11 i 143/12)</w:t>
      </w:r>
    </w:p>
    <w:p w14:paraId="4B79D824"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xml:space="preserve"> </w:t>
      </w:r>
    </w:p>
    <w:p w14:paraId="1C65BDE3" w14:textId="77777777" w:rsidR="00484EF9" w:rsidRPr="00171018" w:rsidRDefault="00484EF9" w:rsidP="00484EF9">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 xml:space="preserve">korupciju, na temelju </w:t>
      </w:r>
    </w:p>
    <w:p w14:paraId="06327B05"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A62237"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xml:space="preserve">- članka 294.a (primanje mita u gospodarskom poslovanju), članka 294.b (davanje mita u gospodarskom poslovanju), članka 337. (zlouporaba položaja i ovlasti), članka </w:t>
      </w:r>
      <w:r w:rsidRPr="00171018">
        <w:rPr>
          <w:rFonts w:ascii="Calibri" w:hAnsi="Calibri" w:cs="Calibri"/>
          <w:b/>
          <w:bCs/>
          <w:lang w:val="hr-HR"/>
        </w:rPr>
        <w:lastRenderedPageBreak/>
        <w:t>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7B890C" w14:textId="77777777" w:rsidR="00484EF9" w:rsidRPr="00171018" w:rsidRDefault="00484EF9" w:rsidP="00484EF9">
      <w:pPr>
        <w:ind w:left="1770" w:right="382"/>
        <w:jc w:val="both"/>
        <w:rPr>
          <w:rFonts w:ascii="Calibri" w:hAnsi="Calibri" w:cs="Calibri"/>
          <w:b/>
          <w:bCs/>
          <w:lang w:val="hr-HR"/>
        </w:rPr>
      </w:pPr>
    </w:p>
    <w:p w14:paraId="7F456EDE" w14:textId="77777777" w:rsidR="00484EF9" w:rsidRPr="00171018" w:rsidRDefault="00484EF9" w:rsidP="00484EF9">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prijevaru, na temelju</w:t>
      </w:r>
    </w:p>
    <w:p w14:paraId="25BB2EDD"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članka 236. (prijevara), članka 247. (prijevara u gospodarskom poslovanju), članka 256. (utaja poreza ili carine) i članka 258. (subvencijska prijevara) Kaznenog zakona</w:t>
      </w:r>
    </w:p>
    <w:p w14:paraId="1901A3A3"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članka 224. (prijevara) i članka 293. (prijevara u gospodarskom poslovanju) i članka 286. (utaja poreza i drugih davanja) iz Kaznenog zakona (Narodne novine, br. 110/97, 27/98, 50/00, 129/00, 51/01, 111/03, 190/03, 105/04, 84/05, 71/06, 110/07, 152/08, 57/11, 77/11 i 143/12)</w:t>
      </w:r>
    </w:p>
    <w:p w14:paraId="6EEF6566" w14:textId="77777777" w:rsidR="00484EF9" w:rsidRPr="00171018" w:rsidRDefault="00484EF9" w:rsidP="00484EF9">
      <w:pPr>
        <w:ind w:left="1770" w:right="382"/>
        <w:jc w:val="both"/>
        <w:rPr>
          <w:rFonts w:ascii="Calibri" w:hAnsi="Calibri" w:cs="Calibri"/>
          <w:b/>
          <w:bCs/>
          <w:lang w:val="hr-HR"/>
        </w:rPr>
      </w:pPr>
    </w:p>
    <w:p w14:paraId="7111FB4E" w14:textId="77777777" w:rsidR="00484EF9" w:rsidRPr="00171018" w:rsidRDefault="00484EF9" w:rsidP="00484EF9">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terorizam ili kaznena djela povezana s terorističkim aktivnostima, na temelju</w:t>
      </w:r>
    </w:p>
    <w:p w14:paraId="59E2C5E9"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članka 97. (terorizam) članka 99. (javno poticanje na terorizam), članka 100. (novačenje za terorizam), članka 101. (obuka za terorizam) i članka 102. (terorističko udruženje) Kaznenog zakona</w:t>
      </w:r>
    </w:p>
    <w:p w14:paraId="6BCF6F1B" w14:textId="77777777" w:rsidR="00484EF9" w:rsidRPr="00171018" w:rsidRDefault="00484EF9" w:rsidP="00484EF9">
      <w:pPr>
        <w:ind w:left="1770" w:right="382"/>
        <w:jc w:val="both"/>
        <w:rPr>
          <w:rFonts w:ascii="Calibri" w:hAnsi="Calibri" w:cs="Calibri"/>
          <w:b/>
          <w:bCs/>
          <w:lang w:val="hr-HR"/>
        </w:rPr>
      </w:pPr>
      <w:r w:rsidRPr="00171018">
        <w:rPr>
          <w:rFonts w:ascii="Calibri" w:hAnsi="Calibri" w:cs="Calibri"/>
          <w:b/>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0FE65B7E" w14:textId="77777777" w:rsidR="00484EF9" w:rsidRPr="00171018" w:rsidRDefault="00484EF9" w:rsidP="00484EF9">
      <w:pPr>
        <w:ind w:left="1770" w:right="382"/>
        <w:jc w:val="both"/>
        <w:rPr>
          <w:rFonts w:ascii="Calibri" w:hAnsi="Calibri" w:cs="Calibri"/>
          <w:b/>
          <w:bCs/>
          <w:lang w:val="hr-HR"/>
        </w:rPr>
      </w:pPr>
    </w:p>
    <w:p w14:paraId="1350ADD8" w14:textId="77777777" w:rsidR="00484EF9" w:rsidRPr="00171018" w:rsidRDefault="00484EF9" w:rsidP="00484EF9">
      <w:pPr>
        <w:numPr>
          <w:ilvl w:val="0"/>
          <w:numId w:val="6"/>
        </w:numPr>
        <w:tabs>
          <w:tab w:val="num" w:pos="1492"/>
        </w:tabs>
        <w:ind w:right="382"/>
        <w:jc w:val="both"/>
        <w:rPr>
          <w:rFonts w:asciiTheme="minorHAnsi" w:hAnsiTheme="minorHAnsi" w:cs="Calibri"/>
          <w:b/>
          <w:bCs/>
          <w:lang w:val="hr-HR"/>
        </w:rPr>
      </w:pPr>
      <w:r w:rsidRPr="00171018">
        <w:rPr>
          <w:rFonts w:asciiTheme="minorHAnsi" w:hAnsiTheme="minorHAnsi" w:cs="Calibri"/>
          <w:b/>
          <w:bCs/>
          <w:lang w:val="hr-HR"/>
        </w:rPr>
        <w:t xml:space="preserve">pranje novca ili financiranje terorizma, na temelju </w:t>
      </w:r>
    </w:p>
    <w:p w14:paraId="1929EC5F" w14:textId="77777777" w:rsidR="00484EF9" w:rsidRPr="00171018" w:rsidRDefault="00484EF9" w:rsidP="00484EF9">
      <w:pPr>
        <w:ind w:left="1770" w:right="382"/>
        <w:jc w:val="both"/>
        <w:rPr>
          <w:rFonts w:asciiTheme="minorHAnsi" w:hAnsiTheme="minorHAnsi" w:cs="Calibri"/>
          <w:b/>
          <w:bCs/>
          <w:lang w:val="hr-HR"/>
        </w:rPr>
      </w:pPr>
      <w:r w:rsidRPr="00171018">
        <w:rPr>
          <w:rFonts w:asciiTheme="minorHAnsi" w:hAnsiTheme="minorHAnsi" w:cs="Calibri"/>
          <w:b/>
          <w:bCs/>
          <w:lang w:val="hr-HR"/>
        </w:rPr>
        <w:t>- članka 98. (financiranje terorizma) i članka 265. (pranje novca) Kaznenog zakona</w:t>
      </w:r>
    </w:p>
    <w:p w14:paraId="785DB520" w14:textId="77777777" w:rsidR="00484EF9" w:rsidRPr="00163EC9" w:rsidRDefault="00484EF9" w:rsidP="00484EF9">
      <w:pPr>
        <w:ind w:left="1770" w:right="382"/>
        <w:jc w:val="both"/>
        <w:rPr>
          <w:rFonts w:asciiTheme="minorHAnsi" w:hAnsiTheme="minorHAnsi" w:cs="Calibri"/>
          <w:b/>
          <w:bCs/>
          <w:lang w:val="hr-HR"/>
        </w:rPr>
      </w:pPr>
      <w:r w:rsidRPr="00171018">
        <w:rPr>
          <w:rFonts w:asciiTheme="minorHAnsi" w:hAnsiTheme="minorHAnsi" w:cs="Calibri"/>
          <w:b/>
          <w:bCs/>
          <w:lang w:val="hr-HR"/>
        </w:rPr>
        <w:t>- pranje novca (članak 279.) iz Kaznenog zakona (Narodne novine, br. 110/97, 27/98, 50/00, 129/00, 51/01, 111/03, 190/03, 105/04, 84/05, 71/06, 110/07, 152/08, 57/11, 77/11 i 143/12)</w:t>
      </w:r>
    </w:p>
    <w:p w14:paraId="3DFA8ACE" w14:textId="77777777" w:rsidR="00484EF9" w:rsidRPr="00EB4619" w:rsidRDefault="00484EF9" w:rsidP="00484EF9">
      <w:pPr>
        <w:ind w:left="1770" w:right="382"/>
        <w:jc w:val="both"/>
        <w:rPr>
          <w:rFonts w:asciiTheme="minorHAnsi" w:hAnsiTheme="minorHAnsi" w:cs="Calibri"/>
          <w:b/>
          <w:bCs/>
          <w:color w:val="FF0000"/>
          <w:lang w:val="hr-HR"/>
        </w:rPr>
      </w:pPr>
      <w:r w:rsidRPr="00EB4619">
        <w:rPr>
          <w:rFonts w:asciiTheme="minorHAnsi" w:hAnsiTheme="minorHAnsi" w:cs="Calibri"/>
          <w:b/>
          <w:bCs/>
          <w:color w:val="FF0000"/>
          <w:lang w:val="hr-HR"/>
        </w:rPr>
        <w:t xml:space="preserve">  </w:t>
      </w:r>
    </w:p>
    <w:p w14:paraId="4FABD62E" w14:textId="77777777" w:rsidR="00484EF9" w:rsidRPr="00171018" w:rsidRDefault="00484EF9" w:rsidP="00484EF9">
      <w:pPr>
        <w:numPr>
          <w:ilvl w:val="0"/>
          <w:numId w:val="6"/>
        </w:numPr>
        <w:tabs>
          <w:tab w:val="num" w:pos="1492"/>
        </w:tabs>
        <w:ind w:right="382"/>
        <w:jc w:val="both"/>
        <w:rPr>
          <w:rFonts w:asciiTheme="minorHAnsi" w:hAnsiTheme="minorHAnsi" w:cs="Calibri"/>
          <w:b/>
          <w:bCs/>
          <w:lang w:val="hr-HR"/>
        </w:rPr>
      </w:pPr>
      <w:r w:rsidRPr="00171018">
        <w:rPr>
          <w:rFonts w:asciiTheme="minorHAnsi" w:hAnsiTheme="minorHAnsi" w:cs="Calibri"/>
          <w:b/>
          <w:bCs/>
          <w:lang w:val="hr-HR"/>
        </w:rPr>
        <w:t xml:space="preserve">dječji rad ili druge oblike trgovanja ljudima, na temelju </w:t>
      </w:r>
    </w:p>
    <w:p w14:paraId="0E447848" w14:textId="77777777" w:rsidR="00484EF9" w:rsidRPr="00171018" w:rsidRDefault="00484EF9" w:rsidP="00484EF9">
      <w:pPr>
        <w:ind w:left="1770" w:right="382"/>
        <w:jc w:val="both"/>
        <w:rPr>
          <w:rFonts w:asciiTheme="minorHAnsi" w:hAnsiTheme="minorHAnsi" w:cs="Calibri"/>
          <w:b/>
          <w:bCs/>
          <w:lang w:val="hr-HR"/>
        </w:rPr>
      </w:pPr>
      <w:r w:rsidRPr="00171018">
        <w:rPr>
          <w:rFonts w:asciiTheme="minorHAnsi" w:hAnsiTheme="minorHAnsi" w:cs="Calibri"/>
          <w:b/>
          <w:bCs/>
          <w:lang w:val="hr-HR"/>
        </w:rPr>
        <w:t>- članka 106. (trgovanje ljudima) Kaznenog zakona</w:t>
      </w:r>
    </w:p>
    <w:p w14:paraId="73C72643" w14:textId="77777777" w:rsidR="00484EF9" w:rsidRDefault="00484EF9" w:rsidP="00484EF9">
      <w:pPr>
        <w:ind w:left="1770" w:right="382"/>
        <w:jc w:val="both"/>
        <w:rPr>
          <w:rFonts w:asciiTheme="minorHAnsi" w:hAnsiTheme="minorHAnsi" w:cs="Calibri"/>
          <w:b/>
          <w:bCs/>
          <w:lang w:val="hr-HR"/>
        </w:rPr>
      </w:pPr>
      <w:r w:rsidRPr="00171018">
        <w:rPr>
          <w:rFonts w:asciiTheme="minorHAnsi" w:hAnsiTheme="minorHAnsi" w:cs="Calibri"/>
          <w:b/>
          <w:bCs/>
          <w:lang w:val="hr-HR"/>
        </w:rPr>
        <w:t>- članka 175. (trgovanje ljudima i ropstvo) iz Kaznenog zakona (Narodne novine, br. 110/97, 27/98, 50/00, 129/00, 51/01, 111/03, 190/03, 105/04, 84/05, 71/06, 110/07, 152/08, 57/11, 77/11 i 143/12)</w:t>
      </w:r>
    </w:p>
    <w:p w14:paraId="3A13DCD0" w14:textId="77777777" w:rsidR="00484EF9" w:rsidRDefault="00484EF9" w:rsidP="00484EF9">
      <w:pPr>
        <w:ind w:right="382"/>
        <w:jc w:val="both"/>
        <w:rPr>
          <w:rFonts w:asciiTheme="minorHAnsi" w:hAnsiTheme="minorHAnsi" w:cs="Calibri"/>
          <w:b/>
          <w:bCs/>
          <w:lang w:val="hr-HR"/>
        </w:rPr>
      </w:pPr>
    </w:p>
    <w:p w14:paraId="270AF6CC" w14:textId="77777777" w:rsidR="00484EF9" w:rsidRPr="00171018" w:rsidRDefault="00484EF9" w:rsidP="00484EF9">
      <w:pPr>
        <w:ind w:left="1770" w:right="382"/>
        <w:jc w:val="both"/>
        <w:rPr>
          <w:rFonts w:ascii="Calibri" w:hAnsi="Calibri" w:cs="Calibri"/>
          <w:b/>
          <w:bCs/>
          <w:lang w:val="hr-HR"/>
        </w:rPr>
      </w:pPr>
    </w:p>
    <w:p w14:paraId="6AAAC4C7" w14:textId="77777777" w:rsidR="00484EF9" w:rsidRPr="00171018" w:rsidRDefault="00484EF9" w:rsidP="00CE7D22">
      <w:pPr>
        <w:pStyle w:val="ListParagraph"/>
        <w:numPr>
          <w:ilvl w:val="0"/>
          <w:numId w:val="14"/>
        </w:numPr>
        <w:tabs>
          <w:tab w:val="num" w:pos="1492"/>
        </w:tabs>
        <w:ind w:right="382"/>
        <w:jc w:val="both"/>
        <w:rPr>
          <w:rFonts w:ascii="Calibri" w:hAnsi="Calibri" w:cs="Calibri"/>
          <w:b/>
          <w:bCs/>
          <w:lang w:val="hr-HR"/>
        </w:rPr>
      </w:pPr>
      <w:r w:rsidRPr="00171018">
        <w:rPr>
          <w:rFonts w:ascii="Calibri" w:hAnsi="Calibri" w:cs="Calibri"/>
          <w:b/>
          <w:bCs/>
          <w:lang w:val="hr-HR"/>
        </w:rPr>
        <w:t xml:space="preserve">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w:t>
      </w:r>
      <w:r>
        <w:rPr>
          <w:rFonts w:ascii="Calibri" w:hAnsi="Calibri" w:cs="Calibri"/>
          <w:b/>
          <w:bCs/>
          <w:lang w:val="hr-HR"/>
        </w:rPr>
        <w:t xml:space="preserve">je </w:t>
      </w:r>
      <w:r w:rsidRPr="00171018">
        <w:rPr>
          <w:rFonts w:ascii="Calibri" w:hAnsi="Calibri" w:cs="Calibri"/>
          <w:b/>
          <w:bCs/>
          <w:lang w:val="hr-HR"/>
        </w:rPr>
        <w:t xml:space="preserve">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344BE9E0" w14:textId="77777777" w:rsidR="00484EF9" w:rsidRDefault="00484EF9" w:rsidP="00484EF9">
      <w:pPr>
        <w:pStyle w:val="ListParagraph"/>
        <w:rPr>
          <w:rFonts w:asciiTheme="minorHAnsi" w:hAnsiTheme="minorHAnsi"/>
          <w:lang w:val="hr-HR"/>
        </w:rPr>
      </w:pPr>
    </w:p>
    <w:p w14:paraId="5F57F936" w14:textId="77777777" w:rsidR="00484EF9" w:rsidRDefault="00484EF9" w:rsidP="00484EF9">
      <w:pPr>
        <w:pStyle w:val="ListParagraph"/>
        <w:rPr>
          <w:rFonts w:asciiTheme="minorHAnsi" w:hAnsiTheme="minorHAnsi"/>
          <w:lang w:val="hr-HR"/>
        </w:rPr>
      </w:pPr>
    </w:p>
    <w:p w14:paraId="4D00675B" w14:textId="77777777" w:rsidR="00484EF9" w:rsidRPr="00BE5ED1" w:rsidRDefault="00484EF9" w:rsidP="00484EF9">
      <w:pPr>
        <w:ind w:right="382"/>
        <w:jc w:val="both"/>
        <w:rPr>
          <w:rFonts w:asciiTheme="minorHAnsi" w:hAnsiTheme="minorHAnsi" w:cs="Calibri"/>
          <w:bCs/>
          <w:lang w:val="hr-HR"/>
        </w:rPr>
      </w:pPr>
      <w:r w:rsidRPr="00BE5ED1">
        <w:rPr>
          <w:rFonts w:asciiTheme="minorHAnsi" w:hAnsiTheme="minorHAnsi" w:cs="Calibri"/>
          <w:bCs/>
          <w:lang w:val="hr-HR"/>
        </w:rPr>
        <w:t>Razdoblje isključenja gospodarskog subjekta kod kojeg su ostvarene navedene osnove za isključenje iz postupka javne nabave je pet godina od dana pravomoćnosti presude, osim ako pravomoćnom presudom nije određeno drukčije.</w:t>
      </w:r>
    </w:p>
    <w:p w14:paraId="2389E6A0" w14:textId="77777777" w:rsidR="00484EF9" w:rsidRPr="0089732A" w:rsidRDefault="00484EF9" w:rsidP="00484EF9">
      <w:pPr>
        <w:pStyle w:val="ListParagraph"/>
        <w:rPr>
          <w:rFonts w:asciiTheme="minorHAnsi" w:hAnsiTheme="minorHAnsi"/>
          <w:lang w:val="hr-HR"/>
        </w:rPr>
      </w:pPr>
    </w:p>
    <w:p w14:paraId="7C61566C" w14:textId="77777777" w:rsidR="00484EF9" w:rsidRPr="005B708F" w:rsidRDefault="00484EF9" w:rsidP="00484EF9">
      <w:pPr>
        <w:tabs>
          <w:tab w:val="left" w:pos="284"/>
        </w:tabs>
        <w:spacing w:after="120"/>
        <w:ind w:right="380"/>
        <w:jc w:val="both"/>
        <w:rPr>
          <w:rFonts w:ascii="Calibri" w:hAnsi="Calibri" w:cs="Calibri"/>
          <w:lang w:val="hr-HR"/>
        </w:rPr>
      </w:pPr>
      <w:r w:rsidRPr="003610E2">
        <w:rPr>
          <w:rFonts w:ascii="Calibri" w:hAnsi="Calibri" w:cs="Calibri"/>
          <w:lang w:val="hr-HR"/>
        </w:rPr>
        <w:t xml:space="preserve">Za potrebe utvrđivanja </w:t>
      </w:r>
      <w:r>
        <w:rPr>
          <w:rFonts w:ascii="Calibri" w:hAnsi="Calibri" w:cs="Calibri"/>
          <w:lang w:val="hr-HR"/>
        </w:rPr>
        <w:t xml:space="preserve">da ne </w:t>
      </w:r>
      <w:r w:rsidRPr="005B708F">
        <w:rPr>
          <w:rFonts w:ascii="Calibri" w:hAnsi="Calibri" w:cs="Calibri"/>
          <w:lang w:val="hr-HR"/>
        </w:rPr>
        <w:t xml:space="preserve">postoje okolnosti iz poglavlja 19.1, gospodarski subjekt u ponudi dostavlja: </w:t>
      </w:r>
    </w:p>
    <w:p w14:paraId="3D3D6652" w14:textId="77777777" w:rsidR="00484EF9" w:rsidRPr="005B708F" w:rsidRDefault="00484EF9" w:rsidP="00484EF9">
      <w:pPr>
        <w:rPr>
          <w:rFonts w:ascii="Calibri" w:hAnsi="Calibri" w:cs="Calibri"/>
          <w:b/>
          <w:lang w:val="hr-HR"/>
        </w:rPr>
      </w:pPr>
      <w:r w:rsidRPr="005B708F">
        <w:rPr>
          <w:rFonts w:ascii="Calibri" w:hAnsi="Calibri" w:cs="Calibri"/>
          <w:b/>
          <w:lang w:val="hr-HR"/>
        </w:rPr>
        <w:t xml:space="preserve">ispunjeni obrazac Europske jedinstvene dokumentacije o nabavi (dalje u tekstu: ESPD) (Dio III. Osnove za isključenje, </w:t>
      </w:r>
      <w:r w:rsidRPr="005B708F">
        <w:rPr>
          <w:rFonts w:ascii="Calibri" w:hAnsi="Calibri" w:cs="Calibri"/>
          <w:b/>
          <w:u w:val="single"/>
          <w:lang w:val="hr-HR"/>
        </w:rPr>
        <w:t>Odjeljak A: Osnove povezane s kaznenim presudama</w:t>
      </w:r>
      <w:r w:rsidRPr="005B708F">
        <w:rPr>
          <w:rFonts w:ascii="Calibri" w:hAnsi="Calibri" w:cs="Calibri"/>
          <w:b/>
          <w:lang w:val="hr-HR"/>
        </w:rPr>
        <w:t xml:space="preserve"> za sve gospodarske subjekte u ponudi.</w:t>
      </w:r>
    </w:p>
    <w:p w14:paraId="778B1FA4" w14:textId="77777777" w:rsidR="00484EF9" w:rsidRPr="005B708F" w:rsidRDefault="00484EF9" w:rsidP="00484EF9">
      <w:pPr>
        <w:rPr>
          <w:rFonts w:ascii="Calibri" w:hAnsi="Calibri" w:cs="Calibri"/>
          <w:lang w:val="hr-HR"/>
        </w:rPr>
      </w:pPr>
    </w:p>
    <w:p w14:paraId="2F49DE33" w14:textId="77777777" w:rsidR="00484EF9" w:rsidRPr="005B708F" w:rsidRDefault="00484EF9" w:rsidP="00484EF9">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 xml:space="preserve">U slučaju provjere informacija navedenih u ESPD obrascu, naručitelj će prihvatiti sljedeće dokumente kao dovoljan dokaz da ne postoje osnove za isključenje gospodarskog subjekta iz poglavlja 19.1.: </w:t>
      </w:r>
    </w:p>
    <w:p w14:paraId="3FDE1BAD" w14:textId="77777777" w:rsidR="00484EF9" w:rsidRPr="00CF290B" w:rsidRDefault="00484EF9" w:rsidP="00484EF9">
      <w:pPr>
        <w:tabs>
          <w:tab w:val="left" w:pos="284"/>
        </w:tabs>
        <w:spacing w:after="120"/>
        <w:ind w:left="284" w:right="380" w:hanging="284"/>
        <w:jc w:val="both"/>
        <w:rPr>
          <w:rFonts w:ascii="Calibri" w:hAnsi="Calibri" w:cs="Calibri"/>
          <w:b/>
          <w:lang w:val="hr-HR"/>
        </w:rPr>
      </w:pPr>
      <w:r w:rsidRPr="00CF290B">
        <w:rPr>
          <w:rFonts w:ascii="Calibri" w:hAnsi="Calibri" w:cs="Calibri"/>
          <w:b/>
          <w:lang w:val="hr-HR"/>
        </w:rPr>
        <w:lastRenderedPageBreak/>
        <w:t>-</w:t>
      </w:r>
      <w:r w:rsidRPr="00CF290B">
        <w:rPr>
          <w:rFonts w:ascii="Calibri" w:hAnsi="Calibri" w:cs="Calibri"/>
          <w:b/>
          <w:lang w:val="hr-HR"/>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6D88AD2" w14:textId="77777777" w:rsidR="00484EF9" w:rsidRDefault="00484EF9" w:rsidP="00484EF9">
      <w:pPr>
        <w:autoSpaceDE w:val="0"/>
        <w:autoSpaceDN w:val="0"/>
        <w:adjustRightInd w:val="0"/>
        <w:spacing w:after="120"/>
        <w:ind w:right="380"/>
        <w:jc w:val="both"/>
        <w:rPr>
          <w:rFonts w:ascii="Calibri" w:hAnsi="Calibri" w:cs="Calibri"/>
          <w:lang w:val="hr-HR"/>
        </w:rPr>
      </w:pPr>
      <w:r w:rsidRPr="00CF290B">
        <w:rPr>
          <w:rFonts w:ascii="Calibri" w:hAnsi="Calibri" w:cs="Calibri"/>
          <w:lang w:val="hr-HR"/>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7C52855C" w14:textId="77777777" w:rsidR="00484EF9" w:rsidRPr="00F64F62" w:rsidRDefault="00484EF9" w:rsidP="00484EF9">
      <w:pPr>
        <w:ind w:right="382"/>
        <w:jc w:val="both"/>
        <w:rPr>
          <w:rFonts w:ascii="Calibri" w:hAnsi="Calibri" w:cs="Calibri"/>
          <w:b/>
          <w:bCs/>
          <w:lang w:val="hr-HR"/>
        </w:rPr>
      </w:pPr>
    </w:p>
    <w:p w14:paraId="04D309EB" w14:textId="77777777" w:rsidR="00484EF9" w:rsidRPr="002746D9" w:rsidRDefault="00484EF9" w:rsidP="00484EF9">
      <w:pPr>
        <w:numPr>
          <w:ilvl w:val="1"/>
          <w:numId w:val="2"/>
        </w:numPr>
        <w:tabs>
          <w:tab w:val="num" w:pos="1134"/>
        </w:tabs>
        <w:ind w:left="1050" w:right="382" w:hanging="624"/>
        <w:jc w:val="both"/>
        <w:rPr>
          <w:rFonts w:ascii="Calibri" w:hAnsi="Calibri" w:cs="Calibri"/>
          <w:b/>
          <w:lang w:val="hr-HR"/>
        </w:rPr>
      </w:pPr>
      <w:r w:rsidRPr="002746D9">
        <w:rPr>
          <w:rFonts w:ascii="Calibri" w:hAnsi="Calibri" w:cs="Calibri"/>
          <w:b/>
          <w:lang w:val="hr-HR"/>
        </w:rPr>
        <w:t>Naručitelj je obvezan isključiti gospodarskog subjekta iz postupka javne nabave ako utvrdi da gospodarski subjekt nije ispunio obveze plaćanja dospjelih poreznih obveza i obveza za mirovinsko i zdravstveno osiguranje:</w:t>
      </w:r>
    </w:p>
    <w:p w14:paraId="2F303AA3" w14:textId="77777777" w:rsidR="00484EF9" w:rsidRPr="002746D9" w:rsidRDefault="00484EF9" w:rsidP="00484EF9">
      <w:pPr>
        <w:tabs>
          <w:tab w:val="num" w:pos="1492"/>
        </w:tabs>
        <w:ind w:left="1050" w:right="382"/>
        <w:jc w:val="both"/>
        <w:rPr>
          <w:rFonts w:ascii="Calibri" w:hAnsi="Calibri" w:cs="Calibri"/>
          <w:b/>
          <w:bCs/>
          <w:lang w:val="hr-HR"/>
        </w:rPr>
      </w:pPr>
    </w:p>
    <w:p w14:paraId="684656E1" w14:textId="77777777" w:rsidR="00484EF9" w:rsidRPr="002746D9" w:rsidRDefault="00484EF9" w:rsidP="00CE7D22">
      <w:pPr>
        <w:pStyle w:val="ListParagraph"/>
        <w:numPr>
          <w:ilvl w:val="0"/>
          <w:numId w:val="15"/>
        </w:numPr>
        <w:ind w:right="382"/>
        <w:jc w:val="both"/>
        <w:rPr>
          <w:rFonts w:ascii="Calibri" w:hAnsi="Calibri" w:cs="Calibri"/>
          <w:b/>
          <w:bCs/>
          <w:lang w:val="hr-HR"/>
        </w:rPr>
      </w:pPr>
      <w:r w:rsidRPr="002746D9">
        <w:rPr>
          <w:rFonts w:ascii="Calibri" w:hAnsi="Calibri" w:cs="Calibri"/>
          <w:b/>
          <w:bCs/>
          <w:lang w:val="hr-HR"/>
        </w:rPr>
        <w:t>u Republici Hrvatskoj, ako gospodarski subjekt ima poslovni nastan u Republici Hrvatskoj, ili</w:t>
      </w:r>
    </w:p>
    <w:p w14:paraId="6D7FE381" w14:textId="77777777" w:rsidR="00484EF9" w:rsidRPr="002746D9" w:rsidRDefault="00484EF9" w:rsidP="00484EF9">
      <w:pPr>
        <w:pStyle w:val="ListParagraph"/>
        <w:ind w:left="1410" w:right="382"/>
        <w:jc w:val="both"/>
        <w:rPr>
          <w:rFonts w:ascii="Calibri" w:hAnsi="Calibri" w:cs="Calibri"/>
          <w:b/>
          <w:bCs/>
          <w:lang w:val="hr-HR"/>
        </w:rPr>
      </w:pPr>
    </w:p>
    <w:p w14:paraId="5E47D009" w14:textId="77777777" w:rsidR="00484EF9" w:rsidRPr="002746D9" w:rsidRDefault="00484EF9" w:rsidP="00CE7D22">
      <w:pPr>
        <w:pStyle w:val="ListParagraph"/>
        <w:numPr>
          <w:ilvl w:val="0"/>
          <w:numId w:val="15"/>
        </w:numPr>
        <w:ind w:right="382"/>
        <w:jc w:val="both"/>
        <w:rPr>
          <w:rFonts w:ascii="Calibri" w:hAnsi="Calibri" w:cs="Calibri"/>
          <w:b/>
          <w:bCs/>
          <w:lang w:val="hr-HR"/>
        </w:rPr>
      </w:pPr>
      <w:r w:rsidRPr="002746D9">
        <w:rPr>
          <w:rFonts w:ascii="Calibri" w:hAnsi="Calibri" w:cs="Calibri"/>
          <w:b/>
          <w:bCs/>
          <w:lang w:val="hr-HR"/>
        </w:rPr>
        <w:t xml:space="preserve">u Republici </w:t>
      </w:r>
      <w:r>
        <w:rPr>
          <w:rFonts w:ascii="Calibri" w:hAnsi="Calibri" w:cs="Calibri"/>
          <w:b/>
          <w:bCs/>
          <w:lang w:val="hr-HR"/>
        </w:rPr>
        <w:t>H</w:t>
      </w:r>
      <w:r w:rsidRPr="002746D9">
        <w:rPr>
          <w:rFonts w:ascii="Calibri" w:hAnsi="Calibri" w:cs="Calibri"/>
          <w:b/>
          <w:bCs/>
          <w:lang w:val="hr-HR"/>
        </w:rPr>
        <w:t xml:space="preserve">rvatskoj ili u državi poslovnog nastana gospodarskog subjekta, ako gospodarski subjekt nema poslovni nastan u Republici Hrvatskoj. </w:t>
      </w:r>
    </w:p>
    <w:p w14:paraId="0404D2FF" w14:textId="77777777" w:rsidR="00484EF9" w:rsidRPr="002746D9" w:rsidRDefault="00484EF9" w:rsidP="00484EF9">
      <w:pPr>
        <w:ind w:right="382"/>
        <w:jc w:val="both"/>
        <w:rPr>
          <w:rFonts w:ascii="Calibri" w:hAnsi="Calibri" w:cs="Calibri"/>
          <w:lang w:val="hr-HR"/>
        </w:rPr>
      </w:pPr>
    </w:p>
    <w:p w14:paraId="481F3F6D" w14:textId="77777777" w:rsidR="00484EF9" w:rsidRPr="002746D9" w:rsidRDefault="00484EF9" w:rsidP="00484EF9">
      <w:pPr>
        <w:ind w:right="382"/>
        <w:jc w:val="both"/>
        <w:rPr>
          <w:rFonts w:ascii="Calibri" w:hAnsi="Calibri" w:cs="Calibri"/>
          <w:b/>
          <w:lang w:val="hr-HR"/>
        </w:rPr>
      </w:pPr>
      <w:r w:rsidRPr="002746D9">
        <w:rPr>
          <w:rFonts w:ascii="Calibri" w:hAnsi="Calibri" w:cs="Calibri"/>
          <w:b/>
          <w:lang w:val="hr-HR"/>
        </w:rPr>
        <w:t>Naručitelj neće isključiti gospodarskog subjekta iz postupka javne nabave ako mu sukladno posebnom propisu plaćanje obveza nije dopušteno, ili mu je odobrena odgoda plaćanja.</w:t>
      </w:r>
    </w:p>
    <w:p w14:paraId="71D11AAD" w14:textId="77777777" w:rsidR="00484EF9" w:rsidRPr="005B708F" w:rsidRDefault="00484EF9" w:rsidP="00484EF9">
      <w:pPr>
        <w:ind w:right="382"/>
        <w:jc w:val="both"/>
        <w:rPr>
          <w:rFonts w:ascii="Calibri" w:hAnsi="Calibri" w:cs="Calibri"/>
          <w:lang w:val="hr-HR"/>
        </w:rPr>
      </w:pPr>
    </w:p>
    <w:p w14:paraId="7DF95621" w14:textId="77777777" w:rsidR="00484EF9" w:rsidRPr="005B708F" w:rsidRDefault="00484EF9" w:rsidP="00484EF9">
      <w:pPr>
        <w:tabs>
          <w:tab w:val="left" w:pos="284"/>
        </w:tabs>
        <w:spacing w:after="120"/>
        <w:ind w:right="380"/>
        <w:jc w:val="both"/>
        <w:rPr>
          <w:rFonts w:ascii="Calibri" w:hAnsi="Calibri" w:cs="Calibri"/>
          <w:lang w:val="hr-HR"/>
        </w:rPr>
      </w:pPr>
      <w:r w:rsidRPr="005B708F">
        <w:rPr>
          <w:rFonts w:ascii="Calibri" w:hAnsi="Calibri" w:cs="Calibri"/>
          <w:lang w:val="hr-HR"/>
        </w:rPr>
        <w:t xml:space="preserve">Za potrebe utvrđivanja da ne postoje okolnosti iz poglavlja 19.2., gospodarski subjekt u ponudi dostavlja: </w:t>
      </w:r>
    </w:p>
    <w:p w14:paraId="616A36C8" w14:textId="77777777" w:rsidR="00484EF9" w:rsidRPr="005B708F" w:rsidRDefault="00484EF9" w:rsidP="00CE7D22">
      <w:pPr>
        <w:numPr>
          <w:ilvl w:val="0"/>
          <w:numId w:val="8"/>
        </w:numPr>
        <w:tabs>
          <w:tab w:val="left" w:pos="284"/>
        </w:tabs>
        <w:spacing w:after="120"/>
        <w:ind w:left="709" w:right="380" w:hanging="425"/>
        <w:jc w:val="both"/>
        <w:rPr>
          <w:rFonts w:ascii="Calibri" w:hAnsi="Calibri" w:cs="Calibri"/>
          <w:b/>
          <w:lang w:val="hr-HR"/>
        </w:rPr>
      </w:pPr>
      <w:r w:rsidRPr="005B708F">
        <w:rPr>
          <w:rFonts w:ascii="Calibri" w:hAnsi="Calibri" w:cs="Calibri"/>
          <w:b/>
          <w:lang w:val="hr-HR"/>
        </w:rPr>
        <w:t xml:space="preserve">ispunjeni ESPD obrazac (Dio III. Osnove za isključenje, </w:t>
      </w:r>
      <w:r w:rsidRPr="005B708F">
        <w:rPr>
          <w:rFonts w:ascii="Calibri" w:hAnsi="Calibri" w:cs="Calibri"/>
          <w:b/>
          <w:u w:val="single"/>
          <w:lang w:val="hr-HR"/>
        </w:rPr>
        <w:t>Odjeljak B: Osnove povezane s plaćanjem poreza ili doprinosa za socijalno osiguranje</w:t>
      </w:r>
      <w:r w:rsidRPr="005B708F">
        <w:rPr>
          <w:rFonts w:ascii="Calibri" w:hAnsi="Calibri" w:cs="Calibri"/>
          <w:b/>
          <w:lang w:val="hr-HR"/>
        </w:rPr>
        <w:t>) za sve gospodarske subjekte u ponudi</w:t>
      </w:r>
      <w:r w:rsidRPr="005B708F">
        <w:rPr>
          <w:rFonts w:ascii="Calibri" w:hAnsi="Calibri" w:cs="Calibri"/>
          <w:lang w:val="hr-HR"/>
        </w:rPr>
        <w:t>.</w:t>
      </w:r>
      <w:r w:rsidRPr="005B708F">
        <w:rPr>
          <w:rFonts w:ascii="Calibri" w:hAnsi="Calibri" w:cs="Calibri"/>
          <w:b/>
          <w:lang w:val="hr-HR"/>
        </w:rPr>
        <w:t xml:space="preserve"> </w:t>
      </w:r>
      <w:r w:rsidRPr="005B708F">
        <w:rPr>
          <w:rFonts w:ascii="Calibri" w:hAnsi="Calibri" w:cs="Calibri"/>
          <w:i/>
          <w:lang w:val="hr-HR"/>
        </w:rPr>
        <w:t xml:space="preserve"> </w:t>
      </w:r>
    </w:p>
    <w:p w14:paraId="42C48E2B" w14:textId="77777777" w:rsidR="00484EF9" w:rsidRPr="005B708F" w:rsidRDefault="00484EF9" w:rsidP="00484EF9">
      <w:pPr>
        <w:autoSpaceDE w:val="0"/>
        <w:autoSpaceDN w:val="0"/>
        <w:adjustRightInd w:val="0"/>
        <w:spacing w:after="120"/>
        <w:ind w:right="380"/>
        <w:jc w:val="both"/>
        <w:rPr>
          <w:rFonts w:ascii="Calibri" w:hAnsi="Calibri" w:cs="Calibri"/>
          <w:lang w:val="hr-HR"/>
        </w:rPr>
      </w:pPr>
    </w:p>
    <w:p w14:paraId="098ED699" w14:textId="77777777" w:rsidR="00484EF9" w:rsidRPr="005B708F" w:rsidRDefault="00484EF9" w:rsidP="00484EF9">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 xml:space="preserve">U slučaju provjere informacija navedenih u ESPD obrascu, naručitelj će prihvatiti sljedeće dokumente kao dovoljan dokaz da ne postoje osnove za isključenje gospodarskog subjekta iz poglavlja 19.2.: </w:t>
      </w:r>
    </w:p>
    <w:p w14:paraId="12C26E12" w14:textId="77777777" w:rsidR="0070009D" w:rsidRPr="005B708F" w:rsidRDefault="00484EF9" w:rsidP="0070009D">
      <w:pPr>
        <w:tabs>
          <w:tab w:val="left" w:pos="284"/>
        </w:tabs>
        <w:spacing w:after="120"/>
        <w:ind w:left="284" w:right="380" w:hanging="284"/>
        <w:jc w:val="both"/>
        <w:rPr>
          <w:rFonts w:ascii="Calibri" w:hAnsi="Calibri" w:cs="Calibri"/>
          <w:b/>
          <w:lang w:val="hr-HR"/>
        </w:rPr>
      </w:pPr>
      <w:r w:rsidRPr="005B708F">
        <w:rPr>
          <w:rFonts w:ascii="Calibri" w:hAnsi="Calibri" w:cs="Calibri"/>
          <w:b/>
          <w:lang w:val="hr-HR"/>
        </w:rPr>
        <w:t>-</w:t>
      </w:r>
      <w:r w:rsidRPr="005B708F">
        <w:rPr>
          <w:rFonts w:ascii="Calibri" w:hAnsi="Calibri" w:cs="Calibri"/>
          <w:b/>
          <w:lang w:val="hr-HR"/>
        </w:rPr>
        <w:tab/>
        <w:t>potvrdu porezne uprave ili drugog nadležnog tijela u državi poslovnog nastana gospodarskog subjekta kojom se dokazuje da ne postoje navedene osnove za isključenje.</w:t>
      </w:r>
    </w:p>
    <w:p w14:paraId="629FB660" w14:textId="48055439" w:rsidR="00484EF9" w:rsidRPr="005B708F" w:rsidRDefault="00484EF9" w:rsidP="0070009D">
      <w:pPr>
        <w:tabs>
          <w:tab w:val="left" w:pos="284"/>
        </w:tabs>
        <w:spacing w:after="120"/>
        <w:ind w:left="284" w:right="380" w:hanging="284"/>
        <w:jc w:val="both"/>
        <w:rPr>
          <w:rFonts w:ascii="Calibri" w:hAnsi="Calibri" w:cs="Calibri"/>
          <w:b/>
          <w:lang w:val="hr-HR"/>
        </w:rPr>
      </w:pPr>
      <w:r w:rsidRPr="005B708F">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4246581" w14:textId="77777777" w:rsidR="00484EF9" w:rsidRPr="009D68D9" w:rsidRDefault="00484EF9" w:rsidP="00484EF9">
      <w:pPr>
        <w:ind w:right="382"/>
        <w:jc w:val="both"/>
        <w:rPr>
          <w:rFonts w:ascii="Calibri" w:hAnsi="Calibri" w:cs="Calibri"/>
          <w:lang w:val="hr-HR"/>
        </w:rPr>
      </w:pPr>
    </w:p>
    <w:p w14:paraId="2356DD88" w14:textId="77777777" w:rsidR="00484EF9" w:rsidRPr="00E91358" w:rsidRDefault="00484EF9" w:rsidP="00484EF9">
      <w:pPr>
        <w:autoSpaceDE w:val="0"/>
        <w:autoSpaceDN w:val="0"/>
        <w:adjustRightInd w:val="0"/>
        <w:spacing w:after="120"/>
        <w:ind w:right="380"/>
        <w:jc w:val="both"/>
        <w:rPr>
          <w:rFonts w:ascii="Calibri" w:hAnsi="Calibri" w:cs="Calibri"/>
          <w:b/>
          <w:lang w:val="hr-HR"/>
        </w:rPr>
      </w:pPr>
    </w:p>
    <w:p w14:paraId="567D71D0" w14:textId="77777777" w:rsidR="00484EF9" w:rsidRPr="00E91358" w:rsidRDefault="00484EF9" w:rsidP="00484EF9">
      <w:pPr>
        <w:numPr>
          <w:ilvl w:val="1"/>
          <w:numId w:val="2"/>
        </w:numPr>
        <w:tabs>
          <w:tab w:val="num" w:pos="1276"/>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5841660" w14:textId="77777777" w:rsidR="00484EF9" w:rsidRPr="00E91358" w:rsidRDefault="00484EF9" w:rsidP="00484EF9">
      <w:pPr>
        <w:autoSpaceDE w:val="0"/>
        <w:autoSpaceDN w:val="0"/>
        <w:adjustRightInd w:val="0"/>
        <w:spacing w:after="120"/>
        <w:ind w:right="380"/>
        <w:jc w:val="both"/>
        <w:rPr>
          <w:rFonts w:ascii="Calibri" w:hAnsi="Calibri" w:cs="Calibri"/>
          <w:b/>
          <w:lang w:val="hr-HR"/>
        </w:rPr>
      </w:pPr>
    </w:p>
    <w:p w14:paraId="575B243C" w14:textId="77777777" w:rsidR="00484EF9" w:rsidRPr="00E91358" w:rsidRDefault="00484EF9" w:rsidP="00484EF9">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Za potrebe utvrđivanja da ne postoje okolnosti iz poglavlja 19.4.,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5E89F6F3" w14:textId="77777777" w:rsidR="00484EF9" w:rsidRPr="00E91358" w:rsidRDefault="00484EF9" w:rsidP="00CE7D22">
      <w:pPr>
        <w:numPr>
          <w:ilvl w:val="0"/>
          <w:numId w:val="18"/>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6DD3AA5B" w14:textId="77777777" w:rsidR="00484EF9" w:rsidRPr="00A15A6D" w:rsidRDefault="00484EF9" w:rsidP="00484EF9">
      <w:pPr>
        <w:autoSpaceDE w:val="0"/>
        <w:autoSpaceDN w:val="0"/>
        <w:adjustRightInd w:val="0"/>
        <w:spacing w:after="120"/>
        <w:ind w:right="380"/>
        <w:jc w:val="both"/>
        <w:rPr>
          <w:rFonts w:asciiTheme="minorHAnsi" w:hAnsiTheme="minorHAnsi" w:cs="Calibri"/>
          <w:b/>
          <w:lang w:val="hr-HR"/>
        </w:rPr>
      </w:pPr>
    </w:p>
    <w:p w14:paraId="6C3B5C58" w14:textId="77777777" w:rsidR="00484EF9" w:rsidRPr="00A15A6D" w:rsidRDefault="00484EF9" w:rsidP="00484EF9">
      <w:pPr>
        <w:autoSpaceDE w:val="0"/>
        <w:autoSpaceDN w:val="0"/>
        <w:adjustRightInd w:val="0"/>
        <w:spacing w:after="120"/>
        <w:ind w:right="380"/>
        <w:jc w:val="both"/>
        <w:rPr>
          <w:rFonts w:asciiTheme="minorHAnsi" w:hAnsiTheme="minorHAnsi" w:cs="Calibri"/>
          <w:b/>
          <w:lang w:val="hr-HR"/>
        </w:rPr>
      </w:pPr>
      <w:r w:rsidRPr="00A15A6D">
        <w:rPr>
          <w:rFonts w:asciiTheme="minorHAnsi" w:hAnsiTheme="minorHAnsi"/>
          <w:color w:val="231F20"/>
          <w:lang w:eastAsia="hr-HR"/>
        </w:rPr>
        <w:lastRenderedPageBreak/>
        <w:t>Razdoblje isključenja gospodarskog subjekta kod kojeg su ostvarene navedene osnove za isključenje je dvije godine od dana dotičnog događaja</w:t>
      </w:r>
    </w:p>
    <w:p w14:paraId="3C527C67" w14:textId="77777777" w:rsidR="00484EF9" w:rsidRPr="00E91358" w:rsidRDefault="00484EF9" w:rsidP="00484EF9">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U slučaju provjere informacija navedenih u ESPD obrascu, </w:t>
      </w:r>
      <w:r>
        <w:rPr>
          <w:rFonts w:ascii="Calibri" w:hAnsi="Calibri" w:cs="Calibri"/>
          <w:lang w:val="hr-HR"/>
        </w:rPr>
        <w:t>n</w:t>
      </w:r>
      <w:r w:rsidRPr="00E91358">
        <w:rPr>
          <w:rFonts w:ascii="Calibri" w:hAnsi="Calibri" w:cs="Calibri"/>
          <w:lang w:val="hr-HR"/>
        </w:rPr>
        <w:t>aručitelj će prihvatiti sljedeće dokumente kao dostatan dokaz da ne postoje osnove za isključenje gospodarskog subjekta iz poglavlja 19.</w:t>
      </w:r>
      <w:r>
        <w:rPr>
          <w:rFonts w:ascii="Calibri" w:hAnsi="Calibri" w:cs="Calibri"/>
          <w:lang w:val="hr-HR"/>
        </w:rPr>
        <w:t>3</w:t>
      </w:r>
      <w:r w:rsidRPr="00E91358">
        <w:rPr>
          <w:rFonts w:ascii="Calibri" w:hAnsi="Calibri" w:cs="Calibri"/>
          <w:lang w:val="hr-HR"/>
        </w:rPr>
        <w:t>.:</w:t>
      </w:r>
    </w:p>
    <w:p w14:paraId="437B4C91" w14:textId="77777777" w:rsidR="00484EF9" w:rsidRPr="00E91358" w:rsidRDefault="00484EF9" w:rsidP="00CE7D22">
      <w:pPr>
        <w:numPr>
          <w:ilvl w:val="0"/>
          <w:numId w:val="19"/>
        </w:numPr>
        <w:autoSpaceDE w:val="0"/>
        <w:autoSpaceDN w:val="0"/>
        <w:adjustRightInd w:val="0"/>
        <w:spacing w:after="120"/>
        <w:ind w:right="380"/>
        <w:jc w:val="both"/>
        <w:rPr>
          <w:rFonts w:ascii="Calibri" w:hAnsi="Calibri" w:cs="Calibri"/>
          <w:b/>
          <w:lang w:val="hr-HR"/>
        </w:rPr>
      </w:pPr>
      <w:r w:rsidRPr="00E91358">
        <w:rPr>
          <w:rFonts w:ascii="Calibri" w:hAnsi="Calibri" w:cs="Calibri"/>
          <w:b/>
          <w:lang w:val="hr-HR"/>
        </w:rPr>
        <w:t>izvadak iz sudskog registra ili potvrdu trgovačkog suda ili drugog nadležnog tijela u državi poslovnog nastana gospodarskog subjekta kojim se dokazuje da ne postoje navedene osnove za isključenje.</w:t>
      </w:r>
    </w:p>
    <w:p w14:paraId="6C3525A6" w14:textId="77777777" w:rsidR="00484EF9" w:rsidRPr="00E91358" w:rsidRDefault="00484EF9" w:rsidP="00484EF9">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DF23C60" w14:textId="77777777" w:rsidR="00484EF9" w:rsidRPr="00E91358" w:rsidRDefault="00484EF9" w:rsidP="00484EF9">
      <w:pPr>
        <w:autoSpaceDE w:val="0"/>
        <w:autoSpaceDN w:val="0"/>
        <w:adjustRightInd w:val="0"/>
        <w:spacing w:after="120"/>
        <w:ind w:right="380"/>
        <w:jc w:val="both"/>
        <w:rPr>
          <w:rFonts w:ascii="Calibri" w:hAnsi="Calibri" w:cs="Calibri"/>
          <w:b/>
          <w:lang w:val="hr-HR"/>
        </w:rPr>
      </w:pPr>
      <w:r w:rsidRPr="00E91358">
        <w:rPr>
          <w:rFonts w:ascii="Calibri" w:hAnsi="Calibri" w:cs="Calibri"/>
          <w:lang w:val="hr-HR"/>
        </w:rPr>
        <w:t>Iznimno, naručitelj će odustati od isključenja gospodarskog subjekta u slučaju postojanja okolnosti iz poglavlja 19.4. ove Dokumentacije o nabavi ako utvrdi da će taj gospodarski subjekt biti sposoban izvršiti ugovor o javnoj nabavi, uzimajući u obzir primjenjiva nacionalna pravila i mjere za nastavak poslovanja.</w:t>
      </w:r>
    </w:p>
    <w:p w14:paraId="61031E71" w14:textId="77777777" w:rsidR="00484EF9" w:rsidRPr="00E91358" w:rsidRDefault="00484EF9" w:rsidP="00484EF9">
      <w:pPr>
        <w:autoSpaceDE w:val="0"/>
        <w:autoSpaceDN w:val="0"/>
        <w:adjustRightInd w:val="0"/>
        <w:spacing w:after="120"/>
        <w:ind w:right="380"/>
        <w:jc w:val="both"/>
        <w:rPr>
          <w:rFonts w:ascii="Calibri" w:hAnsi="Calibri" w:cs="Calibri"/>
          <w:b/>
          <w:lang w:val="hr-HR"/>
        </w:rPr>
      </w:pPr>
    </w:p>
    <w:p w14:paraId="4FB3C0A6" w14:textId="77777777" w:rsidR="00484EF9" w:rsidRPr="00E91358" w:rsidRDefault="00484EF9" w:rsidP="00484EF9">
      <w:pPr>
        <w:numPr>
          <w:ilvl w:val="1"/>
          <w:numId w:val="2"/>
        </w:numPr>
        <w:tabs>
          <w:tab w:val="num" w:pos="1560"/>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p>
    <w:p w14:paraId="3DF273DA" w14:textId="77777777" w:rsidR="00484EF9" w:rsidRPr="00E91358" w:rsidRDefault="00484EF9" w:rsidP="00484EF9">
      <w:pPr>
        <w:autoSpaceDE w:val="0"/>
        <w:autoSpaceDN w:val="0"/>
        <w:adjustRightInd w:val="0"/>
        <w:spacing w:after="120"/>
        <w:ind w:right="380"/>
        <w:jc w:val="both"/>
        <w:rPr>
          <w:rFonts w:ascii="Calibri" w:hAnsi="Calibri" w:cs="Calibri"/>
          <w:b/>
          <w:lang w:val="hr-HR"/>
        </w:rPr>
      </w:pPr>
    </w:p>
    <w:p w14:paraId="195339FB" w14:textId="77777777" w:rsidR="00484EF9" w:rsidRPr="00E91358" w:rsidRDefault="00484EF9" w:rsidP="00484EF9">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Za potrebe utvrđivanja da ne postoje okolnosti iz poglavlja 19.</w:t>
      </w:r>
      <w:r>
        <w:rPr>
          <w:rFonts w:ascii="Calibri" w:hAnsi="Calibri" w:cs="Calibri"/>
          <w:lang w:val="hr-HR"/>
        </w:rPr>
        <w:t>4</w:t>
      </w:r>
      <w:r w:rsidRPr="00E91358">
        <w:rPr>
          <w:rFonts w:ascii="Calibri" w:hAnsi="Calibri" w:cs="Calibri"/>
          <w:lang w:val="hr-HR"/>
        </w:rPr>
        <w:t xml:space="preserve">.,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28E4061C" w14:textId="77777777" w:rsidR="00484EF9" w:rsidRPr="00E91358" w:rsidRDefault="00484EF9" w:rsidP="00CE7D22">
      <w:pPr>
        <w:numPr>
          <w:ilvl w:val="0"/>
          <w:numId w:val="18"/>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64C83EE8" w14:textId="507376B9" w:rsidR="00484EF9" w:rsidRPr="00E55363" w:rsidRDefault="00484EF9" w:rsidP="00484EF9">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U slučaju da </w:t>
      </w:r>
      <w:r>
        <w:rPr>
          <w:rFonts w:ascii="Calibri" w:hAnsi="Calibri" w:cs="Calibri"/>
          <w:lang w:val="hr-HR"/>
        </w:rPr>
        <w:t>n</w:t>
      </w:r>
      <w:r w:rsidRPr="00E91358">
        <w:rPr>
          <w:rFonts w:ascii="Calibri" w:hAnsi="Calibri" w:cs="Calibri"/>
          <w:lang w:val="hr-HR"/>
        </w:rPr>
        <w:t xml:space="preserve">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 a koji </w:t>
      </w:r>
      <w:r>
        <w:rPr>
          <w:rFonts w:ascii="Calibri" w:hAnsi="Calibri" w:cs="Calibri"/>
          <w:lang w:val="hr-HR"/>
        </w:rPr>
        <w:t>n</w:t>
      </w:r>
      <w:r w:rsidRPr="00E91358">
        <w:rPr>
          <w:rFonts w:ascii="Calibri" w:hAnsi="Calibri" w:cs="Calibri"/>
          <w:lang w:val="hr-HR"/>
        </w:rPr>
        <w:t>aručitelj može dokazati na bilo koji način, isključiti će tog gospodarskog subjekta iz postupka javne nabave, te navesti razlog isključenja i dokumentirati ih u Zapisniku o pregledu i ocjeni ponuda i Odluci o odabiru odnosno Odluci o po</w:t>
      </w:r>
      <w:r w:rsidR="00E55363">
        <w:rPr>
          <w:rFonts w:ascii="Calibri" w:hAnsi="Calibri" w:cs="Calibri"/>
          <w:lang w:val="hr-HR"/>
        </w:rPr>
        <w:t>ništenju postupka javne nabave.</w:t>
      </w:r>
    </w:p>
    <w:p w14:paraId="7122411D" w14:textId="77777777" w:rsidR="00484EF9" w:rsidRPr="00E91358" w:rsidRDefault="00484EF9" w:rsidP="00484EF9">
      <w:pPr>
        <w:numPr>
          <w:ilvl w:val="1"/>
          <w:numId w:val="2"/>
        </w:numPr>
        <w:tabs>
          <w:tab w:val="num" w:pos="1134"/>
        </w:tabs>
        <w:autoSpaceDE w:val="0"/>
        <w:autoSpaceDN w:val="0"/>
        <w:adjustRightInd w:val="0"/>
        <w:spacing w:after="120"/>
        <w:ind w:right="380"/>
        <w:jc w:val="both"/>
        <w:rPr>
          <w:rFonts w:ascii="Calibri" w:hAnsi="Calibri" w:cs="Calibri"/>
          <w:b/>
          <w:lang w:val="hr-HR"/>
        </w:rPr>
      </w:pPr>
      <w:r w:rsidRPr="00E91358">
        <w:rPr>
          <w:rFonts w:ascii="Calibri" w:hAnsi="Calibri" w:cs="Calibri"/>
          <w:b/>
          <w:lang w:val="hr-HR"/>
        </w:rPr>
        <w:t>Poduzete  mjere u slučaju da su ostvareni uvjeti za isključenje</w:t>
      </w:r>
    </w:p>
    <w:p w14:paraId="4A28F8E2" w14:textId="77777777" w:rsidR="00484EF9" w:rsidRPr="00E91358" w:rsidRDefault="00484EF9" w:rsidP="00484EF9">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xml:space="preserve">Gospodarski subjekt kod kojeg su ostvarene osnove za isključenje iz </w:t>
      </w:r>
      <w:r w:rsidRPr="00E91358">
        <w:rPr>
          <w:rFonts w:ascii="Calibri" w:hAnsi="Calibri" w:cs="Calibri"/>
          <w:lang w:val="hr-HR"/>
        </w:rPr>
        <w:t>poglavlja</w:t>
      </w:r>
      <w:r w:rsidRPr="00E91358">
        <w:rPr>
          <w:rFonts w:ascii="Calibri" w:hAnsi="Calibri" w:cs="Calibri"/>
          <w:bCs/>
          <w:lang w:val="hr-HR"/>
        </w:rPr>
        <w:t xml:space="preserve"> </w:t>
      </w:r>
      <w:r w:rsidRPr="00E91358">
        <w:rPr>
          <w:rFonts w:ascii="Calibri" w:hAnsi="Calibri" w:cs="Calibri"/>
          <w:lang w:val="hr-HR"/>
        </w:rPr>
        <w:t>19.1.</w:t>
      </w:r>
      <w:r w:rsidRPr="00E91358">
        <w:rPr>
          <w:rFonts w:ascii="Calibri" w:hAnsi="Calibri" w:cs="Calibri"/>
          <w:bCs/>
          <w:lang w:val="hr-HR"/>
        </w:rPr>
        <w:t xml:space="preserve"> i </w:t>
      </w:r>
      <w:r w:rsidRPr="00E91358">
        <w:rPr>
          <w:rFonts w:ascii="Calibri" w:hAnsi="Calibri" w:cs="Calibri"/>
          <w:lang w:val="hr-HR"/>
        </w:rPr>
        <w:t>19.3.</w:t>
      </w:r>
      <w:r w:rsidRPr="00E91358">
        <w:rPr>
          <w:rFonts w:ascii="Calibri" w:hAnsi="Calibri" w:cs="Calibri"/>
          <w:bCs/>
          <w:lang w:val="hr-HR"/>
        </w:rPr>
        <w:t xml:space="preserve"> može </w:t>
      </w:r>
      <w:r>
        <w:rPr>
          <w:rFonts w:ascii="Calibri" w:hAnsi="Calibri" w:cs="Calibri"/>
          <w:bCs/>
          <w:lang w:val="hr-HR"/>
        </w:rPr>
        <w:t>n</w:t>
      </w:r>
      <w:r w:rsidRPr="00E91358">
        <w:rPr>
          <w:rFonts w:ascii="Calibri" w:hAnsi="Calibri" w:cs="Calibri"/>
          <w:bCs/>
          <w:lang w:val="hr-HR"/>
        </w:rPr>
        <w:t>aručitelju dostaviti dokaze o mjerama koje je poduzeo kako bi dokazao svoju pouzdanost bez obzira na postojanje relevantne osnove za isključenje.</w:t>
      </w:r>
    </w:p>
    <w:p w14:paraId="20E0DFFA" w14:textId="77777777" w:rsidR="00484EF9" w:rsidRPr="00E91358" w:rsidRDefault="00484EF9" w:rsidP="00484EF9">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Poduzimanje mjera gospodarski subjekt dokazuje:</w:t>
      </w:r>
    </w:p>
    <w:p w14:paraId="6DFD468B" w14:textId="77777777" w:rsidR="00484EF9" w:rsidRPr="00E91358" w:rsidRDefault="00484EF9" w:rsidP="00484EF9">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plaćanjem naknade štete ili poduzimanjem drugih odgovarajućih mjera u cilju plaćanja naknade štete prouzročene kaznenim djelom ili propustom,</w:t>
      </w:r>
    </w:p>
    <w:p w14:paraId="288842B3" w14:textId="77777777" w:rsidR="00484EF9" w:rsidRPr="00E91358" w:rsidRDefault="00484EF9" w:rsidP="00484EF9">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aktivnom suradnjom s nadležnim istražnim tijelima radi potpunog razjašnjenja činjenica i okolnosti u vezi s kaznenim djelom ili propustom,</w:t>
      </w:r>
    </w:p>
    <w:p w14:paraId="0E739EC7" w14:textId="77777777" w:rsidR="00484EF9" w:rsidRPr="00E91358" w:rsidRDefault="00484EF9" w:rsidP="00484EF9">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odgovarajućim tehničkim, organizacijskim i kadrovskim mjerama radi sprječavanja daljnjih kaznenih djela ili propusta.</w:t>
      </w:r>
    </w:p>
    <w:p w14:paraId="049EF24B" w14:textId="77777777" w:rsidR="00484EF9" w:rsidRPr="00E91358" w:rsidRDefault="00484EF9" w:rsidP="00484EF9">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Mjere koje je poduzeo gospodarski subjekt ocjenjuju se uzimajući u obzir težinu i posebne okolnosti kaznenog djela ili propusta te je obvezan obrazložiti razloge prihvaćanja ili neprihvaćanja mjera.</w:t>
      </w:r>
    </w:p>
    <w:p w14:paraId="60C1CAFC" w14:textId="77777777" w:rsidR="00484EF9" w:rsidRPr="00E91358" w:rsidRDefault="00484EF9" w:rsidP="00484EF9">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lastRenderedPageBreak/>
        <w:t>Naručitelj neće isključiti gospodarskog subjekta iz postupka javne nabave ako je ocijenjeno da su poduzete mjere primjerene.</w:t>
      </w:r>
    </w:p>
    <w:p w14:paraId="0595180B" w14:textId="77777777" w:rsidR="00484EF9" w:rsidRPr="00E91358" w:rsidRDefault="00484EF9" w:rsidP="00484EF9">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43C80017" w14:textId="77777777" w:rsidR="00484EF9" w:rsidRDefault="00484EF9" w:rsidP="00A41766">
      <w:pPr>
        <w:autoSpaceDE w:val="0"/>
        <w:autoSpaceDN w:val="0"/>
        <w:adjustRightInd w:val="0"/>
        <w:spacing w:after="120"/>
        <w:ind w:right="380"/>
        <w:jc w:val="both"/>
        <w:rPr>
          <w:rFonts w:ascii="Calibri" w:hAnsi="Calibri" w:cs="Calibri"/>
          <w:lang w:val="hr-HR"/>
        </w:rPr>
      </w:pPr>
      <w:r w:rsidRPr="00E91358">
        <w:rPr>
          <w:rFonts w:ascii="Calibri" w:hAnsi="Calibri" w:cs="Calibri"/>
          <w:bCs/>
          <w:lang w:val="hr-HR"/>
        </w:rPr>
        <w:t>Razdoblje isključenja gospodarskog subjekta kod kojeg su ostvarene navedene osnove za isključenje iz postupka javne nabave je pet godina od dana pravomoćnosti presude, osim ako pravomoćnom presudom nije određeno drukčije</w:t>
      </w:r>
      <w:r w:rsidRPr="00E91358">
        <w:rPr>
          <w:rFonts w:ascii="Calibri" w:hAnsi="Calibri" w:cs="Calibri"/>
          <w:lang w:val="hr-HR"/>
        </w:rPr>
        <w:t>.</w:t>
      </w:r>
    </w:p>
    <w:p w14:paraId="6AB83EA1" w14:textId="77777777" w:rsidR="00A72582" w:rsidRPr="00025D4A" w:rsidRDefault="00A72582" w:rsidP="00A72582">
      <w:pPr>
        <w:autoSpaceDE w:val="0"/>
        <w:autoSpaceDN w:val="0"/>
        <w:adjustRightInd w:val="0"/>
        <w:spacing w:after="120"/>
        <w:ind w:right="380"/>
        <w:jc w:val="both"/>
        <w:rPr>
          <w:rFonts w:ascii="Calibri" w:hAnsi="Calibri" w:cs="Calibri"/>
          <w:color w:val="000000"/>
          <w:lang w:val="hr-HR"/>
        </w:rPr>
      </w:pPr>
    </w:p>
    <w:p w14:paraId="3947A33F" w14:textId="77777777" w:rsidR="00A72582" w:rsidRPr="00661F55" w:rsidRDefault="00A72582" w:rsidP="00A72582">
      <w:pPr>
        <w:keepNext/>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 xml:space="preserve">20. </w:t>
      </w:r>
      <w:r w:rsidRPr="00661F55">
        <w:rPr>
          <w:rFonts w:ascii="Calibri" w:hAnsi="Calibri" w:cs="Calibri"/>
          <w:b/>
          <w:bCs/>
          <w:caps/>
          <w:color w:val="003399"/>
          <w:lang w:val="hr-HR"/>
        </w:rPr>
        <w:t xml:space="preserve">kriteriji za </w:t>
      </w:r>
      <w:r>
        <w:rPr>
          <w:rFonts w:ascii="Calibri" w:hAnsi="Calibri" w:cs="Calibri"/>
          <w:b/>
          <w:bCs/>
          <w:caps/>
          <w:color w:val="003399"/>
          <w:lang w:val="hr-HR"/>
        </w:rPr>
        <w:t xml:space="preserve">KVALITATIVNI </w:t>
      </w:r>
      <w:r w:rsidRPr="00661F55">
        <w:rPr>
          <w:rFonts w:ascii="Calibri" w:hAnsi="Calibri" w:cs="Calibri"/>
          <w:b/>
          <w:bCs/>
          <w:caps/>
          <w:color w:val="003399"/>
          <w:lang w:val="hr-HR"/>
        </w:rPr>
        <w:t>odabir gospodarskog subjekta (UVJETI SPOSOBNOSTI)</w:t>
      </w:r>
    </w:p>
    <w:p w14:paraId="0C4E6BED" w14:textId="77777777" w:rsidR="00A72582" w:rsidRPr="005B708F" w:rsidRDefault="00A72582" w:rsidP="00A72582">
      <w:pPr>
        <w:autoSpaceDE w:val="0"/>
        <w:autoSpaceDN w:val="0"/>
        <w:adjustRightInd w:val="0"/>
        <w:spacing w:after="120"/>
        <w:ind w:right="380"/>
        <w:jc w:val="both"/>
        <w:rPr>
          <w:rFonts w:ascii="Calibri" w:hAnsi="Calibri" w:cs="Calibri"/>
          <w:lang w:val="hr-HR"/>
        </w:rPr>
      </w:pPr>
      <w:r w:rsidRPr="00661F55">
        <w:rPr>
          <w:rFonts w:ascii="Calibri" w:hAnsi="Calibri" w:cs="Calibri"/>
          <w:lang w:val="hr-HR"/>
        </w:rPr>
        <w:t xml:space="preserve">Gospodarski subjekti dokazuju svoju sposobnost za obavljanje profesionalne djelatnosti, ekonomsku i financijsku sposobnost te tehničku i stručnu sposobnost, sljedećim dokazima koji se dostavljaju u ponudi </w:t>
      </w:r>
      <w:r w:rsidRPr="005B708F">
        <w:rPr>
          <w:rFonts w:ascii="Calibri" w:hAnsi="Calibri" w:cs="Calibri"/>
          <w:lang w:val="hr-HR"/>
        </w:rPr>
        <w:t>redoslijedom kojim su navedeni.</w:t>
      </w:r>
    </w:p>
    <w:p w14:paraId="378F13E0" w14:textId="77777777" w:rsidR="00A72582" w:rsidRPr="005B708F" w:rsidRDefault="00A72582" w:rsidP="00A72582">
      <w:pPr>
        <w:ind w:left="1135" w:right="382"/>
        <w:jc w:val="both"/>
        <w:rPr>
          <w:rFonts w:ascii="Calibri" w:hAnsi="Calibri" w:cs="Calibri"/>
          <w:b/>
          <w:lang w:val="hr-HR"/>
        </w:rPr>
      </w:pPr>
      <w:r w:rsidRPr="005B708F">
        <w:rPr>
          <w:rFonts w:ascii="Calibri" w:hAnsi="Calibri" w:cs="Calibri"/>
          <w:b/>
          <w:lang w:val="hr-HR"/>
        </w:rPr>
        <w:t>20.1.</w:t>
      </w:r>
      <w:r w:rsidRPr="005B708F">
        <w:rPr>
          <w:rFonts w:ascii="Calibri" w:hAnsi="Calibri" w:cs="Calibri"/>
          <w:b/>
          <w:lang w:val="hr-HR"/>
        </w:rPr>
        <w:tab/>
        <w:t>Sposobnost za obavljanje profesionalne djelatnosti</w:t>
      </w:r>
    </w:p>
    <w:p w14:paraId="06FA5BBC" w14:textId="77777777" w:rsidR="00A72582" w:rsidRPr="005B708F" w:rsidRDefault="00A72582" w:rsidP="00A72582">
      <w:pPr>
        <w:ind w:left="1050" w:right="382"/>
        <w:jc w:val="both"/>
        <w:rPr>
          <w:rFonts w:ascii="Calibri" w:hAnsi="Calibri" w:cs="Calibri"/>
          <w:lang w:val="hr-HR"/>
        </w:rPr>
      </w:pPr>
    </w:p>
    <w:p w14:paraId="4D9DE93A" w14:textId="77777777" w:rsidR="00A72582" w:rsidRPr="005B708F" w:rsidRDefault="00A72582" w:rsidP="00A72582">
      <w:pPr>
        <w:tabs>
          <w:tab w:val="left" w:pos="284"/>
        </w:tabs>
        <w:spacing w:after="120"/>
        <w:ind w:right="380"/>
        <w:jc w:val="both"/>
        <w:rPr>
          <w:rFonts w:ascii="Calibri" w:hAnsi="Calibri" w:cs="Calibri"/>
          <w:lang w:val="hr-HR"/>
        </w:rPr>
      </w:pPr>
      <w:r w:rsidRPr="005B708F">
        <w:rPr>
          <w:rFonts w:ascii="Calibri" w:hAnsi="Calibri" w:cs="Calibri"/>
          <w:lang w:val="hr-HR"/>
        </w:rPr>
        <w:t xml:space="preserve">Za potrebe utvrđivanja okolnosti iz poglavlja 20.1., gospodarski subjekt u ponudi dostavlja: </w:t>
      </w:r>
    </w:p>
    <w:p w14:paraId="3E093D2C" w14:textId="77777777" w:rsidR="00A72582" w:rsidRPr="005B708F" w:rsidRDefault="00A72582" w:rsidP="00CE7D22">
      <w:pPr>
        <w:numPr>
          <w:ilvl w:val="0"/>
          <w:numId w:val="8"/>
        </w:numPr>
        <w:tabs>
          <w:tab w:val="left" w:pos="284"/>
        </w:tabs>
        <w:spacing w:after="120"/>
        <w:ind w:left="709" w:right="380" w:hanging="425"/>
        <w:jc w:val="both"/>
        <w:rPr>
          <w:rFonts w:ascii="Calibri" w:hAnsi="Calibri" w:cs="Calibri"/>
          <w:b/>
          <w:lang w:val="hr-HR"/>
        </w:rPr>
      </w:pPr>
      <w:r w:rsidRPr="005B708F">
        <w:rPr>
          <w:rFonts w:ascii="Calibri" w:hAnsi="Calibri" w:cs="Calibri"/>
          <w:b/>
          <w:lang w:val="hr-HR"/>
        </w:rPr>
        <w:t xml:space="preserve">ispunjeni ESPD obrazac (Dio IV. Kriteriji za odabir, </w:t>
      </w:r>
      <w:r w:rsidRPr="005B708F">
        <w:rPr>
          <w:rFonts w:ascii="Calibri" w:hAnsi="Calibri" w:cs="Calibri"/>
          <w:b/>
          <w:u w:val="single"/>
          <w:lang w:val="hr-HR"/>
        </w:rPr>
        <w:t>Odjeljak A: Sposobnost za obavljanje profesionalne djelatnosti: točka 1)</w:t>
      </w:r>
      <w:r w:rsidRPr="005B708F">
        <w:rPr>
          <w:rFonts w:ascii="Calibri" w:hAnsi="Calibri" w:cs="Calibri"/>
          <w:b/>
          <w:lang w:val="hr-HR"/>
        </w:rPr>
        <w:t>) za sve gospodarske subjekte u ponudi.</w:t>
      </w:r>
    </w:p>
    <w:p w14:paraId="037C986E" w14:textId="77777777" w:rsidR="00A72582" w:rsidRPr="005B708F" w:rsidRDefault="00A72582" w:rsidP="00A72582">
      <w:pPr>
        <w:autoSpaceDE w:val="0"/>
        <w:autoSpaceDN w:val="0"/>
        <w:adjustRightInd w:val="0"/>
        <w:spacing w:after="120"/>
        <w:ind w:right="380"/>
        <w:jc w:val="both"/>
        <w:rPr>
          <w:rFonts w:ascii="Calibri" w:hAnsi="Calibri" w:cs="Calibri"/>
          <w:lang w:val="hr-HR"/>
        </w:rPr>
      </w:pPr>
    </w:p>
    <w:p w14:paraId="4559BB63" w14:textId="1E769298" w:rsidR="0070009D" w:rsidRPr="005B708F" w:rsidRDefault="00A72582" w:rsidP="0070009D">
      <w:pPr>
        <w:tabs>
          <w:tab w:val="num" w:pos="1492"/>
        </w:tabs>
        <w:spacing w:after="120"/>
        <w:ind w:right="380"/>
        <w:jc w:val="both"/>
        <w:rPr>
          <w:rFonts w:ascii="Calibri" w:hAnsi="Calibri"/>
          <w:lang w:val="hr-HR"/>
        </w:rPr>
      </w:pPr>
      <w:r w:rsidRPr="005B708F">
        <w:rPr>
          <w:rFonts w:ascii="Calibri" w:hAnsi="Calibri" w:cs="Calibri"/>
          <w:bCs/>
          <w:lang w:val="hr-HR"/>
        </w:rPr>
        <w:t>U slučaju provjere informacija navedenih u ESPD obrascu, naručitelj će prihvatiti sljedeće dokumente kao dostatan dokaz sposobnosti</w:t>
      </w:r>
      <w:r w:rsidRPr="005B708F">
        <w:rPr>
          <w:rFonts w:ascii="Calibri" w:hAnsi="Calibri"/>
          <w:lang w:val="hr-HR"/>
        </w:rPr>
        <w:t xml:space="preserve"> za obavljanje profesionalne djelatnosti gospodarskog subjekta poglavlja 20.1.:</w:t>
      </w:r>
    </w:p>
    <w:p w14:paraId="531EAE27" w14:textId="45E28B96" w:rsidR="00A72582" w:rsidRPr="005B708F" w:rsidRDefault="00A72582" w:rsidP="0070009D">
      <w:pPr>
        <w:tabs>
          <w:tab w:val="left" w:pos="284"/>
        </w:tabs>
        <w:spacing w:after="120"/>
        <w:ind w:left="284" w:right="380" w:hanging="284"/>
        <w:jc w:val="both"/>
        <w:rPr>
          <w:rFonts w:ascii="Calibri" w:hAnsi="Calibri" w:cs="Calibri"/>
          <w:b/>
          <w:lang w:val="hr-HR"/>
        </w:rPr>
      </w:pPr>
      <w:r w:rsidRPr="005B708F">
        <w:rPr>
          <w:rFonts w:ascii="Calibri" w:hAnsi="Calibri" w:cs="Calibri"/>
          <w:b/>
          <w:lang w:val="hr-HR"/>
        </w:rPr>
        <w:t>-</w:t>
      </w:r>
      <w:r w:rsidRPr="005B708F">
        <w:rPr>
          <w:rFonts w:ascii="Calibri" w:hAnsi="Calibri" w:cs="Calibri"/>
          <w:b/>
          <w:lang w:val="hr-HR"/>
        </w:rPr>
        <w:tab/>
        <w:t>izvatkom iz sudskog, obrtnog, strukovnog ili drugog odgovarajućeg registra koji se vodi u državi članici njegova poslovnog nastana</w:t>
      </w:r>
    </w:p>
    <w:p w14:paraId="5B0BE156" w14:textId="77777777" w:rsidR="00A72582" w:rsidRPr="005B708F" w:rsidRDefault="00A72582" w:rsidP="00A72582">
      <w:pPr>
        <w:spacing w:after="120"/>
        <w:ind w:right="414"/>
        <w:jc w:val="both"/>
        <w:rPr>
          <w:rFonts w:ascii="Calibri" w:hAnsi="Calibri" w:cs="Calibri"/>
          <w:lang w:val="hr-HR"/>
        </w:rPr>
      </w:pPr>
      <w:r w:rsidRPr="005B708F">
        <w:rPr>
          <w:rFonts w:ascii="Calibri" w:hAnsi="Calibri" w:cs="Calibri"/>
          <w:lang w:val="hr-HR"/>
        </w:rPr>
        <w:t xml:space="preserve">Za potrebe obavljanja djelatnosti </w:t>
      </w:r>
      <w:r w:rsidRPr="005B708F">
        <w:rPr>
          <w:rFonts w:ascii="Calibri" w:hAnsi="Calibri" w:cs="Calibri"/>
          <w:b/>
          <w:lang w:val="hr-HR"/>
        </w:rPr>
        <w:t>stručnog nadzora građenja</w:t>
      </w:r>
      <w:r w:rsidRPr="005B708F">
        <w:rPr>
          <w:rFonts w:ascii="Calibri" w:hAnsi="Calibri" w:cs="Calibri"/>
          <w:lang w:val="hr-HR"/>
        </w:rPr>
        <w:t xml:space="preserve"> </w:t>
      </w:r>
      <w:r w:rsidRPr="005B708F">
        <w:rPr>
          <w:rFonts w:ascii="Calibri" w:hAnsi="Calibri" w:cs="Calibri"/>
          <w:u w:val="single"/>
          <w:lang w:val="hr-HR"/>
        </w:rPr>
        <w:t>pravna osoba sa sjedištem u Republici Hrvatskoj,</w:t>
      </w:r>
      <w:r w:rsidRPr="005B708F">
        <w:rPr>
          <w:rFonts w:ascii="Calibri" w:hAnsi="Calibri" w:cs="Calibri"/>
          <w:lang w:val="hr-HR"/>
        </w:rPr>
        <w:t xml:space="preserve"> sukladno zakonu o poslovima i djelatnostima prostornog uređenja i gradnje („Narodne novine“, broj: 78/15) mora biti registrirana za obavljanje djelatnosti stručnog nadzora građenja. </w:t>
      </w:r>
    </w:p>
    <w:p w14:paraId="71D091E8" w14:textId="77777777" w:rsidR="00A72582" w:rsidRPr="005B708F" w:rsidRDefault="00A72582" w:rsidP="00A72582">
      <w:pPr>
        <w:spacing w:after="120"/>
        <w:ind w:right="414"/>
        <w:jc w:val="both"/>
        <w:rPr>
          <w:rFonts w:ascii="Calibri" w:hAnsi="Calibri" w:cs="Calibri"/>
          <w:lang w:val="hr-HR"/>
        </w:rPr>
      </w:pPr>
      <w:r w:rsidRPr="005B708F">
        <w:rPr>
          <w:rFonts w:ascii="Calibri" w:hAnsi="Calibri" w:cs="Calibri"/>
          <w:u w:val="single"/>
          <w:lang w:val="hr-HR"/>
        </w:rPr>
        <w:t>Strana pravna osoba sa sjedištem u drugoj državi ugovornici EGP-a</w:t>
      </w:r>
      <w:r w:rsidRPr="005B708F">
        <w:rPr>
          <w:rFonts w:ascii="Calibri" w:hAnsi="Calibri" w:cs="Calibri"/>
          <w:lang w:val="hr-HR"/>
        </w:rPr>
        <w:t xml:space="preserve"> (Europskog gospodarskog prostora) koja u toj državi obavljanja djelatnost stručnog nadzora građenja sukladno poglavlju VIII. članku 69. Zakona o poslovima i djelatnostima prostornog uređenja i gradnje („Narodne novine“, broj: 78/15) – dalje u tekstu: Zakon o poslovima i djelatnostima prostornog uređenja i gradnje, može u Republici Hrvatskoj </w:t>
      </w:r>
      <w:r w:rsidRPr="005B708F">
        <w:rPr>
          <w:rFonts w:ascii="Calibri" w:hAnsi="Calibri" w:cs="Calibri"/>
          <w:u w:val="single"/>
          <w:lang w:val="hr-HR"/>
        </w:rPr>
        <w:t>privremeno ili povremeno</w:t>
      </w:r>
      <w:r w:rsidRPr="005B708F">
        <w:rPr>
          <w:rFonts w:ascii="Calibri" w:hAnsi="Calibri" w:cs="Calibri"/>
          <w:lang w:val="hr-HR"/>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697A602C" w14:textId="77777777" w:rsidR="00A72582" w:rsidRPr="009D12E0" w:rsidRDefault="00A72582" w:rsidP="00A72582">
      <w:pPr>
        <w:tabs>
          <w:tab w:val="left" w:pos="284"/>
        </w:tabs>
        <w:spacing w:after="120"/>
        <w:ind w:right="380"/>
        <w:jc w:val="both"/>
        <w:rPr>
          <w:rFonts w:ascii="Calibri" w:hAnsi="Calibri" w:cs="Calibri"/>
          <w:lang w:val="hr-HR"/>
        </w:rPr>
      </w:pPr>
      <w:r w:rsidRPr="009D12E0">
        <w:rPr>
          <w:rFonts w:ascii="Calibri" w:hAnsi="Calibri" w:cs="Calibri"/>
          <w:lang w:val="hr-HR"/>
        </w:rPr>
        <w:t xml:space="preserve">Prema članku 70. </w:t>
      </w:r>
      <w:r w:rsidRPr="009D12E0">
        <w:rPr>
          <w:rFonts w:ascii="Calibri" w:hAnsi="Calibri" w:cs="Calibri"/>
          <w:u w:val="single"/>
          <w:lang w:val="hr-HR"/>
        </w:rPr>
        <w:t>strana pravna osoba sa sjedištem u drugoj državi ugovornici EGP-a</w:t>
      </w:r>
      <w:r w:rsidRPr="009D12E0">
        <w:rPr>
          <w:rFonts w:ascii="Calibri" w:hAnsi="Calibri" w:cs="Calibri"/>
          <w:lang w:val="hr-HR"/>
        </w:rPr>
        <w:t xml:space="preserve"> koja obavlja djelatnost stručnog nadzora građenja, može u Republici Hrvatskoj </w:t>
      </w:r>
      <w:r w:rsidRPr="009D12E0">
        <w:rPr>
          <w:rFonts w:ascii="Calibri" w:hAnsi="Calibri" w:cs="Calibri"/>
          <w:u w:val="single"/>
          <w:lang w:val="hr-HR"/>
        </w:rPr>
        <w:t>trajno</w:t>
      </w:r>
      <w:r w:rsidRPr="009D12E0">
        <w:rPr>
          <w:rFonts w:ascii="Calibri" w:hAnsi="Calibri" w:cs="Calibri"/>
          <w:lang w:val="hr-HR"/>
        </w:rPr>
        <w:t xml:space="preserve"> obavljati djelatnost pod istim uvjetima kao pravna osoba sa sjedištem u Republici Hrvatskoj, u skladu sa Zakonom o poslovima i djelatnostima prostornog uređenja i gradnje i drugim posebnim propisima.</w:t>
      </w:r>
    </w:p>
    <w:p w14:paraId="16C87199" w14:textId="77777777" w:rsidR="00A72582" w:rsidRPr="009D12E0" w:rsidRDefault="00A72582" w:rsidP="00A72582">
      <w:pPr>
        <w:tabs>
          <w:tab w:val="left" w:pos="284"/>
        </w:tabs>
        <w:spacing w:after="120"/>
        <w:ind w:right="380"/>
        <w:jc w:val="both"/>
        <w:rPr>
          <w:rFonts w:ascii="Calibri" w:hAnsi="Calibri" w:cs="Calibri"/>
          <w:lang w:val="hr-HR"/>
        </w:rPr>
      </w:pPr>
      <w:r w:rsidRPr="009D12E0">
        <w:rPr>
          <w:rFonts w:ascii="Calibri" w:hAnsi="Calibri" w:cs="Calibri"/>
          <w:lang w:val="hr-HR"/>
        </w:rPr>
        <w:t xml:space="preserve">Prema članku 71. </w:t>
      </w:r>
      <w:r w:rsidRPr="009D12E0">
        <w:rPr>
          <w:rFonts w:ascii="Calibri" w:hAnsi="Calibri" w:cs="Calibri"/>
          <w:u w:val="single"/>
          <w:lang w:val="hr-HR"/>
        </w:rPr>
        <w:t xml:space="preserve">strana pravna osoba sa sjedištem u trećoj državi </w:t>
      </w:r>
      <w:r w:rsidRPr="009D12E0">
        <w:rPr>
          <w:rFonts w:ascii="Calibri" w:hAnsi="Calibri" w:cs="Calibri"/>
          <w:lang w:val="hr-HR"/>
        </w:rPr>
        <w:t xml:space="preserve">koja u trećoj državi obavlja djelatnost stručnog nadzora građenja ima pravo u Republici Hrvatskoj </w:t>
      </w:r>
      <w:r w:rsidRPr="009D12E0">
        <w:rPr>
          <w:rFonts w:ascii="Calibri" w:hAnsi="Calibri" w:cs="Calibri"/>
          <w:u w:val="single"/>
          <w:lang w:val="hr-HR"/>
        </w:rPr>
        <w:t>privremeno ili povremeno</w:t>
      </w:r>
      <w:r w:rsidRPr="009D12E0">
        <w:rPr>
          <w:rFonts w:ascii="Calibri" w:hAnsi="Calibri" w:cs="Calibri"/>
          <w:lang w:val="hr-HR"/>
        </w:rPr>
        <w:t xml:space="preserve"> obavljati tu djelatnost u skladu sa Zakonom o poslovima i djelatnostima prostornog uređenja i gradnje i drugim posebnim propisima.</w:t>
      </w:r>
    </w:p>
    <w:p w14:paraId="6D91F42E" w14:textId="72693F43" w:rsidR="00A72582" w:rsidRPr="009D12E0" w:rsidRDefault="00A72582" w:rsidP="00A72582">
      <w:pPr>
        <w:tabs>
          <w:tab w:val="left" w:pos="284"/>
        </w:tabs>
        <w:spacing w:after="120"/>
        <w:ind w:right="380"/>
        <w:jc w:val="both"/>
        <w:rPr>
          <w:rFonts w:ascii="Calibri" w:hAnsi="Calibri" w:cs="Calibri"/>
          <w:b/>
          <w:lang w:val="hr-HR"/>
        </w:rPr>
      </w:pPr>
      <w:r>
        <w:rPr>
          <w:rFonts w:ascii="Calibri" w:hAnsi="Calibri" w:cs="Calibri"/>
          <w:b/>
          <w:lang w:val="hr-HR"/>
        </w:rPr>
        <w:t xml:space="preserve">Pravna osoba iz Republike Hrvatske u slučaju dodjele ugovora dužna je Naručitelju prije potpisa ugovora dostaviti dokaz o postupanju sukladno </w:t>
      </w:r>
      <w:r w:rsidRPr="009D12E0">
        <w:rPr>
          <w:rFonts w:ascii="Calibri" w:hAnsi="Calibri" w:cs="Calibri"/>
          <w:b/>
          <w:lang w:val="hr-HR"/>
        </w:rPr>
        <w:t>Zakonu o poslovima i djelatnostima prostornog uređenja i gradnje</w:t>
      </w:r>
      <w:r>
        <w:rPr>
          <w:rFonts w:ascii="Calibri" w:hAnsi="Calibri" w:cs="Calibri"/>
          <w:b/>
          <w:lang w:val="hr-HR"/>
        </w:rPr>
        <w:t>, ukoliko nije isto prethodno dokazala.</w:t>
      </w:r>
      <w:r w:rsidR="00E55363">
        <w:rPr>
          <w:rFonts w:ascii="Calibri" w:hAnsi="Calibri" w:cs="Calibri"/>
          <w:b/>
          <w:lang w:val="hr-HR"/>
        </w:rPr>
        <w:t xml:space="preserve"> </w:t>
      </w:r>
      <w:r w:rsidRPr="009D12E0">
        <w:rPr>
          <w:rFonts w:ascii="Calibri" w:hAnsi="Calibri" w:cs="Calibri"/>
          <w:b/>
          <w:lang w:val="hr-HR"/>
        </w:rPr>
        <w:t xml:space="preserve">Strana pravna osoba koja ne posjeduje ovlaštenje za trajno obavljanje djelatnosti stručnog nadzora građenja u Republici Hrvatskoj, u slučaju dodjele ugovora, dužna je </w:t>
      </w:r>
      <w:r>
        <w:rPr>
          <w:rFonts w:ascii="Calibri" w:hAnsi="Calibri" w:cs="Calibri"/>
          <w:b/>
          <w:lang w:val="hr-HR"/>
        </w:rPr>
        <w:t>n</w:t>
      </w:r>
      <w:r w:rsidRPr="009D12E0">
        <w:rPr>
          <w:rFonts w:ascii="Calibri" w:hAnsi="Calibri" w:cs="Calibri"/>
          <w:b/>
          <w:lang w:val="hr-HR"/>
        </w:rPr>
        <w:t xml:space="preserve">aručitelju prije </w:t>
      </w:r>
      <w:r w:rsidRPr="009D12E0">
        <w:rPr>
          <w:rFonts w:ascii="Calibri" w:hAnsi="Calibri" w:cs="Calibri"/>
          <w:b/>
          <w:bCs/>
          <w:lang w:val="hr-HR"/>
        </w:rPr>
        <w:t>potpisa ugovora</w:t>
      </w:r>
      <w:r w:rsidRPr="009D12E0">
        <w:rPr>
          <w:rFonts w:ascii="Calibri" w:hAnsi="Calibri" w:cs="Calibri"/>
          <w:b/>
          <w:lang w:val="hr-HR"/>
        </w:rPr>
        <w:t xml:space="preserve"> dostaviti dokaz o postupanju sukladno Zakonu o poslovima i djelatnostima prostornog uređenja i gradnje.</w:t>
      </w:r>
    </w:p>
    <w:p w14:paraId="2AAF79AD" w14:textId="77777777" w:rsidR="00A72582" w:rsidRPr="009D12E0" w:rsidRDefault="00A72582" w:rsidP="00A72582">
      <w:pPr>
        <w:ind w:left="612" w:right="382"/>
        <w:jc w:val="both"/>
        <w:rPr>
          <w:rFonts w:ascii="Calibri" w:hAnsi="Calibri" w:cs="Calibri"/>
          <w:b/>
          <w:lang w:val="hr-HR"/>
        </w:rPr>
      </w:pPr>
      <w:r w:rsidRPr="009D12E0">
        <w:rPr>
          <w:rFonts w:ascii="Calibri" w:hAnsi="Calibri" w:cs="Calibri"/>
          <w:b/>
          <w:lang w:val="hr-HR"/>
        </w:rPr>
        <w:lastRenderedPageBreak/>
        <w:t>20.2.</w:t>
      </w:r>
      <w:r w:rsidRPr="009D12E0">
        <w:rPr>
          <w:rFonts w:ascii="Calibri" w:hAnsi="Calibri" w:cs="Calibri"/>
          <w:b/>
          <w:lang w:val="hr-HR"/>
        </w:rPr>
        <w:tab/>
        <w:t>Ekonomska i financijska sposobnost</w:t>
      </w:r>
    </w:p>
    <w:p w14:paraId="28DBB758" w14:textId="77777777" w:rsidR="00A72582" w:rsidRPr="009D12E0" w:rsidRDefault="00A72582" w:rsidP="00A72582">
      <w:pPr>
        <w:ind w:right="382"/>
        <w:jc w:val="both"/>
        <w:rPr>
          <w:rFonts w:ascii="Calibri" w:hAnsi="Calibri" w:cs="Calibri"/>
          <w:lang w:val="hr-HR"/>
        </w:rPr>
      </w:pPr>
    </w:p>
    <w:p w14:paraId="1015681D" w14:textId="77777777" w:rsidR="00A72582" w:rsidRPr="009D12E0" w:rsidRDefault="00A72582" w:rsidP="00A72582">
      <w:pPr>
        <w:ind w:right="382"/>
        <w:jc w:val="both"/>
        <w:rPr>
          <w:rFonts w:ascii="Calibri" w:hAnsi="Calibri" w:cs="Calibri"/>
          <w:b/>
          <w:bCs/>
          <w:lang w:val="hr-HR"/>
        </w:rPr>
      </w:pPr>
      <w:r w:rsidRPr="009D12E0">
        <w:rPr>
          <w:rFonts w:ascii="Calibri" w:hAnsi="Calibri" w:cs="Calibri"/>
          <w:b/>
          <w:bCs/>
          <w:lang w:val="hr-HR"/>
        </w:rPr>
        <w:t xml:space="preserve">20.2.1. Gospodarski subjekt mora u postupku javne nabave dokazati da je njegov ukupni godišnji promet u posljednje tri dostupne financijske godine zajedno jednak ili veći od </w:t>
      </w:r>
      <w:r>
        <w:rPr>
          <w:rFonts w:ascii="Calibri" w:hAnsi="Calibri" w:cs="Calibri"/>
          <w:b/>
          <w:bCs/>
          <w:lang w:val="hr-HR"/>
        </w:rPr>
        <w:t xml:space="preserve">trećine iznosa </w:t>
      </w:r>
      <w:r w:rsidRPr="009D12E0">
        <w:rPr>
          <w:rFonts w:ascii="Calibri" w:hAnsi="Calibri" w:cs="Calibri"/>
          <w:b/>
          <w:bCs/>
          <w:lang w:val="hr-HR"/>
        </w:rPr>
        <w:t xml:space="preserve">procijenjene vrijednosti nabave. </w:t>
      </w:r>
    </w:p>
    <w:p w14:paraId="2047DC68" w14:textId="77777777" w:rsidR="00A72582" w:rsidRPr="009D12E0" w:rsidRDefault="00A72582" w:rsidP="00A72582">
      <w:pPr>
        <w:tabs>
          <w:tab w:val="num" w:pos="1492"/>
        </w:tabs>
        <w:ind w:right="382"/>
        <w:jc w:val="both"/>
        <w:rPr>
          <w:rFonts w:ascii="Calibri" w:hAnsi="Calibri" w:cs="Calibri"/>
          <w:b/>
          <w:bCs/>
          <w:lang w:val="hr-HR"/>
        </w:rPr>
      </w:pPr>
    </w:p>
    <w:p w14:paraId="7FDF3A46" w14:textId="77777777" w:rsidR="00A72582" w:rsidRDefault="00A72582" w:rsidP="00A72582">
      <w:pPr>
        <w:tabs>
          <w:tab w:val="left" w:pos="284"/>
        </w:tabs>
        <w:spacing w:after="120"/>
        <w:ind w:right="380"/>
        <w:jc w:val="both"/>
        <w:rPr>
          <w:rFonts w:ascii="Calibri" w:hAnsi="Calibri" w:cs="Calibri"/>
          <w:lang w:val="hr-HR"/>
        </w:rPr>
      </w:pPr>
      <w:r>
        <w:rPr>
          <w:rFonts w:ascii="Calibri" w:hAnsi="Calibri" w:cs="Calibri"/>
          <w:lang w:val="hr-HR"/>
        </w:rPr>
        <w:t>Strana valuta se preračunava u kune prema srednjem tečaju Hrvatske narodne banke na dan početka postupka javne nabave.</w:t>
      </w:r>
    </w:p>
    <w:p w14:paraId="31CB8DFC" w14:textId="77777777" w:rsidR="00A72582" w:rsidRPr="009D12E0" w:rsidRDefault="00A72582" w:rsidP="00A72582">
      <w:pPr>
        <w:tabs>
          <w:tab w:val="left" w:pos="284"/>
        </w:tabs>
        <w:spacing w:after="120"/>
        <w:ind w:right="380"/>
        <w:jc w:val="both"/>
        <w:rPr>
          <w:rFonts w:ascii="Calibri" w:hAnsi="Calibri" w:cs="Calibri"/>
          <w:lang w:val="hr-HR"/>
        </w:rPr>
      </w:pPr>
      <w:r w:rsidRPr="009D12E0">
        <w:rPr>
          <w:rFonts w:ascii="Calibri" w:hAnsi="Calibri" w:cs="Calibri"/>
          <w:lang w:val="hr-HR"/>
        </w:rPr>
        <w:t xml:space="preserve">Za potrebe utvrđivanja okolnosti iz </w:t>
      </w:r>
      <w:r w:rsidRPr="009D12E0">
        <w:rPr>
          <w:rFonts w:ascii="Calibri" w:hAnsi="Calibri" w:cs="Calibri"/>
          <w:color w:val="3366FF"/>
          <w:lang w:val="hr-HR"/>
        </w:rPr>
        <w:t>poglavlja 20.2.1.</w:t>
      </w:r>
      <w:r w:rsidRPr="009D12E0">
        <w:rPr>
          <w:rFonts w:ascii="Calibri" w:hAnsi="Calibri" w:cs="Calibri"/>
          <w:lang w:val="hr-HR"/>
        </w:rPr>
        <w:t xml:space="preserve">, gospodarski subjekt u ponudi dostavlja: </w:t>
      </w:r>
    </w:p>
    <w:p w14:paraId="6912CE71" w14:textId="77777777" w:rsidR="00A72582" w:rsidRPr="009D12E0" w:rsidRDefault="00A72582" w:rsidP="00CE7D22">
      <w:pPr>
        <w:numPr>
          <w:ilvl w:val="0"/>
          <w:numId w:val="8"/>
        </w:numPr>
        <w:tabs>
          <w:tab w:val="left" w:pos="284"/>
        </w:tabs>
        <w:spacing w:after="120"/>
        <w:ind w:left="709" w:right="380" w:hanging="425"/>
        <w:jc w:val="both"/>
        <w:rPr>
          <w:rFonts w:ascii="Calibri" w:hAnsi="Calibri" w:cs="Calibri"/>
          <w:b/>
          <w:u w:val="single"/>
          <w:lang w:val="hr-HR"/>
        </w:rPr>
      </w:pPr>
      <w:r w:rsidRPr="009D12E0">
        <w:rPr>
          <w:rFonts w:ascii="Calibri" w:hAnsi="Calibri" w:cs="Calibri"/>
          <w:b/>
          <w:lang w:val="hr-HR"/>
        </w:rPr>
        <w:t xml:space="preserve">ispunjeni ESPD obrazac (Dio IV. Kriteriji za odabir, </w:t>
      </w:r>
      <w:r w:rsidRPr="009D12E0">
        <w:rPr>
          <w:rFonts w:ascii="Calibri" w:hAnsi="Calibri" w:cs="Calibri"/>
          <w:b/>
          <w:u w:val="single"/>
          <w:lang w:val="hr-HR"/>
        </w:rPr>
        <w:t>Odjeljak B: Ekonomska i financijska sposobnost: točka 1a), ako primjenjivo točka 3</w:t>
      </w:r>
      <w:r w:rsidRPr="009D12E0">
        <w:rPr>
          <w:rFonts w:ascii="Calibri" w:hAnsi="Calibri" w:cs="Calibri"/>
          <w:b/>
          <w:lang w:val="hr-HR"/>
        </w:rPr>
        <w:t>)</w:t>
      </w:r>
      <w:r w:rsidRPr="009D12E0">
        <w:rPr>
          <w:rFonts w:ascii="Calibri" w:hAnsi="Calibri" w:cs="Calibri"/>
          <w:lang w:val="hr-HR"/>
        </w:rPr>
        <w:t>.</w:t>
      </w:r>
      <w:r w:rsidRPr="009D12E0">
        <w:rPr>
          <w:rFonts w:ascii="Calibri" w:hAnsi="Calibri" w:cs="Calibri"/>
          <w:b/>
          <w:lang w:val="hr-HR"/>
        </w:rPr>
        <w:t xml:space="preserve"> </w:t>
      </w:r>
    </w:p>
    <w:p w14:paraId="1186B359" w14:textId="77777777" w:rsidR="00A72582" w:rsidRPr="009D12E0" w:rsidRDefault="00A72582" w:rsidP="00A72582">
      <w:pPr>
        <w:autoSpaceDE w:val="0"/>
        <w:autoSpaceDN w:val="0"/>
        <w:adjustRightInd w:val="0"/>
        <w:spacing w:after="120"/>
        <w:ind w:right="380"/>
        <w:jc w:val="both"/>
        <w:rPr>
          <w:rFonts w:ascii="Calibri" w:hAnsi="Calibri" w:cs="Calibri"/>
          <w:lang w:val="hr-HR"/>
        </w:rPr>
      </w:pPr>
    </w:p>
    <w:p w14:paraId="779B1F31" w14:textId="77777777" w:rsidR="00A72582" w:rsidRPr="009D12E0" w:rsidRDefault="00A72582" w:rsidP="00A72582">
      <w:pPr>
        <w:spacing w:after="240"/>
        <w:rPr>
          <w:rFonts w:ascii="Calibri" w:hAnsi="Calibri" w:cs="Calibri"/>
          <w:lang w:val="hr-HR"/>
        </w:rPr>
      </w:pPr>
      <w:r w:rsidRPr="009D12E0">
        <w:rPr>
          <w:rFonts w:ascii="Calibri" w:hAnsi="Calibri" w:cs="Calibri"/>
          <w:lang w:val="hr-HR"/>
        </w:rPr>
        <w:t xml:space="preserve">U slučaju provjere informacija navedenih u ESPD Naručitelj će prihvatiti sljedeće dokumente kao dostatan dokaz. </w:t>
      </w:r>
      <w:r w:rsidRPr="009D12E0">
        <w:rPr>
          <w:rFonts w:ascii="Calibri" w:hAnsi="Calibri" w:cs="Calibri"/>
          <w:bCs/>
          <w:lang w:val="hr-HR"/>
        </w:rPr>
        <w:t xml:space="preserve">Ekonomske i financijske sposobnost gospodarskog subjekta iz </w:t>
      </w:r>
      <w:r w:rsidRPr="009D12E0">
        <w:rPr>
          <w:rFonts w:ascii="Calibri" w:hAnsi="Calibri" w:cs="Calibri"/>
          <w:color w:val="3366FF"/>
          <w:lang w:val="hr-HR"/>
        </w:rPr>
        <w:t>poglavlja 20.2.</w:t>
      </w:r>
      <w:r w:rsidRPr="009D12E0">
        <w:rPr>
          <w:rFonts w:ascii="Calibri" w:hAnsi="Calibri" w:cs="Calibri"/>
          <w:bCs/>
          <w:lang w:val="hr-HR"/>
        </w:rPr>
        <w:t>:</w:t>
      </w:r>
    </w:p>
    <w:p w14:paraId="15088E0B" w14:textId="77777777" w:rsidR="00A72582" w:rsidRDefault="00A72582" w:rsidP="00CE7D22">
      <w:pPr>
        <w:pStyle w:val="ListParagraph"/>
        <w:numPr>
          <w:ilvl w:val="0"/>
          <w:numId w:val="20"/>
        </w:numPr>
        <w:tabs>
          <w:tab w:val="left" w:pos="284"/>
        </w:tabs>
        <w:ind w:right="380"/>
        <w:jc w:val="both"/>
        <w:rPr>
          <w:rFonts w:ascii="Calibri" w:hAnsi="Calibri" w:cs="Calibri"/>
          <w:b/>
        </w:rPr>
      </w:pPr>
      <w:r>
        <w:rPr>
          <w:rFonts w:ascii="Calibri" w:hAnsi="Calibri" w:cs="Calibri"/>
          <w:b/>
        </w:rPr>
        <w:t>odgovarajućim bankovnim izvacima ili, ako je potrebno, dokazom o osiguranju za pokriće o odgovornosti iz djelatnosti</w:t>
      </w:r>
    </w:p>
    <w:p w14:paraId="043DFD90" w14:textId="77777777" w:rsidR="00A72582" w:rsidRDefault="00A72582" w:rsidP="00CE7D22">
      <w:pPr>
        <w:pStyle w:val="ListParagraph"/>
        <w:numPr>
          <w:ilvl w:val="0"/>
          <w:numId w:val="20"/>
        </w:numPr>
        <w:tabs>
          <w:tab w:val="left" w:pos="284"/>
        </w:tabs>
        <w:ind w:right="380"/>
        <w:jc w:val="both"/>
        <w:rPr>
          <w:rFonts w:ascii="Calibri" w:hAnsi="Calibri" w:cs="Calibri"/>
          <w:b/>
        </w:rPr>
      </w:pPr>
      <w:r>
        <w:rPr>
          <w:rFonts w:ascii="Calibri" w:hAnsi="Calibri" w:cs="Calibri"/>
          <w:b/>
        </w:rPr>
        <w:t>predočenjem financijskih izviješća ili izvadaka iz tih izviješća, ako je obavljanje financijskih izvješća obvezno u državi poslovnog nastane gospodarskog subjekta</w:t>
      </w:r>
    </w:p>
    <w:p w14:paraId="59352E50" w14:textId="77777777" w:rsidR="00A72582" w:rsidRPr="00481288" w:rsidRDefault="00A72582" w:rsidP="00CE7D22">
      <w:pPr>
        <w:pStyle w:val="ListParagraph"/>
        <w:numPr>
          <w:ilvl w:val="0"/>
          <w:numId w:val="20"/>
        </w:numPr>
        <w:tabs>
          <w:tab w:val="left" w:pos="284"/>
        </w:tabs>
        <w:spacing w:after="120"/>
        <w:ind w:right="380"/>
        <w:jc w:val="both"/>
        <w:rPr>
          <w:rFonts w:ascii="Calibri" w:hAnsi="Calibri" w:cs="Calibri"/>
          <w:b/>
          <w:lang w:val="hr-HR"/>
        </w:rPr>
      </w:pPr>
      <w:r w:rsidRPr="00481288">
        <w:rPr>
          <w:rFonts w:ascii="Calibri" w:hAnsi="Calibri" w:cs="Calibri"/>
          <w:b/>
          <w:lang w:val="hr-HR"/>
        </w:rPr>
        <w:t>izjavom o ukupnom prometu gospodarskog subjekta u tri posljednje dostupne financijske godine, ovisno o datumu osnivanja ili početka obavljanja djelatnosti gospodarskog subjekta, ako je informacija o tim prometima dostupna</w:t>
      </w:r>
    </w:p>
    <w:p w14:paraId="683EAB52" w14:textId="77777777" w:rsidR="00A72582" w:rsidRPr="009D12E0" w:rsidRDefault="00A72582" w:rsidP="00A72582">
      <w:pPr>
        <w:autoSpaceDE w:val="0"/>
        <w:autoSpaceDN w:val="0"/>
        <w:adjustRightInd w:val="0"/>
        <w:spacing w:after="120"/>
        <w:ind w:right="380"/>
        <w:jc w:val="both"/>
        <w:rPr>
          <w:rFonts w:ascii="Calibri" w:hAnsi="Calibri" w:cs="Calibri"/>
          <w:lang w:val="hr-HR"/>
        </w:rPr>
      </w:pPr>
      <w:r w:rsidRPr="009D12E0">
        <w:rPr>
          <w:rFonts w:ascii="Calibri" w:hAnsi="Calibri" w:cs="Calibri"/>
          <w:lang w:val="hr-HR"/>
        </w:rPr>
        <w:t xml:space="preserve">Ako gospodarski subjekt iz opravdanog razloga nije u mogućnosti predočiti dokumente i dokaze o ekonomski i financijskoj sposobnosti koje </w:t>
      </w:r>
      <w:r>
        <w:rPr>
          <w:rFonts w:ascii="Calibri" w:hAnsi="Calibri" w:cs="Calibri"/>
          <w:lang w:val="hr-HR"/>
        </w:rPr>
        <w:t>n</w:t>
      </w:r>
      <w:r w:rsidRPr="009D12E0">
        <w:rPr>
          <w:rFonts w:ascii="Calibri" w:hAnsi="Calibri" w:cs="Calibri"/>
          <w:lang w:val="hr-HR"/>
        </w:rPr>
        <w:t xml:space="preserve">aručitelj zahtijeva, on može dokazati svoju ekonomsku i financijsku sposobnost bilo kojim drugim dokumentom koji </w:t>
      </w:r>
      <w:r>
        <w:rPr>
          <w:rFonts w:ascii="Calibri" w:hAnsi="Calibri" w:cs="Calibri"/>
          <w:lang w:val="hr-HR"/>
        </w:rPr>
        <w:t>n</w:t>
      </w:r>
      <w:r w:rsidRPr="009D12E0">
        <w:rPr>
          <w:rFonts w:ascii="Calibri" w:hAnsi="Calibri" w:cs="Calibri"/>
          <w:lang w:val="hr-HR"/>
        </w:rPr>
        <w:t>aručitelj smatra prikladnim.</w:t>
      </w:r>
    </w:p>
    <w:p w14:paraId="473F5715" w14:textId="77777777" w:rsidR="00A72582" w:rsidRPr="00025D4A" w:rsidRDefault="00A72582" w:rsidP="00A72582">
      <w:pPr>
        <w:rPr>
          <w:rFonts w:ascii="Calibri" w:hAnsi="Calibri" w:cs="Calibri"/>
          <w:b/>
          <w:bCs/>
          <w:lang w:val="hr-HR"/>
        </w:rPr>
      </w:pPr>
    </w:p>
    <w:p w14:paraId="63FCA8DA" w14:textId="77777777" w:rsidR="00A72582" w:rsidRPr="00F7581A" w:rsidRDefault="00A72582" w:rsidP="00E55363">
      <w:pPr>
        <w:ind w:right="382" w:firstLine="709"/>
        <w:jc w:val="both"/>
        <w:rPr>
          <w:rFonts w:ascii="Calibri" w:hAnsi="Calibri" w:cs="Calibri"/>
          <w:b/>
          <w:bCs/>
          <w:lang w:val="hr-HR"/>
        </w:rPr>
      </w:pPr>
      <w:r>
        <w:rPr>
          <w:rFonts w:ascii="Calibri" w:hAnsi="Calibri" w:cs="Calibri"/>
          <w:b/>
          <w:lang w:val="hr-HR"/>
        </w:rPr>
        <w:t>20.3.</w:t>
      </w:r>
      <w:r>
        <w:rPr>
          <w:rFonts w:ascii="Calibri" w:hAnsi="Calibri" w:cs="Calibri"/>
          <w:b/>
          <w:lang w:val="hr-HR"/>
        </w:rPr>
        <w:tab/>
      </w:r>
      <w:r w:rsidRPr="00F7581A">
        <w:rPr>
          <w:rFonts w:ascii="Calibri" w:hAnsi="Calibri" w:cs="Calibri"/>
          <w:b/>
          <w:lang w:val="hr-HR"/>
        </w:rPr>
        <w:t>Tehnička i stručna sposobnost</w:t>
      </w:r>
    </w:p>
    <w:p w14:paraId="6EE6A66F" w14:textId="77777777" w:rsidR="00A72582" w:rsidRDefault="00A72582" w:rsidP="00A72582">
      <w:pPr>
        <w:ind w:right="382"/>
        <w:jc w:val="both"/>
        <w:rPr>
          <w:rFonts w:ascii="Calibri" w:hAnsi="Calibri" w:cs="Calibri"/>
          <w:lang w:val="hr-HR"/>
        </w:rPr>
      </w:pPr>
    </w:p>
    <w:p w14:paraId="218BD81A" w14:textId="77777777" w:rsidR="00A72582" w:rsidRPr="005B708F" w:rsidRDefault="00A72582" w:rsidP="00E55363">
      <w:pPr>
        <w:ind w:left="709" w:right="382" w:firstLine="709"/>
        <w:jc w:val="both"/>
        <w:rPr>
          <w:rFonts w:ascii="Calibri" w:hAnsi="Calibri" w:cs="Calibri"/>
          <w:b/>
          <w:bCs/>
          <w:lang w:val="hr-HR"/>
        </w:rPr>
      </w:pPr>
      <w:bookmarkStart w:id="8" w:name="_Hlk492038153"/>
      <w:r w:rsidRPr="005B708F">
        <w:rPr>
          <w:rFonts w:ascii="Calibri" w:hAnsi="Calibri" w:cs="Calibri"/>
          <w:b/>
          <w:bCs/>
          <w:lang w:val="hr-HR"/>
        </w:rPr>
        <w:t>20.3.1.</w:t>
      </w:r>
      <w:bookmarkEnd w:id="8"/>
      <w:r w:rsidRPr="005B708F">
        <w:rPr>
          <w:rFonts w:ascii="Calibri" w:hAnsi="Calibri" w:cs="Calibri"/>
          <w:b/>
          <w:bCs/>
          <w:lang w:val="hr-HR"/>
        </w:rPr>
        <w:tab/>
        <w:t>Iskustvo:</w:t>
      </w:r>
    </w:p>
    <w:p w14:paraId="0CEE26F4" w14:textId="4B1E9B3F" w:rsidR="00A72582" w:rsidRDefault="00A72582" w:rsidP="00A72582">
      <w:pPr>
        <w:ind w:right="382"/>
        <w:jc w:val="both"/>
        <w:rPr>
          <w:rFonts w:ascii="Calibri" w:hAnsi="Calibri" w:cs="Calibri"/>
          <w:b/>
          <w:bCs/>
          <w:lang w:val="hr-HR"/>
        </w:rPr>
      </w:pPr>
      <w:r w:rsidRPr="005B708F">
        <w:rPr>
          <w:rFonts w:ascii="Calibri" w:hAnsi="Calibri" w:cs="Calibri"/>
          <w:lang w:val="hr-HR"/>
        </w:rPr>
        <w:t>Predmet</w:t>
      </w:r>
      <w:r w:rsidR="00CC1550">
        <w:rPr>
          <w:rFonts w:ascii="Calibri" w:hAnsi="Calibri" w:cs="Calibri"/>
          <w:lang w:val="hr-HR"/>
        </w:rPr>
        <w:t xml:space="preserve"> ovog postupka javne nabave su </w:t>
      </w:r>
      <w:r w:rsidRPr="005B708F">
        <w:rPr>
          <w:rFonts w:ascii="Calibri" w:hAnsi="Calibri" w:cs="Calibri"/>
          <w:lang w:val="hr-HR"/>
        </w:rPr>
        <w:t>usluge nadzora nad izvođenjem radova na izgradnji sustava odvodnje otpadnih vod</w:t>
      </w:r>
      <w:r w:rsidR="00CC1550">
        <w:rPr>
          <w:rFonts w:ascii="Calibri" w:hAnsi="Calibri" w:cs="Calibri"/>
          <w:lang w:val="hr-HR"/>
        </w:rPr>
        <w:t>a i nadzora nad dogradnjom uređa</w:t>
      </w:r>
      <w:r w:rsidRPr="005B708F">
        <w:rPr>
          <w:rFonts w:ascii="Calibri" w:hAnsi="Calibri" w:cs="Calibri"/>
          <w:lang w:val="hr-HR"/>
        </w:rPr>
        <w:t>ja za pročišćavanje otpadnih voda i III. stupanj pročišćavanja u okviru Projekta „Sustav odvodnje i pročišćavanja otpadnih voda aglomeracije Rugvica – Dugo Selo“, sufinancir</w:t>
      </w:r>
      <w:r w:rsidR="00CC1550">
        <w:rPr>
          <w:rFonts w:ascii="Calibri" w:hAnsi="Calibri" w:cs="Calibri"/>
          <w:lang w:val="hr-HR"/>
        </w:rPr>
        <w:t xml:space="preserve">anog iz fondova Europske unije </w:t>
      </w:r>
      <w:r w:rsidRPr="005B708F">
        <w:rPr>
          <w:rFonts w:ascii="Calibri" w:hAnsi="Calibri" w:cs="Calibri"/>
          <w:lang w:val="hr-HR"/>
        </w:rPr>
        <w:t>koji se provodi sukladno procedurama koje zahtijevaju ne samo poznavanje hrvatskog nacionalnog zakonodavstva nego i poznavanje drugih pravila koja su uvjetovana za (su)financiranje sredstvima iz fondova Europske unije. Zbog navedenog je Naručitelj ocijenio da Ponuditelj mora posjedovati iskustvo u sličnim poslovima i postavio je uvjete tehničke i stručne sposobnosti koji odgovaraju predmetu nabave.</w:t>
      </w:r>
    </w:p>
    <w:p w14:paraId="27591963" w14:textId="77777777" w:rsidR="00A72582" w:rsidRPr="00CD1C0A" w:rsidRDefault="00A72582" w:rsidP="00A72582">
      <w:pPr>
        <w:tabs>
          <w:tab w:val="left" w:pos="0"/>
        </w:tabs>
        <w:spacing w:after="120"/>
        <w:ind w:right="380"/>
        <w:jc w:val="both"/>
        <w:rPr>
          <w:rFonts w:ascii="Calibri" w:hAnsi="Calibri" w:cs="Calibri"/>
          <w:lang w:val="hr-HR"/>
        </w:rPr>
      </w:pPr>
      <w:r w:rsidRPr="00895A82">
        <w:rPr>
          <w:rFonts w:ascii="Calibri" w:hAnsi="Calibri" w:cs="Calibri"/>
          <w:lang w:val="hr-HR"/>
        </w:rPr>
        <w:t>Gospodarsk</w:t>
      </w:r>
      <w:r w:rsidRPr="00CD1C0A">
        <w:rPr>
          <w:rFonts w:ascii="Calibri" w:hAnsi="Calibri" w:cs="Calibri"/>
          <w:lang w:val="hr-HR"/>
        </w:rPr>
        <w:t>i subjekt u postupku javne nabave mora dokazati svoju tehničku i stručnu sposobnost koju dokazuje:</w:t>
      </w:r>
    </w:p>
    <w:p w14:paraId="202FAE07" w14:textId="77777777" w:rsidR="00A72582" w:rsidRPr="005B708F" w:rsidRDefault="00B97A0E" w:rsidP="00B97A0E">
      <w:pPr>
        <w:pStyle w:val="ListParagraph"/>
        <w:tabs>
          <w:tab w:val="left" w:pos="284"/>
        </w:tabs>
        <w:spacing w:after="120"/>
        <w:ind w:right="382"/>
        <w:jc w:val="both"/>
        <w:rPr>
          <w:rFonts w:ascii="Calibri" w:hAnsi="Calibri" w:cs="ArialMT"/>
          <w:highlight w:val="green"/>
          <w:lang w:val="hr-HR"/>
        </w:rPr>
      </w:pPr>
      <w:r w:rsidRPr="005B708F">
        <w:rPr>
          <w:rFonts w:ascii="Calibri" w:hAnsi="Calibri" w:cs="Calibri"/>
          <w:lang w:val="hr-HR"/>
        </w:rPr>
        <w:t>-</w:t>
      </w:r>
      <w:r w:rsidR="00A72582" w:rsidRPr="005B708F">
        <w:rPr>
          <w:rFonts w:ascii="Calibri" w:hAnsi="Calibri" w:cs="Calibri"/>
          <w:lang w:val="hr-HR"/>
        </w:rPr>
        <w:t>popisom glavnih usluga pruženih u godini u kojoj je započ</w:t>
      </w:r>
      <w:r w:rsidRPr="005B708F">
        <w:rPr>
          <w:rFonts w:ascii="Calibri" w:hAnsi="Calibri" w:cs="Calibri"/>
          <w:lang w:val="hr-HR"/>
        </w:rPr>
        <w:t>eo postupak nabave i tijekom 5 godina</w:t>
      </w:r>
      <w:r w:rsidR="00A72582" w:rsidRPr="005B708F">
        <w:rPr>
          <w:rFonts w:ascii="Calibri" w:hAnsi="Calibri" w:cs="Calibri"/>
          <w:lang w:val="hr-HR"/>
        </w:rPr>
        <w:t xml:space="preserve"> koje prethode toj godini</w:t>
      </w:r>
      <w:r w:rsidRPr="005B708F">
        <w:rPr>
          <w:rFonts w:ascii="Calibri" w:hAnsi="Calibri" w:cs="Calibri"/>
          <w:lang w:val="hr-HR"/>
        </w:rPr>
        <w:t xml:space="preserve"> </w:t>
      </w:r>
    </w:p>
    <w:p w14:paraId="60340BD2" w14:textId="700E554A" w:rsidR="00081B59" w:rsidRDefault="00D959A3" w:rsidP="00081B59">
      <w:pPr>
        <w:ind w:right="382"/>
        <w:jc w:val="both"/>
        <w:rPr>
          <w:rFonts w:ascii="Calibri" w:hAnsi="Calibri" w:cs="Calibri"/>
          <w:lang w:val="hr-HR"/>
        </w:rPr>
      </w:pPr>
      <w:r>
        <w:rPr>
          <w:rFonts w:ascii="Calibri" w:hAnsi="Calibri" w:cs="Calibri"/>
          <w:lang w:val="hr-HR"/>
        </w:rPr>
        <w:t xml:space="preserve">Obrazloženje: </w:t>
      </w:r>
      <w:r w:rsidRPr="00D959A3">
        <w:rPr>
          <w:rFonts w:ascii="Calibri" w:hAnsi="Calibri" w:cs="Calibri"/>
          <w:lang w:val="hr-HR"/>
        </w:rPr>
        <w:t>Rok od 5 godina je postavljen kako bi se osigurao dovoljan broj ponuda</w:t>
      </w:r>
      <w:r>
        <w:rPr>
          <w:rFonts w:ascii="Calibri" w:hAnsi="Calibri" w:cs="Calibri"/>
          <w:lang w:val="hr-HR"/>
        </w:rPr>
        <w:t>,</w:t>
      </w:r>
      <w:r w:rsidRPr="00D959A3">
        <w:rPr>
          <w:rFonts w:ascii="Calibri" w:hAnsi="Calibri" w:cs="Calibri"/>
          <w:lang w:val="hr-HR"/>
        </w:rPr>
        <w:t xml:space="preserve"> odnosno da bi se osigurala odgovarajuća razina natjecanja jer se radi o podršci za višegodišnji infrastrukturni projekt.</w:t>
      </w:r>
    </w:p>
    <w:p w14:paraId="517AD370" w14:textId="77777777" w:rsidR="00D959A3" w:rsidRPr="00D959A3" w:rsidRDefault="00D959A3" w:rsidP="00081B59">
      <w:pPr>
        <w:ind w:right="382"/>
        <w:jc w:val="both"/>
        <w:rPr>
          <w:rFonts w:ascii="Calibri" w:hAnsi="Calibri" w:cs="Calibri"/>
          <w:lang w:val="hr-HR"/>
        </w:rPr>
      </w:pPr>
    </w:p>
    <w:p w14:paraId="47B669DB" w14:textId="77777777" w:rsidR="00081B59" w:rsidRPr="005B708F" w:rsidRDefault="00081B59" w:rsidP="00081B59">
      <w:pPr>
        <w:ind w:right="382"/>
        <w:jc w:val="both"/>
        <w:rPr>
          <w:rFonts w:ascii="Calibri" w:hAnsi="Calibri" w:cs="Calibri"/>
          <w:lang w:val="hr-HR"/>
        </w:rPr>
      </w:pPr>
      <w:r w:rsidRPr="005B708F">
        <w:rPr>
          <w:rFonts w:ascii="Calibri" w:hAnsi="Calibri" w:cs="Calibri"/>
          <w:lang w:val="hr-HR"/>
        </w:rPr>
        <w:t xml:space="preserve">Predmetnim dokazom sposobnosti gospodarski subjekt mora dokazati da je u godini u kojoj je započeo postupak javne nabave i tijekom </w:t>
      </w:r>
      <w:r w:rsidR="00582214" w:rsidRPr="005B708F">
        <w:rPr>
          <w:rFonts w:ascii="Calibri" w:hAnsi="Calibri" w:cs="Calibri"/>
          <w:lang w:val="hr-HR"/>
        </w:rPr>
        <w:t>5 godina</w:t>
      </w:r>
      <w:r w:rsidRPr="005B708F">
        <w:rPr>
          <w:rFonts w:ascii="Calibri" w:hAnsi="Calibri" w:cs="Calibri"/>
          <w:lang w:val="hr-HR"/>
        </w:rPr>
        <w:t xml:space="preserve"> koje prethode toj godini ispunio sljedeć</w:t>
      </w:r>
      <w:r w:rsidR="00AB613B" w:rsidRPr="005B708F">
        <w:rPr>
          <w:rFonts w:ascii="Calibri" w:hAnsi="Calibri" w:cs="Calibri"/>
          <w:lang w:val="hr-HR"/>
        </w:rPr>
        <w:t>e</w:t>
      </w:r>
      <w:r w:rsidRPr="005B708F">
        <w:rPr>
          <w:rFonts w:ascii="Calibri" w:hAnsi="Calibri" w:cs="Calibri"/>
          <w:lang w:val="hr-HR"/>
        </w:rPr>
        <w:t xml:space="preserve"> uslug</w:t>
      </w:r>
      <w:r w:rsidR="00AB613B" w:rsidRPr="005B708F">
        <w:rPr>
          <w:rFonts w:ascii="Calibri" w:hAnsi="Calibri" w:cs="Calibri"/>
          <w:lang w:val="hr-HR"/>
        </w:rPr>
        <w:t>e</w:t>
      </w:r>
      <w:r w:rsidRPr="005B708F">
        <w:rPr>
          <w:rFonts w:ascii="Calibri" w:hAnsi="Calibri" w:cs="Calibri"/>
          <w:lang w:val="hr-HR"/>
        </w:rPr>
        <w:t xml:space="preserve"> vezan</w:t>
      </w:r>
      <w:r w:rsidR="00AB613B" w:rsidRPr="005B708F">
        <w:rPr>
          <w:rFonts w:ascii="Calibri" w:hAnsi="Calibri" w:cs="Calibri"/>
          <w:lang w:val="hr-HR"/>
        </w:rPr>
        <w:t>e</w:t>
      </w:r>
      <w:r w:rsidRPr="005B708F">
        <w:rPr>
          <w:rFonts w:ascii="Calibri" w:hAnsi="Calibri" w:cs="Calibri"/>
          <w:lang w:val="hr-HR"/>
        </w:rPr>
        <w:t xml:space="preserve"> uz predmet nabave:</w:t>
      </w:r>
    </w:p>
    <w:p w14:paraId="3C07C5FC" w14:textId="77777777" w:rsidR="00081B59" w:rsidRPr="005B708F" w:rsidRDefault="00081B59" w:rsidP="00081B59">
      <w:pPr>
        <w:ind w:right="382"/>
        <w:jc w:val="both"/>
        <w:rPr>
          <w:rFonts w:ascii="Calibri" w:hAnsi="Calibri" w:cs="Calibri"/>
          <w:lang w:val="hr-HR"/>
        </w:rPr>
      </w:pPr>
    </w:p>
    <w:p w14:paraId="11431CB5" w14:textId="38EB24F0" w:rsidR="00FB2361" w:rsidRPr="005B708F" w:rsidRDefault="00E55363" w:rsidP="00430B17">
      <w:pPr>
        <w:tabs>
          <w:tab w:val="left" w:pos="426"/>
        </w:tabs>
        <w:ind w:right="382"/>
        <w:contextualSpacing/>
        <w:jc w:val="both"/>
        <w:rPr>
          <w:rFonts w:ascii="Calibri" w:hAnsi="Calibri" w:cs="Calibri"/>
          <w:b/>
          <w:lang w:val="hr-HR"/>
        </w:rPr>
      </w:pPr>
      <w:r w:rsidRPr="005B708F">
        <w:rPr>
          <w:rFonts w:ascii="Calibri" w:hAnsi="Calibri" w:cs="Calibri"/>
          <w:b/>
          <w:bCs/>
          <w:lang w:val="hr-HR"/>
        </w:rPr>
        <w:tab/>
      </w:r>
      <w:r w:rsidRPr="005B708F">
        <w:rPr>
          <w:rFonts w:ascii="Calibri" w:hAnsi="Calibri" w:cs="Calibri"/>
          <w:b/>
          <w:bCs/>
          <w:lang w:val="hr-HR"/>
        </w:rPr>
        <w:tab/>
      </w:r>
      <w:r w:rsidRPr="005B708F">
        <w:rPr>
          <w:rFonts w:ascii="Calibri" w:hAnsi="Calibri" w:cs="Calibri"/>
          <w:b/>
          <w:bCs/>
          <w:lang w:val="hr-HR"/>
        </w:rPr>
        <w:tab/>
      </w:r>
      <w:r w:rsidR="00430B17" w:rsidRPr="005B708F">
        <w:rPr>
          <w:rFonts w:ascii="Calibri" w:hAnsi="Calibri" w:cs="Calibri"/>
          <w:b/>
          <w:bCs/>
          <w:lang w:val="hr-HR"/>
        </w:rPr>
        <w:t>20.3.1</w:t>
      </w:r>
      <w:r w:rsidR="00060EBC" w:rsidRPr="005B708F">
        <w:rPr>
          <w:rFonts w:ascii="Calibri" w:hAnsi="Calibri" w:cs="Calibri"/>
          <w:b/>
          <w:bCs/>
          <w:lang w:val="hr-HR"/>
        </w:rPr>
        <w:t>.</w:t>
      </w:r>
      <w:r w:rsidR="004A66A2" w:rsidRPr="005B708F">
        <w:rPr>
          <w:rFonts w:ascii="Calibri" w:hAnsi="Calibri" w:cs="Calibri"/>
          <w:b/>
          <w:bCs/>
          <w:lang w:val="hr-HR"/>
        </w:rPr>
        <w:t>1.</w:t>
      </w:r>
      <w:bookmarkStart w:id="9" w:name="_Hlk492377750"/>
      <w:r w:rsidR="00B97A0E" w:rsidRPr="005B708F">
        <w:rPr>
          <w:rFonts w:ascii="Calibri" w:hAnsi="Calibri" w:cs="Calibri"/>
          <w:b/>
          <w:lang w:val="hr-HR"/>
        </w:rPr>
        <w:t>najmanje jedna usluga</w:t>
      </w:r>
      <w:r w:rsidR="00AB613B" w:rsidRPr="005B708F">
        <w:rPr>
          <w:rFonts w:ascii="Calibri" w:hAnsi="Calibri" w:cs="Calibri"/>
          <w:b/>
          <w:lang w:val="hr-HR"/>
        </w:rPr>
        <w:t xml:space="preserve"> nadzora</w:t>
      </w:r>
      <w:r w:rsidR="00B97A0E" w:rsidRPr="005B708F">
        <w:rPr>
          <w:rFonts w:ascii="Calibri" w:hAnsi="Calibri" w:cs="Calibri"/>
          <w:b/>
          <w:lang w:val="hr-HR"/>
        </w:rPr>
        <w:t xml:space="preserve"> mora se odnositi na izvršenje Ugovora o pružanju usluga nadzora </w:t>
      </w:r>
      <w:bookmarkEnd w:id="9"/>
      <w:r w:rsidR="000632B3" w:rsidRPr="005B708F">
        <w:rPr>
          <w:rFonts w:ascii="Calibri" w:hAnsi="Calibri" w:cs="Calibri"/>
          <w:b/>
          <w:lang w:val="hr-HR"/>
        </w:rPr>
        <w:t>nad</w:t>
      </w:r>
      <w:r w:rsidR="00AB613B" w:rsidRPr="005B708F">
        <w:rPr>
          <w:rFonts w:ascii="Calibri" w:hAnsi="Calibri" w:cs="Calibri"/>
          <w:b/>
          <w:lang w:val="hr-HR"/>
        </w:rPr>
        <w:t xml:space="preserve"> projekt</w:t>
      </w:r>
      <w:r w:rsidR="000632B3" w:rsidRPr="005B708F">
        <w:rPr>
          <w:rFonts w:ascii="Calibri" w:hAnsi="Calibri" w:cs="Calibri"/>
          <w:b/>
          <w:lang w:val="hr-HR"/>
        </w:rPr>
        <w:t>om</w:t>
      </w:r>
      <w:r w:rsidR="00AB613B" w:rsidRPr="005B708F">
        <w:rPr>
          <w:rFonts w:ascii="Calibri" w:hAnsi="Calibri" w:cs="Calibri"/>
          <w:b/>
          <w:lang w:val="hr-HR"/>
        </w:rPr>
        <w:t xml:space="preserve"> izgradnje i/ili rekonstrukcije građevina vodnokomunalne infrastrukture </w:t>
      </w:r>
      <w:r w:rsidR="00F223CF" w:rsidRPr="005B708F">
        <w:rPr>
          <w:rFonts w:ascii="Calibri" w:hAnsi="Calibri" w:cs="ArialMT"/>
          <w:b/>
          <w:lang w:val="hr-HR"/>
        </w:rPr>
        <w:t>i/ili infrastrukturnih projekata</w:t>
      </w:r>
      <w:r w:rsidR="00F223CF" w:rsidRPr="005B708F">
        <w:rPr>
          <w:rFonts w:ascii="Calibri" w:hAnsi="Calibri" w:cs="Calibri"/>
          <w:b/>
          <w:lang w:val="hr-HR"/>
        </w:rPr>
        <w:t xml:space="preserve"> </w:t>
      </w:r>
      <w:r w:rsidR="00AB613B" w:rsidRPr="005B708F">
        <w:rPr>
          <w:rFonts w:ascii="Calibri" w:hAnsi="Calibri" w:cs="Calibri"/>
          <w:b/>
          <w:lang w:val="hr-HR"/>
        </w:rPr>
        <w:t xml:space="preserve">čija je vrijednost radova jednaka ili veća od 125.000.000,00 </w:t>
      </w:r>
      <w:r w:rsidR="00AB613B" w:rsidRPr="005B708F">
        <w:rPr>
          <w:rFonts w:ascii="Calibri" w:hAnsi="Calibri" w:cs="Calibri"/>
          <w:b/>
          <w:lang w:val="hr-HR"/>
        </w:rPr>
        <w:lastRenderedPageBreak/>
        <w:t xml:space="preserve">kn (bez PDV-a), a vrijednost pružene usluge nadzora jednaka ili veća od 3.000.000,00 kn (bez PDV-a) </w:t>
      </w:r>
      <w:r w:rsidR="00FB2361" w:rsidRPr="005B708F">
        <w:rPr>
          <w:rFonts w:ascii="Calibri" w:hAnsi="Calibri" w:cs="Calibri"/>
          <w:b/>
          <w:lang w:val="hr-HR"/>
        </w:rPr>
        <w:t>uz financiranje osigurano od strane europskih financijskih institucija</w:t>
      </w:r>
    </w:p>
    <w:p w14:paraId="56B0FC28" w14:textId="77777777" w:rsidR="00430B17" w:rsidRPr="005B708F" w:rsidRDefault="00430B17" w:rsidP="00430B17">
      <w:pPr>
        <w:tabs>
          <w:tab w:val="left" w:pos="426"/>
        </w:tabs>
        <w:ind w:right="382"/>
        <w:contextualSpacing/>
        <w:jc w:val="both"/>
        <w:rPr>
          <w:rFonts w:ascii="Calibri" w:hAnsi="Calibri" w:cs="Calibri"/>
          <w:b/>
          <w:lang w:val="hr-HR"/>
        </w:rPr>
      </w:pPr>
      <w:r w:rsidRPr="005B708F">
        <w:rPr>
          <w:rFonts w:ascii="Calibri" w:hAnsi="Calibri" w:cs="Calibri"/>
          <w:b/>
          <w:bCs/>
          <w:lang w:val="hr-HR"/>
        </w:rPr>
        <w:t xml:space="preserve">Ugovor mora biti završen u godini u kojoj je započeo postupak javne nabave i tijekom </w:t>
      </w:r>
      <w:r w:rsidRPr="005B708F">
        <w:rPr>
          <w:rFonts w:ascii="Calibri" w:hAnsi="Calibri" w:cs="Calibri"/>
          <w:b/>
          <w:lang w:val="hr-HR"/>
        </w:rPr>
        <w:t>5 godina</w:t>
      </w:r>
      <w:r w:rsidRPr="005B708F">
        <w:rPr>
          <w:rFonts w:ascii="Calibri" w:hAnsi="Calibri" w:cs="Calibri"/>
          <w:b/>
          <w:bCs/>
          <w:lang w:val="hr-HR"/>
        </w:rPr>
        <w:t xml:space="preserve"> koje prethode toj godini.</w:t>
      </w:r>
    </w:p>
    <w:p w14:paraId="5EC67168" w14:textId="77777777" w:rsidR="00081B59" w:rsidRPr="005B708F" w:rsidRDefault="00081B59" w:rsidP="00060EBC">
      <w:pPr>
        <w:ind w:right="382"/>
        <w:jc w:val="both"/>
        <w:rPr>
          <w:rFonts w:ascii="Calibri" w:hAnsi="Calibri" w:cs="Calibri"/>
          <w:b/>
          <w:lang w:val="hr-HR"/>
        </w:rPr>
      </w:pPr>
      <w:bookmarkStart w:id="10" w:name="_Hlk492045111"/>
    </w:p>
    <w:bookmarkEnd w:id="10"/>
    <w:p w14:paraId="7DF98BAD" w14:textId="77777777" w:rsidR="000632B3" w:rsidRPr="005B708F" w:rsidRDefault="004A66A2" w:rsidP="00E55363">
      <w:pPr>
        <w:spacing w:before="120" w:after="120"/>
        <w:ind w:left="709" w:right="380" w:firstLine="709"/>
        <w:jc w:val="both"/>
        <w:rPr>
          <w:rFonts w:ascii="Calibri" w:hAnsi="Calibri" w:cs="Calibri"/>
          <w:b/>
          <w:lang w:val="hr-HR"/>
        </w:rPr>
      </w:pPr>
      <w:r w:rsidRPr="005B708F">
        <w:rPr>
          <w:rFonts w:ascii="Calibri" w:hAnsi="Calibri" w:cs="Calibri"/>
          <w:b/>
          <w:bCs/>
          <w:lang w:val="hr-HR"/>
        </w:rPr>
        <w:t>20.3.1</w:t>
      </w:r>
      <w:r w:rsidR="00060EBC" w:rsidRPr="005B708F">
        <w:rPr>
          <w:rFonts w:ascii="Calibri" w:hAnsi="Calibri" w:cs="Calibri"/>
          <w:b/>
          <w:bCs/>
          <w:lang w:val="hr-HR"/>
        </w:rPr>
        <w:t>.</w:t>
      </w:r>
      <w:r w:rsidRPr="005B708F">
        <w:rPr>
          <w:rFonts w:ascii="Calibri" w:hAnsi="Calibri" w:cs="Calibri"/>
          <w:b/>
          <w:bCs/>
          <w:lang w:val="hr-HR"/>
        </w:rPr>
        <w:t>2.</w:t>
      </w:r>
      <w:r w:rsidR="000632B3" w:rsidRPr="005B708F">
        <w:rPr>
          <w:rFonts w:ascii="Calibri" w:hAnsi="Calibri" w:cs="Calibri"/>
          <w:b/>
          <w:lang w:val="hr-HR"/>
        </w:rPr>
        <w:t xml:space="preserve"> </w:t>
      </w:r>
      <w:r w:rsidR="00B97A0E" w:rsidRPr="005B708F">
        <w:rPr>
          <w:rFonts w:ascii="Calibri" w:hAnsi="Calibri" w:cs="Calibri"/>
          <w:b/>
          <w:lang w:val="hr-HR"/>
        </w:rPr>
        <w:t xml:space="preserve">najmanje jedna usluga nadzora mora se odnositi na izvršenje Ugovora o pružanju usluga nadzora </w:t>
      </w:r>
      <w:r w:rsidR="000632B3" w:rsidRPr="005B708F">
        <w:rPr>
          <w:rFonts w:ascii="Calibri" w:hAnsi="Calibri" w:cs="Calibri"/>
          <w:b/>
          <w:lang w:val="hr-HR"/>
        </w:rPr>
        <w:t>nad projektom izgradnje i/ili rekonstrukcije građevina vodnokomunalne</w:t>
      </w:r>
      <w:r w:rsidR="004A2454" w:rsidRPr="005B708F">
        <w:rPr>
          <w:rFonts w:ascii="Calibri" w:hAnsi="Calibri" w:cs="Calibri"/>
          <w:b/>
          <w:lang w:val="hr-HR"/>
        </w:rPr>
        <w:t xml:space="preserve"> </w:t>
      </w:r>
      <w:r w:rsidR="000632B3" w:rsidRPr="005B708F">
        <w:rPr>
          <w:rFonts w:ascii="Calibri" w:hAnsi="Calibri" w:cs="Calibri"/>
          <w:b/>
          <w:lang w:val="hr-HR"/>
        </w:rPr>
        <w:t xml:space="preserve">infrastrukture ugovorene po modelu FIDIC </w:t>
      </w:r>
      <w:r w:rsidR="004A2454" w:rsidRPr="005B708F">
        <w:rPr>
          <w:rFonts w:ascii="Calibri" w:hAnsi="Calibri" w:cs="Calibri"/>
          <w:b/>
          <w:lang w:val="hr-HR"/>
        </w:rPr>
        <w:t>Crvena knjiga, a koje sadrže sl</w:t>
      </w:r>
      <w:r w:rsidR="000632B3" w:rsidRPr="005B708F">
        <w:rPr>
          <w:rFonts w:ascii="Calibri" w:hAnsi="Calibri" w:cs="Calibri"/>
          <w:b/>
          <w:lang w:val="hr-HR"/>
        </w:rPr>
        <w:t>jedeće radove:</w:t>
      </w:r>
    </w:p>
    <w:p w14:paraId="69707770" w14:textId="77777777" w:rsidR="000632B3" w:rsidRPr="005B708F" w:rsidRDefault="000632B3" w:rsidP="00CE7D22">
      <w:pPr>
        <w:pStyle w:val="ListParagraph"/>
        <w:numPr>
          <w:ilvl w:val="0"/>
          <w:numId w:val="18"/>
        </w:numPr>
        <w:ind w:right="382" w:firstLine="414"/>
        <w:jc w:val="both"/>
        <w:rPr>
          <w:rFonts w:ascii="Calibri" w:hAnsi="Calibri" w:cs="Calibri"/>
          <w:b/>
          <w:lang w:val="hr-HR"/>
        </w:rPr>
      </w:pPr>
      <w:r w:rsidRPr="005B708F">
        <w:rPr>
          <w:rFonts w:ascii="Calibri" w:hAnsi="Calibri" w:cs="Calibri"/>
          <w:b/>
          <w:lang w:val="hr-HR"/>
        </w:rPr>
        <w:t>izgradnja i/ili rekonstrukcija sustava odvodnje minimal</w:t>
      </w:r>
      <w:r w:rsidR="00A11D6C" w:rsidRPr="005B708F">
        <w:rPr>
          <w:rFonts w:ascii="Calibri" w:hAnsi="Calibri" w:cs="Calibri"/>
          <w:b/>
          <w:lang w:val="hr-HR"/>
        </w:rPr>
        <w:t>ne duljine od 30</w:t>
      </w:r>
      <w:r w:rsidRPr="005B708F">
        <w:rPr>
          <w:rFonts w:ascii="Calibri" w:hAnsi="Calibri" w:cs="Calibri"/>
          <w:b/>
          <w:lang w:val="hr-HR"/>
        </w:rPr>
        <w:t xml:space="preserve"> km</w:t>
      </w:r>
    </w:p>
    <w:p w14:paraId="1AA2ECD1" w14:textId="77777777" w:rsidR="000632B3" w:rsidRPr="005B708F" w:rsidRDefault="000632B3" w:rsidP="00CE7D22">
      <w:pPr>
        <w:pStyle w:val="ListParagraph"/>
        <w:numPr>
          <w:ilvl w:val="0"/>
          <w:numId w:val="18"/>
        </w:numPr>
        <w:ind w:right="382" w:firstLine="414"/>
        <w:jc w:val="both"/>
        <w:rPr>
          <w:rFonts w:ascii="Calibri" w:hAnsi="Calibri" w:cs="Calibri"/>
          <w:b/>
          <w:lang w:val="hr-HR"/>
        </w:rPr>
      </w:pPr>
      <w:r w:rsidRPr="005B708F">
        <w:rPr>
          <w:rFonts w:ascii="Calibri" w:hAnsi="Calibri" w:cs="Calibri"/>
          <w:b/>
          <w:lang w:val="hr-HR"/>
        </w:rPr>
        <w:t>izgradnja i/ili rekonstrukcija minimalno 5 crpnih stanica</w:t>
      </w:r>
    </w:p>
    <w:p w14:paraId="7763BB54" w14:textId="77777777" w:rsidR="00430B17" w:rsidRPr="005B708F" w:rsidRDefault="000632B3" w:rsidP="00CE7D22">
      <w:pPr>
        <w:pStyle w:val="ListParagraph"/>
        <w:numPr>
          <w:ilvl w:val="0"/>
          <w:numId w:val="18"/>
        </w:numPr>
        <w:ind w:right="382" w:firstLine="414"/>
        <w:jc w:val="both"/>
        <w:rPr>
          <w:rFonts w:ascii="Calibri" w:hAnsi="Calibri" w:cs="Calibri"/>
          <w:b/>
          <w:lang w:val="hr-HR"/>
        </w:rPr>
      </w:pPr>
      <w:r w:rsidRPr="005B708F">
        <w:rPr>
          <w:rFonts w:ascii="Calibri" w:hAnsi="Calibri" w:cs="Calibri"/>
          <w:b/>
          <w:lang w:val="hr-HR"/>
        </w:rPr>
        <w:t xml:space="preserve">izgradnja i/ili rekonstrukcija minimalno 2 preljevne građevine </w:t>
      </w:r>
    </w:p>
    <w:p w14:paraId="48168891" w14:textId="77777777" w:rsidR="00430B17" w:rsidRPr="005B708F" w:rsidRDefault="00430B17" w:rsidP="00430B17">
      <w:pPr>
        <w:tabs>
          <w:tab w:val="left" w:pos="426"/>
        </w:tabs>
        <w:ind w:right="382"/>
        <w:contextualSpacing/>
        <w:jc w:val="both"/>
        <w:rPr>
          <w:rFonts w:ascii="Calibri" w:hAnsi="Calibri" w:cs="Calibri"/>
          <w:b/>
          <w:lang w:val="hr-HR"/>
        </w:rPr>
      </w:pPr>
      <w:bookmarkStart w:id="11" w:name="_Hlk492045295"/>
      <w:r w:rsidRPr="005B708F">
        <w:rPr>
          <w:rFonts w:ascii="Calibri" w:hAnsi="Calibri" w:cs="Calibri"/>
          <w:b/>
          <w:bCs/>
          <w:lang w:val="hr-HR"/>
        </w:rPr>
        <w:t xml:space="preserve">Ugovor mora biti završen u godini u kojoj je započeo postupak javne nabave i tijekom </w:t>
      </w:r>
      <w:r w:rsidRPr="005B708F">
        <w:rPr>
          <w:rFonts w:ascii="Calibri" w:hAnsi="Calibri" w:cs="Calibri"/>
          <w:b/>
          <w:lang w:val="hr-HR"/>
        </w:rPr>
        <w:t>5 godina</w:t>
      </w:r>
      <w:r w:rsidRPr="005B708F">
        <w:rPr>
          <w:rFonts w:ascii="Calibri" w:hAnsi="Calibri" w:cs="Calibri"/>
          <w:b/>
          <w:bCs/>
          <w:lang w:val="hr-HR"/>
        </w:rPr>
        <w:t xml:space="preserve"> koje prethode toj godini.</w:t>
      </w:r>
    </w:p>
    <w:bookmarkEnd w:id="11"/>
    <w:p w14:paraId="2381F0AE" w14:textId="77777777" w:rsidR="00430B17" w:rsidRPr="005B708F" w:rsidRDefault="00430B17" w:rsidP="00430B17">
      <w:pPr>
        <w:ind w:right="382"/>
        <w:jc w:val="both"/>
        <w:rPr>
          <w:rFonts w:ascii="Calibri" w:hAnsi="Calibri" w:cs="Calibri"/>
          <w:b/>
          <w:lang w:val="hr-HR"/>
        </w:rPr>
      </w:pPr>
    </w:p>
    <w:p w14:paraId="4AFAFA0F" w14:textId="42C13821" w:rsidR="000632B3" w:rsidRPr="005B708F" w:rsidRDefault="004A66A2" w:rsidP="00E55363">
      <w:pPr>
        <w:spacing w:before="120" w:after="120"/>
        <w:ind w:left="709" w:right="380" w:firstLine="709"/>
        <w:jc w:val="both"/>
        <w:rPr>
          <w:rFonts w:ascii="Calibri" w:hAnsi="Calibri" w:cs="Calibri"/>
          <w:b/>
          <w:lang w:val="hr-HR"/>
        </w:rPr>
      </w:pPr>
      <w:r w:rsidRPr="005B708F">
        <w:rPr>
          <w:rFonts w:ascii="Calibri" w:hAnsi="Calibri" w:cs="Calibri"/>
          <w:b/>
          <w:bCs/>
          <w:lang w:val="hr-HR"/>
        </w:rPr>
        <w:t>20.3.1.3.</w:t>
      </w:r>
      <w:r w:rsidR="00CE4D72" w:rsidRPr="005B708F">
        <w:rPr>
          <w:rFonts w:ascii="Calibri" w:hAnsi="Calibri" w:cs="Calibri"/>
          <w:b/>
          <w:lang w:val="hr-HR"/>
        </w:rPr>
        <w:t xml:space="preserve"> </w:t>
      </w:r>
      <w:r w:rsidR="004A15C6" w:rsidRPr="005B708F">
        <w:rPr>
          <w:rFonts w:ascii="Calibri" w:hAnsi="Calibri" w:cs="Calibri"/>
          <w:b/>
          <w:lang w:val="hr-HR"/>
        </w:rPr>
        <w:t xml:space="preserve">najmanje jedna usluga nadzora mora se odnositi na izvršenje Ugovora o pružanju usluga nadzora </w:t>
      </w:r>
      <w:r w:rsidR="00CE4D72" w:rsidRPr="005B708F">
        <w:rPr>
          <w:rFonts w:ascii="Calibri" w:hAnsi="Calibri" w:cs="Calibri"/>
          <w:b/>
          <w:lang w:val="hr-HR"/>
        </w:rPr>
        <w:t xml:space="preserve">nad projektom </w:t>
      </w:r>
      <w:bookmarkStart w:id="12" w:name="_Hlk493241350"/>
      <w:r w:rsidR="00CE4D72" w:rsidRPr="005B708F">
        <w:rPr>
          <w:rFonts w:ascii="Calibri" w:hAnsi="Calibri" w:cs="Calibri"/>
          <w:b/>
          <w:lang w:val="hr-HR"/>
        </w:rPr>
        <w:t>izgradnje i/ili dogradnje uređaja za pročišćavanje otpadnih voda</w:t>
      </w:r>
      <w:r w:rsidR="00430B17" w:rsidRPr="005B708F">
        <w:rPr>
          <w:rFonts w:ascii="Calibri" w:hAnsi="Calibri" w:cs="Calibri"/>
          <w:b/>
          <w:lang w:val="hr-HR"/>
        </w:rPr>
        <w:t xml:space="preserve"> tr</w:t>
      </w:r>
      <w:r w:rsidR="00241D7E" w:rsidRPr="005B708F">
        <w:rPr>
          <w:rFonts w:ascii="Calibri" w:hAnsi="Calibri" w:cs="Calibri"/>
          <w:b/>
          <w:lang w:val="hr-HR"/>
        </w:rPr>
        <w:t>e</w:t>
      </w:r>
      <w:r w:rsidR="00430B17" w:rsidRPr="005B708F">
        <w:rPr>
          <w:rFonts w:ascii="Calibri" w:hAnsi="Calibri" w:cs="Calibri"/>
          <w:b/>
          <w:lang w:val="hr-HR"/>
        </w:rPr>
        <w:t xml:space="preserve">ćeg stupnja obrade otpadnih voda </w:t>
      </w:r>
      <w:r w:rsidR="00CE4D72" w:rsidRPr="005B708F">
        <w:rPr>
          <w:rFonts w:ascii="Calibri" w:hAnsi="Calibri" w:cs="Calibri"/>
          <w:b/>
          <w:lang w:val="hr-HR"/>
        </w:rPr>
        <w:t xml:space="preserve"> </w:t>
      </w:r>
      <w:r w:rsidR="00241D7E" w:rsidRPr="005B708F">
        <w:rPr>
          <w:rFonts w:ascii="Calibri" w:hAnsi="Calibri" w:cs="Calibri"/>
          <w:b/>
          <w:lang w:val="hr-HR"/>
        </w:rPr>
        <w:t xml:space="preserve">minimalno 10.000 ES </w:t>
      </w:r>
      <w:r w:rsidR="00CE4D72" w:rsidRPr="005B708F">
        <w:rPr>
          <w:rFonts w:ascii="Calibri" w:hAnsi="Calibri" w:cs="Calibri"/>
          <w:b/>
          <w:lang w:val="hr-HR"/>
        </w:rPr>
        <w:t>ugovorene po modelu FIDIC Žuta knjiga</w:t>
      </w:r>
    </w:p>
    <w:bookmarkEnd w:id="12"/>
    <w:p w14:paraId="1957E9CB" w14:textId="77777777" w:rsidR="00430B17" w:rsidRPr="005B708F" w:rsidRDefault="00430B17" w:rsidP="00430B17">
      <w:pPr>
        <w:tabs>
          <w:tab w:val="left" w:pos="426"/>
        </w:tabs>
        <w:ind w:right="382"/>
        <w:contextualSpacing/>
        <w:jc w:val="both"/>
        <w:rPr>
          <w:rFonts w:ascii="Calibri" w:hAnsi="Calibri" w:cs="Calibri"/>
          <w:b/>
          <w:lang w:val="hr-HR"/>
        </w:rPr>
      </w:pPr>
      <w:r w:rsidRPr="005B708F">
        <w:rPr>
          <w:rFonts w:ascii="Calibri" w:hAnsi="Calibri" w:cs="Calibri"/>
          <w:b/>
          <w:bCs/>
          <w:lang w:val="hr-HR"/>
        </w:rPr>
        <w:t xml:space="preserve">Ugovor mora biti završen u godini u kojoj je započeo postupak javne nabave i tijekom </w:t>
      </w:r>
      <w:r w:rsidRPr="005B708F">
        <w:rPr>
          <w:rFonts w:ascii="Calibri" w:hAnsi="Calibri" w:cs="Calibri"/>
          <w:b/>
          <w:lang w:val="hr-HR"/>
        </w:rPr>
        <w:t>5 godina</w:t>
      </w:r>
      <w:r w:rsidRPr="005B708F">
        <w:rPr>
          <w:rFonts w:ascii="Calibri" w:hAnsi="Calibri" w:cs="Calibri"/>
          <w:b/>
          <w:bCs/>
          <w:lang w:val="hr-HR"/>
        </w:rPr>
        <w:t xml:space="preserve"> koje prethode toj godini.</w:t>
      </w:r>
    </w:p>
    <w:p w14:paraId="5CB0CA24" w14:textId="6761FCC8" w:rsidR="00361C1D" w:rsidRPr="005B708F" w:rsidRDefault="00361C1D" w:rsidP="005E4981">
      <w:pPr>
        <w:ind w:right="382"/>
        <w:jc w:val="both"/>
        <w:rPr>
          <w:rFonts w:ascii="Calibri" w:hAnsi="Calibri" w:cs="Calibri"/>
          <w:lang w:val="hr-HR"/>
        </w:rPr>
      </w:pPr>
    </w:p>
    <w:p w14:paraId="352B671D" w14:textId="4E13BEFB" w:rsidR="00760B89" w:rsidRPr="005B708F" w:rsidRDefault="00760B89" w:rsidP="005E4981">
      <w:pPr>
        <w:ind w:right="382"/>
        <w:jc w:val="both"/>
        <w:rPr>
          <w:rFonts w:ascii="Calibri" w:hAnsi="Calibri" w:cs="Calibri"/>
          <w:lang w:val="hr-HR"/>
        </w:rPr>
      </w:pPr>
      <w:r w:rsidRPr="005B708F">
        <w:rPr>
          <w:rFonts w:ascii="Calibri" w:hAnsi="Calibri" w:cs="Calibri"/>
          <w:lang w:val="hr-HR"/>
        </w:rPr>
        <w:t>Obrazloženje:</w:t>
      </w:r>
    </w:p>
    <w:p w14:paraId="0547A62B" w14:textId="77777777" w:rsidR="005E4981" w:rsidRPr="005B708F" w:rsidRDefault="005E4981" w:rsidP="005E4981">
      <w:pPr>
        <w:ind w:right="382"/>
        <w:jc w:val="both"/>
        <w:rPr>
          <w:rFonts w:ascii="Calibri" w:hAnsi="Calibri" w:cs="Calibri"/>
          <w:lang w:val="hr-HR"/>
        </w:rPr>
      </w:pPr>
      <w:r w:rsidRPr="005B708F">
        <w:rPr>
          <w:rFonts w:ascii="Calibri" w:hAnsi="Calibri" w:cs="Calibri"/>
          <w:lang w:val="hr-HR"/>
        </w:rPr>
        <w:t>Rok od 5 godina je postavljen kako bi se osigurao dovoljan broj ponuda odnosno da bi se osigurala odgovarajuća razina natjecanja jer se radi o podršci za višegodišnji infrastrukturni projekt.</w:t>
      </w:r>
    </w:p>
    <w:p w14:paraId="28BE5FFE" w14:textId="77777777" w:rsidR="00060EBC" w:rsidRPr="00060EBC" w:rsidRDefault="00060EBC" w:rsidP="005E4981">
      <w:pPr>
        <w:ind w:right="382"/>
        <w:jc w:val="both"/>
        <w:rPr>
          <w:rFonts w:ascii="Calibri" w:hAnsi="Calibri" w:cs="Calibri"/>
          <w:color w:val="FF0000"/>
          <w:lang w:val="hr-HR"/>
        </w:rPr>
      </w:pPr>
    </w:p>
    <w:p w14:paraId="2A7558BC" w14:textId="77777777" w:rsidR="0065006E" w:rsidRPr="004A15C6" w:rsidRDefault="0065006E" w:rsidP="0014353A">
      <w:pPr>
        <w:spacing w:before="120" w:after="120"/>
        <w:ind w:right="380"/>
        <w:jc w:val="both"/>
        <w:rPr>
          <w:rFonts w:ascii="Calibri" w:hAnsi="Calibri" w:cs="Calibri"/>
        </w:rPr>
      </w:pPr>
      <w:r w:rsidRPr="004A15C6">
        <w:rPr>
          <w:rFonts w:ascii="Calibri" w:hAnsi="Calibri" w:cs="Calibri"/>
          <w:lang w:val="hr-HR"/>
        </w:rPr>
        <w:t xml:space="preserve">Za potrebe utvrđivanja okolnosti iz </w:t>
      </w:r>
      <w:r w:rsidRPr="004A15C6">
        <w:rPr>
          <w:rFonts w:ascii="Calibri" w:hAnsi="Calibri" w:cs="Calibri"/>
        </w:rPr>
        <w:t>poglavlja 20.3.1, gospodarski subjekt u ponudi dostavlja:</w:t>
      </w:r>
    </w:p>
    <w:p w14:paraId="72D9E661" w14:textId="77777777" w:rsidR="0065006E" w:rsidRPr="00060EBC" w:rsidRDefault="0065006E" w:rsidP="00081B59">
      <w:pPr>
        <w:ind w:right="382"/>
        <w:jc w:val="both"/>
        <w:rPr>
          <w:rFonts w:ascii="Calibri" w:hAnsi="Calibri" w:cs="Calibri"/>
          <w:color w:val="FF0000"/>
        </w:rPr>
      </w:pPr>
    </w:p>
    <w:p w14:paraId="69191DC7" w14:textId="7C7D0966" w:rsidR="00CE4D72" w:rsidRPr="005B708F" w:rsidRDefault="0065006E" w:rsidP="005B708F">
      <w:pPr>
        <w:numPr>
          <w:ilvl w:val="0"/>
          <w:numId w:val="8"/>
        </w:numPr>
        <w:tabs>
          <w:tab w:val="left" w:pos="284"/>
        </w:tabs>
        <w:ind w:left="709" w:right="380" w:hanging="425"/>
        <w:jc w:val="both"/>
        <w:rPr>
          <w:rFonts w:ascii="Calibri" w:hAnsi="Calibri"/>
          <w:b/>
          <w:u w:val="single"/>
          <w:lang w:val="hr-HR"/>
        </w:rPr>
      </w:pPr>
      <w:r w:rsidRPr="009A1DF7">
        <w:rPr>
          <w:rFonts w:ascii="Calibri" w:hAnsi="Calibri"/>
          <w:b/>
          <w:lang w:val="hr-HR"/>
        </w:rPr>
        <w:t xml:space="preserve">ispunjeni ESPD obrazac (Dio IV. Kriteriji za odabir, </w:t>
      </w:r>
      <w:r w:rsidRPr="009A1DF7">
        <w:rPr>
          <w:rFonts w:ascii="Calibri" w:hAnsi="Calibri"/>
          <w:b/>
          <w:u w:val="single"/>
          <w:lang w:val="hr-HR"/>
        </w:rPr>
        <w:t>Odjeljak C: Tehnička i stručna sposobnost: točka 1</w:t>
      </w:r>
      <w:r w:rsidR="00060EBC">
        <w:rPr>
          <w:rFonts w:ascii="Calibri" w:hAnsi="Calibri"/>
          <w:b/>
          <w:u w:val="single"/>
          <w:lang w:val="hr-HR"/>
        </w:rPr>
        <w:t>a</w:t>
      </w:r>
      <w:r w:rsidRPr="009A1DF7">
        <w:rPr>
          <w:rFonts w:ascii="Calibri" w:hAnsi="Calibri"/>
          <w:b/>
          <w:u w:val="single"/>
          <w:lang w:val="hr-HR"/>
        </w:rPr>
        <w:t>),</w:t>
      </w:r>
      <w:r w:rsidR="00060EBC">
        <w:rPr>
          <w:rFonts w:ascii="Calibri" w:hAnsi="Calibri"/>
          <w:b/>
          <w:u w:val="single"/>
          <w:lang w:val="hr-HR"/>
        </w:rPr>
        <w:t xml:space="preserve"> </w:t>
      </w:r>
      <w:r w:rsidRPr="009A1DF7">
        <w:rPr>
          <w:rFonts w:ascii="Calibri" w:hAnsi="Calibri"/>
          <w:b/>
          <w:u w:val="single"/>
          <w:lang w:val="hr-HR"/>
        </w:rPr>
        <w:t xml:space="preserve"> točka 10)</w:t>
      </w:r>
      <w:r w:rsidRPr="009A1DF7">
        <w:rPr>
          <w:rFonts w:ascii="Calibri" w:hAnsi="Calibri"/>
          <w:b/>
          <w:lang w:val="hr-HR"/>
        </w:rPr>
        <w:t>)</w:t>
      </w:r>
      <w:r w:rsidRPr="009A1DF7">
        <w:rPr>
          <w:rFonts w:ascii="Calibri" w:hAnsi="Calibri"/>
          <w:lang w:val="hr-HR"/>
        </w:rPr>
        <w:t>.</w:t>
      </w:r>
    </w:p>
    <w:p w14:paraId="03985834" w14:textId="77777777" w:rsidR="0065006E" w:rsidRPr="00060EBC" w:rsidRDefault="0065006E" w:rsidP="0065006E">
      <w:pPr>
        <w:ind w:right="382"/>
        <w:jc w:val="both"/>
        <w:rPr>
          <w:rFonts w:ascii="Calibri" w:hAnsi="Calibri" w:cs="ArialMT"/>
          <w:color w:val="FF0000"/>
          <w:highlight w:val="yellow"/>
          <w:lang w:val="hr-HR"/>
        </w:rPr>
      </w:pPr>
    </w:p>
    <w:p w14:paraId="067C6E81" w14:textId="77777777" w:rsidR="0065006E" w:rsidRPr="004A15C6" w:rsidRDefault="0065006E" w:rsidP="0065006E">
      <w:pPr>
        <w:autoSpaceDE w:val="0"/>
        <w:autoSpaceDN w:val="0"/>
        <w:adjustRightInd w:val="0"/>
        <w:spacing w:after="120"/>
        <w:ind w:right="380"/>
        <w:jc w:val="both"/>
        <w:rPr>
          <w:rFonts w:ascii="Calibri" w:hAnsi="Calibri" w:cs="Calibri"/>
          <w:lang w:val="hr-HR"/>
        </w:rPr>
      </w:pPr>
      <w:r w:rsidRPr="004A15C6">
        <w:rPr>
          <w:rFonts w:ascii="Calibri" w:hAnsi="Calibri" w:cs="Calibri"/>
          <w:lang w:val="hr-HR"/>
        </w:rPr>
        <w:t>Strana valuta se preračunava u kune prema srednjom tečaju Hrvatske narodne banke na dan početka postupka javne nabave.</w:t>
      </w:r>
    </w:p>
    <w:p w14:paraId="6EA7F366" w14:textId="77777777" w:rsidR="004A15C6" w:rsidRPr="004A15C6" w:rsidRDefault="00124FDF" w:rsidP="004A15C6">
      <w:pPr>
        <w:autoSpaceDE w:val="0"/>
        <w:autoSpaceDN w:val="0"/>
        <w:adjustRightInd w:val="0"/>
        <w:spacing w:after="120"/>
        <w:ind w:right="380"/>
        <w:jc w:val="both"/>
        <w:rPr>
          <w:rFonts w:ascii="Calibri" w:hAnsi="Calibri" w:cs="ArialMT"/>
          <w:lang w:val="hr-HR"/>
        </w:rPr>
      </w:pPr>
      <w:r w:rsidRPr="004A15C6">
        <w:rPr>
          <w:rFonts w:ascii="Calibri" w:hAnsi="Calibri" w:cs="Calibri"/>
          <w:lang w:val="hr-HR"/>
        </w:rPr>
        <w:t xml:space="preserve">NAPOMENA: </w:t>
      </w:r>
      <w:r w:rsidR="004A15C6" w:rsidRPr="004A15C6">
        <w:rPr>
          <w:rFonts w:ascii="Calibri" w:hAnsi="Calibri" w:cs="ArialMT"/>
          <w:lang w:val="hr-HR"/>
        </w:rPr>
        <w:t>Jedan dokaz može pokrivati više od jednog gore navedenog uvjeta.</w:t>
      </w:r>
    </w:p>
    <w:p w14:paraId="3C317429" w14:textId="77777777" w:rsidR="00124FDF" w:rsidRPr="00060EBC" w:rsidRDefault="00124FDF" w:rsidP="0065006E">
      <w:pPr>
        <w:autoSpaceDE w:val="0"/>
        <w:autoSpaceDN w:val="0"/>
        <w:adjustRightInd w:val="0"/>
        <w:spacing w:after="120"/>
        <w:ind w:right="380"/>
        <w:jc w:val="both"/>
        <w:rPr>
          <w:rFonts w:ascii="Calibri" w:hAnsi="Calibri" w:cs="Calibri"/>
          <w:color w:val="FF0000"/>
          <w:lang w:val="hr-HR"/>
        </w:rPr>
      </w:pPr>
    </w:p>
    <w:p w14:paraId="50421625" w14:textId="77777777" w:rsidR="008B6EF4" w:rsidRPr="005B708F" w:rsidRDefault="008B6EF4" w:rsidP="008B6EF4">
      <w:pPr>
        <w:rPr>
          <w:rFonts w:ascii="Calibri" w:hAnsi="Calibri" w:cs="ArialMT"/>
          <w:lang w:val="hr-HR"/>
        </w:rPr>
      </w:pPr>
      <w:r w:rsidRPr="005B708F">
        <w:rPr>
          <w:rFonts w:ascii="Calibri" w:hAnsi="Calibri" w:cs="ArialMT"/>
          <w:lang w:val="hr-HR"/>
        </w:rPr>
        <w:t>Projekt</w:t>
      </w:r>
      <w:r w:rsidRPr="005B708F">
        <w:rPr>
          <w:rFonts w:ascii="Calibri" w:hAnsi="Calibri" w:cs="Calibri"/>
          <w:lang w:val="hr-HR"/>
        </w:rPr>
        <w:t xml:space="preserve"> </w:t>
      </w:r>
      <w:r w:rsidRPr="005B708F">
        <w:rPr>
          <w:rFonts w:ascii="Calibri" w:hAnsi="Calibri" w:cs="Calibri"/>
          <w:b/>
          <w:lang w:val="hr-HR"/>
        </w:rPr>
        <w:t>„</w:t>
      </w:r>
      <w:r w:rsidRPr="005B708F">
        <w:rPr>
          <w:rFonts w:ascii="Calibri" w:hAnsi="Calibri" w:cs="ArialMT"/>
          <w:b/>
          <w:bCs/>
        </w:rPr>
        <w:t>SUSTAV ODVODNJE I PROČIŠĆAVANJA OTPADNIH VODA AGLOMERACIJE RUGVICA – DUGO SELO</w:t>
      </w:r>
      <w:r w:rsidRPr="005B708F">
        <w:rPr>
          <w:rFonts w:ascii="Calibri" w:hAnsi="Calibri" w:cs="ArialMT"/>
          <w:b/>
          <w:lang w:val="hr-HR"/>
        </w:rPr>
        <w:t>“</w:t>
      </w:r>
      <w:r w:rsidR="00000B25" w:rsidRPr="005B708F">
        <w:rPr>
          <w:rFonts w:ascii="Calibri" w:hAnsi="Calibri" w:cs="ArialMT"/>
          <w:lang w:val="hr-HR"/>
        </w:rPr>
        <w:t>se sastoji od izuzetno kompleksnih i raznovrsnih vodnih građevina čije je izvođenje predmet usluga nadzora, te budući da se radi o ugovorima velike investicijske vrijednosti, ocjena je naručitelja kako odabrani Ponuditelj mora posjedovati izuzetno iskustvo u sličnim poslovima. Iz tog su razloga postavljeni uvjet</w:t>
      </w:r>
      <w:r w:rsidRPr="005B708F">
        <w:rPr>
          <w:rFonts w:ascii="Calibri" w:hAnsi="Calibri" w:cs="ArialMT"/>
          <w:lang w:val="hr-HR"/>
        </w:rPr>
        <w:t>i tehničke sposobnosti s većim</w:t>
      </w:r>
      <w:r w:rsidR="00000B25" w:rsidRPr="005B708F">
        <w:rPr>
          <w:rFonts w:ascii="Calibri" w:hAnsi="Calibri" w:cs="ArialMT"/>
          <w:lang w:val="hr-HR"/>
        </w:rPr>
        <w:t xml:space="preserve"> brojem traženih potvrda o uredno izvršenim ugovorima, a koji su razmjerni predmetu nabave. </w:t>
      </w:r>
    </w:p>
    <w:p w14:paraId="12586DB3" w14:textId="77777777" w:rsidR="008B6EF4" w:rsidRDefault="004A66A2" w:rsidP="008B6EF4">
      <w:pPr>
        <w:rPr>
          <w:rFonts w:ascii="Calibri" w:hAnsi="Calibri" w:cs="ArialMT"/>
          <w:lang w:val="hr-HR"/>
        </w:rPr>
      </w:pPr>
      <w:r w:rsidRPr="005B708F">
        <w:rPr>
          <w:rFonts w:ascii="Calibri" w:hAnsi="Calibri" w:cs="ArialMT"/>
          <w:lang w:val="hr-HR"/>
        </w:rPr>
        <w:t>Predmetnim</w:t>
      </w:r>
      <w:r w:rsidR="008B6EF4" w:rsidRPr="005B708F">
        <w:rPr>
          <w:rFonts w:ascii="Calibri" w:hAnsi="Calibri" w:cs="ArialMT"/>
          <w:lang w:val="hr-HR"/>
        </w:rPr>
        <w:t xml:space="preserve"> Projektom predviđena je </w:t>
      </w:r>
    </w:p>
    <w:p w14:paraId="63DE8244" w14:textId="77777777" w:rsidR="005B708F" w:rsidRPr="005B708F" w:rsidRDefault="005B708F" w:rsidP="008B6EF4">
      <w:pPr>
        <w:rPr>
          <w:rFonts w:ascii="Calibri" w:hAnsi="Calibri" w:cs="ArialMT"/>
          <w:lang w:val="hr-HR"/>
        </w:rPr>
      </w:pPr>
    </w:p>
    <w:p w14:paraId="657520DA" w14:textId="66AFC2EF" w:rsidR="008B6EF4" w:rsidRPr="005B708F" w:rsidRDefault="008B6EF4" w:rsidP="008B6EF4">
      <w:pPr>
        <w:rPr>
          <w:rFonts w:ascii="Calibri" w:hAnsi="Calibri" w:cs="Calibri"/>
          <w:lang w:val="hr-HR" w:eastAsia="zh-CN"/>
        </w:rPr>
      </w:pPr>
      <w:r w:rsidRPr="005B708F">
        <w:rPr>
          <w:rFonts w:ascii="Calibri" w:hAnsi="Calibri" w:cs="ArialMT"/>
          <w:lang w:val="hr-HR"/>
        </w:rPr>
        <w:t xml:space="preserve">A/ </w:t>
      </w:r>
      <w:r w:rsidR="003C702F" w:rsidRPr="005B708F">
        <w:rPr>
          <w:rFonts w:ascii="Calibri" w:hAnsi="Calibri" w:cs="Calibri"/>
        </w:rPr>
        <w:t>IZGRADNJA I REKONSTRUKCIJA SUSTAVA ODVODNJE U AGLOMERACIJI RUGVICA-DUGO SELO</w:t>
      </w:r>
    </w:p>
    <w:p w14:paraId="597A2735" w14:textId="77777777" w:rsidR="008B6EF4" w:rsidRPr="005B708F" w:rsidRDefault="008B6EF4"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gravitacijske kanalizacije: 84.646,62 m</w:t>
      </w:r>
    </w:p>
    <w:p w14:paraId="3E3EF831" w14:textId="77777777" w:rsidR="008B6EF4" w:rsidRPr="005B708F" w:rsidRDefault="008B6EF4"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tlačne kanalizacije: 585,88 m</w:t>
      </w:r>
    </w:p>
    <w:p w14:paraId="10C444C6" w14:textId="77777777" w:rsidR="008B6EF4" w:rsidRPr="005B708F" w:rsidRDefault="008B6EF4"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10 crpnih stanica</w:t>
      </w:r>
    </w:p>
    <w:p w14:paraId="548F12A8" w14:textId="77777777" w:rsidR="008B6EF4" w:rsidRPr="005B708F" w:rsidRDefault="008B6EF4"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3 rasteretne građevine (RG4, RG5, RG6)</w:t>
      </w:r>
    </w:p>
    <w:p w14:paraId="0FCB8FC0" w14:textId="77777777" w:rsidR="008B6EF4" w:rsidRPr="005B708F" w:rsidRDefault="008B6EF4" w:rsidP="008B6EF4">
      <w:pPr>
        <w:widowControl w:val="0"/>
        <w:autoSpaceDE w:val="0"/>
        <w:autoSpaceDN w:val="0"/>
        <w:adjustRightInd w:val="0"/>
        <w:ind w:left="284"/>
        <w:jc w:val="both"/>
        <w:rPr>
          <w:rFonts w:ascii="Calibri" w:hAnsi="Calibri" w:cs="Calibri"/>
          <w:lang w:eastAsia="hr-HR"/>
        </w:rPr>
      </w:pPr>
    </w:p>
    <w:p w14:paraId="0F566EA0" w14:textId="77777777" w:rsidR="008B6EF4" w:rsidRPr="005B708F" w:rsidRDefault="008B6EF4" w:rsidP="004A66A2">
      <w:pPr>
        <w:ind w:firstLine="284"/>
        <w:rPr>
          <w:rFonts w:ascii="Calibri" w:hAnsi="Calibri" w:cs="Calibri"/>
          <w:lang w:eastAsia="zh-CN"/>
        </w:rPr>
      </w:pPr>
      <w:r w:rsidRPr="005B708F">
        <w:rPr>
          <w:rFonts w:ascii="Calibri" w:hAnsi="Calibri" w:cs="Calibri"/>
        </w:rPr>
        <w:t>Rekonstrukcija:</w:t>
      </w:r>
    </w:p>
    <w:p w14:paraId="01DEBA9C" w14:textId="77777777" w:rsidR="008B6EF4" w:rsidRPr="005B708F" w:rsidRDefault="008B6EF4"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gravitacijske kanalizacije: 1605,00 m</w:t>
      </w:r>
    </w:p>
    <w:p w14:paraId="58A994EA" w14:textId="77777777" w:rsidR="008B6EF4" w:rsidRPr="005B708F" w:rsidRDefault="008B6EF4"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1 rasteretne građevine (RG7)</w:t>
      </w:r>
    </w:p>
    <w:p w14:paraId="7CC2AF38" w14:textId="77777777" w:rsidR="008B6EF4" w:rsidRPr="005B708F" w:rsidRDefault="008B6EF4" w:rsidP="008B6EF4">
      <w:pPr>
        <w:autoSpaceDE w:val="0"/>
        <w:autoSpaceDN w:val="0"/>
        <w:adjustRightInd w:val="0"/>
        <w:spacing w:before="120" w:after="120"/>
        <w:ind w:right="380"/>
        <w:jc w:val="both"/>
        <w:rPr>
          <w:rFonts w:ascii="Calibri" w:hAnsi="Calibri" w:cs="ArialMT"/>
        </w:rPr>
      </w:pPr>
      <w:r w:rsidRPr="005B708F">
        <w:rPr>
          <w:rFonts w:ascii="Calibri" w:hAnsi="Calibri" w:cs="Calibri"/>
        </w:rPr>
        <w:lastRenderedPageBreak/>
        <w:t xml:space="preserve">Ukupno se radi o </w:t>
      </w:r>
      <w:r w:rsidR="004A66A2" w:rsidRPr="005B708F">
        <w:rPr>
          <w:rFonts w:ascii="Calibri" w:hAnsi="Calibri" w:cs="Calibri"/>
        </w:rPr>
        <w:t xml:space="preserve">izgradnji </w:t>
      </w:r>
      <w:r w:rsidRPr="005B708F">
        <w:rPr>
          <w:rFonts w:ascii="Calibri" w:hAnsi="Calibri" w:cs="Calibri"/>
        </w:rPr>
        <w:t>86.837,50 m kanalizacijske mreže, 10 crpnih stanica i 4 rasteretne građevine</w:t>
      </w:r>
      <w:r w:rsidR="004A66A2" w:rsidRPr="005B708F">
        <w:rPr>
          <w:rFonts w:ascii="Calibri" w:hAnsi="Calibri" w:cs="Calibri"/>
        </w:rPr>
        <w:t xml:space="preserve"> </w:t>
      </w:r>
      <w:r w:rsidRPr="005B708F">
        <w:rPr>
          <w:rFonts w:ascii="Calibri" w:hAnsi="Calibri" w:cs="ArialMT"/>
        </w:rPr>
        <w:t xml:space="preserve">te </w:t>
      </w:r>
      <w:r w:rsidR="004A66A2" w:rsidRPr="005B708F">
        <w:rPr>
          <w:rFonts w:ascii="Calibri" w:hAnsi="Calibri"/>
        </w:rPr>
        <w:t>izradi</w:t>
      </w:r>
      <w:r w:rsidRPr="005B708F">
        <w:rPr>
          <w:rFonts w:ascii="Calibri" w:hAnsi="Calibri"/>
        </w:rPr>
        <w:t xml:space="preserve"> izvedbenih projekata </w:t>
      </w:r>
      <w:r w:rsidRPr="005B708F">
        <w:rPr>
          <w:rFonts w:ascii="Calibri" w:hAnsi="Calibri" w:cs="ArialMT"/>
        </w:rPr>
        <w:t>te</w:t>
      </w:r>
      <w:r w:rsidRPr="005B708F">
        <w:rPr>
          <w:rFonts w:ascii="Calibri" w:hAnsi="Calibri"/>
        </w:rPr>
        <w:t xml:space="preserve"> projekata </w:t>
      </w:r>
      <w:r w:rsidRPr="005B708F">
        <w:rPr>
          <w:rFonts w:ascii="Calibri" w:hAnsi="Calibri" w:cs="ArialMT"/>
        </w:rPr>
        <w:t xml:space="preserve">i snimaka </w:t>
      </w:r>
      <w:r w:rsidRPr="005B708F">
        <w:rPr>
          <w:rFonts w:ascii="Calibri" w:hAnsi="Calibri"/>
        </w:rPr>
        <w:t>izvedenog stanja</w:t>
      </w:r>
      <w:r w:rsidRPr="005B708F">
        <w:rPr>
          <w:rFonts w:ascii="Calibri" w:hAnsi="Calibri" w:cs="ArialMT"/>
        </w:rPr>
        <w:t>, provedbu testova po dovršetku,</w:t>
      </w:r>
      <w:r w:rsidRPr="005B708F">
        <w:rPr>
          <w:rFonts w:ascii="Calibri" w:hAnsi="Calibri"/>
        </w:rPr>
        <w:t xml:space="preserve"> uključivo </w:t>
      </w:r>
      <w:r w:rsidRPr="005B708F">
        <w:rPr>
          <w:rFonts w:ascii="Calibri" w:hAnsi="Calibri" w:cs="ArialMT"/>
        </w:rPr>
        <w:t>s provedbom tehničkog pregleda</w:t>
      </w:r>
    </w:p>
    <w:p w14:paraId="53C902DC" w14:textId="59468F15" w:rsidR="004A66A2" w:rsidRPr="005B708F" w:rsidRDefault="004A66A2" w:rsidP="008B6EF4">
      <w:pPr>
        <w:autoSpaceDE w:val="0"/>
        <w:autoSpaceDN w:val="0"/>
        <w:adjustRightInd w:val="0"/>
        <w:spacing w:before="120" w:after="120"/>
        <w:ind w:right="380"/>
        <w:jc w:val="both"/>
        <w:rPr>
          <w:rFonts w:ascii="Calibri" w:hAnsi="Calibri" w:cs="Calibri"/>
          <w:b/>
          <w:lang w:eastAsia="zh-CN"/>
        </w:rPr>
      </w:pPr>
      <w:r w:rsidRPr="005B708F">
        <w:rPr>
          <w:rFonts w:ascii="Calibri" w:hAnsi="Calibri" w:cs="ArialMT"/>
        </w:rPr>
        <w:t xml:space="preserve">B/ </w:t>
      </w:r>
      <w:r w:rsidR="0052397A" w:rsidRPr="005B708F">
        <w:rPr>
          <w:rFonts w:ascii="Calibri" w:hAnsi="Calibri" w:cs="Calibri"/>
          <w:b/>
          <w:szCs w:val="22"/>
          <w:lang w:eastAsia="hr-HR"/>
        </w:rPr>
        <w:t>DOGRADNJA UREĐAJA ZA PROČIŠĆAVANJE OTPADNIH VODA AGLOMERACIJE RUGVICA – DUGO SELO</w:t>
      </w:r>
    </w:p>
    <w:p w14:paraId="617F9427" w14:textId="77777777" w:rsidR="004A66A2" w:rsidRPr="005B708F" w:rsidRDefault="004A66A2" w:rsidP="00CE7D22">
      <w:pPr>
        <w:widowControl w:val="0"/>
        <w:numPr>
          <w:ilvl w:val="0"/>
          <w:numId w:val="27"/>
        </w:numPr>
        <w:autoSpaceDE w:val="0"/>
        <w:autoSpaceDN w:val="0"/>
        <w:adjustRightInd w:val="0"/>
        <w:ind w:left="284" w:hanging="284"/>
        <w:jc w:val="both"/>
        <w:rPr>
          <w:rFonts w:ascii="Calibri" w:hAnsi="Calibri" w:cs="Calibri"/>
          <w:lang w:val="hr-HR" w:eastAsia="hr-HR"/>
        </w:rPr>
      </w:pPr>
      <w:r w:rsidRPr="005B708F">
        <w:rPr>
          <w:rFonts w:ascii="Calibri" w:hAnsi="Calibri" w:cs="Calibri"/>
          <w:lang w:eastAsia="hr-HR"/>
        </w:rPr>
        <w:t>Projektiranje (Izrada glavnog i izvedbenog projekta uređaja za pročišćavanje sukladno Zakonu o gradnji);</w:t>
      </w:r>
    </w:p>
    <w:p w14:paraId="76637B06" w14:textId="77777777" w:rsidR="004A66A2" w:rsidRPr="005B708F" w:rsidRDefault="004A66A2"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Ishođenje građevinske dozvole;</w:t>
      </w:r>
    </w:p>
    <w:p w14:paraId="617393BB" w14:textId="6D44FAC5" w:rsidR="004A66A2" w:rsidRPr="005B708F" w:rsidRDefault="004A66A2"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Nadogradnju i modifikaciju postojećeg UPOV-a od 25.000 ES s 3. stupnjem pročišćavanja na način da se prihvati organsko opterećenje do 28.000 ES;</w:t>
      </w:r>
    </w:p>
    <w:p w14:paraId="29F76532" w14:textId="77777777" w:rsidR="004A66A2" w:rsidRPr="005B708F" w:rsidRDefault="004A66A2" w:rsidP="00CE7D22">
      <w:pPr>
        <w:widowControl w:val="0"/>
        <w:numPr>
          <w:ilvl w:val="0"/>
          <w:numId w:val="27"/>
        </w:numPr>
        <w:autoSpaceDE w:val="0"/>
        <w:autoSpaceDN w:val="0"/>
        <w:adjustRightInd w:val="0"/>
        <w:ind w:left="284" w:hanging="284"/>
        <w:jc w:val="both"/>
        <w:rPr>
          <w:rFonts w:ascii="Calibri" w:hAnsi="Calibri" w:cs="Calibri"/>
          <w:lang w:eastAsia="hr-HR"/>
        </w:rPr>
      </w:pPr>
      <w:r w:rsidRPr="005B708F">
        <w:rPr>
          <w:rFonts w:ascii="Calibri" w:hAnsi="Calibri" w:cs="Calibri"/>
          <w:lang w:eastAsia="hr-HR"/>
        </w:rPr>
        <w:t>Puštanje u rad;</w:t>
      </w:r>
    </w:p>
    <w:p w14:paraId="12F1F719" w14:textId="77777777" w:rsidR="004A66A2" w:rsidRPr="005B708F" w:rsidRDefault="004A66A2" w:rsidP="00CE7D22">
      <w:pPr>
        <w:widowControl w:val="0"/>
        <w:numPr>
          <w:ilvl w:val="0"/>
          <w:numId w:val="27"/>
        </w:numPr>
        <w:autoSpaceDE w:val="0"/>
        <w:autoSpaceDN w:val="0"/>
        <w:adjustRightInd w:val="0"/>
        <w:ind w:left="284" w:hanging="284"/>
        <w:jc w:val="both"/>
        <w:rPr>
          <w:rFonts w:ascii="Calibri" w:hAnsi="Calibri" w:cs="Calibri"/>
          <w:bCs/>
          <w:lang w:eastAsia="hr-HR"/>
        </w:rPr>
      </w:pPr>
      <w:r w:rsidRPr="005B708F">
        <w:rPr>
          <w:rFonts w:ascii="Calibri" w:hAnsi="Calibri" w:cs="Calibri"/>
          <w:lang w:eastAsia="hr-HR"/>
        </w:rPr>
        <w:t>Probni pogon godinu dana za cijeli UPOV.</w:t>
      </w:r>
    </w:p>
    <w:p w14:paraId="67A13BF1" w14:textId="77777777" w:rsidR="004A66A2" w:rsidRPr="005B708F" w:rsidRDefault="004A66A2" w:rsidP="004A66A2">
      <w:pPr>
        <w:widowControl w:val="0"/>
        <w:autoSpaceDE w:val="0"/>
        <w:autoSpaceDN w:val="0"/>
        <w:adjustRightInd w:val="0"/>
        <w:ind w:left="284"/>
        <w:jc w:val="both"/>
        <w:rPr>
          <w:rFonts w:ascii="Calibri" w:hAnsi="Calibri" w:cs="Calibri"/>
          <w:bCs/>
          <w:lang w:eastAsia="hr-HR"/>
        </w:rPr>
      </w:pPr>
    </w:p>
    <w:p w14:paraId="2F857FCB" w14:textId="77777777" w:rsidR="004A66A2" w:rsidRPr="005B708F" w:rsidRDefault="004A66A2" w:rsidP="004A66A2">
      <w:pPr>
        <w:autoSpaceDE w:val="0"/>
        <w:autoSpaceDN w:val="0"/>
        <w:adjustRightInd w:val="0"/>
        <w:spacing w:after="120"/>
        <w:ind w:right="380"/>
        <w:jc w:val="both"/>
        <w:rPr>
          <w:rFonts w:ascii="Calibri" w:hAnsi="Calibri" w:cs="ArialMT"/>
        </w:rPr>
      </w:pPr>
      <w:r w:rsidRPr="005B708F">
        <w:rPr>
          <w:rFonts w:ascii="Calibri" w:hAnsi="Calibri"/>
        </w:rPr>
        <w:t xml:space="preserve">Radovi unutar ovog </w:t>
      </w:r>
      <w:r w:rsidRPr="005B708F">
        <w:rPr>
          <w:rFonts w:ascii="Calibri" w:hAnsi="Calibri" w:cs="ArialMT"/>
        </w:rPr>
        <w:t>ugovora se</w:t>
      </w:r>
      <w:r w:rsidRPr="005B708F">
        <w:rPr>
          <w:rFonts w:ascii="Calibri" w:hAnsi="Calibri"/>
        </w:rPr>
        <w:t xml:space="preserve"> sastoje od: (1) projektiranja (idejni projekt – izmjena/dopuna ako je nužno, glavni projekt, izvedbeni projekt, projekt izvedenog stanja), (2) </w:t>
      </w:r>
      <w:r w:rsidRPr="005B708F">
        <w:rPr>
          <w:rFonts w:ascii="Calibri" w:hAnsi="Calibri" w:cs="ArialMT"/>
        </w:rPr>
        <w:t>dobivanja</w:t>
      </w:r>
      <w:r w:rsidRPr="005B708F">
        <w:rPr>
          <w:rFonts w:ascii="Calibri" w:hAnsi="Calibri"/>
        </w:rPr>
        <w:t xml:space="preserve"> odobrenja i dozvola, (3) izgradnja </w:t>
      </w:r>
      <w:r w:rsidRPr="005B708F">
        <w:rPr>
          <w:rFonts w:ascii="Calibri" w:hAnsi="Calibri" w:cs="ArialMT"/>
        </w:rPr>
        <w:t>postrojenja</w:t>
      </w:r>
      <w:r w:rsidRPr="005B708F">
        <w:rPr>
          <w:rFonts w:ascii="Calibri" w:hAnsi="Calibri"/>
        </w:rPr>
        <w:t xml:space="preserve">, (4) puštanje </w:t>
      </w:r>
      <w:r w:rsidRPr="005B708F">
        <w:rPr>
          <w:rFonts w:ascii="Calibri" w:hAnsi="Calibri" w:cs="ArialMT"/>
        </w:rPr>
        <w:t>postrojenja</w:t>
      </w:r>
      <w:r w:rsidRPr="005B708F">
        <w:rPr>
          <w:rFonts w:ascii="Calibri" w:hAnsi="Calibri"/>
        </w:rPr>
        <w:t xml:space="preserve"> u pogon, (5) obuke osoblja Naručitelja, (6) dokazivanja traženih parametara u pokusnom radu i tijekom testova po dovršetku</w:t>
      </w:r>
      <w:r w:rsidRPr="005B708F">
        <w:rPr>
          <w:rFonts w:ascii="Calibri" w:hAnsi="Calibri" w:cs="ArialMT"/>
        </w:rPr>
        <w:t>, uključivo provedbe tehničkog pregleda.</w:t>
      </w:r>
    </w:p>
    <w:p w14:paraId="2F845029" w14:textId="77777777" w:rsidR="008F67CB" w:rsidRPr="004A66A2" w:rsidRDefault="008F67CB" w:rsidP="004A66A2">
      <w:pPr>
        <w:autoSpaceDE w:val="0"/>
        <w:autoSpaceDN w:val="0"/>
        <w:adjustRightInd w:val="0"/>
        <w:spacing w:after="120"/>
        <w:ind w:right="380"/>
        <w:jc w:val="both"/>
        <w:rPr>
          <w:rFonts w:ascii="Calibri" w:hAnsi="Calibri" w:cs="Times New Roman"/>
          <w:color w:val="FF0000"/>
          <w:lang w:eastAsia="en-US"/>
        </w:rPr>
      </w:pPr>
    </w:p>
    <w:p w14:paraId="0203FE54" w14:textId="77777777" w:rsidR="00000B25" w:rsidRPr="008F67CB" w:rsidRDefault="008F67CB" w:rsidP="008F67CB">
      <w:pPr>
        <w:ind w:right="382"/>
        <w:jc w:val="both"/>
        <w:rPr>
          <w:rFonts w:ascii="Calibri" w:hAnsi="Calibri" w:cs="Calibri"/>
          <w:b/>
          <w:bCs/>
          <w:lang w:val="hr-HR"/>
        </w:rPr>
      </w:pPr>
      <w:r w:rsidRPr="008F67CB">
        <w:rPr>
          <w:rFonts w:ascii="Calibri" w:hAnsi="Calibri" w:cs="Calibri"/>
          <w:b/>
          <w:bCs/>
          <w:lang w:val="hr-HR"/>
        </w:rPr>
        <w:t>20.3.2.</w:t>
      </w:r>
      <w:r>
        <w:rPr>
          <w:rFonts w:ascii="Calibri" w:hAnsi="Calibri" w:cs="Calibri"/>
          <w:b/>
          <w:bCs/>
          <w:lang w:val="hr-HR"/>
        </w:rPr>
        <w:t xml:space="preserve">   </w:t>
      </w:r>
      <w:r w:rsidR="00000B25" w:rsidRPr="008F67CB">
        <w:rPr>
          <w:rFonts w:ascii="Calibri" w:hAnsi="Calibri" w:cs="Calibri"/>
          <w:b/>
          <w:bCs/>
          <w:lang w:val="hr-HR"/>
        </w:rPr>
        <w:t>Tehnički stručnjaci</w:t>
      </w:r>
    </w:p>
    <w:p w14:paraId="6E40904A" w14:textId="77777777" w:rsidR="00000B25" w:rsidRPr="00824982" w:rsidRDefault="00000B25" w:rsidP="00000B25">
      <w:pPr>
        <w:ind w:right="382"/>
        <w:jc w:val="both"/>
        <w:rPr>
          <w:rFonts w:ascii="Calibri" w:hAnsi="Calibri" w:cs="Calibri"/>
          <w:bCs/>
          <w:lang w:val="hr-HR"/>
        </w:rPr>
      </w:pPr>
    </w:p>
    <w:p w14:paraId="14EF148B" w14:textId="7323EFB1" w:rsidR="008F67CB" w:rsidRDefault="00000B25" w:rsidP="00000B25">
      <w:pPr>
        <w:ind w:right="382"/>
        <w:jc w:val="both"/>
        <w:rPr>
          <w:rFonts w:ascii="Calibri" w:hAnsi="Calibri" w:cs="Calibri"/>
          <w:bCs/>
          <w:lang w:val="hr-HR"/>
        </w:rPr>
      </w:pPr>
      <w:r>
        <w:rPr>
          <w:rFonts w:ascii="Calibri" w:hAnsi="Calibri" w:cs="Calibri"/>
          <w:bCs/>
          <w:lang w:val="hr-HR"/>
        </w:rPr>
        <w:t>Jedna osoba ne može obavljati više od jedne dolje navedene funkcije.</w:t>
      </w:r>
    </w:p>
    <w:p w14:paraId="32F3D2DE" w14:textId="77777777" w:rsidR="00000B25" w:rsidRPr="005B708F" w:rsidRDefault="00000B25" w:rsidP="00000B25">
      <w:pPr>
        <w:tabs>
          <w:tab w:val="left" w:pos="2340"/>
        </w:tabs>
        <w:ind w:right="382"/>
        <w:jc w:val="both"/>
        <w:rPr>
          <w:rFonts w:ascii="Calibri" w:hAnsi="Calibri" w:cs="Calibri"/>
          <w:lang w:val="hr-HR"/>
        </w:rPr>
      </w:pPr>
      <w:r w:rsidRPr="005B708F">
        <w:rPr>
          <w:rFonts w:ascii="Calibri" w:hAnsi="Calibri" w:cs="Calibri"/>
          <w:lang w:val="hr-HR"/>
        </w:rPr>
        <w:tab/>
      </w:r>
    </w:p>
    <w:p w14:paraId="4EED553B" w14:textId="7777777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20.3.2.1. STRUČNJAK 1: GLAVNI NADZORNI INŽENJER – VODITELJ TIMA (FIDIC Inženjer)</w:t>
      </w:r>
    </w:p>
    <w:p w14:paraId="01EB9653" w14:textId="77777777" w:rsidR="008F67CB" w:rsidRPr="005B708F" w:rsidRDefault="008F67CB" w:rsidP="008F67CB">
      <w:pPr>
        <w:ind w:right="382"/>
        <w:jc w:val="both"/>
        <w:rPr>
          <w:rFonts w:ascii="Calibri" w:hAnsi="Calibri" w:cs="Calibri"/>
          <w:lang w:val="hr-HR"/>
        </w:rPr>
      </w:pPr>
    </w:p>
    <w:tbl>
      <w:tblPr>
        <w:tblStyle w:val="TableGridLight1"/>
        <w:tblW w:w="0" w:type="auto"/>
        <w:tblLook w:val="04A0" w:firstRow="1" w:lastRow="0" w:firstColumn="1" w:lastColumn="0" w:noHBand="0" w:noVBand="1"/>
      </w:tblPr>
      <w:tblGrid>
        <w:gridCol w:w="9192"/>
      </w:tblGrid>
      <w:tr w:rsidR="005B708F" w:rsidRPr="005B708F" w14:paraId="05DC69F0" w14:textId="77777777" w:rsidTr="00CF08B5">
        <w:tc>
          <w:tcPr>
            <w:tcW w:w="9192" w:type="dxa"/>
            <w:vAlign w:val="center"/>
          </w:tcPr>
          <w:p w14:paraId="45F2921E" w14:textId="77777777" w:rsidR="008F67CB" w:rsidRPr="005B708F" w:rsidRDefault="008F67CB" w:rsidP="00CF08B5">
            <w:pPr>
              <w:ind w:right="382"/>
              <w:rPr>
                <w:rFonts w:ascii="Calibri" w:hAnsi="Calibri" w:cs="Calibri"/>
                <w:b/>
                <w:i/>
                <w:lang w:val="hr-HR"/>
              </w:rPr>
            </w:pPr>
            <w:r w:rsidRPr="005B708F">
              <w:rPr>
                <w:rFonts w:ascii="Calibri" w:hAnsi="Calibri" w:cs="Calibri"/>
                <w:b/>
                <w:i/>
                <w:lang w:val="hr-HR"/>
              </w:rPr>
              <w:t>MINIMALNE KVALIFIKACIJE I VJEŠTINE</w:t>
            </w:r>
          </w:p>
        </w:tc>
      </w:tr>
      <w:tr w:rsidR="005B708F" w:rsidRPr="005B708F" w14:paraId="5EA0CA11" w14:textId="77777777" w:rsidTr="00CF08B5">
        <w:tc>
          <w:tcPr>
            <w:tcW w:w="9192" w:type="dxa"/>
            <w:vAlign w:val="center"/>
          </w:tcPr>
          <w:p w14:paraId="73D8C8EB"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građevinarstva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73EFE7AB" w14:textId="77777777" w:rsidTr="00CF08B5">
        <w:tc>
          <w:tcPr>
            <w:tcW w:w="9192" w:type="dxa"/>
            <w:vAlign w:val="center"/>
          </w:tcPr>
          <w:p w14:paraId="5974E131"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koja ima pravo uporabe strukovnog naziva „ovlašteni inženjer građevinarstva“ sukladno Zakonu o poslovima i djelatnostima prostornog uređenje i gradnje (NN, br. 78/15) i Zakonu o komori arhitekata i komorama inženjera u graditeljstvu i prostornom uređenju (NN, br. 78/15)</w:t>
            </w:r>
          </w:p>
        </w:tc>
      </w:tr>
      <w:tr w:rsidR="008F67CB" w:rsidRPr="005B708F" w14:paraId="312D87E2" w14:textId="77777777" w:rsidTr="00CF08B5">
        <w:tc>
          <w:tcPr>
            <w:tcW w:w="9192" w:type="dxa"/>
            <w:vAlign w:val="center"/>
          </w:tcPr>
          <w:p w14:paraId="55978747" w14:textId="77777777" w:rsidR="008F67CB" w:rsidRPr="005B708F" w:rsidRDefault="008F67CB" w:rsidP="00CF08B5">
            <w:pPr>
              <w:ind w:right="382"/>
              <w:rPr>
                <w:rFonts w:ascii="Calibri" w:hAnsi="Calibri" w:cs="Calibri"/>
                <w:b/>
                <w:i/>
                <w:lang w:val="hr-HR"/>
              </w:rPr>
            </w:pPr>
            <w:r w:rsidRPr="005B708F">
              <w:rPr>
                <w:rFonts w:ascii="Calibri" w:hAnsi="Calibri" w:cs="Calibri"/>
                <w:b/>
                <w:i/>
                <w:lang w:val="hr-HR"/>
              </w:rPr>
              <w:t>SPECIFIČNO STRUČNO ISKUSTVO</w:t>
            </w:r>
          </w:p>
        </w:tc>
      </w:tr>
    </w:tbl>
    <w:p w14:paraId="49FF32CF" w14:textId="77777777" w:rsidR="00A11D6C" w:rsidRPr="005B708F" w:rsidRDefault="00A11D6C" w:rsidP="008F67CB">
      <w:pPr>
        <w:ind w:right="382"/>
        <w:jc w:val="both"/>
        <w:rPr>
          <w:rFonts w:ascii="Calibri" w:hAnsi="Calibri" w:cs="Calibri"/>
          <w:b/>
          <w:i/>
          <w:lang w:val="hr-HR"/>
        </w:rPr>
      </w:pPr>
    </w:p>
    <w:p w14:paraId="44AF480B" w14:textId="77777777" w:rsidR="00E55363" w:rsidRPr="005B708F" w:rsidRDefault="00E55363" w:rsidP="008F67CB">
      <w:pPr>
        <w:ind w:right="382"/>
        <w:jc w:val="both"/>
        <w:rPr>
          <w:rFonts w:ascii="Calibri" w:hAnsi="Calibri" w:cs="Calibri"/>
          <w:b/>
          <w:i/>
          <w:lang w:val="hr-HR"/>
        </w:rPr>
      </w:pPr>
    </w:p>
    <w:p w14:paraId="5E4D04C4" w14:textId="7777777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20.3.2.2. STRUČNJAK 2: NADZORNI INŽENJER ZA GRAĐEVINSKE RADOVE – SUSTAV ODVODNJE</w:t>
      </w:r>
    </w:p>
    <w:p w14:paraId="4BBCBDAD" w14:textId="77777777" w:rsidR="008F67CB" w:rsidRPr="005B708F" w:rsidRDefault="008F67CB" w:rsidP="008F67CB">
      <w:pPr>
        <w:ind w:right="382"/>
        <w:jc w:val="both"/>
        <w:rPr>
          <w:rFonts w:ascii="Calibri" w:hAnsi="Calibri" w:cs="Calibri"/>
          <w:b/>
          <w:i/>
          <w:sz w:val="18"/>
          <w:szCs w:val="18"/>
          <w:lang w:val="hr-HR"/>
        </w:rPr>
      </w:pPr>
    </w:p>
    <w:tbl>
      <w:tblPr>
        <w:tblStyle w:val="TableGridLight1"/>
        <w:tblW w:w="0" w:type="auto"/>
        <w:tblLook w:val="04A0" w:firstRow="1" w:lastRow="0" w:firstColumn="1" w:lastColumn="0" w:noHBand="0" w:noVBand="1"/>
      </w:tblPr>
      <w:tblGrid>
        <w:gridCol w:w="9192"/>
      </w:tblGrid>
      <w:tr w:rsidR="005B708F" w:rsidRPr="005B708F" w14:paraId="0BFE5D3E" w14:textId="77777777" w:rsidTr="00CF08B5">
        <w:tc>
          <w:tcPr>
            <w:tcW w:w="9192" w:type="dxa"/>
            <w:vAlign w:val="center"/>
          </w:tcPr>
          <w:p w14:paraId="22C573F6"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MINIMALNE KVALIFIKACIJE I VJEŠTINE</w:t>
            </w:r>
          </w:p>
        </w:tc>
      </w:tr>
      <w:tr w:rsidR="005B708F" w:rsidRPr="005B708F" w14:paraId="4D57C598" w14:textId="77777777" w:rsidTr="00CF08B5">
        <w:tc>
          <w:tcPr>
            <w:tcW w:w="9192" w:type="dxa"/>
            <w:vAlign w:val="center"/>
          </w:tcPr>
          <w:p w14:paraId="384BC1D4"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građevinarstva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448E809C" w14:textId="77777777" w:rsidTr="00CF08B5">
        <w:tc>
          <w:tcPr>
            <w:tcW w:w="9192" w:type="dxa"/>
            <w:vAlign w:val="center"/>
          </w:tcPr>
          <w:p w14:paraId="3B44416B"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koja ima pravo uporabe strukovnog naziva „ovlašteni inženjer građevinarstva“ sukladno Zakonu o poslovima i djelatnostima prostornog uređenje i gradnje (NN, br. 78/15) i Zakonu o komori arhitekata i komorama inženjera u graditeljstvu i prostornom uređenju (NN, br. 78/15)</w:t>
            </w:r>
          </w:p>
        </w:tc>
      </w:tr>
      <w:tr w:rsidR="005B708F" w:rsidRPr="005B708F" w14:paraId="60172775" w14:textId="77777777" w:rsidTr="00CF08B5">
        <w:tc>
          <w:tcPr>
            <w:tcW w:w="9192" w:type="dxa"/>
            <w:vAlign w:val="center"/>
          </w:tcPr>
          <w:p w14:paraId="29E8B93D"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SPECIFIČNO STRUČNO ISKUSTVO</w:t>
            </w:r>
          </w:p>
        </w:tc>
      </w:tr>
      <w:tr w:rsidR="008F67CB" w:rsidRPr="005B708F" w14:paraId="1F56E4B7" w14:textId="77777777" w:rsidTr="00CF08B5">
        <w:tc>
          <w:tcPr>
            <w:tcW w:w="9192" w:type="dxa"/>
            <w:vAlign w:val="center"/>
          </w:tcPr>
          <w:p w14:paraId="7351AC96" w14:textId="0E352628" w:rsidR="008F67CB" w:rsidRPr="005B708F" w:rsidRDefault="004A15C6" w:rsidP="008F67CB">
            <w:pPr>
              <w:autoSpaceDE w:val="0"/>
              <w:autoSpaceDN w:val="0"/>
              <w:adjustRightInd w:val="0"/>
              <w:spacing w:after="120"/>
              <w:ind w:right="380"/>
              <w:jc w:val="both"/>
              <w:rPr>
                <w:rFonts w:ascii="Calibri" w:hAnsi="Calibri" w:cs="ArialMT"/>
                <w:i/>
                <w:lang w:val="hr-HR"/>
              </w:rPr>
            </w:pPr>
            <w:r w:rsidRPr="005B708F">
              <w:rPr>
                <w:rFonts w:ascii="Calibri" w:hAnsi="Calibri" w:cs="ArialMT"/>
                <w:i/>
                <w:lang w:val="hr-HR"/>
              </w:rPr>
              <w:t xml:space="preserve">Temeljem članka 268. stavka 1. točke 8 Zakona o javnoj nabavi specifično stručno iskustvo Stručnjaka </w:t>
            </w:r>
            <w:r w:rsidR="00760B89" w:rsidRPr="005B708F">
              <w:rPr>
                <w:rFonts w:ascii="Calibri" w:hAnsi="Calibri" w:cs="ArialMT"/>
                <w:i/>
                <w:lang w:val="hr-HR"/>
              </w:rPr>
              <w:t>2</w:t>
            </w:r>
            <w:r w:rsidRPr="005B708F">
              <w:rPr>
                <w:rFonts w:ascii="Calibri" w:hAnsi="Calibri" w:cs="ArialMT"/>
                <w:i/>
                <w:lang w:val="hr-HR"/>
              </w:rPr>
              <w:t xml:space="preserve"> ocjenjuje se u okviru Kriterija za odabir ponude (vidi </w:t>
            </w:r>
            <w:r w:rsidRPr="005B708F">
              <w:rPr>
                <w:rFonts w:ascii="Calibri" w:hAnsi="Calibri" w:cs="Calibri"/>
                <w:i/>
                <w:lang w:val="hr-HR"/>
              </w:rPr>
              <w:t>poglavlje 43.</w:t>
            </w:r>
            <w:r w:rsidRPr="005B708F">
              <w:rPr>
                <w:rFonts w:ascii="Calibri" w:hAnsi="Calibri" w:cs="ArialMT"/>
                <w:i/>
                <w:lang w:val="hr-HR"/>
              </w:rPr>
              <w:t xml:space="preserve"> ove Dokumentacije o nabavi)</w:t>
            </w:r>
          </w:p>
        </w:tc>
      </w:tr>
    </w:tbl>
    <w:p w14:paraId="6390FB72" w14:textId="77777777" w:rsidR="008F67CB" w:rsidRPr="005B708F" w:rsidRDefault="008F67CB" w:rsidP="008F67CB">
      <w:pPr>
        <w:ind w:right="382"/>
        <w:jc w:val="both"/>
        <w:rPr>
          <w:rFonts w:ascii="Calibri" w:hAnsi="Calibri" w:cs="Calibri"/>
          <w:b/>
          <w:i/>
          <w:sz w:val="18"/>
          <w:szCs w:val="18"/>
          <w:lang w:val="hr-HR"/>
        </w:rPr>
      </w:pPr>
    </w:p>
    <w:p w14:paraId="4C0B42BE" w14:textId="7777777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20.3.2.3. STRUČNJAK 3: NADZORNI INŽENJER ZA STROJARSKE RADOVE</w:t>
      </w:r>
    </w:p>
    <w:p w14:paraId="670C564D" w14:textId="77777777" w:rsidR="008F67CB" w:rsidRPr="005B708F" w:rsidRDefault="008F67CB" w:rsidP="008F67CB">
      <w:pPr>
        <w:ind w:right="382"/>
        <w:jc w:val="both"/>
        <w:rPr>
          <w:rFonts w:ascii="Calibri" w:hAnsi="Calibri" w:cs="Calibri"/>
          <w:sz w:val="18"/>
          <w:szCs w:val="18"/>
          <w:lang w:val="hr-HR"/>
        </w:rPr>
      </w:pPr>
    </w:p>
    <w:tbl>
      <w:tblPr>
        <w:tblStyle w:val="TableGridLight1"/>
        <w:tblW w:w="0" w:type="auto"/>
        <w:tblLook w:val="04A0" w:firstRow="1" w:lastRow="0" w:firstColumn="1" w:lastColumn="0" w:noHBand="0" w:noVBand="1"/>
      </w:tblPr>
      <w:tblGrid>
        <w:gridCol w:w="9192"/>
      </w:tblGrid>
      <w:tr w:rsidR="005B708F" w:rsidRPr="005B708F" w14:paraId="43C72D9E" w14:textId="77777777" w:rsidTr="00CF08B5">
        <w:tc>
          <w:tcPr>
            <w:tcW w:w="9192" w:type="dxa"/>
            <w:vAlign w:val="center"/>
          </w:tcPr>
          <w:p w14:paraId="5F57BBA9"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lastRenderedPageBreak/>
              <w:t>MINIMALNE KVALIFIKACIJE I VJEŠTINE</w:t>
            </w:r>
          </w:p>
        </w:tc>
      </w:tr>
      <w:tr w:rsidR="005B708F" w:rsidRPr="005B708F" w14:paraId="3995FA9E" w14:textId="77777777" w:rsidTr="00CF08B5">
        <w:tc>
          <w:tcPr>
            <w:tcW w:w="9192" w:type="dxa"/>
            <w:vAlign w:val="center"/>
          </w:tcPr>
          <w:p w14:paraId="4B2DDD77"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strojarstva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5981AD4A" w14:textId="77777777" w:rsidTr="00CF08B5">
        <w:tc>
          <w:tcPr>
            <w:tcW w:w="9192" w:type="dxa"/>
            <w:vAlign w:val="center"/>
          </w:tcPr>
          <w:p w14:paraId="49BC57D0"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koja ima pravo uporabe strukovnog naziva „ovlašteni inženjer strojarstva“ sukladno Zakonu o poslovima i djelatnostima prostornog uređenje i gradnje (NN, br. 78/15) i Zakonu o komori arhitekata i komorama inženjera u graditeljstvu i prostornom uređenju (NN, br. 78/15)</w:t>
            </w:r>
          </w:p>
        </w:tc>
      </w:tr>
      <w:tr w:rsidR="005B708F" w:rsidRPr="005B708F" w14:paraId="172FADF1" w14:textId="77777777" w:rsidTr="00CF08B5">
        <w:tc>
          <w:tcPr>
            <w:tcW w:w="9192" w:type="dxa"/>
            <w:vAlign w:val="center"/>
          </w:tcPr>
          <w:p w14:paraId="5EE1CAD8"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SPECIFIČNO STRUČNO ISKUSTVO</w:t>
            </w:r>
          </w:p>
        </w:tc>
      </w:tr>
      <w:tr w:rsidR="008F67CB" w:rsidRPr="005B708F" w14:paraId="3DE00C45" w14:textId="77777777" w:rsidTr="00CF08B5">
        <w:tc>
          <w:tcPr>
            <w:tcW w:w="9192" w:type="dxa"/>
            <w:vAlign w:val="center"/>
          </w:tcPr>
          <w:p w14:paraId="37226741" w14:textId="26C46F61" w:rsidR="008F67CB" w:rsidRPr="005B708F" w:rsidRDefault="004A15C6" w:rsidP="008F67CB">
            <w:pPr>
              <w:autoSpaceDE w:val="0"/>
              <w:autoSpaceDN w:val="0"/>
              <w:adjustRightInd w:val="0"/>
              <w:spacing w:after="120"/>
              <w:ind w:right="380"/>
              <w:jc w:val="both"/>
              <w:rPr>
                <w:rFonts w:ascii="Calibri" w:hAnsi="Calibri" w:cs="ArialMT"/>
                <w:i/>
                <w:lang w:val="hr-HR"/>
              </w:rPr>
            </w:pPr>
            <w:r w:rsidRPr="005B708F">
              <w:rPr>
                <w:rFonts w:ascii="Calibri" w:hAnsi="Calibri" w:cs="ArialMT"/>
                <w:i/>
                <w:lang w:val="hr-HR"/>
              </w:rPr>
              <w:t xml:space="preserve">Temeljem članka 268. stavka 1. točke 8 Zakona o javnoj nabavi specifično stručno iskustvo Stručnjaka 3 ocjenjuje se u okviru Kriterija za odabir ponude (vidi </w:t>
            </w:r>
            <w:r w:rsidRPr="005B708F">
              <w:rPr>
                <w:rFonts w:ascii="Calibri" w:hAnsi="Calibri" w:cs="Calibri"/>
                <w:i/>
                <w:lang w:val="hr-HR"/>
              </w:rPr>
              <w:t>poglavlje 43.</w:t>
            </w:r>
            <w:r w:rsidR="00E55363" w:rsidRPr="005B708F">
              <w:rPr>
                <w:rFonts w:ascii="Calibri" w:hAnsi="Calibri" w:cs="ArialMT"/>
                <w:i/>
                <w:lang w:val="hr-HR"/>
              </w:rPr>
              <w:t xml:space="preserve"> ove Dokumentacije o nabavi)</w:t>
            </w:r>
          </w:p>
        </w:tc>
      </w:tr>
    </w:tbl>
    <w:p w14:paraId="57437CDF" w14:textId="77777777" w:rsidR="008F67CB" w:rsidRPr="005B708F" w:rsidRDefault="008F67CB" w:rsidP="008F67CB">
      <w:pPr>
        <w:ind w:right="382"/>
        <w:jc w:val="both"/>
        <w:rPr>
          <w:rFonts w:ascii="Calibri" w:hAnsi="Calibri" w:cs="Calibri"/>
          <w:sz w:val="18"/>
          <w:szCs w:val="18"/>
          <w:lang w:val="hr-HR"/>
        </w:rPr>
      </w:pPr>
    </w:p>
    <w:p w14:paraId="531A4DA1" w14:textId="7777777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20.3.2.4. STRUČNJAK 4: NADZORNI INŽENJER ZA ELEKTROTEHNIČKE RADOVE</w:t>
      </w:r>
    </w:p>
    <w:p w14:paraId="3320F26E" w14:textId="77777777" w:rsidR="008F67CB" w:rsidRPr="005B708F" w:rsidRDefault="008F67CB" w:rsidP="008F67CB">
      <w:pPr>
        <w:ind w:right="382"/>
        <w:jc w:val="both"/>
        <w:rPr>
          <w:rFonts w:ascii="Calibri" w:hAnsi="Calibri" w:cs="Calibri"/>
          <w:lang w:val="hr-HR"/>
        </w:rPr>
      </w:pPr>
    </w:p>
    <w:tbl>
      <w:tblPr>
        <w:tblStyle w:val="TableGridLight1"/>
        <w:tblW w:w="0" w:type="auto"/>
        <w:tblLook w:val="04A0" w:firstRow="1" w:lastRow="0" w:firstColumn="1" w:lastColumn="0" w:noHBand="0" w:noVBand="1"/>
      </w:tblPr>
      <w:tblGrid>
        <w:gridCol w:w="9192"/>
      </w:tblGrid>
      <w:tr w:rsidR="005B708F" w:rsidRPr="005B708F" w14:paraId="52B7A723" w14:textId="77777777" w:rsidTr="00CF08B5">
        <w:tc>
          <w:tcPr>
            <w:tcW w:w="9192" w:type="dxa"/>
            <w:vAlign w:val="center"/>
          </w:tcPr>
          <w:p w14:paraId="120130BE"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MINIMALNE KVALIFIKACIJE I VJEŠTINE</w:t>
            </w:r>
          </w:p>
        </w:tc>
      </w:tr>
      <w:tr w:rsidR="005B708F" w:rsidRPr="005B708F" w14:paraId="4517A9D9" w14:textId="77777777" w:rsidTr="00CF08B5">
        <w:tc>
          <w:tcPr>
            <w:tcW w:w="9192" w:type="dxa"/>
            <w:vAlign w:val="center"/>
          </w:tcPr>
          <w:p w14:paraId="6A93D9CE"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elektrotehnike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056A0999" w14:textId="77777777" w:rsidTr="00CF08B5">
        <w:tc>
          <w:tcPr>
            <w:tcW w:w="9192" w:type="dxa"/>
            <w:vAlign w:val="center"/>
          </w:tcPr>
          <w:p w14:paraId="37DBC6E5"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koja ima pravo uporabe strukovnog naziva „ovlašteni inženjer elektrotehnike“ sukladno Zakonu o poslovima i djelatnostima prostornog uređenje i gradnje (NN, br. 78/15) i Zakonu o komori arhitekata i komorama inženjera u graditeljstvu i prostornom uređenju (NN, br. 78/15)</w:t>
            </w:r>
          </w:p>
        </w:tc>
      </w:tr>
      <w:tr w:rsidR="005B708F" w:rsidRPr="005B708F" w14:paraId="02EBE6AF" w14:textId="77777777" w:rsidTr="00CF08B5">
        <w:tc>
          <w:tcPr>
            <w:tcW w:w="9192" w:type="dxa"/>
            <w:vAlign w:val="center"/>
          </w:tcPr>
          <w:p w14:paraId="4FFEF438"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SPECIFIČNO STRUČNO ISKUSTVO</w:t>
            </w:r>
          </w:p>
        </w:tc>
      </w:tr>
      <w:tr w:rsidR="008F67CB" w:rsidRPr="005B708F" w14:paraId="4B97A838" w14:textId="77777777" w:rsidTr="00CF08B5">
        <w:tc>
          <w:tcPr>
            <w:tcW w:w="9192" w:type="dxa"/>
            <w:vAlign w:val="center"/>
          </w:tcPr>
          <w:p w14:paraId="2EFD6EFD" w14:textId="75C7F2A3" w:rsidR="008F67CB" w:rsidRPr="005B708F" w:rsidRDefault="004A15C6" w:rsidP="008F67CB">
            <w:pPr>
              <w:autoSpaceDE w:val="0"/>
              <w:autoSpaceDN w:val="0"/>
              <w:adjustRightInd w:val="0"/>
              <w:spacing w:after="120"/>
              <w:ind w:right="380"/>
              <w:jc w:val="both"/>
              <w:rPr>
                <w:rFonts w:ascii="Calibri" w:hAnsi="Calibri" w:cs="ArialMT"/>
                <w:i/>
                <w:lang w:val="hr-HR"/>
              </w:rPr>
            </w:pPr>
            <w:r w:rsidRPr="005B708F">
              <w:rPr>
                <w:rFonts w:ascii="Calibri" w:hAnsi="Calibri" w:cs="ArialMT"/>
                <w:i/>
                <w:lang w:val="hr-HR"/>
              </w:rPr>
              <w:t xml:space="preserve">Temeljem članka 268. stavka 1. točke 8 Zakona o javnoj nabavi specifično stručno iskustvo Stručnjaka </w:t>
            </w:r>
            <w:r w:rsidR="00760B89" w:rsidRPr="005B708F">
              <w:rPr>
                <w:rFonts w:ascii="Calibri" w:hAnsi="Calibri" w:cs="ArialMT"/>
                <w:i/>
                <w:lang w:val="hr-HR"/>
              </w:rPr>
              <w:t>4</w:t>
            </w:r>
            <w:r w:rsidRPr="005B708F">
              <w:rPr>
                <w:rFonts w:ascii="Calibri" w:hAnsi="Calibri" w:cs="ArialMT"/>
                <w:i/>
                <w:lang w:val="hr-HR"/>
              </w:rPr>
              <w:t xml:space="preserve"> ocjenjuje se u okviru Kriterija za odabir ponude (vidi </w:t>
            </w:r>
            <w:r w:rsidRPr="005B708F">
              <w:rPr>
                <w:rFonts w:ascii="Calibri" w:hAnsi="Calibri" w:cs="Calibri"/>
                <w:i/>
                <w:lang w:val="hr-HR"/>
              </w:rPr>
              <w:t>poglavlje 43.</w:t>
            </w:r>
            <w:r w:rsidRPr="005B708F">
              <w:rPr>
                <w:rFonts w:ascii="Calibri" w:hAnsi="Calibri" w:cs="ArialMT"/>
                <w:i/>
                <w:lang w:val="hr-HR"/>
              </w:rPr>
              <w:t xml:space="preserve"> ove Dokumentacije o nabavi)</w:t>
            </w:r>
          </w:p>
        </w:tc>
      </w:tr>
    </w:tbl>
    <w:p w14:paraId="3A47D93F" w14:textId="77777777" w:rsidR="00E55363" w:rsidRPr="005B708F" w:rsidRDefault="00E55363" w:rsidP="008F67CB">
      <w:pPr>
        <w:ind w:right="382"/>
        <w:jc w:val="both"/>
        <w:rPr>
          <w:rFonts w:ascii="Calibri" w:hAnsi="Calibri" w:cs="Calibri"/>
          <w:b/>
          <w:i/>
          <w:lang w:val="hr-HR"/>
        </w:rPr>
      </w:pPr>
    </w:p>
    <w:p w14:paraId="141D41B1" w14:textId="7777777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20.3.2.5. STRUČNJAK 5: TEHNOLOŠKI NADZOR – UPOV</w:t>
      </w:r>
    </w:p>
    <w:p w14:paraId="416DD281" w14:textId="77777777" w:rsidR="008F67CB" w:rsidRPr="005B708F" w:rsidRDefault="008F67CB" w:rsidP="008F67CB">
      <w:pPr>
        <w:ind w:right="382"/>
        <w:jc w:val="both"/>
        <w:rPr>
          <w:rFonts w:ascii="Calibri" w:hAnsi="Calibri" w:cs="Calibri"/>
          <w:lang w:val="hr-HR"/>
        </w:rPr>
      </w:pPr>
    </w:p>
    <w:tbl>
      <w:tblPr>
        <w:tblStyle w:val="TableGridLight1"/>
        <w:tblW w:w="0" w:type="auto"/>
        <w:tblLook w:val="04A0" w:firstRow="1" w:lastRow="0" w:firstColumn="1" w:lastColumn="0" w:noHBand="0" w:noVBand="1"/>
      </w:tblPr>
      <w:tblGrid>
        <w:gridCol w:w="9192"/>
      </w:tblGrid>
      <w:tr w:rsidR="005B708F" w:rsidRPr="005B708F" w14:paraId="606E865A" w14:textId="77777777" w:rsidTr="00CF08B5">
        <w:tc>
          <w:tcPr>
            <w:tcW w:w="9192" w:type="dxa"/>
            <w:vAlign w:val="center"/>
          </w:tcPr>
          <w:p w14:paraId="2D318956"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MINIMALNE KVALIFIKACIJE I VJEŠTINE</w:t>
            </w:r>
          </w:p>
        </w:tc>
      </w:tr>
      <w:tr w:rsidR="005B708F" w:rsidRPr="005B708F" w14:paraId="26FAC422" w14:textId="77777777" w:rsidTr="00CF08B5">
        <w:tc>
          <w:tcPr>
            <w:tcW w:w="9192" w:type="dxa"/>
            <w:vAlign w:val="center"/>
          </w:tcPr>
          <w:p w14:paraId="0B2509EF"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strojarstva, biotehnologije, kemijskog inženjerstva i tehnologije ili prehrambene tehnologije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0FD2E8E1" w14:textId="77777777" w:rsidTr="00CF08B5">
        <w:tc>
          <w:tcPr>
            <w:tcW w:w="9192" w:type="dxa"/>
            <w:vAlign w:val="center"/>
          </w:tcPr>
          <w:p w14:paraId="7D430991"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SPECIFIČNO STRUČNO ISKUSTVO</w:t>
            </w:r>
          </w:p>
        </w:tc>
      </w:tr>
      <w:tr w:rsidR="008F67CB" w:rsidRPr="005B708F" w14:paraId="18D6951A" w14:textId="77777777" w:rsidTr="00CF08B5">
        <w:tc>
          <w:tcPr>
            <w:tcW w:w="9192" w:type="dxa"/>
            <w:vAlign w:val="center"/>
          </w:tcPr>
          <w:p w14:paraId="293CB41D" w14:textId="7896074A" w:rsidR="008F67CB" w:rsidRPr="005B708F" w:rsidRDefault="004A15C6" w:rsidP="008F67CB">
            <w:pPr>
              <w:autoSpaceDE w:val="0"/>
              <w:autoSpaceDN w:val="0"/>
              <w:adjustRightInd w:val="0"/>
              <w:spacing w:after="120"/>
              <w:ind w:right="380"/>
              <w:jc w:val="both"/>
              <w:rPr>
                <w:rFonts w:ascii="Calibri" w:hAnsi="Calibri" w:cs="ArialMT"/>
                <w:i/>
                <w:lang w:val="hr-HR"/>
              </w:rPr>
            </w:pPr>
            <w:r w:rsidRPr="005B708F">
              <w:rPr>
                <w:rFonts w:ascii="Calibri" w:hAnsi="Calibri" w:cs="ArialMT"/>
                <w:i/>
                <w:lang w:val="hr-HR"/>
              </w:rPr>
              <w:t xml:space="preserve">Temeljem članka 268. stavka 1. točke 8 Zakona o javnoj nabavi specifično stručno iskustvo Stručnjaka </w:t>
            </w:r>
            <w:r w:rsidR="00760B89" w:rsidRPr="005B708F">
              <w:rPr>
                <w:rFonts w:ascii="Calibri" w:hAnsi="Calibri" w:cs="ArialMT"/>
                <w:i/>
                <w:lang w:val="hr-HR"/>
              </w:rPr>
              <w:t>5</w:t>
            </w:r>
            <w:r w:rsidRPr="005B708F">
              <w:rPr>
                <w:rFonts w:ascii="Calibri" w:hAnsi="Calibri" w:cs="ArialMT"/>
                <w:i/>
                <w:lang w:val="hr-HR"/>
              </w:rPr>
              <w:t xml:space="preserve"> ocjenjuje se u okviru Kriterija za odabir ponude (vidi </w:t>
            </w:r>
            <w:r w:rsidRPr="005B708F">
              <w:rPr>
                <w:rFonts w:ascii="Calibri" w:hAnsi="Calibri" w:cs="Calibri"/>
                <w:i/>
                <w:lang w:val="hr-HR"/>
              </w:rPr>
              <w:t>poglavlje 43.</w:t>
            </w:r>
            <w:r w:rsidRPr="005B708F">
              <w:rPr>
                <w:rFonts w:ascii="Calibri" w:hAnsi="Calibri" w:cs="ArialMT"/>
                <w:i/>
                <w:lang w:val="hr-HR"/>
              </w:rPr>
              <w:t xml:space="preserve"> ove Dokumentacije o nabavi)</w:t>
            </w:r>
          </w:p>
        </w:tc>
      </w:tr>
    </w:tbl>
    <w:p w14:paraId="71662545" w14:textId="77777777" w:rsidR="00E55363" w:rsidRPr="005B708F" w:rsidRDefault="00E55363" w:rsidP="008F67CB">
      <w:pPr>
        <w:ind w:right="382"/>
        <w:jc w:val="both"/>
        <w:rPr>
          <w:rFonts w:ascii="Calibri" w:hAnsi="Calibri" w:cs="Calibri"/>
          <w:b/>
          <w:i/>
          <w:lang w:val="hr-HR"/>
        </w:rPr>
      </w:pPr>
    </w:p>
    <w:p w14:paraId="30E7D808" w14:textId="2EAE4B2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 xml:space="preserve">20.3.2.6. STRUČNJAK </w:t>
      </w:r>
      <w:r w:rsidR="00760B89" w:rsidRPr="005B708F">
        <w:rPr>
          <w:rFonts w:ascii="Calibri" w:hAnsi="Calibri" w:cs="Calibri"/>
          <w:b/>
          <w:i/>
          <w:lang w:val="hr-HR"/>
        </w:rPr>
        <w:t>6</w:t>
      </w:r>
      <w:r w:rsidRPr="005B708F">
        <w:rPr>
          <w:rFonts w:ascii="Calibri" w:hAnsi="Calibri" w:cs="Calibri"/>
          <w:b/>
          <w:i/>
          <w:lang w:val="hr-HR"/>
        </w:rPr>
        <w:t>: NADZORNI INŽENJER ZA GRAĐEVINSKE RADOVE – SUSTAV ODVODNJE (POMOĆNIK STRUČNJAKA 2)</w:t>
      </w:r>
    </w:p>
    <w:p w14:paraId="495765CD" w14:textId="77777777" w:rsidR="008F67CB" w:rsidRPr="005B708F" w:rsidRDefault="008F67CB" w:rsidP="008F67CB">
      <w:pPr>
        <w:ind w:right="382"/>
        <w:jc w:val="both"/>
        <w:rPr>
          <w:rFonts w:ascii="Calibri" w:hAnsi="Calibri" w:cs="Calibri"/>
          <w:lang w:val="hr-HR"/>
        </w:rPr>
      </w:pPr>
    </w:p>
    <w:tbl>
      <w:tblPr>
        <w:tblStyle w:val="TableGridLight1"/>
        <w:tblW w:w="0" w:type="auto"/>
        <w:tblLook w:val="04A0" w:firstRow="1" w:lastRow="0" w:firstColumn="1" w:lastColumn="0" w:noHBand="0" w:noVBand="1"/>
      </w:tblPr>
      <w:tblGrid>
        <w:gridCol w:w="9192"/>
      </w:tblGrid>
      <w:tr w:rsidR="005B708F" w:rsidRPr="005B708F" w14:paraId="69E76D4A" w14:textId="77777777" w:rsidTr="00CF08B5">
        <w:tc>
          <w:tcPr>
            <w:tcW w:w="9192" w:type="dxa"/>
            <w:vAlign w:val="center"/>
          </w:tcPr>
          <w:p w14:paraId="38E95179"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MINIMALNE KVALIFIKACIJE I VJEŠTINE</w:t>
            </w:r>
          </w:p>
        </w:tc>
      </w:tr>
      <w:tr w:rsidR="005B708F" w:rsidRPr="005B708F" w14:paraId="5999427C" w14:textId="77777777" w:rsidTr="00CF08B5">
        <w:tc>
          <w:tcPr>
            <w:tcW w:w="9192" w:type="dxa"/>
            <w:vAlign w:val="center"/>
          </w:tcPr>
          <w:p w14:paraId="6E58A405"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građevinarstva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5EA04B41" w14:textId="77777777" w:rsidTr="00CF08B5">
        <w:tc>
          <w:tcPr>
            <w:tcW w:w="9192" w:type="dxa"/>
            <w:vAlign w:val="center"/>
          </w:tcPr>
          <w:p w14:paraId="679873D3"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 xml:space="preserve">osoba koja ima pravo uporabe strukovnog naziva „ovlašteni inženjer građevinarstva“ sukladno Zakonu o poslovima i djelatnostima prostornog uređenje i gradnje (NN, br. 78/15) i Zakonu o komori arhitekata i </w:t>
            </w:r>
            <w:r w:rsidRPr="005B708F">
              <w:rPr>
                <w:rFonts w:ascii="Calibri" w:hAnsi="Calibri" w:cs="Calibri"/>
                <w:i/>
                <w:lang w:val="hr-HR"/>
              </w:rPr>
              <w:lastRenderedPageBreak/>
              <w:t>komorama inženjera u graditeljstvu i prostornom uređenju (NN, br. 78/15)</w:t>
            </w:r>
          </w:p>
        </w:tc>
      </w:tr>
      <w:tr w:rsidR="005B708F" w:rsidRPr="005B708F" w14:paraId="66B75DA3" w14:textId="77777777" w:rsidTr="00CF08B5">
        <w:tc>
          <w:tcPr>
            <w:tcW w:w="9192" w:type="dxa"/>
            <w:vAlign w:val="center"/>
          </w:tcPr>
          <w:p w14:paraId="4673E224"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lastRenderedPageBreak/>
              <w:t>SPECIFIČNO STRUČNO ISKUSTVO</w:t>
            </w:r>
          </w:p>
        </w:tc>
      </w:tr>
      <w:tr w:rsidR="005B708F" w:rsidRPr="005B708F" w14:paraId="6A17EB7F" w14:textId="77777777" w:rsidTr="00CF08B5">
        <w:tc>
          <w:tcPr>
            <w:tcW w:w="9192" w:type="dxa"/>
            <w:vAlign w:val="center"/>
          </w:tcPr>
          <w:p w14:paraId="239018E6"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Iskustvo u nadzoru građenja najmanje 1 projekta vodnokomunalne infrastrukture.</w:t>
            </w:r>
          </w:p>
        </w:tc>
      </w:tr>
    </w:tbl>
    <w:p w14:paraId="32B24CF7" w14:textId="77777777" w:rsidR="008F67CB" w:rsidRPr="00000B25" w:rsidRDefault="008F67CB" w:rsidP="008F67CB">
      <w:pPr>
        <w:ind w:right="382"/>
        <w:jc w:val="both"/>
        <w:rPr>
          <w:rFonts w:ascii="Calibri" w:hAnsi="Calibri" w:cs="Calibri"/>
          <w:color w:val="FF0000"/>
          <w:lang w:val="hr-HR"/>
        </w:rPr>
      </w:pPr>
    </w:p>
    <w:p w14:paraId="7D3F73CC" w14:textId="2D8E7DF9" w:rsidR="008F67CB" w:rsidRPr="005B708F" w:rsidRDefault="00CC0593" w:rsidP="008F67CB">
      <w:pPr>
        <w:ind w:right="382"/>
        <w:jc w:val="both"/>
        <w:rPr>
          <w:rFonts w:ascii="Calibri" w:hAnsi="Calibri" w:cs="Calibri"/>
          <w:b/>
          <w:i/>
          <w:lang w:val="hr-HR"/>
        </w:rPr>
      </w:pPr>
      <w:r w:rsidRPr="005B708F">
        <w:rPr>
          <w:rFonts w:ascii="Calibri" w:hAnsi="Calibri" w:cs="Calibri"/>
          <w:b/>
          <w:i/>
          <w:lang w:val="hr-HR"/>
        </w:rPr>
        <w:t>20.3.2.7</w:t>
      </w:r>
      <w:r w:rsidR="008F67CB" w:rsidRPr="005B708F">
        <w:rPr>
          <w:rFonts w:ascii="Calibri" w:hAnsi="Calibri" w:cs="Calibri"/>
          <w:b/>
          <w:i/>
          <w:lang w:val="hr-HR"/>
        </w:rPr>
        <w:t xml:space="preserve">. STRUČNJAK </w:t>
      </w:r>
      <w:r w:rsidR="00760B89" w:rsidRPr="005B708F">
        <w:rPr>
          <w:rFonts w:ascii="Calibri" w:hAnsi="Calibri" w:cs="Calibri"/>
          <w:b/>
          <w:i/>
          <w:lang w:val="hr-HR"/>
        </w:rPr>
        <w:t>7</w:t>
      </w:r>
      <w:r w:rsidR="008F67CB" w:rsidRPr="005B708F">
        <w:rPr>
          <w:rFonts w:ascii="Calibri" w:hAnsi="Calibri" w:cs="Calibri"/>
          <w:b/>
          <w:i/>
          <w:lang w:val="hr-HR"/>
        </w:rPr>
        <w:t>: NADZORNI INŽENJER ZA GRAĐEVINSKE RADOVE – UPOV</w:t>
      </w:r>
    </w:p>
    <w:p w14:paraId="064A51AC" w14:textId="77777777" w:rsidR="008F67CB" w:rsidRPr="005B708F" w:rsidRDefault="008F67CB" w:rsidP="008F67CB">
      <w:pPr>
        <w:ind w:right="382"/>
        <w:jc w:val="both"/>
        <w:rPr>
          <w:rFonts w:ascii="Calibri" w:hAnsi="Calibri" w:cs="Calibri"/>
          <w:lang w:val="hr-HR"/>
        </w:rPr>
      </w:pPr>
    </w:p>
    <w:tbl>
      <w:tblPr>
        <w:tblStyle w:val="TableGridLight1"/>
        <w:tblW w:w="0" w:type="auto"/>
        <w:tblLook w:val="04A0" w:firstRow="1" w:lastRow="0" w:firstColumn="1" w:lastColumn="0" w:noHBand="0" w:noVBand="1"/>
      </w:tblPr>
      <w:tblGrid>
        <w:gridCol w:w="9192"/>
      </w:tblGrid>
      <w:tr w:rsidR="005B708F" w:rsidRPr="005B708F" w14:paraId="6CC96BB5" w14:textId="77777777" w:rsidTr="00CF08B5">
        <w:tc>
          <w:tcPr>
            <w:tcW w:w="9192" w:type="dxa"/>
            <w:vAlign w:val="center"/>
          </w:tcPr>
          <w:p w14:paraId="6C2BF100"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MINIMALNE KVALIFIKACIJE I VJEŠTINE</w:t>
            </w:r>
          </w:p>
        </w:tc>
      </w:tr>
      <w:tr w:rsidR="005B708F" w:rsidRPr="005B708F" w14:paraId="5E2CE9A6" w14:textId="77777777" w:rsidTr="00CF08B5">
        <w:tc>
          <w:tcPr>
            <w:tcW w:w="9192" w:type="dxa"/>
            <w:vAlign w:val="center"/>
          </w:tcPr>
          <w:p w14:paraId="0635EF60"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građevinarstva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049EDE1B" w14:textId="77777777" w:rsidTr="00CF08B5">
        <w:tc>
          <w:tcPr>
            <w:tcW w:w="9192" w:type="dxa"/>
            <w:vAlign w:val="center"/>
          </w:tcPr>
          <w:p w14:paraId="7C0C72D9"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koja ima pravo uporabe strukovnog naziva „ovlašteni inženjer građevinarstva“ sukladno Zakonu o poslovima i djelatnostima prostornog uređenje i gradnje (NN, br. 78/15) i Zakonu o komori arhitekata i komorama inženjera u graditeljstvu i prostornom uređenju (NN, br. 78/15)</w:t>
            </w:r>
          </w:p>
        </w:tc>
      </w:tr>
      <w:tr w:rsidR="005B708F" w:rsidRPr="005B708F" w14:paraId="77A84485" w14:textId="77777777" w:rsidTr="00CF08B5">
        <w:tc>
          <w:tcPr>
            <w:tcW w:w="9192" w:type="dxa"/>
            <w:vAlign w:val="center"/>
          </w:tcPr>
          <w:p w14:paraId="5DBB5B3E"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SPECIFIČNO STRUČNO ISKUSTVO</w:t>
            </w:r>
          </w:p>
        </w:tc>
      </w:tr>
      <w:tr w:rsidR="008F67CB" w:rsidRPr="005B708F" w14:paraId="3F3042EE" w14:textId="77777777" w:rsidTr="00CF08B5">
        <w:tc>
          <w:tcPr>
            <w:tcW w:w="9192" w:type="dxa"/>
            <w:vAlign w:val="center"/>
          </w:tcPr>
          <w:p w14:paraId="0D598AD8"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Iskustvo u nadzoru najmanje 1 projekta izgradnje i/ili dogradnje uređaja za pročišćavanje otpadnih voda III. stupnja za najmanje 10.000 ES</w:t>
            </w:r>
          </w:p>
        </w:tc>
      </w:tr>
    </w:tbl>
    <w:p w14:paraId="2B97BA04" w14:textId="77777777" w:rsidR="008F67CB" w:rsidRPr="005B708F" w:rsidRDefault="008F67CB" w:rsidP="008F67CB">
      <w:pPr>
        <w:ind w:right="382"/>
        <w:jc w:val="both"/>
        <w:rPr>
          <w:rFonts w:ascii="Calibri" w:hAnsi="Calibri" w:cs="Calibri"/>
          <w:lang w:val="hr-HR"/>
        </w:rPr>
      </w:pPr>
    </w:p>
    <w:p w14:paraId="76C7F7E1" w14:textId="7777777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20.3.2.8. STRUČNJAK 8: NADZORNI INŽENJER ZA GEODEZIJU</w:t>
      </w:r>
    </w:p>
    <w:p w14:paraId="707D5711" w14:textId="77777777" w:rsidR="008F67CB" w:rsidRPr="005B708F" w:rsidRDefault="008F67CB" w:rsidP="008F67CB">
      <w:pPr>
        <w:ind w:right="382"/>
        <w:jc w:val="both"/>
        <w:rPr>
          <w:rFonts w:ascii="Calibri" w:hAnsi="Calibri" w:cs="Calibri"/>
          <w:lang w:val="hr-HR"/>
        </w:rPr>
      </w:pPr>
    </w:p>
    <w:tbl>
      <w:tblPr>
        <w:tblStyle w:val="TableGridLight1"/>
        <w:tblW w:w="0" w:type="auto"/>
        <w:tblLook w:val="04A0" w:firstRow="1" w:lastRow="0" w:firstColumn="1" w:lastColumn="0" w:noHBand="0" w:noVBand="1"/>
      </w:tblPr>
      <w:tblGrid>
        <w:gridCol w:w="9192"/>
      </w:tblGrid>
      <w:tr w:rsidR="005B708F" w:rsidRPr="005B708F" w14:paraId="7EAFB9B6" w14:textId="77777777" w:rsidTr="00CF08B5">
        <w:tc>
          <w:tcPr>
            <w:tcW w:w="9192" w:type="dxa"/>
            <w:vAlign w:val="center"/>
          </w:tcPr>
          <w:p w14:paraId="13820969"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MINIMALNE KVALIFIKACIJE I VJEŠTINE</w:t>
            </w:r>
          </w:p>
        </w:tc>
      </w:tr>
      <w:tr w:rsidR="005B708F" w:rsidRPr="005B708F" w14:paraId="2E77E16E" w14:textId="77777777" w:rsidTr="00CF08B5">
        <w:tc>
          <w:tcPr>
            <w:tcW w:w="9192" w:type="dxa"/>
            <w:vAlign w:val="center"/>
          </w:tcPr>
          <w:p w14:paraId="367480A4"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geodezije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2A18C662" w14:textId="77777777" w:rsidTr="00CF08B5">
        <w:tc>
          <w:tcPr>
            <w:tcW w:w="9192" w:type="dxa"/>
            <w:vAlign w:val="center"/>
          </w:tcPr>
          <w:p w14:paraId="4810083C"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koja ima pravo uporabe strukovnog naziva „ovlašteni inženjer geodezije“ sukladno Zakonu o poslovima i djelatnostima prostornog uređenje i gradnje (NN, br. 78/15) i Zakonu o komori arhitekata i komorama inženjera u graditeljstvu i prostornom uređenju (NN, br. 78/15)</w:t>
            </w:r>
          </w:p>
        </w:tc>
      </w:tr>
      <w:tr w:rsidR="005B708F" w:rsidRPr="005B708F" w14:paraId="171C9504" w14:textId="77777777" w:rsidTr="00CF08B5">
        <w:tc>
          <w:tcPr>
            <w:tcW w:w="9192" w:type="dxa"/>
            <w:vAlign w:val="center"/>
          </w:tcPr>
          <w:p w14:paraId="137F5640"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SPECIFIČNO STRUČNO ISKUSTVO</w:t>
            </w:r>
          </w:p>
        </w:tc>
      </w:tr>
      <w:tr w:rsidR="008F67CB" w:rsidRPr="005B708F" w14:paraId="560F0EFB" w14:textId="77777777" w:rsidTr="00CF08B5">
        <w:tc>
          <w:tcPr>
            <w:tcW w:w="9192" w:type="dxa"/>
            <w:vAlign w:val="center"/>
          </w:tcPr>
          <w:p w14:paraId="3E8D8408"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Iskustvo u geodetskom nadzoru najmanje 1 projekta vodnokomunalne infrastrukture</w:t>
            </w:r>
          </w:p>
        </w:tc>
      </w:tr>
    </w:tbl>
    <w:p w14:paraId="28525950" w14:textId="77777777" w:rsidR="00E55363" w:rsidRPr="005B708F" w:rsidRDefault="00E55363" w:rsidP="008F67CB">
      <w:pPr>
        <w:ind w:right="382"/>
        <w:jc w:val="both"/>
        <w:rPr>
          <w:rFonts w:ascii="Calibri" w:hAnsi="Calibri" w:cs="Calibri"/>
          <w:b/>
          <w:i/>
          <w:lang w:val="hr-HR"/>
        </w:rPr>
      </w:pPr>
    </w:p>
    <w:p w14:paraId="1CECBD11" w14:textId="7777777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20.3.2.9. STRUČNJAK 9: NADZORNI INŽENJER ZA GEOMEHANIKU</w:t>
      </w:r>
    </w:p>
    <w:p w14:paraId="411DFDDB" w14:textId="77777777" w:rsidR="008F67CB" w:rsidRPr="005B708F" w:rsidRDefault="008F67CB" w:rsidP="008F67CB">
      <w:pPr>
        <w:ind w:right="382"/>
        <w:jc w:val="both"/>
        <w:rPr>
          <w:rFonts w:ascii="Calibri" w:hAnsi="Calibri" w:cs="Calibri"/>
          <w:lang w:val="hr-HR"/>
        </w:rPr>
      </w:pPr>
    </w:p>
    <w:tbl>
      <w:tblPr>
        <w:tblStyle w:val="TableGridLight1"/>
        <w:tblW w:w="0" w:type="auto"/>
        <w:tblLook w:val="04A0" w:firstRow="1" w:lastRow="0" w:firstColumn="1" w:lastColumn="0" w:noHBand="0" w:noVBand="1"/>
      </w:tblPr>
      <w:tblGrid>
        <w:gridCol w:w="9192"/>
      </w:tblGrid>
      <w:tr w:rsidR="005B708F" w:rsidRPr="005B708F" w14:paraId="4A83920D" w14:textId="77777777" w:rsidTr="00CF08B5">
        <w:tc>
          <w:tcPr>
            <w:tcW w:w="9192" w:type="dxa"/>
            <w:vAlign w:val="center"/>
          </w:tcPr>
          <w:p w14:paraId="36A09BBE"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MINIMALNE KVALIFIKACIJE I VJEŠTINE</w:t>
            </w:r>
          </w:p>
        </w:tc>
      </w:tr>
      <w:tr w:rsidR="005B708F" w:rsidRPr="005B708F" w14:paraId="36888577" w14:textId="77777777" w:rsidTr="00CF08B5">
        <w:tc>
          <w:tcPr>
            <w:tcW w:w="9192" w:type="dxa"/>
            <w:vAlign w:val="center"/>
          </w:tcPr>
          <w:p w14:paraId="3486E83F"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s obrazovanjem iz područja građevine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studija stekla najmanje 300 ECTS bodova, odnosno koja je na drugi način propisan posebnim propisom stekla odgovarajući stupanj obrazovanja</w:t>
            </w:r>
          </w:p>
        </w:tc>
      </w:tr>
      <w:tr w:rsidR="005B708F" w:rsidRPr="005B708F" w14:paraId="5779DC44" w14:textId="77777777" w:rsidTr="00CF08B5">
        <w:tc>
          <w:tcPr>
            <w:tcW w:w="9192" w:type="dxa"/>
            <w:vAlign w:val="center"/>
          </w:tcPr>
          <w:p w14:paraId="2E74F222"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osoba koja ima pravo uporabe strukovnog naziva „ovlašteni inženjer geodezije“ sukladno Zakonu o poslovima i djelatnostima prostornog uređenje i gradnje (NN, br. 78/15) i Zakonu o komori arhitekata i komorama inženjera u graditeljstvu i prostornom uređenju (NN, br. 78/15)</w:t>
            </w:r>
          </w:p>
        </w:tc>
      </w:tr>
      <w:tr w:rsidR="005B708F" w:rsidRPr="005B708F" w14:paraId="27E8063D" w14:textId="77777777" w:rsidTr="00CF08B5">
        <w:tc>
          <w:tcPr>
            <w:tcW w:w="9192" w:type="dxa"/>
            <w:vAlign w:val="center"/>
          </w:tcPr>
          <w:p w14:paraId="7903F557"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SPECIFIČNO STRUČNO ISKUSTVO</w:t>
            </w:r>
          </w:p>
        </w:tc>
      </w:tr>
      <w:tr w:rsidR="008F67CB" w:rsidRPr="005B708F" w14:paraId="4FAF60D0" w14:textId="77777777" w:rsidTr="00CF08B5">
        <w:tc>
          <w:tcPr>
            <w:tcW w:w="9192" w:type="dxa"/>
            <w:vAlign w:val="center"/>
          </w:tcPr>
          <w:p w14:paraId="0B4420EA"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Iskustvo u geomehaničkom nadzoru najmanje 1 projekta vodnokomunalne infrastrukture</w:t>
            </w:r>
          </w:p>
        </w:tc>
      </w:tr>
    </w:tbl>
    <w:p w14:paraId="1621E10F" w14:textId="77777777" w:rsidR="008F67CB" w:rsidRPr="005B708F" w:rsidRDefault="008F67CB" w:rsidP="008F67CB">
      <w:pPr>
        <w:ind w:right="382"/>
        <w:jc w:val="both"/>
        <w:rPr>
          <w:rFonts w:ascii="Calibri" w:hAnsi="Calibri" w:cs="Calibri"/>
          <w:lang w:val="hr-HR"/>
        </w:rPr>
      </w:pPr>
    </w:p>
    <w:p w14:paraId="2CC3B998" w14:textId="77777777" w:rsidR="008F67CB" w:rsidRPr="005B708F" w:rsidRDefault="008F67CB" w:rsidP="008F67CB">
      <w:pPr>
        <w:ind w:right="382"/>
        <w:jc w:val="both"/>
        <w:rPr>
          <w:rFonts w:ascii="Calibri" w:hAnsi="Calibri" w:cs="Calibri"/>
          <w:b/>
          <w:i/>
          <w:lang w:val="hr-HR"/>
        </w:rPr>
      </w:pPr>
      <w:r w:rsidRPr="005B708F">
        <w:rPr>
          <w:rFonts w:ascii="Calibri" w:hAnsi="Calibri" w:cs="Calibri"/>
          <w:b/>
          <w:i/>
          <w:lang w:val="hr-HR"/>
        </w:rPr>
        <w:t>20.3.2.10. STRUČNJAK 10: KOORDINATOR ZAŠTITE NA RADU U FAZI IZVOĐENJA RADOVA</w:t>
      </w:r>
    </w:p>
    <w:p w14:paraId="6BB3B816" w14:textId="77777777" w:rsidR="008F67CB" w:rsidRPr="005B708F" w:rsidRDefault="008F67CB" w:rsidP="008F67CB">
      <w:pPr>
        <w:ind w:right="382"/>
        <w:jc w:val="both"/>
        <w:rPr>
          <w:rFonts w:ascii="Calibri" w:hAnsi="Calibri" w:cs="Calibri"/>
          <w:lang w:val="hr-HR"/>
        </w:rPr>
      </w:pPr>
    </w:p>
    <w:tbl>
      <w:tblPr>
        <w:tblStyle w:val="TableGridLight1"/>
        <w:tblW w:w="0" w:type="auto"/>
        <w:tblLook w:val="04A0" w:firstRow="1" w:lastRow="0" w:firstColumn="1" w:lastColumn="0" w:noHBand="0" w:noVBand="1"/>
      </w:tblPr>
      <w:tblGrid>
        <w:gridCol w:w="9192"/>
      </w:tblGrid>
      <w:tr w:rsidR="005B708F" w:rsidRPr="005B708F" w14:paraId="5D3C3D89" w14:textId="77777777" w:rsidTr="00CF08B5">
        <w:tc>
          <w:tcPr>
            <w:tcW w:w="9192" w:type="dxa"/>
            <w:vAlign w:val="center"/>
          </w:tcPr>
          <w:p w14:paraId="68AA02D9"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t>MINIMALNE KVALIFIKACIJE I VJEŠTINE</w:t>
            </w:r>
          </w:p>
        </w:tc>
      </w:tr>
      <w:tr w:rsidR="005B708F" w:rsidRPr="005B708F" w14:paraId="1BE26A21" w14:textId="77777777" w:rsidTr="00CF08B5">
        <w:tc>
          <w:tcPr>
            <w:tcW w:w="9192" w:type="dxa"/>
            <w:vAlign w:val="center"/>
          </w:tcPr>
          <w:p w14:paraId="6B119087"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 xml:space="preserve">osoba s obrazovanjem iz područja građevinarstva, strojarstva, elektrotehnike koja je završila preddiplomski i diplomski sveučilišni studij ili integrirani preddiplomski i diplomski sveučilišni studij kojim se stječe naziv magistar inženjer ili koja je uspješno završila odgovarajući specijalistički diplomski stručni studij iz navedenog područja kojim se stječe naziv stručni specijalist inženjer, ako je tijekom cijelog svog </w:t>
            </w:r>
            <w:r w:rsidRPr="005B708F">
              <w:rPr>
                <w:rFonts w:ascii="Calibri" w:hAnsi="Calibri" w:cs="Calibri"/>
                <w:i/>
                <w:lang w:val="hr-HR"/>
              </w:rPr>
              <w:lastRenderedPageBreak/>
              <w:t>studija stekla najmanje 300 ECTS bodova, odnosno koja je na drugi način propisan posebnim propisom stekla odgovarajući stupanj obrazovanja</w:t>
            </w:r>
          </w:p>
        </w:tc>
      </w:tr>
      <w:tr w:rsidR="005B708F" w:rsidRPr="005B708F" w14:paraId="34F2708A" w14:textId="77777777" w:rsidTr="00CF08B5">
        <w:tc>
          <w:tcPr>
            <w:tcW w:w="9192" w:type="dxa"/>
            <w:vAlign w:val="center"/>
          </w:tcPr>
          <w:p w14:paraId="580E3ACB" w14:textId="77777777" w:rsidR="008F67CB" w:rsidRPr="005B708F" w:rsidRDefault="008F67CB" w:rsidP="00CF08B5">
            <w:pPr>
              <w:ind w:right="382"/>
              <w:rPr>
                <w:rFonts w:ascii="Calibri" w:hAnsi="Calibri" w:cs="Calibri"/>
                <w:b/>
                <w:lang w:val="hr-HR"/>
              </w:rPr>
            </w:pPr>
            <w:r w:rsidRPr="005B708F">
              <w:rPr>
                <w:rFonts w:ascii="Calibri" w:hAnsi="Calibri" w:cs="Calibri"/>
                <w:b/>
                <w:lang w:val="hr-HR"/>
              </w:rPr>
              <w:lastRenderedPageBreak/>
              <w:t>SPECIFIČNO STRUČNO ISKUSTVO</w:t>
            </w:r>
          </w:p>
        </w:tc>
      </w:tr>
      <w:tr w:rsidR="008F67CB" w:rsidRPr="005B708F" w14:paraId="0B46CD3E" w14:textId="77777777" w:rsidTr="00CF08B5">
        <w:tc>
          <w:tcPr>
            <w:tcW w:w="9192" w:type="dxa"/>
            <w:vAlign w:val="center"/>
          </w:tcPr>
          <w:p w14:paraId="53D41C19" w14:textId="77777777" w:rsidR="008F67CB" w:rsidRPr="005B708F" w:rsidRDefault="008F67CB" w:rsidP="00CF08B5">
            <w:pPr>
              <w:ind w:right="382"/>
              <w:rPr>
                <w:rFonts w:ascii="Calibri" w:hAnsi="Calibri" w:cs="Calibri"/>
                <w:i/>
                <w:lang w:val="hr-HR"/>
              </w:rPr>
            </w:pPr>
            <w:r w:rsidRPr="005B708F">
              <w:rPr>
                <w:rFonts w:ascii="Calibri" w:hAnsi="Calibri" w:cs="Calibri"/>
                <w:i/>
                <w:lang w:val="hr-HR"/>
              </w:rPr>
              <w:t>najmanje 2 godine radnog iskustva na poziciji koordinatora zaštite na radu</w:t>
            </w:r>
          </w:p>
        </w:tc>
      </w:tr>
    </w:tbl>
    <w:p w14:paraId="6F3C961A" w14:textId="29908301" w:rsidR="00CC0593" w:rsidRPr="005B708F" w:rsidRDefault="00000B25" w:rsidP="00000B25">
      <w:pPr>
        <w:autoSpaceDE w:val="0"/>
        <w:autoSpaceDN w:val="0"/>
        <w:adjustRightInd w:val="0"/>
        <w:spacing w:after="120"/>
        <w:ind w:right="380"/>
        <w:jc w:val="both"/>
        <w:rPr>
          <w:rFonts w:ascii="Calibri" w:hAnsi="Calibri" w:cs="ArialMT"/>
          <w:lang w:val="hr-HR"/>
        </w:rPr>
      </w:pPr>
      <w:r w:rsidRPr="005B708F">
        <w:rPr>
          <w:rFonts w:ascii="Calibri" w:hAnsi="Calibri" w:cs="ArialMT"/>
          <w:lang w:val="hr-HR"/>
        </w:rPr>
        <w:t xml:space="preserve">Projekt </w:t>
      </w:r>
      <w:bookmarkStart w:id="13" w:name="_Hlk493576304"/>
      <w:r w:rsidRPr="005B708F">
        <w:rPr>
          <w:rFonts w:ascii="Calibri" w:hAnsi="Calibri" w:cs="ArialMT"/>
          <w:lang w:val="hr-HR"/>
        </w:rPr>
        <w:t>„</w:t>
      </w:r>
      <w:r w:rsidR="003C702F" w:rsidRPr="005B708F">
        <w:rPr>
          <w:rFonts w:ascii="Calibri" w:hAnsi="Calibri" w:cs="ArialMT"/>
          <w:lang w:val="hr-HR"/>
        </w:rPr>
        <w:t>Sustav odvodnje i pročišćavanja otpadnih voda aglomeracije Dugo Selo - Rugvica</w:t>
      </w:r>
      <w:r w:rsidRPr="005B708F">
        <w:rPr>
          <w:rFonts w:ascii="Calibri" w:hAnsi="Calibri" w:cs="ArialMT"/>
          <w:lang w:val="hr-HR"/>
        </w:rPr>
        <w:t xml:space="preserve">“ </w:t>
      </w:r>
      <w:bookmarkEnd w:id="13"/>
      <w:r w:rsidRPr="005B708F">
        <w:rPr>
          <w:rFonts w:ascii="Calibri" w:hAnsi="Calibri" w:cs="ArialMT"/>
          <w:lang w:val="hr-HR"/>
        </w:rPr>
        <w:t>je sufinanciran sredstvima Europske Unije i isti se provodi sukladno procedurama koje zahtijevaju ne samo poznavanje hrvatskog nacionalnog zakonodavstva nego i poznavanje drugih procedura i pravila koja su uvjetovana sufinanciranjem europskim sredstvima. Istovremeno, projekt se sastoji od izuzetno kompleksnih i raznovrsnih vodnih građevina čije je izvođenje predmet usluga nadzora. Ocjena je naručitelja kako odabrani Ponuditelj mora na raspolaganju imati stručni kadar s prethodno navedenim stručnim spremama</w:t>
      </w:r>
      <w:r w:rsidR="00760B89" w:rsidRPr="005B708F">
        <w:rPr>
          <w:rFonts w:ascii="Calibri" w:hAnsi="Calibri" w:cs="ArialMT"/>
          <w:lang w:val="hr-HR"/>
        </w:rPr>
        <w:t xml:space="preserve"> i  iskustvu</w:t>
      </w:r>
      <w:r w:rsidRPr="005B708F">
        <w:rPr>
          <w:rFonts w:ascii="Calibri" w:hAnsi="Calibri" w:cs="ArialMT"/>
          <w:lang w:val="hr-HR"/>
        </w:rPr>
        <w:t xml:space="preserve">, obzirom da je predmet ugovora izvršenje usluge nadzora nad građenjem , odnosno najveći, najzahtjevniji dio usluge nadzora se odnosi na građevinske radove izgradnje/rekonstrukcije mreže sustava javne odvodnje, odnosno na projektiranje i </w:t>
      </w:r>
      <w:r w:rsidR="003C702F" w:rsidRPr="005B708F">
        <w:rPr>
          <w:rFonts w:ascii="Calibri" w:hAnsi="Calibri" w:cs="ArialMT"/>
          <w:lang w:val="hr-HR"/>
        </w:rPr>
        <w:t>nado</w:t>
      </w:r>
      <w:r w:rsidRPr="005B708F">
        <w:rPr>
          <w:rFonts w:ascii="Calibri" w:hAnsi="Calibri" w:cs="ArialMT"/>
          <w:lang w:val="hr-HR"/>
        </w:rPr>
        <w:t xml:space="preserve">gradnju uređaja za pročišćavanje otpadnih voda. </w:t>
      </w:r>
    </w:p>
    <w:p w14:paraId="02575471" w14:textId="77777777" w:rsidR="00000B25" w:rsidRPr="005B708F" w:rsidRDefault="00000B25" w:rsidP="00000B25">
      <w:pPr>
        <w:autoSpaceDE w:val="0"/>
        <w:autoSpaceDN w:val="0"/>
        <w:adjustRightInd w:val="0"/>
        <w:spacing w:after="120"/>
        <w:ind w:right="380"/>
        <w:jc w:val="both"/>
        <w:rPr>
          <w:rFonts w:ascii="Calibri" w:hAnsi="Calibri" w:cs="ArialMT"/>
          <w:lang w:val="hr-HR"/>
        </w:rPr>
      </w:pPr>
      <w:r w:rsidRPr="005B708F">
        <w:rPr>
          <w:rFonts w:ascii="Calibri" w:hAnsi="Calibri" w:cs="ArialMT"/>
          <w:b/>
          <w:lang w:val="hr-HR"/>
        </w:rPr>
        <w:t>NAPOMENA</w:t>
      </w:r>
      <w:r w:rsidRPr="005B708F">
        <w:rPr>
          <w:rFonts w:ascii="Calibri" w:hAnsi="Calibri" w:cs="ArialMT"/>
          <w:lang w:val="hr-HR"/>
        </w:rPr>
        <w:t>:</w:t>
      </w:r>
    </w:p>
    <w:p w14:paraId="6B4F233A" w14:textId="77777777" w:rsidR="00000B25" w:rsidRPr="005B708F" w:rsidRDefault="00000B25" w:rsidP="00000B25">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 xml:space="preserve">Ponuditelj mora u izvršenju Ugovora angažirati sve stručnjake koji su navedeni u Projektnom zadatku podtočka 5.1. </w:t>
      </w:r>
    </w:p>
    <w:p w14:paraId="56076068" w14:textId="77777777" w:rsidR="00000B25" w:rsidRPr="005B708F" w:rsidRDefault="00000B25" w:rsidP="00000B25">
      <w:pPr>
        <w:autoSpaceDE w:val="0"/>
        <w:autoSpaceDN w:val="0"/>
        <w:adjustRightInd w:val="0"/>
        <w:spacing w:after="120"/>
        <w:ind w:right="380"/>
        <w:jc w:val="both"/>
        <w:rPr>
          <w:lang w:val="hr-HR"/>
        </w:rPr>
      </w:pPr>
      <w:r w:rsidRPr="005B708F">
        <w:rPr>
          <w:rFonts w:ascii="Calibri" w:hAnsi="Calibri" w:cs="Calibri"/>
          <w:lang w:val="hr-HR"/>
        </w:rPr>
        <w:t>Ponuditelj može angažirati i veći broj stručnjaka uz ograničenje da svakako mora angažirati minimum stručnjaka koji su navedeni Projektnim zadatkom podtočka 5.1. koji je sastavni dio ove Dokumentacije o nabavi.</w:t>
      </w:r>
      <w:r w:rsidRPr="005B708F">
        <w:rPr>
          <w:lang w:val="hr-HR"/>
        </w:rPr>
        <w:t xml:space="preserve"> </w:t>
      </w:r>
    </w:p>
    <w:p w14:paraId="740A5BC1" w14:textId="77777777" w:rsidR="00000B25" w:rsidRPr="005B708F" w:rsidRDefault="00000B25" w:rsidP="00000B25">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U slučaju da odabrani ponuditelj želi promijeniti stručnjaka kadar koji je nominirao u svojoj ponudi, za to će ishoditi prethodnu suglasnost naručitelja navodeći detalje o stručnjaku koji namjerava uvesti u izvršenje Ugovora. Novi stručnjak koji se predlaže mora zadovoljavati uvjete određene ovom dokumentacijom o nabavi tamo gdje je to primjenjivo.</w:t>
      </w:r>
    </w:p>
    <w:p w14:paraId="4C6F037B" w14:textId="77777777" w:rsidR="00000B25" w:rsidRPr="005B708F" w:rsidRDefault="00000B25" w:rsidP="00000B25">
      <w:pPr>
        <w:tabs>
          <w:tab w:val="left" w:pos="284"/>
        </w:tabs>
        <w:spacing w:after="120"/>
        <w:ind w:right="380"/>
        <w:jc w:val="both"/>
        <w:rPr>
          <w:rFonts w:ascii="Calibri" w:hAnsi="Calibri" w:cs="Calibri"/>
          <w:lang w:val="hr-HR"/>
        </w:rPr>
      </w:pPr>
      <w:r w:rsidRPr="005B708F">
        <w:rPr>
          <w:rFonts w:ascii="Calibri" w:hAnsi="Calibri" w:cs="Calibri"/>
          <w:lang w:val="hr-HR"/>
        </w:rPr>
        <w:t xml:space="preserve">Za potrebe utvrđivanja okolnosti iz poglavlja 20.3.2, gospodarski subjekt u ponudi dostavlja: </w:t>
      </w:r>
    </w:p>
    <w:p w14:paraId="59E57600" w14:textId="77777777" w:rsidR="00000B25" w:rsidRPr="005B708F" w:rsidRDefault="00000B25" w:rsidP="00CE7D22">
      <w:pPr>
        <w:numPr>
          <w:ilvl w:val="0"/>
          <w:numId w:val="8"/>
        </w:numPr>
        <w:tabs>
          <w:tab w:val="left" w:pos="284"/>
        </w:tabs>
        <w:spacing w:after="120"/>
        <w:ind w:left="709" w:right="380" w:hanging="425"/>
        <w:jc w:val="both"/>
        <w:rPr>
          <w:rFonts w:ascii="Calibri" w:hAnsi="Calibri" w:cs="Calibri"/>
          <w:b/>
          <w:u w:val="single"/>
          <w:lang w:val="hr-HR"/>
        </w:rPr>
      </w:pPr>
      <w:r w:rsidRPr="005B708F">
        <w:rPr>
          <w:rFonts w:ascii="Calibri" w:hAnsi="Calibri" w:cs="Calibri"/>
          <w:b/>
          <w:lang w:val="hr-HR"/>
        </w:rPr>
        <w:t xml:space="preserve">ispunjeni ESPD obrazac (Dio IV. Kriteriji za odabir, </w:t>
      </w:r>
      <w:r w:rsidRPr="005B708F">
        <w:rPr>
          <w:rFonts w:ascii="Calibri" w:hAnsi="Calibri" w:cs="Calibri"/>
          <w:b/>
          <w:u w:val="single"/>
          <w:lang w:val="hr-HR"/>
        </w:rPr>
        <w:t>Odjeljak C: Tehnička i stručna sposobnost: točka 2), točka 6a)</w:t>
      </w:r>
      <w:r w:rsidRPr="005B708F">
        <w:rPr>
          <w:rFonts w:ascii="Calibri" w:hAnsi="Calibri" w:cs="Calibri"/>
          <w:b/>
          <w:lang w:val="hr-HR"/>
        </w:rPr>
        <w:t>)</w:t>
      </w:r>
      <w:r w:rsidRPr="005B708F">
        <w:rPr>
          <w:rFonts w:ascii="Calibri" w:hAnsi="Calibri" w:cs="Calibri"/>
          <w:lang w:val="hr-HR"/>
        </w:rPr>
        <w:t>.</w:t>
      </w:r>
      <w:r w:rsidRPr="005B708F">
        <w:rPr>
          <w:rFonts w:ascii="Calibri" w:hAnsi="Calibri" w:cs="Calibri"/>
          <w:b/>
          <w:lang w:val="hr-HR"/>
        </w:rPr>
        <w:t xml:space="preserve"> </w:t>
      </w:r>
    </w:p>
    <w:p w14:paraId="52ECC28E" w14:textId="77777777" w:rsidR="00000B25" w:rsidRPr="005B708F" w:rsidRDefault="00000B25" w:rsidP="00000B25">
      <w:pPr>
        <w:tabs>
          <w:tab w:val="num" w:pos="1492"/>
        </w:tabs>
        <w:spacing w:after="120"/>
        <w:ind w:right="380"/>
        <w:jc w:val="both"/>
        <w:rPr>
          <w:rFonts w:ascii="Calibri" w:hAnsi="Calibri" w:cs="Calibri"/>
          <w:bCs/>
          <w:lang w:val="hr-HR"/>
        </w:rPr>
      </w:pPr>
      <w:r w:rsidRPr="005B708F">
        <w:rPr>
          <w:rFonts w:ascii="Calibri" w:hAnsi="Calibri" w:cs="Calibri"/>
          <w:bCs/>
          <w:lang w:val="hr-HR"/>
        </w:rPr>
        <w:t xml:space="preserve">U slučaju provjere informacija navedenih u ESPD naručitelj će prihvatiti sljedeće dokumente kao dostatan dokaz tehničke i stručne sposobnosti gospodarskog subjekta iz </w:t>
      </w:r>
      <w:r w:rsidRPr="005B708F">
        <w:rPr>
          <w:rFonts w:ascii="Calibri" w:hAnsi="Calibri" w:cs="Calibri"/>
          <w:lang w:val="hr-HR"/>
        </w:rPr>
        <w:t>poglavlja 20.3.2</w:t>
      </w:r>
      <w:r w:rsidRPr="005B708F">
        <w:rPr>
          <w:rFonts w:ascii="Calibri" w:hAnsi="Calibri" w:cs="Calibri"/>
          <w:bCs/>
          <w:lang w:val="hr-HR"/>
        </w:rPr>
        <w:t>:</w:t>
      </w:r>
    </w:p>
    <w:p w14:paraId="5FF09248" w14:textId="77777777" w:rsidR="00000B25" w:rsidRPr="005B708F" w:rsidRDefault="00000B25" w:rsidP="00CE7D22">
      <w:pPr>
        <w:pStyle w:val="ListParagraph"/>
        <w:numPr>
          <w:ilvl w:val="0"/>
          <w:numId w:val="19"/>
        </w:numPr>
        <w:spacing w:after="120"/>
        <w:ind w:right="380"/>
        <w:jc w:val="both"/>
        <w:rPr>
          <w:rFonts w:ascii="Calibri" w:hAnsi="Calibri" w:cs="Calibri"/>
          <w:lang w:val="hr-HR"/>
        </w:rPr>
      </w:pPr>
      <w:r w:rsidRPr="005B708F">
        <w:rPr>
          <w:rFonts w:ascii="Calibri" w:hAnsi="Calibri" w:cs="Calibri"/>
          <w:b/>
          <w:lang w:val="hr-HR"/>
        </w:rPr>
        <w:t xml:space="preserve">preslikama diploma o završenom studiju </w:t>
      </w:r>
      <w:r w:rsidRPr="005B708F">
        <w:rPr>
          <w:rFonts w:ascii="Calibri" w:hAnsi="Calibri" w:cs="Calibri"/>
          <w:lang w:val="hr-HR"/>
        </w:rPr>
        <w:t>kojima se potvrđuje obrazovna kvalifikacija stručnjaka</w:t>
      </w:r>
    </w:p>
    <w:p w14:paraId="2B28C60D" w14:textId="77777777" w:rsidR="00A938F7" w:rsidRPr="005B708F" w:rsidRDefault="00A938F7" w:rsidP="00CC0593">
      <w:pPr>
        <w:tabs>
          <w:tab w:val="left" w:pos="284"/>
        </w:tabs>
        <w:spacing w:after="120"/>
        <w:ind w:right="380"/>
        <w:jc w:val="both"/>
        <w:rPr>
          <w:rFonts w:ascii="Calibri" w:hAnsi="Calibri" w:cs="Calibri"/>
          <w:b/>
          <w:lang w:val="hr-HR"/>
        </w:rPr>
      </w:pPr>
    </w:p>
    <w:p w14:paraId="564297CB" w14:textId="77777777" w:rsidR="00BB1FE7" w:rsidRPr="005B708F" w:rsidRDefault="00BB1FE7" w:rsidP="00BB1FE7">
      <w:pPr>
        <w:autoSpaceDE w:val="0"/>
        <w:autoSpaceDN w:val="0"/>
        <w:adjustRightInd w:val="0"/>
        <w:spacing w:after="120"/>
        <w:ind w:left="360" w:right="380"/>
        <w:jc w:val="both"/>
        <w:rPr>
          <w:rFonts w:ascii="Calibri" w:hAnsi="Calibri" w:cs="Calibri"/>
          <w:u w:val="single"/>
          <w:lang w:val="hr-HR"/>
        </w:rPr>
      </w:pPr>
      <w:r w:rsidRPr="005B708F">
        <w:rPr>
          <w:rFonts w:ascii="Calibri" w:hAnsi="Calibri" w:cs="Calibri"/>
          <w:u w:val="single"/>
          <w:lang w:val="hr-HR"/>
        </w:rPr>
        <w:t>Obavljanje stručnih poslova i djelatnosti stručnog nadzora građenja:</w:t>
      </w:r>
    </w:p>
    <w:p w14:paraId="53C633FE" w14:textId="77777777" w:rsidR="00BB1FE7" w:rsidRPr="005B708F" w:rsidRDefault="00BB1FE7" w:rsidP="00BB1FE7">
      <w:pPr>
        <w:pStyle w:val="ListParagraph"/>
        <w:autoSpaceDE w:val="0"/>
        <w:autoSpaceDN w:val="0"/>
        <w:adjustRightInd w:val="0"/>
        <w:ind w:right="414"/>
        <w:jc w:val="both"/>
        <w:rPr>
          <w:rFonts w:asciiTheme="minorHAnsi" w:hAnsiTheme="minorHAnsi"/>
          <w:bCs/>
          <w:iCs/>
          <w:lang w:val="hr-HR" w:eastAsia="hr-HR"/>
        </w:rPr>
      </w:pPr>
      <w:r w:rsidRPr="005B708F">
        <w:rPr>
          <w:rFonts w:ascii="Calibri" w:hAnsi="Calibri" w:cs="Calibri"/>
          <w:lang w:val="hr-HR"/>
        </w:rPr>
        <w:t>Sukladno članku 18. Zakona o poslovima i djelatnostima prostornog uređenja i gradnje (NN 78/15) p</w:t>
      </w:r>
      <w:r w:rsidRPr="005B708F">
        <w:rPr>
          <w:rFonts w:asciiTheme="minorHAnsi" w:hAnsiTheme="minorHAnsi"/>
          <w:bCs/>
          <w:iCs/>
          <w:lang w:val="hr-HR" w:eastAsia="hr-HR"/>
        </w:rPr>
        <w:t>oslove stručnog nadzora građenja u svojstvu odgovorne osobe (</w:t>
      </w:r>
      <w:r w:rsidRPr="005B708F">
        <w:rPr>
          <w:rFonts w:asciiTheme="minorHAnsi" w:hAnsiTheme="minorHAnsi"/>
          <w:b/>
          <w:bCs/>
          <w:iCs/>
          <w:lang w:val="hr-HR" w:eastAsia="hr-HR"/>
        </w:rPr>
        <w:t>nadzornog inženjera</w:t>
      </w:r>
      <w:r w:rsidRPr="005B708F">
        <w:rPr>
          <w:rFonts w:asciiTheme="minorHAnsi" w:hAnsiTheme="minorHAnsi"/>
          <w:bCs/>
          <w:iCs/>
          <w:lang w:val="hr-HR" w:eastAsia="hr-HR"/>
        </w:rPr>
        <w:t>) u okviru zada</w:t>
      </w:r>
      <w:r w:rsidRPr="005B708F">
        <w:rPr>
          <w:rFonts w:asciiTheme="minorHAnsi" w:hAnsiTheme="minorHAnsi" w:cs="Arial,BoldItalic"/>
          <w:bCs/>
          <w:iCs/>
          <w:lang w:val="hr-HR" w:eastAsia="hr-HR"/>
        </w:rPr>
        <w:t>ć</w:t>
      </w:r>
      <w:r w:rsidRPr="005B708F">
        <w:rPr>
          <w:rFonts w:asciiTheme="minorHAnsi" w:hAnsiTheme="minorHAnsi"/>
          <w:bCs/>
          <w:iCs/>
          <w:lang w:val="hr-HR" w:eastAsia="hr-HR"/>
        </w:rPr>
        <w:t>a svoje struke može obavljati ovlašteni arhitekt ili ovlašteni inženjer sukladno posebnom zakonu kojim se uređuje udruživanje u Komoru.</w:t>
      </w:r>
      <w:r w:rsidRPr="005B708F">
        <w:rPr>
          <w:rFonts w:ascii="Calibri" w:hAnsi="Calibri" w:cs="Calibri"/>
          <w:lang w:val="hr-HR"/>
        </w:rPr>
        <w:t xml:space="preserve"> Ovlašteni arhitekt i ovlašteni inženjer mogu obavljati poslove stručnog nadzora građenja samostalno u vlastitom uredu, zajedničkom uredu ili pravnoj osobi registriranoj za tu djelatnost.</w:t>
      </w:r>
    </w:p>
    <w:p w14:paraId="75C56AAA" w14:textId="77777777" w:rsidR="00BB1FE7" w:rsidRPr="005B708F" w:rsidRDefault="00BB1FE7" w:rsidP="00BB1FE7">
      <w:pPr>
        <w:pStyle w:val="ListParagraph"/>
        <w:autoSpaceDE w:val="0"/>
        <w:autoSpaceDN w:val="0"/>
        <w:adjustRightInd w:val="0"/>
        <w:ind w:right="414"/>
        <w:jc w:val="both"/>
        <w:rPr>
          <w:rFonts w:asciiTheme="minorHAnsi" w:hAnsiTheme="minorHAnsi"/>
          <w:bCs/>
          <w:iCs/>
          <w:lang w:val="hr-HR" w:eastAsia="hr-HR"/>
        </w:rPr>
      </w:pPr>
    </w:p>
    <w:p w14:paraId="319A0255" w14:textId="77777777" w:rsidR="00BB1FE7" w:rsidRPr="005B708F" w:rsidRDefault="00BB1FE7" w:rsidP="00BB1FE7">
      <w:pPr>
        <w:pStyle w:val="ListParagraph"/>
        <w:autoSpaceDE w:val="0"/>
        <w:autoSpaceDN w:val="0"/>
        <w:adjustRightInd w:val="0"/>
        <w:ind w:right="414"/>
        <w:jc w:val="both"/>
        <w:rPr>
          <w:rFonts w:ascii="Calibri" w:hAnsi="Calibri" w:cs="Calibri"/>
          <w:lang w:val="hr-HR"/>
        </w:rPr>
      </w:pPr>
      <w:r w:rsidRPr="005B708F">
        <w:rPr>
          <w:rFonts w:ascii="Calibri" w:hAnsi="Calibri" w:cs="Calibri"/>
          <w:lang w:val="hr-HR"/>
        </w:rPr>
        <w:t>Sukladno članku 27. Zakona o komori arhitekata i komorama inženjera u graditeljstvu i prostornom uređenju (NN 78/2015) pravo na upis u imenik ovlaštenih arhitekata, ovlaštenih arhitekata urbanista, odnosno ovlaštenih inženjera Komore ima fizička osoba koja kumulativno ispunjava sljedeće uvjete:</w:t>
      </w:r>
    </w:p>
    <w:p w14:paraId="7C58330B" w14:textId="77777777" w:rsidR="00BB1FE7" w:rsidRPr="005B708F" w:rsidRDefault="00BB1FE7" w:rsidP="00BB1FE7">
      <w:pPr>
        <w:pStyle w:val="ListParagraph"/>
        <w:autoSpaceDE w:val="0"/>
        <w:autoSpaceDN w:val="0"/>
        <w:adjustRightInd w:val="0"/>
        <w:ind w:right="414"/>
        <w:jc w:val="both"/>
        <w:rPr>
          <w:rFonts w:ascii="Calibri" w:hAnsi="Calibri" w:cs="Calibri"/>
          <w:lang w:val="hr-HR"/>
        </w:rPr>
      </w:pPr>
      <w:r w:rsidRPr="005B708F">
        <w:rPr>
          <w:rFonts w:ascii="Calibri" w:hAnsi="Calibri" w:cs="Calibri"/>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5EAB27BA" w14:textId="77777777" w:rsidR="00BB1FE7" w:rsidRPr="00BB1FE7" w:rsidRDefault="00BB1FE7" w:rsidP="00BB1FE7">
      <w:pPr>
        <w:pStyle w:val="ListParagraph"/>
        <w:autoSpaceDE w:val="0"/>
        <w:autoSpaceDN w:val="0"/>
        <w:adjustRightInd w:val="0"/>
        <w:ind w:right="414"/>
        <w:jc w:val="both"/>
        <w:rPr>
          <w:rFonts w:ascii="Calibri" w:hAnsi="Calibri" w:cs="Calibri"/>
          <w:lang w:val="hr-HR"/>
        </w:rPr>
      </w:pPr>
      <w:r w:rsidRPr="005B708F">
        <w:rPr>
          <w:rFonts w:ascii="Calibri" w:hAnsi="Calibri" w:cs="Calibri"/>
          <w:lang w:val="hr-HR"/>
        </w:rPr>
        <w:t xml:space="preserve">2. da je nakon završetka odgovarajućeg diplomskog sveučilišnog studija ili nakon završetka odgovarajućeg specijalističkog diplomskog stručnog studija provela na odgovarajućim poslovima </w:t>
      </w:r>
      <w:r w:rsidRPr="00BB1FE7">
        <w:rPr>
          <w:rFonts w:ascii="Calibri" w:hAnsi="Calibri" w:cs="Calibri"/>
          <w:lang w:val="hr-HR"/>
        </w:rPr>
        <w:t xml:space="preserve">u struci najmanje dvije godine, da je nakon završetka odgovarajućeg diplomskog sveučilišnog studija </w:t>
      </w:r>
      <w:r w:rsidRPr="00BB1FE7">
        <w:rPr>
          <w:rFonts w:ascii="Calibri" w:hAnsi="Calibri" w:cs="Calibri"/>
          <w:lang w:val="hr-HR"/>
        </w:rPr>
        <w:lastRenderedPageBreak/>
        <w:t>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14:paraId="671FF8CA" w14:textId="77777777" w:rsidR="00BB1FE7" w:rsidRPr="00BB1FE7" w:rsidRDefault="00BB1FE7" w:rsidP="00BB1FE7">
      <w:pPr>
        <w:pStyle w:val="ListParagraph"/>
        <w:autoSpaceDE w:val="0"/>
        <w:autoSpaceDN w:val="0"/>
        <w:adjustRightInd w:val="0"/>
        <w:ind w:right="414"/>
        <w:jc w:val="both"/>
        <w:rPr>
          <w:rFonts w:ascii="Calibri" w:hAnsi="Calibri" w:cs="Calibri"/>
          <w:lang w:val="hr-HR"/>
        </w:rPr>
      </w:pPr>
      <w:r w:rsidRPr="00BB1FE7">
        <w:rPr>
          <w:rFonts w:ascii="Calibri" w:hAnsi="Calibri" w:cs="Calibri"/>
          <w:lang w:val="hr-HR"/>
        </w:rPr>
        <w:t>3. da je ispunila uvjete sukladno posebnim propisima kojima se propisuje polaganje stručnog ispita.</w:t>
      </w:r>
    </w:p>
    <w:p w14:paraId="50983EA4" w14:textId="77777777" w:rsidR="00BB1FE7" w:rsidRPr="00BB1FE7" w:rsidRDefault="00BB1FE7" w:rsidP="00BB1FE7">
      <w:pPr>
        <w:pStyle w:val="ListParagraph"/>
        <w:ind w:right="382"/>
        <w:jc w:val="both"/>
        <w:rPr>
          <w:rFonts w:ascii="Calibri" w:hAnsi="Calibri" w:cs="Calibri"/>
          <w:lang w:val="hr-HR"/>
        </w:rPr>
      </w:pPr>
    </w:p>
    <w:p w14:paraId="7BA7EA93"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Theme="minorHAnsi" w:hAnsiTheme="minorHAnsi"/>
          <w:bCs/>
          <w:iCs/>
          <w:lang w:val="hr-HR" w:eastAsia="hr-HR"/>
        </w:rPr>
        <w:t>Sukladno člancima 60., 61., 62., 63., 64. i 65. Zakona o poslovima i djelatnostima prostornog uređenja i gradnje</w:t>
      </w:r>
      <w:r w:rsidRPr="00BB1FE7">
        <w:rPr>
          <w:rFonts w:ascii="Calibri" w:hAnsi="Calibri" w:cs="Calibri"/>
          <w:lang w:val="hr-HR"/>
        </w:rPr>
        <w:t xml:space="preserve"> (NN 78/15) </w:t>
      </w:r>
      <w:r w:rsidRPr="00BB1FE7">
        <w:rPr>
          <w:rFonts w:ascii="Calibri" w:hAnsi="Calibri" w:cs="Calibri"/>
          <w:i/>
          <w:u w:val="single"/>
          <w:lang w:val="hr-HR"/>
        </w:rPr>
        <w:t>ovlaštena fizička osoba iz druge države ugovornice EGP-a</w:t>
      </w:r>
      <w:r w:rsidRPr="00BB1FE7">
        <w:rPr>
          <w:rFonts w:ascii="Calibri" w:hAnsi="Calibri" w:cs="Calibri"/>
          <w:lang w:val="hr-HR"/>
        </w:rPr>
        <w:t xml:space="preserve"> ima pravo u Republici Hrvatskoj </w:t>
      </w:r>
      <w:r w:rsidRPr="00BB1FE7">
        <w:rPr>
          <w:rFonts w:ascii="Calibri" w:hAnsi="Calibri" w:cs="Calibri"/>
          <w:i/>
          <w:u w:val="single"/>
          <w:lang w:val="hr-HR"/>
        </w:rPr>
        <w:t>trajno</w:t>
      </w:r>
      <w:r w:rsidRPr="00BB1FE7">
        <w:rPr>
          <w:rFonts w:ascii="Calibri" w:hAnsi="Calibri" w:cs="Calibri"/>
          <w:lang w:val="hr-HR"/>
        </w:rPr>
        <w:t xml:space="preserve"> obavljati poslove stručnog nadzora građenja u svojstvu ovlaštene osobe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73DEF0CD" w14:textId="77777777" w:rsidR="00BB1FE7" w:rsidRPr="00BB1FE7" w:rsidRDefault="00BB1FE7" w:rsidP="00BB1FE7">
      <w:pPr>
        <w:pStyle w:val="ListParagraph"/>
        <w:ind w:right="382"/>
        <w:jc w:val="both"/>
        <w:rPr>
          <w:rFonts w:ascii="Calibri" w:hAnsi="Calibri" w:cs="Calibri"/>
          <w:lang w:val="hr-HR"/>
        </w:rPr>
      </w:pPr>
    </w:p>
    <w:p w14:paraId="4AC8DBC9"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Calibri" w:hAnsi="Calibri" w:cs="Calibri"/>
          <w:i/>
          <w:u w:val="single"/>
          <w:lang w:val="hr-HR"/>
        </w:rPr>
        <w:t>Ovlaštena fizička osoba iz države ugovornice EGP-a</w:t>
      </w:r>
      <w:r w:rsidRPr="00BB1FE7">
        <w:rPr>
          <w:rFonts w:ascii="Calibri" w:hAnsi="Calibri" w:cs="Calibri"/>
          <w:lang w:val="hr-HR"/>
        </w:rPr>
        <w:t xml:space="preserve"> ima pravo u Republici Hrvatskoj </w:t>
      </w:r>
      <w:r w:rsidRPr="00BB1FE7">
        <w:rPr>
          <w:rFonts w:ascii="Calibri" w:hAnsi="Calibri" w:cs="Calibri"/>
          <w:i/>
          <w:u w:val="single"/>
          <w:lang w:val="hr-HR"/>
        </w:rPr>
        <w:t>povremeno ili privremeno</w:t>
      </w:r>
      <w:r w:rsidRPr="00BB1FE7">
        <w:rPr>
          <w:rFonts w:ascii="Calibri" w:hAnsi="Calibri" w:cs="Calibri"/>
          <w:lang w:val="hr-HR"/>
        </w:rPr>
        <w:t xml:space="preserve"> obavljati poslove stručnog nadzora građenja u svojstvu odgovorne osobe pod strukovnim nazivom koji ovlaštene osobe za obavljanje tih poslova imaju u Republici Hrvatskoj, ako prije početka prvog posla izjavom u pisanom ili elektroničkom obliku izvijesti o tome odgovarajuću komoru, uz uvjet da:</w:t>
      </w:r>
    </w:p>
    <w:p w14:paraId="16A49CD7"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Calibri" w:hAnsi="Calibri" w:cs="Calibri"/>
          <w:lang w:val="hr-HR"/>
        </w:rPr>
        <w:t>– ima stručne kvalifikacije potrebne za obavljanje poslova stručnog nadzora građenja u skladu s posebnim zakonom kojim se uređuje priznavanje inozemnih stručnih kvalifikacija i drugim posebnim propisima</w:t>
      </w:r>
    </w:p>
    <w:p w14:paraId="4421B062" w14:textId="77777777" w:rsidR="00BB1FE7" w:rsidRPr="00BB1FE7" w:rsidRDefault="00BB1FE7" w:rsidP="00CE7D22">
      <w:pPr>
        <w:pStyle w:val="ListParagraph"/>
        <w:numPr>
          <w:ilvl w:val="0"/>
          <w:numId w:val="22"/>
        </w:numPr>
        <w:tabs>
          <w:tab w:val="left" w:pos="284"/>
        </w:tabs>
        <w:spacing w:after="120"/>
        <w:ind w:right="380"/>
        <w:jc w:val="both"/>
        <w:rPr>
          <w:rFonts w:ascii="Calibri" w:hAnsi="Calibri" w:cs="Calibri"/>
          <w:lang w:val="hr-HR"/>
        </w:rPr>
      </w:pPr>
      <w:r w:rsidRPr="00BB1FE7">
        <w:rPr>
          <w:rFonts w:ascii="Calibri" w:hAnsi="Calibri" w:cs="Calibri"/>
          <w:lang w:val="hr-HR"/>
        </w:rPr>
        <w:t>– je osigurana od profesionalne odgovornosti za štetu koju bi obavljanjem poslova stručnog nadzora građenja u svojstvu odgovorne osobe mogla učiniti investitoru ili drugim osobama.</w:t>
      </w:r>
    </w:p>
    <w:p w14:paraId="5B7875FE" w14:textId="77777777" w:rsidR="00BB1FE7" w:rsidRPr="00BB1FE7" w:rsidRDefault="00BB1FE7" w:rsidP="00CE7D22">
      <w:pPr>
        <w:pStyle w:val="ListParagraph"/>
        <w:numPr>
          <w:ilvl w:val="0"/>
          <w:numId w:val="22"/>
        </w:numPr>
        <w:tabs>
          <w:tab w:val="left" w:pos="284"/>
        </w:tabs>
        <w:spacing w:after="120"/>
        <w:ind w:right="380"/>
        <w:jc w:val="both"/>
        <w:rPr>
          <w:rFonts w:ascii="Calibri" w:hAnsi="Calibri" w:cs="Calibri"/>
          <w:lang w:val="hr-HR"/>
        </w:rPr>
      </w:pPr>
      <w:r w:rsidRPr="00BB1FE7">
        <w:rPr>
          <w:rFonts w:ascii="Calibri" w:hAnsi="Calibri" w:cs="Calibri"/>
          <w:lang w:val="hr-HR"/>
        </w:rPr>
        <w:t>Uz prethodnu izjavu iz članka 61. navedenog Zakona podnositelj mora priložiti:</w:t>
      </w:r>
    </w:p>
    <w:p w14:paraId="37537BAC" w14:textId="77777777" w:rsidR="00BB1FE7" w:rsidRPr="00BB1FE7" w:rsidRDefault="00BB1FE7" w:rsidP="00CE7D22">
      <w:pPr>
        <w:pStyle w:val="ListParagraph"/>
        <w:numPr>
          <w:ilvl w:val="0"/>
          <w:numId w:val="22"/>
        </w:numPr>
        <w:tabs>
          <w:tab w:val="left" w:pos="284"/>
        </w:tabs>
        <w:spacing w:after="120"/>
        <w:ind w:right="380"/>
        <w:jc w:val="both"/>
        <w:rPr>
          <w:rFonts w:ascii="Calibri" w:hAnsi="Calibri" w:cs="Calibri"/>
          <w:lang w:val="hr-HR"/>
        </w:rPr>
      </w:pPr>
      <w:r w:rsidRPr="00BB1FE7">
        <w:rPr>
          <w:rFonts w:ascii="Calibri" w:hAnsi="Calibri" w:cs="Calibri"/>
          <w:lang w:val="hr-HR"/>
        </w:rPr>
        <w:t>– dokaz o državljanstvu</w:t>
      </w:r>
    </w:p>
    <w:p w14:paraId="18BC4CA1" w14:textId="77777777" w:rsidR="00BB1FE7" w:rsidRPr="00BB1FE7" w:rsidRDefault="00BB1FE7" w:rsidP="00CE7D22">
      <w:pPr>
        <w:pStyle w:val="ListParagraph"/>
        <w:numPr>
          <w:ilvl w:val="0"/>
          <w:numId w:val="22"/>
        </w:numPr>
        <w:tabs>
          <w:tab w:val="left" w:pos="284"/>
        </w:tabs>
        <w:spacing w:after="120"/>
        <w:ind w:right="380"/>
        <w:jc w:val="both"/>
        <w:rPr>
          <w:rFonts w:ascii="Calibri" w:hAnsi="Calibri" w:cs="Calibri"/>
          <w:lang w:val="hr-HR"/>
        </w:rPr>
      </w:pPr>
      <w:r w:rsidRPr="00BB1FE7">
        <w:rPr>
          <w:rFonts w:ascii="Calibri" w:hAnsi="Calibri" w:cs="Calibri"/>
          <w:lang w:val="hr-HR"/>
        </w:rPr>
        <w:t>– potvrdu kojom se potvrđuje da u državi ugovornici EGP-a obavlja poslove stručnog nadzora građenja u svojstvu ovlaštene osobe</w:t>
      </w:r>
    </w:p>
    <w:p w14:paraId="0AD4797C" w14:textId="77777777" w:rsidR="00BB1FE7" w:rsidRPr="00BB1FE7" w:rsidRDefault="00BB1FE7" w:rsidP="00CE7D22">
      <w:pPr>
        <w:pStyle w:val="ListParagraph"/>
        <w:numPr>
          <w:ilvl w:val="0"/>
          <w:numId w:val="22"/>
        </w:numPr>
        <w:tabs>
          <w:tab w:val="left" w:pos="284"/>
        </w:tabs>
        <w:spacing w:after="120"/>
        <w:ind w:right="380"/>
        <w:jc w:val="both"/>
        <w:rPr>
          <w:rFonts w:ascii="Calibri" w:hAnsi="Calibri" w:cs="Calibri"/>
          <w:lang w:val="hr-HR"/>
        </w:rPr>
      </w:pPr>
      <w:r w:rsidRPr="00BB1FE7">
        <w:rPr>
          <w:rFonts w:ascii="Calibri" w:hAnsi="Calibri" w:cs="Calibri"/>
          <w:lang w:val="hr-HR"/>
        </w:rPr>
        <w:t>– uvjerenje/dokaz o nekažnjavanju, odnosno da nije izrečena mjera privremenog ili trajnog oduzimanja prava na obavljanje profesije, s obzirom da se radi o profesiji iz sigurnosnog sektora</w:t>
      </w:r>
    </w:p>
    <w:p w14:paraId="144537FB" w14:textId="77777777" w:rsidR="00BB1FE7" w:rsidRPr="00BB1FE7" w:rsidRDefault="00BB1FE7" w:rsidP="00CE7D22">
      <w:pPr>
        <w:pStyle w:val="ListParagraph"/>
        <w:numPr>
          <w:ilvl w:val="0"/>
          <w:numId w:val="22"/>
        </w:numPr>
        <w:tabs>
          <w:tab w:val="left" w:pos="284"/>
        </w:tabs>
        <w:spacing w:after="120"/>
        <w:ind w:right="380"/>
        <w:jc w:val="both"/>
        <w:rPr>
          <w:rFonts w:ascii="Calibri" w:hAnsi="Calibri" w:cs="Calibri"/>
          <w:lang w:val="hr-HR"/>
        </w:rPr>
      </w:pPr>
      <w:r w:rsidRPr="00BB1FE7">
        <w:rPr>
          <w:rFonts w:ascii="Calibri" w:hAnsi="Calibri" w:cs="Calibri"/>
          <w:lang w:val="hr-HR"/>
        </w:rPr>
        <w:t>– ovlaštenje za provođenje stručnog nadzora građenja u svojstvu odgovorne osobe u državi iz koje dolazi</w:t>
      </w:r>
    </w:p>
    <w:p w14:paraId="3E8158EC" w14:textId="77777777" w:rsidR="00BB1FE7" w:rsidRPr="00BB1FE7" w:rsidRDefault="00BB1FE7" w:rsidP="00CE7D22">
      <w:pPr>
        <w:pStyle w:val="ListParagraph"/>
        <w:numPr>
          <w:ilvl w:val="0"/>
          <w:numId w:val="22"/>
        </w:numPr>
        <w:tabs>
          <w:tab w:val="left" w:pos="284"/>
        </w:tabs>
        <w:spacing w:after="120"/>
        <w:ind w:right="380"/>
        <w:jc w:val="both"/>
        <w:rPr>
          <w:rFonts w:ascii="Calibri" w:hAnsi="Calibri" w:cs="Calibri"/>
          <w:lang w:val="hr-HR"/>
        </w:rPr>
      </w:pPr>
      <w:r w:rsidRPr="00BB1FE7">
        <w:rPr>
          <w:rFonts w:ascii="Calibri" w:hAnsi="Calibri" w:cs="Calibri"/>
          <w:lang w:val="hr-HR"/>
        </w:rPr>
        <w:t>– dokaz da je osiguran od profesionalne odgovornosti, primjereno vrsti i stupnju opasnosti, za štetu koju bi obavljanjem poslova stručnog nadzora građenja u svojstvu odgovorne osobe mogao učiniti investitoru ili drugim osobama.</w:t>
      </w:r>
    </w:p>
    <w:p w14:paraId="033D2D2E"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Calibri" w:hAnsi="Calibri" w:cs="Calibri"/>
          <w:lang w:val="hr-HR"/>
        </w:rPr>
        <w:t>Ako se u državi iz koje dolazi strana ovlaštena osoba poslovi stručnog nadzora građenja obavljaju bez posebnog ovlaštenja, uz prijavu se prilaže dokaz da je podnositelj prijave poslove stručnog nadzora građenja u svojstvu odgovorne osobe obavljao u punom ili nepunom radnom vremenu istovjetnog ukupnog trajanja najmanje godinu dana u zadnjih deset godina u državi članici u kojoj ta profesija nije regulirana.</w:t>
      </w:r>
    </w:p>
    <w:p w14:paraId="5CFAF036"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Calibri" w:hAnsi="Calibri" w:cs="Calibri"/>
          <w:lang w:val="hr-HR"/>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21DE31CC"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Calibri" w:hAnsi="Calibri" w:cs="Calibri"/>
          <w:lang w:val="hr-HR"/>
        </w:rPr>
        <w:t>Izjava iz članka 61. navedenog Zakona podnosi se za svaku godinu u kojoj podnositelj namjerava privremeno ili povremeno pružati usluge u Republici Hrvatskoj.</w:t>
      </w:r>
    </w:p>
    <w:p w14:paraId="642911FC"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Calibri" w:hAnsi="Calibri" w:cs="Calibri"/>
          <w:lang w:val="hr-HR"/>
        </w:rPr>
        <w:lastRenderedPageBreak/>
        <w:t>Komora ocjenjuje je li riječ o povremenom obavljanju poslova u smislu članka 61. navedenog Zakona prema okolnostima pojedinog slučaja.</w:t>
      </w:r>
    </w:p>
    <w:p w14:paraId="16A3D734"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Calibri" w:hAnsi="Calibri" w:cs="Calibri"/>
          <w:lang w:val="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stručnog nadzora građenja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26839386" w14:textId="77777777" w:rsidR="00BB1FE7" w:rsidRPr="00BB1FE7" w:rsidRDefault="00BB1FE7" w:rsidP="00BB1FE7">
      <w:pPr>
        <w:pStyle w:val="ListParagraph"/>
        <w:tabs>
          <w:tab w:val="left" w:pos="284"/>
        </w:tabs>
        <w:spacing w:after="120"/>
        <w:ind w:right="380"/>
        <w:jc w:val="both"/>
        <w:rPr>
          <w:rFonts w:ascii="Calibri" w:hAnsi="Calibri" w:cs="Calibri"/>
          <w:lang w:val="hr-HR"/>
        </w:rPr>
      </w:pPr>
    </w:p>
    <w:p w14:paraId="20BF46E9" w14:textId="77777777" w:rsidR="00BB1FE7" w:rsidRPr="00BB1FE7" w:rsidRDefault="00BB1FE7" w:rsidP="00BB1FE7">
      <w:pPr>
        <w:pStyle w:val="ListParagraph"/>
        <w:tabs>
          <w:tab w:val="left" w:pos="284"/>
        </w:tabs>
        <w:spacing w:after="120"/>
        <w:ind w:right="380"/>
        <w:jc w:val="both"/>
        <w:rPr>
          <w:rFonts w:ascii="Calibri" w:hAnsi="Calibri" w:cs="Calibri"/>
          <w:lang w:val="hr-HR"/>
        </w:rPr>
      </w:pPr>
      <w:r w:rsidRPr="00BB1FE7">
        <w:rPr>
          <w:rFonts w:ascii="Calibri" w:hAnsi="Calibri" w:cs="Calibri"/>
          <w:lang w:val="hr-HR"/>
        </w:rPr>
        <w:t xml:space="preserve">Sukladno članku 59. </w:t>
      </w:r>
      <w:r w:rsidRPr="00BB1FE7">
        <w:rPr>
          <w:rFonts w:asciiTheme="minorHAnsi" w:hAnsiTheme="minorHAnsi"/>
          <w:bCs/>
          <w:iCs/>
          <w:lang w:val="hr-HR" w:eastAsia="hr-HR"/>
        </w:rPr>
        <w:t>Zakona o poslovima i djelatnostima prostornog uređenja i gradnje</w:t>
      </w:r>
      <w:r w:rsidRPr="00BB1FE7">
        <w:rPr>
          <w:rFonts w:ascii="Calibri" w:hAnsi="Calibri" w:cs="Calibri"/>
          <w:lang w:val="hr-HR"/>
        </w:rPr>
        <w:t xml:space="preserve"> (NN 78/15) fizička osoba koja u </w:t>
      </w:r>
      <w:r w:rsidRPr="00BB1FE7">
        <w:rPr>
          <w:rFonts w:ascii="Calibri" w:hAnsi="Calibri" w:cs="Calibri"/>
          <w:i/>
          <w:u w:val="single"/>
          <w:lang w:val="hr-HR"/>
        </w:rPr>
        <w:t>stranoj državi (država nije ugovornica EGP-a ili članica STO)</w:t>
      </w:r>
      <w:r w:rsidRPr="00BB1FE7">
        <w:rPr>
          <w:color w:val="000000"/>
          <w:lang w:val="hr-HR"/>
        </w:rPr>
        <w:t xml:space="preserve"> </w:t>
      </w:r>
      <w:r w:rsidRPr="00BB1FE7">
        <w:rPr>
          <w:rFonts w:ascii="Calibri" w:hAnsi="Calibri" w:cs="Calibri"/>
          <w:lang w:val="hr-HR"/>
        </w:rPr>
        <w:t xml:space="preserve">ima pravo obavljati poslove stručnog nadzora građenja ima pravo u Republici Hrvatskoj pod pretpostavkom uzajamnosti </w:t>
      </w:r>
      <w:r w:rsidRPr="00BB1FE7">
        <w:rPr>
          <w:rFonts w:ascii="Calibri" w:hAnsi="Calibri" w:cs="Calibri"/>
          <w:i/>
          <w:u w:val="single"/>
          <w:lang w:val="hr-HR"/>
        </w:rPr>
        <w:t>trajno</w:t>
      </w:r>
      <w:r w:rsidRPr="00BB1FE7">
        <w:rPr>
          <w:rFonts w:ascii="Calibri" w:hAnsi="Calibri" w:cs="Calibri"/>
          <w:lang w:val="hr-HR"/>
        </w:rPr>
        <w:t xml:space="preserve"> obavljati te poslove u svojstvu ovlaštene osobe pod istim uvjetima kao i ovlašteni inženjer, ako ima stručne kvalifikacije potrebne za obavljanje tih poslova u skladu s posebnim zakonom kojim se uređuje priznavanje inozemnih stručnih kvalifikacija i drugim posebnim propisima.</w:t>
      </w:r>
    </w:p>
    <w:p w14:paraId="65101A34" w14:textId="77777777" w:rsidR="00BB1FE7" w:rsidRPr="00BB1FE7" w:rsidRDefault="00BB1FE7" w:rsidP="00BB1FE7">
      <w:pPr>
        <w:pStyle w:val="ListParagraph"/>
        <w:ind w:right="414"/>
        <w:jc w:val="both"/>
        <w:rPr>
          <w:rFonts w:ascii="Calibri" w:hAnsi="Calibri" w:cs="Calibri"/>
          <w:bCs/>
          <w:lang w:val="hr-HR"/>
        </w:rPr>
      </w:pPr>
    </w:p>
    <w:p w14:paraId="35CA3A9F" w14:textId="77777777" w:rsidR="00BB1FE7" w:rsidRPr="00BB1FE7" w:rsidRDefault="00BB1FE7" w:rsidP="00BB1FE7">
      <w:pPr>
        <w:pStyle w:val="ListParagraph"/>
        <w:spacing w:after="240"/>
        <w:ind w:right="-11"/>
        <w:jc w:val="both"/>
        <w:rPr>
          <w:rFonts w:ascii="Calibri" w:hAnsi="Calibri" w:cs="Calibri"/>
          <w:b/>
          <w:bCs/>
          <w:lang w:val="hr-HR"/>
        </w:rPr>
      </w:pPr>
      <w:r w:rsidRPr="00BB1FE7">
        <w:rPr>
          <w:rFonts w:ascii="Calibri" w:hAnsi="Calibri" w:cs="Calibri"/>
          <w:b/>
          <w:lang w:val="hr-HR"/>
        </w:rPr>
        <w:t xml:space="preserve">U slučaju dodjele ugovora, gospodarski subjekt je dužan Naručitelju prije </w:t>
      </w:r>
      <w:r w:rsidRPr="00BB1FE7">
        <w:rPr>
          <w:rFonts w:ascii="Calibri" w:hAnsi="Calibri" w:cs="Calibri"/>
          <w:b/>
          <w:bCs/>
          <w:lang w:val="hr-HR"/>
        </w:rPr>
        <w:t>potpisa ugovora</w:t>
      </w:r>
      <w:r w:rsidRPr="00BB1FE7">
        <w:rPr>
          <w:rFonts w:ascii="Calibri" w:hAnsi="Calibri" w:cs="Calibri"/>
          <w:b/>
          <w:lang w:val="hr-HR"/>
        </w:rPr>
        <w:t xml:space="preserve"> dostaviti dokaz da su navedeni stručnjaci 1 i 2, hrvatski državljani ili strane fizičke osobe, ishodili sva potrebna rješenja/potvrde koje stručnog nadzora građenja sukladno zakonima Republike Hrvatske.</w:t>
      </w:r>
    </w:p>
    <w:p w14:paraId="368D9654" w14:textId="77777777" w:rsidR="00B637FB" w:rsidRPr="005B708F" w:rsidRDefault="00B637FB" w:rsidP="00EB0568">
      <w:pPr>
        <w:spacing w:before="360"/>
        <w:rPr>
          <w:rFonts w:ascii="Calibri" w:hAnsi="Calibri" w:cs="Calibri"/>
          <w:b/>
          <w:bCs/>
          <w:caps/>
          <w:u w:val="single"/>
          <w:lang w:val="hr-HR"/>
        </w:rPr>
      </w:pPr>
      <w:r w:rsidRPr="00EB2767">
        <w:rPr>
          <w:rFonts w:ascii="Calibri" w:hAnsi="Calibri" w:cs="Calibri"/>
          <w:b/>
          <w:bCs/>
          <w:caps/>
          <w:u w:val="single"/>
          <w:lang w:val="hr-HR"/>
        </w:rPr>
        <w:t>OBAVLJANJE STRUČNIH POSLOVA GEODETSKE STRUKE:</w:t>
      </w:r>
    </w:p>
    <w:p w14:paraId="70CCD660" w14:textId="77777777" w:rsidR="00B637FB" w:rsidRPr="005B708F" w:rsidRDefault="00B637FB" w:rsidP="00EB0568">
      <w:pPr>
        <w:tabs>
          <w:tab w:val="left" w:pos="284"/>
        </w:tabs>
        <w:spacing w:before="120" w:after="120"/>
        <w:ind w:right="380"/>
        <w:jc w:val="both"/>
        <w:rPr>
          <w:rFonts w:ascii="Calibri" w:hAnsi="Calibri" w:cs="Calibri"/>
          <w:lang w:val="hr-HR"/>
        </w:rPr>
      </w:pPr>
      <w:r w:rsidRPr="005B708F">
        <w:rPr>
          <w:rFonts w:ascii="Calibri" w:hAnsi="Calibri" w:cs="Calibri"/>
          <w:lang w:val="hr-HR"/>
        </w:rPr>
        <w:t>Sukladno članku 10. Zakona o obavljanju geodetske djelatnosti (NN 152/08, 61/11, 56/13) ovlašteni inženjeri geodezije koji stručne geodetske poslove obavljaju samostalno u uredu ovlaštenog inženjera geodezije ili u zajedničkom geodetskom uredu i pravna osoba registrirana za obavljanje stručnih geodetskih poslova može započeti obavljati stručne geodetske poslove samo ako ima suglasnost Državne geodetske uprave.</w:t>
      </w:r>
    </w:p>
    <w:p w14:paraId="7D49141C"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lang w:val="hr-HR"/>
        </w:rPr>
        <w:t xml:space="preserve">Sukladno članku 7. navedenog Zakona stručne geodetske poslove u svojstvu odgovorne osobe može obavljati fizička osoba koja ima pravo uporabe strukovnog naziva ovlašteni inženjer geodezije. </w:t>
      </w:r>
    </w:p>
    <w:p w14:paraId="77958475"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lang w:val="hr-HR"/>
        </w:rPr>
        <w:t xml:space="preserve">Pravo na upotrebu strukovnog naziva ovlašteni inženjer geodezije stječe se rješenjem o upisu u Imenik ovlaštenih inženjera geodezije.  </w:t>
      </w:r>
    </w:p>
    <w:p w14:paraId="3E077A4F"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lang w:val="hr-HR"/>
        </w:rPr>
        <w:t>Stručne geodetske poslove u svojstvu stručnog suradnika ovlaštenog inženjera geodezije (u daljnjem tekstu: stručni suradnik) mogu obavljati osobe koje imaju akademski naziv magistar inženjer geodezije ili akademski naziv sveučilišni prvostupnik (baccalaureus) inženjer geodezije, odnosno osobe koje su na drugi način propisan posebnim propisom stekle odgovarajući stupanj obrazovanja geodetske struke i koje su položile stručni ispit, te osobe koje imaju status vježbenika-kandidata sukladno navedenom Zakonu.</w:t>
      </w:r>
    </w:p>
    <w:p w14:paraId="3FEC01A4"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lang w:val="hr-HR"/>
        </w:rPr>
        <w:t>Stručne geodetske poslove u svojstvu suradnika ovlaštenog inženjera geodezije (u daljnjem tekstu: suradnik) mogu obavljati osobe koje imaju stečenu strukovnu kvalifikaciju geodetski tehničar (razina 4.2) i koje su položile stručni ispit.</w:t>
      </w:r>
    </w:p>
    <w:p w14:paraId="5C07BB5B"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lang w:val="hr-HR"/>
        </w:rPr>
        <w:t>Pravo na obavljanje poslova u svojstvu stručnog suradnika i suradnika ovlaštenog inženjera geodezije stječe se upisom u evidenciju stručnih suradnika i suradnika ovlaštenog inženjera geodezije pri Hrvatskoj komori ovlaštenih inženjera geodezije, odnosno za vježbenike kandidate upisom u evidenciju vježbenika kandidata pri Hrvatskoj komori ovlaštenih inženjera geodezije.</w:t>
      </w:r>
    </w:p>
    <w:p w14:paraId="2FAB768A"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lang w:val="hr-HR"/>
        </w:rPr>
        <w:t>Sukladno članku 16. navedenog Zakona strane fizičke i pravne osobe koje obavljaju stručne geodetske poslove i imaju sjedište izvan Republike Hrvatske (u daljnjem tekstu: strane osobe) mogu obavljati stručne geodetske poslove u Republici Hrvatskoj pod istim uvjetima za obavljanje stručnih geodetskih poslova, kako je navedenim Zakonom propisano za pravne i fizičke osobe sa poslovnim sjedištem u Republici Hrvatskoj.</w:t>
      </w:r>
    </w:p>
    <w:p w14:paraId="5FEF55DC"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i/>
          <w:u w:val="single"/>
          <w:lang w:val="hr-HR"/>
        </w:rPr>
        <w:t>Strane osobe sa sjedištem u državama ugovornicama Ugovora o Europskom ekonomskom prostoru</w:t>
      </w:r>
      <w:r w:rsidRPr="005B708F">
        <w:rPr>
          <w:rFonts w:ascii="Calibri" w:hAnsi="Calibri" w:cs="Calibri"/>
          <w:lang w:val="hr-HR"/>
        </w:rPr>
        <w:t xml:space="preserve"> (obuhvaća sve države članice Europske unije te Norvešku, Lihtenštajn i Island, u daljnjem tekstu: države </w:t>
      </w:r>
      <w:r w:rsidRPr="005B708F">
        <w:rPr>
          <w:rFonts w:ascii="Calibri" w:hAnsi="Calibri" w:cs="Calibri"/>
          <w:lang w:val="hr-HR"/>
        </w:rPr>
        <w:lastRenderedPageBreak/>
        <w:t xml:space="preserve">ugovornice) koje namjeravaju u Republici Hrvatskoj obavljati stručne geodetske poslove </w:t>
      </w:r>
      <w:r w:rsidRPr="005B708F">
        <w:rPr>
          <w:rFonts w:ascii="Calibri" w:hAnsi="Calibri" w:cs="Calibri"/>
          <w:i/>
          <w:u w:val="single"/>
          <w:lang w:val="hr-HR"/>
        </w:rPr>
        <w:t>trajno</w:t>
      </w:r>
      <w:r w:rsidRPr="005B708F">
        <w:rPr>
          <w:rFonts w:ascii="Calibri" w:hAnsi="Calibri" w:cs="Calibri"/>
          <w:lang w:val="hr-HR"/>
        </w:rPr>
        <w:t xml:space="preserve">, putem podružnice osnovane u Republici Hrvatskoj, </w:t>
      </w:r>
      <w:r w:rsidRPr="005B708F">
        <w:rPr>
          <w:rFonts w:ascii="Calibri" w:hAnsi="Calibri" w:cs="Calibri"/>
          <w:i/>
          <w:u w:val="single"/>
          <w:lang w:val="hr-HR"/>
        </w:rPr>
        <w:t>odnosno povremeno ili privremeno</w:t>
      </w:r>
      <w:r w:rsidRPr="005B708F">
        <w:rPr>
          <w:rFonts w:ascii="Calibri" w:hAnsi="Calibri" w:cs="Calibri"/>
          <w:lang w:val="hr-HR"/>
        </w:rPr>
        <w:t>, mogu obavljati stručne geodetske poslove u svim organizacijskim, odnosno statusno-pravnim oblicima ako su registrirane za obavljanje stručnih geodetskih poslova (djelatnosti) u državi sjedišta.</w:t>
      </w:r>
    </w:p>
    <w:p w14:paraId="7BBDCEEE"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i/>
          <w:u w:val="single"/>
          <w:lang w:val="hr-HR"/>
        </w:rPr>
        <w:t>Strane osobe koje nemaju sjedište u državama ugovornicama Ugovora o Europskom ekonomskom prostoru</w:t>
      </w:r>
      <w:r w:rsidRPr="005B708F">
        <w:rPr>
          <w:rFonts w:ascii="Calibri" w:hAnsi="Calibri" w:cs="Calibri"/>
          <w:lang w:val="hr-HR"/>
        </w:rPr>
        <w:t>, mogu obavljati stručne geodetske poslove u Republici Hrvatskoj pod istim uvjetima kao i strane osobe sa sjedištem u državama ugovornicama Ugovora o Europskom ekonomskom prostoru, uz ispunjenje uvjeta uzajamnosti.</w:t>
      </w:r>
    </w:p>
    <w:p w14:paraId="3BB883E3"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lang w:val="hr-HR"/>
        </w:rPr>
        <w:t>Strane osobe moraju imati osiguranje odgovornosti za štetu u skladu s navedenim Zakonom.</w:t>
      </w:r>
    </w:p>
    <w:p w14:paraId="30A86605" w14:textId="77777777" w:rsidR="00B637FB" w:rsidRPr="005B708F" w:rsidRDefault="00B637FB" w:rsidP="00B637FB">
      <w:pPr>
        <w:tabs>
          <w:tab w:val="left" w:pos="284"/>
        </w:tabs>
        <w:spacing w:after="120"/>
        <w:ind w:right="380"/>
        <w:jc w:val="both"/>
        <w:rPr>
          <w:rFonts w:ascii="Calibri" w:hAnsi="Calibri" w:cs="Calibri"/>
          <w:lang w:val="hr-HR"/>
        </w:rPr>
      </w:pPr>
      <w:r w:rsidRPr="005B708F">
        <w:rPr>
          <w:rFonts w:ascii="Calibri" w:hAnsi="Calibri" w:cs="Calibri"/>
          <w:lang w:val="hr-HR"/>
        </w:rPr>
        <w:t xml:space="preserve">Strane osobe moraju za zaposlene osobe koje obavljaju stručne geodetske poslove u svojstvu odgovorne osobe, stručnog suradnika odnosno suradnika ishoditi rješenje Hrvatske komore ovlaštenih inženjera geodezije o priznavanju inozemne stručne kvalifikacije. </w:t>
      </w:r>
    </w:p>
    <w:p w14:paraId="475E9D64" w14:textId="77777777" w:rsidR="00B637FB" w:rsidRPr="005B708F" w:rsidRDefault="00B637FB" w:rsidP="00B637FB">
      <w:pPr>
        <w:rPr>
          <w:rFonts w:ascii="Calibri" w:hAnsi="Calibri" w:cs="ArialMT"/>
          <w:highlight w:val="yellow"/>
          <w:lang w:val="hr-HR"/>
        </w:rPr>
      </w:pPr>
    </w:p>
    <w:p w14:paraId="13C8DB6C" w14:textId="77777777" w:rsidR="00B637FB" w:rsidRPr="005B708F" w:rsidRDefault="00B637FB" w:rsidP="00B637FB">
      <w:pPr>
        <w:ind w:right="382"/>
        <w:jc w:val="both"/>
        <w:rPr>
          <w:rFonts w:ascii="Calibri" w:hAnsi="Calibri" w:cs="Calibri"/>
          <w:b/>
          <w:lang w:val="hr-HR"/>
        </w:rPr>
      </w:pPr>
      <w:r w:rsidRPr="005B708F">
        <w:rPr>
          <w:rFonts w:ascii="Calibri" w:hAnsi="Calibri" w:cs="Calibri"/>
          <w:b/>
          <w:lang w:val="hr-HR"/>
        </w:rPr>
        <w:t xml:space="preserve">U slučaju dodjele ugovora, gospodarski subjekt je dužan naručitelju prije potpisa ugovora dostaviti dokaz da su navedeni stručnjaci, ishodili sva potrebna rješenja/potvrde/suglasnosti o ovlaštenju za provođenje </w:t>
      </w:r>
      <w:r w:rsidRPr="005B708F">
        <w:rPr>
          <w:rFonts w:ascii="Calibri" w:hAnsi="Calibri" w:cs="Calibri"/>
          <w:b/>
          <w:bCs/>
          <w:lang w:val="hr-HR"/>
        </w:rPr>
        <w:t>stručnog nadzora građenja</w:t>
      </w:r>
      <w:r w:rsidR="001436BB" w:rsidRPr="005B708F">
        <w:rPr>
          <w:rFonts w:ascii="Calibri" w:hAnsi="Calibri" w:cs="Calibri"/>
          <w:b/>
          <w:lang w:val="hr-HR"/>
        </w:rPr>
        <w:t xml:space="preserve">i geodetskog nadzora </w:t>
      </w:r>
      <w:r w:rsidRPr="005B708F">
        <w:rPr>
          <w:rFonts w:ascii="Calibri" w:hAnsi="Calibri" w:cs="Calibri"/>
          <w:b/>
          <w:lang w:val="hr-HR"/>
        </w:rPr>
        <w:t>sukladno zakonima Republike Hrvatske.</w:t>
      </w:r>
    </w:p>
    <w:p w14:paraId="1B968CC3" w14:textId="77777777" w:rsidR="00C80C54" w:rsidRPr="00CC0593" w:rsidRDefault="00CC0593" w:rsidP="00CC0593">
      <w:pPr>
        <w:keepNext/>
        <w:tabs>
          <w:tab w:val="num" w:pos="450"/>
        </w:tabs>
        <w:spacing w:before="360" w:after="120"/>
        <w:ind w:right="380"/>
        <w:jc w:val="both"/>
        <w:rPr>
          <w:rFonts w:ascii="Calibri" w:hAnsi="Calibri" w:cs="Calibri"/>
          <w:b/>
          <w:bCs/>
          <w:caps/>
          <w:color w:val="003399"/>
          <w:lang w:val="hr-HR"/>
        </w:rPr>
      </w:pPr>
      <w:r w:rsidRPr="00CC0593">
        <w:rPr>
          <w:rFonts w:ascii="Calibri" w:hAnsi="Calibri" w:cs="Calibri"/>
          <w:b/>
          <w:bCs/>
          <w:caps/>
          <w:color w:val="003399"/>
          <w:lang w:val="hr-HR"/>
        </w:rPr>
        <w:t>21.</w:t>
      </w:r>
      <w:r w:rsidR="00C80C54" w:rsidRPr="00CC0593">
        <w:rPr>
          <w:rFonts w:ascii="Calibri" w:hAnsi="Calibri" w:cs="Calibri"/>
          <w:b/>
          <w:bCs/>
          <w:caps/>
          <w:color w:val="003399"/>
          <w:lang w:val="hr-HR"/>
        </w:rPr>
        <w:t>OSLANJANJE NA SPOSOBNOST DRUGIH SUBJEKATA</w:t>
      </w:r>
    </w:p>
    <w:p w14:paraId="79A2D619" w14:textId="6A38606A" w:rsidR="00C80C54" w:rsidRPr="005B708F" w:rsidRDefault="00C80C54" w:rsidP="00D06701">
      <w:pPr>
        <w:spacing w:beforeLines="30" w:before="72" w:afterLines="30" w:after="72"/>
        <w:jc w:val="both"/>
        <w:textAlignment w:val="baseline"/>
        <w:rPr>
          <w:rFonts w:asciiTheme="minorHAnsi" w:hAnsiTheme="minorHAnsi"/>
          <w:lang w:eastAsia="hr-HR"/>
        </w:rPr>
      </w:pPr>
      <w:r w:rsidRPr="00FF1BC9">
        <w:rPr>
          <w:rFonts w:asciiTheme="minorHAnsi" w:hAnsiTheme="minorHAnsi"/>
          <w:color w:val="231F20"/>
          <w:lang w:eastAsia="hr-HR"/>
        </w:rPr>
        <w:t xml:space="preserve">Gospodarski </w:t>
      </w:r>
      <w:r w:rsidRPr="005B708F">
        <w:rPr>
          <w:rFonts w:asciiTheme="minorHAnsi" w:hAnsiTheme="minorHAnsi"/>
          <w:lang w:eastAsia="hr-HR"/>
        </w:rPr>
        <w:t>subjekt može se u postupku javne nabave radi dokazivanja ispunjavanja kriterija za odabir gospodarskog subjekta iz</w:t>
      </w:r>
      <w:r w:rsidR="005B708F" w:rsidRPr="005B708F">
        <w:rPr>
          <w:rFonts w:asciiTheme="minorHAnsi" w:hAnsiTheme="minorHAnsi"/>
          <w:lang w:eastAsia="hr-HR"/>
        </w:rPr>
        <w:t xml:space="preserve"> </w:t>
      </w:r>
      <w:r w:rsidRPr="005B708F">
        <w:rPr>
          <w:rFonts w:ascii="Calibri" w:hAnsi="Calibri" w:cs="ArialMT"/>
        </w:rPr>
        <w:t>poglavlja 20.2. i 20.3.</w:t>
      </w:r>
      <w:r w:rsidRPr="005B708F">
        <w:rPr>
          <w:rFonts w:asciiTheme="minorHAnsi" w:hAnsiTheme="minorHAnsi"/>
          <w:lang w:eastAsia="hr-HR"/>
        </w:rPr>
        <w:t xml:space="preserve"> osloniti na sposobnost drugih subjekata, bez obzira na pravnu prirodu njihova međusobnog odnosa.</w:t>
      </w:r>
    </w:p>
    <w:p w14:paraId="76FC854C" w14:textId="77777777" w:rsidR="00C80C54" w:rsidRPr="005B708F" w:rsidRDefault="00C80C54" w:rsidP="00D06701">
      <w:pPr>
        <w:spacing w:beforeLines="30" w:before="72" w:afterLines="30" w:after="72"/>
        <w:jc w:val="both"/>
        <w:textAlignment w:val="baseline"/>
        <w:rPr>
          <w:rFonts w:asciiTheme="minorHAnsi" w:hAnsiTheme="minorHAnsi"/>
          <w:lang w:eastAsia="hr-HR"/>
        </w:rPr>
      </w:pPr>
      <w:r w:rsidRPr="005B708F">
        <w:rPr>
          <w:rFonts w:asciiTheme="minorHAnsi" w:hAnsiTheme="minorHAnsi"/>
          <w:lang w:eastAsia="hr-HR"/>
        </w:rPr>
        <w:t xml:space="preserve">Gospodarski subjekt može se u postupku javne nabave osloniti na sposobnost drugih subjekata radi dokazivanja ispunjavanja kriterija koji su vezani uz obrazovne i stručne kvalifikacije iz </w:t>
      </w:r>
      <w:r w:rsidRPr="005B708F">
        <w:rPr>
          <w:rFonts w:ascii="Calibri" w:hAnsi="Calibri" w:cs="ArialMT"/>
        </w:rPr>
        <w:t xml:space="preserve">poglavlja 20.3. </w:t>
      </w:r>
      <w:r w:rsidRPr="005B708F">
        <w:rPr>
          <w:rFonts w:asciiTheme="minorHAnsi" w:hAnsiTheme="minorHAnsi"/>
          <w:lang w:eastAsia="hr-HR"/>
        </w:rPr>
        <w:t>ili uz relevantno stručno iskustvo, samo ako će ti subjekti izvoditi radove ili pružati usluge za koje se ta sposobnost traži.</w:t>
      </w:r>
    </w:p>
    <w:p w14:paraId="5092BD81" w14:textId="77777777" w:rsidR="00C80C54" w:rsidRPr="005B708F" w:rsidRDefault="00C80C54" w:rsidP="00D06701">
      <w:pPr>
        <w:spacing w:beforeLines="30" w:before="72" w:afterLines="30" w:after="72"/>
        <w:jc w:val="both"/>
        <w:textAlignment w:val="baseline"/>
        <w:rPr>
          <w:rFonts w:asciiTheme="minorHAnsi" w:hAnsiTheme="minorHAnsi"/>
          <w:lang w:eastAsia="hr-HR"/>
        </w:rPr>
      </w:pPr>
      <w:r w:rsidRPr="005B708F">
        <w:rPr>
          <w:rFonts w:asciiTheme="minorHAnsi" w:hAnsiTheme="minorHAnsi"/>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87CD24F" w14:textId="77777777" w:rsidR="00C80C54" w:rsidRPr="005B708F" w:rsidRDefault="00C80C54" w:rsidP="00D06701">
      <w:pPr>
        <w:spacing w:beforeLines="30" w:before="72" w:afterLines="30" w:after="72"/>
        <w:jc w:val="both"/>
        <w:textAlignment w:val="baseline"/>
        <w:rPr>
          <w:rFonts w:asciiTheme="minorHAnsi" w:hAnsiTheme="minorHAnsi"/>
          <w:lang w:eastAsia="hr-HR"/>
        </w:rPr>
      </w:pPr>
      <w:r w:rsidRPr="005B708F">
        <w:rPr>
          <w:rFonts w:asciiTheme="minorHAnsi" w:hAnsiTheme="minorHAnsi"/>
          <w:lang w:eastAsia="hr-HR"/>
        </w:rPr>
        <w:t xml:space="preserve">Naručitelj će obvezno, sukladno pododjeljcima 1. – 3. ovoga odjeljka, provjeriti ispunjavaju li drugi subjekti na čiju se sposobnost gospodarski subjekt oslanja relevantne kriterije za odabir gospodarskog subjekta te postoje li osnove za njihovo isključenje iz </w:t>
      </w:r>
      <w:r w:rsidRPr="005B708F">
        <w:rPr>
          <w:rFonts w:ascii="Calibri" w:hAnsi="Calibri" w:cs="ArialMT"/>
        </w:rPr>
        <w:t>poglavlja 19</w:t>
      </w:r>
      <w:r w:rsidRPr="005B708F">
        <w:rPr>
          <w:rFonts w:asciiTheme="minorHAnsi" w:hAnsiTheme="minorHAnsi"/>
          <w:lang w:eastAsia="hr-HR"/>
        </w:rPr>
        <w:t>.</w:t>
      </w:r>
    </w:p>
    <w:p w14:paraId="579CEF5F" w14:textId="77777777" w:rsidR="00C80C54" w:rsidRPr="00926217" w:rsidRDefault="00C80C54" w:rsidP="00D06701">
      <w:pPr>
        <w:spacing w:beforeLines="30" w:before="72" w:afterLines="30" w:after="72"/>
        <w:jc w:val="both"/>
        <w:textAlignment w:val="baseline"/>
        <w:rPr>
          <w:rFonts w:asciiTheme="minorHAnsi" w:hAnsiTheme="minorHAnsi"/>
          <w:color w:val="231F20"/>
          <w:lang w:eastAsia="hr-HR"/>
        </w:rPr>
      </w:pPr>
      <w:r w:rsidRPr="005B708F">
        <w:rPr>
          <w:rFonts w:asciiTheme="minorHAnsi" w:hAnsiTheme="minorHAnsi"/>
          <w:lang w:eastAsia="hr-HR"/>
        </w:rPr>
        <w:t xml:space="preserve">Naručitelj će od gospodarskog subjekta zahtijevati da zamijeni </w:t>
      </w:r>
      <w:r w:rsidRPr="00926217">
        <w:rPr>
          <w:rFonts w:asciiTheme="minorHAnsi" w:hAnsiTheme="minorHAnsi"/>
          <w:color w:val="231F20"/>
          <w:lang w:eastAsia="hr-HR"/>
        </w:rPr>
        <w:t xml:space="preserve">subjekt na čiju se sposobnost oslonio radi dokazivanja kriterija za odabir ako, na temelju provjere iz </w:t>
      </w:r>
      <w:r>
        <w:rPr>
          <w:rFonts w:asciiTheme="minorHAnsi" w:hAnsiTheme="minorHAnsi"/>
          <w:color w:val="231F20"/>
          <w:lang w:eastAsia="hr-HR"/>
        </w:rPr>
        <w:t xml:space="preserve">prethodnog </w:t>
      </w:r>
      <w:r w:rsidRPr="00926217">
        <w:rPr>
          <w:rFonts w:asciiTheme="minorHAnsi" w:hAnsiTheme="minorHAnsi"/>
          <w:color w:val="231F20"/>
          <w:lang w:eastAsia="hr-HR"/>
        </w:rPr>
        <w:t>stavka, utvrdi da kod tog subjekta postoje osnove za isključenje ili da ne udovoljava relevantnim kriterijima za odabir gospodarskog subjekta.</w:t>
      </w:r>
    </w:p>
    <w:p w14:paraId="3A980513" w14:textId="77777777" w:rsidR="00C80C54" w:rsidRPr="00926217" w:rsidRDefault="00C80C54" w:rsidP="00D06701">
      <w:pPr>
        <w:spacing w:beforeLines="30" w:before="72" w:afterLines="30" w:after="72"/>
        <w:jc w:val="both"/>
        <w:textAlignment w:val="baseline"/>
        <w:rPr>
          <w:rFonts w:asciiTheme="minorHAnsi" w:hAnsiTheme="minorHAnsi"/>
          <w:color w:val="231F20"/>
          <w:lang w:eastAsia="hr-HR"/>
        </w:rPr>
      </w:pPr>
      <w:r w:rsidRPr="00926217">
        <w:rPr>
          <w:rFonts w:asciiTheme="minorHAnsi" w:hAnsiTheme="minorHAnsi"/>
          <w:color w:val="231F20"/>
          <w:lang w:eastAsia="hr-HR"/>
        </w:rPr>
        <w:t xml:space="preserve">Ako se gospodarski subjekt oslanja na sposobnost drugih subjekata radi dokazivanja ispunjavanja kriterija ekonomske i financijske sposobnosti, </w:t>
      </w:r>
      <w:r w:rsidRPr="00926217">
        <w:rPr>
          <w:rFonts w:asciiTheme="minorHAnsi" w:hAnsiTheme="minorHAnsi"/>
          <w:color w:val="231F20"/>
          <w:u w:val="single"/>
          <w:lang w:eastAsia="hr-HR"/>
        </w:rPr>
        <w:t>naručitelj zahtijeva njihovu solidarnu odgovornost za izvršenje ugovora</w:t>
      </w:r>
      <w:r w:rsidRPr="00926217">
        <w:rPr>
          <w:rFonts w:asciiTheme="minorHAnsi" w:hAnsiTheme="minorHAnsi"/>
          <w:color w:val="231F20"/>
          <w:lang w:eastAsia="hr-HR"/>
        </w:rPr>
        <w:t>.</w:t>
      </w:r>
    </w:p>
    <w:p w14:paraId="75078383" w14:textId="77777777" w:rsidR="00C80C54" w:rsidRDefault="00C80C54" w:rsidP="00D06701">
      <w:pPr>
        <w:spacing w:beforeLines="30" w:before="72" w:afterLines="30" w:after="72"/>
        <w:jc w:val="both"/>
        <w:textAlignment w:val="baseline"/>
        <w:rPr>
          <w:rFonts w:asciiTheme="minorHAnsi" w:hAnsiTheme="minorHAnsi"/>
          <w:color w:val="231F20"/>
          <w:lang w:eastAsia="hr-HR"/>
        </w:rPr>
      </w:pPr>
      <w:r w:rsidRPr="00926217">
        <w:rPr>
          <w:rFonts w:asciiTheme="minorHAnsi" w:hAnsiTheme="minorHAnsi"/>
          <w:color w:val="231F20"/>
          <w:lang w:eastAsia="hr-HR"/>
        </w:rPr>
        <w:t>Zajednica gospodarskih subjekata može se osloniti na sposobnost članova zajednice ili drugih subjekata pod uvjetima određenim ovim poglavljem.</w:t>
      </w:r>
    </w:p>
    <w:p w14:paraId="3C4D4215" w14:textId="77777777" w:rsidR="00C80C54" w:rsidRPr="001E4DC1" w:rsidRDefault="00C80C54" w:rsidP="00C80C54">
      <w:pPr>
        <w:autoSpaceDE w:val="0"/>
        <w:autoSpaceDN w:val="0"/>
        <w:adjustRightInd w:val="0"/>
        <w:spacing w:after="120"/>
        <w:ind w:right="380"/>
        <w:jc w:val="both"/>
        <w:rPr>
          <w:rFonts w:ascii="Calibri" w:hAnsi="Calibri" w:cs="Calibri"/>
          <w:color w:val="000000"/>
        </w:rPr>
      </w:pPr>
      <w:r w:rsidRPr="001E4DC1">
        <w:rPr>
          <w:rFonts w:ascii="Calibri" w:hAnsi="Calibri" w:cs="Calibri"/>
          <w:color w:val="000000"/>
        </w:rPr>
        <w:t>Gospodarski subjekt koji sudjeluje sam i ne oslanja se na sposobnosti drugih subjekata kako bi ispunio kriterije za odabir dužan je ispuniti jedan ESPD.</w:t>
      </w:r>
    </w:p>
    <w:p w14:paraId="7AED0574" w14:textId="77777777" w:rsidR="00C80C54" w:rsidRPr="00704D42" w:rsidRDefault="00C80C54" w:rsidP="00704D42">
      <w:pPr>
        <w:autoSpaceDE w:val="0"/>
        <w:autoSpaceDN w:val="0"/>
        <w:adjustRightInd w:val="0"/>
        <w:spacing w:after="120"/>
        <w:ind w:right="380"/>
        <w:jc w:val="both"/>
        <w:rPr>
          <w:rFonts w:ascii="Calibri" w:hAnsi="Calibri" w:cs="Calibri"/>
          <w:color w:val="000000"/>
        </w:rPr>
      </w:pPr>
      <w:r w:rsidRPr="001E4DC1">
        <w:rPr>
          <w:rFonts w:ascii="Calibri" w:hAnsi="Calibri" w:cs="Calibri"/>
          <w:color w:val="000000"/>
        </w:rPr>
        <w:t>Gospod</w:t>
      </w:r>
      <w:r>
        <w:rPr>
          <w:rFonts w:ascii="Calibri" w:hAnsi="Calibri" w:cs="Calibri"/>
          <w:color w:val="000000"/>
        </w:rPr>
        <w:t>arski subjekt koji sudjeluje sam kao i zajednica gospodarskih subjekata</w:t>
      </w:r>
      <w:r w:rsidRPr="001E4DC1">
        <w:rPr>
          <w:rFonts w:ascii="Calibri" w:hAnsi="Calibri" w:cs="Calibri"/>
          <w:color w:val="000000"/>
        </w:rPr>
        <w:t xml:space="preserve">, </w:t>
      </w:r>
      <w:r>
        <w:rPr>
          <w:rFonts w:ascii="Calibri" w:hAnsi="Calibri" w:cs="Calibri"/>
          <w:color w:val="000000"/>
        </w:rPr>
        <w:t>koji se</w:t>
      </w:r>
      <w:r w:rsidRPr="001E4DC1">
        <w:rPr>
          <w:rFonts w:ascii="Calibri" w:hAnsi="Calibri" w:cs="Calibri"/>
          <w:color w:val="000000"/>
        </w:rPr>
        <w:t xml:space="preserve"> oslanja</w:t>
      </w:r>
      <w:r>
        <w:rPr>
          <w:rFonts w:ascii="Calibri" w:hAnsi="Calibri" w:cs="Calibri"/>
          <w:color w:val="000000"/>
        </w:rPr>
        <w:t>ju</w:t>
      </w:r>
      <w:r w:rsidRPr="001E4DC1">
        <w:rPr>
          <w:rFonts w:ascii="Calibri" w:hAnsi="Calibri" w:cs="Calibri"/>
          <w:color w:val="000000"/>
        </w:rPr>
        <w:t xml:space="preserve"> na sposobnosti najmanje jednog drugog subjekta mora osigurati da naručitelj zaprimi njegov ESPD zajedno sa zasebnim ESPD-om u kojem su navedeni relevantni podaci (vidjeti Dio II., Odjeljak C) za svaki subjekt na koji se oslanja</w:t>
      </w:r>
      <w:r>
        <w:rPr>
          <w:rFonts w:ascii="Calibri" w:hAnsi="Calibri" w:cs="Calibri"/>
          <w:color w:val="000000"/>
        </w:rPr>
        <w:t>.</w:t>
      </w:r>
    </w:p>
    <w:p w14:paraId="71F72D92" w14:textId="77777777" w:rsidR="00232E38" w:rsidRPr="00F64F62" w:rsidRDefault="00CC0593" w:rsidP="00CC0593">
      <w:pPr>
        <w:keepNext/>
        <w:spacing w:before="360" w:after="120" w:line="480" w:lineRule="auto"/>
        <w:ind w:right="380"/>
        <w:jc w:val="both"/>
        <w:rPr>
          <w:rFonts w:ascii="Calibri" w:hAnsi="Calibri" w:cs="Calibri"/>
          <w:b/>
          <w:bCs/>
          <w:caps/>
          <w:color w:val="003399"/>
          <w:lang w:val="hr-HR"/>
        </w:rPr>
      </w:pPr>
      <w:r>
        <w:rPr>
          <w:rFonts w:ascii="Calibri" w:hAnsi="Calibri" w:cs="Calibri"/>
          <w:b/>
          <w:bCs/>
          <w:caps/>
          <w:color w:val="003399"/>
          <w:lang w:val="hr-HR"/>
        </w:rPr>
        <w:t>22.</w:t>
      </w:r>
      <w:r w:rsidR="00232E38" w:rsidRPr="00F64F62">
        <w:rPr>
          <w:rFonts w:ascii="Calibri" w:hAnsi="Calibri" w:cs="Calibri"/>
          <w:b/>
          <w:bCs/>
          <w:caps/>
          <w:color w:val="003399"/>
          <w:lang w:val="hr-HR"/>
        </w:rPr>
        <w:t xml:space="preserve">Odredbe koje se odnose na zajednicu </w:t>
      </w:r>
      <w:r w:rsidR="00B06352">
        <w:rPr>
          <w:rFonts w:ascii="Calibri" w:hAnsi="Calibri" w:cs="Calibri"/>
          <w:b/>
          <w:bCs/>
          <w:caps/>
          <w:color w:val="003399"/>
          <w:lang w:val="hr-HR"/>
        </w:rPr>
        <w:t>GOSPODARSKIH SUBJEKATA</w:t>
      </w:r>
    </w:p>
    <w:p w14:paraId="329C32C0" w14:textId="77777777" w:rsidR="00232E38" w:rsidRPr="00F64F62" w:rsidRDefault="002801BC" w:rsidP="00B32907">
      <w:pPr>
        <w:autoSpaceDE w:val="0"/>
        <w:autoSpaceDN w:val="0"/>
        <w:adjustRightInd w:val="0"/>
        <w:spacing w:after="120"/>
        <w:ind w:right="380"/>
        <w:jc w:val="both"/>
        <w:rPr>
          <w:rFonts w:ascii="Calibri" w:hAnsi="Calibri" w:cs="Calibri"/>
          <w:color w:val="000000"/>
          <w:lang w:val="hr-HR"/>
        </w:rPr>
      </w:pPr>
      <w:r w:rsidRPr="008A4A41">
        <w:rPr>
          <w:rFonts w:ascii="Calibri" w:hAnsi="Calibri" w:cs="Calibri"/>
          <w:lang w:val="hr-HR"/>
        </w:rPr>
        <w:t>Naručitelj ne zahtijeva od zajednice gospodarskih subjekata određeni pravni oblik u trenutku dostave ponude, ali može zahtijevati da ima određeni pravni oblik nakon sklapanja ugovora u mjeri u kojoj je to nužno za uredno izvršenje tog ugovora.</w:t>
      </w:r>
    </w:p>
    <w:p w14:paraId="2D53BB34" w14:textId="77777777" w:rsidR="00C80C54" w:rsidRPr="0012173B" w:rsidRDefault="00C80C54" w:rsidP="00C80C54">
      <w:pPr>
        <w:spacing w:after="120" w:line="240" w:lineRule="exact"/>
        <w:ind w:right="414"/>
        <w:jc w:val="both"/>
        <w:rPr>
          <w:rFonts w:ascii="Calibri" w:hAnsi="Calibri" w:cs="Calibri"/>
        </w:rPr>
      </w:pPr>
      <w:r w:rsidRPr="0012173B">
        <w:rPr>
          <w:rFonts w:ascii="Calibri" w:hAnsi="Calibri" w:cs="Calibri"/>
        </w:rPr>
        <w:lastRenderedPageBreak/>
        <w:t xml:space="preserve">Sve </w:t>
      </w:r>
      <w:r w:rsidRPr="005119A5">
        <w:rPr>
          <w:rFonts w:ascii="Calibri" w:hAnsi="Calibri" w:cs="Calibri"/>
        </w:rPr>
        <w:t xml:space="preserve">odredbe </w:t>
      </w:r>
      <w:r w:rsidRPr="005B708F">
        <w:rPr>
          <w:rFonts w:ascii="Calibri" w:hAnsi="Calibri" w:cs="ArialMT"/>
        </w:rPr>
        <w:t xml:space="preserve">poglavlja 19. i 20.1. </w:t>
      </w:r>
      <w:r w:rsidRPr="005B708F">
        <w:rPr>
          <w:rFonts w:ascii="Calibri" w:hAnsi="Calibri" w:cs="Calibri"/>
        </w:rPr>
        <w:t xml:space="preserve">odnose se i na sve </w:t>
      </w:r>
      <w:r>
        <w:rPr>
          <w:rFonts w:ascii="Calibri" w:hAnsi="Calibri" w:cs="Calibri"/>
        </w:rPr>
        <w:t>članove zajednice ponuditelja</w:t>
      </w:r>
      <w:r w:rsidRPr="0012173B">
        <w:rPr>
          <w:rFonts w:ascii="Calibri" w:hAnsi="Calibri" w:cs="Calibri"/>
        </w:rPr>
        <w:t>.</w:t>
      </w:r>
    </w:p>
    <w:p w14:paraId="0041905D" w14:textId="77777777" w:rsidR="00C80C54" w:rsidRPr="00025D4A" w:rsidRDefault="00C80C54" w:rsidP="00C80C54">
      <w:pPr>
        <w:autoSpaceDE w:val="0"/>
        <w:autoSpaceDN w:val="0"/>
        <w:adjustRightInd w:val="0"/>
        <w:spacing w:after="120"/>
        <w:ind w:right="380"/>
        <w:jc w:val="both"/>
        <w:rPr>
          <w:rFonts w:ascii="Calibri" w:hAnsi="Calibri" w:cs="Calibri"/>
          <w:color w:val="000000"/>
        </w:rPr>
      </w:pPr>
      <w:r>
        <w:rPr>
          <w:rFonts w:ascii="Calibri" w:hAnsi="Calibri" w:cs="Calibri"/>
          <w:color w:val="000000"/>
        </w:rPr>
        <w:t>Zajednica gospodarskih subjekata</w:t>
      </w:r>
      <w:r w:rsidRPr="001E4DC1">
        <w:rPr>
          <w:rFonts w:ascii="Calibri" w:hAnsi="Calibri" w:cs="Calibri"/>
          <w:color w:val="000000"/>
        </w:rPr>
        <w:t xml:space="preserve">, uključujući privremena udruženja, </w:t>
      </w:r>
      <w:r>
        <w:rPr>
          <w:rFonts w:ascii="Calibri" w:hAnsi="Calibri" w:cs="Calibri"/>
          <w:color w:val="000000"/>
        </w:rPr>
        <w:t xml:space="preserve">koji </w:t>
      </w:r>
      <w:r w:rsidRPr="001E4DC1">
        <w:rPr>
          <w:rFonts w:ascii="Calibri" w:hAnsi="Calibri" w:cs="Calibri"/>
          <w:color w:val="000000"/>
        </w:rPr>
        <w:t xml:space="preserve">zajedno sudjeluju u postupku nabave, nužno </w:t>
      </w:r>
      <w:r>
        <w:rPr>
          <w:rFonts w:ascii="Calibri" w:hAnsi="Calibri" w:cs="Calibri"/>
          <w:color w:val="000000"/>
        </w:rPr>
        <w:t>dostavlja</w:t>
      </w:r>
      <w:r w:rsidRPr="001E4DC1">
        <w:rPr>
          <w:rFonts w:ascii="Calibri" w:hAnsi="Calibri" w:cs="Calibri"/>
          <w:color w:val="000000"/>
        </w:rPr>
        <w:t xml:space="preserve"> zaseban ESPD u kojem su utvrđeni podaci zatraženi na temelju dijelova II. – V. za svaki gospodarski subjekt koji sudjeluje u postupku</w:t>
      </w:r>
      <w:r>
        <w:rPr>
          <w:rFonts w:ascii="Calibri" w:hAnsi="Calibri" w:cs="Calibri"/>
          <w:color w:val="000000"/>
        </w:rPr>
        <w:t>.</w:t>
      </w:r>
    </w:p>
    <w:p w14:paraId="6E4BE46C" w14:textId="77777777" w:rsidR="00C80C54" w:rsidRDefault="00C80C54" w:rsidP="00C80C54">
      <w:pPr>
        <w:autoSpaceDE w:val="0"/>
        <w:autoSpaceDN w:val="0"/>
        <w:adjustRightInd w:val="0"/>
        <w:spacing w:after="120"/>
        <w:ind w:right="380"/>
        <w:jc w:val="both"/>
        <w:rPr>
          <w:rFonts w:ascii="Calibri" w:hAnsi="Calibri" w:cs="Calibri"/>
          <w:color w:val="000000"/>
        </w:rPr>
      </w:pPr>
      <w:r w:rsidRPr="001E4DC1">
        <w:rPr>
          <w:rFonts w:ascii="Calibri" w:hAnsi="Calibri" w:cs="Calibri"/>
          <w:color w:val="000000"/>
        </w:rPr>
        <w:t>Gospodarski subjekt koji sudjeluje sam</w:t>
      </w:r>
      <w:r>
        <w:rPr>
          <w:rFonts w:ascii="Calibri" w:hAnsi="Calibri" w:cs="Calibri"/>
          <w:color w:val="000000"/>
        </w:rPr>
        <w:t xml:space="preserve"> kao i zajednica gospodarskih subjekata, koji se</w:t>
      </w:r>
      <w:r w:rsidRPr="001E4DC1">
        <w:rPr>
          <w:rFonts w:ascii="Calibri" w:hAnsi="Calibri" w:cs="Calibri"/>
          <w:color w:val="000000"/>
        </w:rPr>
        <w:t xml:space="preserve"> oslanja</w:t>
      </w:r>
      <w:r>
        <w:rPr>
          <w:rFonts w:ascii="Calibri" w:hAnsi="Calibri" w:cs="Calibri"/>
          <w:color w:val="000000"/>
        </w:rPr>
        <w:t>ju</w:t>
      </w:r>
      <w:r w:rsidRPr="001E4DC1">
        <w:rPr>
          <w:rFonts w:ascii="Calibri" w:hAnsi="Calibri" w:cs="Calibri"/>
          <w:color w:val="000000"/>
        </w:rPr>
        <w:t xml:space="preserve"> na sposobnosti najmanje jednog drugog subjekta mora osigurati da naručitelj zaprimi njegov ESPD zajedno sa zasebnim ESPD-om u kojem su navedeni relevantni podaci (vidjeti Dio II., Odjeljak C) za svaki subjekt na koji se oslanja</w:t>
      </w:r>
      <w:r>
        <w:rPr>
          <w:rFonts w:ascii="Calibri" w:hAnsi="Calibri" w:cs="Calibri"/>
          <w:color w:val="000000"/>
        </w:rPr>
        <w:t>.</w:t>
      </w:r>
    </w:p>
    <w:p w14:paraId="7086FC9E" w14:textId="77777777" w:rsidR="00232E38" w:rsidRPr="00F64F62" w:rsidRDefault="00CC0593" w:rsidP="00CC0593">
      <w:pPr>
        <w:keepNext/>
        <w:spacing w:before="360" w:after="120"/>
        <w:ind w:right="380"/>
        <w:jc w:val="both"/>
        <w:rPr>
          <w:rFonts w:ascii="Calibri" w:hAnsi="Calibri" w:cs="Calibri"/>
          <w:b/>
          <w:bCs/>
          <w:caps/>
          <w:color w:val="003399"/>
          <w:lang w:val="hr-HR"/>
        </w:rPr>
      </w:pPr>
      <w:r>
        <w:rPr>
          <w:rFonts w:ascii="Calibri" w:hAnsi="Calibri" w:cs="Calibri"/>
          <w:b/>
          <w:bCs/>
          <w:caps/>
          <w:color w:val="003399"/>
          <w:lang w:val="hr-HR"/>
        </w:rPr>
        <w:t>23.</w:t>
      </w:r>
      <w:r w:rsidR="00232E38" w:rsidRPr="00F64F62">
        <w:rPr>
          <w:rFonts w:ascii="Calibri" w:hAnsi="Calibri" w:cs="Calibri"/>
          <w:b/>
          <w:bCs/>
          <w:caps/>
          <w:color w:val="003399"/>
          <w:lang w:val="hr-HR"/>
        </w:rPr>
        <w:t xml:space="preserve"> Odredbe koje se odnose na pod</w:t>
      </w:r>
      <w:r w:rsidR="00B06352">
        <w:rPr>
          <w:rFonts w:ascii="Calibri" w:hAnsi="Calibri" w:cs="Calibri"/>
          <w:b/>
          <w:bCs/>
          <w:caps/>
          <w:color w:val="003399"/>
          <w:lang w:val="hr-HR"/>
        </w:rPr>
        <w:t>UGOVARATELJE</w:t>
      </w:r>
    </w:p>
    <w:p w14:paraId="05962B85" w14:textId="77777777" w:rsidR="00B06352" w:rsidRPr="00682014" w:rsidRDefault="00B06352" w:rsidP="00B06352">
      <w:pPr>
        <w:tabs>
          <w:tab w:val="num" w:pos="1492"/>
        </w:tabs>
        <w:spacing w:after="120"/>
        <w:ind w:right="380"/>
        <w:jc w:val="both"/>
        <w:rPr>
          <w:rFonts w:ascii="Calibri" w:hAnsi="Calibri" w:cs="Calibri"/>
          <w:lang w:val="hr-HR"/>
        </w:rPr>
      </w:pPr>
      <w:r w:rsidRPr="00682014">
        <w:rPr>
          <w:rFonts w:ascii="Calibri" w:hAnsi="Calibri" w:cs="Calibri"/>
          <w:lang w:val="hr-HR"/>
        </w:rPr>
        <w:t>Gospodarski subjekt koji namjerava dati dio ugovora o javnoj nabavi u podugovor obvezan je u ponudi:</w:t>
      </w:r>
    </w:p>
    <w:p w14:paraId="6D103301" w14:textId="77777777" w:rsidR="00B06352" w:rsidRPr="00682014" w:rsidRDefault="00B06352" w:rsidP="00B06352">
      <w:pPr>
        <w:tabs>
          <w:tab w:val="left" w:pos="284"/>
        </w:tabs>
        <w:ind w:left="284" w:right="380" w:hanging="284"/>
        <w:jc w:val="both"/>
        <w:rPr>
          <w:rFonts w:ascii="Calibri" w:hAnsi="Calibri" w:cs="Calibri"/>
          <w:lang w:val="hr-HR"/>
        </w:rPr>
      </w:pPr>
      <w:r w:rsidRPr="00682014">
        <w:rPr>
          <w:rFonts w:ascii="Calibri" w:hAnsi="Calibri" w:cs="Calibri"/>
          <w:lang w:val="hr-HR"/>
        </w:rPr>
        <w:t>1.</w:t>
      </w:r>
      <w:r w:rsidRPr="00682014">
        <w:rPr>
          <w:rFonts w:ascii="Calibri" w:hAnsi="Calibri" w:cs="Calibri"/>
          <w:lang w:val="hr-HR"/>
        </w:rPr>
        <w:tab/>
        <w:t>navesti koji dio ugovora namjerava dati u podugovor (predmet ili količina, vrijednost ili postotni udio),</w:t>
      </w:r>
    </w:p>
    <w:p w14:paraId="21819537" w14:textId="77777777" w:rsidR="00B06352" w:rsidRPr="00682014" w:rsidRDefault="00B06352" w:rsidP="00B06352">
      <w:pPr>
        <w:tabs>
          <w:tab w:val="left" w:pos="284"/>
        </w:tabs>
        <w:ind w:left="284" w:right="380" w:hanging="284"/>
        <w:jc w:val="both"/>
        <w:rPr>
          <w:rFonts w:ascii="Calibri" w:hAnsi="Calibri" w:cs="Calibri"/>
          <w:lang w:val="hr-HR"/>
        </w:rPr>
      </w:pPr>
      <w:r w:rsidRPr="00682014">
        <w:rPr>
          <w:rFonts w:ascii="Calibri" w:hAnsi="Calibri" w:cs="Calibri"/>
          <w:lang w:val="hr-HR"/>
        </w:rPr>
        <w:t>2.</w:t>
      </w:r>
      <w:r w:rsidRPr="00682014">
        <w:rPr>
          <w:rFonts w:ascii="Calibri" w:hAnsi="Calibri" w:cs="Calibri"/>
          <w:lang w:val="hr-HR"/>
        </w:rPr>
        <w:tab/>
        <w:t>navesti podatke o podugovarateljima (naziv ili tvrtka, sjedište, OIB ili nacionalni identifikacijski broj, broj računa, zakonski zastupnici podugovratelja),</w:t>
      </w:r>
    </w:p>
    <w:p w14:paraId="03462F88" w14:textId="77777777" w:rsidR="00B06352" w:rsidRPr="00682014" w:rsidRDefault="00B06352" w:rsidP="00B06352">
      <w:pPr>
        <w:tabs>
          <w:tab w:val="left" w:pos="284"/>
        </w:tabs>
        <w:spacing w:after="120"/>
        <w:ind w:left="284" w:right="380" w:hanging="284"/>
        <w:jc w:val="both"/>
        <w:rPr>
          <w:rFonts w:ascii="Calibri" w:hAnsi="Calibri" w:cs="Calibri"/>
          <w:lang w:val="hr-HR"/>
        </w:rPr>
      </w:pPr>
      <w:r w:rsidRPr="00682014">
        <w:rPr>
          <w:rFonts w:ascii="Calibri" w:hAnsi="Calibri" w:cs="Calibri"/>
          <w:lang w:val="hr-HR"/>
        </w:rPr>
        <w:t>3.</w:t>
      </w:r>
      <w:r w:rsidRPr="00682014">
        <w:rPr>
          <w:rFonts w:ascii="Calibri" w:hAnsi="Calibri" w:cs="Calibri"/>
          <w:lang w:val="hr-HR"/>
        </w:rPr>
        <w:tab/>
        <w:t xml:space="preserve">dostaviti </w:t>
      </w:r>
      <w:r w:rsidR="00BB1FE7">
        <w:rPr>
          <w:rFonts w:ascii="Calibri" w:hAnsi="Calibri" w:cs="Calibri"/>
          <w:lang w:val="hr-HR"/>
        </w:rPr>
        <w:t xml:space="preserve">ESPD - </w:t>
      </w:r>
      <w:r w:rsidRPr="00682014">
        <w:rPr>
          <w:rFonts w:ascii="Calibri" w:hAnsi="Calibri" w:cs="Calibri"/>
          <w:lang w:val="hr-HR"/>
        </w:rPr>
        <w:t>europsku jedinstvenu dokumentaciju o nabavi za podugovaratelja.</w:t>
      </w:r>
    </w:p>
    <w:p w14:paraId="369A3200"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 xml:space="preserve">Navedeni podaci o podugovoratelju/ima će biti obvezni sastojci ugovora o javnoj nabavi. </w:t>
      </w:r>
    </w:p>
    <w:p w14:paraId="547CE951"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 xml:space="preserve">Sudjelovanje podugovaratelja ne utječe na odgovornost ugovaratelja za izvršenje ugovora o javnoj nabavi. </w:t>
      </w:r>
    </w:p>
    <w:p w14:paraId="570FA590" w14:textId="77777777" w:rsidR="00B06352" w:rsidRDefault="00B06352" w:rsidP="00C80C54">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0E4F56B0" w14:textId="77777777" w:rsidR="00B06352" w:rsidRPr="00682014" w:rsidRDefault="00B06352" w:rsidP="00B06352">
      <w:pPr>
        <w:tabs>
          <w:tab w:val="num" w:pos="1492"/>
        </w:tabs>
        <w:spacing w:after="120"/>
        <w:ind w:right="380"/>
        <w:jc w:val="both"/>
        <w:rPr>
          <w:rFonts w:ascii="Calibri" w:hAnsi="Calibri" w:cs="Calibri"/>
          <w:lang w:val="hr-HR"/>
        </w:rPr>
      </w:pPr>
      <w:r w:rsidRPr="00682014">
        <w:rPr>
          <w:rFonts w:ascii="Calibri" w:hAnsi="Calibri" w:cs="Calibri"/>
          <w:lang w:val="hr-HR"/>
        </w:rPr>
        <w:t>Ugovaratelj može tijekom izvršenja ugovora o javnoj nabavi od Naručitelja zahtijevati:</w:t>
      </w:r>
    </w:p>
    <w:p w14:paraId="14BD5B75" w14:textId="77777777" w:rsidR="00B06352" w:rsidRPr="00682014" w:rsidRDefault="00B06352" w:rsidP="00B06352">
      <w:pPr>
        <w:ind w:left="284" w:right="382" w:hanging="284"/>
        <w:jc w:val="both"/>
        <w:rPr>
          <w:rFonts w:ascii="Calibri" w:hAnsi="Calibri" w:cs="Calibri"/>
          <w:lang w:val="hr-HR"/>
        </w:rPr>
      </w:pPr>
      <w:r w:rsidRPr="00682014">
        <w:rPr>
          <w:rFonts w:ascii="Calibri" w:hAnsi="Calibri" w:cs="Calibri"/>
          <w:lang w:val="hr-HR"/>
        </w:rPr>
        <w:t xml:space="preserve">- </w:t>
      </w:r>
      <w:r w:rsidRPr="00682014">
        <w:rPr>
          <w:rFonts w:ascii="Calibri" w:hAnsi="Calibri" w:cs="Calibri"/>
          <w:lang w:val="hr-HR"/>
        </w:rPr>
        <w:tab/>
        <w:t>promjenu podugovaratelja za onaj dio ugovora o javnoj nabavi koji je prethodno dao u podugovor,</w:t>
      </w:r>
    </w:p>
    <w:p w14:paraId="3F6A4FDA" w14:textId="77777777" w:rsidR="00B06352" w:rsidRPr="00682014" w:rsidRDefault="00B06352" w:rsidP="00B06352">
      <w:pPr>
        <w:ind w:left="284" w:right="382" w:hanging="284"/>
        <w:jc w:val="both"/>
        <w:rPr>
          <w:rFonts w:ascii="Calibri" w:hAnsi="Calibri" w:cs="Calibri"/>
          <w:lang w:val="hr-HR"/>
        </w:rPr>
      </w:pPr>
      <w:r w:rsidRPr="00682014">
        <w:rPr>
          <w:rFonts w:ascii="Calibri" w:hAnsi="Calibri" w:cs="Calibri"/>
          <w:lang w:val="hr-HR"/>
        </w:rPr>
        <w:t>-</w:t>
      </w:r>
      <w:r w:rsidRPr="00682014">
        <w:rPr>
          <w:rFonts w:ascii="Calibri" w:hAnsi="Calibri" w:cs="Calibri"/>
          <w:lang w:val="hr-HR"/>
        </w:rPr>
        <w:tab/>
        <w:t>uvođenje jednog ili više novih podugovaratelja čiji ukupni udio ne smije prijeći 30% vrijednosti ugovora o javnoj nabavi bez poreza na dodanu vrijednost, neovisno o tome je li prethodno dao dio ugovora o javnoj nabavi u podugovor ili ne,</w:t>
      </w:r>
    </w:p>
    <w:p w14:paraId="6C862872" w14:textId="77777777" w:rsidR="00B06352" w:rsidRPr="00682014" w:rsidRDefault="00B06352" w:rsidP="00B06352">
      <w:pPr>
        <w:spacing w:after="120"/>
        <w:ind w:left="284" w:right="380" w:hanging="284"/>
        <w:jc w:val="both"/>
        <w:rPr>
          <w:rFonts w:ascii="Calibri" w:hAnsi="Calibri" w:cs="Calibri"/>
          <w:lang w:val="hr-HR"/>
        </w:rPr>
      </w:pPr>
      <w:r w:rsidRPr="00682014">
        <w:rPr>
          <w:rFonts w:ascii="Calibri" w:hAnsi="Calibri" w:cs="Calibri"/>
          <w:lang w:val="hr-HR"/>
        </w:rPr>
        <w:t>-</w:t>
      </w:r>
      <w:r w:rsidRPr="00682014">
        <w:rPr>
          <w:rFonts w:ascii="Calibri" w:hAnsi="Calibri" w:cs="Calibri"/>
          <w:lang w:val="hr-HR"/>
        </w:rPr>
        <w:tab/>
        <w:t>preuzimanje izvršenja dijela ugovora o javnoj nabavi koji je prethodno dao u podugovor.</w:t>
      </w:r>
    </w:p>
    <w:p w14:paraId="71CA9DD7"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Uz zahtjev, ugovaratelj Naručitelju dostavlja podatke i dokumente iz prvog stavka ovog poglavlja Dokumentacije o nabavi za novog podugovaratelja.</w:t>
      </w:r>
    </w:p>
    <w:p w14:paraId="051627D6"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Naručitelj neće odobriti zahtjev ugovaratelja:</w:t>
      </w:r>
    </w:p>
    <w:p w14:paraId="3E02F16B" w14:textId="77777777" w:rsidR="00B06352" w:rsidRPr="00682014" w:rsidRDefault="00B06352" w:rsidP="00B06352">
      <w:pPr>
        <w:pStyle w:val="ListParagraph"/>
        <w:numPr>
          <w:ilvl w:val="0"/>
          <w:numId w:val="7"/>
        </w:num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11F463F3" w14:textId="77777777" w:rsidR="00B06352" w:rsidRPr="005B708F" w:rsidRDefault="00B06352" w:rsidP="00B06352">
      <w:pPr>
        <w:pStyle w:val="ListParagraph"/>
        <w:numPr>
          <w:ilvl w:val="0"/>
          <w:numId w:val="7"/>
        </w:num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 xml:space="preserve">u slučaju preuzimanja izvršenja dijela ugovora o javnoj nabavi, ako se ugovaratelj u postupku javne nabave radi dokazivanja ispunjenja kriterija za odabir gospodarskog subjekta oslonio na sposobnost </w:t>
      </w:r>
      <w:r w:rsidRPr="005B708F">
        <w:rPr>
          <w:rFonts w:ascii="Calibri" w:hAnsi="Calibri" w:cs="Calibri"/>
          <w:lang w:val="hr-HR"/>
        </w:rPr>
        <w:t xml:space="preserve">podugovaratelja za izvršenje tog dijela, a ugovaratelj samostalno ne posjeduje takvu sposobnost, ili ako je taj dio ugovora već izvršen. </w:t>
      </w:r>
    </w:p>
    <w:p w14:paraId="67AB1F17" w14:textId="77777777" w:rsidR="00C80C54" w:rsidRPr="005B708F" w:rsidRDefault="00C80C54" w:rsidP="00C80C54">
      <w:pPr>
        <w:autoSpaceDE w:val="0"/>
        <w:autoSpaceDN w:val="0"/>
        <w:adjustRightInd w:val="0"/>
        <w:spacing w:after="120"/>
        <w:ind w:right="380"/>
        <w:jc w:val="both"/>
        <w:rPr>
          <w:rFonts w:ascii="Calibri" w:hAnsi="Calibri" w:cs="ArialMT"/>
        </w:rPr>
      </w:pPr>
      <w:r w:rsidRPr="005B708F">
        <w:rPr>
          <w:rFonts w:ascii="Calibri" w:hAnsi="Calibri" w:cs="ArialMT"/>
        </w:rPr>
        <w:t>Sve odredbe poglavlja 19. i 20.1. odnose se i na podugovaratelje. Ako Naručitelj utvrdi da postoji osnova za isključenje podugovaratelja, zatražiti će od gospodarskog subjekta zamjenu tog podugovaratelja u primjernom roku, ne kraćem od 5 dana.</w:t>
      </w:r>
    </w:p>
    <w:p w14:paraId="2AD4AFF1" w14:textId="77777777" w:rsidR="00C80C54" w:rsidRDefault="00C80C54" w:rsidP="00C80C54">
      <w:pPr>
        <w:spacing w:before="120"/>
        <w:ind w:right="414"/>
        <w:jc w:val="both"/>
        <w:rPr>
          <w:rFonts w:asciiTheme="minorHAnsi" w:hAnsiTheme="minorHAnsi"/>
        </w:rPr>
      </w:pPr>
      <w:r w:rsidRPr="005B708F">
        <w:rPr>
          <w:rFonts w:asciiTheme="minorHAnsi" w:hAnsiTheme="minorHAnsi"/>
        </w:rPr>
        <w:t xml:space="preserve">Gospodarski subjekt koji namjerava dati bilo koji dio ugovora u podugovor trećim osobamamora osigurati da naručitelj zaprimi njegov ESPD </w:t>
      </w:r>
      <w:r w:rsidRPr="0021559C">
        <w:rPr>
          <w:rFonts w:asciiTheme="minorHAnsi" w:hAnsiTheme="minorHAnsi"/>
        </w:rPr>
        <w:t xml:space="preserve">zajedno sa </w:t>
      </w:r>
      <w:r w:rsidRPr="0021559C">
        <w:rPr>
          <w:rFonts w:asciiTheme="minorHAnsi" w:hAnsiTheme="minorHAnsi"/>
          <w:b/>
          <w:bCs/>
        </w:rPr>
        <w:t>zasebnim</w:t>
      </w:r>
      <w:r w:rsidRPr="0021559C">
        <w:rPr>
          <w:rFonts w:asciiTheme="minorHAnsi" w:hAnsiTheme="minorHAnsi"/>
        </w:rPr>
        <w:t xml:space="preserve"> ESPD-om u kojem su navedeni relevantni podaci (vidjeti Dio II., Odjeljak D) za </w:t>
      </w:r>
      <w:r w:rsidRPr="0021559C">
        <w:rPr>
          <w:rFonts w:asciiTheme="minorHAnsi" w:hAnsiTheme="minorHAnsi"/>
          <w:b/>
          <w:bCs/>
        </w:rPr>
        <w:t>svakog podugovaratelja na čije se sposobnosti gospodarski subjekt ne oslanja</w:t>
      </w:r>
      <w:r w:rsidRPr="0021559C">
        <w:rPr>
          <w:rFonts w:asciiTheme="minorHAnsi" w:hAnsiTheme="minorHAnsi"/>
        </w:rPr>
        <w:t>.</w:t>
      </w:r>
    </w:p>
    <w:p w14:paraId="3C6E6A52" w14:textId="77777777" w:rsidR="00C80C54" w:rsidRPr="00C80C54" w:rsidRDefault="00C80C54" w:rsidP="00C80C54">
      <w:pPr>
        <w:autoSpaceDE w:val="0"/>
        <w:autoSpaceDN w:val="0"/>
        <w:adjustRightInd w:val="0"/>
        <w:spacing w:after="120"/>
        <w:ind w:right="380"/>
        <w:jc w:val="both"/>
        <w:rPr>
          <w:rFonts w:ascii="Calibri" w:hAnsi="Calibri" w:cs="Calibri"/>
          <w:lang w:val="hr-HR"/>
        </w:rPr>
      </w:pPr>
    </w:p>
    <w:p w14:paraId="72F1A759" w14:textId="77777777" w:rsidR="00B87D3D" w:rsidRPr="00025D4A" w:rsidRDefault="00232E38" w:rsidP="00B87D3D">
      <w:pPr>
        <w:pStyle w:val="Heading4"/>
        <w:jc w:val="center"/>
        <w:rPr>
          <w:rFonts w:ascii="Calibri" w:hAnsi="Calibri" w:cs="Calibri"/>
          <w:sz w:val="24"/>
          <w:szCs w:val="24"/>
          <w:lang w:val="hr-HR"/>
        </w:rPr>
      </w:pPr>
      <w:r w:rsidRPr="00F64F62">
        <w:rPr>
          <w:rFonts w:ascii="Calibri" w:hAnsi="Calibri" w:cs="Calibri"/>
          <w:b w:val="0"/>
          <w:bCs w:val="0"/>
          <w:caps/>
          <w:color w:val="003399"/>
          <w:lang w:val="hr-HR"/>
        </w:rPr>
        <w:br w:type="page"/>
      </w:r>
      <w:r w:rsidR="00B87D3D" w:rsidRPr="00025D4A">
        <w:rPr>
          <w:rFonts w:ascii="Calibri" w:hAnsi="Calibri" w:cs="Calibri"/>
          <w:sz w:val="24"/>
          <w:szCs w:val="24"/>
          <w:lang w:val="hr-HR"/>
        </w:rPr>
        <w:lastRenderedPageBreak/>
        <w:t xml:space="preserve">B. DOKUMENTACIJA </w:t>
      </w:r>
      <w:r w:rsidR="00B87D3D">
        <w:rPr>
          <w:rFonts w:ascii="Calibri" w:hAnsi="Calibri" w:cs="Calibri"/>
          <w:sz w:val="24"/>
          <w:szCs w:val="24"/>
          <w:lang w:val="hr-HR"/>
        </w:rPr>
        <w:t>O NABAVI</w:t>
      </w:r>
    </w:p>
    <w:p w14:paraId="3BAE0030" w14:textId="77777777" w:rsidR="00B87D3D" w:rsidRPr="00025D4A" w:rsidRDefault="00B87D3D" w:rsidP="00B87D3D">
      <w:pPr>
        <w:keepNext/>
        <w:tabs>
          <w:tab w:val="num" w:pos="450"/>
        </w:tabs>
        <w:spacing w:before="120" w:after="120"/>
        <w:ind w:left="360" w:right="382"/>
        <w:jc w:val="both"/>
        <w:rPr>
          <w:rFonts w:ascii="Calibri" w:hAnsi="Calibri" w:cs="Calibri"/>
          <w:b/>
          <w:bCs/>
          <w:caps/>
          <w:color w:val="003399"/>
          <w:lang w:val="hr-HR"/>
        </w:rPr>
      </w:pPr>
    </w:p>
    <w:p w14:paraId="1D49F8D9" w14:textId="77777777" w:rsidR="00B87D3D" w:rsidRPr="00025D4A" w:rsidRDefault="00B87D3D" w:rsidP="00CE7D22">
      <w:pPr>
        <w:keepNext/>
        <w:numPr>
          <w:ilvl w:val="0"/>
          <w:numId w:val="24"/>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 xml:space="preserve">preuzimanje dokumentacije </w:t>
      </w:r>
      <w:r>
        <w:rPr>
          <w:rFonts w:ascii="Calibri" w:hAnsi="Calibri" w:cs="Calibri"/>
          <w:b/>
          <w:bCs/>
          <w:caps/>
          <w:color w:val="003399"/>
          <w:lang w:val="hr-HR"/>
        </w:rPr>
        <w:t>O NABAVI</w:t>
      </w:r>
    </w:p>
    <w:p w14:paraId="39DC5448" w14:textId="77777777" w:rsidR="00B87D3D" w:rsidRPr="00025D4A" w:rsidRDefault="00B87D3D" w:rsidP="00B87D3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Dokumentacija </w:t>
      </w:r>
      <w:r>
        <w:rPr>
          <w:rFonts w:ascii="Calibri" w:hAnsi="Calibri" w:cs="Calibri"/>
          <w:color w:val="000000"/>
          <w:lang w:val="hr-HR"/>
        </w:rPr>
        <w:t>o nabavi</w:t>
      </w:r>
      <w:r w:rsidRPr="00025D4A">
        <w:rPr>
          <w:rFonts w:ascii="Calibri" w:hAnsi="Calibri" w:cs="Calibri"/>
          <w:color w:val="000000"/>
          <w:lang w:val="hr-HR"/>
        </w:rPr>
        <w:t xml:space="preserve"> se ne naplaćuje te se može preuzeti neograničeno i u cijelosti u elektroničkom obliku na internetskoj stranici EOJN</w:t>
      </w:r>
      <w:r>
        <w:rPr>
          <w:rFonts w:ascii="Calibri" w:hAnsi="Calibri" w:cs="Calibri"/>
          <w:color w:val="000000"/>
          <w:lang w:val="hr-HR"/>
        </w:rPr>
        <w:t xml:space="preserve"> RH</w:t>
      </w:r>
      <w:r w:rsidRPr="00025D4A">
        <w:rPr>
          <w:rFonts w:ascii="Calibri" w:hAnsi="Calibri" w:cs="Calibri"/>
          <w:color w:val="000000"/>
          <w:lang w:val="hr-HR"/>
        </w:rPr>
        <w:t>-a</w:t>
      </w:r>
      <w:r>
        <w:rPr>
          <w:rFonts w:ascii="Calibri" w:hAnsi="Calibri" w:cs="Calibri"/>
          <w:color w:val="000000"/>
          <w:lang w:val="hr-HR"/>
        </w:rPr>
        <w:t>.</w:t>
      </w:r>
    </w:p>
    <w:p w14:paraId="549A1184" w14:textId="77777777" w:rsidR="00B87D3D" w:rsidRPr="00025D4A" w:rsidRDefault="00B87D3D" w:rsidP="00B87D3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Prilikom preuzimanja dokumentacije</w:t>
      </w:r>
      <w:r>
        <w:rPr>
          <w:rFonts w:ascii="Calibri" w:hAnsi="Calibri" w:cs="Calibri"/>
          <w:color w:val="000000"/>
          <w:lang w:val="hr-HR"/>
        </w:rPr>
        <w:t xml:space="preserve"> o nabavi</w:t>
      </w:r>
      <w:r w:rsidRPr="00025D4A">
        <w:rPr>
          <w:rFonts w:ascii="Calibri" w:hAnsi="Calibri" w:cs="Calibri"/>
          <w:color w:val="000000"/>
          <w:lang w:val="hr-HR"/>
        </w:rPr>
        <w:t xml:space="preserve">, zainteresirani gospodarski subjekti moraju se registrirati i prijaviti kako bi bili evidentirani kao zainteresirani gospodarski subjekti te kako bi im sustav slao sve dodatne obavijesti o tom postupku. </w:t>
      </w:r>
    </w:p>
    <w:p w14:paraId="359EDA1B" w14:textId="77777777" w:rsidR="00B87D3D" w:rsidRPr="00025D4A" w:rsidRDefault="00B87D3D" w:rsidP="00B87D3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U slučaju da gospodarski subjekt podnese ponudu bez prethodne registracije na portalu EOJN</w:t>
      </w:r>
      <w:r>
        <w:rPr>
          <w:rFonts w:ascii="Calibri" w:hAnsi="Calibri" w:cs="Calibri"/>
          <w:color w:val="000000"/>
          <w:lang w:val="hr-HR"/>
        </w:rPr>
        <w:t xml:space="preserve"> RH</w:t>
      </w:r>
      <w:r w:rsidRPr="00025D4A">
        <w:rPr>
          <w:rFonts w:ascii="Calibri" w:hAnsi="Calibri" w:cs="Calibri"/>
          <w:color w:val="000000"/>
          <w:lang w:val="hr-HR"/>
        </w:rPr>
        <w:t xml:space="preserve">-a, sam snosi rizik izrade ponude na neodgovarajućoj podlozi (Dokumentaciji </w:t>
      </w:r>
      <w:r>
        <w:rPr>
          <w:rFonts w:ascii="Calibri" w:hAnsi="Calibri" w:cs="Calibri"/>
          <w:color w:val="000000"/>
          <w:lang w:val="hr-HR"/>
        </w:rPr>
        <w:t>o nabavi</w:t>
      </w:r>
      <w:r w:rsidRPr="00025D4A">
        <w:rPr>
          <w:rFonts w:ascii="Calibri" w:hAnsi="Calibri" w:cs="Calibri"/>
          <w:color w:val="000000"/>
          <w:lang w:val="hr-HR"/>
        </w:rPr>
        <w:t xml:space="preserve">). </w:t>
      </w:r>
    </w:p>
    <w:p w14:paraId="2A221FE4" w14:textId="77777777" w:rsidR="00B87D3D" w:rsidRPr="00025D4A" w:rsidRDefault="00B87D3D" w:rsidP="00B87D3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Upute za korištenje EOJN</w:t>
      </w:r>
      <w:r>
        <w:rPr>
          <w:rFonts w:ascii="Calibri" w:hAnsi="Calibri" w:cs="Calibri"/>
          <w:color w:val="000000"/>
          <w:lang w:val="hr-HR"/>
        </w:rPr>
        <w:t xml:space="preserve"> RH</w:t>
      </w:r>
      <w:r w:rsidRPr="00025D4A">
        <w:rPr>
          <w:rFonts w:ascii="Calibri" w:hAnsi="Calibri" w:cs="Calibri"/>
          <w:color w:val="000000"/>
          <w:lang w:val="hr-HR"/>
        </w:rPr>
        <w:t xml:space="preserve">-a dostupne su na internetskoj stranici: </w:t>
      </w:r>
      <w:hyperlink r:id="rId15" w:history="1">
        <w:r w:rsidRPr="00025D4A">
          <w:rPr>
            <w:rStyle w:val="Hyperlink"/>
            <w:rFonts w:ascii="Calibri" w:hAnsi="Calibri" w:cs="Calibri"/>
            <w:lang w:val="hr-HR"/>
          </w:rPr>
          <w:t>https://eojn.nn.hr/Oglasnik/clanak/upute-za-koristenje-eojna-rh/0/93/</w:t>
        </w:r>
      </w:hyperlink>
      <w:r w:rsidRPr="00025D4A">
        <w:rPr>
          <w:rFonts w:ascii="Calibri" w:hAnsi="Calibri" w:cs="Calibri"/>
          <w:color w:val="000000"/>
          <w:lang w:val="hr-HR"/>
        </w:rPr>
        <w:t xml:space="preserve"> </w:t>
      </w:r>
    </w:p>
    <w:p w14:paraId="7A2E3EBF" w14:textId="77777777" w:rsidR="00B87D3D" w:rsidRPr="00F3679A" w:rsidRDefault="00B87D3D" w:rsidP="00B87D3D">
      <w:pPr>
        <w:autoSpaceDE w:val="0"/>
        <w:autoSpaceDN w:val="0"/>
        <w:adjustRightInd w:val="0"/>
        <w:spacing w:after="120"/>
        <w:ind w:right="380"/>
        <w:jc w:val="both"/>
        <w:rPr>
          <w:rFonts w:ascii="Calibri" w:hAnsi="Calibri" w:cs="Calibri"/>
          <w:lang w:val="hr-HR"/>
        </w:rPr>
      </w:pPr>
      <w:r w:rsidRPr="00025D4A">
        <w:rPr>
          <w:rFonts w:ascii="Calibri" w:hAnsi="Calibri" w:cs="Calibri"/>
          <w:color w:val="000000"/>
          <w:lang w:val="hr-HR"/>
        </w:rPr>
        <w:t xml:space="preserve">Drugu raspoloživu tehničku dokumentaciju (projektna dokumentacija i slično) zainteresirani gospodarski subjekti mogu pregledati u uredu </w:t>
      </w:r>
      <w:r>
        <w:rPr>
          <w:rFonts w:ascii="Calibri" w:hAnsi="Calibri" w:cs="Calibri"/>
          <w:color w:val="000000"/>
          <w:lang w:val="hr-HR"/>
        </w:rPr>
        <w:t>n</w:t>
      </w:r>
      <w:r w:rsidRPr="00F3679A">
        <w:rPr>
          <w:rFonts w:ascii="Calibri" w:hAnsi="Calibri" w:cs="Calibri"/>
          <w:lang w:val="hr-HR"/>
        </w:rPr>
        <w:t xml:space="preserve">aručitelja, svaki radni dan u periodu od 9:00 do 12:00 sati, uz </w:t>
      </w:r>
      <w:r w:rsidRPr="00025D4A">
        <w:rPr>
          <w:rFonts w:ascii="Calibri" w:hAnsi="Calibri" w:cs="Calibri"/>
          <w:color w:val="000000"/>
          <w:lang w:val="hr-HR"/>
        </w:rPr>
        <w:t>prethodnu pismenu najavu min. 48 sati ranije na adresu</w:t>
      </w:r>
      <w:r w:rsidRPr="005B708F">
        <w:rPr>
          <w:rFonts w:ascii="Calibri" w:hAnsi="Calibri" w:cs="Calibri"/>
          <w:lang w:val="hr-HR"/>
        </w:rPr>
        <w:t xml:space="preserve"> iz poglavlja 3 ove Dokumentacije o nabavi. </w:t>
      </w:r>
      <w:r w:rsidRPr="005B708F">
        <w:rPr>
          <w:rFonts w:ascii="Calibri" w:hAnsi="Calibri" w:cs="ArialMT"/>
          <w:lang w:val="hr-HR"/>
        </w:rPr>
        <w:t>Predmetnu dokumentaciju nije dozvoljeno iznositi iz ureda naručitelja</w:t>
      </w:r>
      <w:r w:rsidRPr="005B708F">
        <w:rPr>
          <w:rFonts w:ascii="Calibri" w:hAnsi="Calibri" w:cs="Calibri"/>
          <w:lang w:val="hr-HR"/>
        </w:rPr>
        <w:t xml:space="preserve">. Najava mora obvezno sadržavati podatke o gospodarskom subjektu, odnosno naziv i adresu, OIB, kontakt telefon, kontakt </w:t>
      </w:r>
      <w:r w:rsidRPr="00025D4A">
        <w:rPr>
          <w:rFonts w:ascii="Calibri" w:hAnsi="Calibri" w:cs="Calibri"/>
          <w:color w:val="000000"/>
          <w:lang w:val="hr-HR"/>
        </w:rPr>
        <w:t xml:space="preserve">osobu i adresu elektroničke </w:t>
      </w:r>
      <w:r w:rsidRPr="00F3679A">
        <w:rPr>
          <w:rFonts w:ascii="Calibri" w:hAnsi="Calibri" w:cs="Calibri"/>
          <w:lang w:val="hr-HR"/>
        </w:rPr>
        <w:t>pošte. Uvid u postojeću dokumentaciju može se izvršiti najkasnije tijekom osmog (8) dana prije dana u kojem ističe rok za dostavu ponuda.</w:t>
      </w:r>
    </w:p>
    <w:p w14:paraId="5B2A2C2E" w14:textId="77777777" w:rsidR="00B87D3D" w:rsidRPr="00025D4A" w:rsidRDefault="00B87D3D" w:rsidP="00B87D3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Gospodarski subjekti snose vlastitu odgovornost za pažljivu procjenu Dokumentacije </w:t>
      </w:r>
      <w:r>
        <w:rPr>
          <w:rFonts w:ascii="Calibri" w:hAnsi="Calibri" w:cs="Calibri"/>
          <w:color w:val="000000"/>
          <w:lang w:val="hr-HR"/>
        </w:rPr>
        <w:t>o nabavi</w:t>
      </w:r>
      <w:r w:rsidRPr="00025D4A">
        <w:rPr>
          <w:rFonts w:ascii="Calibri" w:hAnsi="Calibri" w:cs="Calibri"/>
          <w:color w:val="000000"/>
          <w:lang w:val="hr-HR"/>
        </w:rPr>
        <w:t xml:space="preserve">, uključujući dostupnu dokumentaciju za pregled i za bilo koju promjenu Dokumentacije </w:t>
      </w:r>
      <w:r>
        <w:rPr>
          <w:rFonts w:ascii="Calibri" w:hAnsi="Calibri" w:cs="Calibri"/>
          <w:color w:val="000000"/>
          <w:lang w:val="hr-HR"/>
        </w:rPr>
        <w:t>o nabavi</w:t>
      </w:r>
      <w:r w:rsidRPr="00025D4A">
        <w:rPr>
          <w:rFonts w:ascii="Calibri" w:hAnsi="Calibri" w:cs="Calibri"/>
          <w:color w:val="000000"/>
          <w:lang w:val="hr-HR"/>
        </w:rPr>
        <w:t xml:space="preserve"> koja se objavi tijekom trajanja postupka nabave, kao i za pribavljanje pouzdanih informacija koje se tiču bilo kojeg uvjeta i obveza koje mogu na bilo koji način utjecati na iznos ponude ili prirodu nabave ili izvršenja radova.</w:t>
      </w:r>
    </w:p>
    <w:p w14:paraId="7BEDD838" w14:textId="77777777" w:rsidR="00B87D3D" w:rsidRPr="00025D4A" w:rsidRDefault="00B87D3D" w:rsidP="00B87D3D">
      <w:pPr>
        <w:keepNext/>
        <w:tabs>
          <w:tab w:val="num" w:pos="450"/>
        </w:tabs>
        <w:spacing w:before="120" w:after="120"/>
        <w:ind w:left="360" w:right="382"/>
        <w:jc w:val="both"/>
        <w:rPr>
          <w:rFonts w:ascii="Calibri" w:hAnsi="Calibri" w:cs="Calibri"/>
          <w:b/>
          <w:bCs/>
          <w:caps/>
          <w:color w:val="003399"/>
          <w:lang w:val="hr-HR"/>
        </w:rPr>
      </w:pPr>
    </w:p>
    <w:p w14:paraId="6E8CD1AE" w14:textId="77777777" w:rsidR="00B87D3D" w:rsidRPr="00025D4A" w:rsidRDefault="00B87D3D" w:rsidP="00CE7D22">
      <w:pPr>
        <w:keepNext/>
        <w:numPr>
          <w:ilvl w:val="0"/>
          <w:numId w:val="24"/>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 xml:space="preserve">Dodatne informacije i objašnjenja, te izmjena dokumentacije </w:t>
      </w:r>
      <w:r>
        <w:rPr>
          <w:rFonts w:ascii="Calibri" w:hAnsi="Calibri" w:cs="Calibri"/>
          <w:b/>
          <w:bCs/>
          <w:caps/>
          <w:color w:val="003399"/>
          <w:lang w:val="hr-HR"/>
        </w:rPr>
        <w:t>O NABAVI</w:t>
      </w:r>
    </w:p>
    <w:p w14:paraId="2B54EB6F" w14:textId="77777777" w:rsidR="00B87D3D" w:rsidRPr="007302D2" w:rsidRDefault="00B87D3D" w:rsidP="00B87D3D">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Naručitelj može izmijeniti ili dopuniti dokumentaciju o nabavi do isteka roka za dostavu ponuda. </w:t>
      </w:r>
    </w:p>
    <w:p w14:paraId="73D8D877" w14:textId="77777777" w:rsidR="00B87D3D" w:rsidRPr="007302D2" w:rsidRDefault="00B87D3D" w:rsidP="00B87D3D">
      <w:pPr>
        <w:autoSpaceDE w:val="0"/>
        <w:autoSpaceDN w:val="0"/>
        <w:adjustRightInd w:val="0"/>
        <w:spacing w:after="120"/>
        <w:ind w:right="380"/>
        <w:jc w:val="both"/>
        <w:rPr>
          <w:rFonts w:ascii="Calibri" w:hAnsi="Calibri"/>
          <w:lang w:val="hr-HR"/>
        </w:rPr>
      </w:pPr>
      <w:r w:rsidRPr="007302D2">
        <w:rPr>
          <w:rFonts w:ascii="Calibri" w:hAnsi="Calibri" w:cs="ArialMT"/>
          <w:lang w:val="hr-HR"/>
        </w:rPr>
        <w:t>Tijekom roka za dostavu ponuda gospodarski subjekt može zahtijevati dodatne informacije, objašnjenja ili izmjene u vezi s Dokumentacijom o nabavi</w:t>
      </w:r>
      <w:r w:rsidRPr="007302D2">
        <w:rPr>
          <w:rFonts w:ascii="Calibri" w:hAnsi="Calibri"/>
          <w:lang w:val="hr-HR"/>
        </w:rPr>
        <w:t xml:space="preserve">. </w:t>
      </w:r>
    </w:p>
    <w:p w14:paraId="60F53095" w14:textId="77777777" w:rsidR="00B87D3D" w:rsidRPr="00A1549B" w:rsidRDefault="00B87D3D" w:rsidP="00B87D3D">
      <w:pPr>
        <w:autoSpaceDE w:val="0"/>
        <w:autoSpaceDN w:val="0"/>
        <w:adjustRightInd w:val="0"/>
        <w:spacing w:after="120"/>
        <w:ind w:right="380"/>
        <w:jc w:val="both"/>
        <w:rPr>
          <w:rFonts w:ascii="Calibri" w:hAnsi="Calibri" w:cs="Calibri"/>
          <w:color w:val="000000"/>
          <w:lang w:val="hr-HR"/>
        </w:rPr>
      </w:pPr>
      <w:r w:rsidRPr="007302D2">
        <w:rPr>
          <w:rFonts w:ascii="Calibri" w:hAnsi="Calibri" w:cs="ArialMT"/>
          <w:lang w:val="hr-HR"/>
        </w:rPr>
        <w:t xml:space="preserve">Gospodarski subjekti pitanja, odnosno zahtjeve za pojašnjenjem dokumentacije o nabavi, mogu postavljati putem sustava EOJN RH-a </w:t>
      </w:r>
      <w:r w:rsidRPr="007302D2">
        <w:rPr>
          <w:rFonts w:ascii="Calibri" w:hAnsi="Calibri" w:cstheme="minorHAnsi"/>
          <w:lang w:val="hr-HR"/>
        </w:rPr>
        <w:t xml:space="preserve">modul Pitanja/Pojašnjenja dokumentacije </w:t>
      </w:r>
      <w:r>
        <w:rPr>
          <w:rFonts w:ascii="Calibri" w:hAnsi="Calibri" w:cstheme="minorHAnsi"/>
          <w:lang w:val="hr-HR"/>
        </w:rPr>
        <w:t>o nabavi</w:t>
      </w:r>
      <w:r w:rsidRPr="007302D2">
        <w:rPr>
          <w:rFonts w:ascii="Calibri" w:hAnsi="Calibri" w:cstheme="minorHAnsi"/>
          <w:lang w:val="hr-HR"/>
        </w:rPr>
        <w:t xml:space="preserve">. Detaljne upute dostupne su na stranicama </w:t>
      </w:r>
      <w:r>
        <w:rPr>
          <w:rFonts w:ascii="Calibri" w:hAnsi="Calibri" w:cstheme="minorHAnsi"/>
          <w:lang w:val="hr-HR"/>
        </w:rPr>
        <w:t>EOJN RH</w:t>
      </w:r>
      <w:r w:rsidRPr="007302D2">
        <w:rPr>
          <w:rFonts w:ascii="Calibri" w:hAnsi="Calibri" w:cstheme="minorHAnsi"/>
          <w:lang w:val="hr-HR"/>
        </w:rPr>
        <w:t>, na adresi:</w:t>
      </w:r>
      <w:r w:rsidRPr="007302D2">
        <w:rPr>
          <w:rFonts w:ascii="Calibri" w:hAnsi="Calibri" w:cstheme="minorHAnsi"/>
          <w:color w:val="FF0000"/>
          <w:lang w:val="hr-HR"/>
        </w:rPr>
        <w:t xml:space="preserve"> </w:t>
      </w:r>
      <w:hyperlink r:id="rId16" w:history="1">
        <w:r w:rsidRPr="007302D2">
          <w:rPr>
            <w:rStyle w:val="Hyperlink"/>
            <w:rFonts w:ascii="Calibri" w:hAnsi="Calibri" w:cstheme="minorHAnsi"/>
            <w:lang w:val="hr-HR"/>
          </w:rPr>
          <w:t>https://eojn.nn.hr</w:t>
        </w:r>
      </w:hyperlink>
      <w:r w:rsidRPr="00A1549B">
        <w:rPr>
          <w:rFonts w:ascii="Calibri" w:hAnsi="Calibri" w:cs="Calibri"/>
          <w:color w:val="000000"/>
          <w:lang w:val="hr-HR"/>
        </w:rPr>
        <w:t xml:space="preserve"> </w:t>
      </w:r>
    </w:p>
    <w:p w14:paraId="3955BEF0" w14:textId="77777777" w:rsidR="00B87D3D" w:rsidRPr="005B708F" w:rsidRDefault="00B87D3D" w:rsidP="00B87D3D">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Zahtjev je </w:t>
      </w:r>
      <w:r w:rsidRPr="005B708F">
        <w:rPr>
          <w:rFonts w:ascii="Calibri" w:hAnsi="Calibri" w:cs="Calibri"/>
          <w:lang w:val="hr-HR"/>
        </w:rPr>
        <w:t xml:space="preserve">pravodoban ako je dostavljen naručitelju najkasnije tijekom </w:t>
      </w:r>
      <w:r w:rsidRPr="005B708F">
        <w:rPr>
          <w:rFonts w:ascii="Calibri" w:hAnsi="Calibri" w:cs="Calibri"/>
          <w:b/>
          <w:bCs/>
          <w:lang w:val="hr-HR"/>
        </w:rPr>
        <w:t>osmog/šestog dana</w:t>
      </w:r>
      <w:r w:rsidRPr="005B708F">
        <w:rPr>
          <w:rFonts w:ascii="Calibri" w:hAnsi="Calibri" w:cs="Calibri"/>
          <w:lang w:val="hr-HR"/>
        </w:rPr>
        <w:t xml:space="preserve"> prije roka određenog za dostavu ponuda. </w:t>
      </w:r>
    </w:p>
    <w:p w14:paraId="298ACBDD" w14:textId="77777777" w:rsidR="00B87D3D" w:rsidRPr="005B708F" w:rsidRDefault="00B87D3D" w:rsidP="00B87D3D">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 xml:space="preserve">Pod uvjetom da je zahtjev dostavljen pravodobno, naručitelj obvezan je odgovor, dodatne informacije i objašnjenja bez odgode, a najkasnije tijekom </w:t>
      </w:r>
      <w:r w:rsidRPr="005B708F">
        <w:rPr>
          <w:rFonts w:ascii="Calibri" w:hAnsi="Calibri" w:cs="Calibri"/>
          <w:b/>
          <w:bCs/>
          <w:lang w:val="hr-HR"/>
        </w:rPr>
        <w:t>šestog/četvrtog dana</w:t>
      </w:r>
      <w:r w:rsidRPr="005B708F">
        <w:rPr>
          <w:rFonts w:ascii="Calibri" w:hAnsi="Calibri" w:cs="Calibri"/>
          <w:lang w:val="hr-HR"/>
        </w:rPr>
        <w:t xml:space="preserve"> prije roka određenog za dostavu ponuda staviti na raspolaganje na isti način i na istim internetskim stranicama kao i osnovnu dokumentaciju bez navođenja podataka o podnositelju zahtjeva.</w:t>
      </w:r>
    </w:p>
    <w:p w14:paraId="4CBBAC7C" w14:textId="77777777" w:rsidR="00B87D3D" w:rsidRPr="005B708F" w:rsidRDefault="00B87D3D" w:rsidP="00B87D3D">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Naručitelj će produžiti rok za dostavu ponuda u sljedećim slučajevima:</w:t>
      </w:r>
    </w:p>
    <w:p w14:paraId="56D4EAA9" w14:textId="77777777" w:rsidR="00B87D3D" w:rsidRPr="005B708F" w:rsidRDefault="00B87D3D" w:rsidP="00B87D3D">
      <w:pPr>
        <w:ind w:left="284" w:right="382" w:hanging="284"/>
        <w:jc w:val="both"/>
        <w:rPr>
          <w:rFonts w:ascii="Calibri" w:hAnsi="Calibri" w:cs="Calibri"/>
          <w:lang w:val="hr-HR"/>
        </w:rPr>
      </w:pPr>
      <w:r w:rsidRPr="005B708F">
        <w:rPr>
          <w:rFonts w:ascii="Calibri" w:hAnsi="Calibri" w:cs="Calibri"/>
          <w:lang w:val="hr-HR"/>
        </w:rPr>
        <w:t>-</w:t>
      </w:r>
      <w:r w:rsidRPr="005B708F">
        <w:rPr>
          <w:rFonts w:ascii="Calibri" w:hAnsi="Calibri" w:cs="Calibri"/>
          <w:lang w:val="hr-HR"/>
        </w:rPr>
        <w:tab/>
        <w:t xml:space="preserve">ako dodatne informacije, objašnjenja ili izmjene u vezi s dokumentacijom o nabavi, iako pravodobno zatražene od strane gospodarskog subjekta, nisu stavljene na raspolaganje najkasnije tijekom </w:t>
      </w:r>
      <w:r w:rsidRPr="005B708F">
        <w:rPr>
          <w:rFonts w:ascii="Calibri" w:hAnsi="Calibri" w:cs="Calibri"/>
          <w:b/>
          <w:lang w:val="hr-HR"/>
        </w:rPr>
        <w:t>šestog/četvrtog dana</w:t>
      </w:r>
      <w:r w:rsidRPr="005B708F">
        <w:rPr>
          <w:rFonts w:ascii="Calibri" w:hAnsi="Calibri" w:cs="Calibri"/>
          <w:lang w:val="hr-HR"/>
        </w:rPr>
        <w:t xml:space="preserve"> prije roka određenog za dostavu</w:t>
      </w:r>
    </w:p>
    <w:p w14:paraId="413B3886" w14:textId="77777777" w:rsidR="00B87D3D" w:rsidRPr="005B708F" w:rsidRDefault="00B87D3D" w:rsidP="00B87D3D">
      <w:pPr>
        <w:spacing w:after="120"/>
        <w:ind w:left="284" w:right="380" w:hanging="284"/>
        <w:jc w:val="both"/>
        <w:rPr>
          <w:rFonts w:ascii="Calibri" w:hAnsi="Calibri" w:cs="Calibri"/>
          <w:lang w:val="hr-HR"/>
        </w:rPr>
      </w:pPr>
      <w:r w:rsidRPr="005B708F">
        <w:rPr>
          <w:rFonts w:ascii="Calibri" w:hAnsi="Calibri" w:cs="Calibri"/>
          <w:lang w:val="hr-HR"/>
        </w:rPr>
        <w:t>-</w:t>
      </w:r>
      <w:r w:rsidRPr="005B708F">
        <w:rPr>
          <w:rFonts w:ascii="Calibri" w:hAnsi="Calibri" w:cs="Calibri"/>
          <w:lang w:val="hr-HR"/>
        </w:rPr>
        <w:tab/>
        <w:t xml:space="preserve">ako je dokumentacija o nabavi </w:t>
      </w:r>
      <w:r w:rsidRPr="005B708F">
        <w:rPr>
          <w:rFonts w:ascii="Calibri" w:hAnsi="Calibri" w:cs="Calibri"/>
          <w:b/>
          <w:lang w:val="hr-HR"/>
        </w:rPr>
        <w:t>značajno</w:t>
      </w:r>
      <w:r w:rsidRPr="005B708F">
        <w:rPr>
          <w:rFonts w:ascii="Calibri" w:hAnsi="Calibri" w:cs="Calibri"/>
          <w:lang w:val="hr-HR"/>
        </w:rPr>
        <w:t xml:space="preserve"> izmijenjena.</w:t>
      </w:r>
    </w:p>
    <w:p w14:paraId="17F4526F" w14:textId="77777777" w:rsidR="00B87D3D" w:rsidRPr="007302D2" w:rsidRDefault="00B87D3D" w:rsidP="00B87D3D">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 xml:space="preserve">U tim slučajevima naručitelj će produžiti rok za dostavu razmjerno važnosti dodatne informacije, objašnjenja ili izmjene, a najmanje za </w:t>
      </w:r>
      <w:r w:rsidRPr="005B708F">
        <w:rPr>
          <w:rFonts w:ascii="Calibri" w:hAnsi="Calibri" w:cs="Calibri"/>
          <w:b/>
          <w:lang w:val="hr-HR"/>
        </w:rPr>
        <w:t>deset dana</w:t>
      </w:r>
      <w:r w:rsidRPr="005B708F">
        <w:rPr>
          <w:rFonts w:ascii="Calibri" w:hAnsi="Calibri" w:cs="Calibri"/>
          <w:lang w:val="hr-HR"/>
        </w:rPr>
        <w:t xml:space="preserve"> od dana slanja ispravka poziva na nadmetanje</w:t>
      </w:r>
      <w:r w:rsidRPr="007302D2">
        <w:rPr>
          <w:rFonts w:ascii="Calibri" w:hAnsi="Calibri" w:cs="Calibri"/>
          <w:lang w:val="hr-HR"/>
        </w:rPr>
        <w:t>.</w:t>
      </w:r>
    </w:p>
    <w:p w14:paraId="130B396E" w14:textId="77777777" w:rsidR="00B87D3D" w:rsidRPr="006543CF" w:rsidRDefault="00B87D3D" w:rsidP="00B87D3D">
      <w:pPr>
        <w:autoSpaceDE w:val="0"/>
        <w:autoSpaceDN w:val="0"/>
        <w:adjustRightInd w:val="0"/>
        <w:spacing w:after="120"/>
        <w:ind w:right="380"/>
        <w:jc w:val="both"/>
        <w:rPr>
          <w:rFonts w:ascii="Calibri" w:hAnsi="Calibri" w:cs="Calibri"/>
          <w:lang w:val="hr-HR"/>
        </w:rPr>
      </w:pPr>
      <w:r w:rsidRPr="006543CF">
        <w:rPr>
          <w:rFonts w:ascii="Calibri" w:hAnsi="Calibri" w:cs="Calibri"/>
          <w:lang w:val="hr-HR"/>
        </w:rPr>
        <w:t xml:space="preserve">Naručitelj nije obvezan produljiti rok za dostavu ako dodatne informacije, objašnjenja ili izmjene nisu bile pravodobno zatražene ili ako je njihova važnost zanemariva za pripremu i dostavu prilagođenih ponuda. </w:t>
      </w:r>
    </w:p>
    <w:p w14:paraId="30A6E0EB" w14:textId="77777777" w:rsidR="00B87D3D" w:rsidRPr="006543CF" w:rsidRDefault="00B87D3D" w:rsidP="00B87D3D">
      <w:pPr>
        <w:keepNext/>
        <w:tabs>
          <w:tab w:val="num" w:pos="450"/>
        </w:tabs>
        <w:spacing w:before="120" w:after="120"/>
        <w:ind w:left="360" w:right="382"/>
        <w:jc w:val="both"/>
        <w:rPr>
          <w:rFonts w:ascii="Calibri" w:hAnsi="Calibri" w:cs="Calibri"/>
          <w:b/>
          <w:bCs/>
          <w:caps/>
          <w:color w:val="003399"/>
          <w:lang w:val="hr-HR"/>
        </w:rPr>
      </w:pPr>
    </w:p>
    <w:p w14:paraId="0D0F5471" w14:textId="77777777" w:rsidR="00B87D3D" w:rsidRPr="006543CF" w:rsidRDefault="00B87D3D" w:rsidP="00B87D3D">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14:paraId="202727F4" w14:textId="77777777" w:rsidR="00B87D3D" w:rsidRPr="006543CF" w:rsidRDefault="00B87D3D" w:rsidP="00B87D3D">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U slučaju navedene nedostupnosti EOJN RH, Narodne novine d.d. obvezne su o tome bez odgode obavijestiti središnje tijelo državne uprave nadležno za politiku javne nabave i objaviti obavijest o nedostupnosti na internetskim stranicama.</w:t>
      </w:r>
    </w:p>
    <w:p w14:paraId="19347843" w14:textId="77777777" w:rsidR="00B87D3D" w:rsidRPr="006543CF" w:rsidRDefault="00B87D3D" w:rsidP="00B87D3D">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CF653CC" w14:textId="77777777" w:rsidR="00B87D3D" w:rsidRPr="006543CF" w:rsidRDefault="00B87D3D" w:rsidP="00B87D3D">
      <w:pPr>
        <w:keepNext/>
        <w:tabs>
          <w:tab w:val="num" w:pos="450"/>
        </w:tabs>
        <w:spacing w:before="120" w:after="120"/>
        <w:ind w:left="360" w:right="382"/>
        <w:jc w:val="both"/>
        <w:rPr>
          <w:rFonts w:ascii="Calibri" w:hAnsi="Calibri" w:cs="Calibri"/>
          <w:b/>
          <w:bCs/>
          <w:caps/>
          <w:color w:val="003399"/>
          <w:lang w:val="hr-HR"/>
        </w:rPr>
      </w:pPr>
    </w:p>
    <w:p w14:paraId="60F96816" w14:textId="77777777" w:rsidR="00B87D3D" w:rsidRPr="0085461E" w:rsidRDefault="00B87D3D" w:rsidP="00CE7D22">
      <w:pPr>
        <w:keepNext/>
        <w:numPr>
          <w:ilvl w:val="0"/>
          <w:numId w:val="24"/>
        </w:numPr>
        <w:spacing w:before="120" w:after="120"/>
        <w:ind w:left="426" w:right="382" w:hanging="426"/>
        <w:jc w:val="both"/>
        <w:rPr>
          <w:rFonts w:ascii="Calibri" w:hAnsi="Calibri" w:cs="Calibri"/>
          <w:b/>
          <w:bCs/>
          <w:caps/>
          <w:color w:val="003399"/>
          <w:lang w:val="hr-HR"/>
        </w:rPr>
      </w:pPr>
      <w:r>
        <w:rPr>
          <w:rFonts w:ascii="Calibri" w:hAnsi="Calibri" w:cs="Calibri"/>
          <w:b/>
          <w:bCs/>
          <w:caps/>
          <w:color w:val="003399"/>
          <w:lang w:val="hr-HR"/>
        </w:rPr>
        <w:t xml:space="preserve">UVID U POSTOJEĆU DOKUMENTACIJU I </w:t>
      </w:r>
      <w:r w:rsidRPr="00025D4A">
        <w:rPr>
          <w:rFonts w:ascii="Calibri" w:hAnsi="Calibri" w:cs="Calibri"/>
          <w:b/>
          <w:bCs/>
          <w:caps/>
          <w:color w:val="003399"/>
          <w:lang w:val="hr-HR"/>
        </w:rPr>
        <w:t xml:space="preserve">Podaci o terminu posjeta </w:t>
      </w:r>
      <w:r>
        <w:rPr>
          <w:rFonts w:ascii="Calibri" w:hAnsi="Calibri" w:cs="Calibri"/>
          <w:b/>
          <w:bCs/>
          <w:caps/>
          <w:color w:val="003399"/>
          <w:lang w:val="hr-HR"/>
        </w:rPr>
        <w:t>LOKACIJI</w:t>
      </w:r>
    </w:p>
    <w:p w14:paraId="5B1B0FEC" w14:textId="77777777" w:rsidR="00B87D3D" w:rsidRPr="005B708F" w:rsidRDefault="00B87D3D" w:rsidP="00B87D3D">
      <w:pPr>
        <w:autoSpaceDE w:val="0"/>
        <w:autoSpaceDN w:val="0"/>
        <w:adjustRightInd w:val="0"/>
        <w:spacing w:after="120"/>
        <w:ind w:right="380"/>
        <w:jc w:val="both"/>
        <w:rPr>
          <w:rFonts w:ascii="Calibri" w:hAnsi="Calibri" w:cs="ArialMT"/>
          <w:lang w:val="hr-HR"/>
        </w:rPr>
      </w:pPr>
      <w:r w:rsidRPr="00A70117">
        <w:rPr>
          <w:rFonts w:ascii="Calibri" w:hAnsi="Calibri" w:cs="ArialMT"/>
          <w:color w:val="000000"/>
          <w:lang w:val="hr-HR"/>
        </w:rPr>
        <w:t xml:space="preserve">Zainteresirani gospodarski subjekti </w:t>
      </w:r>
      <w:r w:rsidRPr="005B708F">
        <w:rPr>
          <w:rFonts w:ascii="Calibri" w:hAnsi="Calibri" w:cs="ArialMT"/>
          <w:color w:val="000000"/>
          <w:lang w:val="hr-HR"/>
        </w:rPr>
        <w:t xml:space="preserve">mogu izvršiti neposredni pregled postojeće dokumentacije (projektna dokumentacija i slično) u uredu naručitelja, </w:t>
      </w:r>
      <w:r w:rsidRPr="005B708F">
        <w:rPr>
          <w:rFonts w:ascii="Calibri" w:hAnsi="Calibri" w:cs="ArialMT"/>
          <w:lang w:val="hr-HR"/>
        </w:rPr>
        <w:t xml:space="preserve">svaki radni dan u periodu od 9:00 do 12:00 sati, uz prethodnu pismenu najavu min. 48 sati ranije na adresu iz poglavlja 3. ove Dokumentacije o nabavi. </w:t>
      </w:r>
      <w:r w:rsidRPr="005B708F">
        <w:rPr>
          <w:rFonts w:ascii="Calibri" w:hAnsi="Calibri" w:cs="Calibri"/>
          <w:lang w:val="hr-HR"/>
        </w:rPr>
        <w:t xml:space="preserve">Predmetnu dokumentaciju nije dozvoljeno iznositi iz ureda naručitelja. Najava mora obvezno sadržavati podatke o gospodarskom subjektu, odnosno naziv i adresu, OIB ili nacionalni identifikacijski broj, kontakt telefon, kontakt osobu i adresu elektroničke pošte. </w:t>
      </w:r>
      <w:r w:rsidRPr="005B708F">
        <w:rPr>
          <w:rFonts w:ascii="Calibri" w:hAnsi="Calibri" w:cs="ArialMT"/>
          <w:lang w:val="hr-HR"/>
        </w:rPr>
        <w:t xml:space="preserve">Uvid u postojeću dokumentaciju može se izvršiti najkasnije tijekom osmog/šestog dana prije dana u kojem ističe rok za dostavu ponuda. </w:t>
      </w:r>
    </w:p>
    <w:p w14:paraId="383EBB35" w14:textId="2E1177B5" w:rsidR="00B87D3D" w:rsidRPr="005B708F" w:rsidRDefault="00B87D3D" w:rsidP="00B87D3D">
      <w:pPr>
        <w:autoSpaceDE w:val="0"/>
        <w:autoSpaceDN w:val="0"/>
        <w:adjustRightInd w:val="0"/>
        <w:spacing w:after="120"/>
        <w:ind w:right="380"/>
        <w:jc w:val="both"/>
        <w:rPr>
          <w:rFonts w:ascii="Calibri" w:hAnsi="Calibri" w:cs="ArialMT"/>
          <w:lang w:val="hr-HR"/>
        </w:rPr>
      </w:pPr>
      <w:r w:rsidRPr="005B708F">
        <w:rPr>
          <w:rFonts w:ascii="Calibri" w:hAnsi="Calibri" w:cs="ArialMT"/>
          <w:lang w:val="hr-HR"/>
        </w:rPr>
        <w:t>Posjet lokaciji nije predviđen.</w:t>
      </w:r>
    </w:p>
    <w:p w14:paraId="59A0BE5D" w14:textId="1080A80C" w:rsidR="00B87D3D" w:rsidRPr="00A57BE4" w:rsidRDefault="00B87D3D" w:rsidP="00B87D3D">
      <w:pPr>
        <w:autoSpaceDE w:val="0"/>
        <w:autoSpaceDN w:val="0"/>
        <w:adjustRightInd w:val="0"/>
        <w:spacing w:after="120"/>
        <w:ind w:right="380"/>
        <w:jc w:val="both"/>
        <w:rPr>
          <w:rFonts w:ascii="Calibri" w:hAnsi="Calibri" w:cs="ArialMT"/>
          <w:lang w:val="hr-HR"/>
        </w:rPr>
      </w:pPr>
      <w:r w:rsidRPr="005B708F">
        <w:rPr>
          <w:rFonts w:ascii="Calibri" w:hAnsi="Calibri" w:cs="ArialMT"/>
          <w:lang w:val="hr-HR"/>
        </w:rPr>
        <w:t>Ponuditelji nemaju obvezu uvida u postojeću dokumentaciju, ali isto se preporuča.</w:t>
      </w:r>
    </w:p>
    <w:p w14:paraId="06B3D506" w14:textId="77777777" w:rsidR="004243E8" w:rsidRDefault="004243E8" w:rsidP="00B87D3D">
      <w:pPr>
        <w:pStyle w:val="Heading4"/>
        <w:jc w:val="center"/>
        <w:rPr>
          <w:rFonts w:ascii="Calibri" w:hAnsi="Calibri" w:cs="Calibri"/>
          <w:sz w:val="24"/>
          <w:szCs w:val="24"/>
          <w:lang w:val="hr-HR"/>
        </w:rPr>
      </w:pPr>
    </w:p>
    <w:p w14:paraId="3BFFF57C" w14:textId="77777777" w:rsidR="004243E8" w:rsidRDefault="004243E8" w:rsidP="004243E8">
      <w:pPr>
        <w:rPr>
          <w:lang w:val="hr-HR"/>
        </w:rPr>
      </w:pPr>
    </w:p>
    <w:p w14:paraId="657979A0" w14:textId="77777777" w:rsidR="004243E8" w:rsidRDefault="004243E8" w:rsidP="004243E8">
      <w:pPr>
        <w:rPr>
          <w:lang w:val="hr-HR"/>
        </w:rPr>
      </w:pPr>
    </w:p>
    <w:p w14:paraId="003BD854" w14:textId="77777777" w:rsidR="004243E8" w:rsidRDefault="004243E8" w:rsidP="004243E8">
      <w:pPr>
        <w:rPr>
          <w:lang w:val="hr-HR"/>
        </w:rPr>
      </w:pPr>
    </w:p>
    <w:p w14:paraId="12E6C2E5" w14:textId="77777777" w:rsidR="004243E8" w:rsidRDefault="004243E8" w:rsidP="004243E8">
      <w:pPr>
        <w:rPr>
          <w:lang w:val="hr-HR"/>
        </w:rPr>
      </w:pPr>
    </w:p>
    <w:p w14:paraId="39CF7D65" w14:textId="77777777" w:rsidR="004243E8" w:rsidRDefault="004243E8" w:rsidP="004243E8">
      <w:pPr>
        <w:rPr>
          <w:lang w:val="hr-HR"/>
        </w:rPr>
      </w:pPr>
    </w:p>
    <w:p w14:paraId="680A685B" w14:textId="77777777" w:rsidR="004243E8" w:rsidRDefault="004243E8" w:rsidP="004243E8">
      <w:pPr>
        <w:rPr>
          <w:lang w:val="hr-HR"/>
        </w:rPr>
      </w:pPr>
    </w:p>
    <w:p w14:paraId="72526736" w14:textId="77777777" w:rsidR="004243E8" w:rsidRDefault="004243E8" w:rsidP="004243E8">
      <w:pPr>
        <w:rPr>
          <w:lang w:val="hr-HR"/>
        </w:rPr>
      </w:pPr>
    </w:p>
    <w:p w14:paraId="5E4E81FE" w14:textId="77777777" w:rsidR="004243E8" w:rsidRDefault="004243E8" w:rsidP="004243E8">
      <w:pPr>
        <w:rPr>
          <w:lang w:val="hr-HR"/>
        </w:rPr>
      </w:pPr>
    </w:p>
    <w:p w14:paraId="04DDE563" w14:textId="77777777" w:rsidR="004243E8" w:rsidRDefault="004243E8" w:rsidP="004243E8">
      <w:pPr>
        <w:rPr>
          <w:lang w:val="hr-HR"/>
        </w:rPr>
      </w:pPr>
    </w:p>
    <w:p w14:paraId="4FB5C0F5" w14:textId="77777777" w:rsidR="004243E8" w:rsidRDefault="004243E8" w:rsidP="004243E8">
      <w:pPr>
        <w:rPr>
          <w:lang w:val="hr-HR"/>
        </w:rPr>
      </w:pPr>
    </w:p>
    <w:p w14:paraId="0AB8677A" w14:textId="77777777" w:rsidR="004243E8" w:rsidRDefault="004243E8" w:rsidP="004243E8">
      <w:pPr>
        <w:rPr>
          <w:lang w:val="hr-HR"/>
        </w:rPr>
      </w:pPr>
    </w:p>
    <w:p w14:paraId="5F665915" w14:textId="77777777" w:rsidR="004243E8" w:rsidRDefault="004243E8" w:rsidP="004243E8">
      <w:pPr>
        <w:rPr>
          <w:lang w:val="hr-HR"/>
        </w:rPr>
      </w:pPr>
    </w:p>
    <w:p w14:paraId="74746972" w14:textId="77777777" w:rsidR="004243E8" w:rsidRDefault="004243E8" w:rsidP="004243E8">
      <w:pPr>
        <w:rPr>
          <w:lang w:val="hr-HR"/>
        </w:rPr>
      </w:pPr>
    </w:p>
    <w:p w14:paraId="30FE2D0E" w14:textId="77777777" w:rsidR="004243E8" w:rsidRDefault="004243E8" w:rsidP="004243E8">
      <w:pPr>
        <w:rPr>
          <w:lang w:val="hr-HR"/>
        </w:rPr>
      </w:pPr>
    </w:p>
    <w:p w14:paraId="221348A1" w14:textId="77777777" w:rsidR="004243E8" w:rsidRDefault="004243E8" w:rsidP="004243E8">
      <w:pPr>
        <w:rPr>
          <w:lang w:val="hr-HR"/>
        </w:rPr>
      </w:pPr>
    </w:p>
    <w:p w14:paraId="58D61A75" w14:textId="77777777" w:rsidR="004243E8" w:rsidRDefault="004243E8" w:rsidP="004243E8">
      <w:pPr>
        <w:rPr>
          <w:lang w:val="hr-HR"/>
        </w:rPr>
      </w:pPr>
    </w:p>
    <w:p w14:paraId="28C1EFC5" w14:textId="77777777" w:rsidR="004243E8" w:rsidRDefault="004243E8" w:rsidP="004243E8">
      <w:pPr>
        <w:rPr>
          <w:lang w:val="hr-HR"/>
        </w:rPr>
      </w:pPr>
    </w:p>
    <w:p w14:paraId="3318164F" w14:textId="77777777" w:rsidR="004243E8" w:rsidRDefault="004243E8" w:rsidP="004243E8">
      <w:pPr>
        <w:rPr>
          <w:lang w:val="hr-HR"/>
        </w:rPr>
      </w:pPr>
    </w:p>
    <w:p w14:paraId="7A392CCC" w14:textId="77777777" w:rsidR="00E55363" w:rsidRDefault="00E55363" w:rsidP="004243E8">
      <w:pPr>
        <w:rPr>
          <w:lang w:val="hr-HR"/>
        </w:rPr>
      </w:pPr>
    </w:p>
    <w:p w14:paraId="7E788D09" w14:textId="77777777" w:rsidR="00E55363" w:rsidRDefault="00E55363" w:rsidP="004243E8">
      <w:pPr>
        <w:rPr>
          <w:lang w:val="hr-HR"/>
        </w:rPr>
      </w:pPr>
    </w:p>
    <w:p w14:paraId="71C78714" w14:textId="77777777" w:rsidR="00E55363" w:rsidRDefault="00E55363" w:rsidP="004243E8">
      <w:pPr>
        <w:rPr>
          <w:lang w:val="hr-HR"/>
        </w:rPr>
      </w:pPr>
    </w:p>
    <w:p w14:paraId="0E96115D" w14:textId="77777777" w:rsidR="00E55363" w:rsidRDefault="00E55363" w:rsidP="004243E8">
      <w:pPr>
        <w:rPr>
          <w:lang w:val="hr-HR"/>
        </w:rPr>
      </w:pPr>
    </w:p>
    <w:p w14:paraId="2E24E372" w14:textId="77777777" w:rsidR="00E55363" w:rsidRDefault="00E55363" w:rsidP="004243E8">
      <w:pPr>
        <w:rPr>
          <w:lang w:val="hr-HR"/>
        </w:rPr>
      </w:pPr>
    </w:p>
    <w:p w14:paraId="3E1CA1F3" w14:textId="77777777" w:rsidR="004243E8" w:rsidRDefault="004243E8" w:rsidP="004243E8">
      <w:pPr>
        <w:rPr>
          <w:lang w:val="hr-HR"/>
        </w:rPr>
      </w:pPr>
    </w:p>
    <w:p w14:paraId="6B7DCB87" w14:textId="77777777" w:rsidR="004243E8" w:rsidRDefault="004243E8" w:rsidP="004243E8">
      <w:pPr>
        <w:rPr>
          <w:lang w:val="hr-HR"/>
        </w:rPr>
      </w:pPr>
    </w:p>
    <w:p w14:paraId="1E08EE4B" w14:textId="77777777" w:rsidR="004243E8" w:rsidRPr="00025D4A" w:rsidRDefault="004243E8" w:rsidP="004243E8">
      <w:pPr>
        <w:pStyle w:val="Heading4"/>
        <w:jc w:val="center"/>
        <w:rPr>
          <w:rFonts w:ascii="Calibri" w:hAnsi="Calibri" w:cs="Calibri"/>
          <w:sz w:val="24"/>
          <w:szCs w:val="24"/>
          <w:lang w:val="hr-HR"/>
        </w:rPr>
      </w:pPr>
      <w:r w:rsidRPr="00025D4A">
        <w:rPr>
          <w:rFonts w:ascii="Calibri" w:hAnsi="Calibri" w:cs="Calibri"/>
          <w:sz w:val="24"/>
          <w:szCs w:val="24"/>
          <w:lang w:val="hr-HR"/>
        </w:rPr>
        <w:lastRenderedPageBreak/>
        <w:t>C. IZRADA PONUDE</w:t>
      </w:r>
    </w:p>
    <w:p w14:paraId="57AA6D17" w14:textId="77777777" w:rsidR="004243E8" w:rsidRPr="00E46D6A" w:rsidRDefault="004243E8" w:rsidP="004243E8">
      <w:pPr>
        <w:keepNext/>
        <w:tabs>
          <w:tab w:val="num" w:pos="450"/>
        </w:tabs>
        <w:spacing w:before="120" w:after="120"/>
        <w:ind w:left="360" w:right="382"/>
        <w:jc w:val="both"/>
        <w:rPr>
          <w:rFonts w:ascii="Calibri" w:hAnsi="Calibri" w:cs="Calibri"/>
          <w:b/>
          <w:bCs/>
          <w:caps/>
          <w:color w:val="003399"/>
          <w:lang w:val="hr-HR"/>
        </w:rPr>
      </w:pPr>
    </w:p>
    <w:p w14:paraId="4027EDE3" w14:textId="77777777" w:rsidR="004243E8" w:rsidRPr="00E46D6A" w:rsidRDefault="004243E8" w:rsidP="00CE7D22">
      <w:pPr>
        <w:keepNext/>
        <w:numPr>
          <w:ilvl w:val="0"/>
          <w:numId w:val="24"/>
        </w:numPr>
        <w:spacing w:before="120" w:after="120"/>
        <w:ind w:left="426" w:right="382" w:hanging="426"/>
        <w:jc w:val="both"/>
        <w:rPr>
          <w:rFonts w:ascii="Calibri" w:hAnsi="Calibri"/>
          <w:b/>
          <w:caps/>
          <w:color w:val="003399"/>
          <w:lang w:val="hr-HR"/>
        </w:rPr>
      </w:pPr>
      <w:r w:rsidRPr="00E46D6A">
        <w:rPr>
          <w:rFonts w:ascii="Calibri" w:hAnsi="Calibri"/>
          <w:b/>
          <w:caps/>
          <w:color w:val="003399"/>
          <w:lang w:val="hr-HR"/>
        </w:rPr>
        <w:t>način izrade ponude</w:t>
      </w:r>
      <w:r w:rsidRPr="00E46D6A">
        <w:rPr>
          <w:rFonts w:ascii="Calibri" w:hAnsi="Calibri" w:cs="Calibri"/>
          <w:b/>
          <w:bCs/>
          <w:caps/>
          <w:color w:val="003399"/>
          <w:lang w:val="hr-HR"/>
        </w:rPr>
        <w:t xml:space="preserve"> i sadržaj ponude </w:t>
      </w:r>
    </w:p>
    <w:p w14:paraId="56DDF1D5" w14:textId="77777777" w:rsidR="004243E8" w:rsidRPr="00E46D6A" w:rsidRDefault="004243E8" w:rsidP="004243E8">
      <w:pPr>
        <w:autoSpaceDE w:val="0"/>
        <w:autoSpaceDN w:val="0"/>
        <w:adjustRightInd w:val="0"/>
        <w:spacing w:after="120"/>
        <w:ind w:right="380"/>
        <w:jc w:val="both"/>
        <w:rPr>
          <w:rFonts w:ascii="Calibri" w:hAnsi="Calibri" w:cs="Calibri"/>
          <w:color w:val="000000"/>
          <w:lang w:val="hr-HR"/>
        </w:rPr>
      </w:pPr>
      <w:r w:rsidRPr="00E46D6A">
        <w:rPr>
          <w:rFonts w:ascii="Calibri" w:hAnsi="Calibri"/>
          <w:color w:val="000000"/>
          <w:lang w:val="hr-HR"/>
        </w:rPr>
        <w:t>Trošak pripreme i podnošenja ponude u cijelosti snosi Ponuditelj</w:t>
      </w:r>
      <w:r w:rsidRPr="00E46D6A">
        <w:rPr>
          <w:rFonts w:ascii="Calibri" w:hAnsi="Calibri" w:cs="Calibri"/>
          <w:color w:val="000000"/>
          <w:lang w:val="hr-HR"/>
        </w:rPr>
        <w:t>.</w:t>
      </w:r>
    </w:p>
    <w:p w14:paraId="1B936673" w14:textId="77777777" w:rsidR="004243E8" w:rsidRPr="00E46D6A" w:rsidRDefault="004243E8" w:rsidP="004243E8">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 xml:space="preserve">Pri izradi ponude Ponuditelj se mora pridržavati zahtjeva i uvjeta iz dokumentacije </w:t>
      </w:r>
      <w:r>
        <w:rPr>
          <w:rFonts w:ascii="Calibri" w:hAnsi="Calibri" w:cs="Calibri"/>
          <w:lang w:val="hr-HR"/>
        </w:rPr>
        <w:t>o nabavi</w:t>
      </w:r>
      <w:r w:rsidRPr="00E46D6A">
        <w:rPr>
          <w:rFonts w:ascii="Calibri" w:hAnsi="Calibri" w:cs="Calibri"/>
          <w:lang w:val="hr-HR"/>
        </w:rPr>
        <w:t xml:space="preserve">. Propisani tekst dokumentacije </w:t>
      </w:r>
      <w:r>
        <w:rPr>
          <w:rFonts w:ascii="Calibri" w:hAnsi="Calibri" w:cs="Calibri"/>
          <w:lang w:val="hr-HR"/>
        </w:rPr>
        <w:t>o nabavi</w:t>
      </w:r>
      <w:r w:rsidRPr="00E46D6A">
        <w:rPr>
          <w:rFonts w:ascii="Calibri" w:hAnsi="Calibri" w:cs="Calibri"/>
          <w:lang w:val="hr-HR"/>
        </w:rPr>
        <w:t xml:space="preserve"> ne smije se mijenjati i nadopunjavati.</w:t>
      </w:r>
    </w:p>
    <w:p w14:paraId="00CE1D1A" w14:textId="77777777" w:rsidR="004243E8" w:rsidRPr="00E46D6A" w:rsidRDefault="004243E8" w:rsidP="004243E8">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Ponuda se izrađuje u elektroničkom obliku putem Elektroničkog oglasnika javne nabave.</w:t>
      </w:r>
    </w:p>
    <w:p w14:paraId="7E3F2151" w14:textId="77777777" w:rsidR="004243E8" w:rsidRPr="00E46D6A" w:rsidRDefault="004243E8" w:rsidP="004243E8">
      <w:pPr>
        <w:autoSpaceDE w:val="0"/>
        <w:autoSpaceDN w:val="0"/>
        <w:adjustRightInd w:val="0"/>
        <w:spacing w:after="120"/>
        <w:ind w:right="380"/>
        <w:jc w:val="both"/>
        <w:rPr>
          <w:rFonts w:ascii="Calibri" w:hAnsi="Calibri" w:cs="Calibri"/>
          <w:lang w:val="hr-HR"/>
        </w:rPr>
      </w:pPr>
    </w:p>
    <w:p w14:paraId="56EE2D71" w14:textId="77777777" w:rsidR="004243E8" w:rsidRPr="00E46D6A" w:rsidRDefault="004243E8" w:rsidP="004243E8">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Ponuda treba sadržavati:</w:t>
      </w:r>
    </w:p>
    <w:p w14:paraId="0A522797" w14:textId="77777777" w:rsidR="004243E8" w:rsidRPr="00E46D6A" w:rsidRDefault="004243E8" w:rsidP="004243E8">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1. Uvez ponude sukladno obrascu Elektroničkog oglasnika javne nabave koji uključuje ponudbeni list i popis priloženih dokumenata ponude te ostale pripadajuće podatke.</w:t>
      </w:r>
    </w:p>
    <w:p w14:paraId="0CC56FAD" w14:textId="77777777" w:rsidR="004243E8" w:rsidRPr="00E46D6A" w:rsidRDefault="004243E8" w:rsidP="004243E8">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2. Jamstvo za ozbiljnost ponude – dostavlja se odvojeno od elektroničke dostave ponude – u papirnatom obliku (obrazac 2), a u slučaju uplate novčanog pologa dokaz o uplati je potrebno priložiti u ponudi.</w:t>
      </w:r>
    </w:p>
    <w:p w14:paraId="0D59EC95" w14:textId="77777777" w:rsidR="004243E8" w:rsidRPr="00E46D6A" w:rsidRDefault="004243E8" w:rsidP="004243E8">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3. Popunjeni ESPD obrazac/obrasci (obrazac 3)</w:t>
      </w:r>
    </w:p>
    <w:p w14:paraId="4DD5D477" w14:textId="77777777" w:rsidR="004243E8" w:rsidRPr="00E46D6A" w:rsidRDefault="004243E8" w:rsidP="004243E8">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4. Potpisan i ovjeren prijedlog ugovora (knjiga 2 Dokumentacije o nabavi)</w:t>
      </w:r>
    </w:p>
    <w:p w14:paraId="1F44A5E2" w14:textId="77777777" w:rsidR="004243E8" w:rsidRPr="00E46D6A" w:rsidRDefault="004243E8" w:rsidP="004243E8">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7. Popunjeni troškovnik</w:t>
      </w:r>
    </w:p>
    <w:p w14:paraId="279CA1F9" w14:textId="77777777" w:rsidR="004243E8" w:rsidRPr="009B0CD0" w:rsidRDefault="004243E8" w:rsidP="004243E8">
      <w:pPr>
        <w:autoSpaceDE w:val="0"/>
        <w:autoSpaceDN w:val="0"/>
        <w:adjustRightInd w:val="0"/>
        <w:spacing w:after="120"/>
        <w:ind w:right="380"/>
        <w:jc w:val="both"/>
        <w:rPr>
          <w:rFonts w:ascii="Calibri" w:hAnsi="Calibri"/>
          <w:lang w:val="hr-HR"/>
        </w:rPr>
      </w:pPr>
    </w:p>
    <w:p w14:paraId="3EFEA340" w14:textId="77777777" w:rsidR="004243E8" w:rsidRPr="009B0CD0" w:rsidRDefault="004243E8" w:rsidP="004243E8">
      <w:pPr>
        <w:autoSpaceDE w:val="0"/>
        <w:autoSpaceDN w:val="0"/>
        <w:adjustRightInd w:val="0"/>
        <w:spacing w:after="120"/>
        <w:ind w:right="380"/>
        <w:jc w:val="both"/>
        <w:rPr>
          <w:rFonts w:ascii="Calibri" w:hAnsi="Calibri"/>
          <w:lang w:val="hr-HR"/>
        </w:rPr>
      </w:pPr>
      <w:r w:rsidRPr="009B0CD0">
        <w:rPr>
          <w:rFonts w:ascii="Calibri" w:hAnsi="Calibri"/>
          <w:lang w:val="hr-HR"/>
        </w:rPr>
        <w:t xml:space="preserve">Ponuditelji </w:t>
      </w:r>
      <w:r w:rsidRPr="009B0CD0">
        <w:rPr>
          <w:rFonts w:ascii="Calibri" w:hAnsi="Calibri"/>
          <w:b/>
          <w:lang w:val="hr-HR"/>
        </w:rPr>
        <w:t>kreiraju ponudu u EOJN RH-u</w:t>
      </w:r>
      <w:r w:rsidRPr="009B0CD0">
        <w:rPr>
          <w:rFonts w:ascii="Calibri" w:hAnsi="Calibri"/>
          <w:lang w:val="hr-HR"/>
        </w:rPr>
        <w:t>. Ponuditelj je obvezan prikupiti sve tražene dokumente</w:t>
      </w:r>
      <w:r w:rsidRPr="009B0CD0">
        <w:rPr>
          <w:rFonts w:ascii="Calibri" w:hAnsi="Calibri" w:cs="Calibri"/>
          <w:lang w:val="hr-HR"/>
        </w:rPr>
        <w:t>,</w:t>
      </w:r>
      <w:r w:rsidRPr="009B0CD0">
        <w:rPr>
          <w:rFonts w:ascii="Calibri" w:hAnsi="Calibri"/>
          <w:lang w:val="hr-HR"/>
        </w:rPr>
        <w:t xml:space="preserve"> te ih pohraniti u elektroničkom obliku, u elektroničkom izvorniku ili kao skenirane preslike, elektronički dostavljene ponude ponuditelja.</w:t>
      </w:r>
    </w:p>
    <w:p w14:paraId="49C9A744" w14:textId="77777777" w:rsidR="004243E8" w:rsidRPr="009B0CD0" w:rsidRDefault="004243E8" w:rsidP="004243E8">
      <w:pPr>
        <w:autoSpaceDE w:val="0"/>
        <w:autoSpaceDN w:val="0"/>
        <w:adjustRightInd w:val="0"/>
        <w:spacing w:after="120"/>
        <w:ind w:right="380"/>
        <w:jc w:val="both"/>
        <w:rPr>
          <w:rFonts w:ascii="Calibri" w:hAnsi="Calibri" w:cs="Calibri"/>
          <w:lang w:val="hr-HR"/>
        </w:rPr>
      </w:pPr>
      <w:r w:rsidRPr="009B0CD0">
        <w:rPr>
          <w:rFonts w:ascii="Calibri" w:hAnsi="Calibri" w:cs="Calibri"/>
          <w:lang w:val="hr-HR"/>
        </w:rPr>
        <w:t>Sukladno odredbama Zakona o elektroničkom potpisu (Narodne novine, broj 10/02 i 80/08, 30/14) i pripadnih</w:t>
      </w:r>
      <w:r>
        <w:rPr>
          <w:rFonts w:ascii="Calibri" w:hAnsi="Calibri" w:cs="Calibri"/>
          <w:lang w:val="hr-HR"/>
        </w:rPr>
        <w:t xml:space="preserve"> </w:t>
      </w:r>
      <w:r w:rsidRPr="009B0CD0">
        <w:rPr>
          <w:rFonts w:ascii="Calibri" w:hAnsi="Calibri" w:cs="Calibri"/>
          <w:lang w:val="hr-HR"/>
        </w:rPr>
        <w:t xml:space="preserve">podzakonskih propisa, ponuditelj je obvezan </w:t>
      </w:r>
      <w:r w:rsidRPr="009B0CD0">
        <w:rPr>
          <w:rFonts w:ascii="Calibri" w:hAnsi="Calibri" w:cs="Calibri"/>
          <w:b/>
          <w:lang w:val="hr-HR"/>
        </w:rPr>
        <w:t>ponudu, odnosno uvez ponude, potpisati uporabom naprednog elektroničkog potpisa</w:t>
      </w:r>
      <w:r w:rsidRPr="009B0CD0">
        <w:rPr>
          <w:rFonts w:ascii="Calibri" w:hAnsi="Calibri" w:cs="Calibri"/>
          <w:lang w:val="hr-HR"/>
        </w:rPr>
        <w:t xml:space="preserve"> koji u toj prilici ima istovjetnu pravnu snagu kao vlastoručni potpis, odnosno vlastoručni potpis i otisak službenog pečata na papiru, povezan je isključivo s potpisnikom te ga nedvojbeno identificira. </w:t>
      </w:r>
    </w:p>
    <w:p w14:paraId="5822AD73" w14:textId="77777777" w:rsidR="004243E8" w:rsidRPr="004E4DF1" w:rsidRDefault="004243E8" w:rsidP="004243E8">
      <w:pPr>
        <w:autoSpaceDE w:val="0"/>
        <w:autoSpaceDN w:val="0"/>
        <w:adjustRightInd w:val="0"/>
        <w:spacing w:after="120"/>
        <w:ind w:right="380"/>
        <w:jc w:val="both"/>
        <w:rPr>
          <w:rFonts w:ascii="Calibri" w:hAnsi="Calibri" w:cs="Calibri"/>
          <w:lang w:val="hr-HR"/>
        </w:rPr>
      </w:pPr>
      <w:r w:rsidRPr="009B0CD0">
        <w:rPr>
          <w:rFonts w:ascii="Calibri" w:hAnsi="Calibri" w:cs="Calibri"/>
          <w:lang w:val="hr-HR"/>
        </w:rPr>
        <w:t>Uvez ponude potpisuje po zakonu ovlaštena</w:t>
      </w:r>
      <w:r w:rsidRPr="004E4DF1">
        <w:rPr>
          <w:rFonts w:ascii="Calibri" w:hAnsi="Calibri" w:cs="Calibri"/>
          <w:lang w:val="hr-HR"/>
        </w:rPr>
        <w:t xml:space="preserve"> osoba za zastupanje (napredni elektronički potpis s kojim se potpisuje Uvez ponude </w:t>
      </w:r>
      <w:r w:rsidRPr="004E4DF1">
        <w:rPr>
          <w:rFonts w:ascii="Calibri" w:hAnsi="Calibri" w:cs="Calibri"/>
          <w:b/>
          <w:lang w:val="hr-HR"/>
        </w:rPr>
        <w:t>izdan na ime osobe ovlaštene za zastupanje gospodarskog subjekta</w:t>
      </w:r>
      <w:r w:rsidRPr="004E4DF1">
        <w:rPr>
          <w:rFonts w:ascii="Calibri" w:hAnsi="Calibri" w:cs="Calibri"/>
          <w:lang w:val="hr-HR"/>
        </w:rPr>
        <w:t xml:space="preserve">). </w:t>
      </w:r>
      <w:r w:rsidRPr="004E4DF1">
        <w:rPr>
          <w:rFonts w:ascii="Calibri" w:hAnsi="Calibri" w:cs="Calibri"/>
          <w:b/>
          <w:lang w:val="hr-HR"/>
        </w:rPr>
        <w:t>Ako ponudu potpisuje osoba koja nije po zakonu ovlaštena za zastupanje</w:t>
      </w:r>
      <w:r w:rsidRPr="004E4DF1">
        <w:rPr>
          <w:rFonts w:ascii="Calibri" w:hAnsi="Calibri" w:cs="Calibri"/>
          <w:lang w:val="hr-HR"/>
        </w:rPr>
        <w:t xml:space="preserve">, sukladno posebnim propisima, u ponudi se prilaže </w:t>
      </w:r>
      <w:r w:rsidRPr="004E4DF1">
        <w:rPr>
          <w:rFonts w:ascii="Calibri" w:hAnsi="Calibri" w:cs="Calibri"/>
          <w:b/>
          <w:lang w:val="hr-HR"/>
        </w:rPr>
        <w:t>punomoć za potpisivanje ponude osobi koja naprednim elektroničkim potpisom potpisuje ponudu</w:t>
      </w:r>
      <w:r w:rsidRPr="004E4DF1">
        <w:rPr>
          <w:rFonts w:ascii="Calibri" w:hAnsi="Calibri" w:cs="Calibri"/>
          <w:lang w:val="hr-HR"/>
        </w:rPr>
        <w:t>.</w:t>
      </w:r>
    </w:p>
    <w:p w14:paraId="4564F523" w14:textId="77777777" w:rsidR="004243E8" w:rsidRPr="004E4DF1" w:rsidRDefault="004243E8" w:rsidP="004243E8">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U slučaju zajednice ponuditelja (odredbe se ne odnose na </w:t>
      </w:r>
      <w:r>
        <w:rPr>
          <w:rFonts w:ascii="Calibri" w:hAnsi="Calibri" w:cs="Calibri"/>
          <w:lang w:val="hr-HR"/>
        </w:rPr>
        <w:t>podugovaratelje</w:t>
      </w:r>
      <w:r w:rsidRPr="004E4DF1">
        <w:rPr>
          <w:rFonts w:ascii="Calibri" w:hAnsi="Calibri" w:cs="Calibri"/>
          <w:lang w:val="hr-HR"/>
        </w:rPr>
        <w:t xml:space="preserve"> nego isključivo na zajednicu ponuditelja), </w:t>
      </w:r>
      <w:r w:rsidRPr="004E4DF1">
        <w:rPr>
          <w:rFonts w:ascii="Calibri" w:hAnsi="Calibri" w:cs="Calibri"/>
          <w:b/>
          <w:lang w:val="hr-HR"/>
        </w:rPr>
        <w:t>svi članovi zajednice ponuditelja potpi</w:t>
      </w:r>
      <w:r>
        <w:rPr>
          <w:rFonts w:ascii="Calibri" w:hAnsi="Calibri" w:cs="Calibri"/>
          <w:b/>
          <w:lang w:val="hr-HR"/>
        </w:rPr>
        <w:t>suju</w:t>
      </w:r>
      <w:r w:rsidRPr="004E4DF1">
        <w:rPr>
          <w:rFonts w:ascii="Calibri" w:hAnsi="Calibri" w:cs="Calibri"/>
          <w:b/>
          <w:lang w:val="hr-HR"/>
        </w:rPr>
        <w:t xml:space="preserve"> ponud</w:t>
      </w:r>
      <w:r w:rsidRPr="005612C1">
        <w:rPr>
          <w:rFonts w:ascii="Calibri" w:hAnsi="Calibri" w:cs="Calibri"/>
          <w:b/>
          <w:lang w:val="hr-HR"/>
        </w:rPr>
        <w:t>u naprednim ele</w:t>
      </w:r>
      <w:r w:rsidRPr="004E4DF1">
        <w:rPr>
          <w:rFonts w:ascii="Calibri" w:hAnsi="Calibri" w:cs="Calibri"/>
          <w:b/>
          <w:lang w:val="hr-HR"/>
        </w:rPr>
        <w:t>ktroničkim potpisom</w:t>
      </w:r>
      <w:r w:rsidRPr="004E4DF1">
        <w:rPr>
          <w:rFonts w:ascii="Calibri" w:hAnsi="Calibri" w:cs="Calibri"/>
          <w:lang w:val="hr-HR"/>
        </w:rPr>
        <w:t xml:space="preserve">: prvo potpisuje jedan član zajednice ponuditelja, šalje se drugom članu zajednice ponuditelja, treći… itd., a onaj član zajednice ponuditelja koji će ponudu i „poslati“ potpisuje zadnji i na taj način kreira uvez ponude prije njena slanja. </w:t>
      </w:r>
      <w:r w:rsidRPr="004E4DF1">
        <w:rPr>
          <w:rFonts w:ascii="Calibri" w:hAnsi="Calibri" w:cs="Calibri"/>
          <w:b/>
          <w:lang w:val="hr-HR"/>
        </w:rPr>
        <w:t>Ako ponudu potpisuje samo jedan član zajednice ponuditelja</w:t>
      </w:r>
      <w:r w:rsidRPr="004E4DF1">
        <w:rPr>
          <w:rFonts w:ascii="Calibri" w:hAnsi="Calibri" w:cs="Calibri"/>
          <w:lang w:val="hr-HR"/>
        </w:rPr>
        <w:t xml:space="preserve">, u ponudi se mora priložiti </w:t>
      </w:r>
      <w:r w:rsidRPr="004E4DF1">
        <w:rPr>
          <w:rFonts w:ascii="Calibri" w:hAnsi="Calibri" w:cs="Calibri"/>
          <w:b/>
          <w:lang w:val="hr-HR"/>
        </w:rPr>
        <w:t>punomoć ostalih članova zajednice ponuditelja za potpisivanje ponude te moguće izmjene / dopune ponude</w:t>
      </w:r>
      <w:r w:rsidRPr="004E4DF1">
        <w:rPr>
          <w:rFonts w:ascii="Calibri" w:hAnsi="Calibri" w:cs="Calibri"/>
          <w:lang w:val="hr-HR"/>
        </w:rPr>
        <w:t>, sukladno posebnim propisima.</w:t>
      </w:r>
    </w:p>
    <w:p w14:paraId="4D1D09D2" w14:textId="77777777" w:rsidR="004243E8" w:rsidRPr="004E4DF1" w:rsidRDefault="004243E8" w:rsidP="004243E8">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Prije potpisivanja potrebno je obratiti pozornost na:</w:t>
      </w:r>
    </w:p>
    <w:p w14:paraId="6E0E896A" w14:textId="77777777" w:rsidR="004243E8" w:rsidRPr="004E4DF1" w:rsidRDefault="004243E8" w:rsidP="004243E8">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Istek potpisanog certifikata u periodu od potpisivanja ponude do otvaranja ponuda</w:t>
      </w:r>
    </w:p>
    <w:p w14:paraId="3EBA9654" w14:textId="77777777" w:rsidR="004243E8" w:rsidRPr="004E4DF1" w:rsidRDefault="004243E8" w:rsidP="004243E8">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Korištenje kvalificiranog certifikata za napredni elektronički potpis</w:t>
      </w:r>
    </w:p>
    <w:p w14:paraId="1725E0DF" w14:textId="77777777" w:rsidR="004243E8" w:rsidRPr="004E4DF1" w:rsidRDefault="004243E8" w:rsidP="004243E8">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Certifikat je izdan od strane ovlaštenog izdavatelja koji se nalazi na „Pouzdanom popisu nadziranih i dobrovoljno akreditiranih davatelja usluga izdavanja kvalificiranih certifikata“ (EU trusted list, objavljen na internetskim stranicama Ministarstva gospodarstva, pod rubrikom „Interoperabilnost“)</w:t>
      </w:r>
    </w:p>
    <w:p w14:paraId="23308203" w14:textId="77777777" w:rsidR="004243E8" w:rsidRPr="004E4DF1" w:rsidRDefault="004243E8" w:rsidP="004243E8">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Gospodarski subjekt koji predaje elektroničku ponudu i potpisuje je s certifikatom koji se </w:t>
      </w:r>
      <w:r w:rsidRPr="004E4DF1">
        <w:rPr>
          <w:rFonts w:ascii="Calibri" w:hAnsi="Calibri" w:cs="Calibri"/>
          <w:b/>
          <w:lang w:val="hr-HR"/>
        </w:rPr>
        <w:t>ne nalazi</w:t>
      </w:r>
      <w:r w:rsidRPr="004E4DF1">
        <w:rPr>
          <w:rFonts w:ascii="Calibri" w:hAnsi="Calibri" w:cs="Calibri"/>
          <w:lang w:val="hr-HR"/>
        </w:rPr>
        <w:t xml:space="preserve"> na „Pouzdanom popisu nadziranih i dobrovoljno akreditiranih davatelja usluga izdavanja kvalificiranih certifikata“, kao sastavni dio ponude dostavlja </w:t>
      </w:r>
      <w:r w:rsidRPr="004E4DF1">
        <w:rPr>
          <w:rFonts w:ascii="Calibri" w:hAnsi="Calibri" w:cs="Calibri"/>
          <w:b/>
          <w:lang w:val="hr-HR"/>
        </w:rPr>
        <w:t xml:space="preserve">podatke o ovlaštenom izdavatelju digitalnih potpisnih </w:t>
      </w:r>
      <w:r w:rsidRPr="004E4DF1">
        <w:rPr>
          <w:rFonts w:ascii="Calibri" w:hAnsi="Calibri" w:cs="Calibri"/>
          <w:b/>
          <w:lang w:val="hr-HR"/>
        </w:rPr>
        <w:lastRenderedPageBreak/>
        <w:t>certifikata</w:t>
      </w:r>
      <w:r w:rsidRPr="004E4DF1">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odgovarajućeg propisa koji definira izdavatelja kao ovlaštenog i dostaviti izvorišni („root“) certifikat u .cer formatu zbog provjere ispravnosti potpisa.</w:t>
      </w:r>
    </w:p>
    <w:p w14:paraId="16F86D02" w14:textId="77777777" w:rsidR="004243E8" w:rsidRPr="004E4DF1" w:rsidRDefault="004243E8" w:rsidP="004243E8">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Gospodarski subjekt koji predaje elektroničku ponudu, a </w:t>
      </w:r>
      <w:r w:rsidRPr="004E4DF1">
        <w:rPr>
          <w:rFonts w:ascii="Calibri" w:hAnsi="Calibri" w:cs="Calibri"/>
          <w:b/>
          <w:lang w:val="hr-HR"/>
        </w:rPr>
        <w:t>nije iz zemalja Europske unije</w:t>
      </w:r>
      <w:r w:rsidRPr="004E4DF1">
        <w:rPr>
          <w:rFonts w:ascii="Calibri" w:hAnsi="Calibri" w:cs="Calibri"/>
          <w:lang w:val="hr-HR"/>
        </w:rPr>
        <w:t xml:space="preserve">, kao sastavni dio ponude dostavlja </w:t>
      </w:r>
      <w:r w:rsidRPr="004E4DF1">
        <w:rPr>
          <w:rFonts w:ascii="Calibri" w:hAnsi="Calibri" w:cs="Calibri"/>
          <w:b/>
          <w:lang w:val="hr-HR"/>
        </w:rPr>
        <w:t>podatke o ovlaštenom izdavatelju digitalnih potpisnih certifikata</w:t>
      </w:r>
      <w:r w:rsidRPr="004E4DF1">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iz odgovarajućeg propisa koji definira izdavatelja kao ovlaštenog i dostaviti izvorišni („root“) certifikat u .cer formatu zbog provjere ispravnosti potpisa.</w:t>
      </w:r>
    </w:p>
    <w:p w14:paraId="537A96E1" w14:textId="77777777" w:rsidR="004243E8" w:rsidRPr="004213A4" w:rsidRDefault="004243E8" w:rsidP="004243E8">
      <w:pPr>
        <w:autoSpaceDE w:val="0"/>
        <w:autoSpaceDN w:val="0"/>
        <w:adjustRightInd w:val="0"/>
        <w:spacing w:after="120"/>
        <w:ind w:right="380"/>
        <w:jc w:val="both"/>
        <w:rPr>
          <w:rFonts w:ascii="Calibri" w:hAnsi="Calibri" w:cs="Calibri"/>
          <w:color w:val="000000"/>
          <w:lang w:val="hr-HR"/>
        </w:rPr>
      </w:pPr>
      <w:r w:rsidRPr="004213A4">
        <w:rPr>
          <w:rFonts w:ascii="Calibri" w:hAnsi="Calibri" w:cs="Calibri"/>
          <w:color w:val="000000"/>
          <w:lang w:val="hr-HR"/>
        </w:rPr>
        <w:t xml:space="preserve">Ponuda se izrađuje na način da čini cjelinu. Ako zbog opsega ili drugih objektivnih okolnosti ponuda ne može biti izrađena na način da čini cjelinu, onda se izrađuje u dva ili više dijelova. </w:t>
      </w:r>
    </w:p>
    <w:p w14:paraId="20FB1593" w14:textId="77777777" w:rsidR="004243E8" w:rsidRPr="004213A4" w:rsidRDefault="004243E8" w:rsidP="004243E8">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 xml:space="preserve">Ako se elektronički dostavljena ponuda sastoji od više dijelova, ponuditelj osigurava sigurno povezivanje svih dijelova ponude uz primjenu naprednog elektroničkog potpisa. </w:t>
      </w:r>
    </w:p>
    <w:p w14:paraId="5B776817" w14:textId="77777777" w:rsidR="004243E8" w:rsidRPr="004213A4" w:rsidRDefault="004243E8" w:rsidP="004243E8">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0EE12355" w14:textId="77777777" w:rsidR="004243E8" w:rsidRPr="00025D4A" w:rsidRDefault="004243E8" w:rsidP="004243E8">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 xml:space="preserve">Kada ponuditelj dostavlja ponudu u elektroničkom obliku, a iz </w:t>
      </w:r>
      <w:r w:rsidRPr="004213A4">
        <w:rPr>
          <w:rFonts w:ascii="Calibri" w:hAnsi="Calibri" w:cs="Calibri"/>
          <w:b/>
          <w:lang w:val="hr-HR"/>
        </w:rPr>
        <w:t>tehničkih razloga nije moguće sigurno povezivanje svih dijelova ponude i/ili primjena naprednog elektroničkog potpisa na dijelove ponude</w:t>
      </w:r>
      <w:r w:rsidRPr="004213A4">
        <w:rPr>
          <w:rFonts w:ascii="Calibri" w:hAnsi="Calibri" w:cs="Calibri"/>
          <w:lang w:val="hr-HR"/>
        </w:rPr>
        <w:t xml:space="preserve">, </w:t>
      </w:r>
      <w:r>
        <w:rPr>
          <w:rFonts w:ascii="Calibri" w:hAnsi="Calibri" w:cs="Calibri"/>
          <w:lang w:val="hr-HR"/>
        </w:rPr>
        <w:t>n</w:t>
      </w:r>
      <w:r w:rsidRPr="004213A4">
        <w:rPr>
          <w:rFonts w:ascii="Calibri" w:hAnsi="Calibri" w:cs="Calibri"/>
          <w:lang w:val="hr-HR"/>
        </w:rPr>
        <w:t>aručitelj prihvaća dostavu u papirnom obliku onih dijelova ponude koji se zbog svog oblika ne mogu dostaviti elektronički (npr. uzorci,</w:t>
      </w:r>
      <w:r w:rsidRPr="00025D4A">
        <w:rPr>
          <w:rFonts w:ascii="Calibri" w:hAnsi="Calibri" w:cs="Calibri"/>
          <w:lang w:val="hr-HR"/>
        </w:rPr>
        <w:t xml:space="preserve">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6E1539B6" w14:textId="77777777" w:rsidR="004243E8" w:rsidRPr="00025D4A" w:rsidRDefault="004243E8" w:rsidP="004243E8">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Također, ponuditelji u papirnatom obliku, u roku za dostavu ponuda, </w:t>
      </w:r>
      <w:r w:rsidRPr="00025D4A">
        <w:rPr>
          <w:rFonts w:ascii="Calibri" w:hAnsi="Calibri" w:cs="Calibri"/>
          <w:b/>
          <w:lang w:val="hr-HR"/>
        </w:rPr>
        <w:t>dostavljaju dokumente drugih tijela ili subjekata koji su važeći samo u izvorniku, ako ih elektroničkom sredstvom nije moguće dostaviti u izvorniku, poput traženog jamstva za ozbiljnost ponude</w:t>
      </w:r>
      <w:r w:rsidRPr="00025D4A">
        <w:rPr>
          <w:rFonts w:ascii="Calibri" w:hAnsi="Calibri" w:cs="Calibri"/>
          <w:lang w:val="hr-HR"/>
        </w:rPr>
        <w:t>.</w:t>
      </w:r>
    </w:p>
    <w:p w14:paraId="3F53E00C" w14:textId="77777777" w:rsidR="004243E8" w:rsidRPr="00025D4A" w:rsidRDefault="004243E8" w:rsidP="004243E8">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Dijelove ponude kao što </w:t>
      </w:r>
      <w:r w:rsidRPr="009C6D23">
        <w:rPr>
          <w:rFonts w:ascii="Calibri" w:hAnsi="Calibri" w:cs="Calibri"/>
          <w:lang w:val="hr-HR"/>
        </w:rPr>
        <w:t xml:space="preserve">su jamstvo za ozbiljnost ponude, uzorci, katalozi i sl. koji ne mogu biti uvezani ponuditelj obilježava nazivom i </w:t>
      </w:r>
      <w:r w:rsidRPr="009C6D23">
        <w:rPr>
          <w:rFonts w:ascii="Calibri" w:hAnsi="Calibri" w:cs="Calibri"/>
          <w:b/>
          <w:lang w:val="hr-HR"/>
        </w:rPr>
        <w:t xml:space="preserve">navodi u sadržaju ponude kao </w:t>
      </w:r>
      <w:r w:rsidRPr="00025D4A">
        <w:rPr>
          <w:rFonts w:ascii="Calibri" w:hAnsi="Calibri" w:cs="Calibri"/>
          <w:b/>
          <w:lang w:val="hr-HR"/>
        </w:rPr>
        <w:t>dio ponude</w:t>
      </w:r>
      <w:r w:rsidRPr="00025D4A">
        <w:rPr>
          <w:rFonts w:ascii="Calibri" w:hAnsi="Calibri" w:cs="Calibri"/>
          <w:lang w:val="hr-HR"/>
        </w:rPr>
        <w:t>.</w:t>
      </w:r>
    </w:p>
    <w:p w14:paraId="0FC6F99D" w14:textId="77777777" w:rsidR="004243E8" w:rsidRPr="00183359" w:rsidRDefault="004243E8" w:rsidP="004243E8">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Dijelovi ponude </w:t>
      </w:r>
      <w:r w:rsidRPr="00183359">
        <w:rPr>
          <w:rFonts w:ascii="Calibri" w:hAnsi="Calibri" w:cs="Calibri"/>
          <w:lang w:val="hr-HR"/>
        </w:rPr>
        <w:t xml:space="preserve">koji se dostavljaju u papirnatom obliku moraju biti </w:t>
      </w:r>
      <w:r w:rsidRPr="00183359">
        <w:rPr>
          <w:rFonts w:ascii="Calibri" w:hAnsi="Calibri" w:cs="Calibri"/>
          <w:b/>
          <w:lang w:val="hr-HR"/>
        </w:rPr>
        <w:t>uvezani u cjelinu na način da se onemogući naknadno vađenje ili umetanje listova ili dijelova ponude</w:t>
      </w:r>
      <w:r w:rsidRPr="00183359">
        <w:rPr>
          <w:rFonts w:ascii="Calibri" w:hAnsi="Calibri" w:cs="Calibri"/>
          <w:lang w:val="hr-HR"/>
        </w:rPr>
        <w:t xml:space="preserve"> (npr. jamstvenikom – vrpcom čija su oba kraja na posljednjoj strani pričvršćena naljepnicom i otisnutim štambiljom).</w:t>
      </w:r>
    </w:p>
    <w:p w14:paraId="5F62B9ED" w14:textId="77777777" w:rsidR="004243E8" w:rsidRPr="00C54490" w:rsidRDefault="004243E8" w:rsidP="004243E8">
      <w:pPr>
        <w:autoSpaceDE w:val="0"/>
        <w:autoSpaceDN w:val="0"/>
        <w:adjustRightInd w:val="0"/>
        <w:spacing w:after="120"/>
        <w:ind w:right="380"/>
        <w:jc w:val="both"/>
        <w:rPr>
          <w:rFonts w:ascii="Calibri" w:hAnsi="Calibri" w:cs="Calibri"/>
          <w:lang w:val="hr-HR"/>
        </w:rPr>
      </w:pPr>
      <w:r w:rsidRPr="00183359">
        <w:rPr>
          <w:rFonts w:ascii="Calibri" w:hAnsi="Calibri"/>
          <w:b/>
          <w:color w:val="000000"/>
          <w:lang w:val="hr-HR"/>
        </w:rPr>
        <w:t xml:space="preserve">Stranice </w:t>
      </w:r>
      <w:r w:rsidRPr="00183359">
        <w:rPr>
          <w:rFonts w:ascii="Calibri" w:hAnsi="Calibri" w:cs="ArialMT"/>
          <w:b/>
          <w:color w:val="000000"/>
          <w:lang w:val="hr-HR"/>
        </w:rPr>
        <w:t>dijelova</w:t>
      </w:r>
      <w:r w:rsidRPr="00183359">
        <w:rPr>
          <w:rFonts w:ascii="Calibri" w:hAnsi="Calibri"/>
          <w:b/>
          <w:color w:val="000000"/>
          <w:lang w:val="hr-HR"/>
        </w:rPr>
        <w:t xml:space="preserve"> ponude </w:t>
      </w:r>
      <w:r w:rsidRPr="00183359">
        <w:rPr>
          <w:rFonts w:ascii="Calibri" w:hAnsi="Calibri" w:cs="ArialMT"/>
          <w:b/>
          <w:color w:val="000000"/>
          <w:lang w:val="hr-HR"/>
        </w:rPr>
        <w:t xml:space="preserve">koji </w:t>
      </w:r>
      <w:r w:rsidRPr="00183359">
        <w:rPr>
          <w:rFonts w:ascii="Calibri" w:hAnsi="Calibri"/>
          <w:b/>
          <w:color w:val="000000"/>
          <w:lang w:val="hr-HR"/>
        </w:rPr>
        <w:t>se</w:t>
      </w:r>
      <w:r w:rsidRPr="00183359">
        <w:rPr>
          <w:rFonts w:ascii="Calibri" w:hAnsi="Calibri" w:cs="ArialMT"/>
          <w:b/>
          <w:color w:val="000000"/>
          <w:lang w:val="hr-HR"/>
        </w:rPr>
        <w:t xml:space="preserve"> dostavljaju u papirnatom obliku</w:t>
      </w:r>
      <w:r w:rsidRPr="00183359">
        <w:rPr>
          <w:rFonts w:ascii="Calibri" w:hAnsi="Calibri"/>
          <w:b/>
          <w:color w:val="000000"/>
          <w:lang w:val="hr-HR"/>
        </w:rPr>
        <w:t xml:space="preserve"> označavaju se </w:t>
      </w:r>
      <w:r w:rsidRPr="00183359">
        <w:rPr>
          <w:rFonts w:ascii="Calibri" w:hAnsi="Calibri" w:cs="ArialMT"/>
          <w:b/>
          <w:color w:val="000000"/>
          <w:lang w:val="hr-HR"/>
        </w:rPr>
        <w:t>brojem na način da je vidljiv redni broj stranice i ukupan broj stranica papirnatog dijela elektroničke ponude</w:t>
      </w:r>
      <w:r w:rsidRPr="00183359">
        <w:rPr>
          <w:rFonts w:ascii="Calibri" w:hAnsi="Calibri" w:cs="ArialMT"/>
          <w:color w:val="000000"/>
          <w:lang w:val="hr-HR"/>
        </w:rPr>
        <w:t xml:space="preserve">. </w:t>
      </w:r>
      <w:r w:rsidRPr="00183359">
        <w:rPr>
          <w:rFonts w:ascii="Calibri" w:hAnsi="Calibri" w:cs="Calibri"/>
          <w:lang w:val="hr-HR"/>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w:t>
      </w:r>
      <w:r w:rsidRPr="00C54490">
        <w:rPr>
          <w:rFonts w:ascii="Calibri" w:hAnsi="Calibri" w:cs="Calibri"/>
          <w:lang w:val="hr-HR"/>
        </w:rPr>
        <w:t xml:space="preserve">dijela elektroničke ponude ponovno numerirati. </w:t>
      </w:r>
    </w:p>
    <w:p w14:paraId="69839448" w14:textId="77777777" w:rsidR="004243E8" w:rsidRPr="00C54490" w:rsidRDefault="004243E8" w:rsidP="004243E8">
      <w:pPr>
        <w:autoSpaceDE w:val="0"/>
        <w:autoSpaceDN w:val="0"/>
        <w:adjustRightInd w:val="0"/>
        <w:spacing w:after="120"/>
        <w:ind w:right="380"/>
        <w:jc w:val="both"/>
        <w:rPr>
          <w:rFonts w:ascii="Calibri" w:hAnsi="Calibri"/>
          <w:lang w:val="hr-HR"/>
        </w:rPr>
      </w:pPr>
      <w:r w:rsidRPr="00C54490">
        <w:rPr>
          <w:rFonts w:ascii="Calibri" w:hAnsi="Calibri" w:cs="ArialMT"/>
          <w:lang w:val="hr-HR"/>
        </w:rPr>
        <w:t>Dijelovi</w:t>
      </w:r>
      <w:r w:rsidRPr="00C54490">
        <w:rPr>
          <w:rFonts w:ascii="Calibri" w:hAnsi="Calibri"/>
          <w:lang w:val="hr-HR"/>
        </w:rPr>
        <w:t xml:space="preserve"> ponude </w:t>
      </w:r>
      <w:r w:rsidRPr="00C54490">
        <w:rPr>
          <w:rFonts w:ascii="Calibri" w:hAnsi="Calibri" w:cs="ArialMT"/>
          <w:lang w:val="hr-HR"/>
        </w:rPr>
        <w:t xml:space="preserve">koji se dostavljaju u papirnatom obliku, ponuditelji dostavljaju </w:t>
      </w:r>
      <w:r w:rsidRPr="00C54490">
        <w:rPr>
          <w:rFonts w:ascii="Calibri" w:hAnsi="Calibri"/>
          <w:lang w:val="hr-HR"/>
        </w:rPr>
        <w:t>u jednom primjerku</w:t>
      </w:r>
      <w:r w:rsidRPr="00C54490">
        <w:rPr>
          <w:rFonts w:ascii="Calibri" w:hAnsi="Calibri" w:cs="ArialMT"/>
          <w:lang w:val="hr-HR"/>
        </w:rPr>
        <w:t>.</w:t>
      </w:r>
      <w:r w:rsidRPr="00C54490">
        <w:rPr>
          <w:rFonts w:ascii="Calibri" w:hAnsi="Calibri"/>
          <w:lang w:val="hr-HR"/>
        </w:rPr>
        <w:t xml:space="preserve"> </w:t>
      </w:r>
    </w:p>
    <w:p w14:paraId="77DC9087" w14:textId="77777777" w:rsidR="004243E8" w:rsidRPr="00C54490" w:rsidRDefault="004243E8" w:rsidP="004243E8">
      <w:pPr>
        <w:autoSpaceDE w:val="0"/>
        <w:autoSpaceDN w:val="0"/>
        <w:adjustRightInd w:val="0"/>
        <w:spacing w:after="120"/>
        <w:ind w:right="380"/>
        <w:jc w:val="both"/>
        <w:rPr>
          <w:rFonts w:ascii="Calibri" w:hAnsi="Calibri" w:cs="Calibri"/>
          <w:lang w:val="hr-HR"/>
        </w:rPr>
      </w:pPr>
      <w:r w:rsidRPr="00C54490">
        <w:rPr>
          <w:rFonts w:ascii="Calibri" w:hAnsi="Calibri" w:cs="ArialMT"/>
          <w:lang w:val="hr-HR"/>
        </w:rPr>
        <w:t xml:space="preserve">Ponuditelj je dužan dostaviti papirnati dio elektroničke ponude </w:t>
      </w:r>
      <w:r w:rsidRPr="00C54490">
        <w:rPr>
          <w:rFonts w:ascii="Calibri" w:hAnsi="Calibri" w:cs="ArialMT"/>
          <w:b/>
          <w:lang w:val="hr-HR"/>
        </w:rPr>
        <w:t>u jednom primjerku</w:t>
      </w:r>
      <w:r w:rsidRPr="00C54490">
        <w:rPr>
          <w:rFonts w:ascii="Calibri" w:hAnsi="Calibri" w:cs="ArialMT"/>
          <w:lang w:val="hr-HR"/>
        </w:rPr>
        <w:t xml:space="preserve">.  </w:t>
      </w:r>
    </w:p>
    <w:p w14:paraId="63A18D57" w14:textId="77777777" w:rsidR="004243E8" w:rsidRPr="00E27E60" w:rsidRDefault="004243E8" w:rsidP="004243E8">
      <w:pPr>
        <w:autoSpaceDE w:val="0"/>
        <w:autoSpaceDN w:val="0"/>
        <w:adjustRightInd w:val="0"/>
        <w:spacing w:after="120"/>
        <w:ind w:right="380"/>
        <w:jc w:val="both"/>
        <w:rPr>
          <w:rFonts w:ascii="Calibri" w:hAnsi="Calibri" w:cs="Calibri"/>
          <w:lang w:val="hr-HR"/>
        </w:rPr>
      </w:pPr>
      <w:r w:rsidRPr="00025D4A">
        <w:rPr>
          <w:rFonts w:ascii="Calibri" w:hAnsi="Calibri" w:cs="Calibri"/>
          <w:color w:val="000000"/>
          <w:lang w:val="hr-HR"/>
        </w:rPr>
        <w:t xml:space="preserve">Ispravci u dijelu elektroničke ponude koja se dostavlja u papirnatom obliku moraju biti izrađeni na način da ispravljeni </w:t>
      </w:r>
      <w:r w:rsidRPr="00E27E60">
        <w:rPr>
          <w:rFonts w:ascii="Calibri" w:hAnsi="Calibri" w:cs="Calibri"/>
          <w:color w:val="000000"/>
          <w:lang w:val="hr-HR"/>
        </w:rPr>
        <w:t>tekst ostane vidljiv (čitak) ili dokaziv (npr. nije dopustivo brisanje, premazivanje ili uklanjanje slova ili otisaka). Ispravci moraju uz navod datuma ispravka biti potvrđeni potpisom Ponuditelja.</w:t>
      </w:r>
      <w:r w:rsidRPr="00E27E60">
        <w:rPr>
          <w:rFonts w:ascii="Calibri" w:hAnsi="Calibri" w:cs="Calibri"/>
          <w:lang w:val="hr-HR"/>
        </w:rPr>
        <w:t xml:space="preserve"> </w:t>
      </w:r>
    </w:p>
    <w:p w14:paraId="47B83E03" w14:textId="77777777" w:rsidR="004243E8" w:rsidRPr="00E27E60" w:rsidRDefault="004243E8" w:rsidP="004243E8">
      <w:pPr>
        <w:autoSpaceDE w:val="0"/>
        <w:autoSpaceDN w:val="0"/>
        <w:adjustRightInd w:val="0"/>
        <w:spacing w:after="120"/>
        <w:ind w:right="380"/>
        <w:jc w:val="both"/>
        <w:rPr>
          <w:rFonts w:ascii="Calibri" w:hAnsi="Calibri" w:cs="Calibri"/>
          <w:color w:val="FF0000"/>
          <w:lang w:val="hr-HR"/>
        </w:rPr>
      </w:pPr>
    </w:p>
    <w:p w14:paraId="022FD927" w14:textId="77777777" w:rsidR="004243E8" w:rsidRPr="00293AE2" w:rsidRDefault="004243E8" w:rsidP="00CE7D22">
      <w:pPr>
        <w:keepNext/>
        <w:numPr>
          <w:ilvl w:val="0"/>
          <w:numId w:val="24"/>
        </w:numPr>
        <w:spacing w:before="120" w:after="120"/>
        <w:ind w:left="426" w:right="382" w:hanging="426"/>
        <w:jc w:val="both"/>
        <w:rPr>
          <w:rFonts w:ascii="Calibri" w:hAnsi="Calibri" w:cs="Calibri"/>
          <w:b/>
          <w:bCs/>
          <w:caps/>
          <w:color w:val="003399"/>
          <w:lang w:val="hr-HR"/>
        </w:rPr>
      </w:pPr>
      <w:r w:rsidRPr="00E27E60">
        <w:rPr>
          <w:rFonts w:ascii="Calibri" w:hAnsi="Calibri" w:cs="Calibri"/>
          <w:b/>
          <w:bCs/>
          <w:caps/>
          <w:color w:val="003399"/>
          <w:lang w:val="hr-HR"/>
        </w:rPr>
        <w:t>JEZI</w:t>
      </w:r>
      <w:r w:rsidRPr="00293AE2">
        <w:rPr>
          <w:rFonts w:ascii="Calibri" w:hAnsi="Calibri" w:cs="Calibri"/>
          <w:b/>
          <w:bCs/>
          <w:caps/>
          <w:color w:val="003399"/>
          <w:lang w:val="hr-HR"/>
        </w:rPr>
        <w:t>K I PISMO PONUDE</w:t>
      </w:r>
    </w:p>
    <w:p w14:paraId="00AA5B67" w14:textId="77777777" w:rsidR="004243E8" w:rsidRPr="00293AE2" w:rsidRDefault="004243E8" w:rsidP="004243E8">
      <w:pPr>
        <w:autoSpaceDE w:val="0"/>
        <w:autoSpaceDN w:val="0"/>
        <w:adjustRightInd w:val="0"/>
        <w:spacing w:after="120"/>
        <w:ind w:right="380"/>
        <w:jc w:val="both"/>
        <w:rPr>
          <w:rFonts w:ascii="Calibri" w:hAnsi="Calibri" w:cs="Calibri"/>
          <w:color w:val="000000"/>
          <w:lang w:val="hr-HR"/>
        </w:rPr>
      </w:pPr>
      <w:r w:rsidRPr="00293AE2">
        <w:rPr>
          <w:rFonts w:ascii="Calibri" w:hAnsi="Calibri" w:cs="Calibri"/>
          <w:color w:val="000000"/>
          <w:lang w:val="hr-HR"/>
        </w:rPr>
        <w:t xml:space="preserve">Ponuda se zajedno s pripadajućom dokumentacijom izrađuje </w:t>
      </w:r>
      <w:r w:rsidRPr="00293AE2">
        <w:rPr>
          <w:rFonts w:ascii="Calibri" w:hAnsi="Calibri" w:cs="Calibri"/>
          <w:b/>
          <w:color w:val="000000"/>
          <w:lang w:val="hr-HR"/>
        </w:rPr>
        <w:t>na hrvatskom jeziku i latiničnom pismu</w:t>
      </w:r>
      <w:r w:rsidRPr="00293AE2">
        <w:rPr>
          <w:rFonts w:ascii="Calibri" w:hAnsi="Calibri" w:cs="Calibri"/>
          <w:color w:val="000000"/>
          <w:lang w:val="hr-HR"/>
        </w:rPr>
        <w:t>.</w:t>
      </w:r>
    </w:p>
    <w:p w14:paraId="228134AC" w14:textId="77777777" w:rsidR="004243E8" w:rsidRPr="00293AE2" w:rsidRDefault="004243E8" w:rsidP="004243E8">
      <w:pPr>
        <w:autoSpaceDE w:val="0"/>
        <w:autoSpaceDN w:val="0"/>
        <w:adjustRightInd w:val="0"/>
        <w:spacing w:after="120"/>
        <w:ind w:right="380"/>
        <w:jc w:val="both"/>
        <w:rPr>
          <w:rFonts w:ascii="Calibri" w:hAnsi="Calibri" w:cs="Calibri"/>
          <w:lang w:val="hr-HR"/>
        </w:rPr>
      </w:pPr>
      <w:r w:rsidRPr="00293AE2">
        <w:rPr>
          <w:rFonts w:ascii="Calibri" w:hAnsi="Calibri" w:cs="Calibri"/>
          <w:lang w:val="hr-HR"/>
        </w:rPr>
        <w:t>Iznimno, dio popratne dokumentacije može biti i na nekom drugom jeziku, ali se u tom slučaju obavezno prilaže:</w:t>
      </w:r>
    </w:p>
    <w:p w14:paraId="51CE6213" w14:textId="77777777" w:rsidR="004243E8" w:rsidRPr="009A3051" w:rsidRDefault="004243E8" w:rsidP="00CE7D22">
      <w:pPr>
        <w:pStyle w:val="ListParagraph"/>
        <w:numPr>
          <w:ilvl w:val="0"/>
          <w:numId w:val="10"/>
        </w:numPr>
        <w:autoSpaceDE w:val="0"/>
        <w:autoSpaceDN w:val="0"/>
        <w:adjustRightInd w:val="0"/>
        <w:spacing w:after="120"/>
        <w:ind w:right="380"/>
        <w:jc w:val="both"/>
        <w:rPr>
          <w:rFonts w:ascii="Calibri" w:hAnsi="Calibri" w:cs="ArialMT"/>
          <w:lang w:val="hr-HR"/>
        </w:rPr>
      </w:pPr>
      <w:r w:rsidRPr="00293AE2">
        <w:rPr>
          <w:rFonts w:ascii="Calibri" w:hAnsi="Calibri" w:cs="Calibri"/>
          <w:lang w:val="hr-HR"/>
        </w:rPr>
        <w:lastRenderedPageBreak/>
        <w:t xml:space="preserve">Svi dokumenti kojim ponuditelj dokazuje da ne postoje obvezne i ostale osnove za isključenje te kriteriji za odabir gospodarskog subjekta (uvjeti sposobnosti) – ovjereni prijevod (prijevod i ovjera </w:t>
      </w:r>
      <w:r w:rsidRPr="009A3051">
        <w:rPr>
          <w:rFonts w:ascii="Calibri" w:hAnsi="Calibri" w:cs="Calibri"/>
          <w:lang w:val="hr-HR"/>
        </w:rPr>
        <w:t>ovlaštenog sudskog tumača za jezik s kojeg je prijevod izvršen, uz dostavu izvornika) na hrvatski jezik;</w:t>
      </w:r>
    </w:p>
    <w:p w14:paraId="7595576A" w14:textId="77777777" w:rsidR="004243E8" w:rsidRPr="005B708F" w:rsidRDefault="004243E8" w:rsidP="00CE7D22">
      <w:pPr>
        <w:pStyle w:val="ListParagraph"/>
        <w:numPr>
          <w:ilvl w:val="0"/>
          <w:numId w:val="10"/>
        </w:numPr>
        <w:autoSpaceDE w:val="0"/>
        <w:autoSpaceDN w:val="0"/>
        <w:adjustRightInd w:val="0"/>
        <w:spacing w:after="120"/>
        <w:ind w:right="380"/>
        <w:jc w:val="both"/>
        <w:rPr>
          <w:rFonts w:ascii="Calibri" w:hAnsi="Calibri" w:cs="ArialMT"/>
          <w:lang w:val="hr-HR"/>
        </w:rPr>
      </w:pPr>
      <w:r w:rsidRPr="009A3051">
        <w:rPr>
          <w:rFonts w:ascii="Calibri" w:hAnsi="Calibri" w:cs="ArialMT"/>
          <w:color w:val="000000"/>
          <w:lang w:val="hr-HR"/>
        </w:rPr>
        <w:t>Tehnički katalozi (</w:t>
      </w:r>
      <w:r w:rsidRPr="005B708F">
        <w:rPr>
          <w:rFonts w:ascii="Calibri" w:hAnsi="Calibri" w:cs="ArialMT"/>
          <w:lang w:val="hr-HR"/>
        </w:rPr>
        <w:t>prilog Obrasca 4) - neovjereni prijevod na hrvatski jezik – tehnički katalozi se dostavljaju samo u slučaju traženja naručitelja tijekom pregleda i ocijene ponuda.</w:t>
      </w:r>
    </w:p>
    <w:p w14:paraId="7D47843A" w14:textId="77777777" w:rsidR="004243E8" w:rsidRPr="005B708F" w:rsidRDefault="004243E8" w:rsidP="004243E8">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sa prethodnom uputom poglavlja 28.</w:t>
      </w:r>
    </w:p>
    <w:p w14:paraId="3BA895B0" w14:textId="77777777" w:rsidR="004243E8" w:rsidRPr="00293AE2" w:rsidRDefault="004243E8" w:rsidP="004243E8">
      <w:pPr>
        <w:autoSpaceDE w:val="0"/>
        <w:autoSpaceDN w:val="0"/>
        <w:adjustRightInd w:val="0"/>
        <w:spacing w:after="120"/>
        <w:ind w:right="380"/>
        <w:jc w:val="both"/>
        <w:rPr>
          <w:rFonts w:ascii="Calibri" w:hAnsi="Calibri" w:cs="ArialMT"/>
          <w:color w:val="000000"/>
          <w:lang w:val="hr-HR"/>
        </w:rPr>
      </w:pPr>
    </w:p>
    <w:p w14:paraId="4D835B13" w14:textId="77777777" w:rsidR="004243E8" w:rsidRPr="00293AE2" w:rsidRDefault="004243E8" w:rsidP="00CE7D22">
      <w:pPr>
        <w:keepNext/>
        <w:numPr>
          <w:ilvl w:val="0"/>
          <w:numId w:val="24"/>
        </w:numPr>
        <w:spacing w:before="120" w:after="120"/>
        <w:ind w:left="426" w:right="382" w:hanging="426"/>
        <w:jc w:val="both"/>
        <w:rPr>
          <w:rFonts w:ascii="Calibri" w:hAnsi="Calibri" w:cs="Calibri"/>
          <w:b/>
          <w:bCs/>
          <w:caps/>
          <w:color w:val="003399"/>
          <w:lang w:val="hr-HR"/>
        </w:rPr>
      </w:pPr>
      <w:r w:rsidRPr="00293AE2">
        <w:rPr>
          <w:rFonts w:ascii="Calibri" w:hAnsi="Calibri" w:cs="Calibri"/>
          <w:b/>
          <w:bCs/>
          <w:caps/>
          <w:color w:val="003399"/>
          <w:lang w:val="hr-HR"/>
        </w:rPr>
        <w:t>Način određivanJa cijene ponude</w:t>
      </w:r>
    </w:p>
    <w:p w14:paraId="4349D573" w14:textId="77777777" w:rsidR="004243E8" w:rsidRPr="005B708F" w:rsidRDefault="004243E8" w:rsidP="004243E8">
      <w:pPr>
        <w:autoSpaceDE w:val="0"/>
        <w:autoSpaceDN w:val="0"/>
        <w:adjustRightInd w:val="0"/>
        <w:spacing w:after="120"/>
        <w:ind w:right="380"/>
        <w:jc w:val="both"/>
        <w:rPr>
          <w:rFonts w:ascii="Calibri" w:hAnsi="Calibri" w:cs="Calibri"/>
          <w:lang w:val="hr-HR"/>
        </w:rPr>
      </w:pPr>
      <w:r w:rsidRPr="00293AE2">
        <w:rPr>
          <w:rFonts w:ascii="Calibri" w:hAnsi="Calibri" w:cs="Calibri"/>
          <w:color w:val="000000"/>
          <w:lang w:val="hr-HR"/>
        </w:rPr>
        <w:t>Ponudite</w:t>
      </w:r>
      <w:r w:rsidRPr="00025D4A">
        <w:rPr>
          <w:rFonts w:ascii="Calibri" w:hAnsi="Calibri" w:cs="Calibri"/>
          <w:color w:val="000000"/>
          <w:lang w:val="hr-HR"/>
        </w:rPr>
        <w:t xml:space="preserve">lj dostavlja ponudu s cijenom u kunama. Cijena ponude piše se brojkama. Cijena ponude izražava se za cjelokupni predmet nabave bez PDV-a i </w:t>
      </w:r>
      <w:r w:rsidRPr="00614223">
        <w:rPr>
          <w:rFonts w:ascii="Calibri" w:hAnsi="Calibri" w:cs="Calibri"/>
          <w:color w:val="000000"/>
          <w:lang w:val="hr-HR"/>
        </w:rPr>
        <w:t xml:space="preserve">prema uputama u </w:t>
      </w:r>
      <w:r w:rsidRPr="005B708F">
        <w:rPr>
          <w:rFonts w:ascii="Calibri" w:hAnsi="Calibri" w:cs="Calibri"/>
          <w:lang w:val="hr-HR"/>
        </w:rPr>
        <w:t>Obrascu XY Troškovnik ove Dokumentacije o nabavi.</w:t>
      </w:r>
    </w:p>
    <w:p w14:paraId="028E65B0" w14:textId="77777777" w:rsidR="004243E8" w:rsidRPr="005B708F" w:rsidRDefault="004243E8" w:rsidP="004243E8">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 xml:space="preserve">Naručitelj je upisan u registar obveznika PDV-a. </w:t>
      </w:r>
    </w:p>
    <w:p w14:paraId="2BDFBA4D" w14:textId="77777777" w:rsidR="004243E8" w:rsidRPr="00025D4A" w:rsidRDefault="004243E8" w:rsidP="004243E8">
      <w:pPr>
        <w:autoSpaceDE w:val="0"/>
        <w:autoSpaceDN w:val="0"/>
        <w:adjustRightInd w:val="0"/>
        <w:spacing w:after="120"/>
        <w:ind w:right="380"/>
        <w:jc w:val="both"/>
        <w:rPr>
          <w:rFonts w:ascii="Calibri" w:hAnsi="Calibri" w:cs="Calibri"/>
          <w:color w:val="000000"/>
          <w:lang w:val="hr-HR"/>
        </w:rPr>
      </w:pPr>
      <w:r w:rsidRPr="005B708F">
        <w:rPr>
          <w:rFonts w:ascii="Calibri" w:hAnsi="Calibri" w:cs="Calibri"/>
          <w:lang w:val="hr-HR"/>
        </w:rPr>
        <w:t>Jedinične cijene stavki i cijena ponude su nepromjenjive tijekom trajanja ugovora o javnoj nabavi</w:t>
      </w:r>
      <w:r w:rsidRPr="005B708F">
        <w:rPr>
          <w:rFonts w:ascii="Calibri" w:hAnsi="Calibri" w:cs="Calibri"/>
          <w:color w:val="000000"/>
          <w:lang w:val="hr-HR"/>
        </w:rPr>
        <w:t>. U cijenu ponude moraju biti uračunati svi troškovi i popusti.</w:t>
      </w:r>
      <w:r w:rsidRPr="00025D4A">
        <w:rPr>
          <w:rFonts w:ascii="Calibri" w:hAnsi="Calibri" w:cs="Calibri"/>
          <w:color w:val="000000"/>
          <w:lang w:val="hr-HR"/>
        </w:rPr>
        <w:t xml:space="preserve"> </w:t>
      </w:r>
    </w:p>
    <w:p w14:paraId="40FAD9A4" w14:textId="77777777" w:rsidR="004243E8" w:rsidRPr="00025D4A" w:rsidRDefault="004243E8" w:rsidP="004243E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27C45DC" w14:textId="77777777" w:rsidR="004243E8" w:rsidRPr="00025D4A" w:rsidRDefault="004243E8" w:rsidP="004243E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24910E99" w14:textId="77777777" w:rsidR="004243E8" w:rsidRPr="00025D4A" w:rsidRDefault="004243E8" w:rsidP="004243E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Ako Ponuditelj ne postupi u skladu sa zahtjevima iz ovog poglavlja ili promijeni tekst ili količine navedene u troškovniku, smatrat će se da je takav troškovnik nepotpun i nevažeći te će ponuda biti odbijena.</w:t>
      </w:r>
    </w:p>
    <w:p w14:paraId="6BE9B8DB" w14:textId="77777777" w:rsidR="00A85DBB" w:rsidRPr="005B708F" w:rsidRDefault="00A85DBB" w:rsidP="00A85DBB">
      <w:pPr>
        <w:autoSpaceDE w:val="0"/>
        <w:autoSpaceDN w:val="0"/>
        <w:adjustRightInd w:val="0"/>
        <w:spacing w:after="120"/>
        <w:ind w:right="380"/>
        <w:jc w:val="both"/>
        <w:rPr>
          <w:rFonts w:ascii="Calibri" w:hAnsi="Calibri" w:cs="Calibri"/>
        </w:rPr>
      </w:pPr>
      <w:r w:rsidRPr="005B708F">
        <w:rPr>
          <w:rFonts w:ascii="Calibri" w:hAnsi="Calibri" w:cs="Calibri"/>
        </w:rP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00658905" w14:textId="77777777" w:rsidR="00A85DBB" w:rsidRPr="005B708F" w:rsidRDefault="00A85DBB" w:rsidP="00A85DBB">
      <w:pPr>
        <w:autoSpaceDE w:val="0"/>
        <w:autoSpaceDN w:val="0"/>
        <w:adjustRightInd w:val="0"/>
        <w:spacing w:after="120"/>
        <w:ind w:right="380"/>
        <w:jc w:val="both"/>
        <w:rPr>
          <w:rFonts w:ascii="Calibri" w:hAnsi="Calibri" w:cs="Calibri"/>
        </w:rPr>
      </w:pPr>
      <w:r w:rsidRPr="005B708F">
        <w:rPr>
          <w:rFonts w:ascii="Calibri" w:hAnsi="Calibri" w:cs="Calibri"/>
        </w:rP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w:t>
      </w:r>
    </w:p>
    <w:p w14:paraId="5246482D" w14:textId="77777777" w:rsidR="00A85DBB" w:rsidRPr="005B708F" w:rsidRDefault="00A85DBB" w:rsidP="00A85DBB">
      <w:pPr>
        <w:autoSpaceDE w:val="0"/>
        <w:autoSpaceDN w:val="0"/>
        <w:adjustRightInd w:val="0"/>
        <w:spacing w:after="120"/>
        <w:ind w:right="380"/>
        <w:jc w:val="both"/>
        <w:rPr>
          <w:rFonts w:ascii="Calibri" w:hAnsi="Calibri" w:cs="Calibri"/>
          <w:lang w:val="hr-HR"/>
        </w:rPr>
      </w:pPr>
      <w:r w:rsidRPr="005B708F">
        <w:rPr>
          <w:rFonts w:ascii="Calibri" w:hAnsi="Calibri" w:cs="Calibri"/>
        </w:rPr>
        <w:t>Naručitelj – VODOOPSKRBA I ODVODNJA ZAGREBAČKE ŽUPANIJE d.o.o. je upisan u registar obveznika PDV-a.</w:t>
      </w:r>
    </w:p>
    <w:p w14:paraId="6D4BCB80" w14:textId="77777777" w:rsidR="004243E8" w:rsidRPr="00025D4A" w:rsidRDefault="004243E8" w:rsidP="004243E8">
      <w:pPr>
        <w:autoSpaceDE w:val="0"/>
        <w:autoSpaceDN w:val="0"/>
        <w:adjustRightInd w:val="0"/>
        <w:spacing w:after="120"/>
        <w:ind w:right="380"/>
        <w:jc w:val="both"/>
        <w:rPr>
          <w:rFonts w:ascii="Calibri" w:hAnsi="Calibri" w:cs="Calibri"/>
          <w:color w:val="000000"/>
          <w:lang w:val="hr-HR"/>
        </w:rPr>
      </w:pPr>
    </w:p>
    <w:p w14:paraId="0FCADDF8" w14:textId="77777777" w:rsidR="004243E8" w:rsidRPr="00025D4A" w:rsidRDefault="004243E8" w:rsidP="00CE7D22">
      <w:pPr>
        <w:keepNext/>
        <w:numPr>
          <w:ilvl w:val="0"/>
          <w:numId w:val="24"/>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Rok valjanosti ponude</w:t>
      </w:r>
    </w:p>
    <w:p w14:paraId="74B23F4B" w14:textId="77777777" w:rsidR="004243E8" w:rsidRPr="007A3165" w:rsidRDefault="004243E8" w:rsidP="004243E8">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Rok valjanosti ponude je najmanje </w:t>
      </w:r>
      <w:r w:rsidRPr="004243E8">
        <w:rPr>
          <w:rFonts w:ascii="Calibri" w:hAnsi="Calibri" w:cs="Calibri"/>
          <w:b/>
          <w:lang w:val="hr-HR"/>
        </w:rPr>
        <w:t xml:space="preserve">120 </w:t>
      </w:r>
      <w:r w:rsidRPr="004243E8">
        <w:rPr>
          <w:rFonts w:ascii="Calibri" w:hAnsi="Calibri" w:cs="Calibri"/>
          <w:b/>
          <w:bCs/>
          <w:lang w:val="hr-HR"/>
        </w:rPr>
        <w:t>dana</w:t>
      </w:r>
      <w:r w:rsidRPr="004243E8">
        <w:rPr>
          <w:rFonts w:ascii="Calibri" w:hAnsi="Calibri" w:cs="Calibri"/>
          <w:lang w:val="hr-HR"/>
        </w:rPr>
        <w:t xml:space="preserve"> </w:t>
      </w:r>
      <w:r w:rsidRPr="007A3165">
        <w:rPr>
          <w:rFonts w:ascii="Calibri" w:hAnsi="Calibri" w:cs="Calibri"/>
          <w:lang w:val="hr-HR"/>
        </w:rPr>
        <w:t xml:space="preserve">od isteka roka za dostavu ponuda. </w:t>
      </w:r>
    </w:p>
    <w:p w14:paraId="75331608" w14:textId="77777777" w:rsidR="004243E8" w:rsidRPr="007A3165" w:rsidRDefault="004243E8" w:rsidP="004243E8">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Ponuda obvezuje ponuditelja do isteka roka valjanosti ponude, a na zahtjev </w:t>
      </w:r>
      <w:r>
        <w:rPr>
          <w:rFonts w:ascii="Calibri" w:hAnsi="Calibri" w:cs="Calibri"/>
          <w:lang w:val="hr-HR"/>
        </w:rPr>
        <w:t>n</w:t>
      </w:r>
      <w:r w:rsidRPr="007A3165">
        <w:rPr>
          <w:rFonts w:ascii="Calibri" w:hAnsi="Calibri" w:cs="Calibri"/>
          <w:lang w:val="hr-HR"/>
        </w:rPr>
        <w:t>aručitelja Ponuditelj može produžiti rok valjanosti svoje ponude.</w:t>
      </w:r>
    </w:p>
    <w:p w14:paraId="43E11F6D" w14:textId="77777777" w:rsidR="004243E8" w:rsidRDefault="004243E8" w:rsidP="004243E8">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Smatra se da ponuda dostavljena elektroničkim sredstvima komunikacije putem EOJN RH obvezuje Ponuditelja u roku valjanosti ponude neovisno o tome je li potpisana ili nije te </w:t>
      </w:r>
      <w:r>
        <w:rPr>
          <w:rFonts w:ascii="Calibri" w:hAnsi="Calibri" w:cs="Calibri"/>
          <w:lang w:val="hr-HR"/>
        </w:rPr>
        <w:t>n</w:t>
      </w:r>
      <w:r w:rsidRPr="007A3165">
        <w:rPr>
          <w:rFonts w:ascii="Calibri" w:hAnsi="Calibri" w:cs="Calibri"/>
          <w:lang w:val="hr-HR"/>
        </w:rPr>
        <w:t>aručitelj neće odbiti takvu ponudu samo iz tog razloga.</w:t>
      </w:r>
    </w:p>
    <w:p w14:paraId="2E7F6F71" w14:textId="77777777" w:rsidR="004243E8" w:rsidRPr="00F44399" w:rsidRDefault="004243E8" w:rsidP="004243E8">
      <w:pPr>
        <w:autoSpaceDE w:val="0"/>
        <w:autoSpaceDN w:val="0"/>
        <w:adjustRightInd w:val="0"/>
        <w:spacing w:after="120"/>
        <w:ind w:right="380"/>
        <w:jc w:val="both"/>
        <w:rPr>
          <w:rFonts w:ascii="Calibri" w:hAnsi="Calibri" w:cs="Calibri"/>
          <w:lang w:val="hr-HR"/>
        </w:rPr>
      </w:pPr>
    </w:p>
    <w:p w14:paraId="69E30988" w14:textId="77777777" w:rsidR="004243E8" w:rsidRPr="00F44399" w:rsidRDefault="004243E8" w:rsidP="00CE7D22">
      <w:pPr>
        <w:keepNext/>
        <w:numPr>
          <w:ilvl w:val="0"/>
          <w:numId w:val="24"/>
        </w:numPr>
        <w:spacing w:before="120" w:after="120"/>
        <w:ind w:left="426" w:right="382" w:hanging="426"/>
        <w:jc w:val="both"/>
        <w:rPr>
          <w:rFonts w:ascii="Calibri" w:hAnsi="Calibri"/>
          <w:b/>
          <w:caps/>
          <w:color w:val="003399"/>
          <w:lang w:val="hr-HR"/>
        </w:rPr>
      </w:pPr>
      <w:r w:rsidRPr="00F44399">
        <w:rPr>
          <w:rFonts w:ascii="Calibri" w:hAnsi="Calibri"/>
          <w:b/>
          <w:caps/>
          <w:color w:val="003399"/>
          <w:lang w:val="hr-HR"/>
        </w:rPr>
        <w:lastRenderedPageBreak/>
        <w:t>Izmjena i/ili dopuna ponude i odustajanje od ponude</w:t>
      </w:r>
    </w:p>
    <w:p w14:paraId="45F18B2F" w14:textId="77777777" w:rsidR="004243E8" w:rsidRPr="00F44399" w:rsidRDefault="004243E8" w:rsidP="004243E8">
      <w:pPr>
        <w:autoSpaceDE w:val="0"/>
        <w:autoSpaceDN w:val="0"/>
        <w:adjustRightInd w:val="0"/>
        <w:spacing w:after="120"/>
        <w:ind w:right="380"/>
        <w:jc w:val="both"/>
        <w:rPr>
          <w:rFonts w:ascii="Calibri" w:hAnsi="Calibri"/>
          <w:lang w:val="hr-HR"/>
        </w:rPr>
      </w:pPr>
      <w:r w:rsidRPr="00F44399">
        <w:rPr>
          <w:rFonts w:ascii="Calibri" w:hAnsi="Calibri"/>
          <w:lang w:val="hr-HR"/>
        </w:rPr>
        <w:t xml:space="preserve">U roku za dostavu ponude ponuditelj može izmijeniti svoju ponudu ili od nje odustati. Ako ponuditelj tijekom roka za dostavu ponuda mijenja ponudu, smatra se da je ponuda dostavljena u trenutku dostave posljednje izmjene ponude. </w:t>
      </w:r>
    </w:p>
    <w:p w14:paraId="5E756FAD" w14:textId="77777777" w:rsidR="004243E8" w:rsidRPr="00F44399" w:rsidRDefault="004243E8" w:rsidP="004243E8">
      <w:pPr>
        <w:autoSpaceDE w:val="0"/>
        <w:autoSpaceDN w:val="0"/>
        <w:adjustRightInd w:val="0"/>
        <w:spacing w:after="120"/>
        <w:ind w:right="380"/>
        <w:jc w:val="both"/>
        <w:rPr>
          <w:rFonts w:ascii="Calibri" w:hAnsi="Calibri"/>
          <w:lang w:val="hr-HR"/>
        </w:rPr>
      </w:pPr>
      <w:r w:rsidRPr="00F44399">
        <w:rPr>
          <w:rFonts w:ascii="Calibri" w:hAnsi="Calibri"/>
          <w:lang w:val="hr-HR"/>
        </w:rPr>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w:t>
      </w:r>
      <w:r>
        <w:rPr>
          <w:rFonts w:ascii="Calibri" w:hAnsi="Calibri"/>
          <w:lang w:val="hr-HR"/>
        </w:rPr>
        <w:t>n</w:t>
      </w:r>
      <w:r w:rsidRPr="00F44399">
        <w:rPr>
          <w:rFonts w:ascii="Calibri" w:hAnsi="Calibri"/>
          <w:lang w:val="hr-HR"/>
        </w:rPr>
        <w:t>aručitelju se šalje nova izmijenjena/dopunjena ponuda.</w:t>
      </w:r>
    </w:p>
    <w:p w14:paraId="5A4A2560" w14:textId="77777777" w:rsidR="004243E8" w:rsidRPr="00F44399" w:rsidRDefault="004243E8" w:rsidP="004243E8">
      <w:pPr>
        <w:autoSpaceDE w:val="0"/>
        <w:autoSpaceDN w:val="0"/>
        <w:adjustRightInd w:val="0"/>
        <w:spacing w:after="120"/>
        <w:ind w:right="380"/>
        <w:jc w:val="both"/>
        <w:rPr>
          <w:rFonts w:ascii="Calibri" w:hAnsi="Calibri"/>
          <w:lang w:val="hr-HR"/>
        </w:rPr>
      </w:pPr>
      <w:r w:rsidRPr="00F44399">
        <w:rPr>
          <w:rFonts w:ascii="Calibri" w:hAnsi="Calibri"/>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6988B26F" w14:textId="77777777" w:rsidR="004243E8" w:rsidRPr="00F44399" w:rsidRDefault="004243E8" w:rsidP="004243E8">
      <w:pPr>
        <w:autoSpaceDE w:val="0"/>
        <w:autoSpaceDN w:val="0"/>
        <w:adjustRightInd w:val="0"/>
        <w:spacing w:after="120"/>
        <w:ind w:right="380"/>
        <w:jc w:val="both"/>
        <w:rPr>
          <w:rFonts w:ascii="Calibri" w:hAnsi="Calibri"/>
          <w:lang w:val="hr-HR"/>
        </w:rPr>
      </w:pPr>
      <w:r w:rsidRPr="00F44399">
        <w:rPr>
          <w:rFonts w:ascii="Calibri" w:hAnsi="Calibri"/>
          <w:lang w:val="hr-HR"/>
        </w:rPr>
        <w:t>Odustajanje od ponude ponuditelj vrši na isti način kao i predaju ponude, u EOJN RH-u, odabirom na mogućnost „Odustajanje“.</w:t>
      </w:r>
    </w:p>
    <w:p w14:paraId="3C322F01" w14:textId="77777777" w:rsidR="00B87D3D" w:rsidRDefault="004243E8" w:rsidP="00A85DBB">
      <w:pPr>
        <w:autoSpaceDE w:val="0"/>
        <w:autoSpaceDN w:val="0"/>
        <w:adjustRightInd w:val="0"/>
        <w:spacing w:after="120"/>
        <w:ind w:right="380"/>
        <w:jc w:val="both"/>
        <w:rPr>
          <w:rFonts w:ascii="Calibri" w:hAnsi="Calibri" w:cs="Calibri"/>
          <w:sz w:val="24"/>
          <w:szCs w:val="24"/>
          <w:lang w:val="hr-HR"/>
        </w:rPr>
      </w:pPr>
      <w:r w:rsidRPr="00F44399">
        <w:rPr>
          <w:rFonts w:ascii="Calibri" w:hAnsi="Calibri"/>
          <w:lang w:val="hr-HR"/>
        </w:rPr>
        <w:t>Nakon isteka roka za dostavu ponuda, ponuda se ne smije mijenjati.</w:t>
      </w:r>
      <w:r w:rsidR="00B87D3D" w:rsidRPr="00F64F62">
        <w:rPr>
          <w:rFonts w:ascii="Calibri" w:hAnsi="Calibri" w:cs="Calibri"/>
          <w:sz w:val="24"/>
          <w:szCs w:val="24"/>
          <w:lang w:val="hr-HR"/>
        </w:rPr>
        <w:t xml:space="preserve"> </w:t>
      </w:r>
    </w:p>
    <w:p w14:paraId="6C421BAB" w14:textId="77777777" w:rsidR="00A85DBB" w:rsidRPr="00F44399" w:rsidRDefault="00A85DBB" w:rsidP="00CE7D22">
      <w:pPr>
        <w:keepNext/>
        <w:numPr>
          <w:ilvl w:val="0"/>
          <w:numId w:val="24"/>
        </w:numPr>
        <w:spacing w:before="120" w:after="120"/>
        <w:ind w:left="426" w:right="382" w:hanging="426"/>
        <w:jc w:val="both"/>
        <w:rPr>
          <w:rFonts w:ascii="Calibri" w:hAnsi="Calibri" w:cs="Calibri"/>
          <w:b/>
          <w:bCs/>
          <w:caps/>
          <w:color w:val="003399"/>
          <w:lang w:val="hr-HR"/>
        </w:rPr>
      </w:pPr>
      <w:r w:rsidRPr="00F44399">
        <w:rPr>
          <w:rFonts w:ascii="Calibri" w:hAnsi="Calibri" w:cs="Calibri"/>
          <w:b/>
          <w:bCs/>
          <w:caps/>
          <w:color w:val="003399"/>
          <w:lang w:val="hr-HR"/>
        </w:rPr>
        <w:t>Vrsta, sredstvo i uvjeti jamstva</w:t>
      </w:r>
    </w:p>
    <w:p w14:paraId="3F2C54F3" w14:textId="77777777" w:rsidR="00A85DBB" w:rsidRPr="00025D4A" w:rsidRDefault="00A85DBB" w:rsidP="00CE7D22">
      <w:pPr>
        <w:pStyle w:val="ListParagraph"/>
        <w:numPr>
          <w:ilvl w:val="1"/>
          <w:numId w:val="24"/>
        </w:numPr>
        <w:ind w:left="709" w:right="382" w:hanging="709"/>
        <w:jc w:val="both"/>
        <w:rPr>
          <w:rFonts w:ascii="Calibri" w:hAnsi="Calibri" w:cs="Calibri"/>
          <w:lang w:val="hr-HR"/>
        </w:rPr>
      </w:pPr>
      <w:r w:rsidRPr="00F44399">
        <w:rPr>
          <w:rFonts w:ascii="Calibri" w:hAnsi="Calibri" w:cs="Calibri"/>
          <w:lang w:val="hr-HR"/>
        </w:rPr>
        <w:t>Jamstvo za ozbiljnost</w:t>
      </w:r>
      <w:r w:rsidRPr="00025D4A">
        <w:rPr>
          <w:rFonts w:ascii="Calibri" w:hAnsi="Calibri" w:cs="Calibri"/>
          <w:lang w:val="hr-HR"/>
        </w:rPr>
        <w:t xml:space="preserve"> ponude</w:t>
      </w:r>
    </w:p>
    <w:p w14:paraId="22C3C26D" w14:textId="77777777" w:rsidR="00A85DBB" w:rsidRPr="00025D4A" w:rsidRDefault="00A85DBB" w:rsidP="00A85DBB">
      <w:pPr>
        <w:ind w:left="1050" w:right="382"/>
        <w:jc w:val="both"/>
        <w:rPr>
          <w:rFonts w:ascii="Calibri" w:hAnsi="Calibri" w:cs="Calibri"/>
          <w:lang w:val="hr-HR"/>
        </w:rPr>
      </w:pPr>
    </w:p>
    <w:p w14:paraId="4B068266" w14:textId="77777777" w:rsidR="00A85DBB" w:rsidRPr="00025D4A" w:rsidRDefault="00A85DBB" w:rsidP="00A85DBB">
      <w:pPr>
        <w:spacing w:after="120"/>
        <w:ind w:right="380"/>
        <w:jc w:val="both"/>
        <w:rPr>
          <w:rFonts w:ascii="Calibri" w:hAnsi="Calibri" w:cs="Calibri"/>
          <w:lang w:val="hr-HR"/>
        </w:rPr>
      </w:pPr>
      <w:r w:rsidRPr="00025D4A">
        <w:rPr>
          <w:rFonts w:ascii="Calibri" w:hAnsi="Calibri" w:cs="Calibri"/>
          <w:lang w:val="hr-HR"/>
        </w:rPr>
        <w:t>Ponuditelj je obvezan uz ponudu dostaviti jamstvo za ozbiljnost ponude u obliku bankarske garancije. U bankarskoj garanciji mora biti navedeno sljedeće:</w:t>
      </w:r>
    </w:p>
    <w:p w14:paraId="53C562BD" w14:textId="77777777" w:rsidR="00A85DBB" w:rsidRPr="0055736F" w:rsidRDefault="00A85DBB" w:rsidP="00A85DBB">
      <w:pPr>
        <w:tabs>
          <w:tab w:val="left" w:pos="284"/>
        </w:tabs>
        <w:ind w:left="284" w:right="382" w:hanging="284"/>
        <w:jc w:val="both"/>
        <w:rPr>
          <w:rFonts w:ascii="Calibri" w:hAnsi="Calibri" w:cs="Calibri"/>
          <w:lang w:val="hr-HR"/>
        </w:rPr>
      </w:pPr>
      <w:r w:rsidRPr="00025D4A">
        <w:rPr>
          <w:rFonts w:ascii="Calibri" w:hAnsi="Calibri" w:cs="Calibri"/>
          <w:lang w:val="hr-HR"/>
        </w:rPr>
        <w:t>-</w:t>
      </w:r>
      <w:r w:rsidRPr="00025D4A">
        <w:rPr>
          <w:rFonts w:ascii="Calibri" w:hAnsi="Calibri" w:cs="Calibri"/>
          <w:lang w:val="hr-HR"/>
        </w:rPr>
        <w:tab/>
        <w:t xml:space="preserve">Da je korisnik garancije </w:t>
      </w:r>
      <w:r w:rsidRPr="00025D4A">
        <w:rPr>
          <w:rFonts w:ascii="Calibri" w:hAnsi="Calibri"/>
          <w:caps/>
          <w:szCs w:val="22"/>
          <w:lang w:val="hr-HR"/>
        </w:rPr>
        <w:t>,</w:t>
      </w:r>
      <w:r w:rsidRPr="00A85DBB">
        <w:rPr>
          <w:rFonts w:ascii="Calibri" w:hAnsi="Calibri"/>
          <w:b/>
          <w:caps/>
          <w:szCs w:val="22"/>
        </w:rPr>
        <w:t xml:space="preserve"> </w:t>
      </w:r>
      <w:r>
        <w:rPr>
          <w:rFonts w:ascii="Calibri" w:hAnsi="Calibri"/>
          <w:b/>
          <w:caps/>
          <w:szCs w:val="22"/>
        </w:rPr>
        <w:t>VODOOPSKRBA I ODVODNJA ZAGREBAČKE ŽUPANIJE</w:t>
      </w:r>
      <w:r w:rsidRPr="0055736F">
        <w:rPr>
          <w:rFonts w:ascii="Calibri" w:hAnsi="Calibri"/>
          <w:b/>
          <w:szCs w:val="22"/>
        </w:rPr>
        <w:t xml:space="preserve"> d.o.o. </w:t>
      </w:r>
    </w:p>
    <w:p w14:paraId="5669C4C6" w14:textId="77777777" w:rsidR="00A85DBB" w:rsidRDefault="00A85DBB" w:rsidP="00A85DBB">
      <w:pPr>
        <w:tabs>
          <w:tab w:val="left" w:pos="284"/>
        </w:tabs>
        <w:ind w:left="284" w:right="382" w:hanging="284"/>
        <w:jc w:val="both"/>
        <w:rPr>
          <w:rFonts w:ascii="Calibri" w:hAnsi="Calibri"/>
          <w:caps/>
          <w:szCs w:val="22"/>
          <w:lang w:val="hr-HR"/>
        </w:rPr>
      </w:pPr>
    </w:p>
    <w:p w14:paraId="32AED126" w14:textId="77777777" w:rsidR="00A85DBB" w:rsidRPr="009A3051" w:rsidRDefault="00A85DBB" w:rsidP="00A85DBB">
      <w:pPr>
        <w:tabs>
          <w:tab w:val="left" w:pos="284"/>
        </w:tabs>
        <w:ind w:left="284" w:right="382" w:hanging="284"/>
        <w:jc w:val="both"/>
        <w:rPr>
          <w:rFonts w:ascii="Calibri" w:hAnsi="Calibri"/>
          <w:caps/>
          <w:szCs w:val="22"/>
          <w:lang w:val="hr-HR"/>
        </w:rPr>
      </w:pPr>
      <w:r>
        <w:rPr>
          <w:rFonts w:ascii="Calibri" w:hAnsi="Calibri"/>
          <w:caps/>
          <w:szCs w:val="22"/>
          <w:lang w:val="hr-HR"/>
        </w:rPr>
        <w:t xml:space="preserve">- </w:t>
      </w:r>
      <w:r>
        <w:rPr>
          <w:rFonts w:ascii="Calibri" w:hAnsi="Calibri" w:cs="Calibri"/>
          <w:lang w:val="hr-HR"/>
        </w:rPr>
        <w:t xml:space="preserve">Da je Nalogodavac gospodarski subjekt koji podnosi ponudu ( u slučaju ponude zajednice ponuditelja nalogodavac može biti jedan od članova </w:t>
      </w:r>
      <w:r w:rsidRPr="009A3051">
        <w:rPr>
          <w:rFonts w:ascii="Calibri" w:hAnsi="Calibri" w:cs="Calibri"/>
          <w:lang w:val="hr-HR"/>
        </w:rPr>
        <w:t>zajednice ponuditelja koji daje jamstvo u ime zajednice i u jamstvu moraju biti navedeni svi članovi zajednice ponuditelja).</w:t>
      </w:r>
    </w:p>
    <w:p w14:paraId="779A63E3" w14:textId="77777777" w:rsidR="00A85DBB" w:rsidRPr="00025D4A" w:rsidRDefault="00A85DBB" w:rsidP="00A85DBB">
      <w:pPr>
        <w:tabs>
          <w:tab w:val="left" w:pos="284"/>
        </w:tabs>
        <w:ind w:left="284" w:right="382" w:hanging="284"/>
        <w:jc w:val="both"/>
        <w:rPr>
          <w:rFonts w:ascii="Calibri" w:hAnsi="Calibri" w:cs="Calibri"/>
          <w:lang w:val="hr-HR"/>
        </w:rPr>
      </w:pPr>
      <w:r w:rsidRPr="009A3051">
        <w:rPr>
          <w:rFonts w:ascii="Calibri" w:hAnsi="Calibri" w:cs="Calibri"/>
          <w:lang w:val="hr-HR"/>
        </w:rPr>
        <w:t>-</w:t>
      </w:r>
      <w:r w:rsidRPr="009A3051">
        <w:rPr>
          <w:rFonts w:ascii="Calibri" w:hAnsi="Calibri" w:cs="Calibri"/>
          <w:lang w:val="hr-HR"/>
        </w:rPr>
        <w:tab/>
        <w:t xml:space="preserve">Ovim Jamstvom Banka se obvezuje da će Korisniku jamstva neopozivo, bezuvjetno, na prvi pisani poziv i bez prava prigovora isplatiti jamčeni iznos od </w:t>
      </w:r>
      <w:r w:rsidRPr="009A3051">
        <w:rPr>
          <w:rFonts w:ascii="Calibri" w:hAnsi="Calibri" w:cs="Calibri"/>
          <w:b/>
          <w:lang w:val="hr-HR"/>
        </w:rPr>
        <w:t>najviše 3% procijenjene vrijednosti nabave (slovima: )</w:t>
      </w:r>
      <w:r w:rsidRPr="009A3051">
        <w:rPr>
          <w:rFonts w:ascii="Calibri" w:hAnsi="Calibri" w:cs="Calibri"/>
          <w:lang w:val="hr-HR"/>
        </w:rPr>
        <w:t xml:space="preserve"> [ili u stranoj valuti u kunskoj protuvrijednosti u navedenom iznosu prema srednjem tečaju Hrvatske narodne banke na dan početka postupka javne nabave] na temelju pisanog zahtjeva Korisnika jamstva u kojem će stajati da Nalogodavac krši svoju obvezu ili obveze</w:t>
      </w:r>
      <w:r w:rsidRPr="00025D4A">
        <w:rPr>
          <w:rFonts w:ascii="Calibri" w:hAnsi="Calibri" w:cs="Calibri"/>
          <w:lang w:val="hr-HR"/>
        </w:rPr>
        <w:t xml:space="preserve"> i na koji način, a u slučaju:</w:t>
      </w:r>
    </w:p>
    <w:p w14:paraId="78F6E76F" w14:textId="77777777" w:rsidR="00A85DBB" w:rsidRPr="00154CD4" w:rsidRDefault="00A85DBB" w:rsidP="00A85DBB">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odustajanja ponuditelja od svoje ponude u roku njezine valjanosti,</w:t>
      </w:r>
    </w:p>
    <w:p w14:paraId="331983C9" w14:textId="77777777" w:rsidR="00A85DBB" w:rsidRPr="00154CD4" w:rsidRDefault="00A85DBB" w:rsidP="00A85DBB">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 xml:space="preserve">nedostavljanja </w:t>
      </w:r>
      <w:r>
        <w:rPr>
          <w:rFonts w:ascii="Calibri" w:hAnsi="Calibri" w:cs="Calibri"/>
          <w:lang w:val="hr-HR"/>
        </w:rPr>
        <w:t xml:space="preserve">ažuriranih </w:t>
      </w:r>
      <w:r w:rsidRPr="00154CD4">
        <w:rPr>
          <w:rFonts w:ascii="Calibri" w:hAnsi="Calibri" w:cs="Calibri"/>
          <w:lang w:val="hr-HR"/>
        </w:rPr>
        <w:t>popratnih dokumenata sukladno članku 263. Zakona o javnoj nabavi,</w:t>
      </w:r>
    </w:p>
    <w:p w14:paraId="74E19699" w14:textId="77777777" w:rsidR="00A85DBB" w:rsidRPr="00154CD4" w:rsidRDefault="00A85DBB" w:rsidP="00A85DBB">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neprihvaćanja ispravka računske greške,</w:t>
      </w:r>
    </w:p>
    <w:p w14:paraId="0D5B70F5" w14:textId="77777777" w:rsidR="00A85DBB" w:rsidRPr="00154CD4" w:rsidRDefault="00A85DBB" w:rsidP="00A85DBB">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odbijanja potpisivanja ugovora o javnoj nabavi, ili</w:t>
      </w:r>
    </w:p>
    <w:p w14:paraId="080926C6" w14:textId="77777777" w:rsidR="00A85DBB" w:rsidRPr="00126068" w:rsidRDefault="00A85DBB" w:rsidP="00A85DBB">
      <w:pPr>
        <w:numPr>
          <w:ilvl w:val="1"/>
          <w:numId w:val="4"/>
        </w:numPr>
        <w:autoSpaceDE w:val="0"/>
        <w:autoSpaceDN w:val="0"/>
        <w:adjustRightInd w:val="0"/>
        <w:spacing w:after="120"/>
        <w:ind w:right="380"/>
        <w:jc w:val="both"/>
        <w:rPr>
          <w:rFonts w:ascii="Calibri" w:hAnsi="Calibri" w:cs="Calibri"/>
          <w:lang w:val="hr-HR"/>
        </w:rPr>
      </w:pPr>
      <w:r w:rsidRPr="00154CD4">
        <w:rPr>
          <w:rFonts w:ascii="Calibri" w:hAnsi="Calibri" w:cs="Calibri"/>
          <w:lang w:val="hr-HR"/>
        </w:rPr>
        <w:t>nedostavljanja jamstva za uredno ispunjenje ugovora o javnoj nabavi.</w:t>
      </w:r>
    </w:p>
    <w:p w14:paraId="62211D25" w14:textId="77777777" w:rsidR="00A85DBB" w:rsidRPr="00025D4A" w:rsidRDefault="00A85DBB" w:rsidP="00A85DBB">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Rok valjanosti bankarske garancije mora biti najmanje do isteka roka valjanosti ponude. </w:t>
      </w:r>
    </w:p>
    <w:p w14:paraId="2B67FC85" w14:textId="77777777" w:rsidR="00A85DBB" w:rsidRDefault="00A85DBB" w:rsidP="00A85DBB">
      <w:pPr>
        <w:rPr>
          <w:rFonts w:ascii="Calibri" w:hAnsi="Calibri" w:cs="ArialMT"/>
          <w:color w:val="000000"/>
          <w:lang w:val="hr-HR"/>
        </w:rPr>
      </w:pPr>
    </w:p>
    <w:p w14:paraId="4F4F3941" w14:textId="77777777" w:rsidR="00A85DBB" w:rsidRPr="005B708F" w:rsidRDefault="00A85DBB" w:rsidP="00A85DBB">
      <w:pPr>
        <w:autoSpaceDE w:val="0"/>
        <w:autoSpaceDN w:val="0"/>
        <w:adjustRightInd w:val="0"/>
        <w:spacing w:after="120"/>
        <w:ind w:right="380"/>
        <w:jc w:val="both"/>
        <w:rPr>
          <w:rFonts w:ascii="Calibri" w:hAnsi="Calibri" w:cs="ArialMT"/>
          <w:lang w:val="hr-HR"/>
        </w:rPr>
      </w:pPr>
      <w:r w:rsidRPr="00025D4A">
        <w:rPr>
          <w:rFonts w:ascii="Calibri" w:hAnsi="Calibri" w:cs="ArialMT"/>
          <w:color w:val="000000"/>
          <w:lang w:val="hr-HR"/>
        </w:rPr>
        <w:t xml:space="preserve">Jamstvo za </w:t>
      </w:r>
      <w:r w:rsidRPr="005B708F">
        <w:rPr>
          <w:rFonts w:ascii="Calibri" w:hAnsi="Calibri" w:cs="ArialMT"/>
          <w:lang w:val="hr-HR"/>
        </w:rPr>
        <w:t xml:space="preserve">ozbiljnost ponude dostavlja se </w:t>
      </w:r>
      <w:r w:rsidRPr="005B708F">
        <w:rPr>
          <w:rFonts w:ascii="Calibri" w:hAnsi="Calibri" w:cs="ArialMT"/>
          <w:b/>
          <w:lang w:val="hr-HR"/>
        </w:rPr>
        <w:t>u izvorniku, odvojeno od elektroničke ponude, u papirnatom obliku</w:t>
      </w:r>
      <w:r w:rsidRPr="005B708F">
        <w:rPr>
          <w:rFonts w:ascii="Calibri" w:hAnsi="Calibri" w:cs="ArialMT"/>
          <w:lang w:val="hr-HR"/>
        </w:rPr>
        <w:t>, u skladu s poglavljem 37. ove Dokumentacije o nabavi</w:t>
      </w:r>
      <w:r w:rsidRPr="005B708F">
        <w:rPr>
          <w:lang w:val="hr-HR"/>
        </w:rPr>
        <w:t xml:space="preserve"> (</w:t>
      </w:r>
      <w:r w:rsidRPr="005B708F">
        <w:rPr>
          <w:rFonts w:ascii="Calibri" w:hAnsi="Calibri" w:cs="ArialMT"/>
          <w:lang w:val="hr-HR"/>
        </w:rPr>
        <w:t>Dostava dijela / dijelova ponude u zatvorenoj omotnici). Izvornik se dostavlja u zatvorenoj plastičnoj foliji i čini sastavni dio dijela ponude dostavljene u papirnatom obliku.</w:t>
      </w:r>
    </w:p>
    <w:p w14:paraId="2D5462A2" w14:textId="77777777" w:rsidR="00A85DBB" w:rsidRPr="00E9193B" w:rsidRDefault="00A85DBB" w:rsidP="00A85DBB">
      <w:pPr>
        <w:autoSpaceDE w:val="0"/>
        <w:autoSpaceDN w:val="0"/>
        <w:adjustRightInd w:val="0"/>
        <w:spacing w:after="120"/>
        <w:ind w:right="380"/>
        <w:jc w:val="both"/>
        <w:rPr>
          <w:rFonts w:ascii="Calibri" w:hAnsi="Calibri" w:cs="Calibri"/>
          <w:shd w:val="clear" w:color="auto" w:fill="FFFFFF"/>
          <w:lang w:val="hr-HR"/>
        </w:rPr>
      </w:pPr>
      <w:r w:rsidRPr="005B708F">
        <w:rPr>
          <w:rFonts w:ascii="Calibri" w:hAnsi="Calibri" w:cs="ArialMT"/>
          <w:lang w:val="hr-HR"/>
        </w:rPr>
        <w:t xml:space="preserve">Jamstvo ne smije biti ni na koji način oštećeno </w:t>
      </w:r>
      <w:r w:rsidRPr="00E9193B">
        <w:rPr>
          <w:rFonts w:ascii="Calibri" w:hAnsi="Calibri" w:cs="ArialMT"/>
          <w:lang w:val="hr-HR"/>
        </w:rPr>
        <w:t xml:space="preserve">(bušenjem, klamanjem i sl.), a što se ne odnosi na uvezivanje od strane javnog bilježnika ili ovlaštenog sudskog tumača. </w:t>
      </w:r>
    </w:p>
    <w:p w14:paraId="1958A989" w14:textId="77777777" w:rsidR="00A85DBB" w:rsidRPr="00E9193B" w:rsidRDefault="00A85DBB" w:rsidP="00A85DBB">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t xml:space="preserve">Ako tijekom postupka javne nabave istekne rok valjanosti ponude i jamstva za ozbiljnost ponude, </w:t>
      </w:r>
      <w:r>
        <w:rPr>
          <w:rFonts w:ascii="Calibri" w:hAnsi="Calibri" w:cs="ArialMT"/>
          <w:lang w:val="hr-HR"/>
        </w:rPr>
        <w:t>n</w:t>
      </w:r>
      <w:r w:rsidRPr="00E9193B">
        <w:rPr>
          <w:rFonts w:ascii="Calibri" w:hAnsi="Calibri" w:cs="ArialMT"/>
          <w:lang w:val="hr-HR"/>
        </w:rPr>
        <w:t xml:space="preserve">aručitelj obvezan je prije odabira zatražiti produženje roka valjanosti ponude i jamstva od Ponuditelja koji je podnio ekonomski najpovoljniju ponudu u primjernom roku ne kraćem od 5 dana. </w:t>
      </w:r>
    </w:p>
    <w:p w14:paraId="796CA796" w14:textId="77777777" w:rsidR="00A85DBB" w:rsidRPr="00E9193B" w:rsidRDefault="00A85DBB" w:rsidP="00A85DBB">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t xml:space="preserve">Naručitelj </w:t>
      </w:r>
      <w:r>
        <w:rPr>
          <w:rFonts w:ascii="Calibri" w:hAnsi="Calibri" w:cs="ArialMT"/>
          <w:lang w:val="hr-HR"/>
        </w:rPr>
        <w:t xml:space="preserve">je </w:t>
      </w:r>
      <w:r w:rsidRPr="00E9193B">
        <w:rPr>
          <w:rFonts w:ascii="Calibri" w:hAnsi="Calibri" w:cs="ArialMT"/>
          <w:lang w:val="hr-HR"/>
        </w:rPr>
        <w:t xml:space="preserve">obvezan vratiti ponuditeljima jamstvo za ozbiljnost ponude u roku od deset dana od dana potpisivanja ugovora o javnoj nabavi, odnosno dostave jamstva za uredno izvršenje ugovora o javnoj nabavi, a presliku jamstva obvezan je pohraniti. </w:t>
      </w:r>
    </w:p>
    <w:p w14:paraId="586615E2" w14:textId="77777777" w:rsidR="00A85DBB" w:rsidRDefault="00A85DBB" w:rsidP="00A85DBB">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lastRenderedPageBreak/>
        <w:t xml:space="preserve">Umjesto dostavljanja jamstva za ozbiljnost ponude ponuditelj ima mogućnost dati novčani polog u traženom iznosu visine jamstva i to na račun </w:t>
      </w:r>
      <w:r>
        <w:rPr>
          <w:rFonts w:ascii="Calibri" w:hAnsi="Calibri" w:cs="ArialMT"/>
          <w:lang w:val="hr-HR"/>
        </w:rPr>
        <w:t>n</w:t>
      </w:r>
      <w:r w:rsidRPr="00E9193B">
        <w:rPr>
          <w:rFonts w:ascii="Calibri" w:hAnsi="Calibri" w:cs="ArialMT"/>
          <w:lang w:val="hr-HR"/>
        </w:rPr>
        <w:t>aručitelja</w:t>
      </w:r>
      <w:r w:rsidRPr="00E9193B">
        <w:rPr>
          <w:rFonts w:ascii="Calibri" w:hAnsi="Calibri" w:cstheme="minorHAnsi"/>
          <w:lang w:val="hr-HR"/>
        </w:rPr>
        <w:t xml:space="preserve"> u</w:t>
      </w:r>
      <w:r>
        <w:rPr>
          <w:rFonts w:ascii="Calibri" w:hAnsi="Calibri" w:cstheme="minorHAnsi"/>
          <w:lang w:val="hr-HR"/>
        </w:rPr>
        <w:t xml:space="preserve"> </w:t>
      </w:r>
      <w:r>
        <w:rPr>
          <w:rFonts w:ascii="Calibri" w:hAnsi="Calibri" w:cstheme="minorHAnsi"/>
          <w:b/>
        </w:rPr>
        <w:t>PRIVREDNOJ BANCI ZAGREB d.d.</w:t>
      </w:r>
      <w:r w:rsidRPr="008C1710">
        <w:rPr>
          <w:rFonts w:ascii="Calibri" w:hAnsi="Calibri" w:cstheme="minorHAnsi"/>
          <w:b/>
        </w:rPr>
        <w:t xml:space="preserve">, IBAN: </w:t>
      </w:r>
      <w:r>
        <w:rPr>
          <w:rFonts w:ascii="Calibri" w:hAnsi="Calibri" w:cstheme="minorHAnsi"/>
          <w:b/>
        </w:rPr>
        <w:t>HR7223400091110307784</w:t>
      </w:r>
      <w:r w:rsidRPr="00E9193B">
        <w:rPr>
          <w:rFonts w:ascii="Calibri" w:hAnsi="Calibri" w:cs="ArialMT"/>
          <w:lang w:val="hr-HR"/>
        </w:rPr>
        <w:t>. Pod svrhom plaćanja potrebno je navesti da se radi o jamstvu za ozbiljnost ponude i navesti evidencijski broj nabave. Prilikom plaćanja potrebno je navesti sljedeći model i poziv na broj: model: 00, poziv na broj ______ (navesti OIB/nacionalni identifikacijski broj uplatitelja). Polog mora biti evidentiran na računu Naručitelja u trenutku isteka roka za dostavu ponuda.</w:t>
      </w:r>
    </w:p>
    <w:p w14:paraId="0F6EED4C" w14:textId="35E46C7D" w:rsidR="003552E6" w:rsidRDefault="00A85DBB" w:rsidP="00A85DBB">
      <w:pPr>
        <w:autoSpaceDE w:val="0"/>
        <w:autoSpaceDN w:val="0"/>
        <w:adjustRightInd w:val="0"/>
        <w:spacing w:after="120"/>
        <w:ind w:right="380"/>
        <w:jc w:val="both"/>
        <w:rPr>
          <w:rFonts w:ascii="Calibri" w:hAnsi="Calibri" w:cs="ArialMT"/>
          <w:lang w:val="hr-HR"/>
        </w:rPr>
      </w:pPr>
      <w:r w:rsidRPr="00615C8A">
        <w:rPr>
          <w:rFonts w:ascii="Calibri" w:hAnsi="Calibri" w:cs="ArialMT"/>
          <w:lang w:val="hr-HR"/>
        </w:rPr>
        <w:t>Zajednica ponuditelja dostavlja jedno jamstvo u ime cijele zajednice</w:t>
      </w:r>
      <w:r w:rsidR="003552E6">
        <w:rPr>
          <w:rFonts w:ascii="Calibri" w:hAnsi="Calibri" w:cs="ArialMT"/>
          <w:lang w:val="hr-HR"/>
        </w:rPr>
        <w:t>.</w:t>
      </w:r>
    </w:p>
    <w:p w14:paraId="1722D8D2" w14:textId="77777777" w:rsidR="00E55363" w:rsidRPr="00025D4A" w:rsidRDefault="00E55363" w:rsidP="00A85DBB">
      <w:pPr>
        <w:autoSpaceDE w:val="0"/>
        <w:autoSpaceDN w:val="0"/>
        <w:adjustRightInd w:val="0"/>
        <w:spacing w:after="120"/>
        <w:ind w:right="380"/>
        <w:jc w:val="both"/>
        <w:rPr>
          <w:rFonts w:ascii="Calibri" w:hAnsi="Calibri" w:cs="Calibri"/>
          <w:color w:val="000000"/>
          <w:lang w:val="hr-HR"/>
        </w:rPr>
      </w:pPr>
    </w:p>
    <w:p w14:paraId="2D923029" w14:textId="77777777" w:rsidR="003552E6" w:rsidRPr="00F3107E" w:rsidRDefault="003552E6" w:rsidP="00CE7D22">
      <w:pPr>
        <w:pStyle w:val="ListParagraph"/>
        <w:numPr>
          <w:ilvl w:val="1"/>
          <w:numId w:val="24"/>
        </w:numPr>
        <w:ind w:left="709" w:right="382" w:hanging="709"/>
        <w:jc w:val="both"/>
        <w:rPr>
          <w:rFonts w:ascii="Calibri" w:hAnsi="Calibri" w:cs="Calibri"/>
          <w:lang w:val="hr-HR"/>
        </w:rPr>
      </w:pPr>
      <w:r w:rsidRPr="00F3107E">
        <w:rPr>
          <w:rFonts w:ascii="Calibri" w:hAnsi="Calibri" w:cs="Calibri"/>
          <w:lang w:val="hr-HR"/>
        </w:rPr>
        <w:t>Jamstvo za uredno ispunjenje ugovora</w:t>
      </w:r>
    </w:p>
    <w:p w14:paraId="5C4E6D89" w14:textId="77777777" w:rsidR="003552E6" w:rsidRPr="003C47BD" w:rsidRDefault="003552E6" w:rsidP="003552E6">
      <w:pPr>
        <w:tabs>
          <w:tab w:val="num" w:pos="1492"/>
        </w:tabs>
        <w:ind w:right="382"/>
        <w:jc w:val="both"/>
        <w:rPr>
          <w:rFonts w:asciiTheme="minorHAnsi" w:hAnsiTheme="minorHAnsi" w:cs="Calibri"/>
          <w:b/>
          <w:bCs/>
          <w:lang w:val="hr-HR"/>
        </w:rPr>
      </w:pPr>
    </w:p>
    <w:p w14:paraId="47CCF60A" w14:textId="77777777" w:rsidR="003552E6" w:rsidRPr="005B708F" w:rsidRDefault="003552E6" w:rsidP="003552E6">
      <w:pPr>
        <w:jc w:val="both"/>
        <w:rPr>
          <w:rFonts w:asciiTheme="minorHAnsi" w:hAnsiTheme="minorHAnsi"/>
          <w:lang w:val="hr-HR"/>
        </w:rPr>
      </w:pPr>
      <w:r w:rsidRPr="003C47BD">
        <w:rPr>
          <w:rFonts w:asciiTheme="minorHAnsi" w:hAnsiTheme="minorHAnsi"/>
          <w:lang w:val="hr-HR"/>
        </w:rPr>
        <w:t xml:space="preserve">Odabrani ponuditelj obvezan je u roku od 21 dan od dana potpisivanja ugovora o javnoj nabavi dostaviti  </w:t>
      </w:r>
      <w:r>
        <w:rPr>
          <w:rFonts w:asciiTheme="minorHAnsi" w:hAnsiTheme="minorHAnsi"/>
          <w:lang w:val="hr-HR"/>
        </w:rPr>
        <w:t>n</w:t>
      </w:r>
      <w:r w:rsidRPr="003C47BD">
        <w:rPr>
          <w:rFonts w:asciiTheme="minorHAnsi" w:hAnsiTheme="minorHAnsi"/>
          <w:lang w:val="hr-HR"/>
        </w:rPr>
        <w:t xml:space="preserve">aručitelju jamstvo za uredno izvršenje ugovora u obliku neopozive i bezuvjetne bankarske garancije na „prvi poziv“ i „bez prigovora“ u visini od 10% (deset posto) od ukupne vrijednosti ugovora bez PDV-a. Rok valjanosti </w:t>
      </w:r>
      <w:r w:rsidRPr="005B708F">
        <w:rPr>
          <w:rFonts w:asciiTheme="minorHAnsi" w:hAnsiTheme="minorHAnsi"/>
          <w:lang w:val="hr-HR"/>
        </w:rPr>
        <w:t xml:space="preserve">bankarske garancije mora biti minimalno 30 dana dulji od očekivanog datuma završetka važenja Ugovora koji je definiran u </w:t>
      </w:r>
      <w:r w:rsidRPr="005B708F">
        <w:rPr>
          <w:rFonts w:ascii="Calibri" w:hAnsi="Calibri" w:cs="ArialMT"/>
          <w:lang w:val="hr-HR"/>
        </w:rPr>
        <w:t>poglavlju 17</w:t>
      </w:r>
      <w:r w:rsidRPr="005B708F">
        <w:rPr>
          <w:rFonts w:asciiTheme="minorHAnsi" w:hAnsiTheme="minorHAnsi"/>
          <w:lang w:val="hr-HR"/>
        </w:rPr>
        <w:t>. ove dokumentacije za nadmetanje. Bankarska garancija biti će naplaćena u slučaju povrede ugovornih obveza od strane odabranog ponuditelja.</w:t>
      </w:r>
    </w:p>
    <w:p w14:paraId="1D07AC3C" w14:textId="77777777" w:rsidR="003552E6" w:rsidRPr="003C47BD" w:rsidRDefault="003552E6" w:rsidP="003552E6">
      <w:pPr>
        <w:jc w:val="both"/>
        <w:rPr>
          <w:rFonts w:asciiTheme="minorHAnsi" w:hAnsiTheme="minorHAnsi"/>
          <w:lang w:val="hr-HR"/>
        </w:rPr>
      </w:pPr>
      <w:r w:rsidRPr="005B708F">
        <w:rPr>
          <w:rFonts w:asciiTheme="minorHAnsi" w:hAnsiTheme="minorHAnsi"/>
          <w:lang w:val="hr-HR"/>
        </w:rPr>
        <w:t xml:space="preserve">Ako jamstvo za uredno izvršenje </w:t>
      </w:r>
      <w:r w:rsidRPr="003C47BD">
        <w:rPr>
          <w:rFonts w:asciiTheme="minorHAnsi" w:hAnsiTheme="minorHAnsi"/>
          <w:lang w:val="hr-HR"/>
        </w:rPr>
        <w:t xml:space="preserve">ugovora ne bude naplaćeno, </w:t>
      </w:r>
      <w:r>
        <w:rPr>
          <w:rFonts w:asciiTheme="minorHAnsi" w:hAnsiTheme="minorHAnsi"/>
          <w:lang w:val="hr-HR"/>
        </w:rPr>
        <w:t>n</w:t>
      </w:r>
      <w:r w:rsidRPr="003C47BD">
        <w:rPr>
          <w:rFonts w:asciiTheme="minorHAnsi" w:hAnsiTheme="minorHAnsi"/>
          <w:lang w:val="hr-HR"/>
        </w:rPr>
        <w:t>aručitelj će ga vratiti odabranom ponuditelju nakon datuma završetka važenja Ugovora</w:t>
      </w:r>
      <w:r>
        <w:rPr>
          <w:rFonts w:asciiTheme="minorHAnsi" w:hAnsiTheme="minorHAnsi"/>
          <w:lang w:val="hr-HR"/>
        </w:rPr>
        <w:t>, odnosno nakon što odabrani ponuditelj dostavi jamstvo iz točke 32.4.</w:t>
      </w:r>
      <w:r w:rsidRPr="003C47BD">
        <w:rPr>
          <w:rFonts w:asciiTheme="minorHAnsi" w:hAnsiTheme="minorHAnsi"/>
          <w:lang w:val="hr-HR"/>
        </w:rPr>
        <w:t>.</w:t>
      </w:r>
    </w:p>
    <w:p w14:paraId="4A674207" w14:textId="77777777" w:rsidR="003552E6" w:rsidRPr="003C47BD" w:rsidRDefault="003552E6" w:rsidP="003552E6">
      <w:pPr>
        <w:jc w:val="both"/>
        <w:rPr>
          <w:rFonts w:asciiTheme="minorHAnsi" w:hAnsiTheme="minorHAnsi"/>
          <w:lang w:val="hr-HR"/>
        </w:rPr>
      </w:pPr>
      <w:r w:rsidRPr="003C47BD">
        <w:rPr>
          <w:rFonts w:asciiTheme="minorHAnsi" w:hAnsiTheme="minorHAnsi"/>
          <w:lang w:val="hr-HR"/>
        </w:rPr>
        <w:t xml:space="preserve">Na zahtjev </w:t>
      </w:r>
      <w:r>
        <w:rPr>
          <w:rFonts w:asciiTheme="minorHAnsi" w:hAnsiTheme="minorHAnsi"/>
          <w:lang w:val="hr-HR"/>
        </w:rPr>
        <w:t>n</w:t>
      </w:r>
      <w:r w:rsidRPr="003C47BD">
        <w:rPr>
          <w:rFonts w:asciiTheme="minorHAnsi" w:hAnsiTheme="minorHAnsi"/>
          <w:lang w:val="hr-HR"/>
        </w:rPr>
        <w:t>aručitelja, odabrani ponuditelj će produžiti rok jamstva za uredno izvršenje ugovora.</w:t>
      </w:r>
    </w:p>
    <w:p w14:paraId="765CE446" w14:textId="77777777" w:rsidR="003552E6" w:rsidRPr="003C47BD" w:rsidRDefault="003552E6" w:rsidP="003552E6">
      <w:pPr>
        <w:tabs>
          <w:tab w:val="left" w:pos="1276"/>
        </w:tabs>
        <w:ind w:left="1276" w:right="382" w:hanging="283"/>
        <w:jc w:val="both"/>
        <w:rPr>
          <w:rFonts w:asciiTheme="minorHAnsi" w:hAnsiTheme="minorHAnsi" w:cs="Calibri"/>
          <w:highlight w:val="yellow"/>
          <w:lang w:val="hr-HR"/>
        </w:rPr>
      </w:pPr>
    </w:p>
    <w:p w14:paraId="64AE5A8C" w14:textId="77777777" w:rsidR="003552E6" w:rsidRPr="003C47BD" w:rsidRDefault="003552E6" w:rsidP="00CE7D22">
      <w:pPr>
        <w:pStyle w:val="ListParagraph"/>
        <w:numPr>
          <w:ilvl w:val="1"/>
          <w:numId w:val="24"/>
        </w:numPr>
        <w:ind w:left="709" w:right="382" w:hanging="709"/>
        <w:jc w:val="both"/>
        <w:rPr>
          <w:rFonts w:asciiTheme="minorHAnsi" w:hAnsiTheme="minorHAnsi" w:cs="Calibri"/>
          <w:lang w:val="hr-HR"/>
        </w:rPr>
      </w:pPr>
      <w:r w:rsidRPr="003C47BD">
        <w:rPr>
          <w:rFonts w:asciiTheme="minorHAnsi" w:hAnsiTheme="minorHAnsi" w:cs="Calibri"/>
          <w:lang w:val="hr-HR"/>
        </w:rPr>
        <w:t xml:space="preserve">Jamstvo za povrat </w:t>
      </w:r>
      <w:r>
        <w:rPr>
          <w:rFonts w:asciiTheme="minorHAnsi" w:hAnsiTheme="minorHAnsi" w:cs="Calibri"/>
          <w:lang w:val="hr-HR"/>
        </w:rPr>
        <w:t xml:space="preserve">(avansa) </w:t>
      </w:r>
      <w:r w:rsidRPr="003C47BD">
        <w:rPr>
          <w:rFonts w:asciiTheme="minorHAnsi" w:hAnsiTheme="minorHAnsi" w:cs="Calibri"/>
          <w:lang w:val="hr-HR"/>
        </w:rPr>
        <w:t>predujma</w:t>
      </w:r>
    </w:p>
    <w:p w14:paraId="0FD49649" w14:textId="77777777" w:rsidR="003552E6" w:rsidRPr="003C47BD" w:rsidRDefault="003552E6" w:rsidP="003552E6">
      <w:pPr>
        <w:tabs>
          <w:tab w:val="num" w:pos="1492"/>
        </w:tabs>
        <w:ind w:right="382"/>
        <w:jc w:val="both"/>
        <w:rPr>
          <w:rFonts w:asciiTheme="minorHAnsi" w:hAnsiTheme="minorHAnsi" w:cs="Calibri"/>
          <w:b/>
          <w:bCs/>
          <w:lang w:val="hr-HR"/>
        </w:rPr>
      </w:pPr>
    </w:p>
    <w:p w14:paraId="699637CC" w14:textId="77777777" w:rsidR="003552E6" w:rsidRPr="009B1F91" w:rsidRDefault="003552E6" w:rsidP="003552E6">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Odabrani ponuditelj ima pravo na plaćanje predujma u iznosu u visini od 10% od ukupne vrijednosti ugovora bez PDV-a. Za predujam će Odabrani ponuditelj </w:t>
      </w:r>
      <w:r>
        <w:rPr>
          <w:rFonts w:ascii="Calibri" w:hAnsi="Calibri" w:cs="ArialMT"/>
          <w:color w:val="000000"/>
          <w:lang w:val="hr-HR"/>
        </w:rPr>
        <w:t>n</w:t>
      </w:r>
      <w:r w:rsidRPr="009B1F91">
        <w:rPr>
          <w:rFonts w:ascii="Calibri" w:hAnsi="Calibri" w:cs="ArialMT"/>
          <w:color w:val="000000"/>
          <w:lang w:val="hr-HR"/>
        </w:rPr>
        <w:t xml:space="preserve">aručitelju (nakon potpisivanja Ugovora i dostave jamstva za uredno izvršenje ugovora, a prije isplate predujma) dostaviti jamstvo za povrat predujma u obliku neopozive i bezuvjetne bankarske garancije na „prvi poziv“ i „bez prigovora“ u navedenom iznosu. </w:t>
      </w:r>
    </w:p>
    <w:p w14:paraId="42E77FAD" w14:textId="77777777" w:rsidR="003552E6" w:rsidRPr="009B1F91" w:rsidRDefault="003552E6" w:rsidP="003552E6">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Rok valjanosti bankarske garancije mora biti minimalno 30 dana dulji od očekivanog datuma završetka važenja Ugovora. </w:t>
      </w:r>
    </w:p>
    <w:p w14:paraId="4619DF46" w14:textId="77777777" w:rsidR="003552E6" w:rsidRPr="009B1F91" w:rsidRDefault="003552E6" w:rsidP="003552E6">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Ako jamstvo za povrat predujma ne bude naplaćeno, </w:t>
      </w:r>
      <w:r>
        <w:rPr>
          <w:rFonts w:ascii="Calibri" w:hAnsi="Calibri" w:cs="ArialMT"/>
          <w:color w:val="000000"/>
          <w:lang w:val="hr-HR"/>
        </w:rPr>
        <w:t>n</w:t>
      </w:r>
      <w:r w:rsidRPr="009B1F91">
        <w:rPr>
          <w:rFonts w:ascii="Calibri" w:hAnsi="Calibri" w:cs="ArialMT"/>
          <w:color w:val="000000"/>
          <w:lang w:val="hr-HR"/>
        </w:rPr>
        <w:t>aručitelj će ga vratiti Odabranom ponuditelju nakon ovjere okončane situacije.</w:t>
      </w:r>
    </w:p>
    <w:p w14:paraId="69974895" w14:textId="77777777" w:rsidR="003552E6" w:rsidRPr="00626E3F" w:rsidRDefault="003552E6" w:rsidP="003552E6">
      <w:pPr>
        <w:autoSpaceDE w:val="0"/>
        <w:autoSpaceDN w:val="0"/>
        <w:adjustRightInd w:val="0"/>
        <w:spacing w:after="120"/>
        <w:ind w:right="380"/>
        <w:jc w:val="both"/>
        <w:rPr>
          <w:rFonts w:ascii="Calibri" w:hAnsi="Calibri" w:cs="Calibri"/>
          <w:color w:val="FF0000"/>
          <w:lang w:val="hr-HR"/>
        </w:rPr>
      </w:pPr>
    </w:p>
    <w:p w14:paraId="6BC87942" w14:textId="77777777" w:rsidR="003552E6" w:rsidRPr="00626E3F" w:rsidRDefault="003552E6" w:rsidP="00CE7D22">
      <w:pPr>
        <w:pStyle w:val="ListParagraph"/>
        <w:numPr>
          <w:ilvl w:val="1"/>
          <w:numId w:val="24"/>
        </w:numPr>
        <w:ind w:left="709" w:right="382" w:hanging="709"/>
        <w:jc w:val="both"/>
        <w:rPr>
          <w:rFonts w:ascii="Calibri" w:hAnsi="Calibri" w:cs="Calibri"/>
          <w:lang w:val="hr-HR"/>
        </w:rPr>
      </w:pPr>
      <w:r w:rsidRPr="00626E3F">
        <w:rPr>
          <w:rFonts w:ascii="Calibri" w:hAnsi="Calibri" w:cs="Calibri"/>
          <w:lang w:val="hr-HR"/>
        </w:rPr>
        <w:t xml:space="preserve">Jamstvo za </w:t>
      </w:r>
      <w:r>
        <w:rPr>
          <w:rFonts w:ascii="Calibri" w:hAnsi="Calibri" w:cs="Calibri"/>
          <w:lang w:val="hr-HR"/>
        </w:rPr>
        <w:t xml:space="preserve">uredno izvršenje usluga nadzora </w:t>
      </w:r>
      <w:r w:rsidRPr="00626E3F">
        <w:rPr>
          <w:rFonts w:ascii="Calibri" w:hAnsi="Calibri" w:cs="Calibri"/>
          <w:lang w:val="hr-HR"/>
        </w:rPr>
        <w:t>u jamčevnom roku</w:t>
      </w:r>
    </w:p>
    <w:p w14:paraId="04E0BFDB" w14:textId="77777777" w:rsidR="003552E6" w:rsidRDefault="003552E6" w:rsidP="003552E6">
      <w:pPr>
        <w:jc w:val="both"/>
        <w:rPr>
          <w:rFonts w:asciiTheme="minorHAnsi" w:hAnsiTheme="minorHAnsi"/>
          <w:highlight w:val="yellow"/>
          <w:lang w:val="hr-HR"/>
        </w:rPr>
      </w:pPr>
    </w:p>
    <w:p w14:paraId="3D2CF72C" w14:textId="77777777" w:rsidR="003552E6" w:rsidRPr="005703AE" w:rsidRDefault="003552E6" w:rsidP="003552E6">
      <w:pPr>
        <w:jc w:val="both"/>
        <w:rPr>
          <w:rFonts w:asciiTheme="minorHAnsi" w:hAnsiTheme="minorHAnsi"/>
          <w:lang w:val="hr-HR"/>
        </w:rPr>
      </w:pPr>
      <w:r w:rsidRPr="005703AE">
        <w:rPr>
          <w:rFonts w:asciiTheme="minorHAnsi" w:hAnsiTheme="minorHAnsi"/>
          <w:lang w:val="hr-HR"/>
        </w:rPr>
        <w:t xml:space="preserve">Odabrani ponuditelj je obvezan jamstvo za uredno izvršenje usluga nadzora u jamčevnom roku izdati </w:t>
      </w:r>
      <w:r>
        <w:rPr>
          <w:rFonts w:asciiTheme="minorHAnsi" w:hAnsiTheme="minorHAnsi"/>
          <w:lang w:val="hr-HR"/>
        </w:rPr>
        <w:t>n</w:t>
      </w:r>
      <w:r w:rsidRPr="005703AE">
        <w:rPr>
          <w:rFonts w:asciiTheme="minorHAnsi" w:hAnsiTheme="minorHAnsi"/>
          <w:lang w:val="hr-HR"/>
        </w:rPr>
        <w:t xml:space="preserve">aručitelju najkasnije 15 dana prije isteka roka valjanosti jamstva za uredno izvršenje ugovora, u  obliku  neopozive i bezuvjetne bankarske garancije na „prvi poziv“ i „bez prigovora“ u visini od 5% (pet posto) od ukupne vrijednosti ugovora bez </w:t>
      </w:r>
      <w:r w:rsidRPr="009A3051">
        <w:rPr>
          <w:rFonts w:asciiTheme="minorHAnsi" w:hAnsiTheme="minorHAnsi"/>
          <w:lang w:val="hr-HR"/>
        </w:rPr>
        <w:t>PDV-a (moguće i dostava jamstava za pojedinačne aktivnosti ovisno o završetku ugovora o radovima).</w:t>
      </w:r>
    </w:p>
    <w:p w14:paraId="011318D2" w14:textId="77777777" w:rsidR="003552E6" w:rsidRPr="005703AE" w:rsidRDefault="003552E6" w:rsidP="003552E6">
      <w:pPr>
        <w:jc w:val="both"/>
        <w:rPr>
          <w:rFonts w:asciiTheme="minorHAnsi" w:hAnsiTheme="minorHAnsi"/>
          <w:lang w:val="hr-HR"/>
        </w:rPr>
      </w:pPr>
      <w:r w:rsidRPr="005703AE">
        <w:rPr>
          <w:rFonts w:asciiTheme="minorHAnsi" w:hAnsiTheme="minorHAnsi"/>
          <w:lang w:val="hr-HR"/>
        </w:rPr>
        <w:t>Navedeno jamstvo služi za osiguranje izvršenja obveza nadzora nad otklanjanjem eventualnih nedostataka po pojedinim ugovorima o građenju tijekom jamčevnih rokova tih ugovora koji su predmet nadzora, a koji traju 2 godine od izdavanja pojedine Potvrde o preuzimanju.</w:t>
      </w:r>
    </w:p>
    <w:p w14:paraId="54ABEEDA" w14:textId="77777777" w:rsidR="003552E6" w:rsidRPr="005703AE" w:rsidRDefault="003552E6" w:rsidP="003552E6">
      <w:pPr>
        <w:jc w:val="both"/>
        <w:rPr>
          <w:rFonts w:asciiTheme="minorHAnsi" w:hAnsiTheme="minorHAnsi"/>
          <w:lang w:val="hr-HR"/>
        </w:rPr>
      </w:pPr>
      <w:r w:rsidRPr="005703AE">
        <w:rPr>
          <w:rFonts w:asciiTheme="minorHAnsi" w:hAnsiTheme="minorHAnsi"/>
          <w:lang w:val="hr-HR"/>
        </w:rPr>
        <w:t xml:space="preserve">Rok valjanosti jamstva za uredno izvršenje usluga nadzora u jamčevnom roku je najmanje 30 dana nakon isteka perioda od dvije godine od dana izdavanja posljednje Potvrde o preuzimanju. Ako odabrani ponuditelj ne udovolji ovoj obvezi u navedenom roku, tada se </w:t>
      </w:r>
      <w:r>
        <w:rPr>
          <w:rFonts w:asciiTheme="minorHAnsi" w:hAnsiTheme="minorHAnsi"/>
          <w:lang w:val="hr-HR"/>
        </w:rPr>
        <w:t>n</w:t>
      </w:r>
      <w:r w:rsidRPr="005703AE">
        <w:rPr>
          <w:rFonts w:asciiTheme="minorHAnsi" w:hAnsiTheme="minorHAnsi"/>
          <w:lang w:val="hr-HR"/>
        </w:rPr>
        <w:t xml:space="preserve">aručitelj ima pravo naplatiti u iznosu od 5% (pet posto) od ugovorne cijene iz jamstva za uredno izvršenje ugovora. </w:t>
      </w:r>
    </w:p>
    <w:p w14:paraId="62F714BC" w14:textId="77777777" w:rsidR="003552E6" w:rsidRDefault="003552E6" w:rsidP="003552E6">
      <w:pPr>
        <w:jc w:val="both"/>
        <w:rPr>
          <w:rFonts w:asciiTheme="minorHAnsi" w:hAnsiTheme="minorHAnsi"/>
          <w:lang w:val="hr-HR"/>
        </w:rPr>
      </w:pPr>
      <w:r w:rsidRPr="005703AE">
        <w:rPr>
          <w:rFonts w:asciiTheme="minorHAnsi" w:hAnsiTheme="minorHAnsi"/>
          <w:lang w:val="hr-HR"/>
        </w:rPr>
        <w:t>Takav naplaćeni iznos će se smatrati depozitom u svrhu osiguranja izvršenja usluga nadzora u jamčevnom roku. Predmetni depozit će biti vraćen odabranom ponuditelju najkasnije 3</w:t>
      </w:r>
      <w:r>
        <w:rPr>
          <w:rFonts w:asciiTheme="minorHAnsi" w:hAnsiTheme="minorHAnsi"/>
          <w:lang w:val="hr-HR"/>
        </w:rPr>
        <w:t>5</w:t>
      </w:r>
      <w:r w:rsidRPr="005703AE">
        <w:rPr>
          <w:rFonts w:asciiTheme="minorHAnsi" w:hAnsiTheme="minorHAnsi"/>
          <w:lang w:val="hr-HR"/>
        </w:rPr>
        <w:t xml:space="preserve"> dana nakon isteka perioda od dvije godine od dana izdavanja posljednje Potvrde o preuzimanju.</w:t>
      </w:r>
    </w:p>
    <w:p w14:paraId="3BE3590C" w14:textId="77777777" w:rsidR="003552E6" w:rsidRDefault="003552E6" w:rsidP="003552E6">
      <w:pPr>
        <w:autoSpaceDE w:val="0"/>
        <w:autoSpaceDN w:val="0"/>
        <w:adjustRightInd w:val="0"/>
        <w:spacing w:after="120"/>
        <w:ind w:right="380"/>
        <w:jc w:val="both"/>
        <w:rPr>
          <w:rFonts w:asciiTheme="minorHAnsi" w:hAnsiTheme="minorHAnsi" w:cs="Calibri"/>
          <w:color w:val="000000"/>
          <w:lang w:val="hr-HR"/>
        </w:rPr>
      </w:pPr>
    </w:p>
    <w:p w14:paraId="2EE4A8DC" w14:textId="77777777" w:rsidR="00E55363" w:rsidRDefault="00E55363" w:rsidP="003552E6">
      <w:pPr>
        <w:autoSpaceDE w:val="0"/>
        <w:autoSpaceDN w:val="0"/>
        <w:adjustRightInd w:val="0"/>
        <w:spacing w:after="120"/>
        <w:ind w:right="380"/>
        <w:jc w:val="both"/>
        <w:rPr>
          <w:rFonts w:asciiTheme="minorHAnsi" w:hAnsiTheme="minorHAnsi" w:cs="Calibri"/>
          <w:color w:val="000000"/>
          <w:lang w:val="hr-HR"/>
        </w:rPr>
      </w:pPr>
    </w:p>
    <w:p w14:paraId="152EDF15" w14:textId="77777777" w:rsidR="00E55363" w:rsidRPr="00626E3F" w:rsidRDefault="00E55363" w:rsidP="003552E6">
      <w:pPr>
        <w:autoSpaceDE w:val="0"/>
        <w:autoSpaceDN w:val="0"/>
        <w:adjustRightInd w:val="0"/>
        <w:spacing w:after="120"/>
        <w:ind w:right="380"/>
        <w:jc w:val="both"/>
        <w:rPr>
          <w:rFonts w:asciiTheme="minorHAnsi" w:hAnsiTheme="minorHAnsi" w:cs="Calibri"/>
          <w:color w:val="000000"/>
          <w:lang w:val="hr-HR"/>
        </w:rPr>
      </w:pPr>
    </w:p>
    <w:p w14:paraId="1BDBF8A7" w14:textId="77777777" w:rsidR="003552E6" w:rsidRPr="00626E3F" w:rsidRDefault="003552E6" w:rsidP="00CE7D22">
      <w:pPr>
        <w:keepNext/>
        <w:numPr>
          <w:ilvl w:val="0"/>
          <w:numId w:val="24"/>
        </w:numPr>
        <w:spacing w:before="120" w:after="120"/>
        <w:ind w:left="426" w:right="382" w:hanging="426"/>
        <w:jc w:val="both"/>
        <w:rPr>
          <w:rFonts w:ascii="Calibri" w:hAnsi="Calibri" w:cs="Calibri"/>
          <w:b/>
          <w:bCs/>
          <w:caps/>
          <w:color w:val="003399"/>
          <w:lang w:val="hr-HR"/>
        </w:rPr>
      </w:pPr>
      <w:r w:rsidRPr="00626E3F">
        <w:rPr>
          <w:rFonts w:ascii="Calibri" w:hAnsi="Calibri" w:cs="Calibri"/>
          <w:b/>
          <w:bCs/>
          <w:caps/>
          <w:color w:val="003399"/>
          <w:lang w:val="hr-HR"/>
        </w:rPr>
        <w:lastRenderedPageBreak/>
        <w:t>Tajnost dokumentacije gospodarskih subjekata</w:t>
      </w:r>
    </w:p>
    <w:p w14:paraId="60DEE998" w14:textId="77777777" w:rsidR="003552E6" w:rsidRPr="008A2007" w:rsidRDefault="003552E6" w:rsidP="003552E6">
      <w:pPr>
        <w:autoSpaceDE w:val="0"/>
        <w:autoSpaceDN w:val="0"/>
        <w:adjustRightInd w:val="0"/>
        <w:spacing w:after="120"/>
        <w:ind w:right="380"/>
        <w:jc w:val="both"/>
        <w:rPr>
          <w:rFonts w:ascii="Calibri" w:hAnsi="Calibri" w:cs="Calibri"/>
          <w:lang w:val="hr-HR"/>
        </w:rPr>
      </w:pPr>
      <w:r w:rsidRPr="008A2007">
        <w:rPr>
          <w:rFonts w:ascii="Calibri" w:hAnsi="Calibri" w:cs="ArialMT"/>
          <w:lang w:val="hr-HR"/>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8A2007">
        <w:rPr>
          <w:rFonts w:ascii="Calibri" w:hAnsi="Calibri" w:cs="Calibri"/>
          <w:lang w:val="hr-HR"/>
        </w:rPr>
        <w:t xml:space="preserve">. </w:t>
      </w:r>
    </w:p>
    <w:p w14:paraId="62B45EA2" w14:textId="77777777" w:rsidR="003552E6" w:rsidRPr="008A2007" w:rsidRDefault="003552E6" w:rsidP="003552E6">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t>Sukladno članku 52. stavak 3. Zakona o javnoj nabavi, gospodarski subjekti ne smiju u postupcima javne nabave označiti tajnom:</w:t>
      </w:r>
    </w:p>
    <w:p w14:paraId="3C9F54B4" w14:textId="77777777" w:rsidR="003552E6" w:rsidRPr="008A2007" w:rsidRDefault="003552E6" w:rsidP="003552E6">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cijenu ponude,</w:t>
      </w:r>
    </w:p>
    <w:p w14:paraId="47814DCA" w14:textId="77777777" w:rsidR="003552E6" w:rsidRPr="008A2007" w:rsidRDefault="003552E6" w:rsidP="003552E6">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 xml:space="preserve">troškovnik, </w:t>
      </w:r>
    </w:p>
    <w:p w14:paraId="46921467" w14:textId="77777777" w:rsidR="003552E6" w:rsidRPr="008A2007" w:rsidRDefault="003552E6" w:rsidP="003552E6">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katalog,</w:t>
      </w:r>
    </w:p>
    <w:p w14:paraId="6D257AF9" w14:textId="77777777" w:rsidR="003552E6" w:rsidRPr="008A2007" w:rsidRDefault="003552E6" w:rsidP="003552E6">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podatke u vezi s kriterijima za odabir ponude,</w:t>
      </w:r>
    </w:p>
    <w:p w14:paraId="51EB8E34" w14:textId="77777777" w:rsidR="003552E6" w:rsidRPr="008A2007" w:rsidRDefault="003552E6" w:rsidP="003552E6">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javne isprave,</w:t>
      </w:r>
    </w:p>
    <w:p w14:paraId="54BB4285" w14:textId="77777777" w:rsidR="003552E6" w:rsidRPr="008A2007" w:rsidRDefault="003552E6" w:rsidP="003552E6">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izvatke iz javnih registara te</w:t>
      </w:r>
    </w:p>
    <w:p w14:paraId="2EF3DC28" w14:textId="77777777" w:rsidR="003552E6" w:rsidRPr="008A2007" w:rsidRDefault="003552E6" w:rsidP="003552E6">
      <w:pPr>
        <w:tabs>
          <w:tab w:val="left" w:pos="284"/>
        </w:tabs>
        <w:spacing w:after="120"/>
        <w:ind w:right="380"/>
        <w:jc w:val="both"/>
        <w:rPr>
          <w:rFonts w:ascii="Calibri" w:hAnsi="Calibri" w:cs="Calibri"/>
          <w:lang w:val="hr-HR"/>
        </w:rPr>
      </w:pPr>
      <w:r w:rsidRPr="008A2007">
        <w:rPr>
          <w:rFonts w:ascii="Calibri" w:hAnsi="Calibri" w:cs="Calibri"/>
          <w:lang w:val="hr-HR"/>
        </w:rPr>
        <w:t xml:space="preserve">- </w:t>
      </w:r>
      <w:r w:rsidRPr="008A2007">
        <w:rPr>
          <w:rFonts w:ascii="Calibri" w:hAnsi="Calibri" w:cs="Calibri"/>
          <w:lang w:val="hr-HR"/>
        </w:rPr>
        <w:tab/>
        <w:t>druge podatke koji se prema posebnom zakonu ili pod</w:t>
      </w:r>
      <w:r>
        <w:rPr>
          <w:rFonts w:ascii="Calibri" w:hAnsi="Calibri" w:cs="Calibri"/>
          <w:lang w:val="hr-HR"/>
        </w:rPr>
        <w:t>z</w:t>
      </w:r>
      <w:r w:rsidRPr="008A2007">
        <w:rPr>
          <w:rFonts w:ascii="Calibri" w:hAnsi="Calibri" w:cs="Calibri"/>
          <w:lang w:val="hr-HR"/>
        </w:rPr>
        <w:t xml:space="preserve">akonskom propisu moraju javno objaviti ili se ne smiju označiti tajnom. </w:t>
      </w:r>
    </w:p>
    <w:p w14:paraId="5C51BD53" w14:textId="77777777" w:rsidR="003552E6" w:rsidRPr="008A2007" w:rsidRDefault="003552E6" w:rsidP="003552E6">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6D90E57" w14:textId="77777777" w:rsidR="003552E6" w:rsidRPr="008A2007" w:rsidRDefault="003552E6" w:rsidP="003552E6">
      <w:pPr>
        <w:tabs>
          <w:tab w:val="left" w:pos="284"/>
        </w:tabs>
        <w:ind w:right="382"/>
        <w:jc w:val="both"/>
        <w:rPr>
          <w:rFonts w:ascii="Calibri" w:hAnsi="Calibri" w:cs="Calibri"/>
          <w:lang w:val="hr-HR"/>
        </w:rPr>
      </w:pPr>
      <w:r w:rsidRPr="008A2007">
        <w:rPr>
          <w:rFonts w:ascii="Calibri" w:hAnsi="Calibri" w:cs="Calibri"/>
          <w:lang w:val="hr-HR"/>
        </w:rPr>
        <w:t>Naručitelj</w:t>
      </w:r>
      <w:r>
        <w:rPr>
          <w:rFonts w:ascii="Calibri" w:hAnsi="Calibri" w:cs="Calibri"/>
          <w:lang w:val="hr-HR"/>
        </w:rPr>
        <w:t xml:space="preserve"> </w:t>
      </w:r>
      <w:r w:rsidRPr="008A2007">
        <w:rPr>
          <w:rFonts w:ascii="Calibri" w:hAnsi="Calibri" w:cs="Calibri"/>
          <w:lang w:val="hr-HR"/>
        </w:rPr>
        <w:t>smije otkriti podatke iz članka 52. stavka 3. Zakona o javnoj nabavi dobivene od gospodarskih subjekata koje su oni označili tajnom.</w:t>
      </w:r>
    </w:p>
    <w:p w14:paraId="1007FCBF" w14:textId="77777777" w:rsidR="003552E6" w:rsidRPr="00025D4A" w:rsidRDefault="003552E6" w:rsidP="003552E6">
      <w:pPr>
        <w:keepNext/>
        <w:tabs>
          <w:tab w:val="num" w:pos="450"/>
        </w:tabs>
        <w:spacing w:before="120" w:after="120"/>
        <w:ind w:left="360" w:right="382"/>
        <w:jc w:val="both"/>
        <w:rPr>
          <w:rFonts w:ascii="Calibri" w:hAnsi="Calibri" w:cs="Calibri"/>
          <w:b/>
          <w:bCs/>
          <w:caps/>
          <w:color w:val="003399"/>
          <w:lang w:val="hr-HR"/>
        </w:rPr>
      </w:pPr>
    </w:p>
    <w:p w14:paraId="1D77D666" w14:textId="77777777" w:rsidR="003552E6" w:rsidRPr="00025D4A" w:rsidRDefault="003552E6" w:rsidP="00CE7D22">
      <w:pPr>
        <w:keepNext/>
        <w:numPr>
          <w:ilvl w:val="0"/>
          <w:numId w:val="24"/>
        </w:numPr>
        <w:spacing w:before="120" w:after="120"/>
        <w:ind w:left="426" w:right="382" w:hanging="426"/>
        <w:jc w:val="both"/>
        <w:rPr>
          <w:rFonts w:ascii="Calibri" w:hAnsi="Calibri" w:cs="Calibri"/>
          <w:b/>
          <w:bCs/>
          <w:caps/>
          <w:color w:val="003399"/>
          <w:lang w:val="hr-HR"/>
        </w:rPr>
      </w:pPr>
      <w:r>
        <w:rPr>
          <w:rFonts w:ascii="Calibri" w:hAnsi="Calibri" w:cs="Calibri"/>
          <w:b/>
          <w:bCs/>
          <w:caps/>
          <w:color w:val="003399"/>
          <w:lang w:val="hr-HR"/>
        </w:rPr>
        <w:t>VARIJANTE</w:t>
      </w:r>
      <w:r w:rsidRPr="00025D4A">
        <w:rPr>
          <w:rFonts w:ascii="Calibri" w:hAnsi="Calibri" w:cs="Calibri"/>
          <w:b/>
          <w:bCs/>
          <w:caps/>
          <w:color w:val="003399"/>
          <w:lang w:val="hr-HR"/>
        </w:rPr>
        <w:t xml:space="preserve"> ponude</w:t>
      </w:r>
    </w:p>
    <w:p w14:paraId="74233418" w14:textId="0FD7AA10" w:rsidR="003552E6" w:rsidRDefault="003552E6" w:rsidP="005B708F">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t>Varijante ponude nisu dopuštene.</w:t>
      </w:r>
    </w:p>
    <w:p w14:paraId="5FA3DC56" w14:textId="77777777" w:rsidR="005B708F" w:rsidRPr="005B708F" w:rsidRDefault="005B708F" w:rsidP="005B708F">
      <w:pPr>
        <w:autoSpaceDE w:val="0"/>
        <w:autoSpaceDN w:val="0"/>
        <w:adjustRightInd w:val="0"/>
        <w:spacing w:after="120"/>
        <w:ind w:right="380"/>
        <w:jc w:val="both"/>
        <w:rPr>
          <w:rFonts w:ascii="Calibri" w:hAnsi="Calibri" w:cs="Calibri"/>
          <w:lang w:val="hr-HR"/>
        </w:rPr>
      </w:pPr>
    </w:p>
    <w:p w14:paraId="05926028" w14:textId="77777777" w:rsidR="003552E6" w:rsidRPr="00025D4A" w:rsidRDefault="003552E6" w:rsidP="003552E6">
      <w:pPr>
        <w:pStyle w:val="Heading4"/>
        <w:jc w:val="center"/>
        <w:rPr>
          <w:rFonts w:ascii="Calibri" w:hAnsi="Calibri" w:cs="Calibri"/>
          <w:sz w:val="24"/>
          <w:szCs w:val="24"/>
          <w:lang w:val="hr-HR"/>
        </w:rPr>
      </w:pPr>
      <w:r w:rsidRPr="00025D4A">
        <w:rPr>
          <w:rFonts w:ascii="Calibri" w:hAnsi="Calibri" w:cs="Calibri"/>
          <w:sz w:val="24"/>
          <w:szCs w:val="24"/>
          <w:lang w:val="hr-HR"/>
        </w:rPr>
        <w:t>D. DOSTAVA I OTVARANJE PONUDE</w:t>
      </w:r>
    </w:p>
    <w:p w14:paraId="5B7F8412" w14:textId="77777777" w:rsidR="003552E6" w:rsidRPr="00025D4A" w:rsidRDefault="003552E6" w:rsidP="003552E6">
      <w:pPr>
        <w:keepNext/>
        <w:tabs>
          <w:tab w:val="num" w:pos="450"/>
        </w:tabs>
        <w:spacing w:before="120" w:after="120"/>
        <w:ind w:left="360" w:right="382"/>
        <w:jc w:val="both"/>
        <w:rPr>
          <w:rFonts w:ascii="Calibri" w:hAnsi="Calibri" w:cs="Calibri"/>
          <w:b/>
          <w:bCs/>
          <w:caps/>
          <w:color w:val="003399"/>
          <w:lang w:val="hr-HR"/>
        </w:rPr>
      </w:pPr>
    </w:p>
    <w:p w14:paraId="45FA8074" w14:textId="77777777" w:rsidR="003552E6" w:rsidRPr="00025D4A" w:rsidRDefault="003552E6" w:rsidP="00CE7D22">
      <w:pPr>
        <w:keepNext/>
        <w:numPr>
          <w:ilvl w:val="0"/>
          <w:numId w:val="24"/>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Način dostave ponude</w:t>
      </w:r>
    </w:p>
    <w:p w14:paraId="361EBAC8" w14:textId="77777777" w:rsidR="003552E6" w:rsidRPr="00BD0061" w:rsidRDefault="003552E6" w:rsidP="003552E6">
      <w:pPr>
        <w:autoSpaceDE w:val="0"/>
        <w:spacing w:after="120"/>
        <w:ind w:right="380"/>
        <w:jc w:val="both"/>
        <w:rPr>
          <w:rFonts w:ascii="Calibri" w:hAnsi="Calibri" w:cs="Calibri"/>
          <w:b/>
          <w:shd w:val="clear" w:color="auto" w:fill="FFFFFF"/>
          <w:lang w:val="hr-HR"/>
        </w:rPr>
      </w:pPr>
      <w:r w:rsidRPr="00BD0061">
        <w:rPr>
          <w:rFonts w:ascii="Calibri" w:hAnsi="Calibri" w:cs="Calibri"/>
          <w:b/>
          <w:lang w:val="hr-HR" w:eastAsia="ar-SA"/>
        </w:rPr>
        <w:t>Ponuda se dostavlja elektroničkim sredstvima komunikacije putem EOJN RH</w:t>
      </w:r>
      <w:r w:rsidRPr="00BD0061">
        <w:rPr>
          <w:rFonts w:ascii="Calibri" w:hAnsi="Calibri" w:cs="Calibri"/>
          <w:lang w:val="hr-HR" w:eastAsia="ar-SA"/>
        </w:rPr>
        <w:t>.</w:t>
      </w:r>
    </w:p>
    <w:p w14:paraId="53F05FEC"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Elektronička dostava ponuda provodi se putem EOJN</w:t>
      </w:r>
      <w:r>
        <w:rPr>
          <w:rFonts w:ascii="Calibri" w:hAnsi="Calibri" w:cs="Calibri"/>
          <w:lang w:val="hr-HR" w:eastAsia="ar-SA"/>
        </w:rPr>
        <w:t xml:space="preserve"> RH</w:t>
      </w:r>
      <w:r w:rsidRPr="00025D4A">
        <w:rPr>
          <w:rFonts w:ascii="Calibri" w:hAnsi="Calibri" w:cs="Calibri"/>
          <w:lang w:val="hr-HR" w:eastAsia="ar-SA"/>
        </w:rPr>
        <w:t xml:space="preserve">-a, vezujući se na elektroničku objavu poziva na nadmetanje te na elektronički pristup </w:t>
      </w:r>
      <w:r>
        <w:rPr>
          <w:rFonts w:ascii="Calibri" w:hAnsi="Calibri" w:cs="Calibri"/>
          <w:lang w:val="hr-HR" w:eastAsia="ar-SA"/>
        </w:rPr>
        <w:t>D</w:t>
      </w:r>
      <w:r w:rsidRPr="00025D4A">
        <w:rPr>
          <w:rFonts w:ascii="Calibri" w:hAnsi="Calibri" w:cs="Calibri"/>
          <w:lang w:val="hr-HR" w:eastAsia="ar-SA"/>
        </w:rPr>
        <w:t xml:space="preserve">okumentaciji </w:t>
      </w:r>
      <w:r>
        <w:rPr>
          <w:rFonts w:ascii="Calibri" w:hAnsi="Calibri" w:cs="Calibri"/>
          <w:lang w:val="hr-HR" w:eastAsia="ar-SA"/>
        </w:rPr>
        <w:t>o nabavi</w:t>
      </w:r>
      <w:r w:rsidRPr="00025D4A">
        <w:rPr>
          <w:rFonts w:ascii="Calibri" w:hAnsi="Calibri" w:cs="Calibri"/>
          <w:lang w:val="hr-HR" w:eastAsia="ar-SA"/>
        </w:rPr>
        <w:t>.</w:t>
      </w:r>
    </w:p>
    <w:p w14:paraId="479CD5B3" w14:textId="77777777" w:rsidR="003552E6" w:rsidRDefault="003552E6" w:rsidP="003552E6">
      <w:pPr>
        <w:suppressAutoHyphens/>
        <w:autoSpaceDE w:val="0"/>
        <w:autoSpaceDN w:val="0"/>
        <w:adjustRightInd w:val="0"/>
        <w:spacing w:after="120"/>
        <w:ind w:right="380"/>
        <w:jc w:val="both"/>
        <w:rPr>
          <w:rFonts w:ascii="Calibri" w:hAnsi="Calibri" w:cs="ArialMT"/>
          <w:b/>
          <w:lang w:val="hr-HR"/>
        </w:rPr>
      </w:pPr>
      <w:r w:rsidRPr="005B708F">
        <w:rPr>
          <w:rFonts w:ascii="Calibri" w:hAnsi="Calibri" w:cs="Calibri"/>
          <w:b/>
          <w:lang w:val="hr-HR" w:eastAsia="ar-SA"/>
        </w:rPr>
        <w:t xml:space="preserve">Ponuditelj svoju elektroničku ponudu mora dostaviti, predajom u EOJN RH, najkasnije do </w:t>
      </w:r>
      <w:r w:rsidRPr="005B708F">
        <w:rPr>
          <w:rFonts w:ascii="Calibri" w:hAnsi="Calibri" w:cs="ArialMT"/>
          <w:b/>
          <w:lang w:val="hr-HR"/>
        </w:rPr>
        <w:t>__.__.2017. do 09:00 sati.</w:t>
      </w:r>
    </w:p>
    <w:p w14:paraId="66BEFC42" w14:textId="77777777" w:rsidR="003552E6" w:rsidRPr="00143B25" w:rsidRDefault="003552E6" w:rsidP="003552E6">
      <w:pPr>
        <w:autoSpaceDE w:val="0"/>
        <w:spacing w:after="120"/>
        <w:ind w:right="380"/>
        <w:jc w:val="both"/>
        <w:rPr>
          <w:rFonts w:ascii="Calibri" w:hAnsi="Calibri" w:cs="Calibri"/>
          <w:shd w:val="clear" w:color="auto" w:fill="FFFFFF"/>
          <w:lang w:val="hr-HR"/>
        </w:rPr>
      </w:pPr>
      <w:r w:rsidRPr="00143B25">
        <w:rPr>
          <w:rFonts w:ascii="Calibri" w:hAnsi="Calibri" w:cs="Calibri"/>
          <w:lang w:val="hr-HR" w:eastAsia="ar-SA"/>
        </w:rPr>
        <w:t>Naručitelj otklanja svaku odgovornost vezanu uz mogući neispravan rad EOJN</w:t>
      </w:r>
      <w:r>
        <w:rPr>
          <w:rFonts w:ascii="Calibri" w:hAnsi="Calibri" w:cs="Calibri"/>
          <w:lang w:val="hr-HR" w:eastAsia="ar-SA"/>
        </w:rPr>
        <w:t xml:space="preserve"> RH</w:t>
      </w:r>
      <w:r w:rsidRPr="00143B25">
        <w:rPr>
          <w:rFonts w:ascii="Calibri" w:hAnsi="Calibri" w:cs="Calibri"/>
          <w:lang w:val="hr-HR" w:eastAsia="ar-SA"/>
        </w:rPr>
        <w:t>-a, zastoj u radu EOJN</w:t>
      </w:r>
      <w:r>
        <w:rPr>
          <w:rFonts w:ascii="Calibri" w:hAnsi="Calibri" w:cs="Calibri"/>
          <w:lang w:val="hr-HR" w:eastAsia="ar-SA"/>
        </w:rPr>
        <w:t xml:space="preserve"> RH</w:t>
      </w:r>
      <w:r w:rsidRPr="00143B25">
        <w:rPr>
          <w:rFonts w:ascii="Calibri" w:hAnsi="Calibri" w:cs="Calibri"/>
          <w:lang w:val="hr-HR" w:eastAsia="ar-SA"/>
        </w:rPr>
        <w:t>-a ili nemogućnost zainteresiranoga gospodarskog subjekta da ponudu u elektroničkom obliku dostavi u</w:t>
      </w:r>
      <w:r>
        <w:rPr>
          <w:rFonts w:ascii="Calibri" w:hAnsi="Calibri" w:cs="Calibri"/>
          <w:lang w:val="hr-HR" w:eastAsia="ar-SA"/>
        </w:rPr>
        <w:t xml:space="preserve"> </w:t>
      </w:r>
      <w:r w:rsidRPr="00143B25">
        <w:rPr>
          <w:rFonts w:ascii="Calibri" w:hAnsi="Calibri" w:cs="Calibri"/>
          <w:lang w:val="hr-HR" w:eastAsia="ar-SA"/>
        </w:rPr>
        <w:t>danome</w:t>
      </w:r>
      <w:r>
        <w:rPr>
          <w:rFonts w:ascii="Calibri" w:hAnsi="Calibri" w:cs="Calibri"/>
          <w:lang w:val="hr-HR" w:eastAsia="ar-SA"/>
        </w:rPr>
        <w:t xml:space="preserve"> </w:t>
      </w:r>
      <w:r w:rsidRPr="00143B25">
        <w:rPr>
          <w:rFonts w:ascii="Calibri" w:hAnsi="Calibri" w:cs="Calibri"/>
          <w:lang w:val="hr-HR" w:eastAsia="ar-SA"/>
        </w:rPr>
        <w:t>roku putem EOJN</w:t>
      </w:r>
      <w:r>
        <w:rPr>
          <w:rFonts w:ascii="Calibri" w:hAnsi="Calibri" w:cs="Calibri"/>
          <w:lang w:val="hr-HR" w:eastAsia="ar-SA"/>
        </w:rPr>
        <w:t xml:space="preserve"> RH</w:t>
      </w:r>
      <w:r w:rsidRPr="00143B25">
        <w:rPr>
          <w:rFonts w:ascii="Calibri" w:hAnsi="Calibri" w:cs="Calibri"/>
          <w:lang w:val="hr-HR" w:eastAsia="ar-SA"/>
        </w:rPr>
        <w:t>-a.</w:t>
      </w:r>
    </w:p>
    <w:p w14:paraId="47E04DB6" w14:textId="77777777" w:rsidR="003552E6" w:rsidRPr="00BD0061" w:rsidRDefault="003552E6" w:rsidP="003552E6">
      <w:pPr>
        <w:suppressAutoHyphens/>
        <w:autoSpaceDE w:val="0"/>
        <w:autoSpaceDN w:val="0"/>
        <w:adjustRightInd w:val="0"/>
        <w:spacing w:after="120"/>
        <w:ind w:right="380"/>
        <w:jc w:val="both"/>
        <w:rPr>
          <w:rFonts w:ascii="Calibri" w:hAnsi="Calibri" w:cs="Calibri"/>
          <w:b/>
          <w:lang w:val="hr-HR" w:eastAsia="ar-SA"/>
        </w:rPr>
      </w:pPr>
      <w:r w:rsidRPr="00BD0061">
        <w:rPr>
          <w:rFonts w:ascii="Calibri" w:hAnsi="Calibri" w:cs="Calibri"/>
          <w:lang w:val="hr-HR" w:eastAsia="ar-SA"/>
        </w:rPr>
        <w:t xml:space="preserve">Ako tijekom razdoblja od 4 sati prije isteka roka za dostavu zbog tehničkih ili drugih razloga na strani EOJN RH isti nije dostupan, rok za dostavu ne teče dok traje nedostupnost, odnosno dok </w:t>
      </w:r>
      <w:r>
        <w:rPr>
          <w:rFonts w:ascii="Calibri" w:hAnsi="Calibri" w:cs="Calibri"/>
          <w:lang w:val="hr-HR" w:eastAsia="ar-SA"/>
        </w:rPr>
        <w:t>n</w:t>
      </w:r>
      <w:r w:rsidRPr="00BD0061">
        <w:rPr>
          <w:rFonts w:ascii="Calibri" w:hAnsi="Calibri" w:cs="Calibri"/>
          <w:lang w:val="hr-HR" w:eastAsia="ar-SA"/>
        </w:rPr>
        <w:t xml:space="preserve">aručitelj produlji rok za dostavu. U tom slučaju </w:t>
      </w:r>
      <w:r>
        <w:rPr>
          <w:rFonts w:ascii="Calibri" w:hAnsi="Calibri" w:cs="Calibri"/>
          <w:lang w:val="hr-HR" w:eastAsia="ar-SA"/>
        </w:rPr>
        <w:t>n</w:t>
      </w:r>
      <w:r w:rsidRPr="00BD0061">
        <w:rPr>
          <w:rFonts w:ascii="Calibri" w:hAnsi="Calibri" w:cs="Calibri"/>
          <w:lang w:val="hr-HR" w:eastAsia="ar-SA"/>
        </w:rPr>
        <w:t xml:space="preserve">aručitelj će produžiti rok za dostavu za najmanje </w:t>
      </w:r>
      <w:r w:rsidRPr="00BD0061">
        <w:rPr>
          <w:rFonts w:ascii="Calibri" w:hAnsi="Calibri" w:cs="Calibri"/>
          <w:b/>
          <w:lang w:val="hr-HR" w:eastAsia="ar-SA"/>
        </w:rPr>
        <w:t>četiri dana</w:t>
      </w:r>
      <w:r w:rsidRPr="00BD0061">
        <w:rPr>
          <w:rFonts w:ascii="Calibri" w:hAnsi="Calibri" w:cs="Calibri"/>
          <w:lang w:val="hr-HR" w:eastAsia="ar-SA"/>
        </w:rPr>
        <w:t xml:space="preserve"> od dana slanja ispravka poziva na nadmetanje.</w:t>
      </w:r>
    </w:p>
    <w:p w14:paraId="031221E0"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Procesom predaje ponude smatra se učitavanje (upload) svih sastavnih dijelova ponude. Sve priložene dokumente EOJN </w:t>
      </w:r>
      <w:r>
        <w:rPr>
          <w:rFonts w:ascii="Calibri" w:hAnsi="Calibri" w:cs="Calibri"/>
          <w:lang w:val="hr-HR" w:eastAsia="ar-SA"/>
        </w:rPr>
        <w:t xml:space="preserve">RH </w:t>
      </w:r>
      <w:r w:rsidRPr="00025D4A">
        <w:rPr>
          <w:rFonts w:ascii="Calibri" w:hAnsi="Calibri" w:cs="Calibri"/>
          <w:lang w:val="hr-HR" w:eastAsia="ar-SA"/>
        </w:rPr>
        <w:t>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69AA5149"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lastRenderedPageBreak/>
        <w:t>Detaljne upute načina elektroničke dostave ponuda, upotrebe naprednog elektroničkog potpisa te informacije u vezi sa specifikacijama koje su potrebne za elektroničku dostavu ponuda, uključujući kriptografsku zaštitu, dostupne su na stranicama EOJN</w:t>
      </w:r>
      <w:r>
        <w:rPr>
          <w:rFonts w:ascii="Calibri" w:hAnsi="Calibri" w:cs="Calibri"/>
          <w:lang w:val="hr-HR" w:eastAsia="ar-SA"/>
        </w:rPr>
        <w:t xml:space="preserve"> RH</w:t>
      </w:r>
      <w:r w:rsidRPr="00025D4A">
        <w:rPr>
          <w:rFonts w:ascii="Calibri" w:hAnsi="Calibri" w:cs="Calibri"/>
          <w:lang w:val="hr-HR" w:eastAsia="ar-SA"/>
        </w:rPr>
        <w:t xml:space="preserve">-a, na adresi: </w:t>
      </w:r>
      <w:hyperlink r:id="rId17" w:history="1">
        <w:r w:rsidRPr="00025D4A">
          <w:rPr>
            <w:rFonts w:ascii="Calibri" w:hAnsi="Calibri" w:cs="Calibri"/>
            <w:lang w:val="hr-HR" w:eastAsia="ar-SA"/>
          </w:rPr>
          <w:t>https://eojn.nn.hr/Oglasnik/</w:t>
        </w:r>
      </w:hyperlink>
    </w:p>
    <w:p w14:paraId="45FD3F3A"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1F6F7F85"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Ključni koraci koje gospodarski subjekt mora poduzeti, odnosno tehnički uvjeti koje mora ispuniti kako bi uspješno predao elektroničku ponudu su slijedeći:</w:t>
      </w:r>
    </w:p>
    <w:p w14:paraId="137BD6EE" w14:textId="77777777" w:rsidR="003552E6" w:rsidRPr="00025D4A" w:rsidRDefault="003552E6" w:rsidP="00CE7D22">
      <w:pPr>
        <w:pStyle w:val="ListParagraph"/>
        <w:numPr>
          <w:ilvl w:val="0"/>
          <w:numId w:val="25"/>
        </w:numPr>
        <w:tabs>
          <w:tab w:val="left" w:pos="284"/>
        </w:tabs>
        <w:ind w:right="382"/>
        <w:jc w:val="both"/>
        <w:rPr>
          <w:rFonts w:ascii="Calibri" w:hAnsi="Calibri" w:cs="Calibri"/>
          <w:lang w:val="hr-HR"/>
        </w:rPr>
      </w:pPr>
      <w:r w:rsidRPr="00025D4A">
        <w:rPr>
          <w:rFonts w:ascii="Calibri" w:hAnsi="Calibri" w:cs="Calibri"/>
          <w:lang w:val="hr-HR"/>
        </w:rPr>
        <w:t xml:space="preserve">Gospodarski subjekt se u roku za dostavu ponuda, u ovom postupku javne nabave, prijavio/registrirao u EOJN </w:t>
      </w:r>
      <w:r>
        <w:rPr>
          <w:rFonts w:ascii="Calibri" w:hAnsi="Calibri" w:cs="Calibri"/>
          <w:lang w:val="hr-HR"/>
        </w:rPr>
        <w:t xml:space="preserve">RH </w:t>
      </w:r>
      <w:r w:rsidRPr="00025D4A">
        <w:rPr>
          <w:rFonts w:ascii="Calibri" w:hAnsi="Calibri" w:cs="Calibri"/>
          <w:lang w:val="hr-HR"/>
        </w:rPr>
        <w:t xml:space="preserve">kao zainteresirani gospodarski subjekt pri čemu je upisao važeću adresu e-pošte za razmjenu informacija s </w:t>
      </w:r>
      <w:r>
        <w:rPr>
          <w:rFonts w:ascii="Calibri" w:hAnsi="Calibri" w:cs="Calibri"/>
          <w:lang w:val="hr-HR"/>
        </w:rPr>
        <w:t>n</w:t>
      </w:r>
      <w:r w:rsidRPr="00025D4A">
        <w:rPr>
          <w:rFonts w:ascii="Calibri" w:hAnsi="Calibri" w:cs="Calibri"/>
          <w:lang w:val="hr-HR"/>
        </w:rPr>
        <w:t>aručiteljem putem elektroničkog oglasnika;</w:t>
      </w:r>
    </w:p>
    <w:p w14:paraId="10F11220" w14:textId="77777777" w:rsidR="003552E6" w:rsidRPr="00BD0061" w:rsidRDefault="003552E6" w:rsidP="00CE7D22">
      <w:pPr>
        <w:pStyle w:val="ListParagraph"/>
        <w:numPr>
          <w:ilvl w:val="0"/>
          <w:numId w:val="25"/>
        </w:numPr>
        <w:tabs>
          <w:tab w:val="left" w:pos="284"/>
        </w:tabs>
        <w:ind w:right="382"/>
        <w:jc w:val="both"/>
        <w:rPr>
          <w:rFonts w:ascii="Calibri" w:hAnsi="Calibri" w:cs="Calibri"/>
          <w:lang w:val="hr-HR"/>
        </w:rPr>
      </w:pPr>
      <w:r w:rsidRPr="00025D4A">
        <w:rPr>
          <w:rFonts w:ascii="Calibri" w:hAnsi="Calibri" w:cs="Calibri"/>
          <w:lang w:val="hr-HR"/>
        </w:rPr>
        <w:t xml:space="preserve">Gospodarski subjekt je svoju ponudu ispravno potpisao naprednim elektroničkim potpisom </w:t>
      </w:r>
      <w:r w:rsidRPr="00BD0061">
        <w:rPr>
          <w:rFonts w:ascii="Calibri" w:hAnsi="Calibri" w:cs="Calibri"/>
          <w:lang w:val="hr-HR"/>
        </w:rPr>
        <w:t>uporabom važećeg digitalnog certifikata;</w:t>
      </w:r>
    </w:p>
    <w:p w14:paraId="0B5108CE" w14:textId="77777777" w:rsidR="003552E6" w:rsidRPr="00025D4A" w:rsidRDefault="003552E6" w:rsidP="00CE7D22">
      <w:pPr>
        <w:pStyle w:val="ListParagraph"/>
        <w:numPr>
          <w:ilvl w:val="0"/>
          <w:numId w:val="25"/>
        </w:numPr>
        <w:tabs>
          <w:tab w:val="left" w:pos="284"/>
        </w:tabs>
        <w:spacing w:after="120"/>
        <w:ind w:right="380"/>
        <w:jc w:val="both"/>
        <w:rPr>
          <w:rFonts w:ascii="Calibri" w:hAnsi="Calibri" w:cs="Calibri"/>
          <w:lang w:val="hr-HR"/>
        </w:rPr>
      </w:pPr>
      <w:r w:rsidRPr="00025D4A">
        <w:rPr>
          <w:rFonts w:ascii="Calibri" w:hAnsi="Calibri" w:cs="Calibri"/>
          <w:lang w:val="hr-HR"/>
        </w:rPr>
        <w:t>Gospodarski subjekt je putem EOJN</w:t>
      </w:r>
      <w:r>
        <w:rPr>
          <w:rFonts w:ascii="Calibri" w:hAnsi="Calibri" w:cs="Calibri"/>
          <w:lang w:val="hr-HR"/>
        </w:rPr>
        <w:t xml:space="preserve"> RH</w:t>
      </w:r>
      <w:r w:rsidRPr="00025D4A">
        <w:rPr>
          <w:rFonts w:ascii="Calibri" w:hAnsi="Calibri" w:cs="Calibri"/>
          <w:lang w:val="hr-HR"/>
        </w:rPr>
        <w:t>-a dostavio ponudu u roku za dostavu ponuda.</w:t>
      </w:r>
    </w:p>
    <w:p w14:paraId="3ECB7CA3"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Prilikom elektroničke dostave ponuda, sva komunikacija, razmjena i pohrana informacija između ponuditelja i </w:t>
      </w:r>
      <w:r>
        <w:rPr>
          <w:rFonts w:ascii="Calibri" w:hAnsi="Calibri" w:cs="Calibri"/>
          <w:lang w:val="hr-HR" w:eastAsia="ar-SA"/>
        </w:rPr>
        <w:t>n</w:t>
      </w:r>
      <w:r w:rsidRPr="00025D4A">
        <w:rPr>
          <w:rFonts w:ascii="Calibri" w:hAnsi="Calibri" w:cs="Calibri"/>
          <w:lang w:val="hr-HR" w:eastAsia="ar-SA"/>
        </w:rPr>
        <w:t xml:space="preserve">aručitelja obavlja se na način da se očuva integritet podataka i tajnost ponuda. Ovlaštene osobe </w:t>
      </w:r>
      <w:r>
        <w:rPr>
          <w:rFonts w:ascii="Calibri" w:hAnsi="Calibri" w:cs="Calibri"/>
          <w:lang w:val="hr-HR" w:eastAsia="ar-SA"/>
        </w:rPr>
        <w:t>n</w:t>
      </w:r>
      <w:r w:rsidRPr="00025D4A">
        <w:rPr>
          <w:rFonts w:ascii="Calibri" w:hAnsi="Calibri" w:cs="Calibri"/>
          <w:lang w:val="hr-HR" w:eastAsia="ar-SA"/>
        </w:rPr>
        <w:t>aručitelja imat će uvid u sadržaj ponuda tek po isteku roka za njihovu dostavu.</w:t>
      </w:r>
    </w:p>
    <w:p w14:paraId="1F793CBA"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 slučaju da </w:t>
      </w:r>
      <w:r>
        <w:rPr>
          <w:rFonts w:ascii="Calibri" w:hAnsi="Calibri" w:cs="Calibri"/>
          <w:lang w:val="hr-HR" w:eastAsia="ar-SA"/>
        </w:rPr>
        <w:t>n</w:t>
      </w:r>
      <w:r w:rsidRPr="00025D4A">
        <w:rPr>
          <w:rFonts w:ascii="Calibri" w:hAnsi="Calibri" w:cs="Calibri"/>
          <w:lang w:val="hr-HR" w:eastAsia="ar-SA"/>
        </w:rPr>
        <w:t xml:space="preserve">aručitelj zaustavi postupak javne nabave povodom izjavljene žalbe na Dokumentaciju ili poništi postupak javne nabave prije isteka roka za dostavu ponuda, za sve ponude koje su u međuvremenu dostavljene elektronički, EOJN </w:t>
      </w:r>
      <w:r>
        <w:rPr>
          <w:rFonts w:ascii="Calibri" w:hAnsi="Calibri" w:cs="Calibri"/>
          <w:lang w:val="hr-HR" w:eastAsia="ar-SA"/>
        </w:rPr>
        <w:t xml:space="preserve">RH </w:t>
      </w:r>
      <w:r w:rsidRPr="00025D4A">
        <w:rPr>
          <w:rFonts w:ascii="Calibri" w:hAnsi="Calibri" w:cs="Calibri"/>
          <w:lang w:val="hr-HR" w:eastAsia="ar-SA"/>
        </w:rPr>
        <w:t>će trajno onemogućiti pristup tim ponudama i time osigurati da nitko nema uvid u sadržaj dostavljenih ponuda. U slučaju da se postupak nastavi, ponuditelji će morati ponovno dostaviti svoje ponude.</w:t>
      </w:r>
    </w:p>
    <w:p w14:paraId="091B784D" w14:textId="77777777" w:rsidR="003552E6" w:rsidRDefault="003552E6" w:rsidP="003552E6">
      <w:pPr>
        <w:rPr>
          <w:rFonts w:ascii="Calibri" w:hAnsi="Calibri" w:cs="Calibri"/>
          <w:lang w:val="hr-HR" w:eastAsia="ar-SA"/>
        </w:rPr>
      </w:pPr>
    </w:p>
    <w:p w14:paraId="7DE2D572"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 svrhu pohrane dokumentacije postupka javne nabave, EOJN </w:t>
      </w:r>
      <w:r>
        <w:rPr>
          <w:rFonts w:ascii="Calibri" w:hAnsi="Calibri" w:cs="Calibri"/>
          <w:lang w:val="hr-HR" w:eastAsia="ar-SA"/>
        </w:rPr>
        <w:t xml:space="preserve">RH </w:t>
      </w:r>
      <w:r w:rsidRPr="00025D4A">
        <w:rPr>
          <w:rFonts w:ascii="Calibri" w:hAnsi="Calibri" w:cs="Calibri"/>
          <w:lang w:val="hr-HR" w:eastAsia="ar-SA"/>
        </w:rPr>
        <w:t xml:space="preserve">će elektronički dostavljene ponude pohraniti na način koji omogućava čuvanje integriteta podataka i pristup integralnim verzijama dokumenata uz istovremenu mogućnost pohrane kopije dokumenata u vlastitim arhivima </w:t>
      </w:r>
      <w:r>
        <w:rPr>
          <w:rFonts w:ascii="Calibri" w:hAnsi="Calibri" w:cs="Calibri"/>
          <w:lang w:val="hr-HR" w:eastAsia="ar-SA"/>
        </w:rPr>
        <w:t>n</w:t>
      </w:r>
      <w:r w:rsidRPr="00025D4A">
        <w:rPr>
          <w:rFonts w:ascii="Calibri" w:hAnsi="Calibri" w:cs="Calibri"/>
          <w:lang w:val="hr-HR" w:eastAsia="ar-SA"/>
        </w:rPr>
        <w:t>aručitelja po isteku roka za dostavu ponuda odnosno javnog otvaranja ponuda.</w:t>
      </w:r>
    </w:p>
    <w:p w14:paraId="02236E74"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p>
    <w:p w14:paraId="24510B52" w14:textId="77777777" w:rsidR="003552E6" w:rsidRPr="003552E6" w:rsidRDefault="003552E6" w:rsidP="00CE7D22">
      <w:pPr>
        <w:keepNext/>
        <w:numPr>
          <w:ilvl w:val="0"/>
          <w:numId w:val="24"/>
        </w:numPr>
        <w:spacing w:before="120" w:after="120"/>
        <w:ind w:left="426" w:right="382" w:hanging="426"/>
        <w:jc w:val="both"/>
        <w:rPr>
          <w:rFonts w:ascii="Calibri" w:hAnsi="Calibri" w:cs="Calibri"/>
          <w:b/>
          <w:bCs/>
          <w:caps/>
          <w:color w:val="003399"/>
          <w:lang w:val="hr-HR"/>
        </w:rPr>
      </w:pPr>
      <w:r w:rsidRPr="003552E6">
        <w:rPr>
          <w:rFonts w:ascii="Calibri" w:hAnsi="Calibri" w:cs="Calibri"/>
          <w:b/>
          <w:bCs/>
          <w:caps/>
          <w:color w:val="003399"/>
          <w:lang w:val="hr-HR"/>
        </w:rPr>
        <w:t>Dostava dijela / dijelova ponude u zatvorenoj omotnici</w:t>
      </w:r>
    </w:p>
    <w:p w14:paraId="542BFE97"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Ukoliko pri elektroničkoj dostavi ponuda iz tehničkih razloga nije moguće sigurno povezivanje svih dijelova ponude i/ili primjena naprednog elektroničkog potpisa na dijelove ponude, </w:t>
      </w:r>
      <w:r>
        <w:rPr>
          <w:rFonts w:ascii="Calibri" w:hAnsi="Calibri" w:cs="Calibri"/>
          <w:lang w:val="hr-HR" w:eastAsia="ar-SA"/>
        </w:rPr>
        <w:t>n</w:t>
      </w:r>
      <w:r w:rsidRPr="00025D4A">
        <w:rPr>
          <w:rFonts w:ascii="Calibri" w:hAnsi="Calibri" w:cs="Calibri"/>
          <w:lang w:val="hr-HR" w:eastAsia="ar-SA"/>
        </w:rPr>
        <w:t xml:space="preserve">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36D2C15F" w14:textId="77777777" w:rsidR="003552E6" w:rsidRPr="00025D4A"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4E511D2C" w14:textId="026699A1" w:rsidR="003552E6" w:rsidRDefault="003552E6" w:rsidP="003552E6">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p>
    <w:p w14:paraId="352064C5" w14:textId="34C01870" w:rsidR="00422AD0" w:rsidRDefault="00422AD0" w:rsidP="003552E6">
      <w:pPr>
        <w:suppressAutoHyphens/>
        <w:autoSpaceDE w:val="0"/>
        <w:autoSpaceDN w:val="0"/>
        <w:adjustRightInd w:val="0"/>
        <w:spacing w:after="120"/>
        <w:ind w:right="380"/>
        <w:jc w:val="both"/>
        <w:rPr>
          <w:rFonts w:ascii="Calibri" w:hAnsi="Calibri" w:cs="Calibri"/>
          <w:lang w:val="hr-HR" w:eastAsia="ar-SA"/>
        </w:rPr>
      </w:pPr>
    </w:p>
    <w:p w14:paraId="4876549B" w14:textId="50C3431A" w:rsidR="00422AD0" w:rsidRDefault="00422AD0" w:rsidP="003552E6">
      <w:pPr>
        <w:suppressAutoHyphens/>
        <w:autoSpaceDE w:val="0"/>
        <w:autoSpaceDN w:val="0"/>
        <w:adjustRightInd w:val="0"/>
        <w:spacing w:after="120"/>
        <w:ind w:right="380"/>
        <w:jc w:val="both"/>
        <w:rPr>
          <w:rFonts w:ascii="Calibri" w:hAnsi="Calibri" w:cs="Calibri"/>
          <w:lang w:val="hr-HR" w:eastAsia="ar-SA"/>
        </w:rPr>
      </w:pPr>
    </w:p>
    <w:p w14:paraId="6DF21DC6" w14:textId="0E7AD0E0" w:rsidR="00422AD0" w:rsidRDefault="00422AD0" w:rsidP="003552E6">
      <w:pPr>
        <w:suppressAutoHyphens/>
        <w:autoSpaceDE w:val="0"/>
        <w:autoSpaceDN w:val="0"/>
        <w:adjustRightInd w:val="0"/>
        <w:spacing w:after="120"/>
        <w:ind w:right="380"/>
        <w:jc w:val="both"/>
        <w:rPr>
          <w:rFonts w:ascii="Calibri" w:hAnsi="Calibri" w:cs="Calibri"/>
          <w:lang w:val="hr-HR" w:eastAsia="ar-SA"/>
        </w:rPr>
      </w:pPr>
    </w:p>
    <w:p w14:paraId="18ABCFFC" w14:textId="6D8FAEE0" w:rsidR="00422AD0" w:rsidRDefault="00422AD0" w:rsidP="003552E6">
      <w:pPr>
        <w:suppressAutoHyphens/>
        <w:autoSpaceDE w:val="0"/>
        <w:autoSpaceDN w:val="0"/>
        <w:adjustRightInd w:val="0"/>
        <w:spacing w:after="120"/>
        <w:ind w:right="380"/>
        <w:jc w:val="both"/>
        <w:rPr>
          <w:rFonts w:ascii="Calibri" w:hAnsi="Calibri" w:cs="Calibri"/>
          <w:lang w:val="hr-HR" w:eastAsia="ar-SA"/>
        </w:rPr>
      </w:pPr>
    </w:p>
    <w:p w14:paraId="3C34B7B1" w14:textId="77777777" w:rsidR="00422AD0" w:rsidRPr="00025D4A" w:rsidRDefault="00422AD0" w:rsidP="003552E6">
      <w:pPr>
        <w:suppressAutoHyphens/>
        <w:autoSpaceDE w:val="0"/>
        <w:autoSpaceDN w:val="0"/>
        <w:adjustRightInd w:val="0"/>
        <w:spacing w:after="120"/>
        <w:ind w:right="380"/>
        <w:jc w:val="both"/>
        <w:rPr>
          <w:rFonts w:ascii="Calibri" w:hAnsi="Calibri" w:cs="Calibri"/>
          <w:lang w:val="hr-HR" w:eastAsia="ar-SA"/>
        </w:rPr>
      </w:pPr>
    </w:p>
    <w:p w14:paraId="18D8FBA6" w14:textId="77777777" w:rsidR="003552E6" w:rsidRPr="00025D4A" w:rsidRDefault="003552E6" w:rsidP="003552E6">
      <w:pPr>
        <w:numPr>
          <w:ilvl w:val="0"/>
          <w:numId w:val="4"/>
        </w:numPr>
        <w:suppressAutoHyphens/>
        <w:autoSpaceDE w:val="0"/>
        <w:autoSpaceDN w:val="0"/>
        <w:adjustRightInd w:val="0"/>
        <w:spacing w:after="120"/>
        <w:ind w:right="380"/>
        <w:jc w:val="both"/>
        <w:rPr>
          <w:rFonts w:ascii="ArialMT" w:hAnsi="ArialMT" w:cs="ArialMT"/>
          <w:sz w:val="22"/>
          <w:szCs w:val="22"/>
          <w:lang w:val="hr-HR" w:eastAsia="ar-SA"/>
        </w:rPr>
      </w:pPr>
      <w:r w:rsidRPr="00025D4A">
        <w:rPr>
          <w:rFonts w:ascii="Calibri" w:hAnsi="Calibri" w:cs="Calibri"/>
          <w:lang w:val="hr-HR" w:eastAsia="ar-SA"/>
        </w:rPr>
        <w:lastRenderedPageBreak/>
        <w:t>Na prednjoj strani:</w:t>
      </w:r>
    </w:p>
    <w:p w14:paraId="08D2D058" w14:textId="77777777" w:rsidR="00B910C3" w:rsidRPr="00CF054C" w:rsidRDefault="00B910C3" w:rsidP="003552E6">
      <w:pPr>
        <w:pBdr>
          <w:top w:val="single" w:sz="4" w:space="1" w:color="auto"/>
          <w:left w:val="single" w:sz="4" w:space="4" w:color="auto"/>
          <w:bottom w:val="single" w:sz="4" w:space="1" w:color="auto"/>
          <w:right w:val="single" w:sz="4" w:space="4" w:color="auto"/>
        </w:pBdr>
        <w:suppressAutoHyphens/>
        <w:autoSpaceDE w:val="0"/>
        <w:spacing w:after="120"/>
        <w:ind w:right="380"/>
        <w:rPr>
          <w:rFonts w:ascii="Calibri" w:hAnsi="Calibri" w:cs="Calibri"/>
          <w:shd w:val="clear" w:color="auto" w:fill="FFFFFF"/>
          <w:lang w:val="hr-HR" w:eastAsia="ar-SA"/>
        </w:rPr>
      </w:pPr>
      <w:r w:rsidRPr="00CF054C">
        <w:rPr>
          <w:rFonts w:ascii="Calibri" w:hAnsi="Calibri" w:cs="ArialMT"/>
          <w:lang w:val="hr-HR"/>
        </w:rPr>
        <w:t xml:space="preserve">Naručitelj: </w:t>
      </w:r>
      <w:r w:rsidR="003C6B60">
        <w:rPr>
          <w:rFonts w:ascii="Calibri" w:hAnsi="Calibri"/>
          <w:b/>
          <w:caps/>
          <w:szCs w:val="22"/>
        </w:rPr>
        <w:t>VODOOPSKRBA I ODVODNJA ZAGREBAČKE ŽUPANIJE</w:t>
      </w:r>
      <w:r w:rsidRPr="00CF054C">
        <w:rPr>
          <w:rFonts w:ascii="Calibri" w:hAnsi="Calibri"/>
          <w:b/>
          <w:szCs w:val="22"/>
        </w:rPr>
        <w:t xml:space="preserve"> d.o.o.</w:t>
      </w:r>
    </w:p>
    <w:p w14:paraId="1A8F6BF4" w14:textId="77777777" w:rsidR="00B910C3" w:rsidRPr="00CF054C" w:rsidRDefault="00B910C3" w:rsidP="00B910C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CF054C">
        <w:rPr>
          <w:rFonts w:ascii="Calibri" w:hAnsi="Calibri" w:cs="ArialMT"/>
          <w:lang w:val="hr-HR"/>
        </w:rPr>
        <w:t xml:space="preserve">Adresa: </w:t>
      </w:r>
      <w:r w:rsidR="003C6B60">
        <w:rPr>
          <w:rFonts w:ascii="Calibri" w:hAnsi="Calibri" w:cs="Calibri"/>
          <w:bCs/>
          <w:lang w:val="hr-HR" w:eastAsia="hr-HR"/>
        </w:rPr>
        <w:t>Koledovčina ulica 1, 10000 Zagreb</w:t>
      </w:r>
      <w:r w:rsidRPr="00CF054C">
        <w:rPr>
          <w:rFonts w:ascii="Calibri" w:hAnsi="Calibri" w:cs="Calibri"/>
          <w:bCs/>
          <w:lang w:val="hr-HR" w:eastAsia="hr-HR"/>
        </w:rPr>
        <w:t>, Hrvatska</w:t>
      </w:r>
    </w:p>
    <w:p w14:paraId="0B2D3B06" w14:textId="77777777" w:rsidR="00B910C3" w:rsidRPr="00DE0241" w:rsidRDefault="00B910C3" w:rsidP="00B910C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highlight w:val="yellow"/>
          <w:shd w:val="clear" w:color="auto" w:fill="FFFFFF"/>
          <w:lang w:val="hr-HR" w:eastAsia="ar-SA"/>
        </w:rPr>
      </w:pPr>
      <w:r w:rsidRPr="00DE0241">
        <w:rPr>
          <w:rFonts w:ascii="Calibri" w:hAnsi="Calibri" w:cs="ArialMT"/>
          <w:highlight w:val="yellow"/>
          <w:lang w:val="hr-HR"/>
        </w:rPr>
        <w:t>Ev. br. nabave:</w:t>
      </w:r>
      <w:r w:rsidR="003C6B60" w:rsidRPr="00DE0241">
        <w:rPr>
          <w:rFonts w:ascii="Calibri" w:hAnsi="Calibri" w:cs="ArialMT"/>
          <w:highlight w:val="yellow"/>
          <w:lang w:val="hr-HR"/>
        </w:rPr>
        <w:t>E-xxx/2017</w:t>
      </w:r>
    </w:p>
    <w:p w14:paraId="613DFE50" w14:textId="77777777" w:rsidR="00B910C3" w:rsidRDefault="006679C1" w:rsidP="00B910C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ArialMT"/>
          <w:b/>
          <w:color w:val="000000"/>
          <w:lang w:val="hr-HR"/>
        </w:rPr>
      </w:pPr>
      <w:r w:rsidRPr="0074361B">
        <w:rPr>
          <w:rFonts w:ascii="Calibri" w:hAnsi="Calibri" w:cs="ArialMT"/>
          <w:color w:val="000000"/>
          <w:lang w:val="hr-HR"/>
        </w:rPr>
        <w:t xml:space="preserve">Predmet nabave: </w:t>
      </w:r>
      <w:r w:rsidR="00B910C3" w:rsidRPr="00CF054C">
        <w:rPr>
          <w:rFonts w:ascii="Calibri" w:hAnsi="Calibri" w:cs="ArialMT"/>
          <w:b/>
          <w:color w:val="000000"/>
          <w:lang w:val="hr-HR"/>
        </w:rPr>
        <w:t>„</w:t>
      </w:r>
      <w:r w:rsidR="00377E29" w:rsidRPr="00377E29">
        <w:rPr>
          <w:rFonts w:ascii="Calibri" w:hAnsi="Calibri" w:cs="ArialMT"/>
          <w:b/>
          <w:color w:val="000000"/>
        </w:rPr>
        <w:t xml:space="preserve">SUSTAV ODVODNJE I PROČIŠĆAVANJA OTPADNIH VODA AGLOMERACIJE </w:t>
      </w:r>
      <w:r w:rsidR="003C6B60">
        <w:rPr>
          <w:rFonts w:ascii="Calibri" w:hAnsi="Calibri" w:cs="ArialMT"/>
          <w:b/>
          <w:color w:val="000000"/>
        </w:rPr>
        <w:t>RUGVICA-DUGO SELO</w:t>
      </w:r>
      <w:r w:rsidR="00F85D0A">
        <w:rPr>
          <w:rFonts w:ascii="Calibri" w:hAnsi="Calibri" w:cs="ArialMT"/>
          <w:b/>
          <w:color w:val="000000"/>
        </w:rPr>
        <w:t xml:space="preserve"> – </w:t>
      </w:r>
      <w:r w:rsidR="00C336C6">
        <w:rPr>
          <w:rFonts w:ascii="Calibri" w:hAnsi="Calibri" w:cs="ArialMT"/>
          <w:b/>
          <w:color w:val="000000"/>
        </w:rPr>
        <w:t xml:space="preserve">USLUGE </w:t>
      </w:r>
      <w:r w:rsidR="00FD3B6B">
        <w:rPr>
          <w:rFonts w:ascii="Calibri" w:hAnsi="Calibri" w:cs="ArialMT"/>
          <w:b/>
          <w:color w:val="000000"/>
        </w:rPr>
        <w:t>NADZORA</w:t>
      </w:r>
      <w:r w:rsidR="00B910C3" w:rsidRPr="00CF054C">
        <w:rPr>
          <w:rFonts w:ascii="Calibri" w:hAnsi="Calibri" w:cs="ArialMT"/>
          <w:b/>
          <w:color w:val="000000"/>
          <w:lang w:val="hr-HR"/>
        </w:rPr>
        <w:t>“</w:t>
      </w:r>
    </w:p>
    <w:p w14:paraId="2252388D" w14:textId="77777777" w:rsidR="006679C1" w:rsidRPr="00CF054C" w:rsidRDefault="006679C1" w:rsidP="006679C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74361B">
        <w:rPr>
          <w:rFonts w:ascii="Calibri" w:hAnsi="Calibri" w:cs="Calibri"/>
          <w:b/>
          <w:bCs/>
          <w:lang w:val="hr-HR" w:eastAsia="ar-SA"/>
        </w:rPr>
        <w:t>„DIO/DIJELOVI PONUDE KOJI SE DOSTAVLJAJU ODVOJENO“</w:t>
      </w:r>
    </w:p>
    <w:p w14:paraId="47504BDE" w14:textId="77777777" w:rsidR="006679C1" w:rsidRPr="00CF054C" w:rsidRDefault="006679C1" w:rsidP="006679C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CF054C">
        <w:rPr>
          <w:rFonts w:ascii="Calibri" w:hAnsi="Calibri" w:cs="Calibri"/>
          <w:lang w:val="hr-HR" w:eastAsia="ar-SA"/>
        </w:rPr>
        <w:t>„NE OTVARAJ“</w:t>
      </w:r>
    </w:p>
    <w:p w14:paraId="6E7B6AE6" w14:textId="77777777" w:rsidR="006679C1" w:rsidRPr="00CF054C" w:rsidRDefault="006679C1" w:rsidP="006679C1">
      <w:pPr>
        <w:numPr>
          <w:ilvl w:val="0"/>
          <w:numId w:val="4"/>
        </w:num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Na poleđini:</w:t>
      </w:r>
    </w:p>
    <w:p w14:paraId="0FC0DEF0" w14:textId="77777777" w:rsidR="006679C1" w:rsidRPr="00CF054C" w:rsidRDefault="006679C1" w:rsidP="006679C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CF054C">
        <w:rPr>
          <w:rFonts w:ascii="Calibri" w:hAnsi="Calibri" w:cs="Calibri"/>
          <w:color w:val="000000"/>
          <w:lang w:val="hr-HR"/>
        </w:rPr>
        <w:t>&lt; Naziv i adresa Ponuditelja / članova zajednice ponuditelja &gt;</w:t>
      </w:r>
    </w:p>
    <w:p w14:paraId="75354785" w14:textId="77777777" w:rsidR="00AA5AA7" w:rsidRPr="00CF054C" w:rsidRDefault="00AA5AA7" w:rsidP="006679C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CF054C">
        <w:rPr>
          <w:rFonts w:ascii="Calibri" w:hAnsi="Calibri" w:cs="Calibri"/>
          <w:color w:val="000000"/>
          <w:lang w:val="hr-HR"/>
        </w:rPr>
        <w:t>&lt; OIB/nacionalni identifikacijski broj Ponuditelja / članova zajednice ponuditelja &gt;</w:t>
      </w:r>
    </w:p>
    <w:p w14:paraId="1805AB36" w14:textId="77777777" w:rsidR="006679C1" w:rsidRPr="005B708F" w:rsidRDefault="006679C1" w:rsidP="006679C1">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 xml:space="preserve">Zatvorenu omotnicu s dijelom/dijelovima ponude ponuditelj predaje neposredno ili preporučenom poštanskom pošiljkom na adresu Naručitelja </w:t>
      </w:r>
      <w:r w:rsidRPr="005B708F">
        <w:rPr>
          <w:rFonts w:ascii="Calibri" w:hAnsi="Calibri" w:cs="Calibri"/>
          <w:lang w:val="hr-HR" w:eastAsia="ar-SA"/>
        </w:rPr>
        <w:t xml:space="preserve">iz </w:t>
      </w:r>
      <w:r w:rsidRPr="005B708F">
        <w:rPr>
          <w:rFonts w:ascii="Calibri" w:hAnsi="Calibri" w:cs="ArialMT"/>
          <w:lang w:val="hr-HR"/>
        </w:rPr>
        <w:t>poglavlja 2.</w:t>
      </w:r>
      <w:r w:rsidRPr="005B708F">
        <w:rPr>
          <w:rFonts w:ascii="Calibri" w:hAnsi="Calibri" w:cs="Calibri"/>
          <w:lang w:val="hr-HR" w:eastAsia="ar-SA"/>
        </w:rPr>
        <w:t xml:space="preserve"> ove Dokumentacije </w:t>
      </w:r>
      <w:r w:rsidR="00296A00" w:rsidRPr="005B708F">
        <w:rPr>
          <w:rFonts w:ascii="Calibri" w:hAnsi="Calibri" w:cs="Calibri"/>
          <w:lang w:val="hr-HR" w:eastAsia="ar-SA"/>
        </w:rPr>
        <w:t>o nabavi</w:t>
      </w:r>
      <w:r w:rsidRPr="005B708F">
        <w:rPr>
          <w:rFonts w:ascii="Calibri" w:hAnsi="Calibri" w:cs="Calibri"/>
          <w:lang w:val="hr-HR" w:eastAsia="ar-SA"/>
        </w:rPr>
        <w:t>.</w:t>
      </w:r>
    </w:p>
    <w:p w14:paraId="2C85EDB1" w14:textId="77777777" w:rsidR="00D572A2" w:rsidRPr="005B708F" w:rsidRDefault="006679C1" w:rsidP="00FD3B6B">
      <w:pPr>
        <w:suppressAutoHyphens/>
        <w:autoSpaceDE w:val="0"/>
        <w:autoSpaceDN w:val="0"/>
        <w:adjustRightInd w:val="0"/>
        <w:spacing w:after="120"/>
        <w:ind w:right="380"/>
        <w:jc w:val="both"/>
        <w:rPr>
          <w:rFonts w:ascii="Calibri" w:hAnsi="Calibri" w:cs="Calibri"/>
          <w:lang w:val="hr-HR" w:eastAsia="ar-SA"/>
        </w:rPr>
      </w:pPr>
      <w:r w:rsidRPr="005B708F">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28FC662F" w14:textId="77777777" w:rsidR="006679C1" w:rsidRPr="005B708F" w:rsidRDefault="006679C1" w:rsidP="006679C1">
      <w:pPr>
        <w:suppressAutoHyphens/>
        <w:autoSpaceDE w:val="0"/>
        <w:autoSpaceDN w:val="0"/>
        <w:adjustRightInd w:val="0"/>
        <w:spacing w:after="120"/>
        <w:ind w:right="380"/>
        <w:jc w:val="both"/>
        <w:rPr>
          <w:rFonts w:ascii="Calibri" w:hAnsi="Calibri" w:cs="Calibri"/>
          <w:lang w:val="hr-HR" w:eastAsia="ar-SA"/>
        </w:rPr>
      </w:pPr>
      <w:r w:rsidRPr="005B708F">
        <w:rPr>
          <w:rFonts w:ascii="Calibri" w:hAnsi="Calibri" w:cs="Calibri"/>
          <w:lang w:val="hr-HR" w:eastAsia="ar-SA"/>
        </w:rPr>
        <w:t>Naručitelj će za neposredno dostavljene dijele/dijelove ponude koji se dostavljaju u papirnatom obliku izdati potvrdu o primitku.</w:t>
      </w:r>
    </w:p>
    <w:p w14:paraId="75E8EC77" w14:textId="77777777" w:rsidR="006679C1" w:rsidRPr="00CF054C" w:rsidRDefault="006679C1" w:rsidP="006679C1">
      <w:pPr>
        <w:suppressAutoHyphens/>
        <w:autoSpaceDE w:val="0"/>
        <w:autoSpaceDN w:val="0"/>
        <w:adjustRightInd w:val="0"/>
        <w:spacing w:after="120"/>
        <w:ind w:right="380"/>
        <w:jc w:val="both"/>
        <w:rPr>
          <w:rFonts w:ascii="Calibri" w:hAnsi="Calibri" w:cs="Calibri"/>
          <w:b/>
          <w:lang w:val="hr-HR" w:eastAsia="ar-SA"/>
        </w:rPr>
      </w:pPr>
      <w:r w:rsidRPr="00CF054C">
        <w:rPr>
          <w:rFonts w:ascii="Calibri" w:hAnsi="Calibri" w:cs="Calibri"/>
          <w:b/>
          <w:lang w:val="hr-HR" w:eastAsia="ar-SA"/>
        </w:rPr>
        <w:t xml:space="preserve">Ponuda se smatra pravodobnom ako elektronička ponuda i svi pripadajući dijelovi ponude koji se dostavljaju u papirnatom obliku i/ili fizičkom obliku (npr. </w:t>
      </w:r>
      <w:r w:rsidR="00AA5AA7" w:rsidRPr="00CF054C">
        <w:rPr>
          <w:rFonts w:ascii="Calibri" w:hAnsi="Calibri" w:cs="Calibri"/>
          <w:b/>
          <w:lang w:val="hr-HR" w:eastAsia="ar-SA"/>
        </w:rPr>
        <w:t xml:space="preserve">jamstvo za ozbiljnost ponude, </w:t>
      </w:r>
      <w:r w:rsidRPr="00CF054C">
        <w:rPr>
          <w:rFonts w:ascii="Calibri" w:hAnsi="Calibri" w:cs="Calibri"/>
          <w:b/>
          <w:lang w:val="hr-HR" w:eastAsia="ar-SA"/>
        </w:rPr>
        <w:t>uzorci, katalozi, mediji za pohranjivanje podataka i sl.) pristignu na adresu naručitelja do roka za otvaranje ponuda.</w:t>
      </w:r>
    </w:p>
    <w:p w14:paraId="03C497CE" w14:textId="77777777" w:rsidR="006679C1" w:rsidRPr="00CF054C" w:rsidRDefault="006679C1" w:rsidP="006679C1">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Dio/dijelovi ponude pristigli nakon isteka roka za dostavu ponuda neće se otvarati, nego će se neotvoreni vratiti gospodarskom subjektu koji ih je dostavio.</w:t>
      </w:r>
    </w:p>
    <w:p w14:paraId="28007601" w14:textId="77777777" w:rsidR="006E6088" w:rsidRDefault="006679C1" w:rsidP="003C7362">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 xml:space="preserve">U slučaju pravodobne dostave dijela/dijelova ponude odvojeno u papirnatom obliku, kao vrijeme dostave ponude uzima se vrijeme zaprimanja ponude putem </w:t>
      </w:r>
      <w:r w:rsidR="00AA5AA7" w:rsidRPr="00CF054C">
        <w:rPr>
          <w:rFonts w:ascii="Calibri" w:hAnsi="Calibri" w:cs="Calibri"/>
          <w:lang w:val="hr-HR" w:eastAsia="ar-SA"/>
        </w:rPr>
        <w:t>EOJN</w:t>
      </w:r>
      <w:r w:rsidR="00296A00">
        <w:rPr>
          <w:rFonts w:ascii="Calibri" w:hAnsi="Calibri" w:cs="Calibri"/>
          <w:lang w:val="hr-HR" w:eastAsia="ar-SA"/>
        </w:rPr>
        <w:t xml:space="preserve"> RH</w:t>
      </w:r>
      <w:r w:rsidR="00AA5AA7" w:rsidRPr="00CF054C">
        <w:rPr>
          <w:rFonts w:ascii="Calibri" w:hAnsi="Calibri" w:cs="Calibri"/>
          <w:lang w:val="hr-HR" w:eastAsia="ar-SA"/>
        </w:rPr>
        <w:t>-a</w:t>
      </w:r>
      <w:r w:rsidRPr="00CF054C">
        <w:rPr>
          <w:rFonts w:ascii="Calibri" w:hAnsi="Calibri" w:cs="Calibri"/>
          <w:lang w:val="hr-HR" w:eastAsia="ar-SA"/>
        </w:rPr>
        <w:t xml:space="preserve"> (elektroničke ponude).</w:t>
      </w:r>
    </w:p>
    <w:p w14:paraId="34BBD8BC" w14:textId="77777777" w:rsidR="00232E38" w:rsidRDefault="00232E38" w:rsidP="00462E5B">
      <w:pPr>
        <w:autoSpaceDE w:val="0"/>
        <w:autoSpaceDN w:val="0"/>
        <w:adjustRightInd w:val="0"/>
        <w:spacing w:after="120"/>
        <w:ind w:right="380"/>
        <w:jc w:val="both"/>
        <w:rPr>
          <w:rFonts w:ascii="Calibri" w:hAnsi="Calibri" w:cs="Calibri"/>
          <w:color w:val="000000"/>
          <w:lang w:val="hr-HR"/>
        </w:rPr>
      </w:pPr>
    </w:p>
    <w:p w14:paraId="25766C01" w14:textId="77777777" w:rsidR="00232E38" w:rsidRPr="003552E6" w:rsidRDefault="003552E6" w:rsidP="003552E6">
      <w:pPr>
        <w:keepNext/>
        <w:spacing w:before="120" w:after="120"/>
        <w:ind w:right="382"/>
        <w:jc w:val="both"/>
        <w:rPr>
          <w:rFonts w:ascii="Calibri" w:hAnsi="Calibri" w:cs="Calibri"/>
          <w:b/>
          <w:bCs/>
          <w:caps/>
          <w:color w:val="003399"/>
          <w:lang w:val="hr-HR"/>
        </w:rPr>
      </w:pPr>
      <w:r>
        <w:rPr>
          <w:rFonts w:ascii="Calibri" w:hAnsi="Calibri" w:cs="Calibri"/>
          <w:b/>
          <w:bCs/>
          <w:caps/>
          <w:color w:val="003399"/>
          <w:lang w:val="hr-HR"/>
        </w:rPr>
        <w:t>37.</w:t>
      </w:r>
      <w:r w:rsidR="00232E38" w:rsidRPr="003552E6">
        <w:rPr>
          <w:rFonts w:ascii="Calibri" w:hAnsi="Calibri" w:cs="Calibri"/>
          <w:b/>
          <w:bCs/>
          <w:caps/>
          <w:color w:val="003399"/>
          <w:lang w:val="hr-HR"/>
        </w:rPr>
        <w:t>Datum, vrijeme i mjesto dostave ponuda i javnog otvaranja ponuda</w:t>
      </w:r>
    </w:p>
    <w:p w14:paraId="4B1A35AF" w14:textId="77777777" w:rsidR="00FE38A6" w:rsidRPr="005B708F" w:rsidRDefault="00FE38A6" w:rsidP="00FE38A6">
      <w:pPr>
        <w:autoSpaceDE w:val="0"/>
        <w:autoSpaceDN w:val="0"/>
        <w:adjustRightInd w:val="0"/>
        <w:spacing w:after="120"/>
        <w:ind w:right="380"/>
        <w:jc w:val="both"/>
        <w:rPr>
          <w:rFonts w:ascii="Calibri" w:hAnsi="Calibri" w:cs="ArialMT"/>
          <w:lang w:val="hr-HR"/>
        </w:rPr>
      </w:pPr>
      <w:r w:rsidRPr="00DE0241">
        <w:rPr>
          <w:rFonts w:ascii="Calibri" w:hAnsi="Calibri" w:cs="ArialMT"/>
          <w:b/>
          <w:color w:val="000000"/>
          <w:highlight w:val="yellow"/>
          <w:lang w:val="hr-HR"/>
        </w:rPr>
        <w:t xml:space="preserve">Javno otvaranje ponuda održat će se </w:t>
      </w:r>
      <w:r w:rsidRPr="00DE0241">
        <w:rPr>
          <w:rFonts w:ascii="Calibri" w:hAnsi="Calibri" w:cs="ArialMT"/>
          <w:b/>
          <w:highlight w:val="yellow"/>
          <w:lang w:val="hr-HR"/>
        </w:rPr>
        <w:t xml:space="preserve">__.__. 2017. u </w:t>
      </w:r>
      <w:r w:rsidR="00F7280D" w:rsidRPr="00DE0241">
        <w:rPr>
          <w:rFonts w:ascii="Calibri" w:hAnsi="Calibri" w:cs="ArialMT"/>
          <w:b/>
          <w:highlight w:val="yellow"/>
          <w:lang w:val="hr-HR"/>
        </w:rPr>
        <w:t>09</w:t>
      </w:r>
      <w:r w:rsidRPr="00DE0241">
        <w:rPr>
          <w:rFonts w:ascii="Calibri" w:hAnsi="Calibri" w:cs="ArialMT"/>
          <w:b/>
          <w:highlight w:val="yellow"/>
          <w:lang w:val="hr-HR"/>
        </w:rPr>
        <w:t>:00 sati</w:t>
      </w:r>
      <w:r w:rsidRPr="00DE0241">
        <w:rPr>
          <w:rFonts w:ascii="Calibri" w:hAnsi="Calibri" w:cs="ArialMT"/>
          <w:color w:val="000000"/>
          <w:highlight w:val="yellow"/>
          <w:lang w:val="hr-HR"/>
        </w:rPr>
        <w:t>,</w:t>
      </w:r>
      <w:bookmarkStart w:id="14" w:name="_GoBack"/>
      <w:bookmarkEnd w:id="14"/>
      <w:r w:rsidRPr="005B708F">
        <w:rPr>
          <w:rFonts w:ascii="Calibri" w:hAnsi="Calibri" w:cs="ArialMT"/>
          <w:color w:val="000000"/>
          <w:lang w:val="hr-HR"/>
        </w:rPr>
        <w:t xml:space="preserve"> u prostorijama Naručitelja, na adresi iz </w:t>
      </w:r>
      <w:r w:rsidRPr="005B708F">
        <w:rPr>
          <w:rFonts w:ascii="Calibri" w:hAnsi="Calibri" w:cs="ArialMT"/>
          <w:lang w:val="hr-HR"/>
        </w:rPr>
        <w:t xml:space="preserve">poglavlja 2. ove Dokumentacije o nabavi. </w:t>
      </w:r>
    </w:p>
    <w:p w14:paraId="478A53D0" w14:textId="77777777" w:rsidR="00FE38A6" w:rsidRPr="00FE38A6" w:rsidRDefault="00FE38A6" w:rsidP="00FE38A6">
      <w:pPr>
        <w:autoSpaceDE w:val="0"/>
        <w:autoSpaceDN w:val="0"/>
        <w:adjustRightInd w:val="0"/>
        <w:spacing w:after="120"/>
        <w:ind w:right="380"/>
        <w:jc w:val="both"/>
        <w:rPr>
          <w:rFonts w:ascii="Calibri" w:hAnsi="Calibri" w:cs="ArialMT"/>
          <w:lang w:val="hr-HR"/>
        </w:rPr>
      </w:pPr>
      <w:r w:rsidRPr="005B708F">
        <w:rPr>
          <w:rFonts w:ascii="Calibri" w:hAnsi="Calibri" w:cs="ArialMT"/>
          <w:lang w:val="hr-HR"/>
        </w:rPr>
        <w:t>U slučaju kada naručitelj dobije informaciju da je pristigla elektronički dostavljena ponuda, a funkcija javnog otvaranja elektronički dostavljenih ponuda je nedostupna iz bilo</w:t>
      </w:r>
      <w:r w:rsidRPr="00FE38A6">
        <w:rPr>
          <w:rFonts w:ascii="Calibri" w:hAnsi="Calibri" w:cs="ArialMT"/>
          <w:lang w:val="hr-HR"/>
        </w:rPr>
        <w:t xml:space="preserve"> kojeg razloga, proces javnog otvaranja ponuda započinje kada se za to stvore uvjeti.</w:t>
      </w:r>
    </w:p>
    <w:p w14:paraId="20BE3937" w14:textId="77777777" w:rsidR="00FE38A6" w:rsidRPr="00FE38A6" w:rsidRDefault="00FE38A6" w:rsidP="00FE38A6">
      <w:pPr>
        <w:suppressAutoHyphens/>
        <w:autoSpaceDE w:val="0"/>
        <w:autoSpaceDN w:val="0"/>
        <w:adjustRightInd w:val="0"/>
        <w:spacing w:after="120"/>
        <w:ind w:right="380"/>
        <w:jc w:val="both"/>
        <w:rPr>
          <w:rFonts w:ascii="Calibri" w:hAnsi="Calibri" w:cs="Calibri"/>
          <w:lang w:val="hr-HR" w:eastAsia="ar-SA"/>
        </w:rPr>
      </w:pPr>
      <w:r w:rsidRPr="00FE38A6">
        <w:rPr>
          <w:rFonts w:ascii="Calibri" w:hAnsi="Calibri" w:cs="Calibri"/>
          <w:lang w:val="hr-HR" w:eastAsia="ar-SA"/>
        </w:rPr>
        <w:t xml:space="preserve">Javnom otvaranju ponuda smiju prisustvovati ovlašteni predstavnici Ponuditelja i druge osobe. </w:t>
      </w:r>
    </w:p>
    <w:p w14:paraId="3CA5C6FA" w14:textId="77777777" w:rsidR="003F321F" w:rsidRDefault="00FE38A6" w:rsidP="003C6B60">
      <w:pPr>
        <w:suppressAutoHyphens/>
        <w:autoSpaceDE w:val="0"/>
        <w:autoSpaceDN w:val="0"/>
        <w:adjustRightInd w:val="0"/>
        <w:spacing w:after="120"/>
        <w:ind w:right="380"/>
        <w:jc w:val="both"/>
        <w:rPr>
          <w:rFonts w:ascii="Calibri" w:hAnsi="Calibri" w:cs="Calibri"/>
          <w:lang w:val="hr-HR" w:eastAsia="ar-SA"/>
        </w:rPr>
      </w:pPr>
      <w:r w:rsidRPr="00FE38A6">
        <w:rPr>
          <w:rFonts w:ascii="Calibri" w:hAnsi="Calibri" w:cs="Calibri"/>
          <w:lang w:val="hr-HR" w:eastAsia="ar-SA"/>
        </w:rPr>
        <w:t xml:space="preserve">Sukladno članku 282. stavak 8. </w:t>
      </w:r>
      <w:r w:rsidR="00FD3B6B">
        <w:rPr>
          <w:rFonts w:ascii="Calibri" w:hAnsi="Calibri" w:cs="Calibri"/>
          <w:lang w:val="hr-HR" w:eastAsia="ar-SA"/>
        </w:rPr>
        <w:t>ZJN 2016</w:t>
      </w:r>
      <w:r w:rsidRPr="00FE38A6">
        <w:rPr>
          <w:rFonts w:ascii="Calibri" w:hAnsi="Calibri" w:cs="Calibri"/>
          <w:lang w:val="hr-HR" w:eastAsia="ar-SA"/>
        </w:rPr>
        <w:t>, pravo aktivnog sudjelovanja na javnom otvaranju ponuda imaju samo članovi stručnog povjerenstva za javnu nabavu i ovlašteni predstavnici Ponuditelja.</w:t>
      </w:r>
    </w:p>
    <w:p w14:paraId="3ECF300C" w14:textId="77777777" w:rsidR="00FE38A6" w:rsidRPr="00B910C3" w:rsidRDefault="00FE38A6" w:rsidP="00FE38A6">
      <w:pPr>
        <w:autoSpaceDE w:val="0"/>
        <w:autoSpaceDN w:val="0"/>
        <w:adjustRightInd w:val="0"/>
        <w:spacing w:after="120"/>
        <w:ind w:right="380"/>
        <w:jc w:val="both"/>
        <w:rPr>
          <w:rFonts w:ascii="Calibri" w:hAnsi="Calibri" w:cs="Calibri"/>
          <w:lang w:val="hr-HR"/>
        </w:rPr>
      </w:pPr>
      <w:r w:rsidRPr="00FE38A6">
        <w:rPr>
          <w:rFonts w:ascii="Calibri" w:hAnsi="Calibri" w:cs="Calibri"/>
          <w:lang w:val="hr-HR" w:eastAsia="ar-SA"/>
        </w:rPr>
        <w:t xml:space="preserve">Ovlašteni predstavnici ponuditelja moraju svoje pisano ovlaštenje predati članovima stručnog povjerenstva neposredno prije </w:t>
      </w:r>
      <w:r w:rsidRPr="00B910C3">
        <w:rPr>
          <w:rFonts w:ascii="Calibri" w:hAnsi="Calibri" w:cs="Calibri"/>
          <w:lang w:val="hr-HR" w:eastAsia="ar-SA"/>
        </w:rPr>
        <w:t xml:space="preserve">javnog otvaranja ponuda. Ovlaštenje mora biti potpisano od strane ovlaštene osobe ponuditelja i ovjereno pečatom, </w:t>
      </w:r>
      <w:r w:rsidR="0014487F" w:rsidRPr="00B910C3">
        <w:rPr>
          <w:rFonts w:ascii="Calibri" w:hAnsi="Calibri" w:cs="Calibri"/>
          <w:lang w:val="hr-HR" w:eastAsia="ar-SA"/>
        </w:rPr>
        <w:t xml:space="preserve">ako je primjenjivo, </w:t>
      </w:r>
      <w:r w:rsidRPr="00B910C3">
        <w:rPr>
          <w:rFonts w:ascii="Calibri" w:hAnsi="Calibri" w:cs="Calibri"/>
          <w:lang w:val="hr-HR" w:eastAsia="ar-SA"/>
        </w:rPr>
        <w:t>a ukoliko je ovlaštena osoba na otvaranju ponuda, dužna je umjesto ovlaštenja donijeti kopiju rješenja o registraciji / obrtnicu i kopiju identifikacijskog dokumenta te iste predati prisutnim članovima stručnog povjerenstva</w:t>
      </w:r>
      <w:r w:rsidRPr="00B910C3">
        <w:rPr>
          <w:rFonts w:ascii="Calibri" w:hAnsi="Calibri" w:cs="Calibri"/>
          <w:lang w:val="hr-HR"/>
        </w:rPr>
        <w:t xml:space="preserve">. </w:t>
      </w:r>
    </w:p>
    <w:p w14:paraId="2D732449" w14:textId="77777777" w:rsidR="003F321F" w:rsidRPr="00A11D6C" w:rsidRDefault="00FE38A6" w:rsidP="00A11D6C">
      <w:pPr>
        <w:autoSpaceDE w:val="0"/>
        <w:autoSpaceDN w:val="0"/>
        <w:adjustRightInd w:val="0"/>
        <w:spacing w:after="120"/>
        <w:ind w:right="380"/>
        <w:jc w:val="both"/>
        <w:rPr>
          <w:rFonts w:ascii="Calibri" w:hAnsi="Calibri" w:cs="Calibri"/>
          <w:color w:val="000000"/>
          <w:lang w:val="hr-HR"/>
        </w:rPr>
      </w:pPr>
      <w:r w:rsidRPr="00B910C3">
        <w:rPr>
          <w:rFonts w:ascii="Calibri" w:hAnsi="Calibri" w:cs="Calibri"/>
          <w:lang w:val="hr-HR"/>
        </w:rPr>
        <w:t>Zapisnik o otvaranju ponuda Naručitelj će odmah uručiti svim ovlaštenim predstavnicima Ponuditelja nazočnima na javnom otvaranju, a ostalim Ponuditeljima zapisnik se dostavlja na njihov pisani zahtjev, osim ako je zapisnik javno objavljen</w:t>
      </w:r>
      <w:r w:rsidR="007C26B6" w:rsidRPr="00B910C3">
        <w:rPr>
          <w:rFonts w:ascii="Calibri" w:hAnsi="Calibri" w:cs="Calibri"/>
          <w:color w:val="000000"/>
          <w:lang w:val="hr-HR"/>
        </w:rPr>
        <w:t>.</w:t>
      </w:r>
      <w:r w:rsidR="003F321F">
        <w:rPr>
          <w:rFonts w:ascii="Calibri" w:hAnsi="Calibri" w:cs="Calibri"/>
          <w:sz w:val="24"/>
          <w:szCs w:val="24"/>
          <w:lang w:val="hr-HR"/>
        </w:rPr>
        <w:br w:type="page"/>
      </w:r>
    </w:p>
    <w:p w14:paraId="3543DBE3" w14:textId="77777777" w:rsidR="00232E38" w:rsidRPr="00F64F62" w:rsidRDefault="00232E38" w:rsidP="005E3B25">
      <w:pPr>
        <w:pStyle w:val="Heading4"/>
        <w:jc w:val="center"/>
        <w:rPr>
          <w:rFonts w:ascii="Calibri" w:hAnsi="Calibri" w:cs="Calibri"/>
          <w:sz w:val="24"/>
          <w:szCs w:val="24"/>
          <w:lang w:val="hr-HR"/>
        </w:rPr>
      </w:pPr>
      <w:r w:rsidRPr="00F64F62">
        <w:rPr>
          <w:rFonts w:ascii="Calibri" w:hAnsi="Calibri" w:cs="Calibri"/>
          <w:sz w:val="24"/>
          <w:szCs w:val="24"/>
          <w:lang w:val="hr-HR"/>
        </w:rPr>
        <w:lastRenderedPageBreak/>
        <w:t xml:space="preserve">E. PREGLED I OCJENA PONUDA TE DONOŠENJE ODLUKE </w:t>
      </w:r>
    </w:p>
    <w:p w14:paraId="0757655E" w14:textId="77777777" w:rsidR="00232E38" w:rsidRPr="00F64F62" w:rsidRDefault="003552E6" w:rsidP="003552E6">
      <w:pPr>
        <w:keepNext/>
        <w:spacing w:before="360" w:after="120"/>
        <w:ind w:right="380"/>
        <w:jc w:val="both"/>
        <w:rPr>
          <w:rFonts w:ascii="Calibri" w:hAnsi="Calibri" w:cs="Calibri"/>
          <w:b/>
          <w:bCs/>
          <w:caps/>
          <w:color w:val="003399"/>
          <w:lang w:val="hr-HR"/>
        </w:rPr>
      </w:pPr>
      <w:r>
        <w:rPr>
          <w:rFonts w:ascii="Calibri" w:hAnsi="Calibri" w:cs="Calibri"/>
          <w:b/>
          <w:bCs/>
          <w:caps/>
          <w:color w:val="003399"/>
          <w:lang w:val="hr-HR"/>
        </w:rPr>
        <w:t>38.</w:t>
      </w:r>
      <w:r w:rsidR="00232E38" w:rsidRPr="00F64F62">
        <w:rPr>
          <w:rFonts w:ascii="Calibri" w:hAnsi="Calibri" w:cs="Calibri"/>
          <w:b/>
          <w:bCs/>
          <w:caps/>
          <w:color w:val="003399"/>
          <w:lang w:val="hr-HR"/>
        </w:rPr>
        <w:t>PREGLED I OCJENA PONUDA</w:t>
      </w:r>
    </w:p>
    <w:p w14:paraId="3ED868B7" w14:textId="77777777" w:rsidR="00405F86" w:rsidRPr="00405F86" w:rsidRDefault="00405F86" w:rsidP="00405F86">
      <w:pPr>
        <w:autoSpaceDE w:val="0"/>
        <w:autoSpaceDN w:val="0"/>
        <w:adjustRightInd w:val="0"/>
        <w:spacing w:after="120"/>
        <w:ind w:right="380"/>
        <w:jc w:val="both"/>
        <w:rPr>
          <w:rFonts w:ascii="Calibri" w:hAnsi="Calibri" w:cs="Calibri"/>
          <w:lang w:val="hr-HR"/>
        </w:rPr>
      </w:pPr>
      <w:r w:rsidRPr="00405F86">
        <w:rPr>
          <w:rFonts w:ascii="Calibri" w:hAnsi="Calibri" w:cs="Calibri"/>
          <w:lang w:val="hr-HR"/>
        </w:rPr>
        <w:t>Nakon otvaranja ponuda Naručitelj pregledava i ocjenjuje ponude na temelju uvjeta i zahtjeva iz Dokumentacije o nabavi te o tome sastavlja zapisnik.</w:t>
      </w:r>
    </w:p>
    <w:p w14:paraId="0F361CB6" w14:textId="77777777" w:rsidR="00232E38" w:rsidRPr="00405F86" w:rsidRDefault="00405F86" w:rsidP="00405F86">
      <w:pPr>
        <w:autoSpaceDE w:val="0"/>
        <w:autoSpaceDN w:val="0"/>
        <w:adjustRightInd w:val="0"/>
        <w:spacing w:after="120"/>
        <w:ind w:right="380"/>
        <w:jc w:val="both"/>
        <w:rPr>
          <w:rFonts w:ascii="Calibri" w:hAnsi="Calibri" w:cs="Calibri"/>
          <w:color w:val="000000"/>
          <w:lang w:val="hr-HR"/>
        </w:rPr>
      </w:pPr>
      <w:r w:rsidRPr="00405F86">
        <w:rPr>
          <w:rFonts w:ascii="Calibri" w:hAnsi="Calibri" w:cs="Calibri"/>
          <w:lang w:val="hr-HR"/>
        </w:rPr>
        <w:t>Postupak pregleda i ocjene ponuda tajni su do donošenja odluke Naručitelja</w:t>
      </w:r>
      <w:r w:rsidR="00232E38" w:rsidRPr="00405F86">
        <w:rPr>
          <w:rFonts w:ascii="Calibri" w:hAnsi="Calibri" w:cs="Calibri"/>
          <w:color w:val="000000"/>
          <w:lang w:val="hr-HR"/>
        </w:rPr>
        <w:t xml:space="preserve">. </w:t>
      </w:r>
    </w:p>
    <w:p w14:paraId="29F818A2" w14:textId="77777777" w:rsidR="00232E38" w:rsidRPr="00F64F62" w:rsidRDefault="003552E6" w:rsidP="003552E6">
      <w:pPr>
        <w:keepNext/>
        <w:spacing w:before="360" w:after="120"/>
        <w:ind w:right="380"/>
        <w:jc w:val="both"/>
        <w:rPr>
          <w:rFonts w:ascii="Calibri" w:hAnsi="Calibri" w:cs="Calibri"/>
          <w:b/>
          <w:bCs/>
          <w:caps/>
          <w:color w:val="003399"/>
          <w:lang w:val="hr-HR"/>
        </w:rPr>
      </w:pPr>
      <w:r>
        <w:rPr>
          <w:rFonts w:ascii="Calibri" w:hAnsi="Calibri" w:cs="Calibri"/>
          <w:b/>
          <w:bCs/>
          <w:caps/>
          <w:color w:val="003399"/>
          <w:lang w:val="hr-HR"/>
        </w:rPr>
        <w:t>39.</w:t>
      </w:r>
      <w:r w:rsidR="00232E38" w:rsidRPr="00F64F62">
        <w:rPr>
          <w:rFonts w:ascii="Calibri" w:hAnsi="Calibri" w:cs="Calibri"/>
          <w:b/>
          <w:bCs/>
          <w:caps/>
          <w:color w:val="003399"/>
          <w:lang w:val="hr-HR"/>
        </w:rPr>
        <w:t>NAČIN PREGLEDA I OCJENE PONUDA</w:t>
      </w:r>
    </w:p>
    <w:p w14:paraId="2DD5C044" w14:textId="77777777" w:rsidR="00FB09FC" w:rsidRPr="00FB09FC" w:rsidRDefault="00FB09FC" w:rsidP="00FB09FC">
      <w:pPr>
        <w:autoSpaceDE w:val="0"/>
        <w:autoSpaceDN w:val="0"/>
        <w:adjustRightInd w:val="0"/>
        <w:spacing w:after="120"/>
        <w:ind w:right="380"/>
        <w:jc w:val="both"/>
        <w:rPr>
          <w:rFonts w:ascii="Calibri" w:hAnsi="Calibri" w:cs="Calibri"/>
          <w:lang w:val="hr-HR"/>
        </w:rPr>
      </w:pPr>
      <w:r w:rsidRPr="00FB09FC">
        <w:rPr>
          <w:rFonts w:ascii="Calibri" w:hAnsi="Calibri" w:cs="Calibri"/>
          <w:lang w:val="hr-HR"/>
        </w:rPr>
        <w:t>Naručitelj provodi pregled i ocjenu ponuda te, u pravilu, sljedećim redoslijedom provjerava:</w:t>
      </w:r>
    </w:p>
    <w:p w14:paraId="7C3DBA21" w14:textId="77777777" w:rsidR="00FB09FC" w:rsidRPr="00FB09FC" w:rsidRDefault="00FB09FC" w:rsidP="00FB09FC">
      <w:pPr>
        <w:pStyle w:val="ListParagraph"/>
        <w:tabs>
          <w:tab w:val="left" w:pos="284"/>
        </w:tabs>
        <w:autoSpaceDE w:val="0"/>
        <w:autoSpaceDN w:val="0"/>
        <w:adjustRightInd w:val="0"/>
        <w:ind w:left="360" w:right="380"/>
        <w:jc w:val="both"/>
        <w:rPr>
          <w:rFonts w:ascii="Calibri" w:hAnsi="Calibri" w:cs="Calibri"/>
          <w:lang w:val="hr-HR"/>
        </w:rPr>
      </w:pPr>
      <w:r w:rsidRPr="00FB09FC">
        <w:rPr>
          <w:rFonts w:ascii="Calibri" w:hAnsi="Calibri" w:cs="Calibri"/>
          <w:lang w:val="hr-HR"/>
        </w:rPr>
        <w:t xml:space="preserve">1. </w:t>
      </w:r>
      <w:r w:rsidRPr="00FB09FC">
        <w:rPr>
          <w:rFonts w:ascii="Calibri" w:hAnsi="Calibri" w:cs="Calibri"/>
          <w:lang w:val="hr-HR"/>
        </w:rPr>
        <w:tab/>
        <w:t>je li dostavljeno jamstvo za ozbiljnost ponude te je li dostavljeno jamstvo  valjano</w:t>
      </w:r>
    </w:p>
    <w:p w14:paraId="671A847D" w14:textId="77777777" w:rsidR="00FB09FC" w:rsidRPr="00FB09FC" w:rsidRDefault="00FB09FC" w:rsidP="00FB09FC">
      <w:pPr>
        <w:pStyle w:val="ListParagraph"/>
        <w:tabs>
          <w:tab w:val="left" w:pos="284"/>
        </w:tabs>
        <w:autoSpaceDE w:val="0"/>
        <w:autoSpaceDN w:val="0"/>
        <w:adjustRightInd w:val="0"/>
        <w:ind w:left="360" w:right="380"/>
        <w:jc w:val="both"/>
        <w:rPr>
          <w:rFonts w:ascii="Calibri" w:hAnsi="Calibri" w:cs="Calibri"/>
          <w:lang w:val="hr-HR"/>
        </w:rPr>
      </w:pPr>
      <w:r w:rsidRPr="00FB09FC">
        <w:rPr>
          <w:rFonts w:ascii="Calibri" w:hAnsi="Calibri" w:cs="Calibri"/>
          <w:lang w:val="hr-HR"/>
        </w:rPr>
        <w:t xml:space="preserve">2. </w:t>
      </w:r>
      <w:r w:rsidRPr="00FB09FC">
        <w:rPr>
          <w:rFonts w:ascii="Calibri" w:hAnsi="Calibri" w:cs="Calibri"/>
          <w:lang w:val="hr-HR"/>
        </w:rPr>
        <w:tab/>
        <w:t>odsutnost osnova za isključenje gospodarskog subjekta</w:t>
      </w:r>
    </w:p>
    <w:p w14:paraId="7F599D07" w14:textId="77777777" w:rsidR="00FB09FC" w:rsidRPr="00FB09FC" w:rsidRDefault="00FB09FC" w:rsidP="00FB09FC">
      <w:pPr>
        <w:pStyle w:val="ListParagraph"/>
        <w:tabs>
          <w:tab w:val="left" w:pos="284"/>
        </w:tabs>
        <w:autoSpaceDE w:val="0"/>
        <w:autoSpaceDN w:val="0"/>
        <w:adjustRightInd w:val="0"/>
        <w:ind w:left="360" w:right="380"/>
        <w:jc w:val="both"/>
        <w:rPr>
          <w:rFonts w:ascii="Calibri" w:hAnsi="Calibri" w:cs="Calibri"/>
          <w:lang w:val="hr-HR"/>
        </w:rPr>
      </w:pPr>
      <w:r w:rsidRPr="00FB09FC">
        <w:rPr>
          <w:rFonts w:ascii="Calibri" w:hAnsi="Calibri" w:cs="Calibri"/>
          <w:lang w:val="hr-HR"/>
        </w:rPr>
        <w:t xml:space="preserve">3. </w:t>
      </w:r>
      <w:r w:rsidRPr="00FB09FC">
        <w:rPr>
          <w:rFonts w:ascii="Calibri" w:hAnsi="Calibri" w:cs="Calibri"/>
          <w:lang w:val="hr-HR"/>
        </w:rPr>
        <w:tab/>
        <w:t>ispunjenje traženih kriterija za odabir gospodarskog subjekta</w:t>
      </w:r>
    </w:p>
    <w:p w14:paraId="2BEA0BC8" w14:textId="77777777" w:rsidR="00FB09FC" w:rsidRPr="00FB09FC" w:rsidRDefault="00FB09FC" w:rsidP="00FB09FC">
      <w:pPr>
        <w:pStyle w:val="ListParagraph"/>
        <w:tabs>
          <w:tab w:val="left" w:pos="709"/>
        </w:tabs>
        <w:autoSpaceDE w:val="0"/>
        <w:autoSpaceDN w:val="0"/>
        <w:adjustRightInd w:val="0"/>
        <w:ind w:left="709" w:right="380" w:hanging="349"/>
        <w:jc w:val="both"/>
        <w:rPr>
          <w:rFonts w:ascii="Calibri" w:hAnsi="Calibri" w:cs="Calibri"/>
          <w:lang w:val="hr-HR"/>
        </w:rPr>
      </w:pPr>
      <w:r w:rsidRPr="00FB09FC">
        <w:rPr>
          <w:rFonts w:ascii="Calibri" w:hAnsi="Calibri" w:cs="Calibri"/>
          <w:lang w:val="hr-HR"/>
        </w:rPr>
        <w:t xml:space="preserve">4. </w:t>
      </w:r>
      <w:r w:rsidRPr="00FB09FC">
        <w:rPr>
          <w:rFonts w:ascii="Calibri" w:hAnsi="Calibri" w:cs="Calibri"/>
          <w:lang w:val="hr-HR"/>
        </w:rPr>
        <w:tab/>
        <w:t>ispunjenje zahtjeva i uvjeta vezanih uz predmet nabave i tehničke specifikacije te  ispunjenje ostalih zahtjeva, uvjeta i kriterija utvrđenih u obavijesti o nadmetanju te u dokumentaciji o nabavi i</w:t>
      </w:r>
    </w:p>
    <w:p w14:paraId="4CD2C369" w14:textId="77777777" w:rsidR="00FB09FC" w:rsidRPr="00FB09FC" w:rsidRDefault="00FB09FC" w:rsidP="00FB09FC">
      <w:pPr>
        <w:pStyle w:val="ListParagraph"/>
        <w:tabs>
          <w:tab w:val="left" w:pos="284"/>
        </w:tabs>
        <w:autoSpaceDE w:val="0"/>
        <w:autoSpaceDN w:val="0"/>
        <w:adjustRightInd w:val="0"/>
        <w:spacing w:after="120"/>
        <w:ind w:left="360" w:right="380"/>
        <w:jc w:val="both"/>
        <w:rPr>
          <w:rFonts w:ascii="Calibri" w:hAnsi="Calibri" w:cs="Calibri"/>
          <w:lang w:val="hr-HR"/>
        </w:rPr>
      </w:pPr>
      <w:r w:rsidRPr="00FB09FC">
        <w:rPr>
          <w:rFonts w:ascii="Calibri" w:hAnsi="Calibri" w:cs="Calibri"/>
          <w:lang w:val="hr-HR"/>
        </w:rPr>
        <w:t xml:space="preserve">5. </w:t>
      </w:r>
      <w:r w:rsidRPr="00FB09FC">
        <w:rPr>
          <w:rFonts w:ascii="Calibri" w:hAnsi="Calibri" w:cs="Calibri"/>
          <w:lang w:val="hr-HR"/>
        </w:rPr>
        <w:tab/>
        <w:t>računsku ispravnost ponude.</w:t>
      </w:r>
    </w:p>
    <w:p w14:paraId="4C9F5F1F" w14:textId="77777777" w:rsidR="00FB09FC" w:rsidRPr="00FB09FC" w:rsidRDefault="00FB09FC" w:rsidP="00FB09FC">
      <w:pPr>
        <w:autoSpaceDE w:val="0"/>
        <w:autoSpaceDN w:val="0"/>
        <w:adjustRightInd w:val="0"/>
        <w:spacing w:after="120"/>
        <w:ind w:right="380"/>
        <w:jc w:val="both"/>
        <w:rPr>
          <w:rFonts w:ascii="Calibri" w:hAnsi="Calibri" w:cs="Calibri"/>
          <w:lang w:val="hr-HR"/>
        </w:rPr>
      </w:pPr>
      <w:r w:rsidRPr="00FB09FC">
        <w:rPr>
          <w:rFonts w:ascii="Calibri" w:hAnsi="Calibri" w:cs="Calibri"/>
          <w:lang w:val="hr-HR"/>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19110926" w14:textId="77777777" w:rsidR="00FB09FC" w:rsidRPr="00FB09FC" w:rsidRDefault="00FB09FC" w:rsidP="00FB09FC">
      <w:pPr>
        <w:autoSpaceDE w:val="0"/>
        <w:autoSpaceDN w:val="0"/>
        <w:adjustRightInd w:val="0"/>
        <w:spacing w:after="120"/>
        <w:ind w:right="380"/>
        <w:jc w:val="both"/>
        <w:rPr>
          <w:rFonts w:ascii="Calibri" w:hAnsi="Calibri" w:cs="Calibri"/>
          <w:lang w:val="hr-HR"/>
        </w:rPr>
      </w:pPr>
      <w:r w:rsidRPr="00FB09FC">
        <w:rPr>
          <w:rFonts w:ascii="Calibri" w:hAnsi="Calibri" w:cs="Calibri"/>
          <w:lang w:val="hr-HR"/>
        </w:rPr>
        <w:t>Ako ponuda sadrži računsku pogrešku, Naručitelj obvezan je od Ponuditelja zatražiti prihvat ispravka računske pogreške, a Ponuditelj je dužan odgovoriti u roku od 5 dana od dana zaprimanja zahtjeva.</w:t>
      </w:r>
    </w:p>
    <w:p w14:paraId="3D98A4F6" w14:textId="77777777" w:rsidR="00FB09FC" w:rsidRPr="00FB09FC" w:rsidRDefault="00FB09FC" w:rsidP="00FB09FC">
      <w:pPr>
        <w:autoSpaceDE w:val="0"/>
        <w:autoSpaceDN w:val="0"/>
        <w:adjustRightInd w:val="0"/>
        <w:spacing w:after="120"/>
        <w:ind w:right="380"/>
        <w:jc w:val="both"/>
        <w:rPr>
          <w:rFonts w:ascii="Calibri" w:hAnsi="Calibri" w:cs="ArialMT"/>
          <w:color w:val="000000"/>
          <w:lang w:val="hr-HR"/>
        </w:rPr>
      </w:pPr>
      <w:r w:rsidRPr="00FB09FC">
        <w:rPr>
          <w:rFonts w:ascii="Calibri" w:hAnsi="Calibri" w:cs="ArialMT"/>
          <w:lang w:val="hr-HR"/>
        </w:rPr>
        <w:t xml:space="preserve">Naručitelj će prihvat ispravka računske pogreške zatražiti putem </w:t>
      </w:r>
      <w:r w:rsidRPr="00FB09FC">
        <w:rPr>
          <w:rFonts w:ascii="Calibri" w:hAnsi="Calibri" w:cstheme="minorHAnsi"/>
          <w:lang w:val="hr-HR"/>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FB09FC">
          <w:rPr>
            <w:rStyle w:val="Hyperlink"/>
            <w:rFonts w:ascii="Calibri" w:hAnsi="Calibri" w:cstheme="minorHAnsi"/>
            <w:lang w:val="hr-HR"/>
          </w:rPr>
          <w:t>https://eojn.nn.hr</w:t>
        </w:r>
      </w:hyperlink>
    </w:p>
    <w:p w14:paraId="23FD4703" w14:textId="77777777" w:rsidR="00232E38" w:rsidRPr="00FB09FC" w:rsidRDefault="00FB09FC" w:rsidP="00604B7F">
      <w:pPr>
        <w:autoSpaceDE w:val="0"/>
        <w:autoSpaceDN w:val="0"/>
        <w:adjustRightInd w:val="0"/>
        <w:spacing w:after="120"/>
        <w:ind w:right="380"/>
        <w:jc w:val="both"/>
        <w:rPr>
          <w:rFonts w:ascii="Calibri" w:hAnsi="Calibri" w:cs="Calibri"/>
          <w:lang w:val="hr-HR"/>
        </w:rPr>
      </w:pPr>
      <w:r w:rsidRPr="00FB09FC">
        <w:rPr>
          <w:rFonts w:ascii="Calibri" w:hAnsi="Calibri" w:cs="Calibri"/>
          <w:lang w:val="hr-HR"/>
        </w:rPr>
        <w:t>Nakon pregleda i ocjene ponuda sukladno navedenom valjane ponude rangiraju se prema kriteriju za odabir ponude.</w:t>
      </w:r>
    </w:p>
    <w:p w14:paraId="469A092B" w14:textId="77777777" w:rsidR="00232E38" w:rsidRPr="00F64F62" w:rsidRDefault="003552E6" w:rsidP="003552E6">
      <w:pPr>
        <w:keepNext/>
        <w:spacing w:before="360" w:after="120"/>
        <w:ind w:right="380"/>
        <w:jc w:val="both"/>
        <w:rPr>
          <w:rFonts w:ascii="Calibri" w:hAnsi="Calibri" w:cs="Calibri"/>
          <w:b/>
          <w:bCs/>
          <w:caps/>
          <w:color w:val="003399"/>
          <w:lang w:val="hr-HR"/>
        </w:rPr>
      </w:pPr>
      <w:r>
        <w:rPr>
          <w:rFonts w:ascii="Calibri" w:hAnsi="Calibri" w:cs="Calibri"/>
          <w:b/>
          <w:bCs/>
          <w:caps/>
          <w:color w:val="003399"/>
          <w:lang w:val="hr-HR"/>
        </w:rPr>
        <w:t>40.</w:t>
      </w:r>
      <w:r w:rsidR="007F412F" w:rsidRPr="00347F06">
        <w:rPr>
          <w:rFonts w:ascii="Calibri" w:hAnsi="Calibri" w:cs="Calibri"/>
          <w:b/>
          <w:bCs/>
          <w:caps/>
          <w:color w:val="003399"/>
          <w:lang w:val="hr-HR"/>
        </w:rPr>
        <w:t>DOPUNjavanje, POJAŠNJENJE I UPOTPUNJAVANJE PONUDE</w:t>
      </w:r>
    </w:p>
    <w:p w14:paraId="1E5E909D" w14:textId="77777777" w:rsidR="007F412F" w:rsidRPr="007F412F" w:rsidRDefault="007F412F" w:rsidP="007F412F">
      <w:pPr>
        <w:autoSpaceDE w:val="0"/>
        <w:autoSpaceDN w:val="0"/>
        <w:adjustRightInd w:val="0"/>
        <w:spacing w:after="120"/>
        <w:ind w:right="380"/>
        <w:jc w:val="both"/>
        <w:rPr>
          <w:rFonts w:ascii="Calibri" w:hAnsi="Calibri" w:cs="Calibri"/>
          <w:lang w:val="hr-HR"/>
        </w:rPr>
      </w:pPr>
      <w:r w:rsidRPr="007F412F">
        <w:rPr>
          <w:rFonts w:ascii="Calibri" w:hAnsi="Calibri" w:cs="Calibri"/>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2CDE9048" w14:textId="77777777" w:rsidR="007F412F" w:rsidRPr="007F412F" w:rsidRDefault="007F412F" w:rsidP="007F412F">
      <w:pPr>
        <w:autoSpaceDE w:val="0"/>
        <w:autoSpaceDN w:val="0"/>
        <w:adjustRightInd w:val="0"/>
        <w:spacing w:after="120"/>
        <w:ind w:right="380"/>
        <w:jc w:val="both"/>
        <w:rPr>
          <w:rFonts w:ascii="Calibri" w:hAnsi="Calibri" w:cs="ArialMT"/>
          <w:color w:val="000000"/>
          <w:lang w:val="hr-HR"/>
        </w:rPr>
      </w:pPr>
      <w:r w:rsidRPr="007F412F">
        <w:rPr>
          <w:rFonts w:ascii="Calibri" w:hAnsi="Calibri" w:cs="ArialMT"/>
          <w:lang w:val="hr-HR"/>
        </w:rPr>
        <w:t xml:space="preserve">Naručitelj će dopunjavanje, pojašnjenje i/ili upotpunjavanje ponude zatražiti putem </w:t>
      </w:r>
      <w:r w:rsidRPr="007F412F">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hyperlink r:id="rId19" w:history="1">
        <w:r w:rsidRPr="007F412F">
          <w:rPr>
            <w:rStyle w:val="Hyperlink"/>
            <w:rFonts w:ascii="Calibri" w:hAnsi="Calibri" w:cstheme="minorHAnsi"/>
            <w:lang w:val="hr-HR"/>
          </w:rPr>
          <w:t>https://eojn.nn.hr</w:t>
        </w:r>
      </w:hyperlink>
      <w:r w:rsidRPr="007F412F">
        <w:rPr>
          <w:rFonts w:ascii="Calibri" w:hAnsi="Calibri" w:cs="ArialMT"/>
          <w:color w:val="000000"/>
          <w:lang w:val="hr-HR"/>
        </w:rPr>
        <w:t>.</w:t>
      </w:r>
    </w:p>
    <w:p w14:paraId="7151EB4D" w14:textId="77777777" w:rsidR="007F412F" w:rsidRPr="005B708F" w:rsidRDefault="007F412F" w:rsidP="007F412F">
      <w:pPr>
        <w:autoSpaceDE w:val="0"/>
        <w:autoSpaceDN w:val="0"/>
        <w:adjustRightInd w:val="0"/>
        <w:spacing w:after="120"/>
        <w:ind w:right="380"/>
        <w:jc w:val="both"/>
        <w:rPr>
          <w:rFonts w:ascii="Calibri" w:hAnsi="Calibri" w:cs="Calibri"/>
          <w:lang w:val="hr-HR"/>
        </w:rPr>
      </w:pPr>
      <w:r w:rsidRPr="007F412F">
        <w:rPr>
          <w:rFonts w:ascii="Calibri" w:hAnsi="Calibri" w:cs="Calibri"/>
          <w:lang w:val="hr-HR"/>
        </w:rPr>
        <w:t xml:space="preserve">Postupanje sukladno stavku 1. </w:t>
      </w:r>
      <w:r w:rsidRPr="005B708F">
        <w:rPr>
          <w:rFonts w:ascii="Calibri" w:hAnsi="Calibri" w:cs="Calibri"/>
          <w:lang w:val="hr-HR"/>
        </w:rPr>
        <w:t>ovoga poglavlja</w:t>
      </w:r>
      <w:r w:rsidR="00B33122" w:rsidRPr="005B708F">
        <w:rPr>
          <w:rFonts w:ascii="Calibri" w:hAnsi="Calibri" w:cs="Calibri"/>
          <w:lang w:val="hr-HR"/>
        </w:rPr>
        <w:t xml:space="preserve"> </w:t>
      </w:r>
      <w:r w:rsidRPr="005B708F">
        <w:rPr>
          <w:rFonts w:ascii="Calibri" w:hAnsi="Calibri" w:cs="Calibri"/>
          <w:lang w:val="hr-HR"/>
        </w:rPr>
        <w:t xml:space="preserve">ne smije dovesti do pregovaranja u vezi s kriterijem za odabir ponude ili ponuđenim predmetom nabave. </w:t>
      </w:r>
    </w:p>
    <w:p w14:paraId="6EBCDE4F" w14:textId="77777777" w:rsidR="00B910C3" w:rsidRPr="005B708F" w:rsidRDefault="007F412F" w:rsidP="00B910C3">
      <w:pPr>
        <w:autoSpaceDE w:val="0"/>
        <w:autoSpaceDN w:val="0"/>
        <w:adjustRightInd w:val="0"/>
        <w:spacing w:after="120"/>
        <w:ind w:right="380"/>
        <w:jc w:val="both"/>
        <w:rPr>
          <w:rFonts w:ascii="Calibri" w:hAnsi="Calibri" w:cs="Calibri"/>
          <w:lang w:val="hr-HR"/>
        </w:rPr>
      </w:pPr>
      <w:r w:rsidRPr="005B708F">
        <w:rPr>
          <w:rFonts w:ascii="Calibri" w:hAnsi="Calibri" w:cs="Calibri"/>
          <w:lang w:val="hr-HR"/>
        </w:rPr>
        <w:t>Ako Naručitelj u postupku javne nabave ne primjenjuje mogućnost iz stavka 1.ovoga poglavlja</w:t>
      </w:r>
      <w:r w:rsidR="00B33122" w:rsidRPr="005B708F">
        <w:rPr>
          <w:rFonts w:ascii="Calibri" w:hAnsi="Calibri" w:cs="Calibri"/>
          <w:lang w:val="hr-HR"/>
        </w:rPr>
        <w:t xml:space="preserve"> </w:t>
      </w:r>
      <w:r w:rsidRPr="005B708F">
        <w:rPr>
          <w:rFonts w:ascii="Calibri" w:hAnsi="Calibri" w:cs="Calibri"/>
          <w:lang w:val="hr-HR"/>
        </w:rPr>
        <w:t xml:space="preserve">obvezan je u obrazložiti razloge u zapisniku o pregledu i ocjeni. </w:t>
      </w:r>
      <w:r w:rsidR="00B910C3" w:rsidRPr="005B708F">
        <w:rPr>
          <w:rFonts w:ascii="Calibri" w:hAnsi="Calibri" w:cs="Calibri"/>
          <w:lang w:val="hr-HR"/>
        </w:rPr>
        <w:br w:type="page"/>
      </w:r>
    </w:p>
    <w:p w14:paraId="5EA967EC" w14:textId="77777777" w:rsidR="0097055F" w:rsidRDefault="000C5685" w:rsidP="000C5685">
      <w:pPr>
        <w:keepNext/>
        <w:spacing w:before="360" w:after="120"/>
        <w:ind w:right="380"/>
        <w:jc w:val="both"/>
        <w:rPr>
          <w:rFonts w:ascii="Calibri" w:hAnsi="Calibri" w:cs="Calibri"/>
          <w:b/>
          <w:bCs/>
          <w:caps/>
          <w:color w:val="003399"/>
          <w:lang w:val="hr-HR"/>
        </w:rPr>
      </w:pPr>
      <w:r>
        <w:rPr>
          <w:rFonts w:ascii="Calibri" w:hAnsi="Calibri" w:cs="Calibri"/>
          <w:b/>
          <w:bCs/>
          <w:caps/>
          <w:color w:val="003399"/>
          <w:lang w:val="hr-HR"/>
        </w:rPr>
        <w:lastRenderedPageBreak/>
        <w:t>41.</w:t>
      </w:r>
      <w:r w:rsidR="0097055F">
        <w:rPr>
          <w:rFonts w:ascii="Calibri" w:hAnsi="Calibri" w:cs="Calibri"/>
          <w:b/>
          <w:bCs/>
          <w:caps/>
          <w:color w:val="003399"/>
          <w:lang w:val="hr-HR"/>
        </w:rPr>
        <w:t>DOKAZIVANJE KRITERIJA ZA KVALITATIVNI ODABIR GOSPODARSKOG SUBJEKTA</w:t>
      </w:r>
    </w:p>
    <w:p w14:paraId="24049FE1" w14:textId="77777777" w:rsidR="0097055F" w:rsidRPr="00C96D7E" w:rsidRDefault="0097055F" w:rsidP="0097055F">
      <w:pPr>
        <w:autoSpaceDE w:val="0"/>
        <w:autoSpaceDN w:val="0"/>
        <w:adjustRightInd w:val="0"/>
        <w:spacing w:after="120"/>
        <w:ind w:right="380"/>
        <w:jc w:val="both"/>
        <w:rPr>
          <w:rFonts w:ascii="Calibri" w:hAnsi="Calibri" w:cs="Calibri"/>
        </w:rPr>
      </w:pPr>
      <w:r w:rsidRPr="00C96D7E">
        <w:rPr>
          <w:rFonts w:ascii="Calibri" w:hAnsi="Calibri" w:cs="Calibri"/>
        </w:rPr>
        <w:t xml:space="preserve">Naručitelj može u bilo kojem trenutku tijekom postupka javne nabave, ako je to potrebno za pravilno provođenje postupka, provjeriti informacije navedene u </w:t>
      </w:r>
      <w:r>
        <w:rPr>
          <w:rFonts w:ascii="Calibri" w:hAnsi="Calibri" w:cs="Calibri"/>
        </w:rPr>
        <w:t>ESPD-u</w:t>
      </w:r>
      <w:r w:rsidRPr="00C96D7E">
        <w:rPr>
          <w:rFonts w:ascii="Calibri" w:hAnsi="Calibri" w:cs="Calibri"/>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07637BA" w14:textId="77777777" w:rsidR="0097055F" w:rsidRPr="00C96D7E" w:rsidRDefault="0097055F" w:rsidP="0097055F">
      <w:pPr>
        <w:autoSpaceDE w:val="0"/>
        <w:autoSpaceDN w:val="0"/>
        <w:adjustRightInd w:val="0"/>
        <w:spacing w:after="120"/>
        <w:ind w:right="380"/>
        <w:jc w:val="both"/>
        <w:rPr>
          <w:rFonts w:ascii="Calibri" w:hAnsi="Calibri" w:cs="Calibri"/>
        </w:rPr>
      </w:pPr>
      <w:r w:rsidRPr="00C96D7E">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14:paraId="3244D53B" w14:textId="77777777" w:rsidR="0097055F" w:rsidRPr="0097055F" w:rsidRDefault="0097055F" w:rsidP="0097055F">
      <w:pPr>
        <w:autoSpaceDE w:val="0"/>
        <w:autoSpaceDN w:val="0"/>
        <w:adjustRightInd w:val="0"/>
        <w:spacing w:after="120"/>
        <w:ind w:right="380"/>
        <w:jc w:val="both"/>
        <w:rPr>
          <w:rFonts w:ascii="Calibri" w:hAnsi="Calibri" w:cs="Calibri"/>
          <w:b/>
          <w:i/>
        </w:rPr>
      </w:pPr>
      <w:r w:rsidRPr="0097055F">
        <w:rPr>
          <w:rFonts w:ascii="Calibri" w:hAnsi="Calibri" w:cs="Calibri"/>
          <w:b/>
          <w:i/>
        </w:rPr>
        <w:t xml:space="preserve">Naručitelj će prije donošenja odluke u postupku javne nabave od ponuditelja koji je podnio ekonomski najpovoljniju ponudu zatražiti da u primjerenom roku, ne kraćem od 5 dana, dostavi ažurirane popratne dokumente. </w:t>
      </w:r>
    </w:p>
    <w:p w14:paraId="15B4F92D" w14:textId="77777777" w:rsidR="0097055F" w:rsidRPr="00E35653" w:rsidRDefault="0097055F" w:rsidP="0097055F">
      <w:pPr>
        <w:autoSpaceDE w:val="0"/>
        <w:autoSpaceDN w:val="0"/>
        <w:adjustRightInd w:val="0"/>
        <w:spacing w:after="120"/>
        <w:ind w:right="380"/>
        <w:jc w:val="both"/>
        <w:rPr>
          <w:rFonts w:ascii="Calibri" w:hAnsi="Calibri" w:cs="ArialMT"/>
        </w:rPr>
      </w:pPr>
      <w:r w:rsidRPr="00E35653">
        <w:rPr>
          <w:rFonts w:ascii="Calibri" w:hAnsi="Calibri" w:cs="ArialMT"/>
        </w:rPr>
        <w:t>Naručitelj može pozvati gospodarske subjekte da nadopune ili pojasne zaprimljene dokumente.</w:t>
      </w:r>
    </w:p>
    <w:p w14:paraId="5AC7E46D" w14:textId="77777777" w:rsidR="0097055F" w:rsidRPr="00E35653" w:rsidRDefault="0097055F" w:rsidP="0097055F">
      <w:pPr>
        <w:autoSpaceDE w:val="0"/>
        <w:autoSpaceDN w:val="0"/>
        <w:adjustRightInd w:val="0"/>
        <w:spacing w:after="120"/>
        <w:ind w:right="380"/>
        <w:jc w:val="both"/>
        <w:rPr>
          <w:rFonts w:ascii="Calibri" w:hAnsi="Calibri" w:cs="ArialMT"/>
        </w:rPr>
      </w:pPr>
      <w:r w:rsidRPr="00E35653">
        <w:rPr>
          <w:rFonts w:ascii="Calibri" w:hAnsi="Calibri" w:cs="ArialMT"/>
        </w:rPr>
        <w:t xml:space="preserve">Ako ponuditelj koji je podnio ekonomski najpovoljniju ponudu ne dostavi </w:t>
      </w:r>
      <w:r>
        <w:rPr>
          <w:rFonts w:ascii="Calibri" w:hAnsi="Calibri" w:cs="ArialMT"/>
        </w:rPr>
        <w:t>ažurirane</w:t>
      </w:r>
      <w:r w:rsidRPr="00E35653">
        <w:rPr>
          <w:rFonts w:ascii="Calibri" w:hAnsi="Calibri" w:cs="ArialMT"/>
        </w:rPr>
        <w:t xml:space="preserv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41930276" w14:textId="77777777" w:rsidR="0097055F" w:rsidRDefault="0097055F" w:rsidP="0097055F">
      <w:pPr>
        <w:autoSpaceDE w:val="0"/>
        <w:autoSpaceDN w:val="0"/>
        <w:adjustRightInd w:val="0"/>
        <w:spacing w:after="120"/>
        <w:ind w:right="380"/>
        <w:jc w:val="both"/>
        <w:rPr>
          <w:rFonts w:ascii="Calibri" w:hAnsi="Calibri" w:cs="ArialMT"/>
        </w:rPr>
      </w:pPr>
      <w:r w:rsidRPr="00E35653">
        <w:rPr>
          <w:rFonts w:ascii="Calibri" w:hAnsi="Calibri" w:cs="ArialMT"/>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w:t>
      </w:r>
      <w:r>
        <w:rPr>
          <w:rFonts w:ascii="Calibri" w:hAnsi="Calibri" w:cs="ArialMT"/>
        </w:rPr>
        <w:t>gu dostaviti popratne dokument</w:t>
      </w:r>
    </w:p>
    <w:p w14:paraId="3FD2530A" w14:textId="77777777" w:rsidR="00232E38" w:rsidRPr="00F64F62" w:rsidRDefault="000C5685" w:rsidP="000C5685">
      <w:pPr>
        <w:keepNext/>
        <w:spacing w:before="360" w:after="120"/>
        <w:ind w:right="380"/>
        <w:jc w:val="both"/>
        <w:rPr>
          <w:rFonts w:ascii="Calibri" w:hAnsi="Calibri" w:cs="Calibri"/>
          <w:b/>
          <w:bCs/>
          <w:caps/>
          <w:color w:val="003399"/>
          <w:lang w:val="hr-HR"/>
        </w:rPr>
      </w:pPr>
      <w:r>
        <w:rPr>
          <w:rFonts w:ascii="Calibri" w:hAnsi="Calibri" w:cs="Calibri"/>
          <w:b/>
          <w:bCs/>
          <w:caps/>
          <w:color w:val="003399"/>
          <w:lang w:val="hr-HR"/>
        </w:rPr>
        <w:t>42.</w:t>
      </w:r>
      <w:r w:rsidR="00232E38" w:rsidRPr="00F64F62">
        <w:rPr>
          <w:rFonts w:ascii="Calibri" w:hAnsi="Calibri" w:cs="Calibri"/>
          <w:b/>
          <w:bCs/>
          <w:caps/>
          <w:color w:val="003399"/>
          <w:lang w:val="hr-HR"/>
        </w:rPr>
        <w:t>RAZLOZI ZA ODBIJANJE PONUDA</w:t>
      </w:r>
    </w:p>
    <w:p w14:paraId="02C88F3D" w14:textId="77777777" w:rsidR="00343FD5" w:rsidRPr="005B708F" w:rsidRDefault="00343FD5" w:rsidP="00343FD5">
      <w:pPr>
        <w:autoSpaceDE w:val="0"/>
        <w:autoSpaceDN w:val="0"/>
        <w:adjustRightInd w:val="0"/>
        <w:spacing w:after="120"/>
        <w:ind w:right="380"/>
        <w:jc w:val="both"/>
        <w:rPr>
          <w:rFonts w:ascii="Calibri" w:hAnsi="Calibri" w:cs="Calibri"/>
          <w:lang w:val="hr-HR"/>
        </w:rPr>
      </w:pPr>
      <w:r w:rsidRPr="00343FD5">
        <w:rPr>
          <w:rFonts w:ascii="Calibri" w:hAnsi="Calibri" w:cs="Calibri"/>
          <w:lang w:val="hr-HR"/>
        </w:rPr>
        <w:t xml:space="preserve">Naručitelj obvezan je odbiti ponudu za koju, na temelju rezultata pregleda i ocjene ponuda i provjere uvjeta </w:t>
      </w:r>
      <w:r w:rsidRPr="005B708F">
        <w:rPr>
          <w:rFonts w:ascii="Calibri" w:hAnsi="Calibri" w:cs="Calibri"/>
          <w:lang w:val="hr-HR"/>
        </w:rPr>
        <w:t>iz</w:t>
      </w:r>
      <w:r w:rsidR="00B33122" w:rsidRPr="005B708F">
        <w:rPr>
          <w:rFonts w:ascii="Calibri" w:hAnsi="Calibri" w:cs="Calibri"/>
          <w:lang w:val="hr-HR"/>
        </w:rPr>
        <w:t xml:space="preserve"> </w:t>
      </w:r>
      <w:r w:rsidRPr="005B708F">
        <w:rPr>
          <w:rFonts w:ascii="Calibri" w:hAnsi="Calibri" w:cs="Calibri"/>
          <w:lang w:val="hr-HR"/>
        </w:rPr>
        <w:t>poglavlja 41.ove Dokumentacije o nabavi, utvrdi da je nepravilna, neprikladna ili neprihvatljiva te na temelju kriterija za odabir ponude odabire ponudu ponuditelja koji je podnio ekonomski najpovoljniju ponudu.</w:t>
      </w:r>
    </w:p>
    <w:p w14:paraId="632BBA26" w14:textId="77777777" w:rsidR="00343FD5" w:rsidRPr="00343FD5" w:rsidRDefault="00343FD5" w:rsidP="00343FD5">
      <w:pPr>
        <w:autoSpaceDE w:val="0"/>
        <w:autoSpaceDN w:val="0"/>
        <w:adjustRightInd w:val="0"/>
        <w:spacing w:after="120"/>
        <w:ind w:right="380"/>
        <w:jc w:val="both"/>
        <w:rPr>
          <w:rFonts w:ascii="Calibri" w:hAnsi="Calibri" w:cs="Calibri"/>
          <w:lang w:val="hr-HR"/>
        </w:rPr>
      </w:pPr>
      <w:r w:rsidRPr="005B708F">
        <w:rPr>
          <w:rFonts w:ascii="Calibri" w:hAnsi="Calibri" w:cs="Calibri"/>
          <w:i/>
          <w:lang w:val="hr-HR"/>
        </w:rPr>
        <w:t>Nepravilna ponuda</w:t>
      </w:r>
      <w:r w:rsidRPr="005B708F">
        <w:rPr>
          <w:rFonts w:ascii="Calibri" w:hAnsi="Calibri" w:cs="Calibri"/>
          <w:lang w:val="hr-HR"/>
        </w:rPr>
        <w:t xml:space="preserve"> je svaka </w:t>
      </w:r>
      <w:r w:rsidRPr="00343FD5">
        <w:rPr>
          <w:rFonts w:ascii="Calibri" w:hAnsi="Calibri" w:cs="Calibri"/>
          <w:lang w:val="hr-HR"/>
        </w:rPr>
        <w:t>ponuda koja:</w:t>
      </w:r>
    </w:p>
    <w:p w14:paraId="1F913D58" w14:textId="77777777" w:rsidR="00343FD5" w:rsidRPr="00343FD5" w:rsidRDefault="00343FD5" w:rsidP="00343FD5">
      <w:pPr>
        <w:autoSpaceDE w:val="0"/>
        <w:autoSpaceDN w:val="0"/>
        <w:adjustRightInd w:val="0"/>
        <w:ind w:right="380"/>
        <w:jc w:val="both"/>
        <w:rPr>
          <w:rFonts w:ascii="Calibri" w:hAnsi="Calibri" w:cs="Calibri"/>
          <w:lang w:val="hr-HR"/>
        </w:rPr>
      </w:pPr>
      <w:r w:rsidRPr="00343FD5">
        <w:rPr>
          <w:rFonts w:ascii="Calibri" w:hAnsi="Calibri" w:cs="Calibri"/>
          <w:lang w:val="hr-HR"/>
        </w:rPr>
        <w:t xml:space="preserve">- nije sukladna dokumentaciji o nabavi, ili </w:t>
      </w:r>
    </w:p>
    <w:p w14:paraId="21EB14EA" w14:textId="77777777" w:rsidR="00343FD5" w:rsidRPr="00343FD5" w:rsidRDefault="00343FD5" w:rsidP="00343FD5">
      <w:pPr>
        <w:autoSpaceDE w:val="0"/>
        <w:autoSpaceDN w:val="0"/>
        <w:adjustRightInd w:val="0"/>
        <w:ind w:right="380"/>
        <w:jc w:val="both"/>
        <w:rPr>
          <w:rFonts w:ascii="Calibri" w:hAnsi="Calibri" w:cs="Calibri"/>
          <w:lang w:val="hr-HR"/>
        </w:rPr>
      </w:pPr>
      <w:r w:rsidRPr="00343FD5">
        <w:rPr>
          <w:rFonts w:ascii="Calibri" w:hAnsi="Calibri" w:cs="Calibri"/>
          <w:lang w:val="hr-HR"/>
        </w:rPr>
        <w:t xml:space="preserve">- je primljena izvan roka za dostavu ponuda, ili </w:t>
      </w:r>
    </w:p>
    <w:p w14:paraId="528E1479" w14:textId="77777777" w:rsidR="00343FD5" w:rsidRPr="00343FD5" w:rsidRDefault="00343FD5" w:rsidP="00343FD5">
      <w:pPr>
        <w:autoSpaceDE w:val="0"/>
        <w:autoSpaceDN w:val="0"/>
        <w:adjustRightInd w:val="0"/>
        <w:ind w:right="380"/>
        <w:jc w:val="both"/>
        <w:rPr>
          <w:rFonts w:ascii="Calibri" w:hAnsi="Calibri" w:cs="Calibri"/>
          <w:lang w:val="hr-HR"/>
        </w:rPr>
      </w:pPr>
      <w:r w:rsidRPr="00343FD5">
        <w:rPr>
          <w:rFonts w:ascii="Calibri" w:hAnsi="Calibri" w:cs="Calibri"/>
          <w:lang w:val="hr-HR"/>
        </w:rPr>
        <w:t xml:space="preserve">- postoje dokazi o tajnom sporazumu ili korupciji, ili </w:t>
      </w:r>
    </w:p>
    <w:p w14:paraId="2FB43A07" w14:textId="77777777" w:rsidR="00343FD5" w:rsidRPr="00343FD5" w:rsidRDefault="00343FD5" w:rsidP="00343FD5">
      <w:pPr>
        <w:autoSpaceDE w:val="0"/>
        <w:autoSpaceDN w:val="0"/>
        <w:adjustRightInd w:val="0"/>
        <w:ind w:right="380"/>
        <w:jc w:val="both"/>
        <w:rPr>
          <w:rFonts w:ascii="Calibri" w:hAnsi="Calibri" w:cs="Calibri"/>
          <w:lang w:val="hr-HR"/>
        </w:rPr>
      </w:pPr>
      <w:r w:rsidRPr="00343FD5">
        <w:rPr>
          <w:rFonts w:ascii="Calibri" w:hAnsi="Calibri" w:cs="Calibri"/>
          <w:lang w:val="hr-HR"/>
        </w:rPr>
        <w:t>- nije rezultat tržišnog natjecanja, ili</w:t>
      </w:r>
    </w:p>
    <w:p w14:paraId="3022F0BE" w14:textId="77777777" w:rsidR="00343FD5" w:rsidRPr="00343FD5" w:rsidRDefault="00343FD5" w:rsidP="00343FD5">
      <w:pPr>
        <w:autoSpaceDE w:val="0"/>
        <w:autoSpaceDN w:val="0"/>
        <w:adjustRightInd w:val="0"/>
        <w:ind w:right="380"/>
        <w:jc w:val="both"/>
        <w:rPr>
          <w:rFonts w:ascii="Calibri" w:hAnsi="Calibri" w:cs="Calibri"/>
          <w:lang w:val="hr-HR"/>
        </w:rPr>
      </w:pPr>
      <w:r w:rsidRPr="00343FD5">
        <w:rPr>
          <w:rFonts w:ascii="Calibri" w:hAnsi="Calibri" w:cs="Calibri"/>
          <w:lang w:val="hr-HR"/>
        </w:rPr>
        <w:t>- je Naručitelj utvrdio da je izuzetno niska, ili</w:t>
      </w:r>
    </w:p>
    <w:p w14:paraId="477A6677" w14:textId="77777777" w:rsidR="00343FD5" w:rsidRPr="00343FD5" w:rsidRDefault="00343FD5" w:rsidP="00343FD5">
      <w:pPr>
        <w:autoSpaceDE w:val="0"/>
        <w:autoSpaceDN w:val="0"/>
        <w:adjustRightInd w:val="0"/>
        <w:spacing w:after="120"/>
        <w:ind w:right="380"/>
        <w:jc w:val="both"/>
        <w:rPr>
          <w:rFonts w:ascii="Calibri" w:hAnsi="Calibri" w:cs="Calibri"/>
          <w:lang w:val="hr-HR"/>
        </w:rPr>
      </w:pPr>
      <w:r w:rsidRPr="00343FD5">
        <w:rPr>
          <w:rFonts w:ascii="Calibri" w:hAnsi="Calibri" w:cs="Calibri"/>
          <w:lang w:val="hr-HR"/>
        </w:rPr>
        <w:t xml:space="preserve">- ponuda Ponuditelja koji nije prihvatio ispravak računske pogreške. </w:t>
      </w:r>
    </w:p>
    <w:p w14:paraId="3DB9BAF9" w14:textId="77777777" w:rsidR="00343FD5" w:rsidRPr="00343FD5" w:rsidRDefault="00343FD5" w:rsidP="00343FD5">
      <w:pPr>
        <w:autoSpaceDE w:val="0"/>
        <w:autoSpaceDN w:val="0"/>
        <w:adjustRightInd w:val="0"/>
        <w:spacing w:after="120"/>
        <w:ind w:right="380"/>
        <w:jc w:val="both"/>
        <w:rPr>
          <w:rFonts w:ascii="Calibri" w:hAnsi="Calibri" w:cs="Calibri"/>
          <w:lang w:val="hr-HR"/>
        </w:rPr>
      </w:pPr>
      <w:r w:rsidRPr="00343FD5">
        <w:rPr>
          <w:rFonts w:ascii="Calibri" w:hAnsi="Calibri" w:cs="Calibri"/>
          <w:i/>
          <w:lang w:val="hr-HR"/>
        </w:rPr>
        <w:t>Neprikladna ponuda</w:t>
      </w:r>
      <w:r w:rsidRPr="00343FD5">
        <w:rPr>
          <w:rFonts w:ascii="Calibri" w:hAnsi="Calibri" w:cs="Calibri"/>
          <w:lang w:val="hr-HR"/>
        </w:rPr>
        <w:t xml:space="preserve"> je svaka ponuda koja:</w:t>
      </w:r>
    </w:p>
    <w:p w14:paraId="1946B0D6" w14:textId="77777777" w:rsidR="00343FD5" w:rsidRPr="00343FD5" w:rsidRDefault="00343FD5" w:rsidP="00343FD5">
      <w:pPr>
        <w:autoSpaceDE w:val="0"/>
        <w:autoSpaceDN w:val="0"/>
        <w:adjustRightInd w:val="0"/>
        <w:spacing w:after="120"/>
        <w:ind w:right="380"/>
        <w:jc w:val="both"/>
        <w:rPr>
          <w:rFonts w:ascii="Calibri" w:hAnsi="Calibri" w:cs="Calibri"/>
          <w:lang w:val="hr-HR"/>
        </w:rPr>
      </w:pPr>
      <w:r w:rsidRPr="00343FD5">
        <w:rPr>
          <w:rFonts w:ascii="Calibri" w:hAnsi="Calibri" w:cs="Calibri"/>
          <w:lang w:val="hr-HR"/>
        </w:rPr>
        <w:t>- nije relevantna za ugovor o javnoj nabavi jer bez značajnih izmjena ne može zadovoljiti potrebe i zahtjeve Naručitelja propisane dokumentacijom o nabavi</w:t>
      </w:r>
    </w:p>
    <w:p w14:paraId="47FAB511" w14:textId="77777777" w:rsidR="00343FD5" w:rsidRPr="00343FD5" w:rsidRDefault="00343FD5" w:rsidP="00343FD5">
      <w:pPr>
        <w:autoSpaceDE w:val="0"/>
        <w:autoSpaceDN w:val="0"/>
        <w:adjustRightInd w:val="0"/>
        <w:spacing w:after="120"/>
        <w:ind w:right="380"/>
        <w:jc w:val="both"/>
        <w:rPr>
          <w:rFonts w:ascii="Calibri" w:hAnsi="Calibri" w:cs="Calibri"/>
          <w:lang w:val="hr-HR"/>
        </w:rPr>
      </w:pPr>
      <w:r w:rsidRPr="00343FD5">
        <w:rPr>
          <w:rFonts w:ascii="Calibri" w:hAnsi="Calibri" w:cs="Calibri"/>
          <w:i/>
          <w:lang w:val="hr-HR"/>
        </w:rPr>
        <w:t>Neprihvatljiva ponuda</w:t>
      </w:r>
      <w:r w:rsidRPr="00343FD5">
        <w:rPr>
          <w:rFonts w:ascii="Calibri" w:hAnsi="Calibri" w:cs="Calibri"/>
          <w:lang w:val="hr-HR"/>
        </w:rPr>
        <w:t xml:space="preserve"> je svaka ponuda:</w:t>
      </w:r>
    </w:p>
    <w:p w14:paraId="78013745" w14:textId="77777777" w:rsidR="00343FD5" w:rsidRPr="00343FD5" w:rsidRDefault="00343FD5" w:rsidP="00343FD5">
      <w:pPr>
        <w:autoSpaceDE w:val="0"/>
        <w:autoSpaceDN w:val="0"/>
        <w:adjustRightInd w:val="0"/>
        <w:ind w:right="380"/>
        <w:jc w:val="both"/>
        <w:rPr>
          <w:rFonts w:ascii="Calibri" w:hAnsi="Calibri" w:cs="Calibri"/>
          <w:lang w:val="hr-HR"/>
        </w:rPr>
      </w:pPr>
      <w:r w:rsidRPr="00343FD5">
        <w:rPr>
          <w:rFonts w:ascii="Calibri" w:hAnsi="Calibri" w:cs="Calibri"/>
          <w:lang w:val="hr-HR"/>
        </w:rPr>
        <w:t>- ponuda čija cijena prelazi planirana, odnosno osigurana novčana sredstva Naručitelja za nabavu ili</w:t>
      </w:r>
    </w:p>
    <w:p w14:paraId="61B25A0F" w14:textId="77777777" w:rsidR="00343FD5" w:rsidRPr="00343FD5" w:rsidRDefault="00343FD5" w:rsidP="00343FD5">
      <w:pPr>
        <w:autoSpaceDE w:val="0"/>
        <w:autoSpaceDN w:val="0"/>
        <w:adjustRightInd w:val="0"/>
        <w:spacing w:after="120"/>
        <w:ind w:right="380"/>
        <w:jc w:val="both"/>
        <w:rPr>
          <w:rFonts w:ascii="Calibri" w:hAnsi="Calibri" w:cs="Calibri"/>
          <w:lang w:val="hr-HR"/>
        </w:rPr>
      </w:pPr>
      <w:r w:rsidRPr="00343FD5">
        <w:rPr>
          <w:rFonts w:ascii="Calibri" w:hAnsi="Calibri" w:cs="Calibri"/>
          <w:lang w:val="hr-HR"/>
        </w:rPr>
        <w:t>- ponuda Ponuditelja koji ne ispunjava kriterije za kvalitativni odabir gospodarskog subjekta.</w:t>
      </w:r>
    </w:p>
    <w:p w14:paraId="5F14BDED" w14:textId="204E156D" w:rsidR="000C5685" w:rsidRDefault="00343FD5" w:rsidP="003542A9">
      <w:pPr>
        <w:autoSpaceDE w:val="0"/>
        <w:autoSpaceDN w:val="0"/>
        <w:adjustRightInd w:val="0"/>
        <w:spacing w:after="120"/>
        <w:ind w:right="380"/>
        <w:jc w:val="both"/>
        <w:rPr>
          <w:rFonts w:ascii="Calibri" w:hAnsi="Calibri" w:cs="Calibri"/>
          <w:color w:val="000000"/>
          <w:lang w:val="hr-HR"/>
        </w:rPr>
      </w:pPr>
      <w:r w:rsidRPr="00343FD5">
        <w:rPr>
          <w:rFonts w:ascii="Calibri" w:hAnsi="Calibri" w:cs="Calibri"/>
          <w:lang w:val="hr-HR"/>
        </w:rP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w:t>
      </w:r>
      <w:r w:rsidR="003542A9">
        <w:rPr>
          <w:rFonts w:ascii="Calibri" w:hAnsi="Calibri" w:cs="Calibri"/>
          <w:color w:val="000000"/>
          <w:lang w:val="hr-HR"/>
        </w:rPr>
        <w:t>.</w:t>
      </w:r>
    </w:p>
    <w:p w14:paraId="39C70A9C" w14:textId="77777777" w:rsidR="000C5685" w:rsidRPr="003542A9" w:rsidRDefault="000C5685" w:rsidP="003542A9">
      <w:pPr>
        <w:autoSpaceDE w:val="0"/>
        <w:autoSpaceDN w:val="0"/>
        <w:adjustRightInd w:val="0"/>
        <w:spacing w:after="120"/>
        <w:ind w:right="380"/>
        <w:jc w:val="both"/>
        <w:rPr>
          <w:rFonts w:ascii="Calibri" w:hAnsi="Calibri" w:cs="Calibri"/>
          <w:color w:val="000000"/>
          <w:lang w:val="hr-HR"/>
        </w:rPr>
      </w:pPr>
    </w:p>
    <w:p w14:paraId="1BC273F5" w14:textId="57039834" w:rsidR="00083ADF" w:rsidRPr="00057C92" w:rsidRDefault="00232E38" w:rsidP="00057C92">
      <w:pPr>
        <w:pStyle w:val="ListParagraph"/>
        <w:keepNext/>
        <w:numPr>
          <w:ilvl w:val="0"/>
          <w:numId w:val="26"/>
        </w:numPr>
        <w:spacing w:before="360" w:after="120"/>
        <w:ind w:left="0" w:right="380" w:firstLine="0"/>
        <w:jc w:val="both"/>
        <w:rPr>
          <w:rFonts w:ascii="Calibri" w:hAnsi="Calibri" w:cs="Calibri"/>
          <w:b/>
          <w:bCs/>
          <w:caps/>
          <w:color w:val="003399"/>
          <w:lang w:val="hr-HR"/>
        </w:rPr>
      </w:pPr>
      <w:r w:rsidRPr="000C5685">
        <w:rPr>
          <w:rFonts w:ascii="Calibri" w:hAnsi="Calibri" w:cs="Calibri"/>
          <w:b/>
          <w:bCs/>
          <w:caps/>
          <w:color w:val="003399"/>
          <w:lang w:val="hr-HR"/>
        </w:rPr>
        <w:lastRenderedPageBreak/>
        <w:t>Kriterij za odabir ponude</w:t>
      </w:r>
    </w:p>
    <w:p w14:paraId="0DE7383A" w14:textId="77777777" w:rsidR="00BA478D" w:rsidRPr="0088447D" w:rsidRDefault="00BA478D" w:rsidP="00BA478D">
      <w:pPr>
        <w:autoSpaceDE w:val="0"/>
        <w:autoSpaceDN w:val="0"/>
        <w:adjustRightInd w:val="0"/>
        <w:spacing w:after="120"/>
        <w:ind w:right="380"/>
        <w:jc w:val="both"/>
        <w:rPr>
          <w:rFonts w:ascii="Calibri" w:hAnsi="Calibri" w:cs="ArialMT"/>
          <w:lang w:val="hr-HR"/>
        </w:rPr>
      </w:pPr>
      <w:r w:rsidRPr="0088447D">
        <w:rPr>
          <w:rFonts w:ascii="Calibri" w:hAnsi="Calibri" w:cs="ArialMT"/>
          <w:lang w:val="hr-HR"/>
        </w:rPr>
        <w:t xml:space="preserve">Kriterij odabira ponude je </w:t>
      </w:r>
      <w:r w:rsidRPr="0088447D">
        <w:rPr>
          <w:rFonts w:ascii="Calibri" w:hAnsi="Calibri" w:cs="ArialMT"/>
          <w:b/>
          <w:lang w:val="hr-HR"/>
        </w:rPr>
        <w:t>ekonomski najpovoljnija ponuda (ENP)</w:t>
      </w:r>
      <w:r w:rsidRPr="0088447D">
        <w:rPr>
          <w:rFonts w:ascii="Calibri" w:hAnsi="Calibri" w:cs="ArialMT"/>
          <w:lang w:val="hr-HR"/>
        </w:rPr>
        <w:t xml:space="preserve">. </w:t>
      </w:r>
    </w:p>
    <w:p w14:paraId="7A64C1B6" w14:textId="77777777" w:rsidR="00BA478D" w:rsidRPr="0088447D" w:rsidRDefault="00BA478D" w:rsidP="00BA478D">
      <w:pPr>
        <w:autoSpaceDE w:val="0"/>
        <w:autoSpaceDN w:val="0"/>
        <w:adjustRightInd w:val="0"/>
        <w:spacing w:after="120"/>
        <w:ind w:right="380"/>
        <w:jc w:val="both"/>
        <w:rPr>
          <w:rFonts w:ascii="Calibri" w:hAnsi="Calibri" w:cs="ArialMT"/>
          <w:lang w:val="hr-HR"/>
        </w:rPr>
      </w:pPr>
      <w:r w:rsidRPr="0088447D">
        <w:rPr>
          <w:rFonts w:ascii="Calibri" w:hAnsi="Calibri" w:cs="ArialMT"/>
          <w:lang w:val="hr-HR"/>
        </w:rPr>
        <w:t>Kriteriji odabira i njihov relativni značaj prikazani su u tablici u nastavku.</w:t>
      </w:r>
    </w:p>
    <w:p w14:paraId="6F8E7D53" w14:textId="77777777" w:rsidR="004A20AF" w:rsidRDefault="004A20AF" w:rsidP="00D106E3">
      <w:pPr>
        <w:autoSpaceDE w:val="0"/>
        <w:autoSpaceDN w:val="0"/>
        <w:adjustRightInd w:val="0"/>
        <w:spacing w:after="120"/>
        <w:ind w:right="380"/>
        <w:jc w:val="both"/>
        <w:rPr>
          <w:rFonts w:ascii="Calibri" w:hAnsi="Calibri" w:cs="ArialMT"/>
          <w:lang w:val="hr-HR"/>
        </w:rPr>
      </w:pPr>
    </w:p>
    <w:p w14:paraId="486AC832" w14:textId="77777777" w:rsidR="004A20AF" w:rsidRPr="00EF1E95" w:rsidRDefault="004A20AF" w:rsidP="00D106E3">
      <w:pPr>
        <w:autoSpaceDE w:val="0"/>
        <w:autoSpaceDN w:val="0"/>
        <w:adjustRightInd w:val="0"/>
        <w:spacing w:after="120"/>
        <w:ind w:right="380"/>
        <w:jc w:val="both"/>
        <w:rPr>
          <w:rFonts w:ascii="Calibri" w:hAnsi="Calibri" w:cs="ArialMT"/>
          <w:i/>
          <w:lang w:val="hr-HR"/>
        </w:rPr>
      </w:pPr>
      <w:r w:rsidRPr="00EF1E95">
        <w:rPr>
          <w:rFonts w:ascii="Calibri" w:hAnsi="Calibri" w:cs="ArialMT"/>
          <w:i/>
          <w:lang w:val="hr-HR"/>
        </w:rPr>
        <w:t>Tablica 1. Relativni značaj kriterija za odabir ekonomski najpovoljnije ponude</w:t>
      </w:r>
    </w:p>
    <w:tbl>
      <w:tblPr>
        <w:tblStyle w:val="TableGridLight1"/>
        <w:tblW w:w="3533" w:type="pct"/>
        <w:tblLook w:val="0400" w:firstRow="0" w:lastRow="0" w:firstColumn="0" w:lastColumn="0" w:noHBand="0" w:noVBand="1"/>
      </w:tblPr>
      <w:tblGrid>
        <w:gridCol w:w="892"/>
        <w:gridCol w:w="4513"/>
        <w:gridCol w:w="1250"/>
      </w:tblGrid>
      <w:tr w:rsidR="00EF1E95" w:rsidRPr="00EF1E95" w14:paraId="369B57E6" w14:textId="77777777" w:rsidTr="00393C6B">
        <w:trPr>
          <w:trHeight w:val="520"/>
        </w:trPr>
        <w:tc>
          <w:tcPr>
            <w:tcW w:w="670" w:type="pct"/>
            <w:vAlign w:val="center"/>
          </w:tcPr>
          <w:p w14:paraId="438F077F" w14:textId="77777777" w:rsidR="00393C6B" w:rsidRPr="00EF1E95" w:rsidRDefault="00393C6B" w:rsidP="00393C6B">
            <w:pPr>
              <w:autoSpaceDE w:val="0"/>
              <w:autoSpaceDN w:val="0"/>
              <w:adjustRightInd w:val="0"/>
              <w:spacing w:after="120"/>
              <w:ind w:right="380"/>
              <w:jc w:val="center"/>
              <w:rPr>
                <w:rFonts w:ascii="Calibri" w:hAnsi="Calibri" w:cs="ArialMT"/>
                <w:b/>
                <w:lang w:val="hr-HR"/>
              </w:rPr>
            </w:pPr>
            <w:r w:rsidRPr="00EF1E95">
              <w:rPr>
                <w:rFonts w:ascii="Calibri" w:hAnsi="Calibri" w:cs="ArialMT"/>
                <w:b/>
                <w:lang w:val="hr-HR"/>
              </w:rPr>
              <w:t>Rb.</w:t>
            </w:r>
          </w:p>
        </w:tc>
        <w:tc>
          <w:tcPr>
            <w:tcW w:w="3391" w:type="pct"/>
            <w:vAlign w:val="center"/>
          </w:tcPr>
          <w:p w14:paraId="611F6B1A" w14:textId="77777777" w:rsidR="00393C6B" w:rsidRPr="00EF1E95" w:rsidRDefault="00393C6B" w:rsidP="00393C6B">
            <w:pPr>
              <w:autoSpaceDE w:val="0"/>
              <w:autoSpaceDN w:val="0"/>
              <w:adjustRightInd w:val="0"/>
              <w:spacing w:after="120"/>
              <w:ind w:right="380"/>
              <w:jc w:val="center"/>
              <w:rPr>
                <w:rFonts w:ascii="Calibri" w:hAnsi="Calibri" w:cs="ArialMT"/>
                <w:b/>
                <w:lang w:val="hr-HR"/>
              </w:rPr>
            </w:pPr>
            <w:r w:rsidRPr="00EF1E95">
              <w:rPr>
                <w:rFonts w:ascii="Calibri" w:hAnsi="Calibri" w:cs="ArialMT"/>
                <w:b/>
                <w:lang w:val="hr-HR"/>
              </w:rPr>
              <w:t>Kriterij</w:t>
            </w:r>
          </w:p>
        </w:tc>
        <w:tc>
          <w:tcPr>
            <w:tcW w:w="939" w:type="pct"/>
            <w:vAlign w:val="center"/>
          </w:tcPr>
          <w:p w14:paraId="0D5CA7BB" w14:textId="77777777" w:rsidR="00393C6B" w:rsidRPr="00EF1E95" w:rsidRDefault="00393C6B" w:rsidP="00393C6B">
            <w:pPr>
              <w:autoSpaceDE w:val="0"/>
              <w:autoSpaceDN w:val="0"/>
              <w:adjustRightInd w:val="0"/>
              <w:spacing w:after="120"/>
              <w:ind w:right="380"/>
              <w:jc w:val="center"/>
              <w:rPr>
                <w:rFonts w:ascii="Calibri" w:hAnsi="Calibri" w:cs="ArialMT"/>
                <w:b/>
                <w:lang w:val="hr-HR"/>
              </w:rPr>
            </w:pPr>
            <w:r w:rsidRPr="00EF1E95">
              <w:rPr>
                <w:rFonts w:ascii="Calibri" w:hAnsi="Calibri" w:cs="ArialMT"/>
                <w:b/>
                <w:lang w:val="hr-HR"/>
              </w:rPr>
              <w:t>Broj bodova</w:t>
            </w:r>
          </w:p>
        </w:tc>
      </w:tr>
      <w:tr w:rsidR="00EF1E95" w:rsidRPr="00EF1E95" w14:paraId="014B146B" w14:textId="77777777" w:rsidTr="00393C6B">
        <w:tc>
          <w:tcPr>
            <w:tcW w:w="670" w:type="pct"/>
          </w:tcPr>
          <w:p w14:paraId="0087D76B" w14:textId="77777777" w:rsidR="00393C6B" w:rsidRPr="00EF1E95" w:rsidRDefault="00393C6B" w:rsidP="004A20AF">
            <w:pPr>
              <w:autoSpaceDE w:val="0"/>
              <w:autoSpaceDN w:val="0"/>
              <w:adjustRightInd w:val="0"/>
              <w:spacing w:after="120"/>
              <w:ind w:right="380"/>
              <w:jc w:val="both"/>
              <w:rPr>
                <w:rFonts w:ascii="Calibri" w:hAnsi="Calibri" w:cs="ArialMT"/>
                <w:lang w:val="hr-HR"/>
              </w:rPr>
            </w:pPr>
            <w:r w:rsidRPr="00EF1E95">
              <w:rPr>
                <w:rFonts w:ascii="Calibri" w:hAnsi="Calibri" w:cs="ArialMT"/>
                <w:lang w:val="hr-HR"/>
              </w:rPr>
              <w:t>1.</w:t>
            </w:r>
          </w:p>
        </w:tc>
        <w:tc>
          <w:tcPr>
            <w:tcW w:w="3391" w:type="pct"/>
          </w:tcPr>
          <w:p w14:paraId="765FD492" w14:textId="77777777" w:rsidR="00393C6B" w:rsidRPr="00EF1E95" w:rsidRDefault="00393C6B" w:rsidP="00053558">
            <w:pPr>
              <w:autoSpaceDE w:val="0"/>
              <w:autoSpaceDN w:val="0"/>
              <w:adjustRightInd w:val="0"/>
              <w:spacing w:after="120"/>
              <w:ind w:right="380"/>
              <w:jc w:val="both"/>
              <w:rPr>
                <w:rFonts w:ascii="Calibri" w:hAnsi="Calibri" w:cs="ArialMT"/>
                <w:lang w:val="hr-HR"/>
              </w:rPr>
            </w:pPr>
            <w:r w:rsidRPr="00EF1E95">
              <w:rPr>
                <w:rFonts w:ascii="Calibri" w:hAnsi="Calibri" w:cs="ArialMT"/>
                <w:lang w:val="hr-HR"/>
              </w:rPr>
              <w:t xml:space="preserve"> </w:t>
            </w:r>
            <w:r w:rsidR="00C46F28" w:rsidRPr="00EF1E95">
              <w:rPr>
                <w:rFonts w:ascii="Calibri" w:hAnsi="Calibri" w:cs="ArialMT"/>
                <w:lang w:val="hr-HR"/>
              </w:rPr>
              <w:t xml:space="preserve">Cijena ponude </w:t>
            </w:r>
          </w:p>
        </w:tc>
        <w:tc>
          <w:tcPr>
            <w:tcW w:w="939" w:type="pct"/>
            <w:vAlign w:val="center"/>
          </w:tcPr>
          <w:p w14:paraId="556AE7CA" w14:textId="77777777" w:rsidR="00393C6B" w:rsidRPr="00EF1E95" w:rsidRDefault="00C46F28" w:rsidP="00393C6B">
            <w:pPr>
              <w:autoSpaceDE w:val="0"/>
              <w:autoSpaceDN w:val="0"/>
              <w:adjustRightInd w:val="0"/>
              <w:spacing w:after="120"/>
              <w:ind w:right="380"/>
              <w:jc w:val="center"/>
              <w:rPr>
                <w:rFonts w:ascii="Calibri" w:hAnsi="Calibri" w:cs="ArialMT"/>
                <w:lang w:val="hr-HR"/>
              </w:rPr>
            </w:pPr>
            <w:r w:rsidRPr="00EF1E95">
              <w:rPr>
                <w:rFonts w:ascii="Calibri" w:hAnsi="Calibri" w:cs="ArialMT"/>
                <w:lang w:val="hr-HR"/>
              </w:rPr>
              <w:t>3</w:t>
            </w:r>
            <w:r w:rsidR="00500FF1" w:rsidRPr="00EF1E95">
              <w:rPr>
                <w:rFonts w:ascii="Calibri" w:hAnsi="Calibri" w:cs="ArialMT"/>
                <w:lang w:val="hr-HR"/>
              </w:rPr>
              <w:t>5</w:t>
            </w:r>
          </w:p>
        </w:tc>
      </w:tr>
      <w:tr w:rsidR="00EF1E95" w:rsidRPr="00EF1E95" w14:paraId="227ECCA2" w14:textId="77777777" w:rsidTr="00393C6B">
        <w:trPr>
          <w:trHeight w:val="60"/>
        </w:trPr>
        <w:tc>
          <w:tcPr>
            <w:tcW w:w="670" w:type="pct"/>
          </w:tcPr>
          <w:p w14:paraId="385AECCB" w14:textId="77777777" w:rsidR="00393C6B" w:rsidRPr="00EF1E95" w:rsidRDefault="00393C6B" w:rsidP="004A20AF">
            <w:pPr>
              <w:autoSpaceDE w:val="0"/>
              <w:autoSpaceDN w:val="0"/>
              <w:adjustRightInd w:val="0"/>
              <w:spacing w:after="120"/>
              <w:ind w:right="380"/>
              <w:jc w:val="both"/>
              <w:rPr>
                <w:rFonts w:ascii="Calibri" w:hAnsi="Calibri" w:cs="ArialMT"/>
                <w:lang w:val="hr-HR"/>
              </w:rPr>
            </w:pPr>
            <w:r w:rsidRPr="00EF1E95">
              <w:rPr>
                <w:rFonts w:ascii="Calibri" w:hAnsi="Calibri" w:cs="ArialMT"/>
                <w:lang w:val="hr-HR"/>
              </w:rPr>
              <w:t>2.</w:t>
            </w:r>
          </w:p>
        </w:tc>
        <w:tc>
          <w:tcPr>
            <w:tcW w:w="3391" w:type="pct"/>
          </w:tcPr>
          <w:p w14:paraId="133AE9C3" w14:textId="77777777" w:rsidR="00393C6B" w:rsidRPr="00EF1E95" w:rsidRDefault="00C46F28" w:rsidP="004A20AF">
            <w:pPr>
              <w:autoSpaceDE w:val="0"/>
              <w:autoSpaceDN w:val="0"/>
              <w:adjustRightInd w:val="0"/>
              <w:spacing w:after="120"/>
              <w:ind w:right="380"/>
              <w:jc w:val="both"/>
              <w:rPr>
                <w:rFonts w:ascii="Calibri" w:hAnsi="Calibri" w:cs="ArialMT"/>
                <w:lang w:val="hr-HR"/>
              </w:rPr>
            </w:pPr>
            <w:r w:rsidRPr="00EF1E95">
              <w:rPr>
                <w:rFonts w:ascii="Calibri" w:hAnsi="Calibri" w:cs="ArialMT"/>
                <w:lang w:val="hr-HR"/>
              </w:rPr>
              <w:t>Stručna kvalifikacija predloženih ključnih tehničkih stručnjaka (Stručnjak 1 – 5)</w:t>
            </w:r>
          </w:p>
        </w:tc>
        <w:tc>
          <w:tcPr>
            <w:tcW w:w="939" w:type="pct"/>
            <w:vAlign w:val="center"/>
          </w:tcPr>
          <w:p w14:paraId="56269DC1" w14:textId="77777777" w:rsidR="00393C6B" w:rsidRPr="00EF1E95" w:rsidRDefault="00C46F28" w:rsidP="00393C6B">
            <w:pPr>
              <w:autoSpaceDE w:val="0"/>
              <w:autoSpaceDN w:val="0"/>
              <w:adjustRightInd w:val="0"/>
              <w:spacing w:after="120"/>
              <w:ind w:right="380"/>
              <w:jc w:val="center"/>
              <w:rPr>
                <w:rFonts w:ascii="Calibri" w:hAnsi="Calibri" w:cs="ArialMT"/>
                <w:lang w:val="hr-HR"/>
              </w:rPr>
            </w:pPr>
            <w:r w:rsidRPr="00EF1E95">
              <w:rPr>
                <w:rFonts w:ascii="Calibri" w:hAnsi="Calibri" w:cs="ArialMT"/>
                <w:lang w:val="hr-HR"/>
              </w:rPr>
              <w:t>6</w:t>
            </w:r>
            <w:r w:rsidR="00500FF1" w:rsidRPr="00EF1E95">
              <w:rPr>
                <w:rFonts w:ascii="Calibri" w:hAnsi="Calibri" w:cs="ArialMT"/>
                <w:lang w:val="hr-HR"/>
              </w:rPr>
              <w:t>5</w:t>
            </w:r>
          </w:p>
        </w:tc>
      </w:tr>
      <w:tr w:rsidR="00EF1E95" w:rsidRPr="00EF1E95" w14:paraId="3A2B1B34" w14:textId="77777777" w:rsidTr="00500FF1">
        <w:trPr>
          <w:trHeight w:val="64"/>
        </w:trPr>
        <w:tc>
          <w:tcPr>
            <w:tcW w:w="670" w:type="pct"/>
          </w:tcPr>
          <w:p w14:paraId="757D1C52" w14:textId="77777777" w:rsidR="00393C6B" w:rsidRPr="00EF1E95" w:rsidRDefault="00393C6B" w:rsidP="004A20AF">
            <w:pPr>
              <w:autoSpaceDE w:val="0"/>
              <w:autoSpaceDN w:val="0"/>
              <w:adjustRightInd w:val="0"/>
              <w:spacing w:after="120"/>
              <w:ind w:right="380"/>
              <w:jc w:val="both"/>
              <w:rPr>
                <w:rFonts w:ascii="Calibri" w:hAnsi="Calibri" w:cs="ArialMT"/>
                <w:b/>
                <w:lang w:val="hr-HR"/>
              </w:rPr>
            </w:pPr>
          </w:p>
        </w:tc>
        <w:tc>
          <w:tcPr>
            <w:tcW w:w="3391" w:type="pct"/>
          </w:tcPr>
          <w:p w14:paraId="5BB45BD7" w14:textId="77777777" w:rsidR="00393C6B" w:rsidRPr="00EF1E95" w:rsidRDefault="00393C6B" w:rsidP="004A20AF">
            <w:pPr>
              <w:autoSpaceDE w:val="0"/>
              <w:autoSpaceDN w:val="0"/>
              <w:adjustRightInd w:val="0"/>
              <w:spacing w:after="120"/>
              <w:ind w:right="380"/>
              <w:jc w:val="both"/>
              <w:rPr>
                <w:rFonts w:ascii="Calibri" w:hAnsi="Calibri" w:cs="ArialMT"/>
                <w:b/>
                <w:lang w:val="hr-HR"/>
              </w:rPr>
            </w:pPr>
            <w:r w:rsidRPr="00EF1E95">
              <w:rPr>
                <w:rFonts w:ascii="Calibri" w:hAnsi="Calibri" w:cs="ArialMT"/>
                <w:b/>
                <w:lang w:val="hr-HR"/>
              </w:rPr>
              <w:t>Maksimalni broj bodova</w:t>
            </w:r>
          </w:p>
        </w:tc>
        <w:tc>
          <w:tcPr>
            <w:tcW w:w="939" w:type="pct"/>
            <w:vAlign w:val="center"/>
          </w:tcPr>
          <w:p w14:paraId="3134303B" w14:textId="77777777" w:rsidR="00393C6B" w:rsidRPr="00EF1E95" w:rsidRDefault="00393C6B" w:rsidP="00500FF1">
            <w:pPr>
              <w:autoSpaceDE w:val="0"/>
              <w:autoSpaceDN w:val="0"/>
              <w:adjustRightInd w:val="0"/>
              <w:spacing w:after="120"/>
              <w:ind w:right="380"/>
              <w:jc w:val="center"/>
              <w:rPr>
                <w:rFonts w:ascii="Calibri" w:hAnsi="Calibri" w:cs="ArialMT"/>
                <w:b/>
                <w:lang w:val="hr-HR"/>
              </w:rPr>
            </w:pPr>
            <w:r w:rsidRPr="00EF1E95">
              <w:rPr>
                <w:rFonts w:ascii="Calibri" w:hAnsi="Calibri" w:cs="ArialMT"/>
                <w:b/>
                <w:lang w:val="hr-HR"/>
              </w:rPr>
              <w:t>100</w:t>
            </w:r>
          </w:p>
        </w:tc>
      </w:tr>
    </w:tbl>
    <w:p w14:paraId="22BF7694" w14:textId="77777777" w:rsidR="007B7950" w:rsidRDefault="007B7950" w:rsidP="00D106E3">
      <w:pPr>
        <w:autoSpaceDE w:val="0"/>
        <w:autoSpaceDN w:val="0"/>
        <w:adjustRightInd w:val="0"/>
        <w:spacing w:after="120"/>
        <w:ind w:right="380"/>
        <w:jc w:val="both"/>
        <w:rPr>
          <w:rFonts w:ascii="Calibri" w:hAnsi="Calibri" w:cs="ArialMT"/>
          <w:lang w:val="hr-HR"/>
        </w:rPr>
      </w:pPr>
    </w:p>
    <w:p w14:paraId="2634D9B1" w14:textId="77777777" w:rsidR="00BA478D" w:rsidRPr="00A70117" w:rsidRDefault="00BA478D" w:rsidP="00BA478D">
      <w:pPr>
        <w:autoSpaceDE w:val="0"/>
        <w:autoSpaceDN w:val="0"/>
        <w:adjustRightInd w:val="0"/>
        <w:ind w:right="380"/>
        <w:jc w:val="both"/>
        <w:rPr>
          <w:rFonts w:ascii="Calibri" w:hAnsi="Calibri" w:cs="ArialMT"/>
          <w:lang w:val="hr-HR"/>
        </w:rPr>
      </w:pPr>
      <w:r w:rsidRPr="00BB385F">
        <w:rPr>
          <w:rFonts w:ascii="Calibri" w:hAnsi="Calibri" w:cs="ArialMT"/>
          <w:lang w:val="hr-HR"/>
        </w:rPr>
        <w:t xml:space="preserve">Ako su dvije ili više valjanih ponuda jednako rangirane prema kriteriju za odabir ponude, </w:t>
      </w:r>
      <w:r>
        <w:rPr>
          <w:rFonts w:ascii="Calibri" w:hAnsi="Calibri" w:cs="ArialMT"/>
          <w:lang w:val="hr-HR"/>
        </w:rPr>
        <w:t>n</w:t>
      </w:r>
      <w:r w:rsidRPr="00BB385F">
        <w:rPr>
          <w:rFonts w:ascii="Calibri" w:hAnsi="Calibri" w:cs="ArialMT"/>
          <w:lang w:val="hr-HR"/>
        </w:rPr>
        <w:t>aručitelj će odabrati ponudu koja je zaprimljena ranije.</w:t>
      </w:r>
      <w:r w:rsidRPr="00A70117">
        <w:rPr>
          <w:rFonts w:ascii="Calibri" w:hAnsi="Calibri" w:cs="ArialMT"/>
          <w:lang w:val="hr-HR"/>
        </w:rPr>
        <w:t xml:space="preserve"> </w:t>
      </w:r>
    </w:p>
    <w:p w14:paraId="5490318B" w14:textId="77777777" w:rsidR="00BA478D" w:rsidRDefault="00BA478D" w:rsidP="00BA478D">
      <w:pPr>
        <w:rPr>
          <w:rFonts w:ascii="Calibri" w:hAnsi="Calibri" w:cs="ArialMT"/>
          <w:b/>
          <w:lang w:val="hr-HR"/>
        </w:rPr>
      </w:pPr>
    </w:p>
    <w:p w14:paraId="3AC97DF5" w14:textId="6E5CEEAE" w:rsidR="00BA478D" w:rsidRPr="00EF1E95" w:rsidRDefault="00EF1E95" w:rsidP="00BA478D">
      <w:pPr>
        <w:autoSpaceDE w:val="0"/>
        <w:autoSpaceDN w:val="0"/>
        <w:adjustRightInd w:val="0"/>
        <w:spacing w:after="120"/>
        <w:ind w:right="380"/>
        <w:jc w:val="both"/>
        <w:rPr>
          <w:rFonts w:ascii="Calibri" w:hAnsi="Calibri" w:cs="ArialMT"/>
          <w:lang w:val="hr-HR"/>
        </w:rPr>
      </w:pPr>
      <w:r w:rsidRPr="00EF1E95">
        <w:rPr>
          <w:rFonts w:ascii="Calibri" w:hAnsi="Calibri" w:cs="ArialMT"/>
          <w:lang w:val="hr-HR"/>
        </w:rPr>
        <w:t xml:space="preserve">Projekt „Sustav odvodnje i pročišćavanja otpadnih voda aglomeracije Dugo Selo - Rugvica“ </w:t>
      </w:r>
      <w:r w:rsidR="00BA478D" w:rsidRPr="00EF1E95">
        <w:rPr>
          <w:rFonts w:ascii="Calibri" w:hAnsi="Calibri" w:cs="ArialMT"/>
          <w:lang w:val="hr-HR"/>
        </w:rPr>
        <w:t xml:space="preserve"> se sastoji od izuzetno kompleksnih i raznovrsnih vodnih građevina čije je izvođenje predmet usluga nadzora, te budući da se radi o ugovorima velike investicijske vrijednosti, ocjena je naručitelja kako ključni stručnjaci, nadzorni inženjeri trebaju posjedovati izuzetno iskustvo u sličnim poslovima, obzirom da iskustvo ovog osoblja može u značajnoj mjeri utjecati na uspješnost izvršenja ugovora o nadzoru, odnosno na izvršenje ugovora o radovima nad kojima će se provoditi usluga nadzora, te time i na ukupno izvršenje projekta. Iz tog su razloga postavljeni kriteriji odabira kako su navedeni, a koji su razmjerni predmetu nabave. </w:t>
      </w:r>
    </w:p>
    <w:p w14:paraId="07C8CB61" w14:textId="77777777" w:rsidR="00C46F28" w:rsidRPr="00C46F28" w:rsidRDefault="00C46F28" w:rsidP="003542A9">
      <w:pPr>
        <w:autoSpaceDE w:val="0"/>
        <w:autoSpaceDN w:val="0"/>
        <w:adjustRightInd w:val="0"/>
        <w:ind w:right="380"/>
        <w:jc w:val="both"/>
        <w:rPr>
          <w:rFonts w:ascii="Calibri" w:hAnsi="Calibri" w:cs="ArialMT"/>
          <w:highlight w:val="lightGray"/>
          <w:lang w:val="hr-HR"/>
        </w:rPr>
      </w:pPr>
    </w:p>
    <w:p w14:paraId="3D2F0BD3" w14:textId="77777777" w:rsidR="00CC0593" w:rsidRPr="00E55363" w:rsidRDefault="00C46F28" w:rsidP="00C46F28">
      <w:pPr>
        <w:autoSpaceDE w:val="0"/>
        <w:autoSpaceDN w:val="0"/>
        <w:adjustRightInd w:val="0"/>
        <w:spacing w:after="120"/>
        <w:ind w:right="380"/>
        <w:contextualSpacing/>
        <w:jc w:val="both"/>
        <w:rPr>
          <w:rFonts w:ascii="Calibri" w:hAnsi="Calibri" w:cs="ArialMT"/>
          <w:b/>
          <w:lang w:val="hr-HR"/>
        </w:rPr>
      </w:pPr>
      <w:r w:rsidRPr="00E55363">
        <w:rPr>
          <w:rFonts w:ascii="Calibri" w:hAnsi="Calibri" w:cs="ArialMT"/>
          <w:b/>
          <w:lang w:val="hr-HR"/>
        </w:rPr>
        <w:t>1.</w:t>
      </w:r>
      <w:r w:rsidR="00CC0593" w:rsidRPr="00E55363">
        <w:rPr>
          <w:rFonts w:ascii="Calibri" w:hAnsi="Calibri" w:cs="ArialMT"/>
          <w:b/>
          <w:lang w:val="hr-HR"/>
        </w:rPr>
        <w:t>CIJENA PONUDE</w:t>
      </w:r>
    </w:p>
    <w:p w14:paraId="50E57159" w14:textId="77777777" w:rsidR="00CC0593" w:rsidRDefault="00CC0593" w:rsidP="00CC0593">
      <w:pPr>
        <w:autoSpaceDE w:val="0"/>
        <w:autoSpaceDN w:val="0"/>
        <w:adjustRightInd w:val="0"/>
        <w:spacing w:after="120"/>
        <w:ind w:right="380"/>
        <w:contextualSpacing/>
        <w:jc w:val="both"/>
        <w:rPr>
          <w:rFonts w:ascii="Calibri" w:hAnsi="Calibri" w:cs="ArialMT"/>
          <w:b/>
          <w:lang w:val="hr-HR"/>
        </w:rPr>
      </w:pPr>
    </w:p>
    <w:p w14:paraId="0D3A390E" w14:textId="77777777" w:rsidR="00CC0593" w:rsidRPr="00BB385F" w:rsidRDefault="00CC0593" w:rsidP="00CC0593">
      <w:pPr>
        <w:autoSpaceDE w:val="0"/>
        <w:autoSpaceDN w:val="0"/>
        <w:adjustRightInd w:val="0"/>
        <w:spacing w:after="120"/>
        <w:ind w:right="380"/>
        <w:jc w:val="both"/>
        <w:rPr>
          <w:rFonts w:ascii="Calibri" w:hAnsi="Calibri" w:cs="ArialMT"/>
          <w:lang w:val="hr-HR"/>
        </w:rPr>
      </w:pPr>
      <w:r w:rsidRPr="00BB385F">
        <w:rPr>
          <w:rFonts w:ascii="Calibri" w:hAnsi="Calibri" w:cs="ArialMT"/>
          <w:lang w:val="hr-HR"/>
        </w:rPr>
        <w:t xml:space="preserve">Naručitelj kao jedan od kriterija određuje cijenu </w:t>
      </w:r>
      <w:r>
        <w:rPr>
          <w:rFonts w:ascii="Calibri" w:hAnsi="Calibri" w:cs="ArialMT"/>
          <w:lang w:val="hr-HR"/>
        </w:rPr>
        <w:t>prihvatljive ponude, bez PDV-a.</w:t>
      </w:r>
    </w:p>
    <w:p w14:paraId="0DAB79C6" w14:textId="77777777" w:rsidR="00CC0593" w:rsidRPr="00BB385F" w:rsidRDefault="00CC0593" w:rsidP="00CC0593">
      <w:pPr>
        <w:autoSpaceDE w:val="0"/>
        <w:autoSpaceDN w:val="0"/>
        <w:adjustRightInd w:val="0"/>
        <w:spacing w:after="120"/>
        <w:ind w:right="380"/>
        <w:jc w:val="both"/>
        <w:rPr>
          <w:rFonts w:ascii="Calibri" w:hAnsi="Calibri" w:cs="ArialMT"/>
          <w:lang w:val="hr-HR"/>
        </w:rPr>
      </w:pPr>
      <w:r>
        <w:rPr>
          <w:rFonts w:ascii="Calibri" w:hAnsi="Calibri" w:cs="ArialMT"/>
          <w:lang w:val="hr-HR"/>
        </w:rPr>
        <w:t>Maksimalan broj bodova koje</w:t>
      </w:r>
      <w:r w:rsidRPr="00BB385F">
        <w:rPr>
          <w:rFonts w:ascii="Calibri" w:hAnsi="Calibri" w:cs="ArialMT"/>
          <w:lang w:val="hr-HR"/>
        </w:rPr>
        <w:t xml:space="preserve"> Ponuditelj može ostvariti u okviru kriterija cijene ponude je </w:t>
      </w:r>
      <w:r>
        <w:rPr>
          <w:rFonts w:ascii="Calibri" w:hAnsi="Calibri" w:cs="ArialMT"/>
          <w:b/>
          <w:lang w:val="hr-HR"/>
        </w:rPr>
        <w:t>3</w:t>
      </w:r>
      <w:r w:rsidRPr="00625E07">
        <w:rPr>
          <w:rFonts w:ascii="Calibri" w:hAnsi="Calibri" w:cs="ArialMT"/>
          <w:b/>
          <w:lang w:val="hr-HR"/>
        </w:rPr>
        <w:t>5</w:t>
      </w:r>
      <w:r w:rsidRPr="00BB385F">
        <w:rPr>
          <w:rFonts w:ascii="Calibri" w:hAnsi="Calibri" w:cs="ArialMT"/>
          <w:b/>
          <w:lang w:val="hr-HR"/>
        </w:rPr>
        <w:t xml:space="preserve"> bodova</w:t>
      </w:r>
      <w:r w:rsidRPr="00BB385F">
        <w:rPr>
          <w:rFonts w:ascii="Calibri" w:hAnsi="Calibri" w:cs="ArialMT"/>
          <w:lang w:val="hr-HR"/>
        </w:rPr>
        <w:t>.</w:t>
      </w:r>
    </w:p>
    <w:p w14:paraId="066B5070" w14:textId="77777777" w:rsidR="00CC0593" w:rsidRPr="00BB385F" w:rsidRDefault="00CC0593" w:rsidP="00CC0593">
      <w:pPr>
        <w:autoSpaceDE w:val="0"/>
        <w:autoSpaceDN w:val="0"/>
        <w:adjustRightInd w:val="0"/>
        <w:spacing w:after="120"/>
        <w:ind w:right="380"/>
        <w:jc w:val="both"/>
        <w:rPr>
          <w:rFonts w:ascii="Calibri" w:hAnsi="Calibri" w:cs="ArialMT"/>
          <w:lang w:val="hr-HR"/>
        </w:rPr>
      </w:pPr>
      <w:r w:rsidRPr="00BB385F">
        <w:rPr>
          <w:rFonts w:ascii="Calibri" w:hAnsi="Calibri" w:cs="ArialMT"/>
          <w:lang w:val="hr-HR"/>
        </w:rPr>
        <w:t xml:space="preserve">Ponuditelj čija je cijena </w:t>
      </w:r>
      <w:r>
        <w:rPr>
          <w:rFonts w:ascii="Calibri" w:hAnsi="Calibri" w:cs="ArialMT"/>
          <w:lang w:val="hr-HR"/>
        </w:rPr>
        <w:t xml:space="preserve">prihvatljive </w:t>
      </w:r>
      <w:r w:rsidRPr="00BB385F">
        <w:rPr>
          <w:rFonts w:ascii="Calibri" w:hAnsi="Calibri" w:cs="ArialMT"/>
          <w:lang w:val="hr-HR"/>
        </w:rPr>
        <w:t xml:space="preserve">ponude najniža ostvarit će maksimalan broj bodova. Bodovna vrijednosti ponuda drugih ponuditelja će se određivati korištenjem sljedeće formule: </w:t>
      </w:r>
    </w:p>
    <w:p w14:paraId="5DF9924E" w14:textId="77777777" w:rsidR="00CC0593" w:rsidRPr="00BB385F" w:rsidRDefault="00CC0593" w:rsidP="00CC0593">
      <w:pPr>
        <w:autoSpaceDE w:val="0"/>
        <w:autoSpaceDN w:val="0"/>
        <w:adjustRightInd w:val="0"/>
        <w:spacing w:after="120"/>
        <w:ind w:right="380"/>
        <w:jc w:val="both"/>
        <w:rPr>
          <w:rFonts w:ascii="Calibri" w:hAnsi="Calibri" w:cs="ArialMT"/>
          <w:b/>
          <w:lang w:val="hr-HR"/>
        </w:rPr>
      </w:pPr>
      <w:r w:rsidRPr="00BB385F">
        <w:rPr>
          <w:rFonts w:ascii="Calibri" w:hAnsi="Calibri" w:cs="ArialMT"/>
          <w:b/>
          <w:lang w:val="hr-HR"/>
        </w:rPr>
        <w:t xml:space="preserve">broj bodova = najniža cijena ponude / cijena ponude * </w:t>
      </w:r>
      <w:r>
        <w:rPr>
          <w:rFonts w:ascii="Calibri" w:hAnsi="Calibri" w:cs="ArialMT"/>
          <w:b/>
          <w:lang w:val="hr-HR"/>
        </w:rPr>
        <w:t>35</w:t>
      </w:r>
    </w:p>
    <w:p w14:paraId="4A6EAE53" w14:textId="77777777" w:rsidR="00CC0593" w:rsidRPr="00C46F28" w:rsidRDefault="00CC0593" w:rsidP="00CC0593">
      <w:pPr>
        <w:autoSpaceDE w:val="0"/>
        <w:autoSpaceDN w:val="0"/>
        <w:adjustRightInd w:val="0"/>
        <w:spacing w:after="120"/>
        <w:ind w:right="380"/>
        <w:contextualSpacing/>
        <w:jc w:val="both"/>
        <w:rPr>
          <w:rFonts w:asciiTheme="minorHAnsi" w:hAnsiTheme="minorHAnsi" w:cs="ArialMT"/>
          <w:lang w:val="hr-HR"/>
        </w:rPr>
      </w:pPr>
    </w:p>
    <w:p w14:paraId="132286E3" w14:textId="77777777" w:rsidR="00CC0593" w:rsidRPr="00A57BE4" w:rsidRDefault="00CC0593" w:rsidP="00CC0593">
      <w:pPr>
        <w:autoSpaceDE w:val="0"/>
        <w:autoSpaceDN w:val="0"/>
        <w:adjustRightInd w:val="0"/>
        <w:spacing w:after="120"/>
        <w:ind w:right="380"/>
        <w:jc w:val="both"/>
        <w:rPr>
          <w:rFonts w:asciiTheme="minorHAnsi" w:hAnsiTheme="minorHAnsi" w:cs="ArialMT"/>
          <w:lang w:val="hr-HR"/>
        </w:rPr>
      </w:pPr>
      <w:r w:rsidRPr="00A57BE4">
        <w:rPr>
          <w:rFonts w:asciiTheme="minorHAnsi" w:hAnsiTheme="minorHAnsi" w:cs="ArialMT"/>
          <w:lang w:val="hr-HR"/>
        </w:rPr>
        <w:t>Broj bodova koji se odnosi na cijenu ponude zaokružit će se na dvije decimale.</w:t>
      </w:r>
    </w:p>
    <w:p w14:paraId="3FF2D6E3" w14:textId="4EE2A1D5" w:rsidR="00057C92" w:rsidRPr="008A5A99" w:rsidRDefault="00CC0593" w:rsidP="00C46F28">
      <w:pPr>
        <w:autoSpaceDE w:val="0"/>
        <w:autoSpaceDN w:val="0"/>
        <w:adjustRightInd w:val="0"/>
        <w:spacing w:after="120"/>
        <w:ind w:right="380"/>
        <w:jc w:val="both"/>
        <w:rPr>
          <w:rFonts w:ascii="Calibri" w:hAnsi="Calibri" w:cs="Calibri"/>
          <w:b/>
          <w:lang w:val="hr-HR"/>
        </w:rPr>
      </w:pPr>
      <w:r w:rsidRPr="00A57BE4">
        <w:rPr>
          <w:rFonts w:asciiTheme="minorHAnsi" w:hAnsiTheme="minorHAnsi" w:cs="Calibri"/>
          <w:b/>
          <w:lang w:val="hr-HR"/>
        </w:rPr>
        <w:t xml:space="preserve"> Cijenu ponude ponuditelj upisuje u Ponu</w:t>
      </w:r>
      <w:r w:rsidRPr="00A57BE4">
        <w:rPr>
          <w:rFonts w:ascii="Calibri" w:hAnsi="Calibri" w:cs="Calibri"/>
          <w:b/>
          <w:lang w:val="hr-HR"/>
        </w:rPr>
        <w:t>dbeni list.</w:t>
      </w:r>
    </w:p>
    <w:p w14:paraId="622A8DB1" w14:textId="77777777" w:rsidR="00057C92" w:rsidRDefault="00057C92" w:rsidP="00C46F28">
      <w:pPr>
        <w:autoSpaceDE w:val="0"/>
        <w:autoSpaceDN w:val="0"/>
        <w:adjustRightInd w:val="0"/>
        <w:spacing w:after="120"/>
        <w:ind w:right="380"/>
        <w:jc w:val="both"/>
        <w:rPr>
          <w:rFonts w:ascii="Calibri" w:hAnsi="Calibri" w:cs="ArialMT"/>
          <w:b/>
          <w:lang w:val="hr-HR"/>
        </w:rPr>
      </w:pPr>
    </w:p>
    <w:p w14:paraId="37E6343E" w14:textId="77777777" w:rsidR="00C1406C" w:rsidRPr="00C46F28" w:rsidRDefault="00C46F28" w:rsidP="00C46F28">
      <w:pPr>
        <w:autoSpaceDE w:val="0"/>
        <w:autoSpaceDN w:val="0"/>
        <w:adjustRightInd w:val="0"/>
        <w:spacing w:after="120"/>
        <w:ind w:right="380"/>
        <w:jc w:val="both"/>
        <w:rPr>
          <w:rFonts w:ascii="Calibri" w:hAnsi="Calibri" w:cs="ArialMT"/>
          <w:b/>
          <w:lang w:val="hr-HR"/>
        </w:rPr>
      </w:pPr>
      <w:r>
        <w:rPr>
          <w:rFonts w:ascii="Calibri" w:hAnsi="Calibri" w:cs="ArialMT"/>
          <w:b/>
          <w:lang w:val="hr-HR"/>
        </w:rPr>
        <w:t>2.</w:t>
      </w:r>
      <w:r w:rsidR="000D1DF9">
        <w:rPr>
          <w:rFonts w:ascii="Calibri" w:hAnsi="Calibri" w:cs="ArialMT"/>
          <w:b/>
          <w:lang w:val="hr-HR"/>
        </w:rPr>
        <w:t>Specifično iskustvo</w:t>
      </w:r>
      <w:r w:rsidR="00C1406C" w:rsidRPr="00C46F28">
        <w:rPr>
          <w:rFonts w:ascii="Calibri" w:hAnsi="Calibri" w:cs="ArialMT"/>
          <w:b/>
          <w:lang w:val="hr-HR"/>
        </w:rPr>
        <w:t xml:space="preserve"> Stručnjak</w:t>
      </w:r>
      <w:r w:rsidRPr="00C46F28">
        <w:rPr>
          <w:rFonts w:ascii="Calibri" w:hAnsi="Calibri" w:cs="ArialMT"/>
          <w:b/>
          <w:lang w:val="hr-HR"/>
        </w:rPr>
        <w:t>a 1-5</w:t>
      </w:r>
    </w:p>
    <w:p w14:paraId="156F0871" w14:textId="77777777" w:rsidR="00C1406C" w:rsidRPr="00C22BF1" w:rsidRDefault="00C1406C" w:rsidP="00C1406C">
      <w:pPr>
        <w:autoSpaceDE w:val="0"/>
        <w:autoSpaceDN w:val="0"/>
        <w:adjustRightInd w:val="0"/>
        <w:spacing w:after="120"/>
        <w:ind w:right="380"/>
        <w:jc w:val="both"/>
        <w:rPr>
          <w:rFonts w:ascii="Calibri" w:hAnsi="Calibri"/>
          <w:color w:val="000000"/>
          <w:lang w:val="hr-HR"/>
        </w:rPr>
      </w:pPr>
      <w:r w:rsidRPr="00625E07">
        <w:rPr>
          <w:rFonts w:ascii="Calibri" w:hAnsi="Calibri"/>
          <w:color w:val="000000"/>
          <w:lang w:val="hr-HR"/>
        </w:rPr>
        <w:t xml:space="preserve">Naručitelj kao </w:t>
      </w:r>
      <w:r w:rsidRPr="00E60503">
        <w:rPr>
          <w:rFonts w:ascii="Calibri" w:hAnsi="Calibri" w:cs="ArialMT"/>
          <w:lang w:val="hr-HR"/>
        </w:rPr>
        <w:t xml:space="preserve">jedan od kriterija </w:t>
      </w:r>
      <w:r w:rsidR="00F013B3">
        <w:rPr>
          <w:rFonts w:ascii="Calibri" w:hAnsi="Calibri" w:cs="ArialMT"/>
          <w:lang w:val="hr-HR"/>
        </w:rPr>
        <w:t xml:space="preserve">za odabir ekonomski najpovoljnije ponude </w:t>
      </w:r>
      <w:r w:rsidRPr="00625E07">
        <w:rPr>
          <w:rFonts w:ascii="Calibri" w:hAnsi="Calibri"/>
          <w:color w:val="000000"/>
          <w:lang w:val="hr-HR"/>
        </w:rPr>
        <w:t xml:space="preserve">određuje </w:t>
      </w:r>
      <w:r w:rsidR="00F013B3">
        <w:rPr>
          <w:rFonts w:ascii="Calibri" w:hAnsi="Calibri" w:cs="ArialMT"/>
          <w:color w:val="000000"/>
          <w:lang w:val="hr-HR"/>
        </w:rPr>
        <w:t>specifično iskustvo ključnih</w:t>
      </w:r>
      <w:r w:rsidRPr="00E60503">
        <w:rPr>
          <w:rFonts w:ascii="Calibri" w:hAnsi="Calibri" w:cs="ArialMT"/>
          <w:color w:val="000000"/>
          <w:lang w:val="hr-HR"/>
        </w:rPr>
        <w:t xml:space="preserve"> stručnjaka 1</w:t>
      </w:r>
      <w:r w:rsidR="00C46F28">
        <w:rPr>
          <w:rFonts w:ascii="Calibri" w:hAnsi="Calibri" w:cs="ArialMT"/>
          <w:color w:val="000000"/>
          <w:lang w:val="hr-HR"/>
        </w:rPr>
        <w:t>-5</w:t>
      </w:r>
      <w:r>
        <w:rPr>
          <w:rFonts w:ascii="Calibri" w:hAnsi="Calibri" w:cs="ArialMT"/>
          <w:color w:val="000000"/>
          <w:lang w:val="hr-HR"/>
        </w:rPr>
        <w:t xml:space="preserve"> angažiranih </w:t>
      </w:r>
      <w:r w:rsidRPr="00E60503">
        <w:rPr>
          <w:rFonts w:ascii="Calibri" w:hAnsi="Calibri" w:cs="ArialMT"/>
          <w:color w:val="000000"/>
          <w:lang w:val="hr-HR"/>
        </w:rPr>
        <w:t>na izvršenju ugovora. Ovim kriterijem se ocjenjuje prethodno iskustvo stručnjaka, koji će biti uključen</w:t>
      </w:r>
      <w:r>
        <w:rPr>
          <w:rFonts w:ascii="Calibri" w:hAnsi="Calibri" w:cs="ArialMT"/>
          <w:color w:val="000000"/>
          <w:lang w:val="hr-HR"/>
        </w:rPr>
        <w:t>i</w:t>
      </w:r>
      <w:r w:rsidRPr="00E60503">
        <w:rPr>
          <w:rFonts w:ascii="Calibri" w:hAnsi="Calibri" w:cs="ArialMT"/>
          <w:color w:val="000000"/>
          <w:lang w:val="hr-HR"/>
        </w:rPr>
        <w:t xml:space="preserve"> u provedbu ugovora o uslugama</w:t>
      </w:r>
      <w:r>
        <w:rPr>
          <w:rFonts w:ascii="Calibri" w:hAnsi="Calibri" w:cs="ArialMT"/>
          <w:color w:val="000000"/>
          <w:lang w:val="hr-HR"/>
        </w:rPr>
        <w:t xml:space="preserve"> nadzora nad građenjem</w:t>
      </w:r>
      <w:r w:rsidRPr="00C22BF1">
        <w:rPr>
          <w:rFonts w:ascii="Calibri" w:hAnsi="Calibri"/>
          <w:color w:val="000000"/>
          <w:lang w:val="hr-HR"/>
        </w:rPr>
        <w:t>.</w:t>
      </w:r>
    </w:p>
    <w:p w14:paraId="5FA38953" w14:textId="77777777" w:rsidR="00C1406C" w:rsidRPr="00E60503" w:rsidRDefault="00C1406C" w:rsidP="00C1406C">
      <w:pPr>
        <w:autoSpaceDE w:val="0"/>
        <w:autoSpaceDN w:val="0"/>
        <w:adjustRightInd w:val="0"/>
        <w:spacing w:after="120"/>
        <w:ind w:right="380"/>
        <w:jc w:val="both"/>
        <w:rPr>
          <w:rFonts w:ascii="Calibri" w:hAnsi="Calibri" w:cs="ArialMT"/>
          <w:color w:val="000000"/>
          <w:lang w:val="hr-HR"/>
        </w:rPr>
      </w:pPr>
      <w:r w:rsidRPr="00C22BF1">
        <w:rPr>
          <w:rFonts w:ascii="Calibri" w:hAnsi="Calibri"/>
          <w:color w:val="000000"/>
          <w:lang w:val="hr-HR"/>
        </w:rPr>
        <w:t xml:space="preserve">Maksimalan broj bodova </w:t>
      </w:r>
      <w:r w:rsidRPr="00E60503">
        <w:rPr>
          <w:rFonts w:ascii="Calibri" w:hAnsi="Calibri" w:cs="ArialMT"/>
          <w:color w:val="000000"/>
          <w:lang w:val="hr-HR"/>
        </w:rPr>
        <w:t xml:space="preserve">koji ponuditelj može ostvariti u okviru ovog kriterija je </w:t>
      </w:r>
      <w:r>
        <w:rPr>
          <w:rFonts w:ascii="Calibri" w:hAnsi="Calibri" w:cs="ArialMT"/>
          <w:b/>
          <w:color w:val="000000"/>
          <w:lang w:val="hr-HR"/>
        </w:rPr>
        <w:t>65</w:t>
      </w:r>
      <w:r w:rsidRPr="00E60503">
        <w:rPr>
          <w:rFonts w:ascii="Calibri" w:hAnsi="Calibri" w:cs="ArialMT"/>
          <w:b/>
          <w:color w:val="000000"/>
          <w:lang w:val="hr-HR"/>
        </w:rPr>
        <w:t xml:space="preserve"> bodova</w:t>
      </w:r>
      <w:r w:rsidRPr="00E60503">
        <w:rPr>
          <w:rFonts w:ascii="Calibri" w:hAnsi="Calibri" w:cs="ArialMT"/>
          <w:color w:val="000000"/>
          <w:lang w:val="hr-HR"/>
        </w:rPr>
        <w:t xml:space="preserve">. </w:t>
      </w:r>
    </w:p>
    <w:p w14:paraId="1FD830C9" w14:textId="77777777" w:rsidR="00C1406C" w:rsidRPr="00E60503" w:rsidRDefault="00C1406C" w:rsidP="00C1406C">
      <w:pPr>
        <w:autoSpaceDE w:val="0"/>
        <w:autoSpaceDN w:val="0"/>
        <w:adjustRightInd w:val="0"/>
        <w:spacing w:after="120"/>
        <w:ind w:right="380"/>
        <w:jc w:val="both"/>
        <w:rPr>
          <w:rFonts w:ascii="Calibri" w:hAnsi="Calibri" w:cs="ArialMT"/>
          <w:b/>
          <w:color w:val="000000"/>
          <w:lang w:val="hr-HR"/>
        </w:rPr>
      </w:pPr>
      <w:r w:rsidRPr="00E60503">
        <w:rPr>
          <w:rFonts w:ascii="Calibri" w:hAnsi="Calibri" w:cs="ArialMT"/>
          <w:b/>
          <w:color w:val="000000"/>
          <w:lang w:val="hr-HR"/>
        </w:rPr>
        <w:t xml:space="preserve">Potvrde kojim </w:t>
      </w:r>
      <w:r>
        <w:rPr>
          <w:rFonts w:ascii="Calibri" w:hAnsi="Calibri" w:cs="ArialMT"/>
          <w:b/>
          <w:color w:val="000000"/>
          <w:lang w:val="hr-HR"/>
        </w:rPr>
        <w:t xml:space="preserve">se dokazuje da </w:t>
      </w:r>
      <w:r w:rsidRPr="00E60503">
        <w:rPr>
          <w:rFonts w:ascii="Calibri" w:hAnsi="Calibri" w:cs="ArialMT"/>
          <w:b/>
          <w:color w:val="000000"/>
          <w:lang w:val="hr-HR"/>
        </w:rPr>
        <w:t xml:space="preserve">stručnjaci zadovoljavaju kriteriju su sastavni dio ponude Ponuditelja. </w:t>
      </w:r>
    </w:p>
    <w:p w14:paraId="43D45D9F" w14:textId="77777777" w:rsidR="00C1406C" w:rsidRPr="00E60503" w:rsidRDefault="00C1406C" w:rsidP="00C1406C">
      <w:pPr>
        <w:ind w:right="382"/>
        <w:jc w:val="both"/>
        <w:rPr>
          <w:rFonts w:ascii="Calibri" w:hAnsi="Calibri" w:cs="ArialMT"/>
          <w:b/>
          <w:lang w:val="hr-HR"/>
        </w:rPr>
      </w:pPr>
      <w:r w:rsidRPr="00E60503">
        <w:rPr>
          <w:rFonts w:ascii="Calibri" w:hAnsi="Calibri" w:cs="ArialMT"/>
          <w:b/>
          <w:lang w:val="hr-HR"/>
        </w:rPr>
        <w:t>Svaka potvrda mora sadržavati minimalno:</w:t>
      </w:r>
    </w:p>
    <w:p w14:paraId="451864FE" w14:textId="77777777" w:rsidR="00C1406C" w:rsidRDefault="00C1406C" w:rsidP="00C1406C">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sidRPr="00E60503">
        <w:rPr>
          <w:rFonts w:asciiTheme="minorHAnsi" w:hAnsiTheme="minorHAnsi"/>
          <w:b/>
          <w:lang w:val="hr-HR"/>
        </w:rPr>
        <w:t xml:space="preserve">naziv </w:t>
      </w:r>
      <w:r>
        <w:rPr>
          <w:rFonts w:asciiTheme="minorHAnsi" w:hAnsiTheme="minorHAnsi"/>
          <w:b/>
          <w:lang w:val="hr-HR"/>
        </w:rPr>
        <w:t>tvrtke i adresa investitora</w:t>
      </w:r>
      <w:r w:rsidRPr="00E60503">
        <w:rPr>
          <w:rFonts w:asciiTheme="minorHAnsi" w:hAnsiTheme="minorHAnsi"/>
          <w:b/>
          <w:lang w:val="hr-HR"/>
        </w:rPr>
        <w:t>,</w:t>
      </w:r>
    </w:p>
    <w:p w14:paraId="53E74202" w14:textId="77777777" w:rsidR="00C1406C" w:rsidRDefault="00C1406C" w:rsidP="00C1406C">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Pr>
          <w:rFonts w:asciiTheme="minorHAnsi" w:hAnsiTheme="minorHAnsi"/>
          <w:b/>
          <w:lang w:val="hr-HR"/>
        </w:rPr>
        <w:t>naziv tvrtke i adresa izvođača,</w:t>
      </w:r>
    </w:p>
    <w:p w14:paraId="69DC297B" w14:textId="77777777" w:rsidR="00C1406C" w:rsidRDefault="00C1406C" w:rsidP="00C1406C">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Pr>
          <w:rFonts w:asciiTheme="minorHAnsi" w:hAnsiTheme="minorHAnsi"/>
          <w:b/>
          <w:lang w:val="hr-HR"/>
        </w:rPr>
        <w:t>predmet ugovora i vrijednost ugovora (bez PDV-a) – vrsta građevine, investicijska vrijednost građevine,</w:t>
      </w:r>
    </w:p>
    <w:p w14:paraId="3E303CF5" w14:textId="77777777" w:rsidR="00C1406C" w:rsidRPr="00C22BF1" w:rsidRDefault="00C1406C" w:rsidP="00C1406C">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sidRPr="00C22BF1">
        <w:rPr>
          <w:rFonts w:asciiTheme="minorHAnsi" w:hAnsiTheme="minorHAnsi"/>
          <w:b/>
          <w:lang w:val="hr-HR"/>
        </w:rPr>
        <w:lastRenderedPageBreak/>
        <w:t>ime i prezime stručnjaka i njegova pozicija na izvršenju ugovora, aktivnosti koje je stručnjak imao u izvršenju ugovora</w:t>
      </w:r>
      <w:r>
        <w:rPr>
          <w:rFonts w:asciiTheme="minorHAnsi" w:hAnsiTheme="minorHAnsi"/>
          <w:b/>
          <w:lang w:val="hr-HR"/>
        </w:rPr>
        <w:t>,</w:t>
      </w:r>
    </w:p>
    <w:p w14:paraId="5B9F64B6" w14:textId="77777777" w:rsidR="00C1406C" w:rsidRPr="00E60503" w:rsidRDefault="00C1406C" w:rsidP="00C1406C">
      <w:pPr>
        <w:pStyle w:val="ListParagraph"/>
        <w:numPr>
          <w:ilvl w:val="0"/>
          <w:numId w:val="7"/>
        </w:numPr>
        <w:spacing w:after="120"/>
        <w:ind w:left="714" w:right="380" w:hanging="357"/>
        <w:contextualSpacing/>
        <w:jc w:val="both"/>
        <w:rPr>
          <w:rFonts w:asciiTheme="minorHAnsi" w:hAnsiTheme="minorHAnsi" w:cs="ArialMT"/>
          <w:b/>
          <w:lang w:val="hr-HR"/>
        </w:rPr>
      </w:pPr>
      <w:r w:rsidRPr="00E60503">
        <w:rPr>
          <w:rFonts w:asciiTheme="minorHAnsi" w:hAnsiTheme="minorHAnsi"/>
          <w:b/>
          <w:lang w:val="hr-HR"/>
        </w:rPr>
        <w:t>razdoblje u kojemu je stručnjak izvršavao aktivnosti u tom ugovoru.</w:t>
      </w:r>
    </w:p>
    <w:p w14:paraId="0CE76E91" w14:textId="77777777" w:rsidR="00C1406C" w:rsidRDefault="00C1406C" w:rsidP="00C1406C">
      <w:pPr>
        <w:spacing w:after="120"/>
        <w:ind w:right="380"/>
        <w:jc w:val="both"/>
        <w:rPr>
          <w:rFonts w:ascii="Calibri" w:hAnsi="Calibri" w:cs="Calibri"/>
          <w:color w:val="000000"/>
          <w:lang w:val="hr-HR"/>
        </w:rPr>
      </w:pPr>
      <w:r w:rsidRPr="00E60503">
        <w:rPr>
          <w:rFonts w:ascii="Calibri" w:hAnsi="Calibri" w:cs="Calibri"/>
          <w:color w:val="000000"/>
          <w:lang w:val="hr-HR"/>
        </w:rPr>
        <w:t>Strana valuta se preračunava u kune prema srednjom tečaju Hrvatske narodne banke na dan početka postupka javne nabave.</w:t>
      </w:r>
    </w:p>
    <w:p w14:paraId="258958FD" w14:textId="77777777" w:rsidR="00C1406C" w:rsidRPr="008A5A99" w:rsidRDefault="00C1406C" w:rsidP="00C1406C">
      <w:pPr>
        <w:spacing w:after="120"/>
        <w:ind w:right="380"/>
        <w:jc w:val="both"/>
        <w:rPr>
          <w:rFonts w:ascii="Calibri" w:hAnsi="Calibri" w:cs="Calibri"/>
          <w:color w:val="000000"/>
          <w:lang w:val="hr-HR"/>
        </w:rPr>
      </w:pPr>
      <w:r w:rsidRPr="008A5A99">
        <w:rPr>
          <w:rFonts w:ascii="Calibri" w:hAnsi="Calibri" w:cs="Calibri"/>
          <w:color w:val="000000"/>
          <w:lang w:val="hr-HR"/>
        </w:rPr>
        <w:t>Ponuditelji ne trebaju dostavljati veći broj potvrda od traženih. U slučaju većeg broja dostavljenih potvrda u obzir će se uzeti samo prvih pet dostavljenih potvrda.</w:t>
      </w:r>
    </w:p>
    <w:p w14:paraId="2127B11D" w14:textId="77777777" w:rsidR="00C1406C" w:rsidRPr="005B708F" w:rsidRDefault="00C1406C" w:rsidP="00C1406C">
      <w:pPr>
        <w:tabs>
          <w:tab w:val="num" w:pos="1492"/>
        </w:tabs>
        <w:spacing w:after="120"/>
        <w:ind w:right="380"/>
        <w:jc w:val="both"/>
        <w:rPr>
          <w:rFonts w:ascii="Calibri" w:hAnsi="Calibri" w:cs="Calibri"/>
          <w:lang w:val="hr-HR"/>
        </w:rPr>
      </w:pPr>
      <w:r w:rsidRPr="008A5A99">
        <w:rPr>
          <w:rFonts w:ascii="Calibri" w:hAnsi="Calibri" w:cs="Calibri"/>
          <w:color w:val="000000"/>
          <w:lang w:val="hr-HR"/>
        </w:rPr>
        <w:t>Za dokazivanje stručne spreme</w:t>
      </w:r>
      <w:r w:rsidRPr="008A5A99">
        <w:rPr>
          <w:rFonts w:ascii="Calibri" w:hAnsi="Calibri" w:cs="Calibri"/>
          <w:bCs/>
          <w:lang w:val="hr-HR"/>
        </w:rPr>
        <w:t xml:space="preserve"> naručitelj će </w:t>
      </w:r>
      <w:r w:rsidRPr="005B708F">
        <w:rPr>
          <w:rFonts w:ascii="Calibri" w:hAnsi="Calibri" w:cs="Calibri"/>
          <w:bCs/>
          <w:lang w:val="hr-HR"/>
        </w:rPr>
        <w:t xml:space="preserve">prihvatiti dokument koji je već određen kao dostatan dokaz tehničke i stručne sposobnosti gospodarskog subjekta iz </w:t>
      </w:r>
      <w:r w:rsidRPr="005B708F">
        <w:rPr>
          <w:rFonts w:ascii="Calibri" w:hAnsi="Calibri" w:cs="Calibri"/>
          <w:lang w:val="hr-HR"/>
        </w:rPr>
        <w:t>poglavlja 20.3.2</w:t>
      </w:r>
      <w:r w:rsidRPr="005B708F">
        <w:rPr>
          <w:rFonts w:ascii="Calibri" w:hAnsi="Calibri" w:cs="Calibri"/>
          <w:bCs/>
          <w:lang w:val="hr-HR"/>
        </w:rPr>
        <w:t xml:space="preserve">: - </w:t>
      </w:r>
      <w:r w:rsidRPr="005B708F">
        <w:rPr>
          <w:rFonts w:ascii="Calibri" w:hAnsi="Calibri" w:cs="Calibri"/>
          <w:b/>
          <w:lang w:val="hr-HR"/>
        </w:rPr>
        <w:t xml:space="preserve">preslikama diploma o završenom studiju </w:t>
      </w:r>
      <w:r w:rsidRPr="005B708F">
        <w:rPr>
          <w:rFonts w:ascii="Calibri" w:hAnsi="Calibri" w:cs="Calibri"/>
          <w:lang w:val="hr-HR"/>
        </w:rPr>
        <w:t>kojima se potvrđuje obrazovna kvalifikacija stručnjaka.</w:t>
      </w:r>
    </w:p>
    <w:p w14:paraId="0AC258CA" w14:textId="77777777" w:rsidR="00C1406C" w:rsidRPr="00E60503" w:rsidRDefault="007C30DB" w:rsidP="00C1406C">
      <w:pPr>
        <w:autoSpaceDE w:val="0"/>
        <w:autoSpaceDN w:val="0"/>
        <w:adjustRightInd w:val="0"/>
        <w:spacing w:after="120"/>
        <w:ind w:right="380"/>
        <w:jc w:val="both"/>
        <w:rPr>
          <w:rFonts w:ascii="Calibri" w:hAnsi="Calibri" w:cs="ArialMT"/>
          <w:color w:val="000000"/>
          <w:lang w:val="hr-HR"/>
        </w:rPr>
      </w:pPr>
      <w:r w:rsidRPr="005B708F">
        <w:rPr>
          <w:rFonts w:ascii="Calibri" w:hAnsi="Calibri" w:cs="ArialMT"/>
          <w:lang w:val="hr-HR"/>
        </w:rPr>
        <w:t xml:space="preserve">Specifično iskustvo </w:t>
      </w:r>
      <w:r w:rsidR="00C1406C" w:rsidRPr="005B708F">
        <w:rPr>
          <w:rFonts w:ascii="Calibri" w:hAnsi="Calibri" w:cs="ArialMT"/>
          <w:lang w:val="hr-HR"/>
        </w:rPr>
        <w:t>stručnjaka 1</w:t>
      </w:r>
      <w:r w:rsidR="00D3485E" w:rsidRPr="005B708F">
        <w:rPr>
          <w:rFonts w:ascii="Calibri" w:hAnsi="Calibri" w:cs="ArialMT"/>
          <w:lang w:val="hr-HR"/>
        </w:rPr>
        <w:t>-5</w:t>
      </w:r>
      <w:r w:rsidR="00C1406C" w:rsidRPr="005B708F">
        <w:rPr>
          <w:rFonts w:ascii="Calibri" w:hAnsi="Calibri" w:cs="ArialMT"/>
          <w:lang w:val="hr-HR"/>
        </w:rPr>
        <w:t xml:space="preserve"> se određuje dodjelom bodova sukladno </w:t>
      </w:r>
      <w:r w:rsidR="00C1406C" w:rsidRPr="00E60503">
        <w:rPr>
          <w:rFonts w:ascii="Calibri" w:hAnsi="Calibri" w:cs="ArialMT"/>
          <w:color w:val="000000"/>
          <w:lang w:val="hr-HR"/>
        </w:rPr>
        <w:t>tablicama u nastavku.</w:t>
      </w:r>
    </w:p>
    <w:p w14:paraId="5CD4FA26" w14:textId="77777777" w:rsidR="00C1406C" w:rsidRPr="00E60503" w:rsidRDefault="00C1406C" w:rsidP="00C1406C">
      <w:pPr>
        <w:autoSpaceDE w:val="0"/>
        <w:autoSpaceDN w:val="0"/>
        <w:adjustRightInd w:val="0"/>
        <w:spacing w:after="120"/>
        <w:ind w:right="380"/>
        <w:jc w:val="both"/>
        <w:rPr>
          <w:rFonts w:ascii="Calibri" w:hAnsi="Calibri" w:cs="ArialMT"/>
          <w:color w:val="000000"/>
          <w:lang w:val="hr-HR"/>
        </w:rPr>
      </w:pPr>
      <w:r w:rsidRPr="00E60503">
        <w:rPr>
          <w:rFonts w:ascii="Calibri" w:hAnsi="Calibri" w:cs="ArialMT"/>
          <w:color w:val="000000"/>
          <w:lang w:val="hr-HR"/>
        </w:rPr>
        <w:t xml:space="preserve">Pojedinom ponuditelju utvrditi će se točan broj bodova po svakom pojedinom podkriteriju temeljem načina dodjeljivanja bodova određenog u tablicama. </w:t>
      </w:r>
    </w:p>
    <w:p w14:paraId="718D698E" w14:textId="77777777" w:rsidR="00C1406C" w:rsidRPr="00E60503" w:rsidRDefault="00C1406C" w:rsidP="00C1406C">
      <w:pPr>
        <w:autoSpaceDE w:val="0"/>
        <w:autoSpaceDN w:val="0"/>
        <w:adjustRightInd w:val="0"/>
        <w:spacing w:after="120"/>
        <w:ind w:right="380"/>
        <w:jc w:val="both"/>
        <w:rPr>
          <w:rFonts w:ascii="Calibri" w:hAnsi="Calibri" w:cs="ArialMT"/>
          <w:color w:val="000000"/>
          <w:lang w:val="hr-HR"/>
        </w:rPr>
      </w:pPr>
      <w:r w:rsidRPr="00E60503">
        <w:rPr>
          <w:rFonts w:ascii="Calibri" w:hAnsi="Calibri" w:cs="ArialMT"/>
          <w:color w:val="000000"/>
          <w:lang w:val="hr-HR"/>
        </w:rPr>
        <w:t>Ukupnim zbrojem bodova svakog podkriterija utvrdit će se maksimalni ukupni broj bodova koje ponuditelj ima po kriteriju stručn</w:t>
      </w:r>
      <w:r w:rsidR="00D3485E">
        <w:rPr>
          <w:rFonts w:ascii="Calibri" w:hAnsi="Calibri" w:cs="ArialMT"/>
          <w:color w:val="000000"/>
          <w:lang w:val="hr-HR"/>
        </w:rPr>
        <w:t>e kvalifikacije stručnjaka 1 - 5</w:t>
      </w:r>
      <w:r w:rsidRPr="00E60503">
        <w:rPr>
          <w:rFonts w:ascii="Calibri" w:hAnsi="Calibri" w:cs="ArialMT"/>
          <w:color w:val="000000"/>
          <w:lang w:val="hr-HR"/>
        </w:rPr>
        <w:t>.</w:t>
      </w:r>
    </w:p>
    <w:p w14:paraId="0E2D0FFE" w14:textId="77777777" w:rsidR="0052397A" w:rsidRDefault="0052397A" w:rsidP="00393C6B">
      <w:pPr>
        <w:autoSpaceDE w:val="0"/>
        <w:autoSpaceDN w:val="0"/>
        <w:adjustRightInd w:val="0"/>
        <w:spacing w:after="120"/>
        <w:ind w:right="380"/>
        <w:contextualSpacing/>
        <w:jc w:val="both"/>
        <w:rPr>
          <w:rFonts w:ascii="Calibri" w:hAnsi="Calibri" w:cs="ArialMT"/>
          <w:lang w:val="hr-HR"/>
        </w:rPr>
      </w:pPr>
    </w:p>
    <w:p w14:paraId="246A29E2" w14:textId="77777777" w:rsidR="003A2F91" w:rsidRDefault="003A2F91" w:rsidP="003A2F91">
      <w:pPr>
        <w:autoSpaceDE w:val="0"/>
        <w:autoSpaceDN w:val="0"/>
        <w:adjustRightInd w:val="0"/>
        <w:spacing w:before="360" w:after="120"/>
        <w:ind w:right="380"/>
        <w:contextualSpacing/>
        <w:jc w:val="both"/>
        <w:rPr>
          <w:rFonts w:ascii="Calibri" w:hAnsi="Calibri" w:cs="ArialMT"/>
          <w:lang w:val="hr-HR"/>
        </w:rPr>
      </w:pPr>
    </w:p>
    <w:tbl>
      <w:tblPr>
        <w:tblStyle w:val="TableGridLight1"/>
        <w:tblW w:w="9617" w:type="dxa"/>
        <w:tblLook w:val="04A0" w:firstRow="1" w:lastRow="0" w:firstColumn="1" w:lastColumn="0" w:noHBand="0" w:noVBand="1"/>
      </w:tblPr>
      <w:tblGrid>
        <w:gridCol w:w="870"/>
        <w:gridCol w:w="104"/>
        <w:gridCol w:w="6004"/>
        <w:gridCol w:w="501"/>
        <w:gridCol w:w="918"/>
        <w:gridCol w:w="38"/>
        <w:gridCol w:w="956"/>
        <w:gridCol w:w="226"/>
      </w:tblGrid>
      <w:tr w:rsidR="005B708F" w:rsidRPr="005B708F" w14:paraId="53AB74AE" w14:textId="77777777" w:rsidTr="00EB0568">
        <w:tc>
          <w:tcPr>
            <w:tcW w:w="870" w:type="dxa"/>
            <w:vAlign w:val="center"/>
          </w:tcPr>
          <w:p w14:paraId="17D57635" w14:textId="77777777" w:rsidR="00053558" w:rsidRPr="005B708F" w:rsidRDefault="00053558" w:rsidP="00053558">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Rb.</w:t>
            </w:r>
          </w:p>
        </w:tc>
        <w:tc>
          <w:tcPr>
            <w:tcW w:w="6108" w:type="dxa"/>
            <w:gridSpan w:val="2"/>
            <w:vAlign w:val="center"/>
          </w:tcPr>
          <w:p w14:paraId="73247E15" w14:textId="293B5F25" w:rsidR="00053558" w:rsidRPr="005B708F" w:rsidRDefault="00053558" w:rsidP="00053558">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 xml:space="preserve">Specifično iskustvo predloženih </w:t>
            </w:r>
            <w:r w:rsidR="008A5A99" w:rsidRPr="005B708F">
              <w:rPr>
                <w:rFonts w:ascii="Calibri" w:hAnsi="Calibri" w:cs="ArialMT"/>
                <w:b/>
                <w:lang w:val="hr-HR"/>
              </w:rPr>
              <w:t>S</w:t>
            </w:r>
            <w:r w:rsidRPr="005B708F">
              <w:rPr>
                <w:rFonts w:ascii="Calibri" w:hAnsi="Calibri" w:cs="ArialMT"/>
                <w:b/>
                <w:lang w:val="hr-HR"/>
              </w:rPr>
              <w:t>tručnjaka</w:t>
            </w:r>
          </w:p>
        </w:tc>
        <w:tc>
          <w:tcPr>
            <w:tcW w:w="1419" w:type="dxa"/>
            <w:gridSpan w:val="2"/>
            <w:vAlign w:val="center"/>
          </w:tcPr>
          <w:p w14:paraId="5A05D99F" w14:textId="77777777" w:rsidR="00053558" w:rsidRPr="005B708F" w:rsidRDefault="00053558" w:rsidP="00053558">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Broj bodova</w:t>
            </w:r>
          </w:p>
        </w:tc>
        <w:tc>
          <w:tcPr>
            <w:tcW w:w="1220" w:type="dxa"/>
            <w:gridSpan w:val="3"/>
            <w:vAlign w:val="center"/>
          </w:tcPr>
          <w:p w14:paraId="2D7A9B7A" w14:textId="77777777" w:rsidR="00053558" w:rsidRPr="005B708F" w:rsidRDefault="00053558" w:rsidP="00500FF1">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 xml:space="preserve">Max. </w:t>
            </w:r>
            <w:r w:rsidR="00500FF1" w:rsidRPr="005B708F">
              <w:rPr>
                <w:rFonts w:ascii="Calibri" w:hAnsi="Calibri" w:cs="ArialMT"/>
                <w:b/>
                <w:lang w:val="hr-HR"/>
              </w:rPr>
              <w:t>b</w:t>
            </w:r>
            <w:r w:rsidRPr="005B708F">
              <w:rPr>
                <w:rFonts w:ascii="Calibri" w:hAnsi="Calibri" w:cs="ArialMT"/>
                <w:b/>
                <w:lang w:val="hr-HR"/>
              </w:rPr>
              <w:t>roj bodova</w:t>
            </w:r>
          </w:p>
        </w:tc>
      </w:tr>
      <w:tr w:rsidR="005B708F" w:rsidRPr="005B708F" w14:paraId="13801BEE" w14:textId="77777777" w:rsidTr="00EB0568">
        <w:trPr>
          <w:gridAfter w:val="1"/>
          <w:wAfter w:w="226" w:type="dxa"/>
        </w:trPr>
        <w:tc>
          <w:tcPr>
            <w:tcW w:w="9391" w:type="dxa"/>
            <w:gridSpan w:val="7"/>
            <w:shd w:val="clear" w:color="auto" w:fill="BFBFBF" w:themeFill="background1" w:themeFillShade="BF"/>
          </w:tcPr>
          <w:p w14:paraId="73A81D7C" w14:textId="77777777" w:rsidR="00053558" w:rsidRPr="005B708F" w:rsidRDefault="00897125" w:rsidP="00EB0568">
            <w:pPr>
              <w:autoSpaceDE w:val="0"/>
              <w:autoSpaceDN w:val="0"/>
              <w:adjustRightInd w:val="0"/>
              <w:spacing w:after="120"/>
              <w:ind w:right="380"/>
              <w:contextualSpacing/>
              <w:rPr>
                <w:rFonts w:ascii="Calibri" w:hAnsi="Calibri" w:cs="ArialMT"/>
                <w:b/>
                <w:sz w:val="24"/>
                <w:szCs w:val="24"/>
                <w:lang w:val="hr-HR"/>
              </w:rPr>
            </w:pPr>
            <w:r w:rsidRPr="005B708F">
              <w:rPr>
                <w:rFonts w:ascii="Calibri" w:hAnsi="Calibri" w:cs="ArialMT"/>
                <w:b/>
                <w:sz w:val="24"/>
                <w:szCs w:val="24"/>
                <w:lang w:val="hr-HR"/>
              </w:rPr>
              <w:t>KRITERIJ 1</w:t>
            </w:r>
            <w:r w:rsidR="00EB0568" w:rsidRPr="005B708F">
              <w:rPr>
                <w:rFonts w:ascii="Calibri" w:hAnsi="Calibri" w:cs="ArialMT"/>
                <w:b/>
                <w:sz w:val="24"/>
                <w:szCs w:val="24"/>
                <w:lang w:val="hr-HR"/>
              </w:rPr>
              <w:t xml:space="preserve">                                                                                                                             </w:t>
            </w:r>
            <w:r w:rsidR="00C566E6" w:rsidRPr="005B708F">
              <w:rPr>
                <w:rFonts w:ascii="Calibri" w:hAnsi="Calibri" w:cs="ArialMT"/>
                <w:b/>
                <w:sz w:val="24"/>
                <w:szCs w:val="24"/>
                <w:lang w:val="hr-HR"/>
              </w:rPr>
              <w:t xml:space="preserve">    </w:t>
            </w:r>
            <w:r w:rsidR="00EB0568" w:rsidRPr="005B708F">
              <w:rPr>
                <w:rFonts w:ascii="Calibri" w:hAnsi="Calibri" w:cs="ArialMT"/>
                <w:b/>
                <w:sz w:val="24"/>
                <w:szCs w:val="24"/>
                <w:lang w:val="hr-HR"/>
              </w:rPr>
              <w:t xml:space="preserve">        </w:t>
            </w:r>
            <w:r w:rsidR="00500FF1" w:rsidRPr="005B708F">
              <w:rPr>
                <w:rFonts w:ascii="Calibri" w:hAnsi="Calibri" w:cs="ArialMT"/>
                <w:b/>
                <w:sz w:val="24"/>
                <w:szCs w:val="24"/>
                <w:lang w:val="hr-HR"/>
              </w:rPr>
              <w:t>65</w:t>
            </w:r>
          </w:p>
        </w:tc>
      </w:tr>
      <w:tr w:rsidR="005B708F" w:rsidRPr="005B708F" w14:paraId="0C4CDC29" w14:textId="77777777" w:rsidTr="00EB0568">
        <w:trPr>
          <w:gridAfter w:val="1"/>
          <w:wAfter w:w="226" w:type="dxa"/>
        </w:trPr>
        <w:tc>
          <w:tcPr>
            <w:tcW w:w="974" w:type="dxa"/>
            <w:gridSpan w:val="2"/>
            <w:shd w:val="clear" w:color="auto" w:fill="D9D9D9" w:themeFill="background1" w:themeFillShade="D9"/>
            <w:vAlign w:val="center"/>
          </w:tcPr>
          <w:p w14:paraId="34BC32EF" w14:textId="77777777" w:rsidR="00053558" w:rsidRPr="005B708F" w:rsidRDefault="00053558"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A1</w:t>
            </w:r>
          </w:p>
        </w:tc>
        <w:tc>
          <w:tcPr>
            <w:tcW w:w="6505" w:type="dxa"/>
            <w:gridSpan w:val="2"/>
            <w:shd w:val="clear" w:color="auto" w:fill="D9D9D9" w:themeFill="background1" w:themeFillShade="D9"/>
            <w:vAlign w:val="center"/>
          </w:tcPr>
          <w:p w14:paraId="32FABA84" w14:textId="77777777" w:rsidR="00053558" w:rsidRPr="005B708F" w:rsidRDefault="00053558"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 xml:space="preserve">STRUČNJAK 1: </w:t>
            </w:r>
            <w:r w:rsidR="00A63093" w:rsidRPr="005B708F">
              <w:rPr>
                <w:rFonts w:ascii="Calibri" w:hAnsi="Calibri" w:cs="ArialMT"/>
                <w:b/>
                <w:lang w:val="hr-HR"/>
              </w:rPr>
              <w:t>GLAVNI NADZORNI INŽENJER – VODITELJ TIMA (FIDIC inženjer)</w:t>
            </w:r>
          </w:p>
        </w:tc>
        <w:tc>
          <w:tcPr>
            <w:tcW w:w="956" w:type="dxa"/>
            <w:gridSpan w:val="2"/>
            <w:shd w:val="clear" w:color="auto" w:fill="D9D9D9" w:themeFill="background1" w:themeFillShade="D9"/>
            <w:vAlign w:val="center"/>
          </w:tcPr>
          <w:p w14:paraId="57D21C90" w14:textId="77777777" w:rsidR="00053558" w:rsidRPr="005B708F" w:rsidRDefault="00053558" w:rsidP="00DB1EA4">
            <w:pPr>
              <w:autoSpaceDE w:val="0"/>
              <w:autoSpaceDN w:val="0"/>
              <w:adjustRightInd w:val="0"/>
              <w:spacing w:after="120"/>
              <w:ind w:right="380"/>
              <w:contextualSpacing/>
              <w:jc w:val="center"/>
              <w:rPr>
                <w:rFonts w:ascii="Calibri" w:hAnsi="Calibri" w:cs="ArialMT"/>
                <w:b/>
                <w:lang w:val="hr-HR"/>
              </w:rPr>
            </w:pPr>
          </w:p>
        </w:tc>
        <w:tc>
          <w:tcPr>
            <w:tcW w:w="956" w:type="dxa"/>
            <w:shd w:val="clear" w:color="auto" w:fill="D9D9D9" w:themeFill="background1" w:themeFillShade="D9"/>
            <w:vAlign w:val="center"/>
          </w:tcPr>
          <w:p w14:paraId="329EAC83" w14:textId="77777777" w:rsidR="00053558" w:rsidRPr="005B708F" w:rsidRDefault="00A63093"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30</w:t>
            </w:r>
          </w:p>
        </w:tc>
      </w:tr>
      <w:tr w:rsidR="005B708F" w:rsidRPr="005B708F" w14:paraId="5DF515C9" w14:textId="77777777" w:rsidTr="00EB0568">
        <w:trPr>
          <w:gridAfter w:val="1"/>
          <w:wAfter w:w="226" w:type="dxa"/>
        </w:trPr>
        <w:tc>
          <w:tcPr>
            <w:tcW w:w="974" w:type="dxa"/>
            <w:gridSpan w:val="2"/>
            <w:vAlign w:val="center"/>
          </w:tcPr>
          <w:p w14:paraId="7BA6B7B4" w14:textId="77777777" w:rsidR="00A121E2" w:rsidRPr="005B708F" w:rsidRDefault="00500FF1"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A1.1</w:t>
            </w:r>
          </w:p>
        </w:tc>
        <w:tc>
          <w:tcPr>
            <w:tcW w:w="6505" w:type="dxa"/>
            <w:gridSpan w:val="2"/>
            <w:vAlign w:val="center"/>
          </w:tcPr>
          <w:p w14:paraId="45E2780A" w14:textId="1E4BC34C" w:rsidR="00A121E2" w:rsidRPr="005B708F" w:rsidRDefault="00A121E2" w:rsidP="00E87A2E">
            <w:pPr>
              <w:autoSpaceDE w:val="0"/>
              <w:autoSpaceDN w:val="0"/>
              <w:adjustRightInd w:val="0"/>
              <w:spacing w:after="120"/>
              <w:ind w:right="175"/>
              <w:contextualSpacing/>
              <w:rPr>
                <w:rFonts w:ascii="Calibri" w:hAnsi="Calibri" w:cs="ArialMT"/>
                <w:b/>
                <w:lang w:val="hr-HR"/>
              </w:rPr>
            </w:pPr>
            <w:r w:rsidRPr="005B708F">
              <w:rPr>
                <w:rFonts w:ascii="Calibri" w:hAnsi="Calibri" w:cs="ArialMT"/>
                <w:b/>
                <w:lang w:val="hr-HR"/>
              </w:rPr>
              <w:t xml:space="preserve">Iskustvo na </w:t>
            </w:r>
            <w:r w:rsidR="00A11D6C" w:rsidRPr="005B708F">
              <w:rPr>
                <w:rFonts w:ascii="Calibri" w:hAnsi="Calibri" w:cs="ArialMT"/>
                <w:b/>
                <w:lang w:val="hr-HR"/>
              </w:rPr>
              <w:t>poziciji Voditelja Tima</w:t>
            </w:r>
            <w:r w:rsidR="00EB0568" w:rsidRPr="005B708F">
              <w:rPr>
                <w:rFonts w:ascii="Calibri" w:hAnsi="Calibri" w:cs="ArialMT"/>
                <w:b/>
                <w:lang w:val="hr-HR"/>
              </w:rPr>
              <w:t xml:space="preserve"> u </w:t>
            </w:r>
            <w:r w:rsidR="00E87A2E" w:rsidRPr="005B708F">
              <w:rPr>
                <w:rFonts w:ascii="Calibri" w:hAnsi="Calibri" w:cs="ArialMT"/>
                <w:b/>
                <w:lang w:val="hr-HR"/>
              </w:rPr>
              <w:t xml:space="preserve">realiziranom projektu </w:t>
            </w:r>
            <w:r w:rsidRPr="005B708F">
              <w:rPr>
                <w:rFonts w:ascii="Calibri" w:hAnsi="Calibri" w:cs="ArialMT"/>
                <w:b/>
                <w:lang w:val="hr-HR"/>
              </w:rPr>
              <w:t xml:space="preserve">vodnokomunalne infrastrukture </w:t>
            </w:r>
            <w:bookmarkStart w:id="15" w:name="_Hlk492379196"/>
            <w:r w:rsidRPr="005B708F">
              <w:rPr>
                <w:rFonts w:ascii="Calibri" w:hAnsi="Calibri" w:cs="ArialMT"/>
                <w:b/>
                <w:lang w:val="hr-HR"/>
              </w:rPr>
              <w:t xml:space="preserve">i/ili infrastrukturnih projekata </w:t>
            </w:r>
            <w:bookmarkEnd w:id="15"/>
            <w:r w:rsidRPr="005B708F">
              <w:rPr>
                <w:rFonts w:ascii="Calibri" w:hAnsi="Calibri" w:cs="ArialMT"/>
                <w:b/>
                <w:lang w:val="hr-HR"/>
              </w:rPr>
              <w:t>provedenih po FIDIC modelu u</w:t>
            </w:r>
            <w:r w:rsidR="007C30DB" w:rsidRPr="005B708F">
              <w:rPr>
                <w:rFonts w:ascii="Calibri" w:hAnsi="Calibri" w:cs="ArialMT"/>
                <w:b/>
                <w:lang w:val="hr-HR"/>
              </w:rPr>
              <w:t>govora (Crvena ili Žuta knjiga)</w:t>
            </w:r>
            <w:r w:rsidR="009153EE" w:rsidRPr="005B708F">
              <w:rPr>
                <w:rFonts w:ascii="Calibri" w:hAnsi="Calibri" w:cs="ArialMT"/>
                <w:b/>
                <w:lang w:val="hr-HR"/>
              </w:rPr>
              <w:t xml:space="preserve"> </w:t>
            </w:r>
            <w:r w:rsidR="007C30DB" w:rsidRPr="005B708F">
              <w:rPr>
                <w:rFonts w:ascii="Calibri" w:hAnsi="Calibri" w:cs="ArialMT"/>
                <w:b/>
                <w:lang w:val="hr-HR"/>
              </w:rPr>
              <w:t xml:space="preserve">, </w:t>
            </w:r>
            <w:r w:rsidR="00EF1E95" w:rsidRPr="005B708F">
              <w:rPr>
                <w:rFonts w:ascii="Calibri" w:hAnsi="Calibri" w:cs="ArialMT"/>
                <w:b/>
                <w:lang w:val="hr-HR"/>
              </w:rPr>
              <w:t xml:space="preserve">ili sličnim općim uvjetima , </w:t>
            </w:r>
            <w:r w:rsidR="00A11D6C" w:rsidRPr="005B708F">
              <w:rPr>
                <w:rFonts w:ascii="Calibri" w:hAnsi="Calibri" w:cs="ArialMT"/>
                <w:b/>
                <w:lang w:val="hr-HR"/>
              </w:rPr>
              <w:t>vr</w:t>
            </w:r>
            <w:r w:rsidR="00E93D33" w:rsidRPr="005B708F">
              <w:rPr>
                <w:rFonts w:ascii="Calibri" w:hAnsi="Calibri" w:cs="ArialMT"/>
                <w:b/>
                <w:lang w:val="hr-HR"/>
              </w:rPr>
              <w:t>ijednosti radova iznad 50</w:t>
            </w:r>
            <w:r w:rsidRPr="005B708F">
              <w:rPr>
                <w:rFonts w:ascii="Calibri" w:hAnsi="Calibri" w:cs="ArialMT"/>
                <w:b/>
                <w:lang w:val="hr-HR"/>
              </w:rPr>
              <w:t>.000.000,00 HRK</w:t>
            </w:r>
          </w:p>
        </w:tc>
        <w:tc>
          <w:tcPr>
            <w:tcW w:w="956" w:type="dxa"/>
            <w:gridSpan w:val="2"/>
            <w:vAlign w:val="center"/>
          </w:tcPr>
          <w:p w14:paraId="1C23F705" w14:textId="77777777" w:rsidR="00A121E2" w:rsidRPr="005B708F" w:rsidRDefault="00A121E2" w:rsidP="00DB1EA4">
            <w:pPr>
              <w:autoSpaceDE w:val="0"/>
              <w:autoSpaceDN w:val="0"/>
              <w:adjustRightInd w:val="0"/>
              <w:spacing w:after="120"/>
              <w:ind w:right="380"/>
              <w:contextualSpacing/>
              <w:jc w:val="center"/>
              <w:rPr>
                <w:rFonts w:ascii="Calibri" w:hAnsi="Calibri" w:cs="ArialMT"/>
                <w:lang w:val="hr-HR"/>
              </w:rPr>
            </w:pPr>
          </w:p>
        </w:tc>
        <w:tc>
          <w:tcPr>
            <w:tcW w:w="956" w:type="dxa"/>
            <w:vMerge w:val="restart"/>
            <w:vAlign w:val="center"/>
          </w:tcPr>
          <w:p w14:paraId="2AC8370F" w14:textId="77777777" w:rsidR="00A121E2" w:rsidRPr="005B708F" w:rsidRDefault="00500FF1"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30</w:t>
            </w:r>
          </w:p>
        </w:tc>
      </w:tr>
      <w:tr w:rsidR="005B708F" w:rsidRPr="005B708F" w14:paraId="106F4FA5" w14:textId="77777777" w:rsidTr="00EB0568">
        <w:trPr>
          <w:gridAfter w:val="1"/>
          <w:wAfter w:w="226" w:type="dxa"/>
        </w:trPr>
        <w:tc>
          <w:tcPr>
            <w:tcW w:w="974" w:type="dxa"/>
            <w:gridSpan w:val="2"/>
            <w:vAlign w:val="center"/>
          </w:tcPr>
          <w:p w14:paraId="1E51A9F8" w14:textId="77777777" w:rsidR="00A121E2" w:rsidRPr="005B708F" w:rsidRDefault="00A121E2" w:rsidP="00A121E2">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3DF262CA" w14:textId="77777777" w:rsidR="00A121E2" w:rsidRPr="005B708F" w:rsidRDefault="00A121E2" w:rsidP="00A121E2">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1 projekt</w:t>
            </w:r>
          </w:p>
        </w:tc>
        <w:tc>
          <w:tcPr>
            <w:tcW w:w="956" w:type="dxa"/>
            <w:gridSpan w:val="2"/>
            <w:vAlign w:val="center"/>
          </w:tcPr>
          <w:p w14:paraId="16C4B51B" w14:textId="77777777" w:rsidR="00A121E2" w:rsidRPr="005B708F" w:rsidRDefault="00500FF1" w:rsidP="00A121E2">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10</w:t>
            </w:r>
          </w:p>
        </w:tc>
        <w:tc>
          <w:tcPr>
            <w:tcW w:w="956" w:type="dxa"/>
            <w:vMerge/>
            <w:vAlign w:val="center"/>
          </w:tcPr>
          <w:p w14:paraId="1364787F" w14:textId="77777777" w:rsidR="00A121E2" w:rsidRPr="005B708F" w:rsidRDefault="00A121E2" w:rsidP="00A121E2">
            <w:pPr>
              <w:autoSpaceDE w:val="0"/>
              <w:autoSpaceDN w:val="0"/>
              <w:adjustRightInd w:val="0"/>
              <w:spacing w:after="120"/>
              <w:ind w:right="380"/>
              <w:contextualSpacing/>
              <w:jc w:val="center"/>
              <w:rPr>
                <w:rFonts w:ascii="Calibri" w:hAnsi="Calibri" w:cs="ArialMT"/>
                <w:b/>
                <w:lang w:val="hr-HR"/>
              </w:rPr>
            </w:pPr>
          </w:p>
        </w:tc>
      </w:tr>
      <w:tr w:rsidR="005B708F" w:rsidRPr="005B708F" w14:paraId="0A5DCF51" w14:textId="77777777" w:rsidTr="00EB0568">
        <w:trPr>
          <w:gridAfter w:val="1"/>
          <w:wAfter w:w="226" w:type="dxa"/>
        </w:trPr>
        <w:tc>
          <w:tcPr>
            <w:tcW w:w="974" w:type="dxa"/>
            <w:gridSpan w:val="2"/>
            <w:vAlign w:val="center"/>
          </w:tcPr>
          <w:p w14:paraId="194F2690" w14:textId="77777777" w:rsidR="00A121E2" w:rsidRPr="005B708F" w:rsidRDefault="00A121E2" w:rsidP="00A121E2">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0C872FF1" w14:textId="77777777" w:rsidR="00A121E2" w:rsidRPr="005B708F" w:rsidRDefault="00A121E2" w:rsidP="00A121E2">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2 projekta</w:t>
            </w:r>
          </w:p>
        </w:tc>
        <w:tc>
          <w:tcPr>
            <w:tcW w:w="956" w:type="dxa"/>
            <w:gridSpan w:val="2"/>
            <w:vAlign w:val="center"/>
          </w:tcPr>
          <w:p w14:paraId="3946EAEC" w14:textId="77777777" w:rsidR="00A121E2" w:rsidRPr="005B708F" w:rsidRDefault="00500FF1" w:rsidP="00A121E2">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20</w:t>
            </w:r>
          </w:p>
        </w:tc>
        <w:tc>
          <w:tcPr>
            <w:tcW w:w="956" w:type="dxa"/>
            <w:vMerge/>
            <w:vAlign w:val="center"/>
          </w:tcPr>
          <w:p w14:paraId="70AF2650" w14:textId="77777777" w:rsidR="00A121E2" w:rsidRPr="005B708F" w:rsidRDefault="00A121E2" w:rsidP="00A121E2">
            <w:pPr>
              <w:autoSpaceDE w:val="0"/>
              <w:autoSpaceDN w:val="0"/>
              <w:adjustRightInd w:val="0"/>
              <w:spacing w:after="120"/>
              <w:ind w:right="380"/>
              <w:contextualSpacing/>
              <w:jc w:val="center"/>
              <w:rPr>
                <w:rFonts w:ascii="Calibri" w:hAnsi="Calibri" w:cs="ArialMT"/>
                <w:b/>
                <w:lang w:val="hr-HR"/>
              </w:rPr>
            </w:pPr>
          </w:p>
        </w:tc>
      </w:tr>
      <w:tr w:rsidR="005B708F" w:rsidRPr="005B708F" w14:paraId="0FE4E726" w14:textId="77777777" w:rsidTr="00EB0568">
        <w:trPr>
          <w:gridAfter w:val="1"/>
          <w:wAfter w:w="226" w:type="dxa"/>
        </w:trPr>
        <w:tc>
          <w:tcPr>
            <w:tcW w:w="974" w:type="dxa"/>
            <w:gridSpan w:val="2"/>
            <w:vAlign w:val="center"/>
          </w:tcPr>
          <w:p w14:paraId="4BE6FA77" w14:textId="77777777" w:rsidR="00A121E2" w:rsidRPr="005B708F" w:rsidRDefault="00A121E2" w:rsidP="00A121E2">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77238F3A" w14:textId="77777777" w:rsidR="00A121E2" w:rsidRPr="005B708F" w:rsidRDefault="00A121E2" w:rsidP="00A121E2">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 3 projekta</w:t>
            </w:r>
          </w:p>
        </w:tc>
        <w:tc>
          <w:tcPr>
            <w:tcW w:w="956" w:type="dxa"/>
            <w:gridSpan w:val="2"/>
            <w:vAlign w:val="center"/>
          </w:tcPr>
          <w:p w14:paraId="2A3AA8C5" w14:textId="77777777" w:rsidR="00A121E2" w:rsidRPr="005B708F" w:rsidRDefault="00500FF1" w:rsidP="00A121E2">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30</w:t>
            </w:r>
          </w:p>
        </w:tc>
        <w:tc>
          <w:tcPr>
            <w:tcW w:w="956" w:type="dxa"/>
            <w:vMerge/>
            <w:vAlign w:val="center"/>
          </w:tcPr>
          <w:p w14:paraId="27695B6B" w14:textId="77777777" w:rsidR="00A121E2" w:rsidRPr="005B708F" w:rsidRDefault="00A121E2" w:rsidP="00A121E2">
            <w:pPr>
              <w:autoSpaceDE w:val="0"/>
              <w:autoSpaceDN w:val="0"/>
              <w:adjustRightInd w:val="0"/>
              <w:spacing w:after="120"/>
              <w:ind w:right="380"/>
              <w:contextualSpacing/>
              <w:jc w:val="center"/>
              <w:rPr>
                <w:rFonts w:ascii="Calibri" w:hAnsi="Calibri" w:cs="ArialMT"/>
                <w:b/>
                <w:lang w:val="hr-HR"/>
              </w:rPr>
            </w:pPr>
          </w:p>
        </w:tc>
      </w:tr>
      <w:tr w:rsidR="005B708F" w:rsidRPr="005B708F" w14:paraId="553568A2" w14:textId="77777777" w:rsidTr="00EB0568">
        <w:trPr>
          <w:gridAfter w:val="1"/>
          <w:wAfter w:w="226" w:type="dxa"/>
        </w:trPr>
        <w:tc>
          <w:tcPr>
            <w:tcW w:w="974" w:type="dxa"/>
            <w:gridSpan w:val="2"/>
            <w:shd w:val="clear" w:color="auto" w:fill="D9D9D9" w:themeFill="background1" w:themeFillShade="D9"/>
            <w:vAlign w:val="center"/>
          </w:tcPr>
          <w:p w14:paraId="5B845706"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A2</w:t>
            </w:r>
          </w:p>
        </w:tc>
        <w:tc>
          <w:tcPr>
            <w:tcW w:w="6505" w:type="dxa"/>
            <w:gridSpan w:val="2"/>
            <w:shd w:val="clear" w:color="auto" w:fill="D9D9D9" w:themeFill="background1" w:themeFillShade="D9"/>
            <w:vAlign w:val="center"/>
          </w:tcPr>
          <w:p w14:paraId="7F0B602F" w14:textId="77777777" w:rsidR="00A121E2" w:rsidRPr="005B708F" w:rsidRDefault="00A121E2" w:rsidP="00A121E2">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STRUČNJAK 2: NADZORNI INŽENJER ZA GRAĐEVINSKE RADOVE – SUSTAV ODVODNJE</w:t>
            </w:r>
          </w:p>
        </w:tc>
        <w:tc>
          <w:tcPr>
            <w:tcW w:w="956" w:type="dxa"/>
            <w:gridSpan w:val="2"/>
            <w:shd w:val="clear" w:color="auto" w:fill="D9D9D9" w:themeFill="background1" w:themeFillShade="D9"/>
            <w:vAlign w:val="center"/>
          </w:tcPr>
          <w:p w14:paraId="7275F790"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956" w:type="dxa"/>
            <w:shd w:val="clear" w:color="auto" w:fill="D9D9D9" w:themeFill="background1" w:themeFillShade="D9"/>
            <w:vAlign w:val="center"/>
          </w:tcPr>
          <w:p w14:paraId="32A73F55" w14:textId="77777777" w:rsidR="00A121E2" w:rsidRPr="005B708F" w:rsidRDefault="00D3485E"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20</w:t>
            </w:r>
          </w:p>
        </w:tc>
      </w:tr>
      <w:tr w:rsidR="005B708F" w:rsidRPr="005B708F" w14:paraId="6B839791" w14:textId="77777777" w:rsidTr="00EB0568">
        <w:trPr>
          <w:gridAfter w:val="1"/>
          <w:wAfter w:w="226" w:type="dxa"/>
        </w:trPr>
        <w:tc>
          <w:tcPr>
            <w:tcW w:w="974" w:type="dxa"/>
            <w:gridSpan w:val="2"/>
            <w:vAlign w:val="center"/>
          </w:tcPr>
          <w:p w14:paraId="7CFBF700"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A2.1</w:t>
            </w:r>
          </w:p>
        </w:tc>
        <w:tc>
          <w:tcPr>
            <w:tcW w:w="6505" w:type="dxa"/>
            <w:gridSpan w:val="2"/>
            <w:vAlign w:val="center"/>
          </w:tcPr>
          <w:p w14:paraId="693FA745" w14:textId="7718B8DC" w:rsidR="00A121E2" w:rsidRPr="005B708F" w:rsidRDefault="00A121E2" w:rsidP="00A121E2">
            <w:pPr>
              <w:autoSpaceDE w:val="0"/>
              <w:autoSpaceDN w:val="0"/>
              <w:adjustRightInd w:val="0"/>
              <w:spacing w:after="120"/>
              <w:ind w:right="380"/>
              <w:contextualSpacing/>
              <w:rPr>
                <w:rFonts w:ascii="Calibri" w:hAnsi="Calibri" w:cs="ArialMT"/>
                <w:b/>
                <w:lang w:val="hr-HR"/>
              </w:rPr>
            </w:pPr>
            <w:r w:rsidRPr="005B708F">
              <w:rPr>
                <w:rFonts w:ascii="Calibri" w:hAnsi="Calibri" w:cs="ArialMT"/>
                <w:b/>
                <w:lang w:val="hr-HR"/>
              </w:rPr>
              <w:t>Iskustvo na poziciji nadzornog inženjera za građevinske radove u realizaciji projekta vodnokomunalne infrastrukture i/ili infrastrukturnih proj</w:t>
            </w:r>
            <w:r w:rsidR="00F223CF" w:rsidRPr="005B708F">
              <w:rPr>
                <w:rFonts w:ascii="Calibri" w:hAnsi="Calibri" w:cs="ArialMT"/>
                <w:b/>
                <w:lang w:val="hr-HR"/>
              </w:rPr>
              <w:t>ekata vrijednosti radova iznad 2</w:t>
            </w:r>
            <w:r w:rsidRPr="005B708F">
              <w:rPr>
                <w:rFonts w:ascii="Calibri" w:hAnsi="Calibri" w:cs="ArialMT"/>
                <w:b/>
                <w:lang w:val="hr-HR"/>
              </w:rPr>
              <w:t>0.000.000,00 HRK</w:t>
            </w:r>
          </w:p>
        </w:tc>
        <w:tc>
          <w:tcPr>
            <w:tcW w:w="956" w:type="dxa"/>
            <w:gridSpan w:val="2"/>
            <w:vAlign w:val="center"/>
          </w:tcPr>
          <w:p w14:paraId="4A00EE0A"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956" w:type="dxa"/>
            <w:vMerge w:val="restart"/>
            <w:vAlign w:val="center"/>
          </w:tcPr>
          <w:p w14:paraId="20B8C5A9"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10</w:t>
            </w:r>
          </w:p>
        </w:tc>
      </w:tr>
      <w:tr w:rsidR="005B708F" w:rsidRPr="005B708F" w14:paraId="4748E73C" w14:textId="77777777" w:rsidTr="00EB0568">
        <w:trPr>
          <w:gridAfter w:val="1"/>
          <w:wAfter w:w="226" w:type="dxa"/>
        </w:trPr>
        <w:tc>
          <w:tcPr>
            <w:tcW w:w="974" w:type="dxa"/>
            <w:gridSpan w:val="2"/>
            <w:vAlign w:val="center"/>
          </w:tcPr>
          <w:p w14:paraId="325A9834"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588DC68D" w14:textId="77777777" w:rsidR="00A121E2" w:rsidRPr="005B708F" w:rsidRDefault="00A121E2" w:rsidP="00DB1EA4">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1 projekt</w:t>
            </w:r>
          </w:p>
        </w:tc>
        <w:tc>
          <w:tcPr>
            <w:tcW w:w="956" w:type="dxa"/>
            <w:gridSpan w:val="2"/>
            <w:vAlign w:val="center"/>
          </w:tcPr>
          <w:p w14:paraId="5206E9E3" w14:textId="77777777" w:rsidR="00A121E2" w:rsidRPr="005B708F" w:rsidRDefault="00A121E2"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3</w:t>
            </w:r>
          </w:p>
        </w:tc>
        <w:tc>
          <w:tcPr>
            <w:tcW w:w="956" w:type="dxa"/>
            <w:vMerge/>
            <w:vAlign w:val="center"/>
          </w:tcPr>
          <w:p w14:paraId="6E477B0F"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0819A9E0" w14:textId="77777777" w:rsidTr="00EB0568">
        <w:trPr>
          <w:gridAfter w:val="1"/>
          <w:wAfter w:w="226" w:type="dxa"/>
        </w:trPr>
        <w:tc>
          <w:tcPr>
            <w:tcW w:w="974" w:type="dxa"/>
            <w:gridSpan w:val="2"/>
            <w:vAlign w:val="center"/>
          </w:tcPr>
          <w:p w14:paraId="52DBBB24"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52A745D2" w14:textId="77777777" w:rsidR="00A121E2" w:rsidRPr="005B708F" w:rsidRDefault="00A121E2" w:rsidP="00DB1EA4">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2 projekta</w:t>
            </w:r>
          </w:p>
        </w:tc>
        <w:tc>
          <w:tcPr>
            <w:tcW w:w="956" w:type="dxa"/>
            <w:gridSpan w:val="2"/>
            <w:vAlign w:val="center"/>
          </w:tcPr>
          <w:p w14:paraId="762E58C9" w14:textId="77777777" w:rsidR="00A121E2" w:rsidRPr="005B708F" w:rsidRDefault="00A121E2"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5</w:t>
            </w:r>
          </w:p>
        </w:tc>
        <w:tc>
          <w:tcPr>
            <w:tcW w:w="956" w:type="dxa"/>
            <w:vMerge/>
            <w:vAlign w:val="center"/>
          </w:tcPr>
          <w:p w14:paraId="6B110C81"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46031E18" w14:textId="77777777" w:rsidTr="00EB0568">
        <w:trPr>
          <w:gridAfter w:val="1"/>
          <w:wAfter w:w="226" w:type="dxa"/>
        </w:trPr>
        <w:tc>
          <w:tcPr>
            <w:tcW w:w="974" w:type="dxa"/>
            <w:gridSpan w:val="2"/>
            <w:vAlign w:val="center"/>
          </w:tcPr>
          <w:p w14:paraId="5B96B756"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40044A97" w14:textId="77777777" w:rsidR="00A121E2" w:rsidRPr="005B708F" w:rsidRDefault="00A121E2" w:rsidP="00DB1EA4">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 3 projekta</w:t>
            </w:r>
          </w:p>
        </w:tc>
        <w:tc>
          <w:tcPr>
            <w:tcW w:w="956" w:type="dxa"/>
            <w:gridSpan w:val="2"/>
            <w:vAlign w:val="center"/>
          </w:tcPr>
          <w:p w14:paraId="7FAE4F5B" w14:textId="77777777" w:rsidR="00A121E2" w:rsidRPr="005B708F" w:rsidRDefault="00A121E2"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10</w:t>
            </w:r>
          </w:p>
        </w:tc>
        <w:tc>
          <w:tcPr>
            <w:tcW w:w="956" w:type="dxa"/>
            <w:vMerge/>
            <w:vAlign w:val="center"/>
          </w:tcPr>
          <w:p w14:paraId="5D27415B"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4DABB5F5" w14:textId="77777777" w:rsidTr="00EB0568">
        <w:trPr>
          <w:gridAfter w:val="1"/>
          <w:wAfter w:w="226" w:type="dxa"/>
        </w:trPr>
        <w:tc>
          <w:tcPr>
            <w:tcW w:w="974" w:type="dxa"/>
            <w:gridSpan w:val="2"/>
            <w:vAlign w:val="center"/>
          </w:tcPr>
          <w:p w14:paraId="00A656FD"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A2.2</w:t>
            </w:r>
          </w:p>
        </w:tc>
        <w:tc>
          <w:tcPr>
            <w:tcW w:w="6505" w:type="dxa"/>
            <w:gridSpan w:val="2"/>
            <w:vAlign w:val="center"/>
          </w:tcPr>
          <w:p w14:paraId="0863DA57" w14:textId="77777777" w:rsidR="00A121E2" w:rsidRPr="005B708F" w:rsidRDefault="00A121E2" w:rsidP="00A121E2">
            <w:pPr>
              <w:autoSpaceDE w:val="0"/>
              <w:autoSpaceDN w:val="0"/>
              <w:adjustRightInd w:val="0"/>
              <w:spacing w:after="120"/>
              <w:ind w:right="380"/>
              <w:contextualSpacing/>
              <w:rPr>
                <w:rFonts w:ascii="Calibri" w:hAnsi="Calibri" w:cs="ArialMT"/>
                <w:b/>
                <w:lang w:val="hr-HR"/>
              </w:rPr>
            </w:pPr>
            <w:r w:rsidRPr="005B708F">
              <w:rPr>
                <w:rFonts w:ascii="Calibri" w:hAnsi="Calibri" w:cs="ArialMT"/>
                <w:b/>
                <w:lang w:val="hr-HR"/>
              </w:rPr>
              <w:t>Iskustvo na poziciji nadzornog in</w:t>
            </w:r>
            <w:r w:rsidR="001A4B2F" w:rsidRPr="005B708F">
              <w:rPr>
                <w:rFonts w:ascii="Calibri" w:hAnsi="Calibri" w:cs="ArialMT"/>
                <w:b/>
                <w:lang w:val="hr-HR"/>
              </w:rPr>
              <w:t xml:space="preserve">ženjera za građevinske radove na projektu izgradnje i /ili rekonstrukcije  sustava odvodnje </w:t>
            </w:r>
            <w:r w:rsidR="00E93D33" w:rsidRPr="005B708F">
              <w:rPr>
                <w:rFonts w:ascii="Calibri" w:hAnsi="Calibri" w:cs="ArialMT"/>
                <w:b/>
                <w:lang w:val="hr-HR"/>
              </w:rPr>
              <w:t xml:space="preserve">ili vodoopskrbe duljine cjevovoda  </w:t>
            </w:r>
            <w:r w:rsidR="005C7B2A" w:rsidRPr="005B708F">
              <w:rPr>
                <w:rFonts w:ascii="Calibri" w:hAnsi="Calibri" w:cs="ArialMT"/>
                <w:b/>
                <w:lang w:val="hr-HR"/>
              </w:rPr>
              <w:t>:</w:t>
            </w:r>
          </w:p>
        </w:tc>
        <w:tc>
          <w:tcPr>
            <w:tcW w:w="956" w:type="dxa"/>
            <w:gridSpan w:val="2"/>
            <w:vAlign w:val="center"/>
          </w:tcPr>
          <w:p w14:paraId="79BBF872" w14:textId="77777777" w:rsidR="00A121E2" w:rsidRPr="005B708F" w:rsidRDefault="00A121E2" w:rsidP="00DB1EA4">
            <w:pPr>
              <w:autoSpaceDE w:val="0"/>
              <w:autoSpaceDN w:val="0"/>
              <w:adjustRightInd w:val="0"/>
              <w:spacing w:after="120"/>
              <w:ind w:right="380"/>
              <w:contextualSpacing/>
              <w:jc w:val="center"/>
              <w:rPr>
                <w:rFonts w:ascii="Calibri" w:hAnsi="Calibri" w:cs="ArialMT"/>
                <w:lang w:val="hr-HR"/>
              </w:rPr>
            </w:pPr>
          </w:p>
        </w:tc>
        <w:tc>
          <w:tcPr>
            <w:tcW w:w="956" w:type="dxa"/>
            <w:vMerge w:val="restart"/>
            <w:vAlign w:val="center"/>
          </w:tcPr>
          <w:p w14:paraId="3B3725A3" w14:textId="77777777" w:rsidR="00A121E2" w:rsidRPr="005B708F" w:rsidRDefault="00D3485E"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10</w:t>
            </w:r>
          </w:p>
        </w:tc>
      </w:tr>
      <w:tr w:rsidR="005B708F" w:rsidRPr="005B708F" w14:paraId="1CD45097" w14:textId="77777777" w:rsidTr="00EB0568">
        <w:trPr>
          <w:gridAfter w:val="1"/>
          <w:wAfter w:w="226" w:type="dxa"/>
        </w:trPr>
        <w:tc>
          <w:tcPr>
            <w:tcW w:w="974" w:type="dxa"/>
            <w:gridSpan w:val="2"/>
            <w:vAlign w:val="center"/>
          </w:tcPr>
          <w:p w14:paraId="4F704661"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2148D0EE" w14:textId="77777777" w:rsidR="00A121E2" w:rsidRPr="005B708F" w:rsidRDefault="00E93D33" w:rsidP="00DB1EA4">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Do 10 km</w:t>
            </w:r>
          </w:p>
        </w:tc>
        <w:tc>
          <w:tcPr>
            <w:tcW w:w="956" w:type="dxa"/>
            <w:gridSpan w:val="2"/>
            <w:vAlign w:val="center"/>
          </w:tcPr>
          <w:p w14:paraId="0183FE33" w14:textId="77777777" w:rsidR="00A121E2" w:rsidRPr="005B708F" w:rsidRDefault="00D3485E"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3</w:t>
            </w:r>
          </w:p>
        </w:tc>
        <w:tc>
          <w:tcPr>
            <w:tcW w:w="956" w:type="dxa"/>
            <w:vMerge/>
            <w:vAlign w:val="center"/>
          </w:tcPr>
          <w:p w14:paraId="3FBBA5CC"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2E9A0DDD" w14:textId="77777777" w:rsidTr="00EB0568">
        <w:trPr>
          <w:gridAfter w:val="1"/>
          <w:wAfter w:w="226" w:type="dxa"/>
        </w:trPr>
        <w:tc>
          <w:tcPr>
            <w:tcW w:w="974" w:type="dxa"/>
            <w:gridSpan w:val="2"/>
            <w:vAlign w:val="center"/>
          </w:tcPr>
          <w:p w14:paraId="182468C1"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47D37AEC" w14:textId="77777777" w:rsidR="00A121E2" w:rsidRPr="005B708F" w:rsidRDefault="00E93D33" w:rsidP="00DB1EA4">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Od 10- 20 km</w:t>
            </w:r>
          </w:p>
        </w:tc>
        <w:tc>
          <w:tcPr>
            <w:tcW w:w="956" w:type="dxa"/>
            <w:gridSpan w:val="2"/>
            <w:vAlign w:val="center"/>
          </w:tcPr>
          <w:p w14:paraId="171F7C2A" w14:textId="77777777" w:rsidR="00A121E2" w:rsidRPr="005B708F" w:rsidRDefault="00D3485E"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5</w:t>
            </w:r>
          </w:p>
        </w:tc>
        <w:tc>
          <w:tcPr>
            <w:tcW w:w="956" w:type="dxa"/>
            <w:vMerge/>
            <w:vAlign w:val="center"/>
          </w:tcPr>
          <w:p w14:paraId="2DEB153A"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5384EA3A" w14:textId="77777777" w:rsidTr="00EB0568">
        <w:trPr>
          <w:gridAfter w:val="1"/>
          <w:wAfter w:w="226" w:type="dxa"/>
        </w:trPr>
        <w:tc>
          <w:tcPr>
            <w:tcW w:w="974" w:type="dxa"/>
            <w:gridSpan w:val="2"/>
            <w:vAlign w:val="center"/>
          </w:tcPr>
          <w:p w14:paraId="6712AF2D"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52D72DA9" w14:textId="77777777" w:rsidR="00A121E2" w:rsidRPr="005B708F" w:rsidRDefault="00E25E07" w:rsidP="00DB1EA4">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&gt;</w:t>
            </w:r>
            <w:r w:rsidR="00E93D33" w:rsidRPr="005B708F">
              <w:rPr>
                <w:rFonts w:ascii="Calibri" w:hAnsi="Calibri" w:cs="ArialMT"/>
                <w:lang w:val="hr-HR"/>
              </w:rPr>
              <w:t xml:space="preserve"> 20 km</w:t>
            </w:r>
          </w:p>
        </w:tc>
        <w:tc>
          <w:tcPr>
            <w:tcW w:w="956" w:type="dxa"/>
            <w:gridSpan w:val="2"/>
            <w:vAlign w:val="center"/>
          </w:tcPr>
          <w:p w14:paraId="23FF7DD8" w14:textId="77777777" w:rsidR="00A121E2" w:rsidRPr="005B708F" w:rsidRDefault="00D3485E"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10</w:t>
            </w:r>
          </w:p>
        </w:tc>
        <w:tc>
          <w:tcPr>
            <w:tcW w:w="956" w:type="dxa"/>
            <w:vMerge/>
            <w:vAlign w:val="center"/>
          </w:tcPr>
          <w:p w14:paraId="1B8B8BF5"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0B7CCCAF" w14:textId="77777777" w:rsidTr="00EB0568">
        <w:trPr>
          <w:gridAfter w:val="1"/>
          <w:wAfter w:w="226" w:type="dxa"/>
        </w:trPr>
        <w:tc>
          <w:tcPr>
            <w:tcW w:w="974" w:type="dxa"/>
            <w:gridSpan w:val="2"/>
            <w:shd w:val="clear" w:color="auto" w:fill="D9D9D9" w:themeFill="background1" w:themeFillShade="D9"/>
            <w:vAlign w:val="center"/>
          </w:tcPr>
          <w:p w14:paraId="2D1AA410"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A3</w:t>
            </w:r>
          </w:p>
        </w:tc>
        <w:tc>
          <w:tcPr>
            <w:tcW w:w="6505" w:type="dxa"/>
            <w:gridSpan w:val="2"/>
            <w:shd w:val="clear" w:color="auto" w:fill="D9D9D9" w:themeFill="background1" w:themeFillShade="D9"/>
            <w:vAlign w:val="center"/>
          </w:tcPr>
          <w:p w14:paraId="7214D05A" w14:textId="77777777" w:rsidR="00A121E2" w:rsidRPr="005B708F" w:rsidRDefault="00A121E2" w:rsidP="00A121E2">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STRUČNJAK 3: NADZORNI INŽENJER ZA STROJARSKE RADOVE</w:t>
            </w:r>
          </w:p>
        </w:tc>
        <w:tc>
          <w:tcPr>
            <w:tcW w:w="956" w:type="dxa"/>
            <w:gridSpan w:val="2"/>
            <w:shd w:val="clear" w:color="auto" w:fill="D9D9D9" w:themeFill="background1" w:themeFillShade="D9"/>
            <w:vAlign w:val="center"/>
          </w:tcPr>
          <w:p w14:paraId="238A0508"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956" w:type="dxa"/>
            <w:shd w:val="clear" w:color="auto" w:fill="D9D9D9" w:themeFill="background1" w:themeFillShade="D9"/>
            <w:vAlign w:val="center"/>
          </w:tcPr>
          <w:p w14:paraId="00EFD2F6" w14:textId="77777777" w:rsidR="00A121E2" w:rsidRPr="005B708F" w:rsidRDefault="00500FF1"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5</w:t>
            </w:r>
          </w:p>
        </w:tc>
      </w:tr>
      <w:tr w:rsidR="005B708F" w:rsidRPr="005B708F" w14:paraId="5718ABD6" w14:textId="77777777" w:rsidTr="00EB0568">
        <w:trPr>
          <w:gridAfter w:val="1"/>
          <w:wAfter w:w="226" w:type="dxa"/>
        </w:trPr>
        <w:tc>
          <w:tcPr>
            <w:tcW w:w="974" w:type="dxa"/>
            <w:gridSpan w:val="2"/>
            <w:vAlign w:val="center"/>
          </w:tcPr>
          <w:p w14:paraId="4DC51A95"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A3.1</w:t>
            </w:r>
          </w:p>
        </w:tc>
        <w:tc>
          <w:tcPr>
            <w:tcW w:w="6505" w:type="dxa"/>
            <w:gridSpan w:val="2"/>
            <w:vAlign w:val="center"/>
          </w:tcPr>
          <w:p w14:paraId="1D99B6A3" w14:textId="77777777" w:rsidR="00A121E2" w:rsidRPr="005B708F" w:rsidRDefault="00E87A2E" w:rsidP="00E87A2E">
            <w:pPr>
              <w:autoSpaceDE w:val="0"/>
              <w:autoSpaceDN w:val="0"/>
              <w:adjustRightInd w:val="0"/>
              <w:spacing w:after="120"/>
              <w:ind w:right="380"/>
              <w:contextualSpacing/>
              <w:rPr>
                <w:rFonts w:ascii="Calibri" w:hAnsi="Calibri" w:cs="ArialMT"/>
                <w:b/>
                <w:lang w:val="hr-HR"/>
              </w:rPr>
            </w:pPr>
            <w:r w:rsidRPr="005B708F">
              <w:rPr>
                <w:rFonts w:ascii="Calibri" w:hAnsi="Calibri" w:cs="ArialMT"/>
                <w:b/>
                <w:lang w:val="hr-HR"/>
              </w:rPr>
              <w:t>Iskustvo</w:t>
            </w:r>
            <w:r w:rsidR="00A121E2" w:rsidRPr="005B708F">
              <w:rPr>
                <w:rFonts w:ascii="Calibri" w:hAnsi="Calibri" w:cs="ArialMT"/>
                <w:b/>
                <w:lang w:val="hr-HR"/>
              </w:rPr>
              <w:t xml:space="preserve"> nadzornog inženjera za strojarske radove u realizaciji projekta </w:t>
            </w:r>
            <w:r w:rsidR="00E25E07" w:rsidRPr="005B708F">
              <w:rPr>
                <w:rFonts w:ascii="Calibri" w:hAnsi="Calibri" w:cs="ArialMT"/>
                <w:b/>
                <w:lang w:val="hr-HR"/>
              </w:rPr>
              <w:t>izgradnje</w:t>
            </w:r>
            <w:r w:rsidR="001F6BE4" w:rsidRPr="005B708F">
              <w:rPr>
                <w:rFonts w:ascii="Calibri" w:hAnsi="Calibri" w:cs="ArialMT"/>
                <w:b/>
                <w:lang w:val="hr-HR"/>
              </w:rPr>
              <w:t xml:space="preserve"> </w:t>
            </w:r>
            <w:r w:rsidR="00E25E07" w:rsidRPr="005B708F">
              <w:rPr>
                <w:rFonts w:ascii="Calibri" w:hAnsi="Calibri" w:cs="ArialMT"/>
                <w:b/>
                <w:lang w:val="hr-HR"/>
              </w:rPr>
              <w:t>ili rekonstrukcije</w:t>
            </w:r>
            <w:r w:rsidR="00E279B1" w:rsidRPr="005B708F">
              <w:rPr>
                <w:rFonts w:ascii="Calibri" w:hAnsi="Calibri" w:cs="ArialMT"/>
                <w:b/>
                <w:lang w:val="hr-HR"/>
              </w:rPr>
              <w:t xml:space="preserve"> </w:t>
            </w:r>
            <w:r w:rsidR="001F6BE4" w:rsidRPr="005B708F">
              <w:rPr>
                <w:rFonts w:ascii="Calibri" w:hAnsi="Calibri" w:cs="ArialMT"/>
                <w:b/>
                <w:lang w:val="hr-HR"/>
              </w:rPr>
              <w:t>c</w:t>
            </w:r>
            <w:r w:rsidR="00E279B1" w:rsidRPr="005B708F">
              <w:rPr>
                <w:rFonts w:ascii="Calibri" w:hAnsi="Calibri" w:cs="ArialMT"/>
                <w:b/>
                <w:lang w:val="hr-HR"/>
              </w:rPr>
              <w:t xml:space="preserve">rpne stanice min. kapaciteta 10 </w:t>
            </w:r>
            <w:r w:rsidR="00E25E07" w:rsidRPr="005B708F">
              <w:rPr>
                <w:rFonts w:ascii="Calibri" w:hAnsi="Calibri" w:cs="ArialMT"/>
                <w:b/>
                <w:lang w:val="hr-HR"/>
              </w:rPr>
              <w:t xml:space="preserve">l / s </w:t>
            </w:r>
          </w:p>
        </w:tc>
        <w:tc>
          <w:tcPr>
            <w:tcW w:w="956" w:type="dxa"/>
            <w:gridSpan w:val="2"/>
            <w:vAlign w:val="center"/>
          </w:tcPr>
          <w:p w14:paraId="2D00479C"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956" w:type="dxa"/>
            <w:vMerge w:val="restart"/>
            <w:vAlign w:val="center"/>
          </w:tcPr>
          <w:p w14:paraId="7EC7EE94" w14:textId="77777777" w:rsidR="00A121E2" w:rsidRPr="005B708F" w:rsidRDefault="008D4D29"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5</w:t>
            </w:r>
          </w:p>
        </w:tc>
      </w:tr>
      <w:tr w:rsidR="005B708F" w:rsidRPr="005B708F" w14:paraId="341752C7" w14:textId="77777777" w:rsidTr="00EB0568">
        <w:trPr>
          <w:gridAfter w:val="1"/>
          <w:wAfter w:w="226" w:type="dxa"/>
        </w:trPr>
        <w:tc>
          <w:tcPr>
            <w:tcW w:w="974" w:type="dxa"/>
            <w:gridSpan w:val="2"/>
            <w:vAlign w:val="center"/>
          </w:tcPr>
          <w:p w14:paraId="6885052F"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5224D11D" w14:textId="77777777" w:rsidR="00A121E2" w:rsidRPr="005B708F" w:rsidRDefault="00A121E2" w:rsidP="00DB1EA4">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1 projekt</w:t>
            </w:r>
          </w:p>
        </w:tc>
        <w:tc>
          <w:tcPr>
            <w:tcW w:w="956" w:type="dxa"/>
            <w:gridSpan w:val="2"/>
            <w:vAlign w:val="center"/>
          </w:tcPr>
          <w:p w14:paraId="697714BB" w14:textId="77777777" w:rsidR="00A121E2" w:rsidRPr="005B708F" w:rsidRDefault="00A121E2"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1</w:t>
            </w:r>
          </w:p>
        </w:tc>
        <w:tc>
          <w:tcPr>
            <w:tcW w:w="956" w:type="dxa"/>
            <w:vMerge/>
            <w:vAlign w:val="center"/>
          </w:tcPr>
          <w:p w14:paraId="186349EA"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1EF8DF18" w14:textId="77777777" w:rsidTr="00EB0568">
        <w:trPr>
          <w:gridAfter w:val="1"/>
          <w:wAfter w:w="226" w:type="dxa"/>
        </w:trPr>
        <w:tc>
          <w:tcPr>
            <w:tcW w:w="974" w:type="dxa"/>
            <w:gridSpan w:val="2"/>
            <w:vAlign w:val="center"/>
          </w:tcPr>
          <w:p w14:paraId="7DCF5BAE"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16FD15AE" w14:textId="77777777" w:rsidR="00A121E2" w:rsidRPr="005B708F" w:rsidRDefault="00A121E2" w:rsidP="00DB1EA4">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2 projekta</w:t>
            </w:r>
          </w:p>
        </w:tc>
        <w:tc>
          <w:tcPr>
            <w:tcW w:w="956" w:type="dxa"/>
            <w:gridSpan w:val="2"/>
            <w:vAlign w:val="center"/>
          </w:tcPr>
          <w:p w14:paraId="0635643E" w14:textId="77777777" w:rsidR="00A121E2" w:rsidRPr="005B708F" w:rsidRDefault="00A121E2"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2</w:t>
            </w:r>
          </w:p>
        </w:tc>
        <w:tc>
          <w:tcPr>
            <w:tcW w:w="956" w:type="dxa"/>
            <w:vMerge/>
            <w:vAlign w:val="center"/>
          </w:tcPr>
          <w:p w14:paraId="4953628F"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627FEC74" w14:textId="77777777" w:rsidTr="00EB0568">
        <w:trPr>
          <w:gridAfter w:val="1"/>
          <w:wAfter w:w="226" w:type="dxa"/>
        </w:trPr>
        <w:tc>
          <w:tcPr>
            <w:tcW w:w="974" w:type="dxa"/>
            <w:gridSpan w:val="2"/>
            <w:vAlign w:val="center"/>
          </w:tcPr>
          <w:p w14:paraId="4C9358B6"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4BBF1269" w14:textId="77777777" w:rsidR="00A121E2" w:rsidRPr="005B708F" w:rsidRDefault="00E279B1" w:rsidP="00A121E2">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 3 projekta</w:t>
            </w:r>
          </w:p>
        </w:tc>
        <w:tc>
          <w:tcPr>
            <w:tcW w:w="956" w:type="dxa"/>
            <w:gridSpan w:val="2"/>
            <w:vAlign w:val="center"/>
          </w:tcPr>
          <w:p w14:paraId="7C322D3E" w14:textId="77777777" w:rsidR="00A121E2" w:rsidRPr="005B708F" w:rsidRDefault="00E279B1"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5</w:t>
            </w:r>
          </w:p>
        </w:tc>
        <w:tc>
          <w:tcPr>
            <w:tcW w:w="956" w:type="dxa"/>
            <w:vAlign w:val="center"/>
          </w:tcPr>
          <w:p w14:paraId="2BFEA154" w14:textId="77777777" w:rsidR="00A121E2" w:rsidRPr="005B708F" w:rsidRDefault="00A121E2"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0A286374" w14:textId="77777777" w:rsidTr="00EB0568">
        <w:trPr>
          <w:gridAfter w:val="1"/>
          <w:wAfter w:w="226" w:type="dxa"/>
        </w:trPr>
        <w:tc>
          <w:tcPr>
            <w:tcW w:w="974" w:type="dxa"/>
            <w:gridSpan w:val="2"/>
            <w:shd w:val="clear" w:color="auto" w:fill="D9D9D9" w:themeFill="background1" w:themeFillShade="D9"/>
            <w:vAlign w:val="center"/>
          </w:tcPr>
          <w:p w14:paraId="609F0F48" w14:textId="77777777" w:rsidR="008B7810" w:rsidRPr="005B708F" w:rsidRDefault="008B7810" w:rsidP="00DB1EA4">
            <w:pPr>
              <w:autoSpaceDE w:val="0"/>
              <w:autoSpaceDN w:val="0"/>
              <w:adjustRightInd w:val="0"/>
              <w:spacing w:after="120"/>
              <w:ind w:right="380"/>
              <w:contextualSpacing/>
              <w:jc w:val="center"/>
              <w:rPr>
                <w:rFonts w:ascii="Calibri" w:hAnsi="Calibri" w:cs="ArialMT"/>
                <w:b/>
                <w:lang w:val="hr-HR"/>
              </w:rPr>
            </w:pPr>
            <w:bookmarkStart w:id="16" w:name="_Hlk492303277"/>
            <w:r w:rsidRPr="005B708F">
              <w:rPr>
                <w:rFonts w:ascii="Calibri" w:hAnsi="Calibri" w:cs="ArialMT"/>
                <w:b/>
                <w:lang w:val="hr-HR"/>
              </w:rPr>
              <w:t>A4</w:t>
            </w:r>
          </w:p>
        </w:tc>
        <w:tc>
          <w:tcPr>
            <w:tcW w:w="6505" w:type="dxa"/>
            <w:gridSpan w:val="2"/>
            <w:shd w:val="clear" w:color="auto" w:fill="D9D9D9" w:themeFill="background1" w:themeFillShade="D9"/>
            <w:vAlign w:val="center"/>
          </w:tcPr>
          <w:p w14:paraId="511A21A2" w14:textId="77777777" w:rsidR="008B7810" w:rsidRPr="005B708F" w:rsidRDefault="008B7810" w:rsidP="008B7810">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STRUČNJAK 4: NADZORNI INŽENJER ZA ELEKTROTEHNIČKE RADOVE</w:t>
            </w:r>
          </w:p>
        </w:tc>
        <w:tc>
          <w:tcPr>
            <w:tcW w:w="956" w:type="dxa"/>
            <w:gridSpan w:val="2"/>
            <w:shd w:val="clear" w:color="auto" w:fill="D9D9D9" w:themeFill="background1" w:themeFillShade="D9"/>
            <w:vAlign w:val="center"/>
          </w:tcPr>
          <w:p w14:paraId="728933F1" w14:textId="77777777" w:rsidR="008B7810" w:rsidRPr="005B708F" w:rsidRDefault="008B7810" w:rsidP="00DB1EA4">
            <w:pPr>
              <w:autoSpaceDE w:val="0"/>
              <w:autoSpaceDN w:val="0"/>
              <w:adjustRightInd w:val="0"/>
              <w:spacing w:after="120"/>
              <w:ind w:right="380"/>
              <w:contextualSpacing/>
              <w:jc w:val="center"/>
              <w:rPr>
                <w:rFonts w:ascii="Calibri" w:hAnsi="Calibri" w:cs="ArialMT"/>
                <w:b/>
                <w:lang w:val="hr-HR"/>
              </w:rPr>
            </w:pPr>
          </w:p>
        </w:tc>
        <w:tc>
          <w:tcPr>
            <w:tcW w:w="956" w:type="dxa"/>
            <w:shd w:val="clear" w:color="auto" w:fill="D9D9D9" w:themeFill="background1" w:themeFillShade="D9"/>
            <w:vAlign w:val="center"/>
          </w:tcPr>
          <w:p w14:paraId="149A9A91" w14:textId="77777777" w:rsidR="008B7810" w:rsidRPr="005B708F" w:rsidRDefault="00500FF1"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5</w:t>
            </w:r>
          </w:p>
        </w:tc>
      </w:tr>
      <w:tr w:rsidR="005B708F" w:rsidRPr="005B708F" w14:paraId="27B822DA" w14:textId="77777777" w:rsidTr="00EB0568">
        <w:trPr>
          <w:gridAfter w:val="1"/>
          <w:wAfter w:w="226" w:type="dxa"/>
        </w:trPr>
        <w:tc>
          <w:tcPr>
            <w:tcW w:w="974" w:type="dxa"/>
            <w:gridSpan w:val="2"/>
            <w:vAlign w:val="center"/>
          </w:tcPr>
          <w:p w14:paraId="4A7C0426" w14:textId="77777777" w:rsidR="008B7810" w:rsidRPr="005B708F" w:rsidRDefault="008B7810" w:rsidP="008B7810">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lastRenderedPageBreak/>
              <w:t>A4.1</w:t>
            </w:r>
          </w:p>
        </w:tc>
        <w:tc>
          <w:tcPr>
            <w:tcW w:w="6505" w:type="dxa"/>
            <w:gridSpan w:val="2"/>
            <w:vAlign w:val="center"/>
          </w:tcPr>
          <w:p w14:paraId="12B809B0" w14:textId="77777777" w:rsidR="00E25E07" w:rsidRPr="005B708F" w:rsidRDefault="00E87A2E" w:rsidP="008B7810">
            <w:pPr>
              <w:autoSpaceDE w:val="0"/>
              <w:autoSpaceDN w:val="0"/>
              <w:adjustRightInd w:val="0"/>
              <w:spacing w:after="120"/>
              <w:ind w:right="380"/>
              <w:contextualSpacing/>
              <w:rPr>
                <w:rFonts w:ascii="Calibri" w:hAnsi="Calibri" w:cs="ArialMT"/>
                <w:b/>
                <w:lang w:val="hr-HR"/>
              </w:rPr>
            </w:pPr>
            <w:r w:rsidRPr="005B708F">
              <w:rPr>
                <w:rFonts w:ascii="Calibri" w:hAnsi="Calibri" w:cs="ArialMT"/>
                <w:b/>
                <w:lang w:val="hr-HR"/>
              </w:rPr>
              <w:t xml:space="preserve">Iskustvo </w:t>
            </w:r>
            <w:r w:rsidR="008B7810" w:rsidRPr="005B708F">
              <w:rPr>
                <w:rFonts w:ascii="Calibri" w:hAnsi="Calibri" w:cs="ArialMT"/>
                <w:b/>
                <w:lang w:val="hr-HR"/>
              </w:rPr>
              <w:t>nadzornog inženjera za elektrotehničk</w:t>
            </w:r>
            <w:r w:rsidR="00E25E07" w:rsidRPr="005B708F">
              <w:rPr>
                <w:rFonts w:ascii="Calibri" w:hAnsi="Calibri" w:cs="ArialMT"/>
                <w:b/>
                <w:lang w:val="hr-HR"/>
              </w:rPr>
              <w:t xml:space="preserve">e radove u realizaciji projekta izgradnje ili rekonstrukcije crpne stanice </w:t>
            </w:r>
          </w:p>
          <w:p w14:paraId="39585D49" w14:textId="77777777" w:rsidR="008B7810" w:rsidRPr="005B708F" w:rsidRDefault="00E25E07" w:rsidP="008B7810">
            <w:pPr>
              <w:autoSpaceDE w:val="0"/>
              <w:autoSpaceDN w:val="0"/>
              <w:adjustRightInd w:val="0"/>
              <w:spacing w:after="120"/>
              <w:ind w:right="380"/>
              <w:contextualSpacing/>
              <w:rPr>
                <w:rFonts w:ascii="Calibri" w:hAnsi="Calibri" w:cs="ArialMT"/>
                <w:b/>
                <w:lang w:val="hr-HR"/>
              </w:rPr>
            </w:pPr>
            <w:r w:rsidRPr="005B708F">
              <w:rPr>
                <w:rFonts w:ascii="Calibri" w:hAnsi="Calibri" w:cs="ArialMT"/>
                <w:b/>
                <w:lang w:val="hr-HR"/>
              </w:rPr>
              <w:t>min. kapaciteta 10 l / s</w:t>
            </w:r>
          </w:p>
        </w:tc>
        <w:tc>
          <w:tcPr>
            <w:tcW w:w="956" w:type="dxa"/>
            <w:gridSpan w:val="2"/>
            <w:vAlign w:val="center"/>
          </w:tcPr>
          <w:p w14:paraId="0DFF83C7" w14:textId="77777777" w:rsidR="008B7810" w:rsidRPr="005B708F" w:rsidRDefault="008B7810" w:rsidP="00DB1EA4">
            <w:pPr>
              <w:autoSpaceDE w:val="0"/>
              <w:autoSpaceDN w:val="0"/>
              <w:adjustRightInd w:val="0"/>
              <w:spacing w:after="120"/>
              <w:ind w:right="380"/>
              <w:contextualSpacing/>
              <w:jc w:val="center"/>
              <w:rPr>
                <w:rFonts w:ascii="Calibri" w:hAnsi="Calibri" w:cs="ArialMT"/>
                <w:b/>
                <w:lang w:val="hr-HR"/>
              </w:rPr>
            </w:pPr>
          </w:p>
        </w:tc>
        <w:tc>
          <w:tcPr>
            <w:tcW w:w="956" w:type="dxa"/>
            <w:vMerge w:val="restart"/>
            <w:vAlign w:val="center"/>
          </w:tcPr>
          <w:p w14:paraId="1E6F1CFF" w14:textId="77777777" w:rsidR="008B7810" w:rsidRPr="005B708F" w:rsidRDefault="008D4D29" w:rsidP="00DB1EA4">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5</w:t>
            </w:r>
          </w:p>
        </w:tc>
      </w:tr>
      <w:tr w:rsidR="005B708F" w:rsidRPr="005B708F" w14:paraId="4BA427F2" w14:textId="77777777" w:rsidTr="00EB0568">
        <w:trPr>
          <w:gridAfter w:val="1"/>
          <w:wAfter w:w="226" w:type="dxa"/>
        </w:trPr>
        <w:tc>
          <w:tcPr>
            <w:tcW w:w="974" w:type="dxa"/>
            <w:gridSpan w:val="2"/>
            <w:vAlign w:val="center"/>
          </w:tcPr>
          <w:p w14:paraId="5E1DD238" w14:textId="77777777" w:rsidR="008B7810" w:rsidRPr="005B708F" w:rsidRDefault="008B7810"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3916A40F" w14:textId="77777777" w:rsidR="008B7810" w:rsidRPr="005B708F" w:rsidRDefault="008B7810" w:rsidP="00DB1EA4">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1 projekt</w:t>
            </w:r>
          </w:p>
        </w:tc>
        <w:tc>
          <w:tcPr>
            <w:tcW w:w="956" w:type="dxa"/>
            <w:gridSpan w:val="2"/>
            <w:vAlign w:val="center"/>
          </w:tcPr>
          <w:p w14:paraId="34A094A3" w14:textId="77777777" w:rsidR="008B7810" w:rsidRPr="005B708F" w:rsidRDefault="008B7810"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1</w:t>
            </w:r>
          </w:p>
        </w:tc>
        <w:tc>
          <w:tcPr>
            <w:tcW w:w="956" w:type="dxa"/>
            <w:vMerge/>
            <w:vAlign w:val="center"/>
          </w:tcPr>
          <w:p w14:paraId="0F730C1B" w14:textId="77777777" w:rsidR="008B7810" w:rsidRPr="005B708F" w:rsidRDefault="008B7810"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2502B26E" w14:textId="77777777" w:rsidTr="00EB0568">
        <w:trPr>
          <w:gridAfter w:val="1"/>
          <w:wAfter w:w="226" w:type="dxa"/>
        </w:trPr>
        <w:tc>
          <w:tcPr>
            <w:tcW w:w="974" w:type="dxa"/>
            <w:gridSpan w:val="2"/>
            <w:vAlign w:val="center"/>
          </w:tcPr>
          <w:p w14:paraId="739D5B55" w14:textId="77777777" w:rsidR="008B7810" w:rsidRPr="005B708F" w:rsidRDefault="008B7810" w:rsidP="00DB1EA4">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76C5C5B6" w14:textId="77777777" w:rsidR="008D4D29" w:rsidRPr="005B708F" w:rsidRDefault="008B7810" w:rsidP="00DB1EA4">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2 projekta</w:t>
            </w:r>
          </w:p>
        </w:tc>
        <w:tc>
          <w:tcPr>
            <w:tcW w:w="956" w:type="dxa"/>
            <w:gridSpan w:val="2"/>
            <w:vAlign w:val="center"/>
          </w:tcPr>
          <w:p w14:paraId="1C3EBE72" w14:textId="77777777" w:rsidR="008B7810" w:rsidRPr="005B708F" w:rsidRDefault="008B7810"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2</w:t>
            </w:r>
          </w:p>
        </w:tc>
        <w:tc>
          <w:tcPr>
            <w:tcW w:w="956" w:type="dxa"/>
            <w:vMerge/>
            <w:vAlign w:val="center"/>
          </w:tcPr>
          <w:p w14:paraId="2E1CE179" w14:textId="77777777" w:rsidR="008B7810" w:rsidRPr="005B708F" w:rsidRDefault="008B7810"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7D4AA2F7" w14:textId="77777777" w:rsidTr="00EB0568">
        <w:trPr>
          <w:gridAfter w:val="1"/>
          <w:wAfter w:w="226" w:type="dxa"/>
        </w:trPr>
        <w:tc>
          <w:tcPr>
            <w:tcW w:w="974" w:type="dxa"/>
            <w:gridSpan w:val="2"/>
            <w:vAlign w:val="center"/>
          </w:tcPr>
          <w:p w14:paraId="7383E6C5" w14:textId="77777777" w:rsidR="008B7810" w:rsidRPr="005B708F" w:rsidRDefault="008B7810" w:rsidP="008B7810">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26391857" w14:textId="77777777" w:rsidR="008B7810" w:rsidRPr="005B708F" w:rsidRDefault="008D4D29" w:rsidP="008B7810">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 3 projekta</w:t>
            </w:r>
          </w:p>
        </w:tc>
        <w:tc>
          <w:tcPr>
            <w:tcW w:w="956" w:type="dxa"/>
            <w:gridSpan w:val="2"/>
            <w:vAlign w:val="center"/>
          </w:tcPr>
          <w:p w14:paraId="77679659" w14:textId="77777777" w:rsidR="008B7810" w:rsidRPr="005B708F" w:rsidRDefault="008D4D29" w:rsidP="00DB1EA4">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5</w:t>
            </w:r>
          </w:p>
        </w:tc>
        <w:tc>
          <w:tcPr>
            <w:tcW w:w="956" w:type="dxa"/>
            <w:vAlign w:val="center"/>
          </w:tcPr>
          <w:p w14:paraId="5BFFBEE1" w14:textId="77777777" w:rsidR="008B7810" w:rsidRPr="005B708F" w:rsidRDefault="008B7810" w:rsidP="00DB1EA4">
            <w:pPr>
              <w:autoSpaceDE w:val="0"/>
              <w:autoSpaceDN w:val="0"/>
              <w:adjustRightInd w:val="0"/>
              <w:spacing w:after="120"/>
              <w:ind w:right="380"/>
              <w:contextualSpacing/>
              <w:jc w:val="center"/>
              <w:rPr>
                <w:rFonts w:ascii="Calibri" w:hAnsi="Calibri" w:cs="ArialMT"/>
                <w:b/>
                <w:lang w:val="hr-HR"/>
              </w:rPr>
            </w:pPr>
          </w:p>
        </w:tc>
      </w:tr>
      <w:tr w:rsidR="005B708F" w:rsidRPr="005B708F" w14:paraId="40A35334" w14:textId="77777777" w:rsidTr="00CF08B5">
        <w:trPr>
          <w:gridAfter w:val="1"/>
          <w:wAfter w:w="226" w:type="dxa"/>
        </w:trPr>
        <w:tc>
          <w:tcPr>
            <w:tcW w:w="974" w:type="dxa"/>
            <w:gridSpan w:val="2"/>
            <w:shd w:val="clear" w:color="auto" w:fill="D9D9D9" w:themeFill="background1" w:themeFillShade="D9"/>
            <w:vAlign w:val="center"/>
          </w:tcPr>
          <w:p w14:paraId="335AC6C8"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A4</w:t>
            </w:r>
          </w:p>
        </w:tc>
        <w:tc>
          <w:tcPr>
            <w:tcW w:w="6505" w:type="dxa"/>
            <w:gridSpan w:val="2"/>
            <w:shd w:val="clear" w:color="auto" w:fill="D9D9D9" w:themeFill="background1" w:themeFillShade="D9"/>
            <w:vAlign w:val="center"/>
          </w:tcPr>
          <w:p w14:paraId="3C88B39C" w14:textId="77777777" w:rsidR="00D3485E" w:rsidRPr="005B708F" w:rsidRDefault="00D3485E" w:rsidP="00D3485E">
            <w:pPr>
              <w:ind w:right="382"/>
              <w:jc w:val="both"/>
              <w:rPr>
                <w:rFonts w:ascii="Calibri" w:hAnsi="Calibri" w:cs="Calibri"/>
                <w:b/>
                <w:lang w:val="hr-HR"/>
              </w:rPr>
            </w:pPr>
            <w:r w:rsidRPr="005B708F">
              <w:rPr>
                <w:rFonts w:ascii="Calibri" w:hAnsi="Calibri" w:cs="Calibri"/>
                <w:b/>
                <w:lang w:val="hr-HR"/>
              </w:rPr>
              <w:t>STRUČNJAK 5: TEHNOLOŠKI NADZOR – UPOV</w:t>
            </w:r>
          </w:p>
        </w:tc>
        <w:tc>
          <w:tcPr>
            <w:tcW w:w="956" w:type="dxa"/>
            <w:gridSpan w:val="2"/>
            <w:shd w:val="clear" w:color="auto" w:fill="D9D9D9" w:themeFill="background1" w:themeFillShade="D9"/>
            <w:vAlign w:val="center"/>
          </w:tcPr>
          <w:p w14:paraId="635F300D"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p>
        </w:tc>
        <w:tc>
          <w:tcPr>
            <w:tcW w:w="956" w:type="dxa"/>
            <w:shd w:val="clear" w:color="auto" w:fill="D9D9D9" w:themeFill="background1" w:themeFillShade="D9"/>
            <w:vAlign w:val="center"/>
          </w:tcPr>
          <w:p w14:paraId="55C34E65"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5</w:t>
            </w:r>
          </w:p>
        </w:tc>
      </w:tr>
      <w:tr w:rsidR="005B708F" w:rsidRPr="005B708F" w14:paraId="51339711" w14:textId="77777777" w:rsidTr="00CF08B5">
        <w:trPr>
          <w:gridAfter w:val="1"/>
          <w:wAfter w:w="226" w:type="dxa"/>
        </w:trPr>
        <w:tc>
          <w:tcPr>
            <w:tcW w:w="974" w:type="dxa"/>
            <w:gridSpan w:val="2"/>
            <w:vAlign w:val="center"/>
          </w:tcPr>
          <w:p w14:paraId="54BBDBEA"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A4.1</w:t>
            </w:r>
          </w:p>
        </w:tc>
        <w:tc>
          <w:tcPr>
            <w:tcW w:w="6505" w:type="dxa"/>
            <w:gridSpan w:val="2"/>
            <w:vAlign w:val="center"/>
          </w:tcPr>
          <w:p w14:paraId="45F07AAC" w14:textId="77777777" w:rsidR="00D3485E" w:rsidRPr="005B708F" w:rsidRDefault="00D3485E" w:rsidP="00CF08B5">
            <w:pPr>
              <w:autoSpaceDE w:val="0"/>
              <w:autoSpaceDN w:val="0"/>
              <w:adjustRightInd w:val="0"/>
              <w:spacing w:after="120"/>
              <w:ind w:right="380"/>
              <w:contextualSpacing/>
              <w:rPr>
                <w:rFonts w:ascii="Calibri" w:hAnsi="Calibri" w:cs="ArialMT"/>
                <w:b/>
                <w:lang w:val="hr-HR"/>
              </w:rPr>
            </w:pPr>
            <w:r w:rsidRPr="005B708F">
              <w:rPr>
                <w:rFonts w:ascii="Calibri" w:hAnsi="Calibri" w:cs="ArialMT"/>
                <w:b/>
                <w:lang w:val="hr-HR"/>
              </w:rPr>
              <w:t xml:space="preserve">Iskustvo </w:t>
            </w:r>
            <w:r w:rsidR="005C7B2A" w:rsidRPr="005B708F">
              <w:rPr>
                <w:rFonts w:ascii="Calibri" w:hAnsi="Calibri" w:cs="ArialMT"/>
                <w:b/>
                <w:lang w:val="hr-HR"/>
              </w:rPr>
              <w:t>Stručnjaka 5 - t</w:t>
            </w:r>
            <w:r w:rsidR="008D4D29" w:rsidRPr="005B708F">
              <w:rPr>
                <w:rFonts w:ascii="Calibri" w:hAnsi="Calibri" w:cs="ArialMT"/>
                <w:b/>
                <w:lang w:val="hr-HR"/>
              </w:rPr>
              <w:t xml:space="preserve">ehnologa </w:t>
            </w:r>
            <w:r w:rsidR="005C7B2A" w:rsidRPr="005B708F">
              <w:rPr>
                <w:rFonts w:ascii="Calibri" w:hAnsi="Calibri" w:cs="ArialMT"/>
                <w:b/>
                <w:lang w:val="hr-HR"/>
              </w:rPr>
              <w:t>u projektiranju i nadzoru</w:t>
            </w:r>
            <w:r w:rsidR="005C7B2A" w:rsidRPr="005B708F">
              <w:rPr>
                <w:rFonts w:ascii="Calibri" w:hAnsi="Calibri" w:cs="Calibri"/>
                <w:b/>
                <w:lang w:val="hr-HR"/>
              </w:rPr>
              <w:t xml:space="preserve"> projekta</w:t>
            </w:r>
            <w:r w:rsidR="00645A86" w:rsidRPr="005B708F">
              <w:rPr>
                <w:rFonts w:ascii="Calibri" w:hAnsi="Calibri" w:cs="Calibri"/>
                <w:b/>
                <w:lang w:val="hr-HR"/>
              </w:rPr>
              <w:t xml:space="preserve"> izgradnje i/ili dogradnje uređaja za pročišćavanje otpadnih voda za </w:t>
            </w:r>
            <w:r w:rsidR="00E25E07" w:rsidRPr="005B708F">
              <w:rPr>
                <w:rFonts w:ascii="Calibri" w:hAnsi="Calibri" w:cs="Calibri"/>
                <w:b/>
                <w:lang w:val="hr-HR"/>
              </w:rPr>
              <w:t>:</w:t>
            </w:r>
          </w:p>
        </w:tc>
        <w:tc>
          <w:tcPr>
            <w:tcW w:w="956" w:type="dxa"/>
            <w:gridSpan w:val="2"/>
            <w:vAlign w:val="center"/>
          </w:tcPr>
          <w:p w14:paraId="359EEA15"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p>
        </w:tc>
        <w:tc>
          <w:tcPr>
            <w:tcW w:w="956" w:type="dxa"/>
            <w:vMerge w:val="restart"/>
            <w:vAlign w:val="center"/>
          </w:tcPr>
          <w:p w14:paraId="2C86FA0D" w14:textId="77777777" w:rsidR="00D3485E" w:rsidRPr="005B708F" w:rsidRDefault="005C7B2A" w:rsidP="00CF08B5">
            <w:pPr>
              <w:autoSpaceDE w:val="0"/>
              <w:autoSpaceDN w:val="0"/>
              <w:adjustRightInd w:val="0"/>
              <w:spacing w:after="120"/>
              <w:ind w:right="380"/>
              <w:contextualSpacing/>
              <w:jc w:val="center"/>
              <w:rPr>
                <w:rFonts w:ascii="Calibri" w:hAnsi="Calibri" w:cs="ArialMT"/>
                <w:b/>
                <w:lang w:val="hr-HR"/>
              </w:rPr>
            </w:pPr>
            <w:r w:rsidRPr="005B708F">
              <w:rPr>
                <w:rFonts w:ascii="Calibri" w:hAnsi="Calibri" w:cs="ArialMT"/>
                <w:b/>
                <w:lang w:val="hr-HR"/>
              </w:rPr>
              <w:t>5</w:t>
            </w:r>
          </w:p>
        </w:tc>
      </w:tr>
      <w:tr w:rsidR="005B708F" w:rsidRPr="005B708F" w14:paraId="00855DAD" w14:textId="77777777" w:rsidTr="00CF08B5">
        <w:trPr>
          <w:gridAfter w:val="1"/>
          <w:wAfter w:w="226" w:type="dxa"/>
        </w:trPr>
        <w:tc>
          <w:tcPr>
            <w:tcW w:w="974" w:type="dxa"/>
            <w:gridSpan w:val="2"/>
            <w:vAlign w:val="center"/>
          </w:tcPr>
          <w:p w14:paraId="433758EB"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3D5AFEDF" w14:textId="77777777" w:rsidR="00D3485E" w:rsidRPr="005B708F" w:rsidRDefault="009B66BA" w:rsidP="00CF08B5">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10.000- 15.000 ES</w:t>
            </w:r>
          </w:p>
        </w:tc>
        <w:tc>
          <w:tcPr>
            <w:tcW w:w="956" w:type="dxa"/>
            <w:gridSpan w:val="2"/>
            <w:vAlign w:val="center"/>
          </w:tcPr>
          <w:p w14:paraId="66F08022" w14:textId="77777777" w:rsidR="00D3485E" w:rsidRPr="005B708F" w:rsidRDefault="00D3485E" w:rsidP="00CF08B5">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1</w:t>
            </w:r>
          </w:p>
        </w:tc>
        <w:tc>
          <w:tcPr>
            <w:tcW w:w="956" w:type="dxa"/>
            <w:vMerge/>
            <w:vAlign w:val="center"/>
          </w:tcPr>
          <w:p w14:paraId="3370915D"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p>
        </w:tc>
      </w:tr>
      <w:tr w:rsidR="005B708F" w:rsidRPr="005B708F" w14:paraId="0F000D50" w14:textId="77777777" w:rsidTr="00CF08B5">
        <w:trPr>
          <w:gridAfter w:val="1"/>
          <w:wAfter w:w="226" w:type="dxa"/>
        </w:trPr>
        <w:tc>
          <w:tcPr>
            <w:tcW w:w="974" w:type="dxa"/>
            <w:gridSpan w:val="2"/>
            <w:vAlign w:val="center"/>
          </w:tcPr>
          <w:p w14:paraId="176774DD"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76FB12E8" w14:textId="77777777" w:rsidR="00D3485E" w:rsidRPr="005B708F" w:rsidRDefault="009B66BA" w:rsidP="00CF08B5">
            <w:pPr>
              <w:autoSpaceDE w:val="0"/>
              <w:autoSpaceDN w:val="0"/>
              <w:adjustRightInd w:val="0"/>
              <w:spacing w:after="120"/>
              <w:ind w:right="380"/>
              <w:contextualSpacing/>
              <w:rPr>
                <w:rFonts w:ascii="Calibri" w:hAnsi="Calibri" w:cs="ArialMT"/>
                <w:lang w:val="hr-HR"/>
              </w:rPr>
            </w:pPr>
            <w:r w:rsidRPr="005B708F">
              <w:rPr>
                <w:rFonts w:ascii="Calibri" w:hAnsi="Calibri" w:cs="ArialMT"/>
                <w:lang w:val="hr-HR"/>
              </w:rPr>
              <w:t>15000- 20.000 ES</w:t>
            </w:r>
          </w:p>
        </w:tc>
        <w:tc>
          <w:tcPr>
            <w:tcW w:w="956" w:type="dxa"/>
            <w:gridSpan w:val="2"/>
            <w:vAlign w:val="center"/>
          </w:tcPr>
          <w:p w14:paraId="191144B5" w14:textId="77777777" w:rsidR="00D3485E" w:rsidRPr="005B708F" w:rsidRDefault="00D3485E" w:rsidP="00CF08B5">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2</w:t>
            </w:r>
          </w:p>
        </w:tc>
        <w:tc>
          <w:tcPr>
            <w:tcW w:w="956" w:type="dxa"/>
            <w:vMerge/>
            <w:vAlign w:val="center"/>
          </w:tcPr>
          <w:p w14:paraId="46859DB5"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p>
        </w:tc>
      </w:tr>
      <w:tr w:rsidR="005B708F" w:rsidRPr="005B708F" w14:paraId="0EB55B59" w14:textId="77777777" w:rsidTr="00CF08B5">
        <w:trPr>
          <w:gridAfter w:val="1"/>
          <w:wAfter w:w="226" w:type="dxa"/>
        </w:trPr>
        <w:tc>
          <w:tcPr>
            <w:tcW w:w="974" w:type="dxa"/>
            <w:gridSpan w:val="2"/>
            <w:vAlign w:val="center"/>
          </w:tcPr>
          <w:p w14:paraId="100B6066"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p>
        </w:tc>
        <w:tc>
          <w:tcPr>
            <w:tcW w:w="6505" w:type="dxa"/>
            <w:gridSpan w:val="2"/>
            <w:vAlign w:val="center"/>
          </w:tcPr>
          <w:p w14:paraId="1F7DF496" w14:textId="77777777" w:rsidR="00D3485E" w:rsidRPr="005B708F" w:rsidRDefault="00E25E07" w:rsidP="00CF08B5">
            <w:pPr>
              <w:autoSpaceDE w:val="0"/>
              <w:autoSpaceDN w:val="0"/>
              <w:adjustRightInd w:val="0"/>
              <w:spacing w:after="120"/>
              <w:ind w:right="380"/>
              <w:contextualSpacing/>
              <w:rPr>
                <w:rFonts w:ascii="Calibri" w:hAnsi="Calibri" w:cs="ArialMT"/>
                <w:b/>
                <w:lang w:val="hr-HR"/>
              </w:rPr>
            </w:pPr>
            <w:r w:rsidRPr="005B708F">
              <w:rPr>
                <w:rFonts w:ascii="Calibri" w:hAnsi="Calibri" w:cs="ArialMT"/>
                <w:lang w:val="hr-HR"/>
              </w:rPr>
              <w:t>&gt;</w:t>
            </w:r>
            <w:r w:rsidR="009B66BA" w:rsidRPr="005B708F">
              <w:rPr>
                <w:rFonts w:ascii="Calibri" w:hAnsi="Calibri" w:cs="ArialMT"/>
                <w:lang w:val="hr-HR"/>
              </w:rPr>
              <w:t>20.000</w:t>
            </w:r>
          </w:p>
        </w:tc>
        <w:tc>
          <w:tcPr>
            <w:tcW w:w="956" w:type="dxa"/>
            <w:gridSpan w:val="2"/>
            <w:vAlign w:val="center"/>
          </w:tcPr>
          <w:p w14:paraId="3E1CD591" w14:textId="77777777" w:rsidR="00D3485E" w:rsidRPr="005B708F" w:rsidRDefault="005C7B2A" w:rsidP="00CF08B5">
            <w:pPr>
              <w:autoSpaceDE w:val="0"/>
              <w:autoSpaceDN w:val="0"/>
              <w:adjustRightInd w:val="0"/>
              <w:spacing w:after="120"/>
              <w:ind w:right="380"/>
              <w:contextualSpacing/>
              <w:jc w:val="center"/>
              <w:rPr>
                <w:rFonts w:ascii="Calibri" w:hAnsi="Calibri" w:cs="ArialMT"/>
                <w:lang w:val="hr-HR"/>
              </w:rPr>
            </w:pPr>
            <w:r w:rsidRPr="005B708F">
              <w:rPr>
                <w:rFonts w:ascii="Calibri" w:hAnsi="Calibri" w:cs="ArialMT"/>
                <w:lang w:val="hr-HR"/>
              </w:rPr>
              <w:t>5</w:t>
            </w:r>
          </w:p>
        </w:tc>
        <w:tc>
          <w:tcPr>
            <w:tcW w:w="956" w:type="dxa"/>
            <w:vAlign w:val="center"/>
          </w:tcPr>
          <w:p w14:paraId="7339E28E" w14:textId="77777777" w:rsidR="00D3485E" w:rsidRPr="005B708F" w:rsidRDefault="00D3485E" w:rsidP="00CF08B5">
            <w:pPr>
              <w:autoSpaceDE w:val="0"/>
              <w:autoSpaceDN w:val="0"/>
              <w:adjustRightInd w:val="0"/>
              <w:spacing w:after="120"/>
              <w:ind w:right="380"/>
              <w:contextualSpacing/>
              <w:jc w:val="center"/>
              <w:rPr>
                <w:rFonts w:ascii="Calibri" w:hAnsi="Calibri" w:cs="ArialMT"/>
                <w:b/>
                <w:lang w:val="hr-HR"/>
              </w:rPr>
            </w:pPr>
          </w:p>
        </w:tc>
      </w:tr>
    </w:tbl>
    <w:p w14:paraId="5E7E1F40" w14:textId="77777777" w:rsidR="00D3485E" w:rsidRPr="005B708F" w:rsidRDefault="00D3485E" w:rsidP="00D3485E">
      <w:pPr>
        <w:autoSpaceDE w:val="0"/>
        <w:autoSpaceDN w:val="0"/>
        <w:adjustRightInd w:val="0"/>
        <w:spacing w:after="120"/>
        <w:ind w:right="380"/>
        <w:contextualSpacing/>
        <w:jc w:val="both"/>
        <w:rPr>
          <w:rFonts w:ascii="Calibri" w:hAnsi="Calibri" w:cs="ArialMT"/>
          <w:lang w:val="hr-HR"/>
        </w:rPr>
      </w:pPr>
    </w:p>
    <w:p w14:paraId="2781C3C0" w14:textId="77777777" w:rsidR="008B7810" w:rsidRPr="005B708F" w:rsidRDefault="008B7810" w:rsidP="00723735">
      <w:pPr>
        <w:autoSpaceDE w:val="0"/>
        <w:autoSpaceDN w:val="0"/>
        <w:adjustRightInd w:val="0"/>
        <w:spacing w:after="120"/>
        <w:ind w:right="380"/>
        <w:contextualSpacing/>
        <w:jc w:val="both"/>
        <w:rPr>
          <w:rFonts w:ascii="Calibri" w:hAnsi="Calibri" w:cs="ArialMT"/>
          <w:lang w:val="hr-HR"/>
        </w:rPr>
      </w:pPr>
    </w:p>
    <w:p w14:paraId="383F6D00" w14:textId="77777777" w:rsidR="00BA478D" w:rsidRPr="005B708F" w:rsidRDefault="005046A9" w:rsidP="00ED04EF">
      <w:pPr>
        <w:autoSpaceDE w:val="0"/>
        <w:autoSpaceDN w:val="0"/>
        <w:adjustRightInd w:val="0"/>
        <w:spacing w:after="120"/>
        <w:ind w:right="380"/>
        <w:jc w:val="both"/>
        <w:rPr>
          <w:rFonts w:ascii="Calibri" w:hAnsi="Calibri" w:cs="Calibri"/>
          <w:b/>
          <w:lang w:val="hr-HR"/>
        </w:rPr>
      </w:pPr>
      <w:bookmarkStart w:id="17" w:name="_Hlk492043446"/>
      <w:bookmarkEnd w:id="16"/>
      <w:r w:rsidRPr="005B708F">
        <w:rPr>
          <w:rFonts w:ascii="Calibri" w:hAnsi="Calibri" w:cs="Calibri"/>
          <w:b/>
        </w:rPr>
        <w:t>Broj potvrda kojima Stručnjaci 1-5 dokazuju zadovoljavanje kriterija ponuditelj upisuje u Ponudbeni list (podaci o podkriterijima ekonomski najpovoljnije ponude, Vrijednost ponude), a iste su sastavni dio ponude ponuditelja.</w:t>
      </w:r>
      <w:bookmarkEnd w:id="17"/>
    </w:p>
    <w:p w14:paraId="74456114" w14:textId="2CC76229" w:rsidR="00232E38" w:rsidRPr="005B708F" w:rsidRDefault="00E55363" w:rsidP="00E55363">
      <w:pPr>
        <w:keepNext/>
        <w:spacing w:before="360" w:after="120"/>
        <w:ind w:right="380"/>
        <w:jc w:val="both"/>
        <w:rPr>
          <w:rFonts w:ascii="Calibri" w:hAnsi="Calibri" w:cs="Calibri"/>
          <w:b/>
          <w:bCs/>
          <w:caps/>
          <w:lang w:val="hr-HR"/>
        </w:rPr>
      </w:pPr>
      <w:r w:rsidRPr="005B708F">
        <w:rPr>
          <w:rFonts w:ascii="Calibri" w:hAnsi="Calibri" w:cs="Calibri"/>
          <w:b/>
          <w:bCs/>
          <w:caps/>
          <w:lang w:val="hr-HR"/>
        </w:rPr>
        <w:t xml:space="preserve">44. </w:t>
      </w:r>
      <w:r w:rsidR="00072955" w:rsidRPr="005B708F">
        <w:rPr>
          <w:rFonts w:ascii="Calibri" w:hAnsi="Calibri" w:cs="Calibri"/>
          <w:b/>
          <w:bCs/>
          <w:caps/>
          <w:lang w:val="hr-HR"/>
        </w:rPr>
        <w:t>IZUZETNO NISKE PONUDE</w:t>
      </w:r>
    </w:p>
    <w:p w14:paraId="24AA326E" w14:textId="77777777" w:rsidR="00072955" w:rsidRPr="003A4B64" w:rsidRDefault="00072955" w:rsidP="00072955">
      <w:pPr>
        <w:autoSpaceDE w:val="0"/>
        <w:autoSpaceDN w:val="0"/>
        <w:adjustRightInd w:val="0"/>
        <w:spacing w:after="120"/>
        <w:ind w:right="380"/>
        <w:jc w:val="both"/>
        <w:rPr>
          <w:rFonts w:ascii="Calibri" w:hAnsi="Calibri" w:cs="Calibri"/>
          <w:lang w:val="hr-HR"/>
        </w:rPr>
      </w:pPr>
      <w:r w:rsidRPr="003A4B64">
        <w:rPr>
          <w:rFonts w:ascii="Calibri" w:hAnsi="Calibri" w:cs="Calibri"/>
          <w:lang w:val="hr-HR"/>
        </w:rPr>
        <w:t>Naručitelj će zahtijevati od gospodarskog subjekta da, u primjernom roku ne kraćem od 5 dana, objasni cijenu ili trošak naveden u ponudi ako se čini da je ponuda izuzetno niska u odnosu na radove, robu ili usluge.</w:t>
      </w:r>
    </w:p>
    <w:p w14:paraId="305D6AAC" w14:textId="77777777" w:rsidR="00072955" w:rsidRPr="00F64F62" w:rsidRDefault="00072955" w:rsidP="00072955">
      <w:pPr>
        <w:autoSpaceDE w:val="0"/>
        <w:autoSpaceDN w:val="0"/>
        <w:adjustRightInd w:val="0"/>
        <w:spacing w:after="120"/>
        <w:ind w:right="380"/>
        <w:jc w:val="both"/>
        <w:rPr>
          <w:rFonts w:ascii="Calibri" w:hAnsi="Calibri" w:cs="Calibri"/>
          <w:lang w:val="hr-HR"/>
        </w:rPr>
      </w:pPr>
      <w:r w:rsidRPr="003A4B64">
        <w:rPr>
          <w:rFonts w:ascii="Calibri" w:hAnsi="Calibri" w:cs="ArialMT"/>
          <w:lang w:val="hr-HR"/>
        </w:rPr>
        <w:t xml:space="preserve">Naručitelj će obrazloženje izuzetno niske ponude zatražiti putem </w:t>
      </w:r>
      <w:r w:rsidRPr="003A4B64">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hyperlink r:id="rId20" w:history="1">
        <w:r w:rsidRPr="003A4B64">
          <w:rPr>
            <w:rStyle w:val="Hyperlink"/>
            <w:rFonts w:ascii="Calibri" w:hAnsi="Calibri" w:cstheme="minorHAnsi"/>
            <w:lang w:val="hr-HR"/>
          </w:rPr>
          <w:t>https://eojn.nn.hr</w:t>
        </w:r>
      </w:hyperlink>
    </w:p>
    <w:p w14:paraId="0AD2119E" w14:textId="77777777" w:rsidR="00072955" w:rsidRPr="00E42E10" w:rsidRDefault="00072955" w:rsidP="00072955">
      <w:pPr>
        <w:autoSpaceDE w:val="0"/>
        <w:autoSpaceDN w:val="0"/>
        <w:adjustRightInd w:val="0"/>
        <w:spacing w:after="120"/>
        <w:ind w:right="380"/>
        <w:jc w:val="both"/>
        <w:rPr>
          <w:rFonts w:ascii="Calibri" w:hAnsi="Calibri" w:cs="Calibri"/>
          <w:lang w:val="hr-HR"/>
        </w:rPr>
      </w:pPr>
      <w:r w:rsidRPr="00E42E10">
        <w:rPr>
          <w:rFonts w:ascii="Calibri" w:hAnsi="Calibri" w:cs="Calibri"/>
          <w:lang w:val="hr-HR"/>
        </w:rPr>
        <w:t>Objašnjenja gospodarskog subjekta mogu se posebice odnositi na:</w:t>
      </w:r>
    </w:p>
    <w:p w14:paraId="37FA98AA" w14:textId="77777777" w:rsidR="00072955" w:rsidRPr="00E42E10" w:rsidRDefault="00072955" w:rsidP="00072955">
      <w:pPr>
        <w:pStyle w:val="ListParagraph"/>
        <w:numPr>
          <w:ilvl w:val="0"/>
          <w:numId w:val="7"/>
        </w:numPr>
        <w:tabs>
          <w:tab w:val="left" w:pos="284"/>
        </w:tabs>
        <w:ind w:left="284" w:right="382" w:hanging="284"/>
        <w:jc w:val="both"/>
        <w:rPr>
          <w:rFonts w:ascii="Calibri" w:hAnsi="Calibri" w:cs="Calibri"/>
          <w:lang w:val="hr-HR"/>
        </w:rPr>
      </w:pPr>
      <w:r w:rsidRPr="00E42E10">
        <w:rPr>
          <w:rFonts w:ascii="Calibri" w:hAnsi="Calibri" w:cs="Calibri"/>
          <w:lang w:val="hr-HR"/>
        </w:rPr>
        <w:t>ekonomičnost proizvodnog procesa, pružanja usluga ili načina gradnje</w:t>
      </w:r>
    </w:p>
    <w:p w14:paraId="23BF896D" w14:textId="77777777" w:rsidR="00072955" w:rsidRPr="00E42E10" w:rsidRDefault="00072955" w:rsidP="00072955">
      <w:pPr>
        <w:pStyle w:val="ListParagraph"/>
        <w:numPr>
          <w:ilvl w:val="0"/>
          <w:numId w:val="7"/>
        </w:numPr>
        <w:tabs>
          <w:tab w:val="left" w:pos="284"/>
        </w:tabs>
        <w:ind w:left="284" w:right="382" w:hanging="284"/>
        <w:jc w:val="both"/>
        <w:rPr>
          <w:rFonts w:ascii="Calibri" w:hAnsi="Calibri" w:cs="Calibri"/>
          <w:lang w:val="hr-HR"/>
        </w:rPr>
      </w:pPr>
      <w:r w:rsidRPr="00E42E10">
        <w:rPr>
          <w:rFonts w:ascii="Calibri" w:hAnsi="Calibri" w:cs="Calibri"/>
          <w:lang w:val="hr-HR"/>
        </w:rPr>
        <w:t xml:space="preserve">izabrana tehnička rješenja ili iznimno povoljne uvjete dostupne ponuditelju za isporuku proizvoda, pružanje usluga ili izvođenje radova </w:t>
      </w:r>
    </w:p>
    <w:p w14:paraId="0607E202" w14:textId="77777777" w:rsidR="00072955" w:rsidRPr="00E42E10" w:rsidRDefault="00072955" w:rsidP="00072955">
      <w:pPr>
        <w:pStyle w:val="ListParagraph"/>
        <w:numPr>
          <w:ilvl w:val="0"/>
          <w:numId w:val="7"/>
        </w:numPr>
        <w:tabs>
          <w:tab w:val="left" w:pos="284"/>
        </w:tabs>
        <w:ind w:left="284" w:right="382" w:hanging="284"/>
        <w:jc w:val="both"/>
        <w:rPr>
          <w:rFonts w:ascii="Calibri" w:hAnsi="Calibri" w:cs="Calibri"/>
          <w:lang w:val="hr-HR"/>
        </w:rPr>
      </w:pPr>
      <w:r w:rsidRPr="00E42E10">
        <w:rPr>
          <w:rFonts w:ascii="Calibri" w:hAnsi="Calibri" w:cs="Calibri"/>
          <w:lang w:val="hr-HR"/>
        </w:rPr>
        <w:t xml:space="preserve">originalnost radova, robe ili usluga koje nudi ponuditelj </w:t>
      </w:r>
    </w:p>
    <w:p w14:paraId="77761E2C" w14:textId="77777777" w:rsidR="00072955" w:rsidRPr="00E42E10" w:rsidRDefault="00072955" w:rsidP="00072955">
      <w:pPr>
        <w:pStyle w:val="ListParagraph"/>
        <w:numPr>
          <w:ilvl w:val="0"/>
          <w:numId w:val="7"/>
        </w:numPr>
        <w:tabs>
          <w:tab w:val="left" w:pos="284"/>
        </w:tabs>
        <w:ind w:left="284" w:right="382" w:hanging="284"/>
        <w:jc w:val="both"/>
        <w:rPr>
          <w:rFonts w:ascii="Calibri" w:hAnsi="Calibri" w:cs="Calibri"/>
          <w:lang w:val="hr-HR"/>
        </w:rPr>
      </w:pPr>
      <w:r w:rsidRPr="00E42E10">
        <w:rPr>
          <w:rFonts w:ascii="Calibri" w:hAnsi="Calibri" w:cs="Calibri"/>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097067B6" w14:textId="77777777" w:rsidR="00072955" w:rsidRPr="00E42E10" w:rsidRDefault="00072955" w:rsidP="00072955">
      <w:pPr>
        <w:pStyle w:val="ListParagraph"/>
        <w:numPr>
          <w:ilvl w:val="0"/>
          <w:numId w:val="7"/>
        </w:numPr>
        <w:tabs>
          <w:tab w:val="left" w:pos="284"/>
        </w:tabs>
        <w:ind w:left="284" w:right="382" w:hanging="284"/>
        <w:jc w:val="both"/>
        <w:rPr>
          <w:rFonts w:ascii="Calibri" w:hAnsi="Calibri" w:cs="Calibri"/>
          <w:lang w:val="hr-HR"/>
        </w:rPr>
      </w:pPr>
      <w:r w:rsidRPr="00E42E10">
        <w:rPr>
          <w:rFonts w:ascii="Calibri" w:hAnsi="Calibri" w:cs="Calibri"/>
          <w:lang w:val="hr-HR"/>
        </w:rPr>
        <w:t xml:space="preserve">usklađenost s obvezama iz odjeljka G poglavlja 2. glave III. dijela Zakona o javnoj nabavi </w:t>
      </w:r>
    </w:p>
    <w:p w14:paraId="38476FFC" w14:textId="77777777" w:rsidR="00072955" w:rsidRPr="00E42E10" w:rsidRDefault="00072955" w:rsidP="00072955">
      <w:pPr>
        <w:pStyle w:val="ListParagraph"/>
        <w:numPr>
          <w:ilvl w:val="0"/>
          <w:numId w:val="7"/>
        </w:numPr>
        <w:tabs>
          <w:tab w:val="left" w:pos="284"/>
        </w:tabs>
        <w:spacing w:after="120"/>
        <w:ind w:left="284" w:right="380" w:hanging="284"/>
        <w:jc w:val="both"/>
        <w:rPr>
          <w:rFonts w:ascii="Calibri" w:hAnsi="Calibri" w:cs="Calibri"/>
          <w:lang w:val="hr-HR"/>
        </w:rPr>
      </w:pPr>
      <w:r w:rsidRPr="00E42E10">
        <w:rPr>
          <w:rFonts w:ascii="Calibri" w:hAnsi="Calibri" w:cs="Calibri"/>
          <w:lang w:val="hr-HR"/>
        </w:rPr>
        <w:t xml:space="preserve">mogućnost da ponuditelj dobije državnu potporu. </w:t>
      </w:r>
    </w:p>
    <w:p w14:paraId="279FD93C" w14:textId="77777777" w:rsidR="00072955" w:rsidRPr="00E42E10" w:rsidRDefault="00072955" w:rsidP="00072955">
      <w:pPr>
        <w:autoSpaceDE w:val="0"/>
        <w:autoSpaceDN w:val="0"/>
        <w:adjustRightInd w:val="0"/>
        <w:spacing w:after="120"/>
        <w:ind w:right="380"/>
        <w:jc w:val="both"/>
        <w:rPr>
          <w:rFonts w:ascii="Calibri" w:hAnsi="Calibri" w:cs="Calibri"/>
          <w:lang w:val="hr-HR"/>
        </w:rPr>
      </w:pPr>
      <w:r w:rsidRPr="00E42E10">
        <w:rPr>
          <w:rFonts w:ascii="Calibri" w:hAnsi="Calibri" w:cs="Calibri"/>
          <w:lang w:val="hr-HR"/>
        </w:rPr>
        <w:t xml:space="preserve">Ako tijekom ocjene dostavljenih podataka postoje određene nejasnoće, Naručitelj može od Ponuditelja zatražiti dodatno objašnjenje. </w:t>
      </w:r>
    </w:p>
    <w:p w14:paraId="3A5D9F99" w14:textId="77777777" w:rsidR="00B61373" w:rsidRDefault="00072955" w:rsidP="0097055F">
      <w:pPr>
        <w:autoSpaceDE w:val="0"/>
        <w:autoSpaceDN w:val="0"/>
        <w:adjustRightInd w:val="0"/>
        <w:spacing w:after="120"/>
        <w:ind w:right="380"/>
        <w:jc w:val="both"/>
        <w:rPr>
          <w:rFonts w:ascii="Calibri" w:hAnsi="Calibri" w:cs="Calibri"/>
          <w:lang w:val="hr-HR"/>
        </w:rPr>
      </w:pPr>
      <w:r w:rsidRPr="00E42E10">
        <w:rPr>
          <w:rFonts w:ascii="Calibri" w:hAnsi="Calibri" w:cs="Calibri"/>
          <w:lang w:val="hr-HR"/>
        </w:rPr>
        <w:t xml:space="preserve">Naručitelj može odbiti ponudu samo ako objašnjenje ili dostavljeni dokazi zadovoljavajuće ne objašnjavaju nisku predloženu razinu cijene ili troškova, uzimajući u obzir gore navedene elemente. </w:t>
      </w:r>
    </w:p>
    <w:p w14:paraId="34C09164" w14:textId="77777777" w:rsidR="00072955" w:rsidRPr="00E42E10" w:rsidRDefault="00072955" w:rsidP="00072955">
      <w:pPr>
        <w:autoSpaceDE w:val="0"/>
        <w:autoSpaceDN w:val="0"/>
        <w:adjustRightInd w:val="0"/>
        <w:spacing w:after="120"/>
        <w:ind w:right="380"/>
        <w:jc w:val="both"/>
        <w:rPr>
          <w:rFonts w:ascii="Calibri" w:hAnsi="Calibri" w:cs="Calibri"/>
          <w:lang w:val="hr-HR"/>
        </w:rPr>
      </w:pPr>
      <w:r w:rsidRPr="00E42E10">
        <w:rPr>
          <w:rFonts w:ascii="Calibri" w:hAnsi="Calibri" w:cs="Calibri"/>
          <w:lang w:val="hr-HR"/>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14:paraId="5A9676E1" w14:textId="77777777" w:rsidR="00072955" w:rsidRDefault="00072955" w:rsidP="00072955">
      <w:pPr>
        <w:autoSpaceDE w:val="0"/>
        <w:autoSpaceDN w:val="0"/>
        <w:adjustRightInd w:val="0"/>
        <w:spacing w:after="120"/>
        <w:ind w:right="380"/>
        <w:jc w:val="both"/>
        <w:rPr>
          <w:rFonts w:ascii="Calibri" w:hAnsi="Calibri" w:cs="Calibri"/>
          <w:lang w:val="hr-HR"/>
        </w:rPr>
      </w:pPr>
      <w:r w:rsidRPr="000A49D0">
        <w:rPr>
          <w:rFonts w:ascii="Calibri" w:hAnsi="Calibri" w:cs="Calibri"/>
          <w:lang w:val="hr-HR"/>
        </w:rPr>
        <w:t xml:space="preserve">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 </w:t>
      </w:r>
    </w:p>
    <w:p w14:paraId="595B6F80" w14:textId="77777777" w:rsidR="00232E38" w:rsidRPr="00F64F62" w:rsidRDefault="005046A9" w:rsidP="00E55363">
      <w:pPr>
        <w:keepNext/>
        <w:spacing w:before="360" w:after="120"/>
        <w:ind w:right="380"/>
        <w:jc w:val="both"/>
        <w:rPr>
          <w:rFonts w:ascii="Calibri" w:hAnsi="Calibri" w:cs="Calibri"/>
          <w:b/>
          <w:bCs/>
          <w:caps/>
          <w:color w:val="003399"/>
          <w:lang w:val="hr-HR"/>
        </w:rPr>
      </w:pPr>
      <w:r>
        <w:rPr>
          <w:rFonts w:ascii="Calibri" w:hAnsi="Calibri" w:cs="Calibri"/>
          <w:b/>
          <w:bCs/>
          <w:caps/>
          <w:color w:val="003399"/>
          <w:lang w:val="hr-HR"/>
        </w:rPr>
        <w:lastRenderedPageBreak/>
        <w:t>45.</w:t>
      </w:r>
      <w:r w:rsidR="00072955" w:rsidRPr="00F64F62">
        <w:rPr>
          <w:rFonts w:ascii="Calibri" w:hAnsi="Calibri" w:cs="Calibri"/>
          <w:b/>
          <w:bCs/>
          <w:caps/>
          <w:color w:val="003399"/>
          <w:lang w:val="hr-HR"/>
        </w:rPr>
        <w:t>PROVJERA PONUDITELJA</w:t>
      </w:r>
      <w:r w:rsidR="00072955">
        <w:rPr>
          <w:rFonts w:ascii="Calibri" w:hAnsi="Calibri" w:cs="Calibri"/>
          <w:b/>
          <w:bCs/>
          <w:caps/>
          <w:color w:val="003399"/>
          <w:lang w:val="hr-HR"/>
        </w:rPr>
        <w:t xml:space="preserve"> KOJI JE PODNIO EKONOMSKI NAJPOVOLJNIJU PONUDU</w:t>
      </w:r>
    </w:p>
    <w:p w14:paraId="23D17292" w14:textId="77777777" w:rsidR="00072955" w:rsidRPr="00072955" w:rsidRDefault="00072955" w:rsidP="00072955">
      <w:pPr>
        <w:autoSpaceDE w:val="0"/>
        <w:autoSpaceDN w:val="0"/>
        <w:adjustRightInd w:val="0"/>
        <w:spacing w:after="120"/>
        <w:ind w:right="380"/>
        <w:jc w:val="both"/>
        <w:rPr>
          <w:rFonts w:ascii="Calibri" w:hAnsi="Calibri" w:cs="Calibri"/>
          <w:lang w:val="hr-HR"/>
        </w:rPr>
      </w:pPr>
      <w:r w:rsidRPr="00072955">
        <w:rPr>
          <w:rFonts w:ascii="Calibri" w:hAnsi="Calibri" w:cs="Calibri"/>
          <w:lang w:val="hr-HR"/>
        </w:rPr>
        <w:t xml:space="preserve">Naručitelj će </w:t>
      </w:r>
      <w:r w:rsidRPr="000918A9">
        <w:rPr>
          <w:rFonts w:ascii="Calibri" w:hAnsi="Calibri" w:cs="Calibri"/>
          <w:u w:val="single"/>
          <w:lang w:val="hr-HR"/>
        </w:rPr>
        <w:t>prije donošenja odluke u postupku javne nabave</w:t>
      </w:r>
      <w:r w:rsidRPr="00072955">
        <w:rPr>
          <w:rFonts w:ascii="Calibri" w:hAnsi="Calibri" w:cs="Calibri"/>
          <w:lang w:val="hr-HR"/>
        </w:rPr>
        <w:t xml:space="preserve"> od ponuditelja koji je podnio ekonomski najpovoljniju ponudu zatražiti da u primjerenom roku, ne kraćem od 5 dana, dostavi ažurirane popratne dokumente, radi provjere okolnosti navedenih u ESPD-u, osim ako već posjeduje te dokumente.</w:t>
      </w:r>
    </w:p>
    <w:p w14:paraId="35250230" w14:textId="77777777" w:rsidR="00072955" w:rsidRPr="008D147A" w:rsidRDefault="00072955" w:rsidP="00072955">
      <w:pPr>
        <w:autoSpaceDE w:val="0"/>
        <w:autoSpaceDN w:val="0"/>
        <w:adjustRightInd w:val="0"/>
        <w:spacing w:after="120"/>
        <w:ind w:right="380"/>
        <w:jc w:val="both"/>
        <w:rPr>
          <w:rFonts w:ascii="Calibri" w:hAnsi="Calibri" w:cs="Calibri"/>
          <w:lang w:val="hr-HR"/>
        </w:rPr>
      </w:pPr>
      <w:r w:rsidRPr="00072955">
        <w:rPr>
          <w:rFonts w:ascii="Calibri" w:hAnsi="Calibri" w:cs="Calibri"/>
          <w:lang w:val="hr-HR"/>
        </w:rPr>
        <w:t xml:space="preserve">Vezano za pojam ažurirani popratni dokument, to je svaki dokument u kojem su sadržani podaci važeći te odgovaraju stvarnom činjeničnom stanju u trenutku dostave Naručitelju te dokazuju ono što je gospodarski subjekt </w:t>
      </w:r>
      <w:r w:rsidRPr="008D147A">
        <w:rPr>
          <w:rFonts w:ascii="Calibri" w:hAnsi="Calibri" w:cs="Calibri"/>
          <w:lang w:val="hr-HR"/>
        </w:rPr>
        <w:t xml:space="preserve">naveo u ESPD-u. </w:t>
      </w:r>
    </w:p>
    <w:p w14:paraId="67D1B949" w14:textId="77777777" w:rsidR="00B33122" w:rsidRDefault="00000058" w:rsidP="00072955">
      <w:pPr>
        <w:autoSpaceDE w:val="0"/>
        <w:autoSpaceDN w:val="0"/>
        <w:adjustRightInd w:val="0"/>
        <w:spacing w:after="120"/>
        <w:ind w:right="380"/>
        <w:jc w:val="both"/>
      </w:pPr>
      <w:r w:rsidRPr="008D147A">
        <w:rPr>
          <w:rFonts w:ascii="Calibri" w:hAnsi="Calibri" w:cs="ArialMT"/>
          <w:lang w:val="hr-HR"/>
        </w:rPr>
        <w:t xml:space="preserve">Naručitelj će dostavu dokumenata ili dokaza zatražiti putem </w:t>
      </w:r>
      <w:r w:rsidRPr="008D147A">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hyperlink r:id="rId21" w:history="1">
        <w:r w:rsidRPr="008D147A">
          <w:rPr>
            <w:rStyle w:val="Hyperlink"/>
            <w:rFonts w:ascii="Calibri" w:hAnsi="Calibri" w:cstheme="minorHAnsi"/>
            <w:lang w:val="hr-HR"/>
          </w:rPr>
          <w:t>https://eojn.nn.hr</w:t>
        </w:r>
      </w:hyperlink>
    </w:p>
    <w:p w14:paraId="73BE1B27" w14:textId="77777777" w:rsidR="00072955" w:rsidRPr="00072955" w:rsidRDefault="00000058" w:rsidP="00072955">
      <w:pPr>
        <w:autoSpaceDE w:val="0"/>
        <w:autoSpaceDN w:val="0"/>
        <w:adjustRightInd w:val="0"/>
        <w:spacing w:after="120"/>
        <w:ind w:right="380"/>
        <w:jc w:val="both"/>
        <w:rPr>
          <w:rFonts w:ascii="Calibri" w:hAnsi="Calibri" w:cs="Calibri"/>
          <w:lang w:val="hr-HR"/>
        </w:rPr>
      </w:pPr>
      <w:r w:rsidRPr="008D147A">
        <w:rPr>
          <w:rFonts w:ascii="Calibri" w:hAnsi="Calibri" w:cstheme="minorHAnsi"/>
          <w:b/>
          <w:lang w:val="hr-HR"/>
        </w:rPr>
        <w:t>U tom slučaju dokumenti i dokazi se dostavljaju u elektroničkom obliku, a iznimno, ako ih nije moguće dostaviti elektroničkim sredstvima komunikacije, u papirnatom obliku.</w:t>
      </w:r>
    </w:p>
    <w:p w14:paraId="5F24AE1D" w14:textId="77777777" w:rsidR="00232E38" w:rsidRPr="00F64F62" w:rsidRDefault="005046A9" w:rsidP="00E55363">
      <w:pPr>
        <w:keepNext/>
        <w:spacing w:before="360" w:after="120"/>
        <w:ind w:right="380"/>
        <w:jc w:val="both"/>
        <w:rPr>
          <w:rFonts w:ascii="Calibri" w:hAnsi="Calibri" w:cs="Calibri"/>
          <w:b/>
          <w:bCs/>
          <w:caps/>
          <w:color w:val="003399"/>
          <w:lang w:val="hr-HR"/>
        </w:rPr>
      </w:pPr>
      <w:r>
        <w:rPr>
          <w:rFonts w:ascii="Calibri" w:hAnsi="Calibri" w:cs="Calibri"/>
          <w:b/>
          <w:bCs/>
          <w:caps/>
          <w:color w:val="003399"/>
          <w:lang w:val="hr-HR"/>
        </w:rPr>
        <w:t>46.</w:t>
      </w:r>
      <w:r w:rsidR="00072955" w:rsidRPr="00F64F62">
        <w:rPr>
          <w:rFonts w:ascii="Calibri" w:hAnsi="Calibri" w:cs="Calibri"/>
          <w:b/>
          <w:bCs/>
          <w:caps/>
          <w:color w:val="003399"/>
          <w:lang w:val="hr-HR"/>
        </w:rPr>
        <w:t>ODLUKA O ODABIRU/PONIŠTENJU I Rok za donošenje odluke o odabiru/PONIŠTENJU</w:t>
      </w:r>
    </w:p>
    <w:p w14:paraId="1D386D9F" w14:textId="77777777" w:rsidR="00072955" w:rsidRPr="00072955" w:rsidRDefault="00072955" w:rsidP="00072955">
      <w:pPr>
        <w:autoSpaceDE w:val="0"/>
        <w:autoSpaceDN w:val="0"/>
        <w:adjustRightInd w:val="0"/>
        <w:spacing w:after="120"/>
        <w:ind w:right="380"/>
        <w:jc w:val="both"/>
        <w:rPr>
          <w:rFonts w:ascii="Calibri" w:hAnsi="Calibri" w:cs="ArialMT"/>
          <w:lang w:val="hr-HR"/>
        </w:rPr>
      </w:pPr>
      <w:r w:rsidRPr="00072955">
        <w:rPr>
          <w:rFonts w:ascii="Calibri" w:hAnsi="Calibri" w:cs="ArialMT"/>
          <w:lang w:val="hr-HR"/>
        </w:rPr>
        <w:t>Naručitelj na temelju utvrđenih činjenica i okolnosti u postupku javne nabave donosi odluku o odabiru odnosno, ako postoje razlozi za poništenje postupka javne nabave iz članka 298. Zakona o javnoj nabavi, odluku o poništenju.</w:t>
      </w:r>
    </w:p>
    <w:p w14:paraId="18D2337F" w14:textId="77777777" w:rsidR="00072955" w:rsidRPr="00072955" w:rsidRDefault="00072955" w:rsidP="00072955">
      <w:pPr>
        <w:autoSpaceDE w:val="0"/>
        <w:autoSpaceDN w:val="0"/>
        <w:adjustRightInd w:val="0"/>
        <w:spacing w:after="120"/>
        <w:ind w:right="380"/>
        <w:jc w:val="both"/>
        <w:rPr>
          <w:rFonts w:ascii="Calibri" w:hAnsi="Calibri" w:cs="Calibri"/>
          <w:lang w:val="hr-HR"/>
        </w:rPr>
      </w:pPr>
      <w:r w:rsidRPr="00072955">
        <w:rPr>
          <w:rFonts w:ascii="Calibri" w:hAnsi="Calibri" w:cs="ArialMT"/>
          <w:lang w:val="hr-HR"/>
        </w:rPr>
        <w:t xml:space="preserve">Odluku o odabiru ili odluku o poništenju postupka javne nabave s preslikom zapisnika o pregledu i ocjeni, Naručitelj će dostaviti sudionicima putem EOJN RH. </w:t>
      </w:r>
    </w:p>
    <w:p w14:paraId="530E5498" w14:textId="77777777" w:rsidR="00232E38" w:rsidRPr="00072955" w:rsidRDefault="00072955" w:rsidP="00072955">
      <w:pPr>
        <w:autoSpaceDE w:val="0"/>
        <w:autoSpaceDN w:val="0"/>
        <w:adjustRightInd w:val="0"/>
        <w:spacing w:after="120"/>
        <w:ind w:right="380"/>
        <w:jc w:val="both"/>
        <w:rPr>
          <w:rFonts w:ascii="Calibri" w:hAnsi="Calibri" w:cs="Calibri"/>
          <w:lang w:val="hr-HR"/>
        </w:rPr>
      </w:pPr>
      <w:r w:rsidRPr="00072955">
        <w:rPr>
          <w:rFonts w:ascii="Calibri" w:hAnsi="Calibri" w:cs="Calibri"/>
          <w:lang w:val="hr-HR"/>
        </w:rPr>
        <w:t xml:space="preserve">Rok za donošenje odluke o odabiru ili odluke o poništenju postupka javne nabave iznosi </w:t>
      </w:r>
      <w:r w:rsidR="00ED04EF">
        <w:rPr>
          <w:rFonts w:ascii="Calibri" w:hAnsi="Calibri" w:cs="Calibri"/>
          <w:b/>
          <w:bCs/>
          <w:lang w:val="hr-HR"/>
        </w:rPr>
        <w:t>120</w:t>
      </w:r>
      <w:r w:rsidRPr="00072955">
        <w:rPr>
          <w:rFonts w:ascii="Calibri" w:hAnsi="Calibri" w:cs="Calibri"/>
          <w:b/>
          <w:bCs/>
          <w:lang w:val="hr-HR"/>
        </w:rPr>
        <w:t xml:space="preserve"> dana</w:t>
      </w:r>
      <w:r w:rsidRPr="00072955">
        <w:rPr>
          <w:rFonts w:ascii="Calibri" w:hAnsi="Calibri" w:cs="Calibri"/>
          <w:lang w:val="hr-HR"/>
        </w:rPr>
        <w:t xml:space="preserve"> od isteka roka za dostavu ponude.</w:t>
      </w:r>
    </w:p>
    <w:p w14:paraId="67D033AB" w14:textId="77777777" w:rsidR="00232E38" w:rsidRPr="005046A9" w:rsidRDefault="005046A9" w:rsidP="00CE7D22">
      <w:pPr>
        <w:pStyle w:val="ListParagraph"/>
        <w:keepNext/>
        <w:numPr>
          <w:ilvl w:val="0"/>
          <w:numId w:val="28"/>
        </w:numPr>
        <w:spacing w:before="360" w:after="120"/>
        <w:ind w:right="380"/>
        <w:jc w:val="both"/>
        <w:rPr>
          <w:rFonts w:ascii="Calibri" w:hAnsi="Calibri" w:cs="Calibri"/>
          <w:b/>
          <w:bCs/>
          <w:caps/>
          <w:color w:val="003399"/>
          <w:lang w:val="hr-HR"/>
        </w:rPr>
      </w:pPr>
      <w:r>
        <w:rPr>
          <w:rFonts w:ascii="Calibri" w:hAnsi="Calibri" w:cs="Calibri"/>
          <w:b/>
          <w:bCs/>
          <w:caps/>
          <w:color w:val="003399"/>
          <w:lang w:val="hr-HR"/>
        </w:rPr>
        <w:t>UVID U dokumentaciju postupka javne nabave</w:t>
      </w:r>
    </w:p>
    <w:p w14:paraId="395B08E7" w14:textId="77777777" w:rsidR="007625F6" w:rsidRDefault="00A15196" w:rsidP="0097055F">
      <w:pPr>
        <w:tabs>
          <w:tab w:val="left" w:pos="0"/>
        </w:tabs>
        <w:spacing w:after="120"/>
        <w:ind w:right="380"/>
        <w:jc w:val="both"/>
        <w:rPr>
          <w:rFonts w:ascii="Calibri" w:hAnsi="Calibri" w:cs="Calibri"/>
          <w:lang w:val="hr-HR"/>
        </w:rPr>
      </w:pPr>
      <w:r w:rsidRPr="00A80FE4">
        <w:rPr>
          <w:rFonts w:ascii="Calibri" w:hAnsi="Calibri" w:cs="Calibri"/>
          <w:lang w:val="hr-HR"/>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r w:rsidR="00232E38" w:rsidRPr="00F64F62">
        <w:rPr>
          <w:rFonts w:ascii="Calibri" w:hAnsi="Calibri" w:cs="Calibri"/>
          <w:lang w:val="hr-HR"/>
        </w:rPr>
        <w:t>.</w:t>
      </w:r>
    </w:p>
    <w:p w14:paraId="74716154" w14:textId="77777777" w:rsidR="00232E38" w:rsidRPr="005046A9" w:rsidRDefault="00232E38" w:rsidP="00CE7D22">
      <w:pPr>
        <w:pStyle w:val="ListParagraph"/>
        <w:keepNext/>
        <w:numPr>
          <w:ilvl w:val="0"/>
          <w:numId w:val="28"/>
        </w:numPr>
        <w:spacing w:before="360" w:after="120"/>
        <w:ind w:right="380"/>
        <w:jc w:val="both"/>
        <w:rPr>
          <w:rFonts w:ascii="Calibri" w:hAnsi="Calibri" w:cs="Calibri"/>
          <w:b/>
          <w:bCs/>
          <w:caps/>
          <w:color w:val="003399"/>
          <w:lang w:val="hr-HR"/>
        </w:rPr>
      </w:pPr>
      <w:r w:rsidRPr="005046A9">
        <w:rPr>
          <w:rFonts w:ascii="Calibri" w:hAnsi="Calibri" w:cs="Calibri"/>
          <w:b/>
          <w:bCs/>
          <w:caps/>
          <w:color w:val="003399"/>
          <w:lang w:val="hr-HR"/>
        </w:rPr>
        <w:t>Pouka o pravnom lijeku</w:t>
      </w:r>
    </w:p>
    <w:p w14:paraId="3CAFC46F" w14:textId="77777777" w:rsidR="00217F09" w:rsidRPr="00217F09" w:rsidRDefault="00217F09" w:rsidP="00217F09">
      <w:pPr>
        <w:autoSpaceDE w:val="0"/>
        <w:autoSpaceDN w:val="0"/>
        <w:adjustRightInd w:val="0"/>
        <w:spacing w:after="120"/>
        <w:ind w:right="380"/>
        <w:jc w:val="both"/>
        <w:rPr>
          <w:rFonts w:ascii="Calibri" w:hAnsi="Calibri" w:cs="Calibri"/>
          <w:lang w:val="hr-HR"/>
        </w:rPr>
      </w:pPr>
      <w:r w:rsidRPr="00217F09">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3E0FA5F9" w14:textId="77777777" w:rsidR="00217F09" w:rsidRPr="00217F09" w:rsidRDefault="00217F09" w:rsidP="00217F09">
      <w:pPr>
        <w:autoSpaceDE w:val="0"/>
        <w:autoSpaceDN w:val="0"/>
        <w:adjustRightInd w:val="0"/>
        <w:spacing w:after="120"/>
        <w:ind w:right="380"/>
        <w:jc w:val="both"/>
        <w:rPr>
          <w:rFonts w:ascii="Calibri" w:hAnsi="Calibri" w:cs="Calibri"/>
          <w:lang w:val="hr-HR"/>
        </w:rPr>
      </w:pPr>
      <w:r w:rsidRPr="00217F09">
        <w:rPr>
          <w:rFonts w:ascii="Calibri" w:hAnsi="Calibri" w:cs="Calibri"/>
          <w:lang w:val="hr-HR"/>
        </w:rPr>
        <w:t>Pravo na žalbu ima i središnje tijelo državne uprave nadležno za politiku javne nabave i nadležno državno odvjetništvo.</w:t>
      </w:r>
    </w:p>
    <w:p w14:paraId="795F1E84" w14:textId="77777777" w:rsidR="00217F09" w:rsidRPr="00217F09" w:rsidRDefault="00217F09" w:rsidP="00217F09">
      <w:pPr>
        <w:autoSpaceDE w:val="0"/>
        <w:autoSpaceDN w:val="0"/>
        <w:adjustRightInd w:val="0"/>
        <w:spacing w:after="120"/>
        <w:ind w:right="380"/>
        <w:jc w:val="both"/>
        <w:rPr>
          <w:rFonts w:ascii="Calibri" w:hAnsi="Calibri" w:cs="Calibri"/>
          <w:lang w:val="hr-HR"/>
        </w:rPr>
      </w:pPr>
      <w:r w:rsidRPr="00217F09">
        <w:rPr>
          <w:rFonts w:ascii="Calibri" w:hAnsi="Calibri" w:cs="Calibri"/>
          <w:lang w:val="hr-HR"/>
        </w:rPr>
        <w:t xml:space="preserve">Žalba se izjavljuje Državnoj komisiji za kontrolu postupaka javne nabave, Koturaška cesta 43/IV, 10000 Zagreb. </w:t>
      </w:r>
    </w:p>
    <w:p w14:paraId="51229EB8" w14:textId="77777777" w:rsidR="00217F09" w:rsidRPr="00217F09" w:rsidRDefault="00217F09" w:rsidP="00217F09">
      <w:pPr>
        <w:autoSpaceDE w:val="0"/>
        <w:autoSpaceDN w:val="0"/>
        <w:adjustRightInd w:val="0"/>
        <w:spacing w:after="120"/>
        <w:ind w:right="380"/>
        <w:jc w:val="both"/>
        <w:rPr>
          <w:rFonts w:ascii="Calibri" w:hAnsi="Calibri" w:cs="Calibri"/>
          <w:lang w:val="hr-HR"/>
        </w:rPr>
      </w:pPr>
      <w:r w:rsidRPr="00217F09">
        <w:rPr>
          <w:rFonts w:ascii="Calibri" w:hAnsi="Calibri" w:cs="Calibri"/>
          <w:lang w:val="hr-HR"/>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382FE0EC" w14:textId="77777777" w:rsidR="00217F09" w:rsidRPr="00217F09" w:rsidRDefault="00217F09" w:rsidP="00217F09">
      <w:pPr>
        <w:autoSpaceDE w:val="0"/>
        <w:autoSpaceDN w:val="0"/>
        <w:adjustRightInd w:val="0"/>
        <w:spacing w:after="120"/>
        <w:ind w:right="380"/>
        <w:jc w:val="both"/>
        <w:rPr>
          <w:rFonts w:ascii="Calibri" w:hAnsi="Calibri" w:cs="Calibri"/>
          <w:lang w:val="hr-HR"/>
        </w:rPr>
      </w:pPr>
      <w:r w:rsidRPr="00217F09">
        <w:rPr>
          <w:rFonts w:ascii="Calibri" w:hAnsi="Calibri" w:cs="Calibri"/>
          <w:lang w:val="hr-HR"/>
        </w:rPr>
        <w:t>Žalitelj je obvezan primjerak žalbe dostaviti Naručitelju u roku za žalbu.</w:t>
      </w:r>
    </w:p>
    <w:p w14:paraId="1FD47CAD" w14:textId="77777777" w:rsidR="00217F09" w:rsidRPr="00217F09" w:rsidRDefault="00217F09" w:rsidP="00217F09">
      <w:pPr>
        <w:autoSpaceDE w:val="0"/>
        <w:autoSpaceDN w:val="0"/>
        <w:adjustRightInd w:val="0"/>
        <w:spacing w:after="120"/>
        <w:ind w:right="380"/>
        <w:jc w:val="both"/>
        <w:rPr>
          <w:rFonts w:ascii="Calibri" w:hAnsi="Calibri" w:cs="Calibri"/>
          <w:color w:val="000000"/>
          <w:lang w:val="hr-HR"/>
        </w:rPr>
      </w:pPr>
      <w:r w:rsidRPr="00217F09">
        <w:rPr>
          <w:rFonts w:ascii="Calibri" w:hAnsi="Calibri" w:cs="Calibri"/>
          <w:color w:val="000000"/>
          <w:lang w:val="hr-HR"/>
        </w:rPr>
        <w:t xml:space="preserve">Žalba se izjavljuje u roku od </w:t>
      </w:r>
      <w:r w:rsidRPr="00217F09">
        <w:rPr>
          <w:rFonts w:ascii="Calibri" w:hAnsi="Calibri" w:cs="Calibri"/>
          <w:b/>
          <w:bCs/>
          <w:color w:val="000000"/>
          <w:lang w:val="hr-HR"/>
        </w:rPr>
        <w:t>10 dana</w:t>
      </w:r>
      <w:r w:rsidRPr="00217F09">
        <w:rPr>
          <w:rFonts w:ascii="Calibri" w:hAnsi="Calibri" w:cs="Calibri"/>
          <w:bCs/>
          <w:color w:val="000000"/>
          <w:lang w:val="hr-HR"/>
        </w:rPr>
        <w:t>, i to</w:t>
      </w:r>
      <w:r w:rsidRPr="00217F09">
        <w:rPr>
          <w:rFonts w:ascii="Calibri" w:hAnsi="Calibri" w:cs="Calibri"/>
          <w:color w:val="000000"/>
          <w:lang w:val="hr-HR"/>
        </w:rPr>
        <w:t xml:space="preserve"> od dana:</w:t>
      </w:r>
    </w:p>
    <w:p w14:paraId="35BFC281" w14:textId="77777777" w:rsidR="00217F09" w:rsidRPr="00217F09" w:rsidRDefault="00217F09" w:rsidP="00217F09">
      <w:pPr>
        <w:pStyle w:val="ListParagraph"/>
        <w:tabs>
          <w:tab w:val="left" w:pos="284"/>
        </w:tabs>
        <w:ind w:left="360" w:right="382"/>
        <w:jc w:val="both"/>
        <w:rPr>
          <w:rFonts w:ascii="Calibri" w:hAnsi="Calibri" w:cs="Calibri"/>
          <w:lang w:val="hr-HR"/>
        </w:rPr>
      </w:pPr>
      <w:r w:rsidRPr="00217F09">
        <w:rPr>
          <w:rFonts w:ascii="Calibri" w:hAnsi="Calibri" w:cs="Calibri"/>
          <w:lang w:val="hr-HR"/>
        </w:rPr>
        <w:t>-</w:t>
      </w:r>
      <w:r w:rsidRPr="00217F09">
        <w:rPr>
          <w:rFonts w:ascii="Calibri" w:hAnsi="Calibri" w:cs="Calibri"/>
          <w:lang w:val="hr-HR"/>
        </w:rPr>
        <w:tab/>
        <w:t>objave poziva na nadmetanje, u odnosu na sadržaj poziva ili dokumentacije o nabavi</w:t>
      </w:r>
    </w:p>
    <w:p w14:paraId="1895978C" w14:textId="77777777" w:rsidR="00217F09" w:rsidRPr="00217F09" w:rsidRDefault="00217F09" w:rsidP="00217F09">
      <w:pPr>
        <w:pStyle w:val="ListParagraph"/>
        <w:tabs>
          <w:tab w:val="left" w:pos="284"/>
        </w:tabs>
        <w:ind w:left="360" w:right="382"/>
        <w:jc w:val="both"/>
        <w:rPr>
          <w:rFonts w:ascii="Calibri" w:hAnsi="Calibri" w:cs="Calibri"/>
          <w:lang w:val="hr-HR"/>
        </w:rPr>
      </w:pPr>
      <w:r w:rsidRPr="00217F09">
        <w:rPr>
          <w:rFonts w:ascii="Calibri" w:hAnsi="Calibri" w:cs="Calibri"/>
          <w:lang w:val="hr-HR"/>
        </w:rPr>
        <w:t>-</w:t>
      </w:r>
      <w:r w:rsidRPr="00217F09">
        <w:rPr>
          <w:rFonts w:ascii="Calibri" w:hAnsi="Calibri" w:cs="Calibri"/>
          <w:lang w:val="hr-HR"/>
        </w:rPr>
        <w:tab/>
        <w:t>objave obavijesti o ispravku, u odnosu na sadržaj ispravka</w:t>
      </w:r>
    </w:p>
    <w:p w14:paraId="3DE390AE" w14:textId="77777777" w:rsidR="00217F09" w:rsidRPr="00217F09" w:rsidRDefault="00217F09" w:rsidP="00217F09">
      <w:pPr>
        <w:pStyle w:val="ListParagraph"/>
        <w:tabs>
          <w:tab w:val="left" w:pos="284"/>
        </w:tabs>
        <w:ind w:left="360" w:right="382"/>
        <w:jc w:val="both"/>
        <w:rPr>
          <w:rFonts w:ascii="Calibri" w:hAnsi="Calibri" w:cs="Calibri"/>
          <w:lang w:val="hr-HR"/>
        </w:rPr>
      </w:pPr>
      <w:r w:rsidRPr="00217F09">
        <w:rPr>
          <w:rFonts w:ascii="Calibri" w:hAnsi="Calibri" w:cs="Calibri"/>
          <w:lang w:val="hr-HR"/>
        </w:rPr>
        <w:t>-</w:t>
      </w:r>
      <w:r w:rsidRPr="00217F09">
        <w:rPr>
          <w:rFonts w:ascii="Calibri" w:hAnsi="Calibri" w:cs="Calibri"/>
          <w:lang w:val="hr-HR"/>
        </w:rPr>
        <w:tab/>
        <w:t>objave izmjene dokumentacije o nabavi, u odnosu na sadržaj izmjene dokumentacije</w:t>
      </w:r>
    </w:p>
    <w:p w14:paraId="5E322D3D" w14:textId="77777777" w:rsidR="00217F09" w:rsidRPr="00217F09" w:rsidRDefault="00217F09" w:rsidP="00217F09">
      <w:pPr>
        <w:pStyle w:val="ListParagraph"/>
        <w:tabs>
          <w:tab w:val="left" w:pos="284"/>
        </w:tabs>
        <w:ind w:left="360" w:right="382"/>
        <w:jc w:val="both"/>
        <w:rPr>
          <w:rFonts w:ascii="Calibri" w:hAnsi="Calibri" w:cs="Calibri"/>
          <w:lang w:val="hr-HR"/>
        </w:rPr>
      </w:pPr>
      <w:r w:rsidRPr="00217F09">
        <w:rPr>
          <w:rFonts w:ascii="Calibri" w:hAnsi="Calibri" w:cs="Calibri"/>
          <w:lang w:val="hr-HR"/>
        </w:rPr>
        <w:lastRenderedPageBreak/>
        <w:t>-</w:t>
      </w:r>
      <w:r w:rsidRPr="00217F09">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14:paraId="45FE68AF" w14:textId="77777777" w:rsidR="00217F09" w:rsidRPr="00217F09" w:rsidRDefault="00217F09" w:rsidP="00217F09">
      <w:pPr>
        <w:pStyle w:val="ListParagraph"/>
        <w:tabs>
          <w:tab w:val="left" w:pos="284"/>
        </w:tabs>
        <w:spacing w:after="120"/>
        <w:ind w:left="360" w:right="380"/>
        <w:jc w:val="both"/>
        <w:rPr>
          <w:rFonts w:ascii="Calibri" w:hAnsi="Calibri" w:cs="Calibri"/>
          <w:lang w:val="hr-HR"/>
        </w:rPr>
      </w:pPr>
      <w:r w:rsidRPr="00217F09">
        <w:rPr>
          <w:rFonts w:ascii="Calibri" w:hAnsi="Calibri" w:cs="Calibri"/>
          <w:lang w:val="hr-HR"/>
        </w:rPr>
        <w:t>-</w:t>
      </w:r>
      <w:r w:rsidRPr="00217F09">
        <w:rPr>
          <w:rFonts w:ascii="Calibri" w:hAnsi="Calibri" w:cs="Calibri"/>
          <w:lang w:val="hr-HR"/>
        </w:rPr>
        <w:tab/>
        <w:t>primitka odluke o odabiru ili poništenju, u odnosu na postupak pregleda, ocjene i odabira ponuda, ili razloge poništenja.</w:t>
      </w:r>
    </w:p>
    <w:p w14:paraId="4C02CE27" w14:textId="77777777" w:rsidR="00217F09" w:rsidRPr="00217F09" w:rsidRDefault="00217F09" w:rsidP="00217F09">
      <w:pPr>
        <w:autoSpaceDE w:val="0"/>
        <w:autoSpaceDN w:val="0"/>
        <w:adjustRightInd w:val="0"/>
        <w:spacing w:after="120"/>
        <w:ind w:right="380"/>
        <w:jc w:val="both"/>
        <w:rPr>
          <w:rFonts w:ascii="Calibri" w:hAnsi="Calibri" w:cs="Calibri"/>
          <w:lang w:val="hr-HR"/>
        </w:rPr>
      </w:pPr>
      <w:r w:rsidRPr="00217F09">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22AB7A13" w14:textId="77777777" w:rsidR="00217F09" w:rsidRPr="00217F09" w:rsidRDefault="00217F09" w:rsidP="00217F09">
      <w:pPr>
        <w:autoSpaceDE w:val="0"/>
        <w:autoSpaceDN w:val="0"/>
        <w:adjustRightInd w:val="0"/>
        <w:spacing w:after="120"/>
        <w:ind w:right="380"/>
        <w:jc w:val="both"/>
        <w:rPr>
          <w:rFonts w:ascii="Calibri" w:hAnsi="Calibri" w:cs="Calibri"/>
          <w:lang w:val="hr-HR"/>
        </w:rPr>
      </w:pPr>
      <w:r w:rsidRPr="00217F09">
        <w:rPr>
          <w:rFonts w:ascii="Calibri" w:hAnsi="Calibri" w:cs="Calibri"/>
          <w:lang w:val="hr-HR"/>
        </w:rPr>
        <w:t xml:space="preserve">Žalba mora sadržavati najmanje podatke i dokaze navedene u članku 420. Zakona o javnoj nabavi. </w:t>
      </w:r>
    </w:p>
    <w:p w14:paraId="6B92ACF1" w14:textId="77777777" w:rsidR="0052397A" w:rsidRDefault="005046A9" w:rsidP="005046A9">
      <w:pPr>
        <w:pStyle w:val="Heading4"/>
        <w:jc w:val="center"/>
        <w:rPr>
          <w:rFonts w:ascii="Calibri" w:hAnsi="Calibri" w:cs="Calibri"/>
          <w:sz w:val="24"/>
          <w:szCs w:val="24"/>
          <w:lang w:val="hr-HR"/>
        </w:rPr>
      </w:pPr>
      <w:r w:rsidRPr="00025D4A">
        <w:rPr>
          <w:rFonts w:ascii="Calibri" w:hAnsi="Calibri" w:cs="Calibri"/>
          <w:sz w:val="24"/>
          <w:szCs w:val="24"/>
          <w:lang w:val="hr-HR"/>
        </w:rPr>
        <w:t>F. ZAVRŠETAK POSTUPKA</w:t>
      </w:r>
    </w:p>
    <w:p w14:paraId="1640E0C9" w14:textId="750192DB" w:rsidR="005046A9" w:rsidRPr="00025D4A" w:rsidRDefault="005046A9" w:rsidP="005046A9">
      <w:pPr>
        <w:pStyle w:val="Heading4"/>
        <w:jc w:val="center"/>
        <w:rPr>
          <w:rFonts w:ascii="Calibri" w:hAnsi="Calibri" w:cs="Calibri"/>
          <w:sz w:val="24"/>
          <w:szCs w:val="24"/>
          <w:lang w:val="hr-HR"/>
        </w:rPr>
      </w:pPr>
      <w:r w:rsidRPr="00025D4A">
        <w:rPr>
          <w:rFonts w:ascii="Calibri" w:hAnsi="Calibri" w:cs="Calibri"/>
          <w:sz w:val="24"/>
          <w:szCs w:val="24"/>
          <w:lang w:val="hr-HR"/>
        </w:rPr>
        <w:t xml:space="preserve"> JAVNE NABAVE I IZVRŠENJE UGOVORA O JAVNOJ NABAVI</w:t>
      </w:r>
    </w:p>
    <w:p w14:paraId="51FC2DED" w14:textId="77777777" w:rsidR="005046A9" w:rsidRPr="002164DB" w:rsidRDefault="005046A9" w:rsidP="005046A9">
      <w:pPr>
        <w:keepNext/>
        <w:tabs>
          <w:tab w:val="num" w:pos="450"/>
        </w:tabs>
        <w:spacing w:before="120" w:after="120"/>
        <w:ind w:left="360" w:right="382"/>
        <w:jc w:val="both"/>
        <w:rPr>
          <w:rFonts w:ascii="Calibri" w:hAnsi="Calibri" w:cs="Calibri"/>
          <w:b/>
          <w:bCs/>
          <w:caps/>
          <w:color w:val="003399"/>
          <w:lang w:val="hr-HR"/>
        </w:rPr>
      </w:pPr>
    </w:p>
    <w:p w14:paraId="527AABB2" w14:textId="53655045" w:rsidR="005046A9" w:rsidRPr="009A3051" w:rsidRDefault="005046A9" w:rsidP="009A3051">
      <w:pPr>
        <w:pStyle w:val="ListParagraph"/>
        <w:keepNext/>
        <w:numPr>
          <w:ilvl w:val="0"/>
          <w:numId w:val="28"/>
        </w:numPr>
        <w:spacing w:before="120" w:after="120"/>
        <w:ind w:right="382"/>
        <w:jc w:val="both"/>
        <w:rPr>
          <w:rFonts w:ascii="Calibri" w:hAnsi="Calibri" w:cs="Calibri"/>
          <w:b/>
          <w:bCs/>
          <w:caps/>
          <w:color w:val="003399"/>
          <w:lang w:val="hr-HR"/>
        </w:rPr>
      </w:pPr>
      <w:r w:rsidRPr="009A3051">
        <w:rPr>
          <w:rFonts w:ascii="Calibri" w:hAnsi="Calibri" w:cs="Calibri"/>
          <w:b/>
          <w:bCs/>
          <w:caps/>
          <w:color w:val="003399"/>
          <w:lang w:val="hr-HR"/>
        </w:rPr>
        <w:t xml:space="preserve">ZAVRŠETAK POSTUPKA JAVNE NABAVE </w:t>
      </w:r>
    </w:p>
    <w:p w14:paraId="4719BA42" w14:textId="77777777" w:rsidR="005046A9" w:rsidRPr="005B708F" w:rsidRDefault="005046A9" w:rsidP="005046A9">
      <w:pPr>
        <w:autoSpaceDE w:val="0"/>
        <w:autoSpaceDN w:val="0"/>
        <w:adjustRightInd w:val="0"/>
        <w:spacing w:after="120"/>
        <w:ind w:right="-11"/>
        <w:jc w:val="both"/>
        <w:rPr>
          <w:rFonts w:asciiTheme="minorHAnsi" w:hAnsiTheme="minorHAnsi" w:cs="Calibri"/>
          <w:lang w:val="hr-HR"/>
        </w:rPr>
      </w:pPr>
      <w:r w:rsidRPr="005B708F">
        <w:rPr>
          <w:rFonts w:ascii="Calibri" w:hAnsi="Calibri" w:cs="Calibri"/>
          <w:lang w:val="hr-HR"/>
        </w:rPr>
        <w:t>Postupak javne nabave završava izvršnošću odluke o odabiru ili poništenju.</w:t>
      </w:r>
    </w:p>
    <w:p w14:paraId="410B53B6" w14:textId="77777777" w:rsidR="005046A9" w:rsidRPr="005B708F" w:rsidRDefault="005046A9" w:rsidP="005046A9">
      <w:pPr>
        <w:tabs>
          <w:tab w:val="left" w:pos="8789"/>
        </w:tabs>
        <w:autoSpaceDE w:val="0"/>
        <w:autoSpaceDN w:val="0"/>
        <w:adjustRightInd w:val="0"/>
        <w:spacing w:after="120"/>
        <w:ind w:right="-11"/>
        <w:jc w:val="both"/>
        <w:rPr>
          <w:rFonts w:asciiTheme="minorHAnsi" w:hAnsiTheme="minorHAnsi"/>
          <w:color w:val="231F20"/>
          <w:lang w:val="hr-HR" w:eastAsia="hr-HR"/>
        </w:rPr>
      </w:pPr>
      <w:r w:rsidRPr="005B708F">
        <w:rPr>
          <w:rFonts w:asciiTheme="minorHAnsi" w:hAnsiTheme="minorHAnsi"/>
          <w:color w:val="231F20"/>
          <w:lang w:val="hr-HR" w:eastAsia="hr-HR"/>
        </w:rPr>
        <w:t>Naručitelj će sukladno članku 307. (7) Zakona o javnoj nabavi,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6A974FDF" w14:textId="77777777" w:rsidR="005046A9" w:rsidRPr="005B708F" w:rsidRDefault="005046A9" w:rsidP="005046A9">
      <w:pPr>
        <w:spacing w:beforeLines="30" w:before="72" w:afterLines="30" w:after="72"/>
        <w:jc w:val="both"/>
        <w:textAlignment w:val="baseline"/>
        <w:rPr>
          <w:rFonts w:asciiTheme="minorHAnsi" w:hAnsiTheme="minorHAnsi"/>
          <w:color w:val="231F20"/>
          <w:lang w:val="hr-HR" w:eastAsia="hr-HR"/>
        </w:rPr>
      </w:pPr>
      <w:r w:rsidRPr="005B708F">
        <w:rPr>
          <w:rFonts w:asciiTheme="minorHAnsi" w:hAnsiTheme="minorHAnsi"/>
          <w:color w:val="231F20"/>
          <w:lang w:val="hr-HR" w:eastAsia="hr-HR"/>
        </w:rPr>
        <w:t>1. nije dostavio izjavu o produženju roka valjanosti ponude i jamstvo za ozbiljnost ponude sukladno stavcima 5. i 6. ovoga članka</w:t>
      </w:r>
    </w:p>
    <w:p w14:paraId="49E00749" w14:textId="77777777" w:rsidR="005046A9" w:rsidRPr="005B708F" w:rsidRDefault="005046A9" w:rsidP="005046A9">
      <w:pPr>
        <w:spacing w:beforeLines="30" w:before="72" w:afterLines="30" w:after="72"/>
        <w:jc w:val="both"/>
        <w:textAlignment w:val="baseline"/>
        <w:rPr>
          <w:rFonts w:asciiTheme="minorHAnsi" w:hAnsiTheme="minorHAnsi"/>
          <w:color w:val="231F20"/>
          <w:lang w:val="hr-HR" w:eastAsia="hr-HR"/>
        </w:rPr>
      </w:pPr>
      <w:r w:rsidRPr="005B708F">
        <w:rPr>
          <w:rFonts w:asciiTheme="minorHAnsi" w:hAnsiTheme="minorHAnsi"/>
          <w:color w:val="231F20"/>
          <w:lang w:val="hr-HR" w:eastAsia="hr-HR"/>
        </w:rPr>
        <w:t>2. u roku valjanosti odustane od svoje ponude</w:t>
      </w:r>
    </w:p>
    <w:p w14:paraId="32845D3A" w14:textId="77777777" w:rsidR="005046A9" w:rsidRPr="005B708F" w:rsidRDefault="005046A9" w:rsidP="005046A9">
      <w:pPr>
        <w:spacing w:beforeLines="30" w:before="72" w:afterLines="30" w:after="72"/>
        <w:jc w:val="both"/>
        <w:textAlignment w:val="baseline"/>
        <w:rPr>
          <w:rFonts w:asciiTheme="minorHAnsi" w:hAnsiTheme="minorHAnsi"/>
          <w:color w:val="231F20"/>
          <w:lang w:val="hr-HR" w:eastAsia="hr-HR"/>
        </w:rPr>
      </w:pPr>
      <w:r w:rsidRPr="005B708F">
        <w:rPr>
          <w:rFonts w:asciiTheme="minorHAnsi" w:hAnsiTheme="minorHAnsi"/>
          <w:color w:val="231F20"/>
          <w:lang w:val="hr-HR" w:eastAsia="hr-HR"/>
        </w:rPr>
        <w:t>3. odbio je potpisati ugovor o javnoj nabavi odnosno okvirni sporazum, ili</w:t>
      </w:r>
    </w:p>
    <w:p w14:paraId="6945ECA0" w14:textId="35A2267B" w:rsidR="005046A9" w:rsidRPr="005B708F" w:rsidRDefault="005046A9" w:rsidP="0052397A">
      <w:pPr>
        <w:spacing w:beforeLines="30" w:before="72" w:afterLines="30" w:after="72"/>
        <w:jc w:val="both"/>
        <w:textAlignment w:val="baseline"/>
        <w:rPr>
          <w:rFonts w:asciiTheme="minorHAnsi" w:hAnsiTheme="minorHAnsi"/>
          <w:color w:val="231F20"/>
          <w:lang w:val="hr-HR" w:eastAsia="hr-HR"/>
        </w:rPr>
      </w:pPr>
      <w:r w:rsidRPr="005B708F">
        <w:rPr>
          <w:rFonts w:asciiTheme="minorHAnsi" w:hAnsiTheme="minorHAnsi"/>
          <w:color w:val="231F20"/>
          <w:lang w:val="hr-HR" w:eastAsia="hr-HR"/>
        </w:rPr>
        <w:t>4. nije dostavio jamstvo za uredno ispunjenje ugovora ili okvirnog sporazuma ako okvirni sporazum obvezuje na izvršenje, ako je zahtijevano u dokumentaciji o nabavi.</w:t>
      </w:r>
    </w:p>
    <w:p w14:paraId="3A93ABB0" w14:textId="77777777" w:rsidR="005046A9" w:rsidRPr="005B708F" w:rsidRDefault="005046A9" w:rsidP="005046A9">
      <w:pPr>
        <w:tabs>
          <w:tab w:val="left" w:pos="284"/>
        </w:tabs>
        <w:spacing w:after="120"/>
        <w:ind w:right="380"/>
        <w:jc w:val="both"/>
        <w:rPr>
          <w:rFonts w:ascii="Calibri" w:hAnsi="Calibri" w:cs="Calibri"/>
          <w:b/>
          <w:lang w:val="hr-HR"/>
        </w:rPr>
      </w:pPr>
      <w:r w:rsidRPr="005B708F">
        <w:rPr>
          <w:rFonts w:ascii="Calibri" w:hAnsi="Calibri" w:cs="Calibri"/>
          <w:b/>
          <w:lang w:val="hr-HR"/>
        </w:rPr>
        <w:t>Pravna osoba iz Republike Hrvatske u slučaju dodjele ugovora dužna je Naručitelju prije potpisa ugovora dostaviti dokaz o postupanju sukladno Zakonu o poslovima i djelatnostima prostornog uređenja i gradnje, ukoliko nije isto prethodno dokazala.</w:t>
      </w:r>
    </w:p>
    <w:p w14:paraId="4E2E588D" w14:textId="77777777" w:rsidR="005046A9" w:rsidRPr="005B708F" w:rsidRDefault="005046A9" w:rsidP="005046A9">
      <w:pPr>
        <w:tabs>
          <w:tab w:val="left" w:pos="284"/>
        </w:tabs>
        <w:spacing w:after="120"/>
        <w:ind w:right="-11"/>
        <w:jc w:val="both"/>
        <w:rPr>
          <w:rFonts w:ascii="Calibri" w:hAnsi="Calibri" w:cs="Calibri"/>
          <w:b/>
          <w:lang w:val="hr-HR"/>
        </w:rPr>
      </w:pPr>
      <w:r w:rsidRPr="005B708F">
        <w:rPr>
          <w:rFonts w:ascii="Calibri" w:hAnsi="Calibri" w:cs="Calibri"/>
          <w:b/>
          <w:lang w:val="hr-HR"/>
        </w:rPr>
        <w:t xml:space="preserve">Strana pravna osoba koja ne posjeduje ovlaštenje za trajno obavljanje djelatnosti stručnog nadzora građenja u Republici Hrvatskoj, u slučaju dodjele ugovora, dužna je naručitelju prije </w:t>
      </w:r>
      <w:r w:rsidRPr="005B708F">
        <w:rPr>
          <w:rFonts w:ascii="Calibri" w:hAnsi="Calibri" w:cs="Calibri"/>
          <w:b/>
          <w:bCs/>
          <w:lang w:val="hr-HR"/>
        </w:rPr>
        <w:t>potpisa ugovora</w:t>
      </w:r>
      <w:r w:rsidRPr="005B708F">
        <w:rPr>
          <w:rFonts w:ascii="Calibri" w:hAnsi="Calibri" w:cs="Calibri"/>
          <w:b/>
          <w:lang w:val="hr-HR"/>
        </w:rPr>
        <w:t xml:space="preserve"> dostaviti dokaz o postupanju sukladno Zakonu o poslovima i djelatnostima prostornog uređenja i gradnje.</w:t>
      </w:r>
    </w:p>
    <w:p w14:paraId="6307FC5A" w14:textId="77777777" w:rsidR="005046A9" w:rsidRPr="005B708F" w:rsidRDefault="005046A9" w:rsidP="005046A9">
      <w:pPr>
        <w:spacing w:after="240"/>
        <w:ind w:right="-11"/>
        <w:jc w:val="both"/>
        <w:rPr>
          <w:rFonts w:ascii="Calibri" w:hAnsi="Calibri" w:cs="Calibri"/>
          <w:b/>
          <w:bCs/>
          <w:lang w:val="hr-HR"/>
        </w:rPr>
      </w:pPr>
      <w:r w:rsidRPr="005B708F">
        <w:rPr>
          <w:rFonts w:ascii="Calibri" w:hAnsi="Calibri" w:cs="Calibri"/>
          <w:b/>
          <w:lang w:val="hr-HR"/>
        </w:rPr>
        <w:t xml:space="preserve">U slučaju dodjele ugovora, gospodarski subjekt je dužan Naručitelju prije </w:t>
      </w:r>
      <w:r w:rsidRPr="005B708F">
        <w:rPr>
          <w:rFonts w:ascii="Calibri" w:hAnsi="Calibri" w:cs="Calibri"/>
          <w:b/>
          <w:bCs/>
          <w:lang w:val="hr-HR"/>
        </w:rPr>
        <w:t>potpisa ugovora</w:t>
      </w:r>
      <w:r w:rsidRPr="005B708F">
        <w:rPr>
          <w:rFonts w:ascii="Calibri" w:hAnsi="Calibri" w:cs="Calibri"/>
          <w:b/>
          <w:lang w:val="hr-HR"/>
        </w:rPr>
        <w:t xml:space="preserve"> dostaviti dokaz da su navedeni stručnjaci, hrvatski državljani ili strane fizičke osobe, ishodili sva potrebna rješenja/potvrde koje stručnog nadzora građenja sukladno zakonima Republike Hrvatske.</w:t>
      </w:r>
    </w:p>
    <w:p w14:paraId="08907EE2" w14:textId="04DD3761" w:rsidR="005046A9" w:rsidRPr="005B708F" w:rsidRDefault="005046A9" w:rsidP="005046A9">
      <w:pPr>
        <w:autoSpaceDE w:val="0"/>
        <w:autoSpaceDN w:val="0"/>
        <w:adjustRightInd w:val="0"/>
        <w:spacing w:after="120"/>
        <w:ind w:right="-11"/>
        <w:jc w:val="both"/>
        <w:rPr>
          <w:rFonts w:asciiTheme="minorHAnsi" w:hAnsiTheme="minorHAnsi" w:cs="Calibri"/>
          <w:lang w:val="hr-HR"/>
        </w:rPr>
      </w:pPr>
      <w:r w:rsidRPr="005B708F">
        <w:rPr>
          <w:rFonts w:asciiTheme="minorHAnsi" w:hAnsiTheme="minorHAnsi"/>
          <w:color w:val="231F20"/>
          <w:lang w:val="hr-HR" w:eastAsia="hr-HR"/>
        </w:rPr>
        <w:t>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(7), a kako je to prethodno opisano.</w:t>
      </w:r>
    </w:p>
    <w:p w14:paraId="2A60540F" w14:textId="77777777" w:rsidR="005046A9" w:rsidRPr="005B708F" w:rsidRDefault="005046A9" w:rsidP="005046A9">
      <w:pPr>
        <w:autoSpaceDE w:val="0"/>
        <w:autoSpaceDN w:val="0"/>
        <w:adjustRightInd w:val="0"/>
        <w:spacing w:after="120"/>
        <w:ind w:right="-11"/>
        <w:jc w:val="both"/>
        <w:rPr>
          <w:rFonts w:ascii="Calibri" w:hAnsi="Calibri"/>
          <w:lang w:val="hr-HR"/>
        </w:rPr>
      </w:pPr>
      <w:r w:rsidRPr="005B708F">
        <w:rPr>
          <w:rFonts w:ascii="Calibri" w:hAnsi="Calibri"/>
          <w:lang w:val="hr-HR"/>
        </w:rPr>
        <w:t>Ugovorne strane sklapaju ugovor o javnoj nabavi u pisanom obliku u roku od 30 dana od dana izvršnosti odluke o odabiru.</w:t>
      </w:r>
    </w:p>
    <w:p w14:paraId="4C858084" w14:textId="77777777" w:rsidR="005046A9" w:rsidRPr="005B708F" w:rsidRDefault="005046A9" w:rsidP="005046A9">
      <w:pPr>
        <w:keepNext/>
        <w:spacing w:before="120" w:after="120"/>
        <w:ind w:left="360" w:right="382"/>
        <w:jc w:val="both"/>
        <w:rPr>
          <w:rFonts w:ascii="Calibri" w:hAnsi="Calibri" w:cs="Calibri"/>
          <w:b/>
          <w:bCs/>
          <w:caps/>
          <w:color w:val="003399"/>
          <w:lang w:val="hr-HR"/>
        </w:rPr>
      </w:pPr>
    </w:p>
    <w:p w14:paraId="38A02337" w14:textId="77777777" w:rsidR="005046A9" w:rsidRPr="00025D4A" w:rsidRDefault="005046A9" w:rsidP="009A3051">
      <w:pPr>
        <w:keepNext/>
        <w:numPr>
          <w:ilvl w:val="0"/>
          <w:numId w:val="28"/>
        </w:numPr>
        <w:spacing w:before="120" w:after="120"/>
        <w:ind w:left="426" w:right="382" w:hanging="426"/>
        <w:jc w:val="both"/>
        <w:rPr>
          <w:rFonts w:ascii="Calibri" w:hAnsi="Calibri" w:cs="Calibri"/>
          <w:b/>
          <w:bCs/>
          <w:caps/>
          <w:color w:val="003399"/>
          <w:lang w:val="hr-HR"/>
        </w:rPr>
      </w:pPr>
      <w:r w:rsidRPr="005B708F">
        <w:rPr>
          <w:rFonts w:ascii="Calibri" w:hAnsi="Calibri" w:cs="Calibri"/>
          <w:b/>
          <w:bCs/>
          <w:caps/>
          <w:color w:val="003399"/>
          <w:lang w:val="hr-HR"/>
        </w:rPr>
        <w:t>Dokumenti koji će se nakon završetka postupka javne nabave</w:t>
      </w:r>
      <w:r w:rsidRPr="00025D4A">
        <w:rPr>
          <w:rFonts w:ascii="Calibri" w:hAnsi="Calibri" w:cs="Calibri"/>
          <w:b/>
          <w:bCs/>
          <w:caps/>
          <w:color w:val="003399"/>
          <w:lang w:val="hr-HR"/>
        </w:rPr>
        <w:t xml:space="preserve"> vratiti Ponuditeljima</w:t>
      </w:r>
    </w:p>
    <w:p w14:paraId="7273D7F5" w14:textId="77777777" w:rsidR="005046A9" w:rsidRPr="00D92582" w:rsidRDefault="005046A9" w:rsidP="005046A9">
      <w:pPr>
        <w:tabs>
          <w:tab w:val="left" w:pos="8647"/>
        </w:tabs>
        <w:autoSpaceDE w:val="0"/>
        <w:autoSpaceDN w:val="0"/>
        <w:adjustRightInd w:val="0"/>
        <w:spacing w:after="120"/>
        <w:ind w:right="-11"/>
        <w:jc w:val="both"/>
        <w:rPr>
          <w:rFonts w:ascii="Calibri" w:hAnsi="Calibri" w:cs="ArialMT"/>
          <w:lang w:val="hr-HR"/>
        </w:rPr>
      </w:pPr>
      <w:r w:rsidRPr="00D92582">
        <w:rPr>
          <w:rFonts w:ascii="Calibri" w:hAnsi="Calibri" w:cs="ArialMT"/>
          <w:lang w:val="hr-HR"/>
        </w:rPr>
        <w:t>Naručitelj obvezan je vratiti ponuditeljima jamstvo za ozbiljnost ponude u roku od deset dana od dana potpisivanja ugovora o javnoj nabavi, odnosno dostave jamstva za uredno izvršenje ugovora o javnoj nabavi, a presliku jamstva obvezan je pohraniti.</w:t>
      </w:r>
    </w:p>
    <w:p w14:paraId="6130D02E" w14:textId="77777777" w:rsidR="005046A9" w:rsidRPr="00D92582" w:rsidRDefault="005046A9" w:rsidP="005046A9">
      <w:pPr>
        <w:tabs>
          <w:tab w:val="left" w:pos="8647"/>
        </w:tabs>
        <w:autoSpaceDE w:val="0"/>
        <w:autoSpaceDN w:val="0"/>
        <w:adjustRightInd w:val="0"/>
        <w:spacing w:after="120"/>
        <w:ind w:right="-11"/>
        <w:jc w:val="both"/>
        <w:rPr>
          <w:rFonts w:ascii="Calibri" w:hAnsi="Calibri" w:cs="Calibri"/>
          <w:lang w:val="hr-HR"/>
        </w:rPr>
      </w:pPr>
      <w:r w:rsidRPr="00D92582">
        <w:rPr>
          <w:rFonts w:ascii="Calibri" w:hAnsi="Calibri" w:cs="ArialMT"/>
          <w:lang w:val="hr-HR"/>
        </w:rPr>
        <w:t xml:space="preserve">Sve elektronički dostavljene ponude EOJN RH će pohraniti na način koji omogućava očuvanje integriteta podataka. </w:t>
      </w:r>
    </w:p>
    <w:p w14:paraId="28AF706B" w14:textId="77777777" w:rsidR="005046A9" w:rsidRPr="00D92582" w:rsidRDefault="005046A9" w:rsidP="005046A9">
      <w:pPr>
        <w:tabs>
          <w:tab w:val="left" w:pos="8647"/>
        </w:tabs>
        <w:autoSpaceDE w:val="0"/>
        <w:autoSpaceDN w:val="0"/>
        <w:adjustRightInd w:val="0"/>
        <w:spacing w:after="120"/>
        <w:ind w:right="-11"/>
        <w:jc w:val="both"/>
        <w:rPr>
          <w:rFonts w:ascii="Calibri" w:hAnsi="Calibri" w:cs="Calibri"/>
          <w:lang w:val="hr-HR"/>
        </w:rPr>
      </w:pPr>
      <w:r w:rsidRPr="00D92582">
        <w:rPr>
          <w:rFonts w:ascii="Calibri" w:hAnsi="Calibri" w:cs="Calibri"/>
          <w:lang w:val="hr-HR"/>
        </w:rPr>
        <w:lastRenderedPageBreak/>
        <w:t xml:space="preserve">U slučaju poništenja postupka javne nabave prije isteka roka za dostavu ponuda, EOJN RH trajno onemogućava pristup ponudama koje su dostavljene elektroničkim sredstvima komunikacije, a </w:t>
      </w:r>
      <w:r>
        <w:rPr>
          <w:rFonts w:ascii="Calibri" w:hAnsi="Calibri" w:cs="Calibri"/>
          <w:lang w:val="hr-HR"/>
        </w:rPr>
        <w:t>n</w:t>
      </w:r>
      <w:r w:rsidRPr="00D92582">
        <w:rPr>
          <w:rFonts w:ascii="Calibri" w:hAnsi="Calibri" w:cs="Calibri"/>
          <w:lang w:val="hr-HR"/>
        </w:rPr>
        <w:t>aručitelj vraća gospodarskim subjektima neotvorene ponude, druge dokumente ili dijelove ponude koji su dostavljeni sredstvima komunikacije koja nisu elektronička.</w:t>
      </w:r>
    </w:p>
    <w:p w14:paraId="6D788E70"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p>
    <w:p w14:paraId="44FD4929" w14:textId="77777777" w:rsidR="005046A9" w:rsidRPr="00025D4A" w:rsidRDefault="005046A9" w:rsidP="009A3051">
      <w:pPr>
        <w:keepNext/>
        <w:numPr>
          <w:ilvl w:val="0"/>
          <w:numId w:val="28"/>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NACRT</w:t>
      </w:r>
      <w:r>
        <w:rPr>
          <w:rFonts w:ascii="Calibri" w:hAnsi="Calibri" w:cs="Calibri"/>
          <w:b/>
          <w:bCs/>
          <w:caps/>
          <w:color w:val="003399"/>
          <w:lang w:val="hr-HR"/>
        </w:rPr>
        <w:t xml:space="preserve"> I POTPIS </w:t>
      </w:r>
      <w:r w:rsidRPr="00025D4A">
        <w:rPr>
          <w:rFonts w:ascii="Calibri" w:hAnsi="Calibri" w:cs="Calibri"/>
          <w:b/>
          <w:bCs/>
          <w:caps/>
          <w:color w:val="003399"/>
          <w:lang w:val="hr-HR"/>
        </w:rPr>
        <w:t>ugovora</w:t>
      </w:r>
    </w:p>
    <w:p w14:paraId="43EC8814" w14:textId="77777777" w:rsidR="005046A9" w:rsidRPr="005D058E" w:rsidRDefault="005046A9" w:rsidP="005046A9">
      <w:pPr>
        <w:autoSpaceDE w:val="0"/>
        <w:autoSpaceDN w:val="0"/>
        <w:adjustRightInd w:val="0"/>
        <w:spacing w:after="120"/>
        <w:ind w:right="380"/>
        <w:jc w:val="both"/>
        <w:rPr>
          <w:rFonts w:ascii="Calibri" w:hAnsi="Calibri" w:cs="Calibri"/>
          <w:color w:val="000000"/>
          <w:lang w:val="hr-HR"/>
        </w:rPr>
      </w:pPr>
      <w:r w:rsidRPr="005D058E">
        <w:rPr>
          <w:rFonts w:ascii="Calibri" w:hAnsi="Calibri" w:cs="Calibri"/>
          <w:color w:val="000000"/>
          <w:lang w:val="hr-HR"/>
        </w:rPr>
        <w:t>Nacrt ugovor</w:t>
      </w:r>
      <w:r w:rsidRPr="001A23A5">
        <w:rPr>
          <w:rFonts w:ascii="Calibri" w:hAnsi="Calibri" w:cs="Calibri"/>
          <w:color w:val="000000"/>
          <w:lang w:val="hr-HR"/>
        </w:rPr>
        <w:t xml:space="preserve">a nalazi se u </w:t>
      </w:r>
      <w:r w:rsidRPr="001A23A5">
        <w:rPr>
          <w:rFonts w:ascii="Calibri" w:hAnsi="Calibri" w:cs="Calibri"/>
          <w:color w:val="3366FF"/>
          <w:lang w:val="hr-HR"/>
        </w:rPr>
        <w:t>Knjizi 2</w:t>
      </w:r>
      <w:r w:rsidRPr="001A23A5">
        <w:rPr>
          <w:rFonts w:ascii="Calibri" w:hAnsi="Calibri" w:cs="Calibri"/>
          <w:color w:val="000000"/>
          <w:lang w:val="hr-HR"/>
        </w:rPr>
        <w:t xml:space="preserve"> ove Dokumentacije o naba</w:t>
      </w:r>
      <w:r w:rsidRPr="005D058E">
        <w:rPr>
          <w:rFonts w:ascii="Calibri" w:hAnsi="Calibri" w:cs="Calibri"/>
          <w:color w:val="000000"/>
          <w:lang w:val="hr-HR"/>
        </w:rPr>
        <w:t>vi.</w:t>
      </w:r>
    </w:p>
    <w:p w14:paraId="642D4D77" w14:textId="77777777" w:rsidR="005046A9" w:rsidRPr="005D058E" w:rsidRDefault="005046A9" w:rsidP="005046A9">
      <w:pPr>
        <w:autoSpaceDE w:val="0"/>
        <w:autoSpaceDN w:val="0"/>
        <w:adjustRightInd w:val="0"/>
        <w:spacing w:after="120"/>
        <w:ind w:right="-11"/>
        <w:jc w:val="both"/>
        <w:rPr>
          <w:rFonts w:ascii="Calibri" w:hAnsi="Calibri" w:cs="Calibri"/>
          <w:color w:val="000000"/>
          <w:lang w:val="hr-HR"/>
        </w:rPr>
      </w:pPr>
      <w:r w:rsidRPr="005D058E">
        <w:rPr>
          <w:rFonts w:ascii="Calibri" w:hAnsi="Calibri" w:cs="Calibri"/>
          <w:color w:val="000000"/>
          <w:lang w:val="hr-HR"/>
        </w:rPr>
        <w:t>Naručitelj će, vodeći računa da se poštuje odredba Zakona o javnoj nabavi da se ugovor o javnoj nabavi mora potpisati u roku od 30 dana od izvršnosti odluke o odabiru, potpisati Sporazum i poslati ga Izvođaču koji ga mora potpisati unutar 28 dana od primitka i nakon toga poslati ga naručitelju.</w:t>
      </w:r>
      <w:r w:rsidRPr="005D058E">
        <w:rPr>
          <w:lang w:val="hr-HR"/>
        </w:rPr>
        <w:t xml:space="preserve"> </w:t>
      </w:r>
    </w:p>
    <w:p w14:paraId="3901C524" w14:textId="77777777" w:rsidR="005046A9" w:rsidRPr="005D058E" w:rsidRDefault="005046A9" w:rsidP="005046A9">
      <w:pPr>
        <w:autoSpaceDE w:val="0"/>
        <w:autoSpaceDN w:val="0"/>
        <w:adjustRightInd w:val="0"/>
        <w:spacing w:after="120"/>
        <w:ind w:right="380"/>
        <w:jc w:val="both"/>
        <w:rPr>
          <w:rFonts w:ascii="Calibri" w:hAnsi="Calibri" w:cs="Calibri"/>
          <w:color w:val="000000"/>
          <w:lang w:val="hr-HR"/>
        </w:rPr>
      </w:pPr>
    </w:p>
    <w:p w14:paraId="13F4DA09" w14:textId="77777777" w:rsidR="005046A9" w:rsidRPr="00025D4A" w:rsidRDefault="005046A9" w:rsidP="009A3051">
      <w:pPr>
        <w:keepNext/>
        <w:numPr>
          <w:ilvl w:val="0"/>
          <w:numId w:val="28"/>
        </w:numPr>
        <w:spacing w:before="120" w:after="120"/>
        <w:ind w:left="426" w:right="-11" w:hanging="426"/>
        <w:jc w:val="both"/>
        <w:rPr>
          <w:rFonts w:ascii="Calibri" w:hAnsi="Calibri" w:cs="Calibri"/>
          <w:b/>
          <w:bCs/>
          <w:caps/>
          <w:color w:val="003399"/>
          <w:lang w:val="hr-HR"/>
        </w:rPr>
      </w:pPr>
      <w:r w:rsidRPr="00025D4A">
        <w:rPr>
          <w:rFonts w:ascii="Calibri" w:hAnsi="Calibri" w:cs="Calibri"/>
          <w:b/>
          <w:bCs/>
          <w:caps/>
          <w:color w:val="003399"/>
          <w:lang w:val="hr-HR"/>
        </w:rPr>
        <w:t>POSEBNI I OSTALI UVJETI ZA IZVRŠENJE UGOVORA</w:t>
      </w:r>
    </w:p>
    <w:p w14:paraId="335D4A96" w14:textId="77777777" w:rsidR="005046A9" w:rsidRPr="00E3383C" w:rsidRDefault="005046A9" w:rsidP="005046A9">
      <w:pPr>
        <w:tabs>
          <w:tab w:val="left" w:pos="284"/>
        </w:tabs>
        <w:spacing w:after="120"/>
        <w:ind w:right="-11"/>
        <w:jc w:val="both"/>
        <w:rPr>
          <w:rFonts w:ascii="Calibri" w:hAnsi="Calibri" w:cs="Calibri"/>
          <w:b/>
          <w:lang w:val="hr-HR"/>
        </w:rPr>
      </w:pPr>
      <w:r w:rsidRPr="00E3383C">
        <w:rPr>
          <w:rFonts w:ascii="Calibri" w:hAnsi="Calibri" w:cs="Calibri"/>
          <w:b/>
          <w:lang w:val="hr-HR"/>
        </w:rPr>
        <w:t>U slučaju uvođenja podugovaratelja koji je pravna osoba iz Republike Hrvatske ili strana pravna osoba Izvršitelj je dužan Naručitelju dostaviti dokaz o postupanju sukladno Zakonu o poslovima i djelatnostima prostornog uređenja i gradnje.</w:t>
      </w:r>
    </w:p>
    <w:p w14:paraId="1D0322A1" w14:textId="77777777" w:rsidR="005046A9" w:rsidRPr="00E3383C" w:rsidRDefault="005046A9" w:rsidP="005046A9">
      <w:pPr>
        <w:spacing w:after="240"/>
        <w:ind w:right="-11"/>
        <w:jc w:val="both"/>
        <w:rPr>
          <w:rFonts w:ascii="Calibri" w:hAnsi="Calibri" w:cs="Calibri"/>
          <w:b/>
          <w:bCs/>
          <w:lang w:val="hr-HR"/>
        </w:rPr>
      </w:pPr>
      <w:r w:rsidRPr="00E3383C">
        <w:rPr>
          <w:rFonts w:ascii="Calibri" w:hAnsi="Calibri" w:cs="Calibri"/>
          <w:b/>
          <w:lang w:val="hr-HR"/>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 stručnog nadzora građenja sukladno zakonima Republike Hrvatske.</w:t>
      </w:r>
    </w:p>
    <w:p w14:paraId="1C542E91" w14:textId="77777777" w:rsidR="005046A9" w:rsidRPr="00025D4A" w:rsidRDefault="005046A9" w:rsidP="005046A9">
      <w:pPr>
        <w:spacing w:after="120"/>
        <w:ind w:right="380"/>
        <w:jc w:val="both"/>
        <w:rPr>
          <w:rFonts w:ascii="Calibri" w:hAnsi="Calibri" w:cs="ArialMT"/>
          <w:lang w:val="hr-HR"/>
        </w:rPr>
      </w:pPr>
    </w:p>
    <w:p w14:paraId="648B2D5E" w14:textId="77777777" w:rsidR="005046A9" w:rsidRPr="00025D4A" w:rsidRDefault="005046A9" w:rsidP="009A3051">
      <w:pPr>
        <w:keepNext/>
        <w:numPr>
          <w:ilvl w:val="0"/>
          <w:numId w:val="28"/>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Rok, način i uvjeti plaćanja</w:t>
      </w:r>
    </w:p>
    <w:p w14:paraId="4A584DEF" w14:textId="77777777" w:rsidR="005046A9" w:rsidRPr="006114D0" w:rsidRDefault="005046A9" w:rsidP="005046A9">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 xml:space="preserve">Sredstva za financiranje realizacije cijelog Projekta uključivo i radove koji su predmet ovog nadmetanja, </w:t>
      </w:r>
      <w:r>
        <w:rPr>
          <w:rFonts w:ascii="Calibri" w:hAnsi="Calibri" w:cs="ArialMT"/>
          <w:color w:val="000000"/>
          <w:lang w:val="hr-HR"/>
        </w:rPr>
        <w:t xml:space="preserve">osiguravaju se temeljem </w:t>
      </w:r>
      <w:r w:rsidRPr="006114D0">
        <w:rPr>
          <w:rFonts w:ascii="Calibri" w:hAnsi="Calibri" w:cs="ArialMT"/>
          <w:color w:val="000000"/>
          <w:lang w:val="hr-HR"/>
        </w:rPr>
        <w:t xml:space="preserve">sporazuma o financiranju zaključenim između Europske unije i Republike Hrvatske. </w:t>
      </w:r>
    </w:p>
    <w:p w14:paraId="38B29B0C" w14:textId="77777777" w:rsidR="005046A9" w:rsidRPr="006114D0" w:rsidRDefault="005046A9" w:rsidP="005046A9">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 xml:space="preserve">Plaćanje </w:t>
      </w:r>
      <w:r>
        <w:rPr>
          <w:rFonts w:ascii="Calibri" w:hAnsi="Calibri" w:cs="ArialMT"/>
          <w:color w:val="000000"/>
          <w:lang w:val="hr-HR"/>
        </w:rPr>
        <w:t>obavljenih usluga će se vršiti</w:t>
      </w:r>
      <w:r w:rsidRPr="006114D0">
        <w:rPr>
          <w:rFonts w:ascii="Calibri" w:hAnsi="Calibri" w:cs="ArialMT"/>
          <w:color w:val="000000"/>
          <w:lang w:val="hr-HR"/>
        </w:rPr>
        <w:t xml:space="preserve"> temeljem ovjerenih privremenih i okončane situacije od strane naručitelja doznakom na račun izvođača, pod</w:t>
      </w:r>
      <w:r>
        <w:rPr>
          <w:rFonts w:ascii="Calibri" w:hAnsi="Calibri" w:cs="ArialMT"/>
          <w:color w:val="000000"/>
          <w:lang w:val="hr-HR"/>
        </w:rPr>
        <w:t>ugovaratelja</w:t>
      </w:r>
      <w:r w:rsidRPr="006114D0">
        <w:rPr>
          <w:rFonts w:ascii="Calibri" w:hAnsi="Calibri" w:cs="ArialMT"/>
          <w:color w:val="000000"/>
          <w:lang w:val="hr-HR"/>
        </w:rPr>
        <w:t xml:space="preserve"> i članova zajednice izvođača, kako je primjenjivo. </w:t>
      </w:r>
    </w:p>
    <w:p w14:paraId="36F2F14E" w14:textId="77777777" w:rsidR="005046A9" w:rsidRPr="006114D0" w:rsidRDefault="005046A9" w:rsidP="005046A9">
      <w:pPr>
        <w:autoSpaceDE w:val="0"/>
        <w:autoSpaceDN w:val="0"/>
        <w:adjustRightInd w:val="0"/>
        <w:spacing w:after="120"/>
        <w:ind w:right="-11"/>
        <w:jc w:val="both"/>
        <w:rPr>
          <w:rFonts w:asciiTheme="minorHAnsi" w:hAnsiTheme="minorHAnsi" w:cs="ArialMT"/>
          <w:color w:val="000000"/>
          <w:lang w:val="hr-HR"/>
        </w:rPr>
      </w:pPr>
      <w:r w:rsidRPr="006114D0">
        <w:rPr>
          <w:rFonts w:ascii="Calibri" w:hAnsi="Calibri" w:cs="ArialMT"/>
          <w:color w:val="000000"/>
          <w:lang w:val="hr-HR"/>
        </w:rPr>
        <w:t xml:space="preserve">Naručitelj se obvezuje dostavljene situacije ovjeriti ili osporiti u roku od 15 dana od dana primitka, te ovjereni </w:t>
      </w:r>
      <w:r w:rsidRPr="006114D0">
        <w:rPr>
          <w:rFonts w:asciiTheme="minorHAnsi" w:hAnsiTheme="minorHAnsi" w:cs="ArialMT"/>
          <w:color w:val="000000"/>
          <w:lang w:val="hr-HR"/>
        </w:rPr>
        <w:t>i neprijeporni dio platiti u roku od 56 dana od dana izdavanja računa.</w:t>
      </w:r>
    </w:p>
    <w:p w14:paraId="211FFDED" w14:textId="3B3E43FD" w:rsidR="005046A9" w:rsidRDefault="005046A9" w:rsidP="005046A9">
      <w:pPr>
        <w:ind w:right="-11"/>
        <w:jc w:val="both"/>
        <w:rPr>
          <w:rFonts w:asciiTheme="minorHAnsi" w:hAnsiTheme="minorHAnsi"/>
          <w:highlight w:val="yellow"/>
          <w:lang w:val="hr-HR"/>
        </w:rPr>
      </w:pPr>
      <w:r>
        <w:rPr>
          <w:rFonts w:asciiTheme="minorHAnsi" w:hAnsiTheme="minorHAnsi"/>
          <w:lang w:val="hr-HR"/>
        </w:rPr>
        <w:t>Iznos privremenih situacija uz koje se prilažu zapisnici o dobro izvršenoj usluzi koju u ime naručitelja ovjerava Voditelj projekta</w:t>
      </w:r>
      <w:r w:rsidR="00A57BE4">
        <w:rPr>
          <w:rFonts w:asciiTheme="minorHAnsi" w:hAnsiTheme="minorHAnsi"/>
          <w:lang w:val="hr-HR"/>
        </w:rPr>
        <w:t xml:space="preserve"> i Voditelj Jedinice za pripremu i provedbu projekata,</w:t>
      </w:r>
      <w:r w:rsidRPr="006114D0">
        <w:rPr>
          <w:rFonts w:asciiTheme="minorHAnsi" w:hAnsiTheme="minorHAnsi"/>
          <w:lang w:val="hr-HR"/>
        </w:rPr>
        <w:t xml:space="preserve"> </w:t>
      </w:r>
      <w:r w:rsidRPr="005E4BEF">
        <w:rPr>
          <w:rFonts w:asciiTheme="minorHAnsi" w:hAnsiTheme="minorHAnsi"/>
          <w:lang w:val="hr-HR"/>
        </w:rPr>
        <w:t>utvrđuje se</w:t>
      </w:r>
      <w:r>
        <w:rPr>
          <w:rFonts w:asciiTheme="minorHAnsi" w:hAnsiTheme="minorHAnsi"/>
          <w:lang w:val="hr-HR"/>
        </w:rPr>
        <w:t xml:space="preserve"> zbrojem fiksnog i varijabilnog dijela</w:t>
      </w:r>
      <w:r w:rsidRPr="005E4BEF">
        <w:rPr>
          <w:rFonts w:asciiTheme="minorHAnsi" w:hAnsiTheme="minorHAnsi"/>
          <w:lang w:val="hr-HR"/>
        </w:rPr>
        <w:t>:</w:t>
      </w:r>
    </w:p>
    <w:p w14:paraId="635D369A" w14:textId="77777777" w:rsidR="005046A9" w:rsidRPr="005E4BEF" w:rsidRDefault="005046A9" w:rsidP="005046A9">
      <w:pPr>
        <w:ind w:right="-11"/>
        <w:jc w:val="both"/>
        <w:rPr>
          <w:rFonts w:asciiTheme="minorHAnsi" w:hAnsiTheme="minorHAnsi"/>
          <w:lang w:val="hr-HR"/>
        </w:rPr>
      </w:pPr>
      <w:r w:rsidRPr="005E4BEF">
        <w:rPr>
          <w:rFonts w:asciiTheme="minorHAnsi" w:hAnsiTheme="minorHAnsi"/>
          <w:lang w:val="hr-HR"/>
        </w:rPr>
        <w:t xml:space="preserve">- </w:t>
      </w:r>
      <w:r>
        <w:rPr>
          <w:rFonts w:asciiTheme="minorHAnsi" w:hAnsiTheme="minorHAnsi"/>
          <w:lang w:val="hr-HR"/>
        </w:rPr>
        <w:t xml:space="preserve">fiksni dio - koji je moguće potraživati tijekom cijelog trajanja pojedinih ugovora o građenju samo u slučajevima kada nema izvršenja od strane izvođača radova na pojedinim ugovorima o građenju i koji iznosi 20 % vrijednosti koja se izračunava na način da se ugovorena vrijednost nadzora na pojedinim ugovorima sklopljenim s izvođačem radova, podijeli s trajanjem izvršenja nadzora na ovom ugovoru u mjesecima, </w:t>
      </w:r>
    </w:p>
    <w:p w14:paraId="0A04930E" w14:textId="77777777" w:rsidR="005046A9" w:rsidRPr="006114D0" w:rsidRDefault="005046A9" w:rsidP="005046A9">
      <w:pPr>
        <w:ind w:right="-11"/>
        <w:jc w:val="both"/>
        <w:rPr>
          <w:rFonts w:asciiTheme="minorHAnsi" w:hAnsiTheme="minorHAnsi"/>
          <w:lang w:val="hr-HR"/>
        </w:rPr>
      </w:pPr>
      <w:r>
        <w:rPr>
          <w:rFonts w:asciiTheme="minorHAnsi" w:hAnsiTheme="minorHAnsi"/>
          <w:lang w:val="hr-HR"/>
        </w:rPr>
        <w:t xml:space="preserve">- varijabilni dio - </w:t>
      </w:r>
      <w:r w:rsidRPr="005E4BEF">
        <w:rPr>
          <w:rFonts w:asciiTheme="minorHAnsi" w:hAnsiTheme="minorHAnsi"/>
          <w:lang w:val="hr-HR"/>
        </w:rPr>
        <w:t>u postotku ugovorene vrijednosti, razmjerno postotku vrijednosti izvedenih radova iz obračunske situacije izvođača radova u odnosu na ukupno ugovorenu vrijednost pojedinačnih ugovora sklopljenih sa izvođačem radova.</w:t>
      </w:r>
      <w:r w:rsidRPr="006114D0">
        <w:rPr>
          <w:rFonts w:asciiTheme="minorHAnsi" w:hAnsiTheme="minorHAnsi"/>
          <w:lang w:val="hr-HR"/>
        </w:rPr>
        <w:t xml:space="preserve"> </w:t>
      </w:r>
    </w:p>
    <w:p w14:paraId="6C8A4325" w14:textId="77777777" w:rsidR="005046A9" w:rsidRDefault="005046A9" w:rsidP="005046A9">
      <w:pPr>
        <w:autoSpaceDE w:val="0"/>
        <w:autoSpaceDN w:val="0"/>
        <w:adjustRightInd w:val="0"/>
        <w:spacing w:after="120"/>
        <w:ind w:right="-11"/>
        <w:jc w:val="both"/>
        <w:rPr>
          <w:rFonts w:asciiTheme="minorHAnsi" w:hAnsiTheme="minorHAnsi"/>
          <w:lang w:val="hr-HR"/>
        </w:rPr>
      </w:pPr>
      <w:r>
        <w:rPr>
          <w:rFonts w:asciiTheme="minorHAnsi" w:hAnsiTheme="minorHAnsi" w:cs="ArialMT"/>
          <w:color w:val="000000"/>
          <w:lang w:val="hr-HR"/>
        </w:rPr>
        <w:t xml:space="preserve">Zbroj ova dva dijela na svakoj situaciji ne smije prijeći iznos varijabilnog dijela, odnosno postotka </w:t>
      </w:r>
      <w:r w:rsidRPr="005E4BEF">
        <w:rPr>
          <w:rFonts w:asciiTheme="minorHAnsi" w:hAnsiTheme="minorHAnsi"/>
          <w:lang w:val="hr-HR"/>
        </w:rPr>
        <w:t>vrijednosti izvedenih radova iz obračunske situacije izvođača radova u odnosu na ukupno ugovorenu vrijednost pojedinačnih ugovora sklopljenih sa izvođačem radova</w:t>
      </w:r>
      <w:r>
        <w:rPr>
          <w:rFonts w:asciiTheme="minorHAnsi" w:hAnsiTheme="minorHAnsi"/>
          <w:lang w:val="hr-HR"/>
        </w:rPr>
        <w:t>. U slučaju da iznos ukupno prethodno isplaćenog fiksnog dijela je veći od varijabilnog dijela privremena situacija će se ispostaviti na zbrojeni iznos, a poravnanje na varijabilni iznos će se izvršiti u slijedećim situacijama.</w:t>
      </w:r>
    </w:p>
    <w:p w14:paraId="0F3ED216" w14:textId="77777777" w:rsidR="005046A9" w:rsidRDefault="005046A9" w:rsidP="005046A9">
      <w:pPr>
        <w:autoSpaceDE w:val="0"/>
        <w:autoSpaceDN w:val="0"/>
        <w:adjustRightInd w:val="0"/>
        <w:spacing w:after="120"/>
        <w:ind w:right="-11"/>
        <w:jc w:val="both"/>
        <w:rPr>
          <w:rFonts w:asciiTheme="minorHAnsi" w:hAnsiTheme="minorHAnsi" w:cs="ArialMT"/>
          <w:color w:val="000000"/>
          <w:lang w:val="hr-HR"/>
        </w:rPr>
      </w:pPr>
      <w:r>
        <w:rPr>
          <w:rFonts w:asciiTheme="minorHAnsi" w:hAnsiTheme="minorHAnsi" w:cs="ArialMT"/>
          <w:color w:val="000000"/>
          <w:lang w:val="hr-HR"/>
        </w:rPr>
        <w:t>S</w:t>
      </w:r>
      <w:r w:rsidRPr="006114D0">
        <w:rPr>
          <w:rFonts w:asciiTheme="minorHAnsi" w:hAnsiTheme="minorHAnsi" w:cs="ArialMT"/>
          <w:color w:val="000000"/>
          <w:lang w:val="hr-HR"/>
        </w:rPr>
        <w:t>ituacije se ispostavljaju najviše jednom mjesečno za obavljene usluge.</w:t>
      </w:r>
      <w:r>
        <w:rPr>
          <w:rFonts w:asciiTheme="minorHAnsi" w:hAnsiTheme="minorHAnsi" w:cs="ArialMT"/>
          <w:color w:val="000000"/>
          <w:lang w:val="hr-HR"/>
        </w:rPr>
        <w:t xml:space="preserve"> Izvršitelj mora svojoj situaciji priložiti račune, odnosno situacije svojih podugovaratelja koje je prethodno potvrdio.</w:t>
      </w:r>
    </w:p>
    <w:p w14:paraId="780E6257" w14:textId="77777777" w:rsidR="005046A9" w:rsidRPr="009B1F91" w:rsidRDefault="005046A9" w:rsidP="005046A9">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Izvršitelj</w:t>
      </w:r>
      <w:r w:rsidRPr="009B1F91">
        <w:rPr>
          <w:rFonts w:ascii="Calibri" w:hAnsi="Calibri" w:cs="ArialMT"/>
          <w:color w:val="000000"/>
          <w:lang w:val="hr-HR"/>
        </w:rPr>
        <w:t xml:space="preserve"> ima pravo na plaćanje predujma u iznosu u visini od 10% od ukupne vrijednosti ugovora bez PDV-a. Za predujam će </w:t>
      </w:r>
      <w:r>
        <w:rPr>
          <w:rFonts w:ascii="Calibri" w:hAnsi="Calibri" w:cs="ArialMT"/>
          <w:color w:val="000000"/>
          <w:lang w:val="hr-HR"/>
        </w:rPr>
        <w:t>izvršitelj</w:t>
      </w:r>
      <w:r w:rsidRPr="009B1F91">
        <w:rPr>
          <w:rFonts w:ascii="Calibri" w:hAnsi="Calibri" w:cs="ArialMT"/>
          <w:color w:val="000000"/>
          <w:lang w:val="hr-HR"/>
        </w:rPr>
        <w:t xml:space="preserve"> </w:t>
      </w:r>
      <w:r>
        <w:rPr>
          <w:rFonts w:ascii="Calibri" w:hAnsi="Calibri" w:cs="ArialMT"/>
          <w:color w:val="000000"/>
          <w:lang w:val="hr-HR"/>
        </w:rPr>
        <w:t>naručitelju</w:t>
      </w:r>
      <w:r w:rsidRPr="009B1F91">
        <w:rPr>
          <w:rFonts w:ascii="Calibri" w:hAnsi="Calibri" w:cs="ArialMT"/>
          <w:color w:val="000000"/>
          <w:lang w:val="hr-HR"/>
        </w:rPr>
        <w:t xml:space="preserve"> (nakon potpisivanja Ugovora i dostave jamstva za uredno izvršenje ugovora, a prije isplate predujma) dostaviti jamstvo za povrat predujma u obliku neopozive i bezuvjetne bankarske garancije na „prvi poziv“ i „bez prigovora“ u navedenom iznosu. </w:t>
      </w:r>
    </w:p>
    <w:p w14:paraId="5ADFA754" w14:textId="77777777" w:rsidR="005046A9" w:rsidRPr="009B1F91" w:rsidRDefault="005046A9" w:rsidP="005046A9">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lastRenderedPageBreak/>
        <w:t xml:space="preserve">Rok valjanosti bankarske garancije mora biti minimalno 30 dana dulji od očekivanog datuma završetka važenja Ugovora. </w:t>
      </w:r>
    </w:p>
    <w:p w14:paraId="512327F1" w14:textId="77777777" w:rsidR="005046A9" w:rsidRDefault="005046A9" w:rsidP="005046A9">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Ako jamstvo za povrat predujma ne bude naplaćeno, </w:t>
      </w:r>
      <w:r>
        <w:rPr>
          <w:rFonts w:ascii="Calibri" w:hAnsi="Calibri" w:cs="ArialMT"/>
          <w:color w:val="000000"/>
          <w:lang w:val="hr-HR"/>
        </w:rPr>
        <w:t>n</w:t>
      </w:r>
      <w:r w:rsidRPr="009B1F91">
        <w:rPr>
          <w:rFonts w:ascii="Calibri" w:hAnsi="Calibri" w:cs="ArialMT"/>
          <w:color w:val="000000"/>
          <w:lang w:val="hr-HR"/>
        </w:rPr>
        <w:t xml:space="preserve">aručitelj će ga vratiti </w:t>
      </w:r>
      <w:r>
        <w:rPr>
          <w:rFonts w:ascii="Calibri" w:hAnsi="Calibri" w:cs="ArialMT"/>
          <w:color w:val="000000"/>
          <w:lang w:val="hr-HR"/>
        </w:rPr>
        <w:t>o</w:t>
      </w:r>
      <w:r w:rsidRPr="009B1F91">
        <w:rPr>
          <w:rFonts w:ascii="Calibri" w:hAnsi="Calibri" w:cs="ArialMT"/>
          <w:color w:val="000000"/>
          <w:lang w:val="hr-HR"/>
        </w:rPr>
        <w:t>dabranom ponuditelju nakon ovjere okončane situacije.</w:t>
      </w:r>
    </w:p>
    <w:p w14:paraId="4CC02E01" w14:textId="77777777" w:rsidR="005046A9" w:rsidRPr="009B1F91" w:rsidRDefault="005046A9" w:rsidP="005046A9">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Otplata predujma počinje kada ukupno situirani iznos prijeđe 40% ukupne ugovorene vrijednosti i predujam se otplaćuje sa svakom slijedećom privremenom situacijom razmjerno iznosu pojedine privremene situacije. Prije izdavanja okončane situacije će cjeloviti predujam biti otplaćen.</w:t>
      </w:r>
    </w:p>
    <w:p w14:paraId="03B1B3F5" w14:textId="77777777" w:rsidR="005046A9" w:rsidRPr="006114D0" w:rsidRDefault="005046A9" w:rsidP="005046A9">
      <w:pPr>
        <w:autoSpaceDE w:val="0"/>
        <w:autoSpaceDN w:val="0"/>
        <w:adjustRightInd w:val="0"/>
        <w:spacing w:after="120"/>
        <w:ind w:right="380"/>
        <w:jc w:val="both"/>
        <w:rPr>
          <w:rFonts w:asciiTheme="minorHAnsi" w:hAnsiTheme="minorHAnsi" w:cs="ArialMT"/>
          <w:color w:val="000000"/>
          <w:lang w:val="hr-HR"/>
        </w:rPr>
      </w:pPr>
    </w:p>
    <w:p w14:paraId="53517E71" w14:textId="77777777" w:rsidR="005046A9" w:rsidRPr="006114D0" w:rsidRDefault="005046A9" w:rsidP="005046A9">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Uz situaciju, Izvođač je dužan dostaviti i zapisnik o dobro izvršenoj usluzi potpisan od ovlaštenih osoba naručitelja i izvođača. Situacije dostavljene bez navedenog zapisnika neće biti plaćene i bit će vraćene Izvođaču u zakonskom roku.</w:t>
      </w:r>
    </w:p>
    <w:p w14:paraId="786C96FB" w14:textId="77777777" w:rsidR="005046A9" w:rsidRPr="006114D0" w:rsidRDefault="005046A9" w:rsidP="005046A9">
      <w:pPr>
        <w:spacing w:after="120"/>
        <w:ind w:right="380"/>
        <w:jc w:val="both"/>
        <w:rPr>
          <w:rFonts w:ascii="Calibri" w:hAnsi="Calibri" w:cs="ArialMT"/>
        </w:rPr>
      </w:pPr>
    </w:p>
    <w:p w14:paraId="78E90488" w14:textId="77777777" w:rsidR="005046A9" w:rsidRPr="005D058E" w:rsidRDefault="005046A9" w:rsidP="009A3051">
      <w:pPr>
        <w:keepNext/>
        <w:numPr>
          <w:ilvl w:val="0"/>
          <w:numId w:val="28"/>
        </w:numPr>
        <w:spacing w:before="120" w:after="120"/>
        <w:ind w:left="426" w:right="382" w:hanging="426"/>
        <w:jc w:val="both"/>
        <w:rPr>
          <w:rFonts w:ascii="Calibri" w:hAnsi="Calibri" w:cs="Calibri"/>
          <w:b/>
          <w:bCs/>
          <w:caps/>
          <w:color w:val="003399"/>
          <w:lang w:val="hr-HR"/>
        </w:rPr>
      </w:pPr>
      <w:r w:rsidRPr="005D058E">
        <w:rPr>
          <w:rFonts w:ascii="Calibri" w:hAnsi="Calibri" w:cs="Calibri"/>
          <w:b/>
          <w:bCs/>
          <w:caps/>
          <w:color w:val="003399"/>
          <w:lang w:val="hr-HR"/>
        </w:rPr>
        <w:t>IZMJENE UGOVORA O JAVNOJ NABAVI TIJEKOM NJEGOVA TRAJANJA</w:t>
      </w:r>
    </w:p>
    <w:p w14:paraId="1E5FBE3C" w14:textId="77777777" w:rsidR="005046A9" w:rsidRPr="005B708F" w:rsidRDefault="005046A9" w:rsidP="005046A9">
      <w:pPr>
        <w:autoSpaceDE w:val="0"/>
        <w:autoSpaceDN w:val="0"/>
        <w:adjustRightInd w:val="0"/>
        <w:spacing w:after="120"/>
        <w:ind w:right="-11"/>
        <w:jc w:val="both"/>
        <w:rPr>
          <w:rFonts w:ascii="Calibri" w:hAnsi="Calibri" w:cs="ArialMT"/>
          <w:lang w:val="hr-HR"/>
        </w:rPr>
      </w:pPr>
      <w:r w:rsidRPr="005D058E">
        <w:rPr>
          <w:rFonts w:ascii="Calibri" w:hAnsi="Calibri" w:cs="ArialMT"/>
          <w:color w:val="000000"/>
          <w:lang w:val="hr-HR"/>
        </w:rPr>
        <w:t>Na izmjene ugovora o javnoj nabavi tijekom njegovog trajanja primjenjivati će se relevantni</w:t>
      </w:r>
      <w:r>
        <w:rPr>
          <w:rFonts w:ascii="Calibri" w:hAnsi="Calibri" w:cs="ArialMT"/>
          <w:color w:val="000000"/>
          <w:lang w:val="hr-HR"/>
        </w:rPr>
        <w:t xml:space="preserve"> članci Zakona o </w:t>
      </w:r>
      <w:r w:rsidRPr="005B708F">
        <w:rPr>
          <w:rFonts w:ascii="Calibri" w:hAnsi="Calibri" w:cs="ArialMT"/>
          <w:lang w:val="hr-HR"/>
        </w:rPr>
        <w:t>javnoj nabavi.</w:t>
      </w:r>
    </w:p>
    <w:p w14:paraId="5A11BBC4" w14:textId="77777777" w:rsidR="005046A9" w:rsidRDefault="005046A9" w:rsidP="005046A9">
      <w:pPr>
        <w:autoSpaceDE w:val="0"/>
        <w:autoSpaceDN w:val="0"/>
        <w:adjustRightInd w:val="0"/>
        <w:spacing w:after="120"/>
        <w:ind w:right="-11"/>
        <w:jc w:val="both"/>
        <w:rPr>
          <w:rFonts w:asciiTheme="minorHAnsi" w:hAnsiTheme="minorHAnsi"/>
          <w:color w:val="000000"/>
          <w:lang w:val="hr-HR"/>
        </w:rPr>
      </w:pPr>
      <w:r w:rsidRPr="005B708F">
        <w:rPr>
          <w:rFonts w:ascii="Calibri" w:hAnsi="Calibri" w:cs="Calibri"/>
          <w:lang w:val="hr-HR"/>
        </w:rPr>
        <w:t xml:space="preserve">Poglavljem 17. </w:t>
      </w:r>
      <w:r w:rsidRPr="005B708F">
        <w:rPr>
          <w:rFonts w:asciiTheme="minorHAnsi" w:hAnsiTheme="minorHAnsi"/>
          <w:lang w:val="hr-HR"/>
        </w:rPr>
        <w:t xml:space="preserve">dokumentacije o nabavi određeno je ukupno očekivano trajanje izvršenja radova koji su predmet usluge nadzora, kao i očekivano trajanje usluge nadzora. Isto tako navedeno je približno trajanje pojedinih elemenata projekta te se </w:t>
      </w:r>
      <w:r w:rsidRPr="005B708F">
        <w:rPr>
          <w:rFonts w:asciiTheme="minorHAnsi" w:hAnsiTheme="minorHAnsi"/>
          <w:b/>
          <w:lang w:val="hr-HR"/>
        </w:rPr>
        <w:t xml:space="preserve">ponuditeljima </w:t>
      </w:r>
      <w:r>
        <w:rPr>
          <w:rFonts w:asciiTheme="minorHAnsi" w:hAnsiTheme="minorHAnsi"/>
          <w:b/>
          <w:color w:val="000000"/>
          <w:lang w:val="hr-HR"/>
        </w:rPr>
        <w:t>naglasilo da je</w:t>
      </w:r>
      <w:r w:rsidRPr="00F96041">
        <w:rPr>
          <w:rFonts w:asciiTheme="minorHAnsi" w:hAnsiTheme="minorHAnsi"/>
          <w:b/>
          <w:color w:val="000000"/>
          <w:lang w:val="hr-HR"/>
        </w:rPr>
        <w:t xml:space="preserve"> dani raspored indikativan te su moguće izmjene tijekom izvršenja </w:t>
      </w:r>
      <w:r w:rsidRPr="00F96041">
        <w:rPr>
          <w:rFonts w:asciiTheme="minorHAnsi" w:hAnsiTheme="minorHAnsi" w:cs="ArialMT"/>
          <w:b/>
          <w:color w:val="000000"/>
          <w:lang w:val="hr-HR"/>
        </w:rPr>
        <w:t>ugovora</w:t>
      </w:r>
      <w:r w:rsidRPr="00F96041">
        <w:rPr>
          <w:rFonts w:asciiTheme="minorHAnsi" w:hAnsiTheme="minorHAnsi"/>
          <w:color w:val="000000"/>
          <w:lang w:val="hr-HR"/>
        </w:rPr>
        <w:t>.</w:t>
      </w:r>
    </w:p>
    <w:p w14:paraId="755D4257" w14:textId="77777777" w:rsidR="005046A9" w:rsidRPr="00CA3934" w:rsidRDefault="005046A9" w:rsidP="005046A9">
      <w:pPr>
        <w:autoSpaceDE w:val="0"/>
        <w:autoSpaceDN w:val="0"/>
        <w:adjustRightInd w:val="0"/>
        <w:spacing w:after="120"/>
        <w:ind w:right="-11"/>
        <w:jc w:val="both"/>
        <w:rPr>
          <w:rFonts w:ascii="Calibri" w:hAnsi="Calibri" w:cs="Calibri"/>
          <w:color w:val="000000"/>
          <w:lang w:val="hr-HR"/>
        </w:rPr>
      </w:pPr>
      <w:r>
        <w:rPr>
          <w:rFonts w:asciiTheme="minorHAnsi" w:hAnsiTheme="minorHAnsi"/>
          <w:color w:val="000000"/>
          <w:lang w:val="hr-HR"/>
        </w:rPr>
        <w:t xml:space="preserve">Kako naručitelj u trenutku pokretanja ovog postupka nabave nije u mogućnosti odrediti točan početak </w:t>
      </w:r>
      <w:r w:rsidRPr="00025D4A">
        <w:rPr>
          <w:rFonts w:ascii="Calibri" w:hAnsi="Calibri" w:cs="Calibri"/>
          <w:color w:val="000000"/>
          <w:lang w:val="hr-HR"/>
        </w:rPr>
        <w:t>i završet</w:t>
      </w:r>
      <w:r>
        <w:rPr>
          <w:rFonts w:ascii="Calibri" w:hAnsi="Calibri" w:cs="Calibri"/>
          <w:color w:val="000000"/>
          <w:lang w:val="hr-HR"/>
        </w:rPr>
        <w:t>a</w:t>
      </w:r>
      <w:r w:rsidRPr="00025D4A">
        <w:rPr>
          <w:rFonts w:ascii="Calibri" w:hAnsi="Calibri" w:cs="Calibri"/>
          <w:color w:val="000000"/>
          <w:lang w:val="hr-HR"/>
        </w:rPr>
        <w:t xml:space="preserve">k izvršenja </w:t>
      </w:r>
      <w:r>
        <w:rPr>
          <w:rFonts w:ascii="Calibri" w:hAnsi="Calibri" w:cs="Calibri"/>
          <w:color w:val="000000"/>
          <w:lang w:val="hr-HR"/>
        </w:rPr>
        <w:t>predmetne usluge</w:t>
      </w:r>
      <w:r w:rsidRPr="00025D4A">
        <w:rPr>
          <w:rFonts w:ascii="Calibri" w:hAnsi="Calibri" w:cs="Calibri"/>
          <w:color w:val="000000"/>
          <w:lang w:val="hr-HR"/>
        </w:rPr>
        <w:t xml:space="preserve"> </w:t>
      </w:r>
      <w:r>
        <w:rPr>
          <w:rFonts w:ascii="Calibri" w:hAnsi="Calibri" w:cs="Calibri"/>
          <w:color w:val="000000"/>
          <w:lang w:val="hr-HR"/>
        </w:rPr>
        <w:t>nadzora nad građenjem rokovi će se sukladno o</w:t>
      </w:r>
      <w:r w:rsidRPr="00025D4A">
        <w:rPr>
          <w:rFonts w:ascii="Calibri" w:hAnsi="Calibri" w:cs="Calibri"/>
          <w:color w:val="000000"/>
          <w:lang w:val="hr-HR"/>
        </w:rPr>
        <w:t>čekivanom navedenom trajanju</w:t>
      </w:r>
      <w:r>
        <w:rPr>
          <w:rFonts w:ascii="Calibri" w:hAnsi="Calibri" w:cs="Calibri"/>
          <w:color w:val="000000"/>
          <w:lang w:val="hr-HR"/>
        </w:rPr>
        <w:t xml:space="preserve"> pojedinih elemenata projekta</w:t>
      </w:r>
      <w:r w:rsidRPr="00025D4A">
        <w:rPr>
          <w:rFonts w:ascii="Calibri" w:hAnsi="Calibri" w:cs="Calibri"/>
          <w:color w:val="000000"/>
          <w:lang w:val="hr-HR"/>
        </w:rPr>
        <w:t xml:space="preserve"> </w:t>
      </w:r>
      <w:r>
        <w:rPr>
          <w:rFonts w:ascii="Calibri" w:hAnsi="Calibri" w:cs="Calibri"/>
          <w:color w:val="000000"/>
          <w:lang w:val="hr-HR"/>
        </w:rPr>
        <w:t>iz dokumentacije o nabavi prilagoditi početku izvršenja</w:t>
      </w:r>
      <w:r w:rsidRPr="00025D4A">
        <w:rPr>
          <w:rFonts w:ascii="Calibri" w:hAnsi="Calibri" w:cs="Calibri"/>
          <w:color w:val="000000"/>
          <w:lang w:val="hr-HR"/>
        </w:rPr>
        <w:t xml:space="preserve"> Ugovor</w:t>
      </w:r>
      <w:r>
        <w:rPr>
          <w:rFonts w:ascii="Calibri" w:hAnsi="Calibri" w:cs="Calibri"/>
          <w:color w:val="000000"/>
          <w:lang w:val="hr-HR"/>
        </w:rPr>
        <w:t>a</w:t>
      </w:r>
      <w:r w:rsidRPr="00025D4A">
        <w:rPr>
          <w:rFonts w:ascii="Calibri" w:hAnsi="Calibri" w:cs="Calibri"/>
          <w:color w:val="000000"/>
          <w:lang w:val="hr-HR"/>
        </w:rPr>
        <w:t xml:space="preserve"> o izvođenju radova.</w:t>
      </w:r>
      <w:r>
        <w:rPr>
          <w:rFonts w:ascii="Calibri" w:hAnsi="Calibri" w:cs="Calibri"/>
          <w:color w:val="000000"/>
          <w:lang w:val="hr-HR"/>
        </w:rPr>
        <w:t xml:space="preserve"> </w:t>
      </w:r>
      <w:r w:rsidRPr="00CA3934">
        <w:rPr>
          <w:rFonts w:ascii="Calibri" w:hAnsi="Calibri" w:cs="Calibri"/>
          <w:color w:val="000000"/>
          <w:lang w:val="hr-HR"/>
        </w:rPr>
        <w:t xml:space="preserve">Dokumentacijom o nabavi određeno je da </w:t>
      </w:r>
      <w:r w:rsidRPr="00CA3934">
        <w:rPr>
          <w:rFonts w:ascii="Calibri" w:hAnsi="Calibri" w:cs="ArialMT"/>
          <w:lang w:val="hr-HR"/>
        </w:rPr>
        <w:t>Izvođač treba biti suglasan i u obvezi je prilagoditi se s izvođenjem usluge stvarnim rokovima početka i završetka realizacije projekta.</w:t>
      </w:r>
    </w:p>
    <w:p w14:paraId="15C6F247" w14:textId="77777777" w:rsidR="005046A9" w:rsidRPr="00CA3934" w:rsidRDefault="005046A9" w:rsidP="005046A9">
      <w:pPr>
        <w:ind w:right="-11"/>
        <w:jc w:val="both"/>
        <w:rPr>
          <w:rFonts w:ascii="Calibri" w:hAnsi="Calibri" w:cs="ArialMT"/>
          <w:color w:val="000000"/>
          <w:lang w:val="hr-HR"/>
        </w:rPr>
      </w:pPr>
      <w:r w:rsidRPr="00CA3934">
        <w:rPr>
          <w:rFonts w:ascii="Calibri" w:hAnsi="Calibri" w:cs="ArialMT"/>
          <w:color w:val="000000"/>
          <w:lang w:val="hr-HR"/>
        </w:rPr>
        <w:t>U slučaju da dođe do produženja trajanja pojedinačnih ugovora sklopljenih sa izvođačem radova do i uključivo 15 % trajanja navedenog u ovoj dokumentaciji o nabavi, te da ovo produženje ugovora o radovima nije uzrokovano postupanjem izvršitelja usluga nadzora nad građenjem izvršitelj usluge dužan je prilagoditi se ovoj situaciji i nema pravo dodatnog potraživanja radi ovako produženog roka.</w:t>
      </w:r>
    </w:p>
    <w:p w14:paraId="0C494C36" w14:textId="77777777" w:rsidR="005046A9" w:rsidRPr="00CA3934" w:rsidRDefault="005046A9" w:rsidP="005046A9">
      <w:pPr>
        <w:ind w:right="-11"/>
        <w:jc w:val="both"/>
        <w:rPr>
          <w:rFonts w:ascii="Calibri" w:hAnsi="Calibri" w:cs="ArialMT"/>
          <w:color w:val="000000"/>
          <w:lang w:val="hr-HR"/>
        </w:rPr>
      </w:pPr>
    </w:p>
    <w:p w14:paraId="72FD72DB" w14:textId="77777777" w:rsidR="005046A9" w:rsidRPr="00CA3934" w:rsidRDefault="005046A9" w:rsidP="005046A9">
      <w:pPr>
        <w:ind w:right="-11"/>
        <w:jc w:val="both"/>
        <w:rPr>
          <w:rFonts w:ascii="Calibri" w:hAnsi="Calibri" w:cs="ArialMT"/>
          <w:color w:val="000000"/>
          <w:lang w:val="hr-HR"/>
        </w:rPr>
      </w:pPr>
      <w:r w:rsidRPr="00CA3934">
        <w:rPr>
          <w:rFonts w:ascii="Calibri" w:hAnsi="Calibri" w:cs="ArialMT"/>
          <w:color w:val="000000"/>
          <w:lang w:val="hr-HR"/>
        </w:rPr>
        <w:t xml:space="preserve">U slučaju da dođe do produženja trajanja pojedinačnih ugovora sklopljenih sa izvođačem radova preko 15 % trajanja navedenog u ovoj dokumentaciji o nabavi, te da ovo produženje ugovora o radovima nije uzrokovano postupanjem izvršitelja usluga nadzora nad građenjem izvršitelj usluge dužan je prilagoditi se ovoj situaciji i ima pravo dodatnog potraživanja radi ovako produženog roka. Potraživani iznos u ovom slučaju </w:t>
      </w:r>
      <w:r w:rsidRPr="00CA3934">
        <w:rPr>
          <w:rFonts w:asciiTheme="minorHAnsi" w:hAnsiTheme="minorHAnsi"/>
          <w:lang w:val="hr-HR"/>
        </w:rPr>
        <w:t xml:space="preserve">iznosi 20% vrijednosti koja se izračunava se na način da se ugovorena vrijednost nadzora na pojedinim ugovorima sklopljenim s izvođačem radova, podijeli s inicijalnim trajanjem izvršenja nadzora na ovom ugovoru u mjesecima i isplata ovog iznosa primjenjuje se nakon što </w:t>
      </w:r>
      <w:r w:rsidRPr="00CA3934">
        <w:rPr>
          <w:rFonts w:ascii="Calibri" w:hAnsi="Calibri" w:cs="ArialMT"/>
          <w:color w:val="000000"/>
          <w:lang w:val="hr-HR"/>
        </w:rPr>
        <w:t>produženje trajanja pojedinačnih ugovora sklopljenih sa izvođačem radova prijeđe 15 % trajanja navedenog u ovoj dokumentaciji o nabavi.</w:t>
      </w:r>
    </w:p>
    <w:p w14:paraId="002C2117" w14:textId="77777777" w:rsidR="005046A9" w:rsidRPr="00CA3934" w:rsidRDefault="005046A9" w:rsidP="005046A9">
      <w:pPr>
        <w:ind w:right="-11"/>
        <w:jc w:val="both"/>
        <w:rPr>
          <w:rFonts w:ascii="Calibri" w:hAnsi="Calibri" w:cs="ArialMT"/>
          <w:color w:val="000000"/>
          <w:lang w:val="hr-HR"/>
        </w:rPr>
      </w:pPr>
    </w:p>
    <w:p w14:paraId="37FE27A1" w14:textId="77777777" w:rsidR="005046A9" w:rsidRDefault="005046A9" w:rsidP="005046A9">
      <w:pPr>
        <w:ind w:right="-11"/>
        <w:jc w:val="both"/>
        <w:rPr>
          <w:rFonts w:ascii="Calibri" w:hAnsi="Calibri" w:cs="ArialMT"/>
          <w:color w:val="000000"/>
          <w:lang w:val="hr-HR"/>
        </w:rPr>
      </w:pPr>
      <w:r w:rsidRPr="00CA3934">
        <w:rPr>
          <w:rFonts w:ascii="Calibri" w:hAnsi="Calibri" w:cs="ArialMT"/>
          <w:color w:val="000000"/>
          <w:lang w:val="hr-HR"/>
        </w:rPr>
        <w:t xml:space="preserve">Svaka promjena roka i slijedom toga i prethodno opisano povećanje </w:t>
      </w:r>
      <w:r>
        <w:rPr>
          <w:rFonts w:ascii="Calibri" w:hAnsi="Calibri" w:cs="ArialMT"/>
          <w:color w:val="000000"/>
          <w:lang w:val="hr-HR"/>
        </w:rPr>
        <w:t>vrijednosti ugovorenog iznosa</w:t>
      </w:r>
      <w:r w:rsidRPr="00CA3934">
        <w:rPr>
          <w:rFonts w:ascii="Calibri" w:hAnsi="Calibri" w:cs="ArialMT"/>
          <w:color w:val="000000"/>
          <w:lang w:val="hr-HR"/>
        </w:rPr>
        <w:t>, u slučaju da je primjenjivo, neće se smatrati bitnom izmjenom ugovora. Ove izmjene ugovorne stranke moraju ugovoriti dodatkom ugovoru.</w:t>
      </w:r>
    </w:p>
    <w:p w14:paraId="2C430EC7" w14:textId="77777777" w:rsidR="005046A9" w:rsidRDefault="005046A9" w:rsidP="005046A9">
      <w:pPr>
        <w:ind w:right="-11"/>
        <w:jc w:val="both"/>
        <w:rPr>
          <w:rFonts w:ascii="Calibri" w:hAnsi="Calibri" w:cs="ArialMT"/>
          <w:color w:val="000000"/>
          <w:lang w:val="hr-HR"/>
        </w:rPr>
      </w:pPr>
    </w:p>
    <w:p w14:paraId="2892CC0F" w14:textId="1455A89E" w:rsidR="005046A9" w:rsidRDefault="005046A9" w:rsidP="005046A9">
      <w:pPr>
        <w:rPr>
          <w:rFonts w:ascii="Calibri" w:hAnsi="Calibri" w:cs="Calibri"/>
          <w:color w:val="000000"/>
          <w:lang w:val="hr-HR"/>
        </w:rPr>
      </w:pPr>
    </w:p>
    <w:p w14:paraId="35327A55" w14:textId="77777777" w:rsidR="00C9201C" w:rsidRDefault="00C9201C" w:rsidP="005046A9">
      <w:pPr>
        <w:rPr>
          <w:rFonts w:ascii="Calibri" w:hAnsi="Calibri" w:cs="Calibri"/>
          <w:color w:val="000000"/>
          <w:lang w:val="hr-HR"/>
        </w:rPr>
      </w:pPr>
    </w:p>
    <w:p w14:paraId="6C8BECE9" w14:textId="77777777" w:rsidR="00C9201C" w:rsidRDefault="00C9201C" w:rsidP="005046A9">
      <w:pPr>
        <w:rPr>
          <w:rFonts w:ascii="Calibri" w:hAnsi="Calibri" w:cs="Calibri"/>
          <w:color w:val="000000"/>
          <w:lang w:val="hr-HR"/>
        </w:rPr>
      </w:pPr>
    </w:p>
    <w:p w14:paraId="4F0CA546" w14:textId="77777777" w:rsidR="00C9201C" w:rsidRDefault="00C9201C" w:rsidP="005046A9">
      <w:pPr>
        <w:rPr>
          <w:rFonts w:ascii="Calibri" w:hAnsi="Calibri" w:cs="Calibri"/>
          <w:color w:val="000000"/>
          <w:lang w:val="hr-HR"/>
        </w:rPr>
      </w:pPr>
    </w:p>
    <w:p w14:paraId="332D475F" w14:textId="77777777" w:rsidR="00C9201C" w:rsidRDefault="00C9201C" w:rsidP="005046A9">
      <w:pPr>
        <w:rPr>
          <w:rFonts w:ascii="Calibri" w:hAnsi="Calibri" w:cs="Calibri"/>
          <w:color w:val="000000"/>
          <w:lang w:val="hr-HR"/>
        </w:rPr>
      </w:pPr>
    </w:p>
    <w:p w14:paraId="6B17D24A" w14:textId="77777777" w:rsidR="00C9201C" w:rsidRDefault="00C9201C" w:rsidP="005046A9">
      <w:pPr>
        <w:rPr>
          <w:rFonts w:ascii="Calibri" w:hAnsi="Calibri" w:cs="Calibri"/>
          <w:color w:val="000000"/>
          <w:lang w:val="hr-HR"/>
        </w:rPr>
      </w:pPr>
    </w:p>
    <w:p w14:paraId="0BEB455D" w14:textId="77777777" w:rsidR="00C9201C" w:rsidRDefault="00C9201C" w:rsidP="005046A9">
      <w:pPr>
        <w:rPr>
          <w:rFonts w:ascii="Calibri" w:hAnsi="Calibri" w:cs="Calibri"/>
          <w:color w:val="000000"/>
          <w:lang w:val="hr-HR"/>
        </w:rPr>
      </w:pPr>
    </w:p>
    <w:p w14:paraId="5BD0CA97" w14:textId="77777777" w:rsidR="00C9201C" w:rsidRDefault="00C9201C" w:rsidP="005046A9">
      <w:pPr>
        <w:rPr>
          <w:rFonts w:ascii="Calibri" w:hAnsi="Calibri" w:cs="Calibri"/>
          <w:color w:val="000000"/>
          <w:lang w:val="hr-HR"/>
        </w:rPr>
      </w:pPr>
    </w:p>
    <w:p w14:paraId="73F8D978" w14:textId="77777777" w:rsidR="00C9201C" w:rsidRDefault="00C9201C" w:rsidP="005046A9">
      <w:pPr>
        <w:rPr>
          <w:rFonts w:ascii="Calibri" w:hAnsi="Calibri" w:cs="Calibri"/>
          <w:color w:val="000000"/>
          <w:lang w:val="hr-HR"/>
        </w:rPr>
      </w:pPr>
    </w:p>
    <w:p w14:paraId="2CBBCFE6" w14:textId="77777777" w:rsidR="00C9201C" w:rsidRDefault="00C9201C" w:rsidP="005046A9">
      <w:pPr>
        <w:rPr>
          <w:rFonts w:ascii="Calibri" w:hAnsi="Calibri" w:cs="Calibri"/>
          <w:color w:val="000000"/>
          <w:lang w:val="hr-HR"/>
        </w:rPr>
      </w:pPr>
    </w:p>
    <w:p w14:paraId="3C237569" w14:textId="77777777" w:rsidR="00C9201C" w:rsidRDefault="00C9201C" w:rsidP="005046A9">
      <w:pPr>
        <w:rPr>
          <w:rFonts w:ascii="Calibri" w:hAnsi="Calibri" w:cs="Calibri"/>
          <w:color w:val="000000"/>
          <w:lang w:val="hr-HR"/>
        </w:rPr>
      </w:pPr>
    </w:p>
    <w:p w14:paraId="375C023B" w14:textId="77777777" w:rsidR="00C9201C" w:rsidRPr="00025D4A" w:rsidRDefault="00C9201C" w:rsidP="005046A9">
      <w:pPr>
        <w:rPr>
          <w:rFonts w:ascii="Calibri" w:hAnsi="Calibri" w:cs="Calibri"/>
          <w:lang w:val="hr-HR"/>
        </w:rPr>
      </w:pPr>
    </w:p>
    <w:p w14:paraId="22AB34D7" w14:textId="77777777" w:rsidR="005046A9" w:rsidRPr="00025D4A" w:rsidRDefault="005046A9" w:rsidP="005046A9">
      <w:pPr>
        <w:keepNext/>
        <w:jc w:val="center"/>
        <w:outlineLvl w:val="4"/>
        <w:rPr>
          <w:rFonts w:ascii="Calibri" w:hAnsi="Calibri" w:cs="Calibri"/>
          <w:b/>
          <w:bCs/>
          <w:color w:val="000080"/>
          <w:sz w:val="40"/>
          <w:szCs w:val="40"/>
          <w:lang w:val="hr-HR"/>
        </w:rPr>
      </w:pPr>
      <w:r w:rsidRPr="00025D4A">
        <w:rPr>
          <w:rFonts w:ascii="Calibri" w:hAnsi="Calibri" w:cs="Calibri"/>
          <w:b/>
          <w:bCs/>
          <w:color w:val="000080"/>
          <w:sz w:val="40"/>
          <w:szCs w:val="40"/>
          <w:lang w:val="hr-HR"/>
        </w:rPr>
        <w:t>KNJIGA 1</w:t>
      </w:r>
    </w:p>
    <w:p w14:paraId="1D16EA55" w14:textId="77777777" w:rsidR="005046A9" w:rsidRPr="00025D4A" w:rsidRDefault="005046A9" w:rsidP="005046A9">
      <w:pPr>
        <w:rPr>
          <w:rFonts w:ascii="Calibri" w:hAnsi="Calibri" w:cs="Calibri"/>
          <w:lang w:val="hr-HR"/>
        </w:rPr>
      </w:pPr>
    </w:p>
    <w:p w14:paraId="13288AA2" w14:textId="77777777" w:rsidR="005046A9" w:rsidRPr="00025D4A" w:rsidRDefault="005046A9" w:rsidP="005046A9">
      <w:pPr>
        <w:rPr>
          <w:rFonts w:ascii="Calibri" w:hAnsi="Calibri" w:cs="Calibri"/>
          <w:lang w:val="hr-HR"/>
        </w:rPr>
      </w:pPr>
    </w:p>
    <w:p w14:paraId="155B34D5" w14:textId="77777777" w:rsidR="005046A9" w:rsidRPr="00025D4A" w:rsidRDefault="005046A9" w:rsidP="005046A9">
      <w:pPr>
        <w:rPr>
          <w:rFonts w:ascii="Calibri" w:hAnsi="Calibri" w:cs="Calibri"/>
          <w:lang w:val="hr-HR"/>
        </w:rPr>
      </w:pPr>
    </w:p>
    <w:p w14:paraId="670689E5" w14:textId="77777777" w:rsidR="005046A9" w:rsidRPr="00025D4A" w:rsidRDefault="005046A9" w:rsidP="005046A9">
      <w:pPr>
        <w:rPr>
          <w:rFonts w:ascii="Calibri" w:hAnsi="Calibri" w:cs="Calibri"/>
          <w:lang w:val="hr-HR"/>
        </w:rPr>
      </w:pPr>
    </w:p>
    <w:p w14:paraId="00E51114" w14:textId="77777777" w:rsidR="005046A9" w:rsidRPr="00025D4A" w:rsidRDefault="005046A9" w:rsidP="005046A9">
      <w:pPr>
        <w:keepNext/>
        <w:jc w:val="center"/>
        <w:outlineLvl w:val="4"/>
        <w:rPr>
          <w:rFonts w:ascii="Calibri" w:hAnsi="Calibri" w:cs="Calibri"/>
          <w:b/>
          <w:bCs/>
          <w:color w:val="000080"/>
          <w:sz w:val="36"/>
          <w:szCs w:val="36"/>
          <w:lang w:val="hr-HR"/>
        </w:rPr>
      </w:pPr>
      <w:r w:rsidRPr="00025D4A">
        <w:rPr>
          <w:rFonts w:ascii="Calibri" w:hAnsi="Calibri" w:cs="Calibri"/>
          <w:b/>
          <w:bCs/>
          <w:color w:val="000080"/>
          <w:sz w:val="36"/>
          <w:szCs w:val="36"/>
          <w:lang w:val="hr-HR"/>
        </w:rPr>
        <w:t>UPUTE PONUDITELJIMA I OBRASCI</w:t>
      </w:r>
    </w:p>
    <w:p w14:paraId="6ECCDB8B" w14:textId="77777777" w:rsidR="005046A9" w:rsidRPr="00025D4A" w:rsidRDefault="005046A9" w:rsidP="005046A9">
      <w:pPr>
        <w:rPr>
          <w:rFonts w:ascii="Calibri" w:hAnsi="Calibri" w:cs="Calibri"/>
          <w:lang w:val="hr-HR"/>
        </w:rPr>
      </w:pPr>
    </w:p>
    <w:p w14:paraId="440F54F0" w14:textId="77777777" w:rsidR="005046A9" w:rsidRPr="00025D4A" w:rsidRDefault="005046A9" w:rsidP="005046A9">
      <w:pPr>
        <w:rPr>
          <w:rFonts w:ascii="Calibri" w:hAnsi="Calibri" w:cs="Calibri"/>
          <w:lang w:val="hr-HR"/>
        </w:rPr>
      </w:pPr>
    </w:p>
    <w:p w14:paraId="1B3A60B8" w14:textId="77777777" w:rsidR="005046A9" w:rsidRPr="00025D4A" w:rsidRDefault="005046A9" w:rsidP="005046A9">
      <w:pPr>
        <w:rPr>
          <w:rFonts w:ascii="Calibri" w:hAnsi="Calibri" w:cs="Calibri"/>
          <w:lang w:val="hr-HR"/>
        </w:rPr>
      </w:pPr>
    </w:p>
    <w:p w14:paraId="299D2B0B" w14:textId="77777777" w:rsidR="005046A9" w:rsidRPr="00025D4A" w:rsidRDefault="005046A9" w:rsidP="005046A9">
      <w:pPr>
        <w:rPr>
          <w:rFonts w:ascii="Calibri" w:hAnsi="Calibri" w:cs="Calibri"/>
          <w:lang w:val="hr-HR"/>
        </w:rPr>
      </w:pPr>
    </w:p>
    <w:p w14:paraId="0D890151" w14:textId="77777777" w:rsidR="005046A9" w:rsidRPr="00025D4A" w:rsidRDefault="005046A9" w:rsidP="005046A9">
      <w:pPr>
        <w:jc w:val="center"/>
        <w:rPr>
          <w:rFonts w:ascii="Calibri" w:hAnsi="Calibri" w:cs="Calibri"/>
          <w:b/>
          <w:bCs/>
          <w:sz w:val="32"/>
          <w:szCs w:val="32"/>
          <w:lang w:val="hr-HR"/>
        </w:rPr>
      </w:pPr>
      <w:r w:rsidRPr="00025D4A">
        <w:rPr>
          <w:rFonts w:ascii="Calibri" w:hAnsi="Calibri" w:cs="Calibri"/>
          <w:b/>
          <w:bCs/>
          <w:sz w:val="32"/>
          <w:szCs w:val="32"/>
          <w:u w:val="single"/>
          <w:lang w:val="hr-HR"/>
        </w:rPr>
        <w:t>Dio 2</w:t>
      </w:r>
    </w:p>
    <w:p w14:paraId="5C043C5E" w14:textId="77777777" w:rsidR="005046A9" w:rsidRPr="00025D4A" w:rsidRDefault="005046A9" w:rsidP="005046A9">
      <w:pPr>
        <w:jc w:val="center"/>
        <w:rPr>
          <w:rFonts w:ascii="Calibri" w:hAnsi="Calibri" w:cs="Calibri"/>
          <w:b/>
          <w:bCs/>
          <w:lang w:val="hr-HR"/>
        </w:rPr>
      </w:pPr>
    </w:p>
    <w:p w14:paraId="298CC7FA" w14:textId="77777777" w:rsidR="005046A9" w:rsidRPr="00025D4A" w:rsidRDefault="005046A9" w:rsidP="005046A9">
      <w:pPr>
        <w:jc w:val="center"/>
        <w:rPr>
          <w:rFonts w:ascii="Calibri" w:hAnsi="Calibri" w:cs="Calibri"/>
          <w:b/>
          <w:bCs/>
          <w:lang w:val="hr-HR"/>
        </w:rPr>
      </w:pPr>
    </w:p>
    <w:p w14:paraId="18E095E4" w14:textId="77777777" w:rsidR="005046A9" w:rsidRPr="00025D4A" w:rsidRDefault="005046A9" w:rsidP="005046A9">
      <w:pPr>
        <w:keepNext/>
        <w:jc w:val="center"/>
        <w:outlineLvl w:val="4"/>
        <w:rPr>
          <w:rFonts w:ascii="Calibri" w:hAnsi="Calibri" w:cs="Calibri"/>
          <w:b/>
          <w:bCs/>
          <w:sz w:val="32"/>
          <w:szCs w:val="32"/>
          <w:lang w:val="hr-HR"/>
        </w:rPr>
      </w:pPr>
      <w:r w:rsidRPr="00025D4A">
        <w:rPr>
          <w:rFonts w:ascii="Calibri" w:hAnsi="Calibri" w:cs="Calibri"/>
          <w:b/>
          <w:bCs/>
          <w:sz w:val="32"/>
          <w:szCs w:val="32"/>
          <w:lang w:val="hr-HR"/>
        </w:rPr>
        <w:t>Obrasci</w:t>
      </w:r>
    </w:p>
    <w:p w14:paraId="7AE31E05" w14:textId="77777777" w:rsidR="005046A9" w:rsidRPr="00025D4A" w:rsidRDefault="005046A9" w:rsidP="005046A9">
      <w:pPr>
        <w:pStyle w:val="Heading4"/>
        <w:jc w:val="center"/>
        <w:rPr>
          <w:rFonts w:ascii="Calibri" w:hAnsi="Calibri" w:cs="Calibri"/>
          <w:sz w:val="24"/>
          <w:szCs w:val="24"/>
          <w:lang w:val="hr-HR"/>
        </w:rPr>
      </w:pPr>
      <w:r w:rsidRPr="00025D4A">
        <w:rPr>
          <w:rFonts w:ascii="Calibri" w:hAnsi="Calibri" w:cs="Calibri"/>
          <w:lang w:val="hr-HR"/>
        </w:rPr>
        <w:t xml:space="preserve"> </w:t>
      </w:r>
    </w:p>
    <w:p w14:paraId="7603AFFB"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p>
    <w:p w14:paraId="06832E4B"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p>
    <w:p w14:paraId="71939B54" w14:textId="77777777" w:rsidR="005046A9" w:rsidRPr="00025D4A" w:rsidRDefault="005046A9" w:rsidP="005046A9">
      <w:pPr>
        <w:jc w:val="center"/>
        <w:rPr>
          <w:rFonts w:ascii="Calibri" w:hAnsi="Calibri" w:cs="Calibri"/>
          <w:color w:val="000000"/>
          <w:lang w:val="hr-HR"/>
        </w:rPr>
      </w:pPr>
    </w:p>
    <w:p w14:paraId="46BAEC89"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p>
    <w:p w14:paraId="0C1129E6" w14:textId="77777777" w:rsidR="005046A9" w:rsidRPr="00025D4A" w:rsidRDefault="005046A9" w:rsidP="005046A9">
      <w:pPr>
        <w:jc w:val="center"/>
        <w:rPr>
          <w:rFonts w:ascii="ArialMT" w:hAnsi="ArialMT" w:cs="ArialMT"/>
          <w:color w:val="000000"/>
          <w:sz w:val="22"/>
          <w:szCs w:val="22"/>
          <w:lang w:val="hr-HR"/>
        </w:rPr>
      </w:pPr>
      <w:r w:rsidRPr="00025D4A">
        <w:rPr>
          <w:rFonts w:ascii="Arial-BoldMT" w:hAnsi="Arial-BoldMT" w:cs="Arial-BoldMT"/>
          <w:b/>
          <w:bCs/>
          <w:color w:val="000000"/>
          <w:sz w:val="24"/>
          <w:szCs w:val="24"/>
          <w:lang w:val="hr-HR"/>
        </w:rPr>
        <w:br w:type="page"/>
      </w:r>
    </w:p>
    <w:p w14:paraId="09812623" w14:textId="77777777" w:rsidR="005046A9" w:rsidRPr="00BD75D7" w:rsidRDefault="005046A9" w:rsidP="005046A9">
      <w:pPr>
        <w:jc w:val="center"/>
        <w:rPr>
          <w:rFonts w:ascii="Calibri" w:hAnsi="Calibri" w:cs="Calibri"/>
          <w:b/>
          <w:bCs/>
          <w:lang w:val="hr-HR"/>
        </w:rPr>
      </w:pPr>
      <w:r w:rsidRPr="00BD75D7">
        <w:rPr>
          <w:rFonts w:ascii="Calibri" w:hAnsi="Calibri" w:cs="Calibri"/>
          <w:b/>
          <w:bCs/>
          <w:lang w:val="hr-HR"/>
        </w:rPr>
        <w:lastRenderedPageBreak/>
        <w:t xml:space="preserve">Obrazac </w:t>
      </w:r>
      <w:r>
        <w:rPr>
          <w:rFonts w:ascii="Calibri" w:hAnsi="Calibri" w:cs="Calibri"/>
          <w:b/>
          <w:bCs/>
          <w:lang w:val="hr-HR"/>
        </w:rPr>
        <w:t>1.</w:t>
      </w:r>
      <w:r w:rsidRPr="00BD75D7">
        <w:rPr>
          <w:rFonts w:ascii="Calibri" w:hAnsi="Calibri" w:cs="Calibri"/>
          <w:b/>
          <w:bCs/>
          <w:lang w:val="hr-HR"/>
        </w:rPr>
        <w:t>1:</w:t>
      </w:r>
    </w:p>
    <w:p w14:paraId="3AA0CE6D" w14:textId="77777777" w:rsidR="005046A9" w:rsidRPr="00025D4A" w:rsidRDefault="005046A9" w:rsidP="005046A9">
      <w:pPr>
        <w:keepNext/>
        <w:tabs>
          <w:tab w:val="num" w:pos="450"/>
        </w:tabs>
        <w:spacing w:before="120" w:after="120"/>
        <w:ind w:left="360" w:right="382"/>
        <w:jc w:val="center"/>
        <w:rPr>
          <w:rFonts w:ascii="Calibri" w:hAnsi="Calibri" w:cs="Calibri"/>
          <w:b/>
          <w:bCs/>
          <w:caps/>
          <w:sz w:val="24"/>
          <w:szCs w:val="24"/>
          <w:lang w:val="hr-HR"/>
        </w:rPr>
      </w:pPr>
      <w:r w:rsidRPr="00025D4A">
        <w:rPr>
          <w:rFonts w:ascii="Calibri" w:hAnsi="Calibri" w:cs="Calibri"/>
          <w:b/>
          <w:bCs/>
          <w:caps/>
          <w:sz w:val="24"/>
          <w:szCs w:val="24"/>
          <w:lang w:val="hr-HR"/>
        </w:rPr>
        <w:t>Obrazac jamstva za ozbiljnost ponude</w:t>
      </w:r>
    </w:p>
    <w:p w14:paraId="461C10E7" w14:textId="77777777" w:rsidR="005046A9" w:rsidRPr="00025D4A" w:rsidRDefault="005046A9" w:rsidP="005046A9">
      <w:pPr>
        <w:keepNext/>
        <w:ind w:right="380"/>
        <w:jc w:val="both"/>
        <w:rPr>
          <w:rFonts w:ascii="Calibri" w:hAnsi="Calibri" w:cs="Calibri"/>
          <w:b/>
          <w:bCs/>
          <w:caps/>
          <w:lang w:val="hr-HR"/>
        </w:rPr>
      </w:pPr>
    </w:p>
    <w:p w14:paraId="3DC13793"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__________________________________ (</w:t>
      </w:r>
      <w:r w:rsidRPr="00025D4A">
        <w:rPr>
          <w:rFonts w:ascii="Calibri" w:hAnsi="Calibri" w:cs="Calibri"/>
          <w:i/>
          <w:iCs/>
          <w:color w:val="000000"/>
          <w:lang w:val="hr-HR"/>
        </w:rPr>
        <w:t>naziv i adresa sjedišta banke</w:t>
      </w:r>
      <w:r w:rsidRPr="00025D4A">
        <w:rPr>
          <w:rFonts w:ascii="Calibri" w:hAnsi="Calibri" w:cs="Calibri"/>
          <w:color w:val="000000"/>
          <w:lang w:val="hr-HR"/>
        </w:rPr>
        <w:t>) (u daljnjem tekstu: Banka) izdaje po nalogu i za račun Tvrtke</w:t>
      </w:r>
    </w:p>
    <w:p w14:paraId="387DCB15" w14:textId="77777777" w:rsidR="005046A9" w:rsidRPr="005046A9" w:rsidRDefault="005046A9" w:rsidP="005046A9">
      <w:pPr>
        <w:autoSpaceDE w:val="0"/>
        <w:autoSpaceDN w:val="0"/>
        <w:adjustRightInd w:val="0"/>
        <w:spacing w:after="120"/>
        <w:ind w:right="380"/>
        <w:jc w:val="both"/>
        <w:rPr>
          <w:rFonts w:ascii="Calibri" w:hAnsi="Calibri" w:cs="ArialMT"/>
          <w:color w:val="000000"/>
          <w:lang w:val="hr-HR"/>
        </w:rPr>
      </w:pPr>
      <w:r w:rsidRPr="005046A9">
        <w:rPr>
          <w:rFonts w:ascii="Calibri" w:hAnsi="Calibri"/>
          <w:caps/>
          <w:szCs w:val="22"/>
        </w:rPr>
        <w:t xml:space="preserve">VODOOPSKRBA I ODVODNJA </w:t>
      </w:r>
      <w:r w:rsidRPr="005046A9">
        <w:rPr>
          <w:rFonts w:ascii="Calibri" w:hAnsi="Calibri" w:cs="Calibri"/>
          <w:caps/>
          <w:szCs w:val="22"/>
        </w:rPr>
        <w:t xml:space="preserve">ZAGREBAČKE ŽUPANIJE </w:t>
      </w:r>
      <w:r w:rsidRPr="005046A9">
        <w:rPr>
          <w:rFonts w:ascii="Calibri" w:hAnsi="Calibri" w:cs="Calibri"/>
        </w:rPr>
        <w:t>d.o.o., Koledovčina ulica 1, 10000 Zagreb, Hrvatska</w:t>
      </w:r>
    </w:p>
    <w:p w14:paraId="4CE4C5CF" w14:textId="77777777" w:rsidR="00744AE6" w:rsidRPr="00C360EB" w:rsidRDefault="00744AE6" w:rsidP="00744AE6">
      <w:pPr>
        <w:autoSpaceDE w:val="0"/>
        <w:autoSpaceDN w:val="0"/>
        <w:adjustRightInd w:val="0"/>
        <w:spacing w:after="120"/>
        <w:ind w:right="380"/>
        <w:jc w:val="both"/>
        <w:rPr>
          <w:rFonts w:ascii="Calibri" w:hAnsi="Calibri" w:cs="ArialMT"/>
          <w:color w:val="000000"/>
          <w:lang w:val="hr-HR"/>
        </w:rPr>
      </w:pPr>
      <w:r w:rsidRPr="00744AE6">
        <w:rPr>
          <w:rFonts w:ascii="Calibri" w:hAnsi="Calibri" w:cs="ArialMT"/>
          <w:color w:val="000000"/>
          <w:lang w:val="hr-HR"/>
        </w:rPr>
        <w:t xml:space="preserve"> </w:t>
      </w:r>
      <w:r w:rsidRPr="00C360EB">
        <w:rPr>
          <w:rFonts w:ascii="Calibri" w:hAnsi="Calibri" w:cs="ArialMT"/>
          <w:color w:val="000000"/>
          <w:lang w:val="hr-HR"/>
        </w:rPr>
        <w:t xml:space="preserve">OIB: </w:t>
      </w:r>
      <w:r>
        <w:rPr>
          <w:rFonts w:ascii="Calibri" w:hAnsi="Calibri" w:cs="Calibri"/>
          <w:bCs/>
          <w:lang w:eastAsia="hr-HR"/>
        </w:rPr>
        <w:t>54189804734</w:t>
      </w:r>
    </w:p>
    <w:p w14:paraId="7F858697"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 (</w:t>
      </w:r>
      <w:r w:rsidRPr="00025D4A">
        <w:rPr>
          <w:rFonts w:ascii="Calibri" w:hAnsi="Calibri" w:cs="Calibri"/>
          <w:i/>
          <w:iCs/>
          <w:color w:val="000000"/>
          <w:lang w:val="hr-HR"/>
        </w:rPr>
        <w:t>naziv i adresa sjedišta gospodarskog subjekta i OIB</w:t>
      </w:r>
      <w:r w:rsidRPr="00025D4A">
        <w:rPr>
          <w:rFonts w:ascii="Calibri" w:hAnsi="Calibri" w:cs="Calibri"/>
          <w:color w:val="000000"/>
          <w:lang w:val="hr-HR"/>
        </w:rPr>
        <w:t>)</w:t>
      </w:r>
      <w:r>
        <w:rPr>
          <w:rFonts w:ascii="Calibri" w:hAnsi="Calibri" w:cs="Calibri"/>
          <w:color w:val="000000"/>
          <w:lang w:val="hr-HR"/>
        </w:rPr>
        <w:t xml:space="preserve"> </w:t>
      </w:r>
      <w:r w:rsidRPr="00025D4A">
        <w:rPr>
          <w:rFonts w:ascii="Calibri" w:hAnsi="Calibri" w:cs="Calibri"/>
          <w:color w:val="000000"/>
          <w:lang w:val="hr-HR"/>
        </w:rPr>
        <w:t xml:space="preserve">(u daljnjem tekstu: Nalogodavac), </w:t>
      </w:r>
    </w:p>
    <w:p w14:paraId="40893A61"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a u korist</w:t>
      </w:r>
    </w:p>
    <w:p w14:paraId="6B9167E3"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sljedeće</w:t>
      </w:r>
    </w:p>
    <w:p w14:paraId="444B68B3" w14:textId="77777777" w:rsidR="005046A9" w:rsidRPr="00025D4A" w:rsidRDefault="005046A9" w:rsidP="005046A9">
      <w:pPr>
        <w:autoSpaceDE w:val="0"/>
        <w:autoSpaceDN w:val="0"/>
        <w:adjustRightInd w:val="0"/>
        <w:spacing w:after="120"/>
        <w:ind w:right="380"/>
        <w:jc w:val="center"/>
        <w:rPr>
          <w:rFonts w:ascii="Calibri" w:hAnsi="Calibri" w:cs="Calibri"/>
          <w:b/>
          <w:bCs/>
          <w:color w:val="000000"/>
          <w:lang w:val="hr-HR"/>
        </w:rPr>
      </w:pPr>
      <w:r w:rsidRPr="00025D4A">
        <w:rPr>
          <w:rFonts w:ascii="Calibri" w:hAnsi="Calibri" w:cs="Calibri"/>
          <w:b/>
          <w:bCs/>
          <w:color w:val="000000"/>
          <w:lang w:val="hr-HR"/>
        </w:rPr>
        <w:t>JAMSTVO br.________________</w:t>
      </w:r>
    </w:p>
    <w:p w14:paraId="1BFC70F9" w14:textId="77777777" w:rsidR="005046A9" w:rsidRPr="00025D4A" w:rsidRDefault="005046A9" w:rsidP="005046A9">
      <w:pPr>
        <w:autoSpaceDE w:val="0"/>
        <w:autoSpaceDN w:val="0"/>
        <w:adjustRightInd w:val="0"/>
        <w:spacing w:after="120"/>
        <w:ind w:right="380"/>
        <w:jc w:val="center"/>
        <w:rPr>
          <w:rFonts w:ascii="Calibri" w:hAnsi="Calibri" w:cs="Calibri"/>
          <w:b/>
          <w:bCs/>
          <w:color w:val="000000"/>
          <w:lang w:val="hr-HR"/>
        </w:rPr>
      </w:pPr>
      <w:r w:rsidRPr="00025D4A">
        <w:rPr>
          <w:rFonts w:ascii="Calibri" w:hAnsi="Calibri" w:cs="Calibri"/>
          <w:b/>
          <w:bCs/>
          <w:color w:val="000000"/>
          <w:lang w:val="hr-HR"/>
        </w:rPr>
        <w:t>za ozbiljnost ponude</w:t>
      </w:r>
    </w:p>
    <w:p w14:paraId="3E86C10C" w14:textId="6393F6C9" w:rsidR="005046A9" w:rsidRPr="005B708F" w:rsidRDefault="005046A9" w:rsidP="00744AE6">
      <w:pPr>
        <w:autoSpaceDE w:val="0"/>
        <w:autoSpaceDN w:val="0"/>
        <w:adjustRightInd w:val="0"/>
        <w:spacing w:after="120"/>
        <w:ind w:right="380"/>
        <w:jc w:val="both"/>
        <w:rPr>
          <w:rFonts w:ascii="Calibri" w:hAnsi="Calibri" w:cs="Calibri"/>
          <w:lang w:val="hr-HR"/>
        </w:rPr>
      </w:pPr>
      <w:r w:rsidRPr="00025D4A">
        <w:rPr>
          <w:rFonts w:ascii="Calibri" w:hAnsi="Calibri" w:cs="Calibri"/>
          <w:color w:val="000000"/>
          <w:lang w:val="hr-HR"/>
        </w:rPr>
        <w:t>Banka je upoznata da Nalogodavac</w:t>
      </w:r>
      <w:r w:rsidRPr="00D728F9">
        <w:rPr>
          <w:rFonts w:ascii="Calibri" w:hAnsi="Calibri" w:cs="Calibri"/>
          <w:color w:val="000000"/>
          <w:lang w:val="hr-HR"/>
        </w:rPr>
        <w:t xml:space="preserve">____________(u ime zajednice ponuditelja:________) </w:t>
      </w:r>
      <w:r w:rsidRPr="00025D4A">
        <w:rPr>
          <w:rFonts w:ascii="Calibri" w:hAnsi="Calibri" w:cs="Calibri"/>
          <w:color w:val="000000"/>
          <w:lang w:val="hr-HR"/>
        </w:rPr>
        <w:t xml:space="preserve"> podnosi ponudu za predmet nabave: </w:t>
      </w:r>
      <w:r w:rsidR="005B1FE3">
        <w:rPr>
          <w:rFonts w:ascii="Calibri" w:hAnsi="Calibri" w:cs="Calibri"/>
          <w:lang w:val="hr-HR"/>
        </w:rPr>
        <w:t>Usluge nadzora tijekom „Izgradnje i rekonstrukcije sustava odvodnje u aglomeraciji Rugvica – Dugo selo“ i usluga nadzora tijekom „Dogradnje uređaja za pročišćavanje otpadnih voda aglomeracije Rugvica – Dugo Selo</w:t>
      </w:r>
      <w:r w:rsidRPr="00025D4A">
        <w:rPr>
          <w:rFonts w:ascii="Calibri" w:hAnsi="Calibri" w:cs="Calibri"/>
          <w:b/>
          <w:bCs/>
          <w:color w:val="000000"/>
          <w:lang w:val="hr-HR"/>
        </w:rPr>
        <w:t>“</w:t>
      </w:r>
      <w:r w:rsidRPr="00025D4A">
        <w:rPr>
          <w:rFonts w:ascii="Calibri" w:hAnsi="Calibri" w:cs="Calibri"/>
          <w:color w:val="000000"/>
          <w:lang w:val="hr-HR"/>
        </w:rPr>
        <w:t xml:space="preserve"> temeljem oglasa objavljenog dana ___ u Elektroničkom oglasniku javne nabave pod </w:t>
      </w:r>
      <w:r w:rsidRPr="005B708F">
        <w:rPr>
          <w:rFonts w:ascii="Calibri" w:hAnsi="Calibri" w:cs="Calibri"/>
          <w:color w:val="000000"/>
          <w:lang w:val="hr-HR"/>
        </w:rPr>
        <w:t>brojem objave</w:t>
      </w:r>
      <w:r w:rsidRPr="005B708F">
        <w:rPr>
          <w:rFonts w:ascii="Calibri" w:hAnsi="Calibri" w:cs="Calibri"/>
          <w:lang w:val="hr-HR"/>
        </w:rPr>
        <w:t xml:space="preserve">: ___, evidencijski broj nabave: ______ od strane Korisnika garancije. Jamstvo se izdaje u iznosu od: </w:t>
      </w:r>
      <w:r w:rsidRPr="005B708F">
        <w:rPr>
          <w:rFonts w:ascii="Calibri" w:hAnsi="Calibri" w:cs="ArialMT"/>
          <w:b/>
          <w:lang w:val="hr-HR"/>
        </w:rPr>
        <w:t>najviše 3% planirane vrijednosti nabave</w:t>
      </w:r>
      <w:r w:rsidRPr="005B708F">
        <w:rPr>
          <w:rFonts w:ascii="Calibri" w:hAnsi="Calibri" w:cs="Calibri"/>
          <w:b/>
          <w:lang w:val="hr-HR"/>
        </w:rPr>
        <w:t xml:space="preserve"> </w:t>
      </w:r>
      <w:r w:rsidRPr="005B708F">
        <w:rPr>
          <w:rFonts w:ascii="Calibri" w:hAnsi="Calibri" w:cs="Calibri"/>
          <w:lang w:val="hr-HR"/>
        </w:rPr>
        <w:t>[ili u stranoj valuti u kunskoj protuvrijednosti u navedenom iznosu prema srednjem tečaju Hrvatske narodne banke na dan početka postupka javne nabave].</w:t>
      </w:r>
    </w:p>
    <w:p w14:paraId="52A8B2DD" w14:textId="77777777" w:rsidR="005046A9" w:rsidRPr="00025D4A" w:rsidRDefault="005046A9" w:rsidP="005046A9">
      <w:pPr>
        <w:numPr>
          <w:ilvl w:val="0"/>
          <w:numId w:val="5"/>
        </w:numPr>
        <w:autoSpaceDE w:val="0"/>
        <w:autoSpaceDN w:val="0"/>
        <w:adjustRightInd w:val="0"/>
        <w:spacing w:after="120"/>
        <w:ind w:left="284" w:right="380" w:hanging="284"/>
        <w:jc w:val="both"/>
        <w:rPr>
          <w:rFonts w:ascii="Calibri" w:hAnsi="Calibri" w:cs="Calibri"/>
          <w:color w:val="000000"/>
          <w:lang w:val="hr-HR"/>
        </w:rPr>
      </w:pPr>
      <w:r w:rsidRPr="005B708F">
        <w:rPr>
          <w:rFonts w:ascii="Calibri" w:hAnsi="Calibri" w:cs="ArialMT"/>
          <w:lang w:val="hr-HR"/>
        </w:rPr>
        <w:t xml:space="preserve">Ovim Jamstvom Banka se obvezuje da će Korisniku jamstva neopozivo, bezuvjetno, na prvi pisani poziv i bez prava prigovora isplatiti jamčeni iznos od </w:t>
      </w:r>
      <w:r w:rsidRPr="005B708F">
        <w:rPr>
          <w:rFonts w:ascii="Calibri" w:hAnsi="Calibri" w:cs="ArialMT"/>
          <w:b/>
          <w:lang w:val="hr-HR"/>
        </w:rPr>
        <w:t>najviše 3% planirane vrijednosti nabave</w:t>
      </w:r>
      <w:r w:rsidRPr="005B708F">
        <w:rPr>
          <w:rFonts w:ascii="Calibri" w:hAnsi="Calibri" w:cs="ArialMT"/>
          <w:lang w:val="hr-HR"/>
        </w:rPr>
        <w:t xml:space="preserve"> (slovima: ___ kuna) </w:t>
      </w:r>
      <w:r w:rsidRPr="005B708F">
        <w:rPr>
          <w:rFonts w:ascii="Calibri" w:hAnsi="Calibri" w:cs="Calibri"/>
          <w:lang w:val="hr-HR"/>
        </w:rPr>
        <w:t xml:space="preserve">[ili u stranoj valuti u kunskoj protuvrijednosti u navedenom iznosu prema srednjem tečaju Hrvatske narodne banke na dan početka postupka javne nabave] </w:t>
      </w:r>
      <w:r w:rsidRPr="005B708F">
        <w:rPr>
          <w:rFonts w:ascii="Calibri" w:hAnsi="Calibri" w:cs="ArialMT"/>
          <w:lang w:val="hr-HR"/>
        </w:rPr>
        <w:t>na temelju pisanog zahtjeva Korisnika jamstva u kojem će stajati da Nalogodavac krši svoju obvezu ili obveze i na koji</w:t>
      </w:r>
      <w:r w:rsidRPr="00025D4A">
        <w:rPr>
          <w:rFonts w:ascii="Calibri" w:hAnsi="Calibri" w:cs="ArialMT"/>
          <w:lang w:val="hr-HR"/>
        </w:rPr>
        <w:t xml:space="preserve"> način, a u slučaju da Nalogodavac:</w:t>
      </w:r>
    </w:p>
    <w:p w14:paraId="2CE2A965" w14:textId="77777777" w:rsidR="005046A9" w:rsidRPr="009372B1" w:rsidRDefault="005046A9" w:rsidP="00CE7D22">
      <w:pPr>
        <w:numPr>
          <w:ilvl w:val="0"/>
          <w:numId w:val="2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odustane od svoje ponude u roku njezine valjanosti,</w:t>
      </w:r>
    </w:p>
    <w:p w14:paraId="0E894AC1" w14:textId="77777777" w:rsidR="005046A9" w:rsidRPr="009372B1" w:rsidRDefault="005046A9" w:rsidP="00CE7D22">
      <w:pPr>
        <w:numPr>
          <w:ilvl w:val="0"/>
          <w:numId w:val="2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ne dostavi</w:t>
      </w:r>
      <w:r>
        <w:rPr>
          <w:rFonts w:ascii="Calibri" w:hAnsi="Calibri" w:cs="Calibri"/>
          <w:lang w:val="hr-HR"/>
        </w:rPr>
        <w:t xml:space="preserve"> ažurirane</w:t>
      </w:r>
      <w:r w:rsidRPr="009372B1">
        <w:rPr>
          <w:rFonts w:ascii="Calibri" w:hAnsi="Calibri" w:cs="Calibri"/>
          <w:lang w:val="hr-HR"/>
        </w:rPr>
        <w:t xml:space="preserve"> popratne dokumente sukladno članku 263. Zakona o javnoj nabavi</w:t>
      </w:r>
    </w:p>
    <w:p w14:paraId="44059765" w14:textId="77777777" w:rsidR="005046A9" w:rsidRPr="009372B1" w:rsidRDefault="005046A9" w:rsidP="00CE7D22">
      <w:pPr>
        <w:numPr>
          <w:ilvl w:val="0"/>
          <w:numId w:val="2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 xml:space="preserve">ne prihvati ispravak računske greške </w:t>
      </w:r>
    </w:p>
    <w:p w14:paraId="258DC9E5" w14:textId="77777777" w:rsidR="005046A9" w:rsidRPr="009372B1" w:rsidRDefault="005046A9" w:rsidP="00CE7D22">
      <w:pPr>
        <w:numPr>
          <w:ilvl w:val="0"/>
          <w:numId w:val="2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odbije potpisati ugovor o javnoj nabavi</w:t>
      </w:r>
    </w:p>
    <w:p w14:paraId="4B87259D" w14:textId="77777777" w:rsidR="005046A9" w:rsidRPr="009372B1" w:rsidRDefault="005046A9" w:rsidP="00CE7D22">
      <w:pPr>
        <w:numPr>
          <w:ilvl w:val="0"/>
          <w:numId w:val="2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 xml:space="preserve">ne dostavi jamstvo za uredno ispunjenje Ugovora o javnoj nabavi u roku od 28 dana od dana primitka potpisanog Sporazuma od strane </w:t>
      </w:r>
      <w:r>
        <w:rPr>
          <w:rFonts w:ascii="Calibri" w:hAnsi="Calibri" w:cs="Calibri"/>
          <w:lang w:val="hr-HR"/>
        </w:rPr>
        <w:t>n</w:t>
      </w:r>
      <w:r w:rsidRPr="009372B1">
        <w:rPr>
          <w:rFonts w:ascii="Calibri" w:hAnsi="Calibri" w:cs="Calibri"/>
          <w:lang w:val="hr-HR"/>
        </w:rPr>
        <w:t>aručitelja</w:t>
      </w:r>
    </w:p>
    <w:p w14:paraId="1ABAE68F" w14:textId="77777777" w:rsidR="005046A9" w:rsidRPr="00025D4A" w:rsidRDefault="005046A9" w:rsidP="005046A9">
      <w:pPr>
        <w:numPr>
          <w:ilvl w:val="0"/>
          <w:numId w:val="5"/>
        </w:numPr>
        <w:autoSpaceDE w:val="0"/>
        <w:autoSpaceDN w:val="0"/>
        <w:adjustRightInd w:val="0"/>
        <w:spacing w:after="120"/>
        <w:ind w:left="426" w:right="380" w:hanging="426"/>
        <w:jc w:val="both"/>
        <w:rPr>
          <w:rFonts w:ascii="Calibri" w:hAnsi="Calibri" w:cs="Calibri"/>
          <w:color w:val="000000"/>
          <w:lang w:val="hr-HR"/>
        </w:rPr>
      </w:pPr>
      <w:r w:rsidRPr="00025D4A">
        <w:rPr>
          <w:rFonts w:ascii="Calibri" w:hAnsi="Calibri" w:cs="Calibri"/>
          <w:color w:val="000000"/>
          <w:lang w:val="hr-HR"/>
        </w:rPr>
        <w:t>Ovo Jamstvo stupa na snagu [upisati datum] i vrijedi do [upisati datum] i svaki zahtjev za plaćanje prema ovom Jamstvu, zajedno sa dokazima iz prethodnog stavka ovog Jamstva mora biti zaprimljen u Banci unutar tog roka.</w:t>
      </w:r>
    </w:p>
    <w:p w14:paraId="0F2BAC5B"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Po isteku roka važnosti prestaje obveza Banke po ovom Jamstvu i bez povrata istog.</w:t>
      </w:r>
    </w:p>
    <w:p w14:paraId="197FDF93" w14:textId="77777777" w:rsidR="005046A9" w:rsidRPr="00025D4A" w:rsidRDefault="005046A9" w:rsidP="005046A9">
      <w:pPr>
        <w:autoSpaceDE w:val="0"/>
        <w:autoSpaceDN w:val="0"/>
        <w:adjustRightInd w:val="0"/>
        <w:spacing w:after="120"/>
        <w:ind w:right="380"/>
        <w:jc w:val="both"/>
        <w:rPr>
          <w:rFonts w:ascii="Calibri" w:hAnsi="Calibri" w:cs="Calibri"/>
          <w:color w:val="000000"/>
          <w:lang w:val="hr-HR"/>
        </w:rPr>
      </w:pPr>
    </w:p>
    <w:p w14:paraId="59B0CCF0" w14:textId="77777777" w:rsidR="005046A9" w:rsidRPr="00025D4A" w:rsidRDefault="005046A9" w:rsidP="005046A9">
      <w:pPr>
        <w:autoSpaceDE w:val="0"/>
        <w:autoSpaceDN w:val="0"/>
        <w:adjustRightInd w:val="0"/>
        <w:spacing w:after="120"/>
        <w:ind w:right="380"/>
        <w:rPr>
          <w:rFonts w:ascii="Calibri" w:hAnsi="Calibri" w:cs="Calibri"/>
          <w:color w:val="000000"/>
          <w:lang w:val="hr-HR"/>
        </w:rPr>
      </w:pPr>
      <w:r w:rsidRPr="00025D4A">
        <w:rPr>
          <w:rFonts w:ascii="Calibri" w:hAnsi="Calibri" w:cs="Calibri"/>
          <w:color w:val="000000"/>
          <w:lang w:val="hr-HR"/>
        </w:rPr>
        <w:t>(M.P)</w:t>
      </w:r>
      <w:r w:rsidRPr="00025D4A">
        <w:rPr>
          <w:rFonts w:ascii="Calibri" w:hAnsi="Calibri" w:cs="Calibri"/>
          <w:color w:val="000000"/>
          <w:lang w:val="hr-HR"/>
        </w:rPr>
        <w:tab/>
      </w:r>
      <w:r w:rsidRPr="00025D4A">
        <w:rPr>
          <w:rFonts w:ascii="Calibri" w:hAnsi="Calibri" w:cs="Calibri"/>
          <w:color w:val="000000"/>
          <w:lang w:val="hr-HR"/>
        </w:rPr>
        <w:tab/>
        <w:t>BANKA:</w:t>
      </w:r>
    </w:p>
    <w:p w14:paraId="6EB2F86A" w14:textId="77777777" w:rsidR="005046A9" w:rsidRPr="00025D4A" w:rsidRDefault="005046A9" w:rsidP="005046A9">
      <w:pPr>
        <w:autoSpaceDE w:val="0"/>
        <w:autoSpaceDN w:val="0"/>
        <w:adjustRightInd w:val="0"/>
        <w:spacing w:after="120"/>
        <w:ind w:left="5103" w:right="380" w:firstLine="709"/>
        <w:jc w:val="both"/>
        <w:rPr>
          <w:rFonts w:ascii="Calibri" w:hAnsi="Calibri" w:cs="Calibri"/>
          <w:color w:val="000000"/>
          <w:lang w:val="hr-HR"/>
        </w:rPr>
      </w:pPr>
      <w:r w:rsidRPr="00025D4A">
        <w:rPr>
          <w:rFonts w:ascii="Calibri" w:hAnsi="Calibri" w:cs="Calibri"/>
          <w:color w:val="000000"/>
          <w:lang w:val="hr-HR"/>
        </w:rPr>
        <w:t>________________________</w:t>
      </w:r>
    </w:p>
    <w:p w14:paraId="62F0E38E" w14:textId="77777777" w:rsidR="005046A9" w:rsidRPr="00025D4A" w:rsidRDefault="005046A9" w:rsidP="005046A9">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(ime i prezime ovlaštene</w:t>
      </w:r>
    </w:p>
    <w:p w14:paraId="4E56B1E6" w14:textId="77777777" w:rsidR="005046A9" w:rsidRPr="00025D4A" w:rsidRDefault="005046A9" w:rsidP="005046A9">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osobe za izdavanje jamstva i</w:t>
      </w:r>
    </w:p>
    <w:p w14:paraId="6EF3B34C" w14:textId="77777777" w:rsidR="005046A9" w:rsidRPr="00025D4A" w:rsidRDefault="005046A9" w:rsidP="005046A9">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potpis)</w:t>
      </w:r>
    </w:p>
    <w:p w14:paraId="16325649" w14:textId="77777777" w:rsidR="005046A9" w:rsidRDefault="005046A9" w:rsidP="005046A9">
      <w:pPr>
        <w:rPr>
          <w:rFonts w:ascii="Calibri" w:hAnsi="Calibri" w:cs="Calibri"/>
          <w:b/>
          <w:bCs/>
          <w:color w:val="FF0000"/>
          <w:lang w:val="hr-HR"/>
        </w:rPr>
      </w:pPr>
      <w:r>
        <w:rPr>
          <w:rFonts w:ascii="Calibri" w:hAnsi="Calibri" w:cs="Calibri"/>
          <w:b/>
          <w:bCs/>
          <w:color w:val="FF0000"/>
          <w:lang w:val="hr-HR"/>
        </w:rPr>
        <w:br w:type="page"/>
      </w:r>
    </w:p>
    <w:p w14:paraId="2424E2BF" w14:textId="77777777" w:rsidR="005046A9" w:rsidRPr="005A4A47" w:rsidRDefault="005046A9" w:rsidP="005046A9">
      <w:pPr>
        <w:jc w:val="center"/>
        <w:rPr>
          <w:rFonts w:ascii="Calibri" w:hAnsi="Calibri" w:cs="Calibri"/>
          <w:b/>
          <w:bCs/>
          <w:lang w:val="hr-HR"/>
        </w:rPr>
      </w:pPr>
      <w:r w:rsidRPr="005A4A47">
        <w:rPr>
          <w:rFonts w:ascii="Calibri" w:hAnsi="Calibri" w:cs="Calibri"/>
          <w:b/>
          <w:bCs/>
          <w:lang w:val="hr-HR"/>
        </w:rPr>
        <w:lastRenderedPageBreak/>
        <w:t>Obrazac 3:</w:t>
      </w:r>
    </w:p>
    <w:p w14:paraId="361B8404" w14:textId="77777777" w:rsidR="005046A9" w:rsidRPr="005A4A47" w:rsidRDefault="005046A9" w:rsidP="005046A9">
      <w:pPr>
        <w:keepNext/>
        <w:tabs>
          <w:tab w:val="num" w:pos="0"/>
        </w:tabs>
        <w:spacing w:before="120" w:after="120"/>
        <w:ind w:right="382"/>
        <w:jc w:val="center"/>
        <w:rPr>
          <w:rFonts w:ascii="Calibri" w:hAnsi="Calibri" w:cs="Calibri"/>
          <w:b/>
          <w:bCs/>
          <w:caps/>
          <w:sz w:val="24"/>
          <w:lang w:val="hr-HR"/>
        </w:rPr>
      </w:pPr>
      <w:r w:rsidRPr="005A4A47">
        <w:rPr>
          <w:rFonts w:ascii="Calibri" w:hAnsi="Calibri" w:cs="Calibri"/>
          <w:b/>
          <w:bCs/>
          <w:caps/>
          <w:sz w:val="24"/>
          <w:lang w:val="hr-HR"/>
        </w:rPr>
        <w:t>Standardni obrazac za</w:t>
      </w:r>
      <w:r w:rsidRPr="005A4A47">
        <w:rPr>
          <w:rFonts w:ascii="Calibri" w:hAnsi="Calibri" w:cs="Calibri"/>
          <w:b/>
          <w:bCs/>
          <w:caps/>
          <w:sz w:val="24"/>
          <w:lang w:val="hr-HR"/>
        </w:rPr>
        <w:br/>
        <w:t>europsku jedinstvenu dokumentaciju o nabavi (ESPD)</w:t>
      </w:r>
    </w:p>
    <w:p w14:paraId="58A463FE" w14:textId="77777777" w:rsidR="005046A9" w:rsidRPr="00025D4A" w:rsidRDefault="005046A9" w:rsidP="005046A9">
      <w:pPr>
        <w:keepNext/>
        <w:tabs>
          <w:tab w:val="left" w:pos="5985"/>
        </w:tabs>
        <w:spacing w:before="120" w:after="120"/>
        <w:ind w:left="360" w:right="382"/>
        <w:jc w:val="both"/>
        <w:rPr>
          <w:rFonts w:ascii="Calibri" w:hAnsi="Calibri" w:cs="Calibri"/>
          <w:b/>
          <w:bCs/>
          <w:caps/>
          <w:color w:val="FF0000"/>
          <w:lang w:val="hr-HR"/>
        </w:rPr>
      </w:pPr>
      <w:r>
        <w:rPr>
          <w:rFonts w:ascii="Calibri" w:hAnsi="Calibri" w:cs="Calibri"/>
          <w:b/>
          <w:bCs/>
          <w:caps/>
          <w:color w:val="FF0000"/>
          <w:lang w:val="hr-HR"/>
        </w:rPr>
        <w:tab/>
      </w:r>
    </w:p>
    <w:p w14:paraId="359CFF9C" w14:textId="77777777" w:rsidR="005046A9" w:rsidRPr="00633063" w:rsidRDefault="005046A9" w:rsidP="005046A9">
      <w:pPr>
        <w:pStyle w:val="ChapterTitle"/>
        <w:rPr>
          <w:rFonts w:asciiTheme="minorHAnsi" w:hAnsiTheme="minorHAnsi"/>
          <w:sz w:val="22"/>
        </w:rPr>
      </w:pPr>
      <w:r w:rsidRPr="00633063">
        <w:rPr>
          <w:rFonts w:asciiTheme="minorHAnsi" w:hAnsiTheme="minorHAnsi"/>
          <w:sz w:val="22"/>
        </w:rPr>
        <w:t>Dio I.: Podaci o postupku nabave i javnom naručitelju ili naručitelju</w:t>
      </w:r>
    </w:p>
    <w:p w14:paraId="6306D292"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w w:val="0"/>
          <w:sz w:val="22"/>
        </w:rPr>
        <w:t xml:space="preserve"> </w:t>
      </w:r>
      <w:r w:rsidRPr="00633063">
        <w:rPr>
          <w:rFonts w:asciiTheme="minorHAnsi" w:hAnsiTheme="minorHAnsi"/>
          <w:b/>
          <w:i/>
          <w:w w:val="0"/>
          <w:sz w:val="22"/>
        </w:rPr>
        <w:t xml:space="preserve">Za postupke nabave u kojima je poziv na nadmetanje objavljen u Službenom listu Europske unije, podaci koji se zahtijevaju u dijelu I. automatski će se preuzeti </w:t>
      </w:r>
      <w:r w:rsidRPr="00633063">
        <w:rPr>
          <w:rFonts w:asciiTheme="minorHAnsi" w:hAnsiTheme="minorHAnsi"/>
          <w:b/>
          <w:i/>
          <w:w w:val="0"/>
          <w:sz w:val="22"/>
          <w:u w:val="single"/>
        </w:rPr>
        <w:t>pod uvjetom da se elektronički servis ESPD-a</w:t>
      </w:r>
      <w:r w:rsidRPr="00633063">
        <w:rPr>
          <w:rStyle w:val="FootnoteReference"/>
          <w:rFonts w:asciiTheme="minorHAnsi" w:hAnsiTheme="minorHAnsi"/>
          <w:b/>
          <w:i/>
          <w:w w:val="0"/>
          <w:sz w:val="22"/>
          <w:u w:val="single"/>
        </w:rPr>
        <w:footnoteReference w:id="1"/>
      </w:r>
      <w:r w:rsidRPr="00633063">
        <w:rPr>
          <w:rFonts w:asciiTheme="minorHAnsi" w:hAnsiTheme="minorHAnsi"/>
          <w:b/>
          <w:i/>
          <w:w w:val="0"/>
          <w:sz w:val="22"/>
          <w:u w:val="single"/>
        </w:rPr>
        <w:t xml:space="preserve"> upotrebljava za stvaranje i ispunjavanje ESPD-a.</w:t>
      </w:r>
      <w:r w:rsidRPr="00633063">
        <w:rPr>
          <w:rFonts w:asciiTheme="minorHAnsi" w:hAnsiTheme="minorHAnsi"/>
          <w:b/>
          <w:w w:val="0"/>
          <w:sz w:val="22"/>
          <w:u w:val="single"/>
        </w:rPr>
        <w:t xml:space="preserve"> </w:t>
      </w:r>
      <w:r w:rsidRPr="00633063">
        <w:rPr>
          <w:rFonts w:asciiTheme="minorHAnsi" w:hAnsiTheme="minorHAnsi"/>
          <w:b/>
          <w:sz w:val="22"/>
        </w:rPr>
        <w:t xml:space="preserve">Upućivanje na </w:t>
      </w:r>
      <w:r w:rsidRPr="00633063">
        <w:rPr>
          <w:rFonts w:asciiTheme="minorHAnsi" w:hAnsiTheme="minorHAnsi"/>
          <w:b/>
          <w:i/>
          <w:sz w:val="22"/>
        </w:rPr>
        <w:t>odgovarajuću obavijest</w:t>
      </w:r>
      <w:r w:rsidRPr="00633063">
        <w:rPr>
          <w:rStyle w:val="FootnoteReference"/>
          <w:rFonts w:asciiTheme="minorHAnsi" w:hAnsiTheme="minorHAnsi"/>
          <w:b/>
          <w:i/>
          <w:sz w:val="22"/>
        </w:rPr>
        <w:footnoteReference w:id="2"/>
      </w:r>
      <w:r w:rsidRPr="00633063">
        <w:rPr>
          <w:rFonts w:asciiTheme="minorHAnsi" w:hAnsiTheme="minorHAnsi"/>
          <w:b/>
          <w:sz w:val="22"/>
        </w:rPr>
        <w:t xml:space="preserve"> objavljenu u Službenom listu Europske unije:</w:t>
      </w:r>
      <w:r w:rsidRPr="00633063">
        <w:rPr>
          <w:rFonts w:asciiTheme="minorHAnsi" w:hAnsiTheme="minorHAnsi"/>
          <w:b/>
          <w:sz w:val="22"/>
        </w:rPr>
        <w:br/>
        <w:t xml:space="preserve">SLEU S broj [], datum [], stranica [], </w:t>
      </w:r>
      <w:r w:rsidRPr="00633063">
        <w:rPr>
          <w:rFonts w:asciiTheme="minorHAnsi" w:hAnsiTheme="minorHAnsi"/>
          <w:b/>
          <w:sz w:val="22"/>
        </w:rPr>
        <w:br/>
        <w:t>Broj obavijesti u SL S: [ ][ ][ ][ ]/S [ ][ ][ ]–[ ][ ][ ][ ][ ][ ][ ]</w:t>
      </w:r>
    </w:p>
    <w:p w14:paraId="17C90F25"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u w:val="single"/>
        </w:rPr>
        <w:t>Ako poziv na nadmetanje nije objavljen u SLEU, javni naručitelj ili naručitelj mora unijeti podatke kojima se omogućuje jasno utvrđivanje postupka nabave:</w:t>
      </w:r>
    </w:p>
    <w:p w14:paraId="1756CBB2"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b/>
          <w:sz w:val="22"/>
        </w:rPr>
        <w:t>U slučaju da objavljivanje obavijesti u Službenom listu Europske unije nije potrebno, navedite druge podatke kojima se omogućuje jasno utvrđivanje postupka nabave (npr. upućivanje na objavu na nacionalnoj razini): [….]</w:t>
      </w:r>
    </w:p>
    <w:p w14:paraId="77D1298D"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Podaci o postupku nabave</w:t>
      </w:r>
    </w:p>
    <w:p w14:paraId="2E3407C6"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w w:val="0"/>
          <w:sz w:val="22"/>
        </w:rPr>
        <w:t xml:space="preserve">Podaci koji se zahtijevaju u dijelu I. automatski će se preuzeti </w:t>
      </w:r>
      <w:r w:rsidRPr="00633063">
        <w:rPr>
          <w:rFonts w:asciiTheme="minorHAnsi" w:hAnsiTheme="minorHAnsi"/>
          <w:b/>
          <w:i/>
          <w:w w:val="0"/>
          <w:sz w:val="22"/>
          <w:u w:val="single"/>
        </w:rPr>
        <w:t>pod uvjetom da se prethodno navedeni elektronički servis ESPD-a upotrebljava za stvaranje i ispunjavanje ESPD-a.</w:t>
      </w:r>
      <w:r w:rsidRPr="00633063">
        <w:rPr>
          <w:rFonts w:asciiTheme="minorHAnsi" w:hAnsiTheme="minorHAnsi"/>
          <w:b/>
          <w:w w:val="0"/>
          <w:sz w:val="22"/>
          <w:u w:val="single"/>
        </w:rPr>
        <w:t xml:space="preserve"> U protivnom, </w:t>
      </w:r>
      <w:r w:rsidRPr="00633063">
        <w:rPr>
          <w:rFonts w:asciiTheme="minorHAnsi" w:hAnsiTheme="minorHAnsi"/>
          <w:b/>
          <w:i/>
          <w:w w:val="0"/>
          <w:sz w:val="22"/>
          <w:u w:val="single"/>
        </w:rPr>
        <w:t xml:space="preserve">te podatke mora unijeti </w:t>
      </w:r>
      <w:r w:rsidRPr="00633063">
        <w:rPr>
          <w:rFonts w:asciiTheme="minorHAnsi" w:hAnsiTheme="minorHAnsi"/>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94"/>
      </w:tblGrid>
      <w:tr w:rsidR="005046A9" w:rsidRPr="00633063" w14:paraId="73B19144" w14:textId="77777777" w:rsidTr="008543EA">
        <w:trPr>
          <w:trHeight w:val="349"/>
        </w:trPr>
        <w:tc>
          <w:tcPr>
            <w:tcW w:w="4598" w:type="dxa"/>
            <w:shd w:val="clear" w:color="auto" w:fill="auto"/>
          </w:tcPr>
          <w:p w14:paraId="1D1B1305" w14:textId="77777777" w:rsidR="005046A9" w:rsidRPr="00633063" w:rsidRDefault="005046A9" w:rsidP="005046A9">
            <w:pPr>
              <w:rPr>
                <w:rFonts w:asciiTheme="minorHAnsi" w:hAnsiTheme="minorHAnsi"/>
                <w:b/>
                <w:i/>
              </w:rPr>
            </w:pPr>
            <w:r w:rsidRPr="00633063">
              <w:rPr>
                <w:rFonts w:asciiTheme="minorHAnsi" w:hAnsiTheme="minorHAnsi"/>
                <w:b/>
                <w:i/>
                <w:sz w:val="22"/>
              </w:rPr>
              <w:t>Identitet naručitelja</w:t>
            </w:r>
            <w:r w:rsidRPr="00633063">
              <w:rPr>
                <w:rStyle w:val="FootnoteReference"/>
                <w:rFonts w:asciiTheme="minorHAnsi" w:hAnsiTheme="minorHAnsi"/>
                <w:b/>
                <w:i/>
                <w:sz w:val="22"/>
              </w:rPr>
              <w:footnoteReference w:id="3"/>
            </w:r>
          </w:p>
        </w:tc>
        <w:tc>
          <w:tcPr>
            <w:tcW w:w="4594" w:type="dxa"/>
            <w:shd w:val="clear" w:color="auto" w:fill="auto"/>
          </w:tcPr>
          <w:p w14:paraId="32B5635C"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8543EA" w:rsidRPr="00633063" w14:paraId="16A2BE65" w14:textId="77777777" w:rsidTr="008543EA">
        <w:trPr>
          <w:trHeight w:val="349"/>
        </w:trPr>
        <w:tc>
          <w:tcPr>
            <w:tcW w:w="4598" w:type="dxa"/>
            <w:shd w:val="clear" w:color="auto" w:fill="auto"/>
          </w:tcPr>
          <w:p w14:paraId="7E1EDD87" w14:textId="77777777" w:rsidR="008543EA" w:rsidRPr="00633063" w:rsidRDefault="008543EA" w:rsidP="008543EA">
            <w:pPr>
              <w:rPr>
                <w:rFonts w:asciiTheme="minorHAnsi" w:hAnsiTheme="minorHAnsi"/>
              </w:rPr>
            </w:pPr>
            <w:r w:rsidRPr="00633063">
              <w:rPr>
                <w:rFonts w:asciiTheme="minorHAnsi" w:hAnsiTheme="minorHAnsi"/>
                <w:sz w:val="22"/>
              </w:rPr>
              <w:t xml:space="preserve">Naziv: </w:t>
            </w:r>
          </w:p>
        </w:tc>
        <w:tc>
          <w:tcPr>
            <w:tcW w:w="4594" w:type="dxa"/>
            <w:shd w:val="clear" w:color="auto" w:fill="auto"/>
          </w:tcPr>
          <w:p w14:paraId="01257FC1" w14:textId="77777777" w:rsidR="008543EA" w:rsidRPr="008543EA" w:rsidRDefault="008543EA" w:rsidP="008543EA">
            <w:pPr>
              <w:rPr>
                <w:rFonts w:asciiTheme="minorHAnsi" w:hAnsiTheme="minorHAnsi"/>
              </w:rPr>
            </w:pPr>
            <w:r w:rsidRPr="008543EA">
              <w:rPr>
                <w:rFonts w:ascii="Calibri" w:hAnsi="Calibri"/>
                <w:b/>
                <w:caps/>
                <w:szCs w:val="22"/>
              </w:rPr>
              <w:t>VODOOPSKRBA I ODVODNJA ZAGREBAČKE ŽUPANIJE d.o.o., Koledovčina ulica 1, 10000 zagreb, hrvatska, oib: 54189804734</w:t>
            </w:r>
          </w:p>
        </w:tc>
      </w:tr>
      <w:tr w:rsidR="008543EA" w:rsidRPr="00633063" w14:paraId="2EDDB175" w14:textId="77777777" w:rsidTr="008543EA">
        <w:trPr>
          <w:trHeight w:val="485"/>
        </w:trPr>
        <w:tc>
          <w:tcPr>
            <w:tcW w:w="4598" w:type="dxa"/>
            <w:shd w:val="clear" w:color="auto" w:fill="auto"/>
          </w:tcPr>
          <w:p w14:paraId="7C6EF3C4" w14:textId="77777777" w:rsidR="008543EA" w:rsidRPr="00633063" w:rsidRDefault="008543EA" w:rsidP="008543EA">
            <w:pPr>
              <w:rPr>
                <w:rFonts w:asciiTheme="minorHAnsi" w:hAnsiTheme="minorHAnsi"/>
                <w:b/>
                <w:i/>
              </w:rPr>
            </w:pPr>
            <w:r w:rsidRPr="00633063">
              <w:rPr>
                <w:rFonts w:asciiTheme="minorHAnsi" w:hAnsiTheme="minorHAnsi"/>
                <w:b/>
                <w:i/>
                <w:sz w:val="22"/>
              </w:rPr>
              <w:t>O kojoj je nabavi riječ?</w:t>
            </w:r>
          </w:p>
        </w:tc>
        <w:tc>
          <w:tcPr>
            <w:tcW w:w="4594" w:type="dxa"/>
            <w:shd w:val="clear" w:color="auto" w:fill="auto"/>
          </w:tcPr>
          <w:p w14:paraId="478AB20F" w14:textId="77777777" w:rsidR="008543EA" w:rsidRPr="008543EA" w:rsidRDefault="008543EA" w:rsidP="008543EA">
            <w:pPr>
              <w:rPr>
                <w:rFonts w:asciiTheme="minorHAnsi" w:hAnsiTheme="minorHAnsi"/>
                <w:b/>
                <w:i/>
              </w:rPr>
            </w:pPr>
            <w:r w:rsidRPr="008543EA">
              <w:rPr>
                <w:rFonts w:asciiTheme="minorHAnsi" w:hAnsiTheme="minorHAnsi"/>
                <w:b/>
                <w:i/>
                <w:sz w:val="22"/>
              </w:rPr>
              <w:t>Odgovor:</w:t>
            </w:r>
          </w:p>
        </w:tc>
      </w:tr>
      <w:tr w:rsidR="008543EA" w:rsidRPr="00633063" w14:paraId="5353A485" w14:textId="77777777" w:rsidTr="008543EA">
        <w:trPr>
          <w:trHeight w:val="484"/>
        </w:trPr>
        <w:tc>
          <w:tcPr>
            <w:tcW w:w="4598" w:type="dxa"/>
            <w:shd w:val="clear" w:color="auto" w:fill="auto"/>
          </w:tcPr>
          <w:p w14:paraId="09ED9E56" w14:textId="77777777" w:rsidR="008543EA" w:rsidRPr="00633063" w:rsidRDefault="008543EA" w:rsidP="008543EA">
            <w:pPr>
              <w:rPr>
                <w:rFonts w:asciiTheme="minorHAnsi" w:hAnsiTheme="minorHAnsi"/>
              </w:rPr>
            </w:pPr>
            <w:r w:rsidRPr="00633063">
              <w:rPr>
                <w:rFonts w:asciiTheme="minorHAnsi" w:hAnsiTheme="minorHAnsi"/>
                <w:sz w:val="22"/>
              </w:rPr>
              <w:t>Naziv ili kratak opis nabave</w:t>
            </w:r>
            <w:r w:rsidRPr="00633063">
              <w:rPr>
                <w:rStyle w:val="FootnoteReference"/>
                <w:rFonts w:asciiTheme="minorHAnsi" w:hAnsiTheme="minorHAnsi"/>
                <w:sz w:val="22"/>
              </w:rPr>
              <w:footnoteReference w:id="4"/>
            </w:r>
            <w:r w:rsidRPr="00633063">
              <w:rPr>
                <w:rFonts w:asciiTheme="minorHAnsi" w:hAnsiTheme="minorHAnsi"/>
                <w:sz w:val="22"/>
              </w:rPr>
              <w:t>:</w:t>
            </w:r>
          </w:p>
        </w:tc>
        <w:tc>
          <w:tcPr>
            <w:tcW w:w="4594" w:type="dxa"/>
            <w:shd w:val="clear" w:color="auto" w:fill="auto"/>
          </w:tcPr>
          <w:p w14:paraId="7BE011FF" w14:textId="77777777" w:rsidR="008543EA" w:rsidRPr="008543EA" w:rsidRDefault="008543EA" w:rsidP="008543EA">
            <w:pPr>
              <w:rPr>
                <w:rFonts w:ascii="Calibri" w:hAnsi="Calibri"/>
                <w:b/>
              </w:rPr>
            </w:pPr>
            <w:r w:rsidRPr="008543EA">
              <w:rPr>
                <w:rFonts w:ascii="Calibri" w:hAnsi="Calibri"/>
                <w:b/>
              </w:rPr>
              <w:t>SUSTAV ODVODNJE I PROČIŠĆAVANJA OTPADNIH VODA AGLOMERACIJE RUGVICA-DUGO SELO</w:t>
            </w:r>
          </w:p>
          <w:p w14:paraId="5E1F4BC9" w14:textId="77777777" w:rsidR="008543EA" w:rsidRPr="008543EA" w:rsidRDefault="008543EA" w:rsidP="008543EA">
            <w:pPr>
              <w:rPr>
                <w:rFonts w:ascii="Calibri" w:hAnsi="Calibri"/>
                <w:b/>
                <w:szCs w:val="22"/>
              </w:rPr>
            </w:pPr>
            <w:r w:rsidRPr="008543EA">
              <w:rPr>
                <w:rFonts w:ascii="Calibri" w:hAnsi="Calibri"/>
                <w:b/>
                <w:szCs w:val="22"/>
              </w:rPr>
              <w:t>USLUGE NADZORA</w:t>
            </w:r>
          </w:p>
          <w:p w14:paraId="71AB4A70" w14:textId="77777777" w:rsidR="008543EA" w:rsidRPr="008543EA" w:rsidRDefault="008543EA" w:rsidP="008543EA">
            <w:pPr>
              <w:rPr>
                <w:rFonts w:asciiTheme="minorHAnsi" w:hAnsiTheme="minorHAnsi"/>
              </w:rPr>
            </w:pPr>
          </w:p>
        </w:tc>
      </w:tr>
      <w:tr w:rsidR="008543EA" w:rsidRPr="00633063" w14:paraId="2273E49A" w14:textId="77777777" w:rsidTr="008543EA">
        <w:trPr>
          <w:trHeight w:val="484"/>
        </w:trPr>
        <w:tc>
          <w:tcPr>
            <w:tcW w:w="4598" w:type="dxa"/>
            <w:shd w:val="clear" w:color="auto" w:fill="auto"/>
          </w:tcPr>
          <w:p w14:paraId="4ADB69A4" w14:textId="77777777" w:rsidR="008543EA" w:rsidRPr="00633063" w:rsidRDefault="008543EA" w:rsidP="008543EA">
            <w:pPr>
              <w:rPr>
                <w:rFonts w:asciiTheme="minorHAnsi" w:hAnsiTheme="minorHAnsi"/>
              </w:rPr>
            </w:pPr>
            <w:r w:rsidRPr="00633063">
              <w:rPr>
                <w:rFonts w:asciiTheme="minorHAnsi" w:hAnsiTheme="minorHAnsi"/>
                <w:sz w:val="22"/>
              </w:rPr>
              <w:t>Referentni broj predmeta koji dodjeljuje javni naručitelj ili naručitelj (</w:t>
            </w:r>
            <w:r w:rsidRPr="00633063">
              <w:rPr>
                <w:rFonts w:asciiTheme="minorHAnsi" w:hAnsiTheme="minorHAnsi"/>
                <w:i/>
                <w:sz w:val="22"/>
              </w:rPr>
              <w:t>ako je primjenjivo</w:t>
            </w:r>
            <w:r w:rsidRPr="00633063">
              <w:rPr>
                <w:rFonts w:asciiTheme="minorHAnsi" w:hAnsiTheme="minorHAnsi"/>
                <w:sz w:val="22"/>
              </w:rPr>
              <w:t>)</w:t>
            </w:r>
            <w:r w:rsidRPr="00633063">
              <w:rPr>
                <w:rStyle w:val="FootnoteReference"/>
                <w:rFonts w:asciiTheme="minorHAnsi" w:hAnsiTheme="minorHAnsi"/>
                <w:sz w:val="22"/>
              </w:rPr>
              <w:footnoteReference w:id="5"/>
            </w:r>
            <w:r w:rsidRPr="00633063">
              <w:rPr>
                <w:rFonts w:asciiTheme="minorHAnsi" w:hAnsiTheme="minorHAnsi"/>
                <w:sz w:val="22"/>
              </w:rPr>
              <w:t>:</w:t>
            </w:r>
          </w:p>
        </w:tc>
        <w:tc>
          <w:tcPr>
            <w:tcW w:w="4594" w:type="dxa"/>
            <w:shd w:val="clear" w:color="auto" w:fill="auto"/>
          </w:tcPr>
          <w:p w14:paraId="5E70A4EC" w14:textId="77777777" w:rsidR="008543EA" w:rsidRPr="00633063" w:rsidRDefault="008543EA" w:rsidP="008543EA">
            <w:pPr>
              <w:rPr>
                <w:rFonts w:asciiTheme="minorHAnsi" w:hAnsiTheme="minorHAnsi"/>
              </w:rPr>
            </w:pPr>
            <w:r w:rsidRPr="00633063">
              <w:rPr>
                <w:rFonts w:asciiTheme="minorHAnsi" w:hAnsiTheme="minorHAnsi"/>
                <w:sz w:val="22"/>
              </w:rPr>
              <w:t>[   ]</w:t>
            </w:r>
          </w:p>
        </w:tc>
      </w:tr>
    </w:tbl>
    <w:p w14:paraId="5315ACE1"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sz w:val="22"/>
        </w:rPr>
      </w:pPr>
      <w:r w:rsidRPr="00633063">
        <w:rPr>
          <w:rFonts w:asciiTheme="minorHAnsi" w:hAnsiTheme="minorHAnsi"/>
          <w:b/>
          <w:i/>
          <w:sz w:val="22"/>
          <w:u w:val="single"/>
        </w:rPr>
        <w:t>Sve</w:t>
      </w:r>
      <w:r w:rsidRPr="00633063">
        <w:rPr>
          <w:rFonts w:asciiTheme="minorHAnsi" w:hAnsiTheme="minorHAnsi"/>
          <w:b/>
          <w:i/>
          <w:sz w:val="22"/>
        </w:rPr>
        <w:t xml:space="preserve"> ostale podatke u svim dijelovima ESPD-a mora unijeti </w:t>
      </w:r>
      <w:r w:rsidRPr="00633063">
        <w:rPr>
          <w:rFonts w:asciiTheme="minorHAnsi" w:hAnsiTheme="minorHAnsi"/>
          <w:b/>
          <w:i/>
          <w:sz w:val="22"/>
          <w:u w:val="single"/>
        </w:rPr>
        <w:t>gospodarski subjekt</w:t>
      </w:r>
      <w:r w:rsidRPr="00633063">
        <w:rPr>
          <w:rFonts w:asciiTheme="minorHAnsi" w:hAnsiTheme="minorHAnsi"/>
        </w:rPr>
        <w:t>.</w:t>
      </w:r>
    </w:p>
    <w:p w14:paraId="019611C7" w14:textId="77777777" w:rsidR="005046A9" w:rsidRPr="00633063" w:rsidRDefault="005046A9" w:rsidP="005046A9">
      <w:pPr>
        <w:pStyle w:val="ChapterTitle"/>
        <w:rPr>
          <w:rFonts w:asciiTheme="minorHAnsi" w:hAnsiTheme="minorHAnsi"/>
          <w:sz w:val="22"/>
        </w:rPr>
      </w:pPr>
      <w:r w:rsidRPr="00633063">
        <w:rPr>
          <w:rFonts w:asciiTheme="minorHAnsi" w:hAnsiTheme="minorHAnsi"/>
          <w:sz w:val="22"/>
        </w:rPr>
        <w:lastRenderedPageBreak/>
        <w:t>Dio II.: Podaci o gospodarskom subjektu</w:t>
      </w:r>
    </w:p>
    <w:p w14:paraId="7534B131"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1CB89926" w14:textId="77777777" w:rsidTr="005046A9">
        <w:tc>
          <w:tcPr>
            <w:tcW w:w="4644" w:type="dxa"/>
            <w:shd w:val="clear" w:color="auto" w:fill="auto"/>
          </w:tcPr>
          <w:p w14:paraId="017EA3F6" w14:textId="77777777" w:rsidR="005046A9" w:rsidRPr="00633063" w:rsidRDefault="005046A9" w:rsidP="005046A9">
            <w:pPr>
              <w:rPr>
                <w:rFonts w:asciiTheme="minorHAnsi" w:hAnsiTheme="minorHAnsi"/>
                <w:b/>
                <w:i/>
              </w:rPr>
            </w:pPr>
            <w:r w:rsidRPr="00633063">
              <w:rPr>
                <w:rFonts w:asciiTheme="minorHAnsi" w:hAnsiTheme="minorHAnsi"/>
                <w:b/>
                <w:i/>
                <w:sz w:val="22"/>
              </w:rPr>
              <w:t>Identifikacija:</w:t>
            </w:r>
          </w:p>
        </w:tc>
        <w:tc>
          <w:tcPr>
            <w:tcW w:w="4645" w:type="dxa"/>
            <w:shd w:val="clear" w:color="auto" w:fill="auto"/>
          </w:tcPr>
          <w:p w14:paraId="7264B675" w14:textId="77777777" w:rsidR="005046A9" w:rsidRPr="00633063" w:rsidRDefault="005046A9" w:rsidP="005046A9">
            <w:pPr>
              <w:pStyle w:val="Text1"/>
              <w:ind w:left="0"/>
              <w:rPr>
                <w:rFonts w:asciiTheme="minorHAnsi" w:hAnsiTheme="minorHAnsi"/>
                <w:b/>
                <w:i/>
              </w:rPr>
            </w:pPr>
            <w:r w:rsidRPr="00633063">
              <w:rPr>
                <w:rFonts w:asciiTheme="minorHAnsi" w:hAnsiTheme="minorHAnsi"/>
                <w:b/>
                <w:i/>
                <w:sz w:val="22"/>
              </w:rPr>
              <w:t>Odgovor:</w:t>
            </w:r>
          </w:p>
        </w:tc>
      </w:tr>
      <w:tr w:rsidR="005046A9" w:rsidRPr="00633063" w14:paraId="0C9BE3C0" w14:textId="77777777" w:rsidTr="005046A9">
        <w:tc>
          <w:tcPr>
            <w:tcW w:w="4644" w:type="dxa"/>
            <w:shd w:val="clear" w:color="auto" w:fill="auto"/>
          </w:tcPr>
          <w:p w14:paraId="70D8025F" w14:textId="77777777" w:rsidR="005046A9" w:rsidRPr="00633063" w:rsidRDefault="005046A9" w:rsidP="005046A9">
            <w:pPr>
              <w:pStyle w:val="NumPar1"/>
              <w:numPr>
                <w:ilvl w:val="0"/>
                <w:numId w:val="0"/>
              </w:numPr>
              <w:ind w:left="850" w:hanging="850"/>
              <w:rPr>
                <w:rFonts w:asciiTheme="minorHAnsi" w:hAnsiTheme="minorHAnsi"/>
              </w:rPr>
            </w:pPr>
            <w:r w:rsidRPr="00633063">
              <w:rPr>
                <w:rFonts w:asciiTheme="minorHAnsi" w:hAnsiTheme="minorHAnsi"/>
                <w:sz w:val="22"/>
              </w:rPr>
              <w:t>Naziv:</w:t>
            </w:r>
          </w:p>
        </w:tc>
        <w:tc>
          <w:tcPr>
            <w:tcW w:w="4645" w:type="dxa"/>
            <w:shd w:val="clear" w:color="auto" w:fill="auto"/>
          </w:tcPr>
          <w:p w14:paraId="29DFDFDD"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   ]</w:t>
            </w:r>
          </w:p>
        </w:tc>
      </w:tr>
      <w:tr w:rsidR="005046A9" w:rsidRPr="00633063" w14:paraId="294D66D2" w14:textId="77777777" w:rsidTr="005046A9">
        <w:trPr>
          <w:trHeight w:val="1372"/>
        </w:trPr>
        <w:tc>
          <w:tcPr>
            <w:tcW w:w="4644" w:type="dxa"/>
            <w:shd w:val="clear" w:color="auto" w:fill="auto"/>
          </w:tcPr>
          <w:p w14:paraId="537CF4A5"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Porezni broj, ako je primjenjivo:</w:t>
            </w:r>
          </w:p>
          <w:p w14:paraId="7BC24B1C"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Ako stavka „Porezni broj” nije primjenjiva, navedite drugi nacionalni identifikacijski broj, ako se traži i ako je primjenjivo</w:t>
            </w:r>
          </w:p>
        </w:tc>
        <w:tc>
          <w:tcPr>
            <w:tcW w:w="4645" w:type="dxa"/>
            <w:shd w:val="clear" w:color="auto" w:fill="auto"/>
          </w:tcPr>
          <w:p w14:paraId="67C863F6"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   ]</w:t>
            </w:r>
          </w:p>
          <w:p w14:paraId="0DAFB8B3"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   ]</w:t>
            </w:r>
          </w:p>
        </w:tc>
      </w:tr>
      <w:tr w:rsidR="005046A9" w:rsidRPr="00633063" w14:paraId="74EEA2A0" w14:textId="77777777" w:rsidTr="005046A9">
        <w:tc>
          <w:tcPr>
            <w:tcW w:w="4644" w:type="dxa"/>
            <w:shd w:val="clear" w:color="auto" w:fill="auto"/>
          </w:tcPr>
          <w:p w14:paraId="196E5E2F"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 xml:space="preserve">Poštanska adresa: </w:t>
            </w:r>
          </w:p>
        </w:tc>
        <w:tc>
          <w:tcPr>
            <w:tcW w:w="4645" w:type="dxa"/>
            <w:shd w:val="clear" w:color="auto" w:fill="auto"/>
          </w:tcPr>
          <w:p w14:paraId="3A1FE706"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w:t>
            </w:r>
          </w:p>
        </w:tc>
      </w:tr>
      <w:tr w:rsidR="005046A9" w:rsidRPr="00633063" w14:paraId="720E3F32" w14:textId="77777777" w:rsidTr="005046A9">
        <w:trPr>
          <w:trHeight w:val="2002"/>
        </w:trPr>
        <w:tc>
          <w:tcPr>
            <w:tcW w:w="4644" w:type="dxa"/>
            <w:shd w:val="clear" w:color="auto" w:fill="auto"/>
          </w:tcPr>
          <w:p w14:paraId="01E1BEFA"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Osoba ili osobe za kontakt</w:t>
            </w:r>
            <w:r w:rsidRPr="00633063">
              <w:rPr>
                <w:rStyle w:val="FootnoteReference"/>
                <w:rFonts w:asciiTheme="minorHAnsi" w:hAnsiTheme="minorHAnsi"/>
                <w:sz w:val="22"/>
              </w:rPr>
              <w:footnoteReference w:id="6"/>
            </w:r>
            <w:r w:rsidRPr="00633063">
              <w:rPr>
                <w:rFonts w:asciiTheme="minorHAnsi" w:hAnsiTheme="minorHAnsi"/>
                <w:sz w:val="22"/>
              </w:rPr>
              <w:t>:</w:t>
            </w:r>
          </w:p>
          <w:p w14:paraId="4C683132"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Telefon:</w:t>
            </w:r>
          </w:p>
          <w:p w14:paraId="543423BB"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Adresa e-pošte:</w:t>
            </w:r>
          </w:p>
          <w:p w14:paraId="6F4BA23C"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Internetska adresa (</w:t>
            </w:r>
            <w:r w:rsidRPr="00633063">
              <w:rPr>
                <w:rFonts w:asciiTheme="minorHAnsi" w:hAnsiTheme="minorHAnsi"/>
                <w:i/>
                <w:sz w:val="22"/>
              </w:rPr>
              <w:t>web</w:t>
            </w:r>
            <w:r w:rsidRPr="00633063">
              <w:rPr>
                <w:rFonts w:asciiTheme="minorHAnsi" w:hAnsiTheme="minorHAnsi"/>
                <w:sz w:val="22"/>
              </w:rPr>
              <w:t>-adresa) (</w:t>
            </w:r>
            <w:r w:rsidRPr="00633063">
              <w:rPr>
                <w:rFonts w:asciiTheme="minorHAnsi" w:hAnsiTheme="minorHAnsi"/>
                <w:i/>
                <w:sz w:val="22"/>
              </w:rPr>
              <w:t>ako je primjenjivo</w:t>
            </w:r>
            <w:r w:rsidRPr="00633063">
              <w:rPr>
                <w:rFonts w:asciiTheme="minorHAnsi" w:hAnsiTheme="minorHAnsi"/>
                <w:sz w:val="22"/>
              </w:rPr>
              <w:t>):</w:t>
            </w:r>
          </w:p>
        </w:tc>
        <w:tc>
          <w:tcPr>
            <w:tcW w:w="4645" w:type="dxa"/>
            <w:shd w:val="clear" w:color="auto" w:fill="auto"/>
          </w:tcPr>
          <w:p w14:paraId="439BC7D1"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w:t>
            </w:r>
          </w:p>
          <w:p w14:paraId="4A4D65AE"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w:t>
            </w:r>
          </w:p>
          <w:p w14:paraId="1642AC5D"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w:t>
            </w:r>
          </w:p>
          <w:p w14:paraId="16DB31B2"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w:t>
            </w:r>
          </w:p>
        </w:tc>
      </w:tr>
      <w:tr w:rsidR="005046A9" w:rsidRPr="00633063" w14:paraId="233E9E0B" w14:textId="77777777" w:rsidTr="005046A9">
        <w:tc>
          <w:tcPr>
            <w:tcW w:w="4644" w:type="dxa"/>
            <w:shd w:val="clear" w:color="auto" w:fill="auto"/>
          </w:tcPr>
          <w:p w14:paraId="279B5096" w14:textId="77777777" w:rsidR="005046A9" w:rsidRPr="00633063" w:rsidRDefault="005046A9" w:rsidP="005046A9">
            <w:pPr>
              <w:pStyle w:val="Text1"/>
              <w:ind w:left="0"/>
              <w:rPr>
                <w:rFonts w:asciiTheme="minorHAnsi" w:hAnsiTheme="minorHAnsi"/>
                <w:b/>
                <w:i/>
              </w:rPr>
            </w:pPr>
            <w:r w:rsidRPr="00633063">
              <w:rPr>
                <w:rFonts w:asciiTheme="minorHAnsi" w:hAnsiTheme="minorHAnsi"/>
                <w:b/>
                <w:i/>
                <w:sz w:val="22"/>
              </w:rPr>
              <w:t>Opće informacije:</w:t>
            </w:r>
          </w:p>
        </w:tc>
        <w:tc>
          <w:tcPr>
            <w:tcW w:w="4645" w:type="dxa"/>
            <w:shd w:val="clear" w:color="auto" w:fill="auto"/>
          </w:tcPr>
          <w:p w14:paraId="0C6F41DE" w14:textId="77777777" w:rsidR="005046A9" w:rsidRPr="00633063" w:rsidRDefault="005046A9" w:rsidP="005046A9">
            <w:pPr>
              <w:pStyle w:val="Text1"/>
              <w:ind w:left="0"/>
              <w:rPr>
                <w:rFonts w:asciiTheme="minorHAnsi" w:hAnsiTheme="minorHAnsi"/>
                <w:b/>
                <w:i/>
              </w:rPr>
            </w:pPr>
            <w:r w:rsidRPr="00633063">
              <w:rPr>
                <w:rFonts w:asciiTheme="minorHAnsi" w:hAnsiTheme="minorHAnsi"/>
                <w:b/>
                <w:i/>
                <w:sz w:val="22"/>
              </w:rPr>
              <w:t>Odgovor:</w:t>
            </w:r>
          </w:p>
        </w:tc>
      </w:tr>
      <w:tr w:rsidR="005046A9" w:rsidRPr="00633063" w14:paraId="5CC06D5A" w14:textId="77777777" w:rsidTr="005046A9">
        <w:tc>
          <w:tcPr>
            <w:tcW w:w="4644" w:type="dxa"/>
            <w:shd w:val="clear" w:color="auto" w:fill="auto"/>
          </w:tcPr>
          <w:p w14:paraId="3441CEE8"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Je li gospodarski subjekt mikropoduzeće, malo ili srednje poduzeće</w:t>
            </w:r>
            <w:r w:rsidRPr="00633063">
              <w:rPr>
                <w:rStyle w:val="FootnoteReference"/>
                <w:rFonts w:asciiTheme="minorHAnsi" w:hAnsiTheme="minorHAnsi"/>
                <w:sz w:val="22"/>
              </w:rPr>
              <w:footnoteReference w:id="7"/>
            </w:r>
            <w:r w:rsidRPr="00633063">
              <w:rPr>
                <w:rFonts w:asciiTheme="minorHAnsi" w:hAnsiTheme="minorHAnsi"/>
                <w:sz w:val="22"/>
              </w:rPr>
              <w:t>?</w:t>
            </w:r>
          </w:p>
        </w:tc>
        <w:tc>
          <w:tcPr>
            <w:tcW w:w="4645" w:type="dxa"/>
            <w:shd w:val="clear" w:color="auto" w:fill="auto"/>
          </w:tcPr>
          <w:p w14:paraId="5BAB7BFD"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 Da [] Ne</w:t>
            </w:r>
          </w:p>
        </w:tc>
      </w:tr>
      <w:tr w:rsidR="005046A9" w:rsidRPr="00633063" w14:paraId="265EEAC1" w14:textId="77777777" w:rsidTr="005046A9">
        <w:tc>
          <w:tcPr>
            <w:tcW w:w="4644" w:type="dxa"/>
            <w:shd w:val="clear" w:color="auto" w:fill="auto"/>
          </w:tcPr>
          <w:p w14:paraId="5D300ABB" w14:textId="77777777" w:rsidR="005046A9" w:rsidRPr="00633063" w:rsidRDefault="005046A9" w:rsidP="005046A9">
            <w:pPr>
              <w:pStyle w:val="Text1"/>
              <w:ind w:left="0"/>
              <w:jc w:val="left"/>
              <w:rPr>
                <w:rFonts w:asciiTheme="minorHAnsi" w:hAnsiTheme="minorHAnsi"/>
              </w:rPr>
            </w:pPr>
            <w:r w:rsidRPr="00633063">
              <w:rPr>
                <w:rFonts w:asciiTheme="minorHAnsi" w:hAnsiTheme="minorHAnsi"/>
                <w:b/>
                <w:sz w:val="22"/>
                <w:u w:val="single"/>
              </w:rPr>
              <w:t>Samo ako je nabava rezervirana</w:t>
            </w:r>
            <w:r w:rsidRPr="00633063">
              <w:rPr>
                <w:rStyle w:val="FootnoteReference"/>
                <w:rFonts w:asciiTheme="minorHAnsi" w:hAnsiTheme="minorHAnsi"/>
                <w:b/>
                <w:sz w:val="22"/>
                <w:u w:val="single"/>
              </w:rPr>
              <w:footnoteReference w:id="8"/>
            </w:r>
            <w:r w:rsidRPr="00633063">
              <w:rPr>
                <w:rFonts w:asciiTheme="minorHAnsi" w:hAnsiTheme="minorHAnsi"/>
                <w:b/>
                <w:sz w:val="22"/>
                <w:u w:val="single"/>
              </w:rPr>
              <w:t>:</w:t>
            </w:r>
            <w:r w:rsidRPr="00633063">
              <w:rPr>
                <w:rFonts w:asciiTheme="minorHAnsi" w:hAnsiTheme="minorHAnsi"/>
                <w:b/>
                <w:sz w:val="22"/>
              </w:rPr>
              <w:t xml:space="preserve"> </w:t>
            </w:r>
            <w:r w:rsidRPr="00633063">
              <w:rPr>
                <w:rFonts w:asciiTheme="minorHAnsi" w:hAnsiTheme="minorHAnsi"/>
                <w:sz w:val="22"/>
              </w:rPr>
              <w:t>je li gospodarski subjekt zaštićena radionica, „socijalno poduzeće”</w:t>
            </w:r>
            <w:r w:rsidRPr="00633063">
              <w:rPr>
                <w:rStyle w:val="FootnoteReference"/>
                <w:rFonts w:asciiTheme="minorHAnsi" w:hAnsiTheme="minorHAnsi"/>
                <w:sz w:val="22"/>
              </w:rPr>
              <w:footnoteReference w:id="9"/>
            </w:r>
            <w:r w:rsidRPr="00633063">
              <w:rPr>
                <w:rFonts w:asciiTheme="minorHAnsi" w:hAnsiTheme="minorHAnsi"/>
                <w:sz w:val="22"/>
              </w:rPr>
              <w:t xml:space="preserve"> ili će osigurati izvršenje ugovora u kontekstu zaštićenih programa zapošljavanja?</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br/>
              <w:t>koliki je odgovarajući postotak radnika s invaliditetom ili radnika u nepovoljnom položaju?</w:t>
            </w:r>
            <w:r w:rsidRPr="00633063">
              <w:rPr>
                <w:rFonts w:asciiTheme="minorHAnsi" w:hAnsiTheme="minorHAnsi"/>
                <w:sz w:val="22"/>
              </w:rPr>
              <w:br/>
              <w:t xml:space="preserve">Ako se traži, navedite u koju se kategoriju ili kategorije radnika s invaliditetom ili radnika u </w:t>
            </w:r>
            <w:r w:rsidRPr="00633063">
              <w:rPr>
                <w:rFonts w:asciiTheme="minorHAnsi" w:hAnsiTheme="minorHAnsi"/>
                <w:sz w:val="22"/>
              </w:rPr>
              <w:lastRenderedPageBreak/>
              <w:t>nepovoljnom položaju ti zaposlenici ubrajaju.</w:t>
            </w:r>
          </w:p>
        </w:tc>
        <w:tc>
          <w:tcPr>
            <w:tcW w:w="4645" w:type="dxa"/>
            <w:shd w:val="clear" w:color="auto" w:fill="auto"/>
          </w:tcPr>
          <w:p w14:paraId="17189D80" w14:textId="77777777" w:rsidR="005046A9" w:rsidRPr="00633063" w:rsidRDefault="005046A9" w:rsidP="005046A9">
            <w:pPr>
              <w:pStyle w:val="Text1"/>
              <w:ind w:left="0"/>
              <w:jc w:val="left"/>
              <w:rPr>
                <w:rFonts w:asciiTheme="minorHAnsi" w:hAnsiTheme="minorHAnsi"/>
              </w:rPr>
            </w:pPr>
            <w:r w:rsidRPr="00633063">
              <w:rPr>
                <w:rFonts w:asciiTheme="minorHAnsi" w:hAnsiTheme="minorHAnsi"/>
                <w:sz w:val="22"/>
              </w:rPr>
              <w:lastRenderedPageBreak/>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p>
        </w:tc>
      </w:tr>
      <w:tr w:rsidR="005046A9" w:rsidRPr="00633063" w14:paraId="17C431E1" w14:textId="77777777" w:rsidTr="005046A9">
        <w:tc>
          <w:tcPr>
            <w:tcW w:w="4644" w:type="dxa"/>
            <w:shd w:val="clear" w:color="auto" w:fill="auto"/>
          </w:tcPr>
          <w:p w14:paraId="2260AAE2"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14:paraId="71885F7D"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 Da [] Ne [] Nije primjenjivo</w:t>
            </w:r>
          </w:p>
        </w:tc>
      </w:tr>
      <w:tr w:rsidR="005046A9" w:rsidRPr="00633063" w14:paraId="5A76817F" w14:textId="77777777" w:rsidTr="005046A9">
        <w:tc>
          <w:tcPr>
            <w:tcW w:w="4644" w:type="dxa"/>
            <w:shd w:val="clear" w:color="auto" w:fill="auto"/>
          </w:tcPr>
          <w:p w14:paraId="5CBA34C4" w14:textId="77777777" w:rsidR="005046A9" w:rsidRPr="00633063" w:rsidRDefault="005046A9" w:rsidP="005046A9">
            <w:pPr>
              <w:pStyle w:val="Text1"/>
              <w:ind w:left="0"/>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p>
          <w:p w14:paraId="6E872D99" w14:textId="77777777" w:rsidR="005046A9" w:rsidRPr="00633063" w:rsidRDefault="005046A9" w:rsidP="005046A9">
            <w:pPr>
              <w:pStyle w:val="Text1"/>
              <w:ind w:left="0"/>
              <w:rPr>
                <w:rFonts w:asciiTheme="minorHAnsi" w:hAnsiTheme="minorHAnsi"/>
                <w:b/>
                <w:u w:val="single"/>
              </w:rPr>
            </w:pPr>
            <w:r w:rsidRPr="00633063">
              <w:rPr>
                <w:rFonts w:asciiTheme="minorHAnsi" w:hAnsiTheme="minorHAnsi"/>
                <w:b/>
                <w:sz w:val="22"/>
                <w:u w:val="single"/>
              </w:rPr>
              <w:t xml:space="preserve">Odgovorite na preostala pitanja ovog odjeljka, odjeljka B i, prema potrebi, odjeljka C ovog dijela, ispunite dio V., ako je primjenjivo, i u svakom slučaju ispunite i potpišite dio VI. </w:t>
            </w:r>
          </w:p>
          <w:p w14:paraId="52ED4416" w14:textId="77777777" w:rsidR="005046A9" w:rsidRPr="00633063" w:rsidRDefault="005046A9" w:rsidP="005046A9">
            <w:pPr>
              <w:pStyle w:val="Text1"/>
              <w:ind w:left="0"/>
              <w:jc w:val="left"/>
              <w:rPr>
                <w:rFonts w:asciiTheme="minorHAnsi" w:hAnsiTheme="minorHAnsi"/>
              </w:rPr>
            </w:pPr>
            <w:r w:rsidRPr="00633063">
              <w:rPr>
                <w:rFonts w:asciiTheme="minorHAnsi" w:hAnsiTheme="minorHAnsi"/>
                <w:sz w:val="22"/>
              </w:rPr>
              <w:t>a) navedite naziv popisa ili potvrde i odgovarajući registracijski ili broj potvrđivanja, ako je primjenjivo:</w:t>
            </w:r>
            <w:r w:rsidRPr="00633063">
              <w:rPr>
                <w:rFonts w:asciiTheme="minorHAnsi" w:hAnsiTheme="minorHAnsi"/>
                <w:sz w:val="22"/>
              </w:rPr>
              <w:br/>
            </w:r>
            <w:r w:rsidRPr="00633063">
              <w:rPr>
                <w:rFonts w:asciiTheme="minorHAnsi" w:hAnsiTheme="minorHAnsi"/>
                <w:i/>
                <w:sz w:val="22"/>
              </w:rPr>
              <w:t>b) ako su potvrda o registraciji ili prethodno spomenuta potvrda dostupni u elektroničkom obliku, navedite:</w:t>
            </w:r>
            <w:r w:rsidRPr="00633063">
              <w:rPr>
                <w:rFonts w:asciiTheme="minorHAnsi" w:hAnsiTheme="minorHAnsi"/>
                <w:sz w:val="22"/>
              </w:rPr>
              <w:br/>
            </w:r>
            <w:r w:rsidRPr="00633063">
              <w:rPr>
                <w:rFonts w:asciiTheme="minorHAnsi" w:hAnsiTheme="minorHAnsi"/>
                <w:sz w:val="22"/>
              </w:rPr>
              <w:br/>
              <w:t>c) navedite upućivanja na kojima se temelji registracija ili potvrda i, ako je primjenjivo, klasifikaciju iz službenog popisa</w:t>
            </w:r>
            <w:r w:rsidRPr="00633063">
              <w:rPr>
                <w:rStyle w:val="FootnoteReference"/>
                <w:rFonts w:asciiTheme="minorHAnsi" w:hAnsiTheme="minorHAnsi"/>
                <w:sz w:val="22"/>
              </w:rPr>
              <w:footnoteReference w:id="10"/>
            </w:r>
            <w:r w:rsidRPr="00633063">
              <w:rPr>
                <w:rFonts w:asciiTheme="minorHAnsi" w:hAnsiTheme="minorHAnsi"/>
                <w:sz w:val="22"/>
              </w:rPr>
              <w:t>:</w:t>
            </w:r>
            <w:r w:rsidRPr="00633063">
              <w:rPr>
                <w:rFonts w:asciiTheme="minorHAnsi" w:hAnsiTheme="minorHAnsi"/>
                <w:sz w:val="22"/>
              </w:rPr>
              <w:br/>
              <w:t>d) obuhvaća li registracija ili potvrda sve potrebne kriterije za odabir?</w:t>
            </w:r>
            <w:r w:rsidRPr="00633063">
              <w:rPr>
                <w:rFonts w:asciiTheme="minorHAnsi" w:hAnsiTheme="minorHAnsi"/>
                <w:sz w:val="22"/>
              </w:rPr>
              <w:br/>
            </w:r>
            <w:r w:rsidRPr="00633063">
              <w:rPr>
                <w:rFonts w:asciiTheme="minorHAnsi" w:hAnsiTheme="minorHAnsi"/>
                <w:b/>
                <w:w w:val="0"/>
                <w:sz w:val="22"/>
              </w:rPr>
              <w:t>Ako je odgovor ne:</w:t>
            </w:r>
            <w:r w:rsidRPr="00633063">
              <w:rPr>
                <w:rFonts w:asciiTheme="minorHAnsi" w:hAnsiTheme="minorHAnsi"/>
                <w:sz w:val="22"/>
              </w:rPr>
              <w:br/>
            </w:r>
            <w:r w:rsidRPr="00633063">
              <w:rPr>
                <w:rFonts w:asciiTheme="minorHAnsi" w:hAnsiTheme="minorHAnsi"/>
                <w:b/>
                <w:w w:val="0"/>
                <w:sz w:val="22"/>
                <w:u w:val="single"/>
              </w:rPr>
              <w:t>Dopunite podacima koji nedostaju u dijelu IV., odjeljcima A, B, C ili D ovisno o slučaju</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b/>
                <w:i/>
                <w:sz w:val="22"/>
              </w:rPr>
              <w:t>SAMO ako se to traži u odgovarajućoj obavijesti ili dokumentaciji o nabavi:</w:t>
            </w:r>
            <w:r w:rsidRPr="00633063">
              <w:rPr>
                <w:rFonts w:asciiTheme="minorHAnsi" w:hAnsiTheme="minorHAnsi"/>
                <w:b/>
                <w:i/>
                <w:sz w:val="22"/>
              </w:rPr>
              <w:br/>
            </w:r>
            <w:r w:rsidRPr="00633063">
              <w:rPr>
                <w:rFonts w:asciiTheme="minorHAnsi" w:hAnsiTheme="minorHAnsi"/>
                <w:sz w:val="22"/>
              </w:rPr>
              <w:t xml:space="preserve">e) hoće li gospodarski subjekt moći predočiti </w:t>
            </w:r>
            <w:r w:rsidRPr="00633063">
              <w:rPr>
                <w:rFonts w:asciiTheme="minorHAnsi" w:hAnsiTheme="minorHAnsi"/>
                <w:b/>
                <w:sz w:val="22"/>
              </w:rPr>
              <w:t>potvrdu</w:t>
            </w:r>
            <w:r w:rsidRPr="00633063">
              <w:rPr>
                <w:rFonts w:asciiTheme="minorHAnsi" w:hAnsiTheme="minorHAnsi"/>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r w:rsidRPr="00633063">
              <w:rPr>
                <w:rFonts w:asciiTheme="minorHAnsi" w:hAnsiTheme="minorHAnsi"/>
                <w:sz w:val="22"/>
              </w:rPr>
              <w:t xml:space="preserve"> </w:t>
            </w:r>
          </w:p>
        </w:tc>
        <w:tc>
          <w:tcPr>
            <w:tcW w:w="4645" w:type="dxa"/>
            <w:shd w:val="clear" w:color="auto" w:fill="auto"/>
          </w:tcPr>
          <w:p w14:paraId="7359E36B" w14:textId="77777777" w:rsidR="005046A9" w:rsidRPr="00633063" w:rsidRDefault="005046A9" w:rsidP="005046A9">
            <w:pPr>
              <w:pStyle w:val="Text1"/>
              <w:ind w:left="0"/>
              <w:jc w:val="left"/>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b) (web-adresu, nadležno tijelo ili tijelo koje ju izdaje, precizno upućivanje na dokumentaciju):</w:t>
            </w:r>
            <w:r w:rsidRPr="00633063">
              <w:rPr>
                <w:rFonts w:asciiTheme="minorHAnsi" w:hAnsiTheme="minorHAnsi"/>
                <w:i/>
                <w:sz w:val="22"/>
              </w:rPr>
              <w:br/>
              <w:t>[……][……][……][……]</w:t>
            </w:r>
            <w:r w:rsidRPr="00633063">
              <w:rPr>
                <w:rFonts w:asciiTheme="minorHAnsi" w:hAnsiTheme="minorHAnsi"/>
                <w:sz w:val="22"/>
              </w:rPr>
              <w:br/>
              <w:t>c)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d)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e)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p>
        </w:tc>
      </w:tr>
      <w:tr w:rsidR="005046A9" w:rsidRPr="00633063" w14:paraId="3D6C5B9B" w14:textId="77777777" w:rsidTr="005046A9">
        <w:tc>
          <w:tcPr>
            <w:tcW w:w="4644" w:type="dxa"/>
            <w:shd w:val="clear" w:color="auto" w:fill="auto"/>
          </w:tcPr>
          <w:p w14:paraId="0F52C845" w14:textId="77777777" w:rsidR="005046A9" w:rsidRPr="00633063" w:rsidRDefault="005046A9" w:rsidP="005046A9">
            <w:pPr>
              <w:rPr>
                <w:rFonts w:asciiTheme="minorHAnsi" w:hAnsiTheme="minorHAnsi"/>
                <w:b/>
                <w:i/>
              </w:rPr>
            </w:pPr>
            <w:r w:rsidRPr="00633063">
              <w:rPr>
                <w:rFonts w:asciiTheme="minorHAnsi" w:hAnsiTheme="minorHAnsi"/>
                <w:b/>
                <w:i/>
                <w:sz w:val="22"/>
              </w:rPr>
              <w:t>Oblik sudjelovanja:</w:t>
            </w:r>
          </w:p>
        </w:tc>
        <w:tc>
          <w:tcPr>
            <w:tcW w:w="4645" w:type="dxa"/>
            <w:shd w:val="clear" w:color="auto" w:fill="auto"/>
          </w:tcPr>
          <w:p w14:paraId="75D9BE74" w14:textId="77777777" w:rsidR="005046A9" w:rsidRPr="00633063" w:rsidRDefault="005046A9" w:rsidP="005046A9">
            <w:pPr>
              <w:pStyle w:val="Text1"/>
              <w:ind w:left="0"/>
              <w:rPr>
                <w:rFonts w:asciiTheme="minorHAnsi" w:hAnsiTheme="minorHAnsi"/>
                <w:b/>
                <w:i/>
              </w:rPr>
            </w:pPr>
            <w:r w:rsidRPr="00633063">
              <w:rPr>
                <w:rFonts w:asciiTheme="minorHAnsi" w:hAnsiTheme="minorHAnsi"/>
                <w:b/>
                <w:i/>
                <w:sz w:val="22"/>
              </w:rPr>
              <w:t>Odgovor:</w:t>
            </w:r>
          </w:p>
        </w:tc>
      </w:tr>
      <w:tr w:rsidR="005046A9" w:rsidRPr="00633063" w14:paraId="18F12CBE" w14:textId="77777777" w:rsidTr="005046A9">
        <w:tc>
          <w:tcPr>
            <w:tcW w:w="4644" w:type="dxa"/>
            <w:shd w:val="clear" w:color="auto" w:fill="auto"/>
          </w:tcPr>
          <w:p w14:paraId="01031FB5"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Sudjeluje li gospodarski subjekt u postupku nabave zajedno s drugim gospodarskim subjektima</w:t>
            </w:r>
            <w:r w:rsidRPr="00633063">
              <w:rPr>
                <w:rStyle w:val="FootnoteReference"/>
                <w:rFonts w:asciiTheme="minorHAnsi" w:hAnsiTheme="minorHAnsi"/>
                <w:sz w:val="22"/>
              </w:rPr>
              <w:footnoteReference w:id="11"/>
            </w:r>
            <w:r w:rsidRPr="00633063">
              <w:rPr>
                <w:rFonts w:asciiTheme="minorHAnsi" w:hAnsiTheme="minorHAnsi"/>
                <w:sz w:val="22"/>
              </w:rPr>
              <w:t>?</w:t>
            </w:r>
          </w:p>
        </w:tc>
        <w:tc>
          <w:tcPr>
            <w:tcW w:w="4645" w:type="dxa"/>
            <w:shd w:val="clear" w:color="auto" w:fill="auto"/>
          </w:tcPr>
          <w:p w14:paraId="6FE4006C" w14:textId="77777777" w:rsidR="005046A9" w:rsidRPr="00633063" w:rsidRDefault="005046A9" w:rsidP="005046A9">
            <w:pPr>
              <w:pStyle w:val="Text1"/>
              <w:ind w:left="0"/>
              <w:rPr>
                <w:rFonts w:asciiTheme="minorHAnsi" w:hAnsiTheme="minorHAnsi"/>
              </w:rPr>
            </w:pPr>
            <w:r w:rsidRPr="00633063">
              <w:rPr>
                <w:rFonts w:asciiTheme="minorHAnsi" w:hAnsiTheme="minorHAnsi"/>
                <w:sz w:val="22"/>
              </w:rPr>
              <w:t>[] Da [] Ne</w:t>
            </w:r>
          </w:p>
        </w:tc>
      </w:tr>
      <w:tr w:rsidR="005046A9" w:rsidRPr="00633063" w14:paraId="0F9F23B5" w14:textId="77777777" w:rsidTr="005046A9">
        <w:tc>
          <w:tcPr>
            <w:tcW w:w="9289" w:type="dxa"/>
            <w:gridSpan w:val="2"/>
            <w:shd w:val="clear" w:color="auto" w:fill="BFBFBF"/>
          </w:tcPr>
          <w:p w14:paraId="774E3DA0" w14:textId="77777777" w:rsidR="005046A9" w:rsidRPr="00633063" w:rsidRDefault="005046A9" w:rsidP="005046A9">
            <w:pPr>
              <w:pStyle w:val="Text1"/>
              <w:ind w:left="0"/>
              <w:rPr>
                <w:rFonts w:asciiTheme="minorHAnsi" w:hAnsiTheme="minorHAnsi"/>
                <w:b/>
                <w:i/>
              </w:rPr>
            </w:pPr>
            <w:r w:rsidRPr="00633063">
              <w:rPr>
                <w:rFonts w:asciiTheme="minorHAnsi" w:hAnsiTheme="minorHAnsi"/>
                <w:b/>
                <w:i/>
                <w:sz w:val="22"/>
              </w:rPr>
              <w:t>Ako je odgovor da</w:t>
            </w:r>
            <w:r w:rsidRPr="00633063">
              <w:rPr>
                <w:rFonts w:asciiTheme="minorHAnsi" w:hAnsiTheme="minorHAnsi"/>
                <w:i/>
                <w:sz w:val="22"/>
              </w:rPr>
              <w:t>, osigurajte da ostali subjekti dostave zaseban obrazac ESPD-a.</w:t>
            </w:r>
          </w:p>
        </w:tc>
      </w:tr>
      <w:tr w:rsidR="005046A9" w:rsidRPr="00633063" w14:paraId="169C1D42" w14:textId="77777777" w:rsidTr="005046A9">
        <w:tc>
          <w:tcPr>
            <w:tcW w:w="4644" w:type="dxa"/>
            <w:shd w:val="clear" w:color="auto" w:fill="auto"/>
          </w:tcPr>
          <w:p w14:paraId="67297E8A" w14:textId="77777777" w:rsidR="005046A9" w:rsidRPr="00633063" w:rsidRDefault="005046A9" w:rsidP="005046A9">
            <w:pPr>
              <w:pStyle w:val="Text1"/>
              <w:ind w:left="0"/>
              <w:jc w:val="left"/>
              <w:rPr>
                <w:rFonts w:asciiTheme="minorHAnsi" w:hAnsiTheme="minorHAnsi"/>
              </w:rPr>
            </w:pPr>
            <w:r w:rsidRPr="00633063">
              <w:rPr>
                <w:rFonts w:asciiTheme="minorHAnsi" w:hAnsiTheme="minorHAnsi"/>
                <w:b/>
                <w:sz w:val="22"/>
              </w:rPr>
              <w:lastRenderedPageBreak/>
              <w:t>Ako je odgovor da</w:t>
            </w:r>
            <w:r w:rsidRPr="00633063">
              <w:rPr>
                <w:rFonts w:asciiTheme="minorHAnsi" w:hAnsiTheme="minorHAnsi"/>
                <w:sz w:val="22"/>
              </w:rPr>
              <w:t>:</w:t>
            </w:r>
            <w:r w:rsidRPr="00633063">
              <w:rPr>
                <w:rFonts w:asciiTheme="minorHAnsi" w:hAnsiTheme="minorHAnsi"/>
                <w:sz w:val="22"/>
              </w:rPr>
              <w:br/>
              <w:t>a) navedite ulogu gospodarskog subjekta u skupini (voditelj, odgovoran za određene zadaće…):</w:t>
            </w:r>
            <w:r w:rsidRPr="00633063">
              <w:rPr>
                <w:rFonts w:asciiTheme="minorHAnsi" w:hAnsiTheme="minorHAnsi"/>
                <w:sz w:val="22"/>
              </w:rPr>
              <w:br/>
              <w:t>b) navedite ostale gospodarske subjekte koji sudjeluju u postupku nabave:</w:t>
            </w:r>
            <w:r w:rsidRPr="00633063">
              <w:rPr>
                <w:rFonts w:asciiTheme="minorHAnsi" w:hAnsiTheme="minorHAnsi"/>
                <w:sz w:val="22"/>
              </w:rPr>
              <w:br/>
              <w:t>c) ako je primjenjivo, navedite naziv skupine koja sudjeluje:</w:t>
            </w:r>
          </w:p>
        </w:tc>
        <w:tc>
          <w:tcPr>
            <w:tcW w:w="4645" w:type="dxa"/>
            <w:shd w:val="clear" w:color="auto" w:fill="auto"/>
          </w:tcPr>
          <w:p w14:paraId="3DE85F48" w14:textId="77777777" w:rsidR="005046A9" w:rsidRPr="00633063" w:rsidRDefault="005046A9" w:rsidP="005046A9">
            <w:pPr>
              <w:pStyle w:val="Text1"/>
              <w:ind w:left="0"/>
              <w:jc w:val="left"/>
              <w:rPr>
                <w:rFonts w:asciiTheme="minorHAnsi" w:hAnsiTheme="minorHAnsi"/>
              </w:rPr>
            </w:pP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 [……]</w:t>
            </w:r>
          </w:p>
        </w:tc>
      </w:tr>
      <w:tr w:rsidR="005046A9" w:rsidRPr="00633063" w14:paraId="311D7C4C" w14:textId="77777777" w:rsidTr="005046A9">
        <w:tc>
          <w:tcPr>
            <w:tcW w:w="4644" w:type="dxa"/>
            <w:shd w:val="clear" w:color="auto" w:fill="auto"/>
          </w:tcPr>
          <w:p w14:paraId="7E1B271E" w14:textId="77777777" w:rsidR="005046A9" w:rsidRPr="00633063" w:rsidRDefault="005046A9" w:rsidP="005046A9">
            <w:pPr>
              <w:pStyle w:val="Text1"/>
              <w:ind w:left="0"/>
              <w:jc w:val="left"/>
              <w:rPr>
                <w:rFonts w:asciiTheme="minorHAnsi" w:hAnsiTheme="minorHAnsi"/>
                <w:b/>
                <w:i/>
              </w:rPr>
            </w:pPr>
            <w:r w:rsidRPr="00633063">
              <w:rPr>
                <w:rFonts w:asciiTheme="minorHAnsi" w:hAnsiTheme="minorHAnsi"/>
                <w:b/>
                <w:i/>
                <w:sz w:val="22"/>
              </w:rPr>
              <w:t>Grupe</w:t>
            </w:r>
          </w:p>
        </w:tc>
        <w:tc>
          <w:tcPr>
            <w:tcW w:w="4645" w:type="dxa"/>
            <w:shd w:val="clear" w:color="auto" w:fill="auto"/>
          </w:tcPr>
          <w:p w14:paraId="72B8A84D" w14:textId="77777777" w:rsidR="005046A9" w:rsidRPr="00633063" w:rsidRDefault="005046A9" w:rsidP="005046A9">
            <w:pPr>
              <w:pStyle w:val="Text1"/>
              <w:ind w:left="0"/>
              <w:jc w:val="left"/>
              <w:rPr>
                <w:rFonts w:asciiTheme="minorHAnsi" w:hAnsiTheme="minorHAnsi"/>
                <w:b/>
                <w:i/>
              </w:rPr>
            </w:pPr>
            <w:r w:rsidRPr="00633063">
              <w:rPr>
                <w:rFonts w:asciiTheme="minorHAnsi" w:hAnsiTheme="minorHAnsi"/>
                <w:b/>
                <w:i/>
                <w:sz w:val="22"/>
              </w:rPr>
              <w:t>Odgovor:</w:t>
            </w:r>
          </w:p>
        </w:tc>
      </w:tr>
      <w:tr w:rsidR="005046A9" w:rsidRPr="00633063" w14:paraId="28462D2A" w14:textId="77777777" w:rsidTr="005046A9">
        <w:tc>
          <w:tcPr>
            <w:tcW w:w="4644" w:type="dxa"/>
            <w:shd w:val="clear" w:color="auto" w:fill="auto"/>
          </w:tcPr>
          <w:p w14:paraId="53363FDB" w14:textId="77777777" w:rsidR="005046A9" w:rsidRPr="00633063" w:rsidRDefault="005046A9" w:rsidP="005046A9">
            <w:pPr>
              <w:pStyle w:val="Text1"/>
              <w:ind w:left="0"/>
              <w:jc w:val="left"/>
              <w:rPr>
                <w:rFonts w:asciiTheme="minorHAnsi" w:hAnsiTheme="minorHAnsi"/>
                <w:b/>
                <w:i/>
              </w:rPr>
            </w:pPr>
            <w:r w:rsidRPr="00633063">
              <w:rPr>
                <w:rFonts w:asciiTheme="minorHAnsi" w:hAnsiTheme="minorHAnsi"/>
                <w:sz w:val="22"/>
              </w:rPr>
              <w:t>Ako je primjenjivo, navesti grupu/grupe za koje gospodarski subjekt želi podnijeti ponudu:</w:t>
            </w:r>
          </w:p>
        </w:tc>
        <w:tc>
          <w:tcPr>
            <w:tcW w:w="4645" w:type="dxa"/>
            <w:shd w:val="clear" w:color="auto" w:fill="auto"/>
          </w:tcPr>
          <w:p w14:paraId="633CA300" w14:textId="77777777" w:rsidR="005046A9" w:rsidRPr="00633063" w:rsidRDefault="005046A9" w:rsidP="005046A9">
            <w:pPr>
              <w:pStyle w:val="Text1"/>
              <w:ind w:left="0"/>
              <w:jc w:val="left"/>
              <w:rPr>
                <w:rFonts w:asciiTheme="minorHAnsi" w:hAnsiTheme="minorHAnsi"/>
                <w:b/>
                <w:i/>
              </w:rPr>
            </w:pPr>
            <w:r w:rsidRPr="00633063">
              <w:rPr>
                <w:rFonts w:asciiTheme="minorHAnsi" w:hAnsiTheme="minorHAnsi"/>
                <w:sz w:val="22"/>
              </w:rPr>
              <w:t>[   ]</w:t>
            </w:r>
          </w:p>
        </w:tc>
      </w:tr>
    </w:tbl>
    <w:p w14:paraId="273F68E5"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B: Podaci o zastupnicima gospodarskog subjekta</w:t>
      </w:r>
    </w:p>
    <w:p w14:paraId="46A7DB5A" w14:textId="77777777" w:rsidR="005046A9" w:rsidRPr="00633063" w:rsidRDefault="005046A9" w:rsidP="005046A9">
      <w:pPr>
        <w:pBdr>
          <w:top w:val="single" w:sz="4" w:space="1" w:color="auto"/>
          <w:left w:val="single" w:sz="4" w:space="4" w:color="auto"/>
          <w:bottom w:val="single" w:sz="4" w:space="1" w:color="auto"/>
          <w:right w:val="single" w:sz="4" w:space="0" w:color="auto"/>
        </w:pBdr>
        <w:shd w:val="clear" w:color="auto" w:fill="BFBFBF"/>
        <w:rPr>
          <w:rFonts w:asciiTheme="minorHAnsi" w:hAnsiTheme="minorHAnsi"/>
          <w:i/>
          <w:sz w:val="22"/>
        </w:rPr>
      </w:pPr>
      <w:r w:rsidRPr="00633063">
        <w:rPr>
          <w:rFonts w:asciiTheme="minorHAnsi" w:hAnsiTheme="minorHAnsi"/>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0AB83AB0" w14:textId="77777777" w:rsidTr="005046A9">
        <w:tc>
          <w:tcPr>
            <w:tcW w:w="4644" w:type="dxa"/>
            <w:shd w:val="clear" w:color="auto" w:fill="auto"/>
          </w:tcPr>
          <w:p w14:paraId="3096F472" w14:textId="77777777" w:rsidR="005046A9" w:rsidRPr="00633063" w:rsidRDefault="005046A9" w:rsidP="005046A9">
            <w:pPr>
              <w:rPr>
                <w:rFonts w:asciiTheme="minorHAnsi" w:hAnsiTheme="minorHAnsi"/>
                <w:b/>
                <w:i/>
              </w:rPr>
            </w:pPr>
            <w:r w:rsidRPr="00633063">
              <w:rPr>
                <w:rFonts w:asciiTheme="minorHAnsi" w:hAnsiTheme="minorHAnsi"/>
                <w:b/>
                <w:i/>
                <w:sz w:val="22"/>
              </w:rPr>
              <w:t>Zastupnik, ako postoji:</w:t>
            </w:r>
          </w:p>
        </w:tc>
        <w:tc>
          <w:tcPr>
            <w:tcW w:w="4645" w:type="dxa"/>
            <w:shd w:val="clear" w:color="auto" w:fill="auto"/>
          </w:tcPr>
          <w:p w14:paraId="2A2C90B5"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3D3B1338" w14:textId="77777777" w:rsidTr="005046A9">
        <w:tc>
          <w:tcPr>
            <w:tcW w:w="4644" w:type="dxa"/>
            <w:shd w:val="clear" w:color="auto" w:fill="auto"/>
          </w:tcPr>
          <w:p w14:paraId="58B017A0" w14:textId="77777777" w:rsidR="005046A9" w:rsidRPr="00633063" w:rsidRDefault="005046A9" w:rsidP="005046A9">
            <w:pPr>
              <w:rPr>
                <w:rFonts w:asciiTheme="minorHAnsi" w:hAnsiTheme="minorHAnsi"/>
              </w:rPr>
            </w:pPr>
            <w:r w:rsidRPr="00633063">
              <w:rPr>
                <w:rFonts w:asciiTheme="minorHAnsi" w:hAnsiTheme="minorHAnsi"/>
                <w:sz w:val="22"/>
              </w:rPr>
              <w:t xml:space="preserve">Puno ime; </w:t>
            </w:r>
            <w:r w:rsidRPr="00633063">
              <w:rPr>
                <w:rFonts w:asciiTheme="minorHAnsi" w:hAnsiTheme="minorHAnsi"/>
                <w:sz w:val="22"/>
              </w:rPr>
              <w:br/>
              <w:t xml:space="preserve">Datum i mjesto rođenja, ako se traži: </w:t>
            </w:r>
          </w:p>
        </w:tc>
        <w:tc>
          <w:tcPr>
            <w:tcW w:w="4645" w:type="dxa"/>
            <w:shd w:val="clear" w:color="auto" w:fill="auto"/>
          </w:tcPr>
          <w:p w14:paraId="76873CF9" w14:textId="77777777" w:rsidR="005046A9" w:rsidRPr="00633063" w:rsidRDefault="005046A9" w:rsidP="005046A9">
            <w:pPr>
              <w:rPr>
                <w:rFonts w:asciiTheme="minorHAnsi" w:hAnsiTheme="minorHAnsi"/>
              </w:rPr>
            </w:pPr>
            <w:r w:rsidRPr="00633063">
              <w:rPr>
                <w:rFonts w:asciiTheme="minorHAnsi" w:hAnsiTheme="minorHAnsi"/>
                <w:sz w:val="22"/>
              </w:rPr>
              <w:t>[……];</w:t>
            </w:r>
            <w:r w:rsidRPr="00633063">
              <w:rPr>
                <w:rFonts w:asciiTheme="minorHAnsi" w:hAnsiTheme="minorHAnsi"/>
                <w:sz w:val="22"/>
              </w:rPr>
              <w:br/>
              <w:t>[……]</w:t>
            </w:r>
          </w:p>
        </w:tc>
      </w:tr>
      <w:tr w:rsidR="005046A9" w:rsidRPr="00633063" w14:paraId="10BAC33F" w14:textId="77777777" w:rsidTr="005046A9">
        <w:tc>
          <w:tcPr>
            <w:tcW w:w="4644" w:type="dxa"/>
            <w:shd w:val="clear" w:color="auto" w:fill="auto"/>
          </w:tcPr>
          <w:p w14:paraId="1E5D2170" w14:textId="77777777" w:rsidR="005046A9" w:rsidRPr="00633063" w:rsidRDefault="005046A9" w:rsidP="005046A9">
            <w:pPr>
              <w:rPr>
                <w:rFonts w:asciiTheme="minorHAnsi" w:hAnsiTheme="minorHAnsi"/>
              </w:rPr>
            </w:pPr>
            <w:r w:rsidRPr="00633063">
              <w:rPr>
                <w:rFonts w:asciiTheme="minorHAnsi" w:hAnsiTheme="minorHAnsi"/>
                <w:sz w:val="22"/>
              </w:rPr>
              <w:t>Funkcija/Djelovanje u svojstvu:</w:t>
            </w:r>
          </w:p>
        </w:tc>
        <w:tc>
          <w:tcPr>
            <w:tcW w:w="4645" w:type="dxa"/>
            <w:shd w:val="clear" w:color="auto" w:fill="auto"/>
          </w:tcPr>
          <w:p w14:paraId="75D89436"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60253E15" w14:textId="77777777" w:rsidTr="005046A9">
        <w:tc>
          <w:tcPr>
            <w:tcW w:w="4644" w:type="dxa"/>
            <w:shd w:val="clear" w:color="auto" w:fill="auto"/>
          </w:tcPr>
          <w:p w14:paraId="67E10374" w14:textId="77777777" w:rsidR="005046A9" w:rsidRPr="00633063" w:rsidRDefault="005046A9" w:rsidP="005046A9">
            <w:pPr>
              <w:rPr>
                <w:rFonts w:asciiTheme="minorHAnsi" w:hAnsiTheme="minorHAnsi"/>
              </w:rPr>
            </w:pPr>
            <w:r w:rsidRPr="00633063">
              <w:rPr>
                <w:rFonts w:asciiTheme="minorHAnsi" w:hAnsiTheme="minorHAnsi"/>
                <w:sz w:val="22"/>
              </w:rPr>
              <w:t>Poštanska adresa:</w:t>
            </w:r>
          </w:p>
        </w:tc>
        <w:tc>
          <w:tcPr>
            <w:tcW w:w="4645" w:type="dxa"/>
            <w:shd w:val="clear" w:color="auto" w:fill="auto"/>
          </w:tcPr>
          <w:p w14:paraId="3E4E627D"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42973000" w14:textId="77777777" w:rsidTr="005046A9">
        <w:tc>
          <w:tcPr>
            <w:tcW w:w="4644" w:type="dxa"/>
            <w:shd w:val="clear" w:color="auto" w:fill="auto"/>
          </w:tcPr>
          <w:p w14:paraId="0FCBA252" w14:textId="77777777" w:rsidR="005046A9" w:rsidRPr="00633063" w:rsidRDefault="005046A9" w:rsidP="005046A9">
            <w:pPr>
              <w:rPr>
                <w:rFonts w:asciiTheme="minorHAnsi" w:hAnsiTheme="minorHAnsi"/>
              </w:rPr>
            </w:pPr>
            <w:r w:rsidRPr="00633063">
              <w:rPr>
                <w:rFonts w:asciiTheme="minorHAnsi" w:hAnsiTheme="minorHAnsi"/>
                <w:sz w:val="22"/>
              </w:rPr>
              <w:t>Telefon:</w:t>
            </w:r>
          </w:p>
        </w:tc>
        <w:tc>
          <w:tcPr>
            <w:tcW w:w="4645" w:type="dxa"/>
            <w:shd w:val="clear" w:color="auto" w:fill="auto"/>
          </w:tcPr>
          <w:p w14:paraId="121ECC7A"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04254415" w14:textId="77777777" w:rsidTr="005046A9">
        <w:tc>
          <w:tcPr>
            <w:tcW w:w="4644" w:type="dxa"/>
            <w:shd w:val="clear" w:color="auto" w:fill="auto"/>
          </w:tcPr>
          <w:p w14:paraId="3D193502" w14:textId="77777777" w:rsidR="005046A9" w:rsidRPr="00633063" w:rsidRDefault="005046A9" w:rsidP="005046A9">
            <w:pPr>
              <w:rPr>
                <w:rFonts w:asciiTheme="minorHAnsi" w:hAnsiTheme="minorHAnsi"/>
              </w:rPr>
            </w:pPr>
            <w:r w:rsidRPr="00633063">
              <w:rPr>
                <w:rFonts w:asciiTheme="minorHAnsi" w:hAnsiTheme="minorHAnsi"/>
                <w:sz w:val="22"/>
              </w:rPr>
              <w:t>Adresa e-pošte:</w:t>
            </w:r>
          </w:p>
        </w:tc>
        <w:tc>
          <w:tcPr>
            <w:tcW w:w="4645" w:type="dxa"/>
            <w:shd w:val="clear" w:color="auto" w:fill="auto"/>
          </w:tcPr>
          <w:p w14:paraId="0B1372BC"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28148D0F" w14:textId="77777777" w:rsidTr="005046A9">
        <w:tc>
          <w:tcPr>
            <w:tcW w:w="4644" w:type="dxa"/>
            <w:shd w:val="clear" w:color="auto" w:fill="auto"/>
          </w:tcPr>
          <w:p w14:paraId="24B18C6F" w14:textId="77777777" w:rsidR="005046A9" w:rsidRPr="00633063" w:rsidRDefault="005046A9" w:rsidP="005046A9">
            <w:pPr>
              <w:rPr>
                <w:rFonts w:asciiTheme="minorHAnsi" w:hAnsiTheme="minorHAnsi"/>
              </w:rPr>
            </w:pPr>
            <w:r w:rsidRPr="00633063">
              <w:rPr>
                <w:rFonts w:asciiTheme="minorHAnsi" w:hAnsiTheme="minorHAnsi"/>
                <w:sz w:val="22"/>
              </w:rPr>
              <w:t>Prema potrebi navedite detaljne podatke o zastupanju (njegovim oblicima, opsegu, svrsi itd.):</w:t>
            </w:r>
          </w:p>
        </w:tc>
        <w:tc>
          <w:tcPr>
            <w:tcW w:w="4645" w:type="dxa"/>
            <w:shd w:val="clear" w:color="auto" w:fill="auto"/>
          </w:tcPr>
          <w:p w14:paraId="4A6537A5" w14:textId="77777777" w:rsidR="005046A9" w:rsidRPr="00633063" w:rsidRDefault="005046A9" w:rsidP="005046A9">
            <w:pPr>
              <w:rPr>
                <w:rFonts w:asciiTheme="minorHAnsi" w:hAnsiTheme="minorHAnsi"/>
              </w:rPr>
            </w:pPr>
            <w:r w:rsidRPr="00633063">
              <w:rPr>
                <w:rFonts w:asciiTheme="minorHAnsi" w:hAnsiTheme="minorHAnsi"/>
                <w:sz w:val="22"/>
              </w:rPr>
              <w:t>[……]</w:t>
            </w:r>
          </w:p>
        </w:tc>
      </w:tr>
    </w:tbl>
    <w:p w14:paraId="3774434E"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031BFE80" w14:textId="77777777" w:rsidTr="005046A9">
        <w:tc>
          <w:tcPr>
            <w:tcW w:w="4644" w:type="dxa"/>
            <w:shd w:val="clear" w:color="auto" w:fill="auto"/>
          </w:tcPr>
          <w:p w14:paraId="0246CC6D" w14:textId="77777777" w:rsidR="005046A9" w:rsidRPr="00633063" w:rsidRDefault="005046A9" w:rsidP="005046A9">
            <w:pPr>
              <w:rPr>
                <w:rFonts w:asciiTheme="minorHAnsi" w:hAnsiTheme="minorHAnsi"/>
                <w:b/>
                <w:i/>
              </w:rPr>
            </w:pPr>
            <w:r w:rsidRPr="00633063">
              <w:rPr>
                <w:rFonts w:asciiTheme="minorHAnsi" w:hAnsiTheme="minorHAnsi"/>
                <w:b/>
                <w:i/>
                <w:sz w:val="22"/>
              </w:rPr>
              <w:t>Oslanjanje:</w:t>
            </w:r>
          </w:p>
        </w:tc>
        <w:tc>
          <w:tcPr>
            <w:tcW w:w="4645" w:type="dxa"/>
            <w:shd w:val="clear" w:color="auto" w:fill="auto"/>
          </w:tcPr>
          <w:p w14:paraId="711D10D7"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55FE8FE8" w14:textId="77777777" w:rsidTr="005046A9">
        <w:tc>
          <w:tcPr>
            <w:tcW w:w="4644" w:type="dxa"/>
            <w:shd w:val="clear" w:color="auto" w:fill="auto"/>
          </w:tcPr>
          <w:p w14:paraId="63FF1864" w14:textId="77777777" w:rsidR="005046A9" w:rsidRPr="00633063" w:rsidRDefault="005046A9" w:rsidP="005046A9">
            <w:pPr>
              <w:rPr>
                <w:rFonts w:asciiTheme="minorHAnsi" w:hAnsiTheme="minorHAnsi"/>
              </w:rPr>
            </w:pPr>
            <w:r w:rsidRPr="00633063">
              <w:rPr>
                <w:rFonts w:asciiTheme="minorHAnsi" w:hAnsiTheme="minorHAnsi"/>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4C578E65" w14:textId="77777777" w:rsidR="005046A9" w:rsidRPr="00633063" w:rsidRDefault="005046A9" w:rsidP="005046A9">
            <w:pPr>
              <w:rPr>
                <w:rFonts w:asciiTheme="minorHAnsi" w:hAnsiTheme="minorHAnsi"/>
              </w:rPr>
            </w:pPr>
            <w:r w:rsidRPr="00633063">
              <w:rPr>
                <w:rFonts w:asciiTheme="minorHAnsi" w:hAnsiTheme="minorHAnsi"/>
                <w:sz w:val="22"/>
              </w:rPr>
              <w:t>[]Da []Ne</w:t>
            </w:r>
          </w:p>
        </w:tc>
      </w:tr>
    </w:tbl>
    <w:p w14:paraId="21E3A19B"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sz w:val="22"/>
        </w:rPr>
        <w:t>Ako je odgovor da</w:t>
      </w:r>
      <w:r w:rsidRPr="00633063">
        <w:rPr>
          <w:rFonts w:asciiTheme="minorHAnsi" w:hAnsiTheme="minorHAnsi"/>
          <w:i/>
          <w:sz w:val="22"/>
        </w:rPr>
        <w:t xml:space="preserve">, dostavite zaseban obrazac ESPD-a u kojem su navedeni podaci zatraženi u </w:t>
      </w:r>
      <w:r w:rsidRPr="00633063">
        <w:rPr>
          <w:rFonts w:asciiTheme="minorHAnsi" w:hAnsiTheme="minorHAnsi"/>
          <w:b/>
          <w:i/>
          <w:sz w:val="22"/>
        </w:rPr>
        <w:t>odjeljcima A i B ovog dijela i u dijelu III. za svaki</w:t>
      </w:r>
      <w:r w:rsidRPr="00633063">
        <w:rPr>
          <w:rFonts w:asciiTheme="minorHAnsi" w:hAnsiTheme="minorHAnsi"/>
          <w:i/>
          <w:sz w:val="22"/>
        </w:rPr>
        <w:t xml:space="preserve"> od predmetnih subjekata, koji su ispravno popunili i potpisali predmetni subjekti. </w:t>
      </w:r>
      <w:r w:rsidRPr="00633063">
        <w:rPr>
          <w:rFonts w:asciiTheme="minorHAnsi" w:hAnsiTheme="minorHAnsi"/>
          <w:i/>
          <w:sz w:val="22"/>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33063">
        <w:rPr>
          <w:rFonts w:asciiTheme="minorHAnsi" w:hAnsiTheme="minorHAnsi"/>
          <w:i/>
          <w:sz w:val="22"/>
        </w:rPr>
        <w:br/>
        <w:t>Ako je to relevantno za posebnu sposobnost ili sposobnosti na koje se oslanja gospodarski subjekt, navedite podatke u dijelovima IV. i V. za svaki predmetni subjekt</w:t>
      </w:r>
      <w:r w:rsidRPr="00633063">
        <w:rPr>
          <w:rStyle w:val="FootnoteReference"/>
          <w:rFonts w:asciiTheme="minorHAnsi" w:hAnsiTheme="minorHAnsi"/>
          <w:i/>
          <w:sz w:val="22"/>
        </w:rPr>
        <w:footnoteReference w:id="12"/>
      </w:r>
      <w:r w:rsidRPr="00633063">
        <w:rPr>
          <w:rFonts w:asciiTheme="minorHAnsi" w:hAnsiTheme="minorHAnsi"/>
          <w:i/>
          <w:sz w:val="22"/>
        </w:rPr>
        <w:t>.</w:t>
      </w:r>
    </w:p>
    <w:p w14:paraId="34BB877C" w14:textId="77777777" w:rsidR="005046A9" w:rsidRPr="00633063" w:rsidRDefault="005046A9" w:rsidP="005046A9">
      <w:pPr>
        <w:pStyle w:val="ChapterTitle"/>
        <w:rPr>
          <w:rFonts w:asciiTheme="minorHAnsi" w:hAnsiTheme="minorHAnsi"/>
          <w:sz w:val="22"/>
          <w:u w:val="single"/>
        </w:rPr>
      </w:pPr>
      <w:r w:rsidRPr="00633063">
        <w:rPr>
          <w:rFonts w:asciiTheme="minorHAnsi" w:hAnsiTheme="minorHAnsi"/>
          <w:sz w:val="22"/>
        </w:rPr>
        <w:lastRenderedPageBreak/>
        <w:t xml:space="preserve">D: Podaci o podugovarateljima na čije se sposobnosti gospodarski subjekt </w:t>
      </w:r>
      <w:r w:rsidRPr="00633063">
        <w:rPr>
          <w:rFonts w:asciiTheme="minorHAnsi" w:hAnsiTheme="minorHAnsi"/>
          <w:sz w:val="22"/>
          <w:u w:val="single"/>
        </w:rPr>
        <w:t>ne oslanja</w:t>
      </w:r>
    </w:p>
    <w:p w14:paraId="1949612A" w14:textId="77777777" w:rsidR="005046A9" w:rsidRPr="00633063" w:rsidRDefault="005046A9" w:rsidP="005046A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rPr>
      </w:pPr>
      <w:r w:rsidRPr="00633063">
        <w:rPr>
          <w:rFonts w:asciiTheme="minorHAnsi" w:hAnsiTheme="minorHAnsi"/>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158F9220" w14:textId="77777777" w:rsidTr="005046A9">
        <w:tc>
          <w:tcPr>
            <w:tcW w:w="4644" w:type="dxa"/>
            <w:shd w:val="clear" w:color="auto" w:fill="auto"/>
          </w:tcPr>
          <w:p w14:paraId="2F2135D1" w14:textId="77777777" w:rsidR="005046A9" w:rsidRPr="00633063" w:rsidRDefault="005046A9" w:rsidP="005046A9">
            <w:pPr>
              <w:rPr>
                <w:rFonts w:asciiTheme="minorHAnsi" w:hAnsiTheme="minorHAnsi"/>
                <w:b/>
                <w:i/>
              </w:rPr>
            </w:pPr>
            <w:r w:rsidRPr="00633063">
              <w:rPr>
                <w:rFonts w:asciiTheme="minorHAnsi" w:hAnsiTheme="minorHAnsi"/>
                <w:b/>
                <w:i/>
              </w:rPr>
              <w:t>Podugovaranje:</w:t>
            </w:r>
          </w:p>
        </w:tc>
        <w:tc>
          <w:tcPr>
            <w:tcW w:w="4645" w:type="dxa"/>
            <w:shd w:val="clear" w:color="auto" w:fill="auto"/>
          </w:tcPr>
          <w:p w14:paraId="281A5730" w14:textId="77777777" w:rsidR="005046A9" w:rsidRPr="00633063" w:rsidRDefault="005046A9" w:rsidP="005046A9">
            <w:pPr>
              <w:rPr>
                <w:rFonts w:asciiTheme="minorHAnsi" w:hAnsiTheme="minorHAnsi"/>
                <w:b/>
                <w:i/>
              </w:rPr>
            </w:pPr>
            <w:r w:rsidRPr="00633063">
              <w:rPr>
                <w:rFonts w:asciiTheme="minorHAnsi" w:hAnsiTheme="minorHAnsi"/>
                <w:b/>
                <w:i/>
              </w:rPr>
              <w:t>Odgovor:</w:t>
            </w:r>
          </w:p>
        </w:tc>
      </w:tr>
      <w:tr w:rsidR="005046A9" w:rsidRPr="00633063" w14:paraId="23DF5168" w14:textId="77777777" w:rsidTr="005046A9">
        <w:tc>
          <w:tcPr>
            <w:tcW w:w="4644" w:type="dxa"/>
            <w:shd w:val="clear" w:color="auto" w:fill="auto"/>
          </w:tcPr>
          <w:p w14:paraId="3FE58641" w14:textId="77777777" w:rsidR="005046A9" w:rsidRPr="00633063" w:rsidRDefault="005046A9" w:rsidP="005046A9">
            <w:pPr>
              <w:rPr>
                <w:rFonts w:asciiTheme="minorHAnsi" w:hAnsiTheme="minorHAnsi"/>
              </w:rPr>
            </w:pPr>
            <w:r w:rsidRPr="00633063">
              <w:rPr>
                <w:rFonts w:asciiTheme="minorHAnsi" w:hAnsiTheme="minorHAnsi"/>
              </w:rPr>
              <w:t>Namjerava li gospodarski subjekt dati bilo koji dio ugovora u podugovor trećim osobama?</w:t>
            </w:r>
          </w:p>
        </w:tc>
        <w:tc>
          <w:tcPr>
            <w:tcW w:w="4645" w:type="dxa"/>
            <w:shd w:val="clear" w:color="auto" w:fill="auto"/>
          </w:tcPr>
          <w:p w14:paraId="635C4108" w14:textId="77777777" w:rsidR="005046A9" w:rsidRPr="00633063" w:rsidRDefault="005046A9" w:rsidP="005046A9">
            <w:pPr>
              <w:rPr>
                <w:rFonts w:asciiTheme="minorHAnsi" w:hAnsiTheme="minorHAnsi"/>
              </w:rPr>
            </w:pPr>
            <w:r w:rsidRPr="00633063">
              <w:rPr>
                <w:rFonts w:asciiTheme="minorHAnsi" w:hAnsiTheme="minorHAnsi"/>
              </w:rPr>
              <w:t>[]</w:t>
            </w:r>
            <w:r w:rsidRPr="00633063">
              <w:rPr>
                <w:rFonts w:asciiTheme="minorHAnsi" w:hAnsiTheme="minorHAnsi"/>
                <w:sz w:val="22"/>
              </w:rPr>
              <w:t>Da []Ne</w:t>
            </w:r>
            <w:r w:rsidRPr="00633063">
              <w:rPr>
                <w:rFonts w:asciiTheme="minorHAnsi" w:hAnsiTheme="minorHAnsi"/>
                <w:sz w:val="22"/>
              </w:rPr>
              <w:br/>
            </w:r>
            <w:r w:rsidRPr="00633063">
              <w:rPr>
                <w:rFonts w:asciiTheme="minorHAnsi" w:hAnsiTheme="minorHAnsi"/>
              </w:rPr>
              <w:t xml:space="preserve">Ako </w:t>
            </w:r>
            <w:r w:rsidRPr="00633063">
              <w:rPr>
                <w:rFonts w:asciiTheme="minorHAnsi" w:hAnsiTheme="minorHAnsi"/>
                <w:b/>
              </w:rPr>
              <w:t>da i koliko je poznato</w:t>
            </w:r>
            <w:r w:rsidRPr="00633063">
              <w:rPr>
                <w:rFonts w:asciiTheme="minorHAnsi" w:hAnsiTheme="minorHAnsi"/>
              </w:rPr>
              <w:t xml:space="preserve">, navedite predložene podugovaratelje: </w:t>
            </w:r>
          </w:p>
          <w:p w14:paraId="6537AC71" w14:textId="77777777" w:rsidR="005046A9" w:rsidRPr="00633063" w:rsidRDefault="005046A9" w:rsidP="005046A9">
            <w:pPr>
              <w:rPr>
                <w:rFonts w:asciiTheme="minorHAnsi" w:hAnsiTheme="minorHAnsi"/>
              </w:rPr>
            </w:pPr>
            <w:r w:rsidRPr="00633063">
              <w:rPr>
                <w:rFonts w:asciiTheme="minorHAnsi" w:hAnsiTheme="minorHAnsi"/>
              </w:rPr>
              <w:t>[…]</w:t>
            </w:r>
          </w:p>
        </w:tc>
      </w:tr>
    </w:tbl>
    <w:p w14:paraId="4942BAE7" w14:textId="77777777" w:rsidR="005046A9" w:rsidRPr="00633063" w:rsidRDefault="005046A9" w:rsidP="005046A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rPr>
      </w:pPr>
      <w:r w:rsidRPr="00633063">
        <w:rPr>
          <w:rFonts w:asciiTheme="minorHAnsi" w:hAnsiTheme="minorHAnsi"/>
          <w:i/>
          <w:sz w:val="22"/>
        </w:rPr>
        <w:t xml:space="preserve">Ako </w:t>
      </w:r>
      <w:r w:rsidRPr="00633063">
        <w:rPr>
          <w:rFonts w:asciiTheme="minorHAnsi" w:hAnsiTheme="minorHAnsi"/>
          <w:i/>
          <w:sz w:val="22"/>
          <w:u w:val="single"/>
        </w:rPr>
        <w:t>javni naručitelj ili naručitelj izričito zatraži taj podatak</w:t>
      </w:r>
      <w:r w:rsidRPr="00633063">
        <w:rPr>
          <w:rFonts w:asciiTheme="minorHAnsi" w:hAnsiTheme="minorHAnsi"/>
          <w:i/>
          <w:sz w:val="22"/>
        </w:rPr>
        <w:t xml:space="preserve"> </w:t>
      </w:r>
      <w:r w:rsidRPr="00633063">
        <w:rPr>
          <w:rFonts w:asciiTheme="minorHAnsi" w:hAnsiTheme="minorHAnsi"/>
          <w:b w:val="0"/>
          <w:i/>
          <w:sz w:val="22"/>
        </w:rPr>
        <w:t>uz podatke</w:t>
      </w:r>
      <w:r w:rsidRPr="00633063">
        <w:rPr>
          <w:rFonts w:asciiTheme="minorHAnsi" w:hAnsiTheme="minorHAnsi"/>
          <w:i/>
          <w:sz w:val="22"/>
        </w:rPr>
        <w:t xml:space="preserve"> iz ovog odjeljka, </w:t>
      </w:r>
      <w:r w:rsidRPr="00633063">
        <w:rPr>
          <w:rFonts w:asciiTheme="minorHAnsi" w:hAnsiTheme="minorHAnsi"/>
          <w:i/>
          <w:sz w:val="22"/>
          <w:u w:val="single"/>
        </w:rPr>
        <w:t>navedite podatke koji se traže u odjeljcima A i B ovog dijela i u dijelu III. za svakog predmetnog podugovaratelja ili svaku kategoriju predmetnih podugovaratelja.</w:t>
      </w:r>
    </w:p>
    <w:p w14:paraId="20090BA2" w14:textId="77777777" w:rsidR="005046A9" w:rsidRPr="00633063" w:rsidRDefault="005046A9" w:rsidP="005046A9">
      <w:pPr>
        <w:pStyle w:val="ChapterTitle"/>
        <w:rPr>
          <w:rFonts w:asciiTheme="minorHAnsi" w:hAnsiTheme="minorHAnsi"/>
          <w:sz w:val="22"/>
        </w:rPr>
      </w:pPr>
      <w:r w:rsidRPr="00633063">
        <w:rPr>
          <w:rFonts w:asciiTheme="minorHAnsi" w:hAnsiTheme="minorHAnsi"/>
          <w:sz w:val="22"/>
        </w:rPr>
        <w:t>Dio III: Osnove za isključenje</w:t>
      </w:r>
    </w:p>
    <w:p w14:paraId="161005EB"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A: Osnove povezane s kaznenim presudama</w:t>
      </w:r>
    </w:p>
    <w:p w14:paraId="7FBFC775"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i/>
          <w:sz w:val="22"/>
        </w:rPr>
        <w:t>Člankom 57. stavkom 1. Direktive 2014/24/EU utvrđene su sljedeće osnove za isključenje:</w:t>
      </w:r>
    </w:p>
    <w:p w14:paraId="7B53D174" w14:textId="77777777" w:rsidR="005046A9" w:rsidRPr="00633063" w:rsidRDefault="005046A9" w:rsidP="00CE7D22">
      <w:pPr>
        <w:pStyle w:val="NumPar1"/>
        <w:numPr>
          <w:ilvl w:val="0"/>
          <w:numId w:val="1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i/>
          <w:sz w:val="22"/>
        </w:rPr>
        <w:t xml:space="preserve">sudjelovanje u </w:t>
      </w:r>
      <w:r w:rsidRPr="00633063">
        <w:rPr>
          <w:rFonts w:asciiTheme="minorHAnsi" w:hAnsiTheme="minorHAnsi"/>
          <w:b/>
          <w:i/>
          <w:sz w:val="22"/>
        </w:rPr>
        <w:t>zločinačkoj organizaciji</w:t>
      </w:r>
      <w:r w:rsidRPr="00633063">
        <w:rPr>
          <w:rStyle w:val="FootnoteReference"/>
          <w:rFonts w:asciiTheme="minorHAnsi" w:hAnsiTheme="minorHAnsi"/>
          <w:b/>
          <w:i/>
          <w:sz w:val="22"/>
        </w:rPr>
        <w:footnoteReference w:id="13"/>
      </w:r>
      <w:r w:rsidRPr="00633063">
        <w:rPr>
          <w:rFonts w:asciiTheme="minorHAnsi" w:hAnsiTheme="minorHAnsi"/>
          <w:i/>
          <w:sz w:val="22"/>
        </w:rPr>
        <w:t>;</w:t>
      </w:r>
    </w:p>
    <w:p w14:paraId="59975C61" w14:textId="77777777" w:rsidR="005046A9" w:rsidRPr="00633063" w:rsidRDefault="005046A9" w:rsidP="005046A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korupcija</w:t>
      </w:r>
      <w:r w:rsidRPr="00633063">
        <w:rPr>
          <w:rStyle w:val="FootnoteReference"/>
          <w:rFonts w:asciiTheme="minorHAnsi" w:hAnsiTheme="minorHAnsi"/>
          <w:b/>
          <w:i/>
          <w:sz w:val="22"/>
        </w:rPr>
        <w:footnoteReference w:id="14"/>
      </w:r>
      <w:r w:rsidRPr="00633063">
        <w:rPr>
          <w:rFonts w:asciiTheme="minorHAnsi" w:hAnsiTheme="minorHAnsi"/>
          <w:i/>
          <w:sz w:val="22"/>
        </w:rPr>
        <w:t>;</w:t>
      </w:r>
    </w:p>
    <w:p w14:paraId="1EBFDE37" w14:textId="77777777" w:rsidR="005046A9" w:rsidRPr="00633063" w:rsidRDefault="005046A9" w:rsidP="005046A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prijevare</w:t>
      </w:r>
      <w:r w:rsidRPr="00633063">
        <w:rPr>
          <w:rStyle w:val="FootnoteReference"/>
          <w:rFonts w:asciiTheme="minorHAnsi" w:hAnsiTheme="minorHAnsi"/>
        </w:rPr>
        <w:footnoteReference w:id="15"/>
      </w:r>
      <w:r w:rsidRPr="00633063">
        <w:rPr>
          <w:rFonts w:asciiTheme="minorHAnsi" w:hAnsiTheme="minorHAnsi"/>
          <w:i/>
          <w:w w:val="0"/>
          <w:sz w:val="22"/>
        </w:rPr>
        <w:t>;</w:t>
      </w:r>
    </w:p>
    <w:p w14:paraId="41BCA9D0" w14:textId="77777777" w:rsidR="005046A9" w:rsidRPr="00633063" w:rsidRDefault="005046A9" w:rsidP="005046A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teroristička kaznena djela ili kaznena djela povezana s terorističkim aktivnostima</w:t>
      </w:r>
      <w:r w:rsidRPr="00633063">
        <w:rPr>
          <w:rStyle w:val="FootnoteReference"/>
          <w:rFonts w:asciiTheme="minorHAnsi" w:hAnsiTheme="minorHAnsi"/>
        </w:rPr>
        <w:footnoteReference w:id="16"/>
      </w:r>
      <w:r w:rsidRPr="00633063">
        <w:rPr>
          <w:rFonts w:asciiTheme="minorHAnsi" w:hAnsiTheme="minorHAnsi"/>
          <w:i/>
          <w:sz w:val="22"/>
        </w:rPr>
        <w:t>;</w:t>
      </w:r>
    </w:p>
    <w:p w14:paraId="7DCB757D" w14:textId="77777777" w:rsidR="005046A9" w:rsidRPr="00633063" w:rsidRDefault="005046A9" w:rsidP="005046A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color w:val="000000"/>
          <w:sz w:val="22"/>
        </w:rPr>
      </w:pPr>
      <w:r w:rsidRPr="00633063">
        <w:rPr>
          <w:rFonts w:asciiTheme="minorHAnsi" w:hAnsiTheme="minorHAnsi"/>
          <w:b/>
          <w:i/>
          <w:w w:val="0"/>
          <w:sz w:val="22"/>
        </w:rPr>
        <w:t>pranje novca ili financiranje terorizma</w:t>
      </w:r>
      <w:r w:rsidRPr="00633063">
        <w:rPr>
          <w:rStyle w:val="FootnoteReference"/>
          <w:rFonts w:asciiTheme="minorHAnsi" w:hAnsiTheme="minorHAnsi"/>
        </w:rPr>
        <w:footnoteReference w:id="17"/>
      </w:r>
      <w:r w:rsidRPr="00633063">
        <w:rPr>
          <w:rFonts w:asciiTheme="minorHAnsi" w:hAnsiTheme="minorHAnsi"/>
          <w:i/>
          <w:w w:val="0"/>
          <w:sz w:val="22"/>
        </w:rPr>
        <w:t>;</w:t>
      </w:r>
    </w:p>
    <w:p w14:paraId="01672FF4" w14:textId="77777777" w:rsidR="005046A9" w:rsidRPr="00633063" w:rsidRDefault="005046A9" w:rsidP="005046A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dječji rad</w:t>
      </w:r>
      <w:r w:rsidRPr="00633063">
        <w:rPr>
          <w:rFonts w:asciiTheme="minorHAnsi" w:hAnsiTheme="minorHAnsi"/>
          <w:i/>
          <w:sz w:val="22"/>
        </w:rPr>
        <w:t xml:space="preserve"> i drugi oblici </w:t>
      </w:r>
      <w:r w:rsidRPr="00633063">
        <w:rPr>
          <w:rFonts w:asciiTheme="minorHAnsi" w:hAnsiTheme="minorHAnsi"/>
          <w:b/>
          <w:i/>
          <w:sz w:val="22"/>
        </w:rPr>
        <w:t>trgovanja ljudima</w:t>
      </w:r>
      <w:r w:rsidRPr="00633063">
        <w:rPr>
          <w:rStyle w:val="FootnoteReference"/>
          <w:rFonts w:asciiTheme="minorHAnsi" w:hAnsiTheme="minorHAnsi"/>
          <w:b/>
          <w:i/>
          <w:sz w:val="22"/>
        </w:rPr>
        <w:footnoteReference w:id="18"/>
      </w:r>
      <w:r w:rsidRPr="00633063">
        <w:rPr>
          <w:rFonts w:asciiTheme="minorHAnsi" w:hAnsiTheme="minorHAnsi"/>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051EFFB9" w14:textId="77777777" w:rsidTr="005046A9">
        <w:tc>
          <w:tcPr>
            <w:tcW w:w="4644" w:type="dxa"/>
            <w:shd w:val="clear" w:color="auto" w:fill="auto"/>
          </w:tcPr>
          <w:p w14:paraId="6EA75AB6" w14:textId="77777777" w:rsidR="005046A9" w:rsidRPr="00633063" w:rsidRDefault="005046A9" w:rsidP="005046A9">
            <w:pPr>
              <w:rPr>
                <w:rFonts w:asciiTheme="minorHAnsi" w:hAnsiTheme="minorHAnsi"/>
                <w:b/>
                <w:i/>
              </w:rPr>
            </w:pPr>
            <w:r w:rsidRPr="00633063">
              <w:rPr>
                <w:rFonts w:asciiTheme="minorHAnsi" w:hAnsiTheme="minorHAnsi"/>
                <w:b/>
                <w:i/>
                <w:sz w:val="22"/>
              </w:rPr>
              <w:t>Osnove povezane s kaznenim presudama na temelju nacionalnih odredbi o provođenju osnova utvrđenih u članku 57. stavku 1. Direktive:</w:t>
            </w:r>
          </w:p>
        </w:tc>
        <w:tc>
          <w:tcPr>
            <w:tcW w:w="4645" w:type="dxa"/>
            <w:shd w:val="clear" w:color="auto" w:fill="auto"/>
          </w:tcPr>
          <w:p w14:paraId="254FE55E"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2C2E806B" w14:textId="77777777" w:rsidTr="005046A9">
        <w:tc>
          <w:tcPr>
            <w:tcW w:w="4644" w:type="dxa"/>
            <w:shd w:val="clear" w:color="auto" w:fill="auto"/>
          </w:tcPr>
          <w:p w14:paraId="11451501" w14:textId="77777777" w:rsidR="005046A9" w:rsidRPr="00633063" w:rsidRDefault="005046A9" w:rsidP="005046A9">
            <w:pPr>
              <w:rPr>
                <w:rFonts w:asciiTheme="minorHAnsi" w:hAnsiTheme="minorHAnsi"/>
              </w:rPr>
            </w:pPr>
            <w:r w:rsidRPr="00633063">
              <w:rPr>
                <w:rFonts w:asciiTheme="minorHAnsi" w:hAnsiTheme="minorHAnsi"/>
                <w:sz w:val="22"/>
              </w:rPr>
              <w:lastRenderedPageBreak/>
              <w:t xml:space="preserve">Je li </w:t>
            </w:r>
            <w:r w:rsidRPr="00633063">
              <w:rPr>
                <w:rFonts w:asciiTheme="minorHAnsi" w:hAnsiTheme="minorHAnsi"/>
                <w:b/>
                <w:sz w:val="22"/>
              </w:rPr>
              <w:t>sam gospodarski subjekt</w:t>
            </w:r>
            <w:r w:rsidRPr="00633063">
              <w:rPr>
                <w:rFonts w:asciiTheme="minorHAnsi" w:hAnsiTheme="minorHAnsi"/>
                <w:sz w:val="22"/>
              </w:rPr>
              <w:t xml:space="preserve"> ili </w:t>
            </w:r>
            <w:r w:rsidRPr="00633063">
              <w:rPr>
                <w:rFonts w:asciiTheme="minorHAnsi" w:hAnsiTheme="minorHAnsi"/>
                <w:b/>
                <w:sz w:val="22"/>
              </w:rPr>
              <w:t>neka osoba</w:t>
            </w:r>
            <w:r w:rsidRPr="00633063">
              <w:rPr>
                <w:rFonts w:asciiTheme="minorHAnsi" w:hAnsiTheme="minorHAnsi"/>
                <w:sz w:val="22"/>
              </w:rPr>
              <w:t xml:space="preserve"> koja je član njegova upravnog, upravljačkog ili nadzornog tijela ili koja u njemu ima ovlasti zastupanja, donošenja odluka ili nadzora </w:t>
            </w:r>
            <w:r w:rsidRPr="00633063">
              <w:rPr>
                <w:rFonts w:asciiTheme="minorHAnsi" w:hAnsiTheme="minorHAnsi"/>
                <w:b/>
                <w:sz w:val="22"/>
              </w:rPr>
              <w:t>osuđena pravomoćnom presudom</w:t>
            </w:r>
            <w:r w:rsidRPr="00633063">
              <w:rPr>
                <w:rFonts w:asciiTheme="minorHAnsi" w:hAnsiTheme="minorHAnsi"/>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22439511" w14:textId="77777777" w:rsidR="005046A9" w:rsidRPr="00633063" w:rsidRDefault="005046A9" w:rsidP="005046A9">
            <w:pPr>
              <w:rPr>
                <w:rFonts w:asciiTheme="minorHAnsi" w:hAnsiTheme="minorHAnsi"/>
              </w:rPr>
            </w:pPr>
            <w:r w:rsidRPr="00633063">
              <w:rPr>
                <w:rFonts w:asciiTheme="minorHAnsi" w:hAnsiTheme="minorHAnsi"/>
                <w:sz w:val="22"/>
              </w:rPr>
              <w:t>[] Da [] Ne</w:t>
            </w:r>
          </w:p>
          <w:p w14:paraId="15BA6E84" w14:textId="77777777" w:rsidR="005046A9" w:rsidRPr="00633063" w:rsidRDefault="005046A9" w:rsidP="005046A9">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19"/>
            </w:r>
          </w:p>
        </w:tc>
      </w:tr>
      <w:tr w:rsidR="005046A9" w:rsidRPr="00633063" w14:paraId="444A6D4D" w14:textId="77777777" w:rsidTr="005046A9">
        <w:tc>
          <w:tcPr>
            <w:tcW w:w="4644" w:type="dxa"/>
            <w:shd w:val="clear" w:color="auto" w:fill="auto"/>
          </w:tcPr>
          <w:p w14:paraId="0F0140C5" w14:textId="77777777" w:rsidR="005046A9" w:rsidRPr="00633063" w:rsidRDefault="005046A9" w:rsidP="005046A9">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navedite</w:t>
            </w:r>
            <w:r w:rsidRPr="00633063">
              <w:rPr>
                <w:rStyle w:val="FootnoteReference"/>
                <w:rFonts w:asciiTheme="minorHAnsi" w:hAnsiTheme="minorHAnsi"/>
                <w:sz w:val="22"/>
              </w:rPr>
              <w:footnoteReference w:id="20"/>
            </w:r>
            <w:r w:rsidRPr="00633063">
              <w:rPr>
                <w:rFonts w:asciiTheme="minorHAnsi" w:hAnsiTheme="minorHAnsi"/>
                <w:sz w:val="22"/>
              </w:rPr>
              <w:t>:</w:t>
            </w:r>
            <w:r w:rsidRPr="00633063">
              <w:rPr>
                <w:rFonts w:asciiTheme="minorHAnsi" w:hAnsiTheme="minorHAnsi"/>
                <w:sz w:val="22"/>
              </w:rPr>
              <w:br/>
              <w:t>a) datum presude, po kojoj je od točaka od 1. do 6. donesena i razlog(e) za presudu;</w:t>
            </w:r>
            <w:r w:rsidRPr="00633063">
              <w:rPr>
                <w:rFonts w:asciiTheme="minorHAnsi" w:hAnsiTheme="minorHAnsi"/>
                <w:sz w:val="22"/>
              </w:rPr>
              <w:br/>
              <w:t>b) navedite tko je osuđen [ ];</w:t>
            </w:r>
            <w:r w:rsidRPr="00633063">
              <w:rPr>
                <w:rFonts w:asciiTheme="minorHAnsi" w:hAnsiTheme="minorHAnsi"/>
                <w:sz w:val="22"/>
              </w:rPr>
              <w:br/>
            </w:r>
            <w:r w:rsidRPr="00633063">
              <w:rPr>
                <w:rFonts w:asciiTheme="minorHAnsi" w:hAnsiTheme="minorHAnsi"/>
                <w:b/>
                <w:sz w:val="22"/>
              </w:rPr>
              <w:t>c) ako je izravno utvrđeno u presudi:</w:t>
            </w:r>
          </w:p>
        </w:tc>
        <w:tc>
          <w:tcPr>
            <w:tcW w:w="4645" w:type="dxa"/>
            <w:shd w:val="clear" w:color="auto" w:fill="auto"/>
          </w:tcPr>
          <w:p w14:paraId="3E1E8C60" w14:textId="77777777" w:rsidR="005046A9" w:rsidRPr="00633063" w:rsidRDefault="005046A9" w:rsidP="005046A9">
            <w:pPr>
              <w:rPr>
                <w:rFonts w:asciiTheme="minorHAnsi" w:hAnsiTheme="minorHAnsi"/>
              </w:rPr>
            </w:pPr>
            <w:r w:rsidRPr="00633063">
              <w:rPr>
                <w:rFonts w:asciiTheme="minorHAnsi" w:hAnsiTheme="minorHAnsi"/>
                <w:sz w:val="22"/>
              </w:rPr>
              <w:br/>
              <w:t>a) datum:[ ], točke: [   ], razlozi:[   ]</w:t>
            </w:r>
            <w:r w:rsidRPr="00633063">
              <w:rPr>
                <w:rFonts w:asciiTheme="minorHAnsi" w:hAnsiTheme="minorHAnsi"/>
                <w:i/>
                <w:sz w:val="22"/>
                <w:vertAlign w:val="superscript"/>
              </w:rPr>
              <w:t xml:space="preserve">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t>c) duljina razdoblja isključenja [……] i konkretne točke [   ]</w:t>
            </w:r>
          </w:p>
          <w:p w14:paraId="34FC0B4E" w14:textId="77777777" w:rsidR="005046A9" w:rsidRPr="00633063" w:rsidRDefault="005046A9" w:rsidP="005046A9">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 [……][……][……][……]</w:t>
            </w:r>
            <w:r w:rsidRPr="00633063">
              <w:rPr>
                <w:rStyle w:val="FootnoteReference"/>
                <w:rFonts w:asciiTheme="minorHAnsi" w:hAnsiTheme="minorHAnsi"/>
                <w:i/>
                <w:sz w:val="22"/>
              </w:rPr>
              <w:footnoteReference w:id="21"/>
            </w:r>
          </w:p>
        </w:tc>
      </w:tr>
      <w:tr w:rsidR="005046A9" w:rsidRPr="00633063" w14:paraId="47FF8620" w14:textId="77777777" w:rsidTr="005046A9">
        <w:tc>
          <w:tcPr>
            <w:tcW w:w="4644" w:type="dxa"/>
            <w:shd w:val="clear" w:color="auto" w:fill="auto"/>
          </w:tcPr>
          <w:p w14:paraId="76500520" w14:textId="77777777" w:rsidR="005046A9" w:rsidRPr="00633063" w:rsidRDefault="005046A9" w:rsidP="005046A9">
            <w:pPr>
              <w:rPr>
                <w:rFonts w:asciiTheme="minorHAnsi" w:hAnsiTheme="minorHAnsi"/>
              </w:rPr>
            </w:pPr>
            <w:r w:rsidRPr="00633063">
              <w:rPr>
                <w:rFonts w:asciiTheme="minorHAnsi" w:hAnsiTheme="minorHAnsi"/>
                <w:sz w:val="22"/>
              </w:rPr>
              <w:t>U slučaju presuda, je li gospodarski subjekt poduzeo mjere kako bi dokazao svoju pouzdanost bez obzira na postojanje relevantne osnove za isključenje</w:t>
            </w:r>
            <w:r w:rsidRPr="00633063">
              <w:rPr>
                <w:rStyle w:val="FootnoteReference"/>
                <w:rFonts w:asciiTheme="minorHAnsi" w:hAnsiTheme="minorHAnsi"/>
                <w:sz w:val="22"/>
              </w:rPr>
              <w:footnoteReference w:id="22"/>
            </w:r>
            <w:r w:rsidRPr="00633063">
              <w:rPr>
                <w:rFonts w:asciiTheme="minorHAnsi" w:hAnsiTheme="minorHAnsi"/>
                <w:sz w:val="22"/>
              </w:rPr>
              <w:t xml:space="preserve"> („</w:t>
            </w:r>
            <w:r w:rsidRPr="00633063">
              <w:rPr>
                <w:rStyle w:val="NormalBoldChar"/>
                <w:rFonts w:asciiTheme="minorHAnsi" w:eastAsia="Calibri" w:hAnsiTheme="minorHAnsi"/>
                <w:sz w:val="22"/>
              </w:rPr>
              <w:t>samokorigiranje”)</w:t>
            </w:r>
            <w:r w:rsidRPr="00633063">
              <w:rPr>
                <w:rFonts w:asciiTheme="minorHAnsi" w:hAnsiTheme="minorHAnsi"/>
                <w:sz w:val="22"/>
              </w:rPr>
              <w:t>?</w:t>
            </w:r>
          </w:p>
        </w:tc>
        <w:tc>
          <w:tcPr>
            <w:tcW w:w="4645" w:type="dxa"/>
            <w:shd w:val="clear" w:color="auto" w:fill="auto"/>
          </w:tcPr>
          <w:p w14:paraId="76E19AE0" w14:textId="77777777" w:rsidR="005046A9" w:rsidRPr="00633063" w:rsidRDefault="005046A9" w:rsidP="005046A9">
            <w:pPr>
              <w:rPr>
                <w:rFonts w:asciiTheme="minorHAnsi" w:hAnsiTheme="minorHAnsi"/>
              </w:rPr>
            </w:pPr>
            <w:r w:rsidRPr="00633063">
              <w:rPr>
                <w:rFonts w:asciiTheme="minorHAnsi" w:hAnsiTheme="minorHAnsi"/>
                <w:sz w:val="22"/>
              </w:rPr>
              <w:t xml:space="preserve">[] Da [] Ne </w:t>
            </w:r>
          </w:p>
        </w:tc>
      </w:tr>
      <w:tr w:rsidR="005046A9" w:rsidRPr="00633063" w14:paraId="1E5B7E47" w14:textId="77777777" w:rsidTr="005046A9">
        <w:tc>
          <w:tcPr>
            <w:tcW w:w="4644" w:type="dxa"/>
            <w:shd w:val="clear" w:color="auto" w:fill="auto"/>
          </w:tcPr>
          <w:p w14:paraId="30C9521E" w14:textId="77777777" w:rsidR="005046A9" w:rsidRPr="00633063" w:rsidRDefault="005046A9" w:rsidP="005046A9">
            <w:pPr>
              <w:rPr>
                <w:rFonts w:asciiTheme="minorHAnsi" w:hAnsiTheme="minorHAnsi"/>
              </w:rPr>
            </w:pPr>
            <w:r w:rsidRPr="00633063">
              <w:rPr>
                <w:rFonts w:asciiTheme="minorHAnsi" w:hAnsiTheme="minorHAnsi"/>
                <w:b/>
                <w:sz w:val="22"/>
              </w:rPr>
              <w:t xml:space="preserve">Ako je odgovor da, </w:t>
            </w:r>
            <w:r w:rsidRPr="00633063">
              <w:rPr>
                <w:rFonts w:asciiTheme="minorHAnsi" w:hAnsiTheme="minorHAnsi"/>
                <w:w w:val="0"/>
                <w:sz w:val="22"/>
              </w:rPr>
              <w:t>opišite poduzete mjere</w:t>
            </w:r>
            <w:r w:rsidRPr="00633063">
              <w:rPr>
                <w:rStyle w:val="FootnoteReference"/>
                <w:rFonts w:asciiTheme="minorHAnsi" w:hAnsiTheme="minorHAnsi"/>
                <w:w w:val="0"/>
                <w:sz w:val="22"/>
              </w:rPr>
              <w:footnoteReference w:id="23"/>
            </w:r>
            <w:r w:rsidRPr="00633063">
              <w:rPr>
                <w:rFonts w:asciiTheme="minorHAnsi" w:hAnsiTheme="minorHAnsi"/>
                <w:w w:val="0"/>
                <w:sz w:val="22"/>
              </w:rPr>
              <w:t>:</w:t>
            </w:r>
          </w:p>
        </w:tc>
        <w:tc>
          <w:tcPr>
            <w:tcW w:w="4645" w:type="dxa"/>
            <w:shd w:val="clear" w:color="auto" w:fill="auto"/>
          </w:tcPr>
          <w:p w14:paraId="3660103B" w14:textId="77777777" w:rsidR="005046A9" w:rsidRPr="00633063" w:rsidRDefault="005046A9" w:rsidP="005046A9">
            <w:pPr>
              <w:rPr>
                <w:rFonts w:asciiTheme="minorHAnsi" w:hAnsiTheme="minorHAnsi"/>
              </w:rPr>
            </w:pPr>
            <w:r w:rsidRPr="00633063">
              <w:rPr>
                <w:rFonts w:asciiTheme="minorHAnsi" w:hAnsiTheme="minorHAnsi"/>
                <w:sz w:val="22"/>
              </w:rPr>
              <w:t>[……]</w:t>
            </w:r>
          </w:p>
        </w:tc>
      </w:tr>
    </w:tbl>
    <w:p w14:paraId="37083147" w14:textId="77777777" w:rsidR="005046A9" w:rsidRPr="00633063" w:rsidRDefault="005046A9" w:rsidP="005046A9">
      <w:pPr>
        <w:pStyle w:val="SectionTitle"/>
        <w:rPr>
          <w:rFonts w:asciiTheme="minorHAnsi" w:hAnsiTheme="minorHAnsi"/>
          <w:w w:val="0"/>
          <w:sz w:val="22"/>
        </w:rPr>
      </w:pPr>
      <w:r w:rsidRPr="00633063">
        <w:rPr>
          <w:rFonts w:asciiTheme="minorHAnsi" w:hAnsiTheme="minorHAnsi"/>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5046A9" w:rsidRPr="00633063" w14:paraId="0CAA5C17" w14:textId="77777777" w:rsidTr="005046A9">
        <w:tc>
          <w:tcPr>
            <w:tcW w:w="4644" w:type="dxa"/>
            <w:shd w:val="clear" w:color="auto" w:fill="auto"/>
          </w:tcPr>
          <w:p w14:paraId="50572F35" w14:textId="77777777" w:rsidR="005046A9" w:rsidRPr="00633063" w:rsidRDefault="005046A9" w:rsidP="005046A9">
            <w:pPr>
              <w:rPr>
                <w:rFonts w:asciiTheme="minorHAnsi" w:hAnsiTheme="minorHAnsi"/>
                <w:b/>
                <w:i/>
              </w:rPr>
            </w:pPr>
            <w:r w:rsidRPr="00633063">
              <w:rPr>
                <w:rFonts w:asciiTheme="minorHAnsi" w:hAnsiTheme="minorHAnsi"/>
                <w:b/>
                <w:i/>
                <w:sz w:val="22"/>
              </w:rPr>
              <w:t>Plaćanje poreza ili doprinosa za socijalno osiguranje:</w:t>
            </w:r>
          </w:p>
        </w:tc>
        <w:tc>
          <w:tcPr>
            <w:tcW w:w="4645" w:type="dxa"/>
            <w:gridSpan w:val="2"/>
            <w:shd w:val="clear" w:color="auto" w:fill="auto"/>
          </w:tcPr>
          <w:p w14:paraId="3BBAE9DB"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32E35D4D" w14:textId="77777777" w:rsidTr="005046A9">
        <w:tc>
          <w:tcPr>
            <w:tcW w:w="4644" w:type="dxa"/>
            <w:shd w:val="clear" w:color="auto" w:fill="auto"/>
          </w:tcPr>
          <w:p w14:paraId="7E9B968C" w14:textId="77777777" w:rsidR="005046A9" w:rsidRPr="00633063" w:rsidRDefault="005046A9" w:rsidP="005046A9">
            <w:pPr>
              <w:rPr>
                <w:rFonts w:asciiTheme="minorHAnsi" w:hAnsiTheme="minorHAnsi"/>
              </w:rPr>
            </w:pPr>
            <w:r w:rsidRPr="00633063">
              <w:rPr>
                <w:rFonts w:asciiTheme="minorHAnsi" w:hAnsiTheme="minorHAnsi"/>
                <w:sz w:val="22"/>
              </w:rPr>
              <w:t xml:space="preserve">Je li gospodarski subjekt ispunio sve </w:t>
            </w:r>
            <w:r w:rsidRPr="00633063">
              <w:rPr>
                <w:rFonts w:asciiTheme="minorHAnsi" w:hAnsiTheme="minorHAnsi"/>
                <w:b/>
                <w:sz w:val="22"/>
              </w:rPr>
              <w:t>svoje obveze plaćanja poreza ili doprinosa za socijalno osiguranje</w:t>
            </w:r>
            <w:r w:rsidRPr="00633063">
              <w:rPr>
                <w:rFonts w:asciiTheme="minorHAnsi" w:hAnsiTheme="minorHAnsi"/>
                <w:sz w:val="22"/>
              </w:rPr>
              <w:t xml:space="preserve"> u zemlji u kojoj ima poslovni nastan i u državi članici javnog naručitelja ili naručitelja ako se razlikuje od zemlje poslovnog nastana?</w:t>
            </w:r>
          </w:p>
        </w:tc>
        <w:tc>
          <w:tcPr>
            <w:tcW w:w="4645" w:type="dxa"/>
            <w:gridSpan w:val="2"/>
            <w:shd w:val="clear" w:color="auto" w:fill="auto"/>
          </w:tcPr>
          <w:p w14:paraId="31EB81E8" w14:textId="77777777" w:rsidR="005046A9" w:rsidRPr="00633063" w:rsidRDefault="005046A9" w:rsidP="005046A9">
            <w:pPr>
              <w:rPr>
                <w:rFonts w:asciiTheme="minorHAnsi" w:hAnsiTheme="minorHAnsi"/>
              </w:rPr>
            </w:pPr>
            <w:r w:rsidRPr="00633063">
              <w:rPr>
                <w:rFonts w:asciiTheme="minorHAnsi" w:hAnsiTheme="minorHAnsi"/>
                <w:sz w:val="22"/>
              </w:rPr>
              <w:t>[] Da [] Ne</w:t>
            </w:r>
          </w:p>
        </w:tc>
      </w:tr>
      <w:tr w:rsidR="005046A9" w:rsidRPr="00633063" w14:paraId="6128F599" w14:textId="77777777" w:rsidTr="005046A9">
        <w:trPr>
          <w:trHeight w:val="470"/>
        </w:trPr>
        <w:tc>
          <w:tcPr>
            <w:tcW w:w="4644" w:type="dxa"/>
            <w:vMerge w:val="restart"/>
            <w:shd w:val="clear" w:color="auto" w:fill="auto"/>
          </w:tcPr>
          <w:p w14:paraId="577F1967" w14:textId="77777777" w:rsidR="005046A9" w:rsidRPr="00633063" w:rsidRDefault="005046A9" w:rsidP="005046A9">
            <w:pPr>
              <w:rPr>
                <w:rFonts w:asciiTheme="minorHAnsi" w:hAnsiTheme="minorHAnsi"/>
              </w:rPr>
            </w:pPr>
            <w:r w:rsidRPr="00633063">
              <w:rPr>
                <w:rFonts w:asciiTheme="minorHAnsi" w:hAnsiTheme="minorHAnsi"/>
                <w:b/>
                <w:sz w:val="22"/>
              </w:rPr>
              <w:br/>
            </w:r>
            <w:r w:rsidRPr="00633063">
              <w:rPr>
                <w:rFonts w:asciiTheme="minorHAnsi" w:hAnsiTheme="minorHAnsi"/>
                <w:b/>
                <w:sz w:val="22"/>
              </w:rPr>
              <w:br/>
            </w:r>
            <w:r w:rsidRPr="00633063">
              <w:rPr>
                <w:rFonts w:asciiTheme="minorHAnsi" w:hAnsiTheme="minorHAnsi"/>
                <w:b/>
                <w:sz w:val="22"/>
              </w:rPr>
              <w:lastRenderedPageBreak/>
              <w:t>Ako je odgovor ne</w:t>
            </w:r>
            <w:r w:rsidRPr="00633063">
              <w:rPr>
                <w:rFonts w:asciiTheme="minorHAnsi" w:hAnsiTheme="minorHAnsi"/>
                <w:sz w:val="22"/>
              </w:rPr>
              <w:t>, navedite:</w:t>
            </w:r>
            <w:r w:rsidRPr="00633063">
              <w:rPr>
                <w:rFonts w:asciiTheme="minorHAnsi" w:hAnsiTheme="minorHAnsi"/>
                <w:sz w:val="22"/>
              </w:rPr>
              <w:br/>
              <w:t>a) o kojoj je zemlji ili državi članici riječ</w:t>
            </w:r>
            <w:r w:rsidRPr="00633063">
              <w:rPr>
                <w:rFonts w:asciiTheme="minorHAnsi" w:hAnsiTheme="minorHAnsi"/>
                <w:sz w:val="22"/>
              </w:rPr>
              <w:br/>
              <w:t>b) o kojem je iznosu riječ</w:t>
            </w:r>
            <w:r w:rsidRPr="00633063">
              <w:rPr>
                <w:rFonts w:asciiTheme="minorHAnsi" w:hAnsiTheme="minorHAnsi"/>
                <w:sz w:val="22"/>
              </w:rPr>
              <w:br/>
              <w:t>c) kako je ta povreda obveza utvrđena:</w:t>
            </w:r>
            <w:r w:rsidRPr="00633063">
              <w:rPr>
                <w:rFonts w:asciiTheme="minorHAnsi" w:hAnsiTheme="minorHAnsi"/>
                <w:sz w:val="22"/>
              </w:rPr>
              <w:br/>
              <w:t xml:space="preserve">1) sudskom ili upravnom </w:t>
            </w:r>
            <w:r w:rsidRPr="00633063">
              <w:rPr>
                <w:rFonts w:asciiTheme="minorHAnsi" w:hAnsiTheme="minorHAnsi"/>
                <w:b/>
                <w:sz w:val="22"/>
              </w:rPr>
              <w:t>odlukom</w:t>
            </w:r>
            <w:r w:rsidRPr="00633063">
              <w:rPr>
                <w:rFonts w:asciiTheme="minorHAnsi" w:hAnsiTheme="minorHAnsi"/>
                <w:sz w:val="22"/>
              </w:rPr>
              <w:t>:</w:t>
            </w:r>
          </w:p>
          <w:p w14:paraId="41FE7ABB" w14:textId="77777777" w:rsidR="005046A9" w:rsidRPr="00633063" w:rsidRDefault="005046A9" w:rsidP="005046A9">
            <w:pPr>
              <w:pStyle w:val="Tiret1"/>
              <w:rPr>
                <w:rFonts w:asciiTheme="minorHAnsi" w:hAnsiTheme="minorHAnsi"/>
              </w:rPr>
            </w:pPr>
            <w:r w:rsidRPr="00633063">
              <w:rPr>
                <w:rFonts w:asciiTheme="minorHAnsi" w:hAnsiTheme="minorHAnsi"/>
              </w:rPr>
              <w:tab/>
            </w:r>
            <w:r w:rsidRPr="00633063">
              <w:rPr>
                <w:rFonts w:asciiTheme="minorHAnsi" w:hAnsiTheme="minorHAnsi"/>
                <w:sz w:val="22"/>
              </w:rPr>
              <w:t>je li ta odluka konačna i obvezujuća</w:t>
            </w:r>
          </w:p>
          <w:p w14:paraId="5AB72A81" w14:textId="77777777" w:rsidR="005046A9" w:rsidRPr="00633063" w:rsidRDefault="005046A9" w:rsidP="00CE7D22">
            <w:pPr>
              <w:pStyle w:val="Tiret1"/>
              <w:numPr>
                <w:ilvl w:val="0"/>
                <w:numId w:val="13"/>
              </w:numPr>
              <w:rPr>
                <w:rFonts w:asciiTheme="minorHAnsi" w:hAnsiTheme="minorHAnsi"/>
              </w:rPr>
            </w:pPr>
            <w:r w:rsidRPr="00633063">
              <w:rPr>
                <w:rFonts w:asciiTheme="minorHAnsi" w:hAnsiTheme="minorHAnsi"/>
                <w:sz w:val="22"/>
              </w:rPr>
              <w:t>navedite datum presude ili odluke</w:t>
            </w:r>
          </w:p>
          <w:p w14:paraId="3FE67725" w14:textId="77777777" w:rsidR="005046A9" w:rsidRPr="00633063" w:rsidRDefault="005046A9" w:rsidP="00CE7D22">
            <w:pPr>
              <w:pStyle w:val="Tiret1"/>
              <w:numPr>
                <w:ilvl w:val="0"/>
                <w:numId w:val="13"/>
              </w:numPr>
              <w:rPr>
                <w:rFonts w:asciiTheme="minorHAnsi" w:hAnsiTheme="minorHAnsi"/>
              </w:rPr>
            </w:pPr>
            <w:r w:rsidRPr="00633063">
              <w:rPr>
                <w:rFonts w:asciiTheme="minorHAnsi" w:hAnsiTheme="minorHAnsi"/>
                <w:sz w:val="22"/>
              </w:rPr>
              <w:t xml:space="preserve">ako je </w:t>
            </w:r>
            <w:r w:rsidRPr="00633063">
              <w:rPr>
                <w:rFonts w:asciiTheme="minorHAnsi" w:hAnsiTheme="minorHAnsi"/>
                <w:b/>
                <w:sz w:val="22"/>
                <w:u w:val="words"/>
              </w:rPr>
              <w:t>izravno</w:t>
            </w:r>
            <w:r w:rsidRPr="00633063">
              <w:rPr>
                <w:rFonts w:asciiTheme="minorHAnsi" w:hAnsiTheme="minorHAnsi"/>
                <w:b/>
                <w:sz w:val="22"/>
              </w:rPr>
              <w:t xml:space="preserve"> utvrđeno u presudi</w:t>
            </w:r>
            <w:r w:rsidRPr="00633063">
              <w:rPr>
                <w:rFonts w:asciiTheme="minorHAnsi" w:hAnsiTheme="minorHAnsi"/>
                <w:sz w:val="22"/>
              </w:rPr>
              <w:t>, trajanje razdoblja isključenja:</w:t>
            </w:r>
          </w:p>
          <w:p w14:paraId="0775AFF2" w14:textId="77777777" w:rsidR="005046A9" w:rsidRPr="00633063" w:rsidRDefault="005046A9" w:rsidP="005046A9">
            <w:pPr>
              <w:rPr>
                <w:rFonts w:asciiTheme="minorHAnsi" w:hAnsiTheme="minorHAnsi"/>
                <w:w w:val="0"/>
              </w:rPr>
            </w:pPr>
            <w:r w:rsidRPr="00633063">
              <w:rPr>
                <w:rFonts w:asciiTheme="minorHAnsi" w:hAnsiTheme="minorHAnsi"/>
                <w:sz w:val="22"/>
              </w:rPr>
              <w:t xml:space="preserve">2) </w:t>
            </w:r>
            <w:r w:rsidRPr="00633063">
              <w:rPr>
                <w:rFonts w:asciiTheme="minorHAnsi" w:hAnsiTheme="minorHAnsi"/>
                <w:b/>
                <w:sz w:val="22"/>
              </w:rPr>
              <w:t>drugim sredstvima</w:t>
            </w:r>
            <w:r w:rsidRPr="00633063">
              <w:rPr>
                <w:rFonts w:asciiTheme="minorHAnsi" w:hAnsiTheme="minorHAnsi"/>
                <w:sz w:val="22"/>
              </w:rPr>
              <w:t>. Navedite:</w:t>
            </w:r>
          </w:p>
          <w:p w14:paraId="48EB80CC" w14:textId="77777777" w:rsidR="005046A9" w:rsidRPr="00633063" w:rsidRDefault="005046A9" w:rsidP="005046A9">
            <w:pPr>
              <w:rPr>
                <w:rFonts w:asciiTheme="minorHAnsi" w:hAnsiTheme="minorHAnsi"/>
              </w:rPr>
            </w:pPr>
            <w:r w:rsidRPr="00633063">
              <w:rPr>
                <w:rFonts w:asciiTheme="minorHAnsi" w:hAnsiTheme="minorHAnsi"/>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0DB9008F" w14:textId="77777777" w:rsidR="005046A9" w:rsidRPr="00633063" w:rsidRDefault="005046A9" w:rsidP="005046A9">
            <w:pPr>
              <w:pStyle w:val="Tiret1"/>
              <w:numPr>
                <w:ilvl w:val="0"/>
                <w:numId w:val="0"/>
              </w:numPr>
              <w:jc w:val="left"/>
              <w:rPr>
                <w:rFonts w:asciiTheme="minorHAnsi" w:hAnsiTheme="minorHAnsi"/>
                <w:b/>
              </w:rPr>
            </w:pPr>
            <w:r w:rsidRPr="00633063">
              <w:rPr>
                <w:rFonts w:asciiTheme="minorHAnsi" w:hAnsiTheme="minorHAnsi"/>
                <w:b/>
                <w:sz w:val="22"/>
              </w:rPr>
              <w:lastRenderedPageBreak/>
              <w:t>Porezi</w:t>
            </w:r>
          </w:p>
        </w:tc>
        <w:tc>
          <w:tcPr>
            <w:tcW w:w="2323" w:type="dxa"/>
            <w:shd w:val="clear" w:color="auto" w:fill="auto"/>
          </w:tcPr>
          <w:p w14:paraId="0D571763" w14:textId="77777777" w:rsidR="005046A9" w:rsidRPr="00633063" w:rsidRDefault="005046A9" w:rsidP="005046A9">
            <w:pPr>
              <w:rPr>
                <w:rFonts w:asciiTheme="minorHAnsi" w:hAnsiTheme="minorHAnsi"/>
                <w:b/>
              </w:rPr>
            </w:pPr>
            <w:r w:rsidRPr="00633063">
              <w:rPr>
                <w:rFonts w:asciiTheme="minorHAnsi" w:hAnsiTheme="minorHAnsi"/>
                <w:b/>
                <w:sz w:val="22"/>
              </w:rPr>
              <w:t>Doprinosi za socijalno osiguranje</w:t>
            </w:r>
          </w:p>
        </w:tc>
      </w:tr>
      <w:tr w:rsidR="005046A9" w:rsidRPr="00633063" w14:paraId="366CF465" w14:textId="77777777" w:rsidTr="005046A9">
        <w:trPr>
          <w:trHeight w:val="1977"/>
        </w:trPr>
        <w:tc>
          <w:tcPr>
            <w:tcW w:w="4644" w:type="dxa"/>
            <w:vMerge/>
            <w:shd w:val="clear" w:color="auto" w:fill="auto"/>
          </w:tcPr>
          <w:p w14:paraId="7B62D71B" w14:textId="77777777" w:rsidR="005046A9" w:rsidRPr="00633063" w:rsidRDefault="005046A9" w:rsidP="005046A9">
            <w:pPr>
              <w:rPr>
                <w:rFonts w:asciiTheme="minorHAnsi" w:hAnsiTheme="minorHAnsi"/>
                <w:b/>
              </w:rPr>
            </w:pPr>
          </w:p>
        </w:tc>
        <w:tc>
          <w:tcPr>
            <w:tcW w:w="2322" w:type="dxa"/>
            <w:shd w:val="clear" w:color="auto" w:fill="auto"/>
          </w:tcPr>
          <w:p w14:paraId="19E30F90" w14:textId="77777777" w:rsidR="005046A9" w:rsidRPr="00633063" w:rsidRDefault="005046A9" w:rsidP="005046A9">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36D8B864" w14:textId="77777777" w:rsidR="005046A9" w:rsidRPr="00633063" w:rsidRDefault="005046A9" w:rsidP="005046A9">
            <w:pPr>
              <w:pStyle w:val="Tiret0"/>
              <w:rPr>
                <w:rFonts w:asciiTheme="minorHAnsi" w:hAnsiTheme="minorHAnsi"/>
              </w:rPr>
            </w:pPr>
            <w:r w:rsidRPr="00633063">
              <w:rPr>
                <w:rFonts w:asciiTheme="minorHAnsi" w:hAnsiTheme="minorHAnsi"/>
                <w:sz w:val="22"/>
              </w:rPr>
              <w:t>[] Da [] Ne</w:t>
            </w:r>
          </w:p>
          <w:p w14:paraId="3326AD32"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6DCF1AF9"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3D4AAB0F" w14:textId="77777777" w:rsidR="005046A9" w:rsidRPr="00633063" w:rsidRDefault="005046A9" w:rsidP="005046A9">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c>
          <w:tcPr>
            <w:tcW w:w="2323" w:type="dxa"/>
            <w:shd w:val="clear" w:color="auto" w:fill="auto"/>
          </w:tcPr>
          <w:p w14:paraId="749127CD" w14:textId="77777777" w:rsidR="005046A9" w:rsidRPr="00633063" w:rsidRDefault="005046A9" w:rsidP="005046A9">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7FB0DD01"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 Da [] Ne</w:t>
            </w:r>
          </w:p>
          <w:p w14:paraId="3F1B612E"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186BF841"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011FA797" w14:textId="77777777" w:rsidR="005046A9" w:rsidRPr="00633063" w:rsidRDefault="005046A9" w:rsidP="005046A9">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r>
      <w:tr w:rsidR="005046A9" w:rsidRPr="00633063" w14:paraId="1D09AEDF" w14:textId="77777777" w:rsidTr="005046A9">
        <w:tc>
          <w:tcPr>
            <w:tcW w:w="4644" w:type="dxa"/>
            <w:shd w:val="clear" w:color="auto" w:fill="auto"/>
          </w:tcPr>
          <w:p w14:paraId="0CE88470" w14:textId="77777777" w:rsidR="005046A9" w:rsidRPr="00633063" w:rsidRDefault="005046A9" w:rsidP="005046A9">
            <w:pPr>
              <w:rPr>
                <w:rFonts w:asciiTheme="minorHAnsi" w:hAnsiTheme="minorHAnsi"/>
                <w:i/>
              </w:rPr>
            </w:pPr>
            <w:r w:rsidRPr="00633063">
              <w:rPr>
                <w:rFonts w:asciiTheme="minorHAnsi" w:hAnsiTheme="minorHAnsi"/>
                <w:i/>
                <w:sz w:val="22"/>
              </w:rPr>
              <w:t>Ako je relevantna dokumentacija o plaćanju poreza i doprinosa za socijalno osiguranje dostupna u elektroničkom obliku, navedite:</w:t>
            </w:r>
          </w:p>
        </w:tc>
        <w:tc>
          <w:tcPr>
            <w:tcW w:w="4645" w:type="dxa"/>
            <w:gridSpan w:val="2"/>
            <w:shd w:val="clear" w:color="auto" w:fill="auto"/>
          </w:tcPr>
          <w:p w14:paraId="4F2D6F0A" w14:textId="77777777" w:rsidR="005046A9" w:rsidRPr="00633063" w:rsidRDefault="005046A9" w:rsidP="005046A9">
            <w:pPr>
              <w:rPr>
                <w:rFonts w:asciiTheme="minorHAnsi" w:hAnsiTheme="minorHAnsi"/>
                <w:i/>
              </w:rPr>
            </w:pPr>
            <w:r w:rsidRPr="00633063">
              <w:rPr>
                <w:rFonts w:asciiTheme="minorHAnsi" w:hAnsiTheme="minorHAnsi"/>
                <w:i/>
                <w:sz w:val="22"/>
              </w:rPr>
              <w:t>(web-adresu, nadležno tijelo ili tijelo koje ju izdaje, precizno upućivanje na dokumentaciju):</w:t>
            </w:r>
            <w:r w:rsidRPr="00633063">
              <w:rPr>
                <w:rStyle w:val="FootnoteReference"/>
                <w:rFonts w:asciiTheme="minorHAnsi" w:hAnsiTheme="minorHAnsi"/>
                <w:i/>
                <w:sz w:val="22"/>
              </w:rPr>
              <w:t xml:space="preserve"> </w:t>
            </w:r>
            <w:r w:rsidRPr="00633063">
              <w:rPr>
                <w:rStyle w:val="FootnoteReference"/>
                <w:rFonts w:asciiTheme="minorHAnsi" w:hAnsiTheme="minorHAnsi"/>
                <w:i/>
                <w:sz w:val="22"/>
              </w:rPr>
              <w:footnoteReference w:id="24"/>
            </w:r>
            <w:r w:rsidRPr="00633063">
              <w:rPr>
                <w:rStyle w:val="FootnoteReference"/>
                <w:rFonts w:asciiTheme="minorHAnsi" w:hAnsiTheme="minorHAnsi"/>
                <w:i/>
                <w:sz w:val="22"/>
              </w:rPr>
              <w:br/>
            </w:r>
            <w:r w:rsidRPr="00633063">
              <w:rPr>
                <w:rFonts w:asciiTheme="minorHAnsi" w:hAnsiTheme="minorHAnsi"/>
                <w:i/>
                <w:sz w:val="22"/>
              </w:rPr>
              <w:t>[……][……][……]</w:t>
            </w:r>
          </w:p>
        </w:tc>
      </w:tr>
    </w:tbl>
    <w:p w14:paraId="17866B7E"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C: Osnove povezane s insolventnošću, sukobima interesa ili poslovnim prekršajem</w:t>
      </w:r>
      <w:r w:rsidRPr="00633063">
        <w:rPr>
          <w:rStyle w:val="FootnoteReference"/>
          <w:rFonts w:asciiTheme="minorHAnsi" w:hAnsiTheme="minorHAnsi"/>
          <w:sz w:val="22"/>
        </w:rPr>
        <w:footnoteReference w:id="25"/>
      </w:r>
    </w:p>
    <w:p w14:paraId="1AD68962"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59FFDA07" w14:textId="77777777" w:rsidTr="005046A9">
        <w:tc>
          <w:tcPr>
            <w:tcW w:w="4644" w:type="dxa"/>
            <w:shd w:val="clear" w:color="auto" w:fill="auto"/>
          </w:tcPr>
          <w:p w14:paraId="33612874" w14:textId="77777777" w:rsidR="005046A9" w:rsidRPr="00633063" w:rsidRDefault="005046A9" w:rsidP="005046A9">
            <w:pPr>
              <w:rPr>
                <w:rFonts w:asciiTheme="minorHAnsi" w:hAnsiTheme="minorHAnsi"/>
                <w:b/>
                <w:i/>
              </w:rPr>
            </w:pPr>
            <w:r w:rsidRPr="00633063">
              <w:rPr>
                <w:rFonts w:asciiTheme="minorHAnsi" w:hAnsiTheme="minorHAnsi"/>
                <w:b/>
                <w:i/>
                <w:sz w:val="22"/>
              </w:rPr>
              <w:t>Podaci o mogućoj insolventnosti, sukobu interesa ili poslovnom prekršaju</w:t>
            </w:r>
          </w:p>
        </w:tc>
        <w:tc>
          <w:tcPr>
            <w:tcW w:w="4645" w:type="dxa"/>
            <w:shd w:val="clear" w:color="auto" w:fill="auto"/>
          </w:tcPr>
          <w:p w14:paraId="3159B84B"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03540E0E" w14:textId="77777777" w:rsidTr="005046A9">
        <w:trPr>
          <w:trHeight w:val="406"/>
        </w:trPr>
        <w:tc>
          <w:tcPr>
            <w:tcW w:w="4644" w:type="dxa"/>
            <w:vMerge w:val="restart"/>
            <w:shd w:val="clear" w:color="auto" w:fill="auto"/>
          </w:tcPr>
          <w:p w14:paraId="475C3501" w14:textId="77777777" w:rsidR="005046A9" w:rsidRPr="00633063" w:rsidRDefault="005046A9" w:rsidP="005046A9">
            <w:pPr>
              <w:rPr>
                <w:rFonts w:asciiTheme="minorHAnsi" w:hAnsiTheme="minorHAnsi"/>
              </w:rPr>
            </w:pPr>
            <w:r w:rsidRPr="00633063">
              <w:rPr>
                <w:rFonts w:asciiTheme="minorHAnsi" w:hAnsiTheme="minorHAnsi"/>
                <w:sz w:val="22"/>
              </w:rPr>
              <w:t xml:space="preserve">Je li gospodarski subjekt, </w:t>
            </w:r>
            <w:r w:rsidRPr="00633063">
              <w:rPr>
                <w:rFonts w:asciiTheme="minorHAnsi" w:hAnsiTheme="minorHAnsi"/>
                <w:b/>
                <w:sz w:val="22"/>
              </w:rPr>
              <w:t>prema svojem saznanju</w:t>
            </w:r>
            <w:r w:rsidRPr="00633063">
              <w:rPr>
                <w:rFonts w:asciiTheme="minorHAnsi" w:hAnsiTheme="minorHAnsi"/>
                <w:sz w:val="22"/>
              </w:rPr>
              <w:t xml:space="preserve">, prekršio </w:t>
            </w:r>
            <w:r w:rsidRPr="00633063">
              <w:rPr>
                <w:rFonts w:asciiTheme="minorHAnsi" w:hAnsiTheme="minorHAnsi"/>
                <w:b/>
                <w:sz w:val="22"/>
              </w:rPr>
              <w:t>obveze</w:t>
            </w:r>
            <w:r w:rsidRPr="00633063">
              <w:rPr>
                <w:rFonts w:asciiTheme="minorHAnsi" w:hAnsiTheme="minorHAnsi"/>
                <w:sz w:val="22"/>
              </w:rPr>
              <w:t xml:space="preserve"> u području </w:t>
            </w:r>
            <w:r w:rsidRPr="00633063">
              <w:rPr>
                <w:rFonts w:asciiTheme="minorHAnsi" w:hAnsiTheme="minorHAnsi"/>
                <w:b/>
                <w:sz w:val="22"/>
              </w:rPr>
              <w:t>prava o zaštiti okoliša, socijalnog i radnog prava</w:t>
            </w:r>
            <w:r w:rsidRPr="00633063">
              <w:rPr>
                <w:rStyle w:val="FootnoteReference"/>
                <w:rFonts w:asciiTheme="minorHAnsi" w:hAnsiTheme="minorHAnsi"/>
                <w:b/>
                <w:sz w:val="22"/>
              </w:rPr>
              <w:footnoteReference w:id="26"/>
            </w:r>
            <w:r w:rsidRPr="00633063">
              <w:rPr>
                <w:rFonts w:asciiTheme="minorHAnsi" w:hAnsiTheme="minorHAnsi"/>
                <w:b/>
                <w:sz w:val="22"/>
              </w:rPr>
              <w:t>?</w:t>
            </w:r>
          </w:p>
        </w:tc>
        <w:tc>
          <w:tcPr>
            <w:tcW w:w="4645" w:type="dxa"/>
            <w:shd w:val="clear" w:color="auto" w:fill="auto"/>
          </w:tcPr>
          <w:p w14:paraId="376A47DF" w14:textId="77777777" w:rsidR="005046A9" w:rsidRPr="00633063" w:rsidRDefault="005046A9" w:rsidP="005046A9">
            <w:pPr>
              <w:rPr>
                <w:rFonts w:asciiTheme="minorHAnsi" w:hAnsiTheme="minorHAnsi"/>
              </w:rPr>
            </w:pPr>
            <w:r w:rsidRPr="00633063">
              <w:rPr>
                <w:rFonts w:asciiTheme="minorHAnsi" w:hAnsiTheme="minorHAnsi"/>
                <w:sz w:val="22"/>
              </w:rPr>
              <w:t>[] Da [] Ne</w:t>
            </w:r>
          </w:p>
        </w:tc>
      </w:tr>
      <w:tr w:rsidR="005046A9" w:rsidRPr="00633063" w14:paraId="0CBA6CFF" w14:textId="77777777" w:rsidTr="005046A9">
        <w:trPr>
          <w:trHeight w:val="405"/>
        </w:trPr>
        <w:tc>
          <w:tcPr>
            <w:tcW w:w="4644" w:type="dxa"/>
            <w:vMerge/>
            <w:shd w:val="clear" w:color="auto" w:fill="auto"/>
          </w:tcPr>
          <w:p w14:paraId="4AABF2F8" w14:textId="77777777" w:rsidR="005046A9" w:rsidRPr="00633063" w:rsidRDefault="005046A9" w:rsidP="005046A9">
            <w:pPr>
              <w:rPr>
                <w:rFonts w:asciiTheme="minorHAnsi" w:hAnsiTheme="minorHAnsi"/>
              </w:rPr>
            </w:pPr>
          </w:p>
        </w:tc>
        <w:tc>
          <w:tcPr>
            <w:tcW w:w="4645" w:type="dxa"/>
            <w:shd w:val="clear" w:color="auto" w:fill="auto"/>
          </w:tcPr>
          <w:p w14:paraId="419503AA" w14:textId="77777777" w:rsidR="005046A9" w:rsidRPr="00633063" w:rsidRDefault="005046A9" w:rsidP="005046A9">
            <w:pPr>
              <w:rPr>
                <w:rFonts w:asciiTheme="minorHAnsi" w:hAnsiTheme="minorHAnsi"/>
              </w:rPr>
            </w:pPr>
            <w:r w:rsidRPr="00633063">
              <w:rPr>
                <w:rFonts w:asciiTheme="minorHAnsi" w:hAnsiTheme="minorHAnsi"/>
                <w:b/>
                <w:sz w:val="22"/>
              </w:rPr>
              <w:t>Ako je odgovor da</w:t>
            </w:r>
            <w:r w:rsidRPr="00633063">
              <w:rPr>
                <w:rFonts w:asciiTheme="minorHAnsi" w:hAnsiTheme="minorHAnsi"/>
              </w:rPr>
              <w:t>,</w:t>
            </w:r>
            <w:r w:rsidRPr="00633063">
              <w:rPr>
                <w:rFonts w:asciiTheme="minorHAnsi" w:hAnsiTheme="minorHAnsi"/>
                <w:sz w:val="22"/>
              </w:rPr>
              <w:t xml:space="preserve"> je li gospodarski subjekt poduzeo mjere kako bi dokazao svoju pouzdanost unatoč postojanju ove osnove za isključenje („samokorigiranje”)?</w:t>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5046A9" w:rsidRPr="00633063" w14:paraId="283BC899" w14:textId="77777777" w:rsidTr="005046A9">
        <w:tc>
          <w:tcPr>
            <w:tcW w:w="4644" w:type="dxa"/>
            <w:shd w:val="clear" w:color="auto" w:fill="auto"/>
          </w:tcPr>
          <w:p w14:paraId="66F43D1D" w14:textId="77777777" w:rsidR="005046A9" w:rsidRPr="00633063" w:rsidRDefault="005046A9" w:rsidP="005046A9">
            <w:pPr>
              <w:pStyle w:val="NormalLeft"/>
              <w:rPr>
                <w:rFonts w:asciiTheme="minorHAnsi" w:hAnsiTheme="minorHAnsi"/>
                <w:b/>
              </w:rPr>
            </w:pPr>
            <w:r w:rsidRPr="00633063">
              <w:rPr>
                <w:rFonts w:asciiTheme="minorHAnsi" w:hAnsiTheme="minorHAnsi"/>
                <w:sz w:val="22"/>
              </w:rPr>
              <w:t>Je li gospodarski subjekt u nekoj od sljedećih situacija:</w:t>
            </w:r>
            <w:r w:rsidRPr="00633063">
              <w:rPr>
                <w:rFonts w:asciiTheme="minorHAnsi" w:hAnsiTheme="minorHAnsi"/>
                <w:sz w:val="22"/>
              </w:rPr>
              <w:br/>
              <w:t xml:space="preserve">a) </w:t>
            </w:r>
            <w:r w:rsidRPr="00633063">
              <w:rPr>
                <w:rFonts w:asciiTheme="minorHAnsi" w:hAnsiTheme="minorHAnsi"/>
                <w:b/>
                <w:sz w:val="22"/>
              </w:rPr>
              <w:t>u stečaju</w:t>
            </w:r>
            <w:r w:rsidRPr="00633063">
              <w:rPr>
                <w:rFonts w:asciiTheme="minorHAnsi" w:hAnsiTheme="minorHAnsi"/>
                <w:sz w:val="22"/>
              </w:rPr>
              <w:t xml:space="preserve"> ili</w:t>
            </w:r>
            <w:r w:rsidRPr="00633063">
              <w:rPr>
                <w:rFonts w:asciiTheme="minorHAnsi" w:hAnsiTheme="minorHAnsi"/>
                <w:sz w:val="22"/>
              </w:rPr>
              <w:br/>
              <w:t xml:space="preserve">b) </w:t>
            </w:r>
            <w:r w:rsidRPr="00633063">
              <w:rPr>
                <w:rFonts w:asciiTheme="minorHAnsi" w:hAnsiTheme="minorHAnsi"/>
                <w:b/>
                <w:sz w:val="22"/>
              </w:rPr>
              <w:t>u postupku insolventnosti</w:t>
            </w:r>
            <w:r w:rsidRPr="00633063">
              <w:rPr>
                <w:rFonts w:asciiTheme="minorHAnsi" w:hAnsiTheme="minorHAnsi"/>
                <w:sz w:val="22"/>
              </w:rPr>
              <w:t xml:space="preserve"> ili likvidacije ili</w:t>
            </w:r>
            <w:r w:rsidRPr="00633063">
              <w:rPr>
                <w:rFonts w:asciiTheme="minorHAnsi" w:hAnsiTheme="minorHAnsi"/>
                <w:sz w:val="22"/>
              </w:rPr>
              <w:br/>
              <w:t xml:space="preserve">c) u </w:t>
            </w:r>
            <w:r w:rsidRPr="00633063">
              <w:rPr>
                <w:rFonts w:asciiTheme="minorHAnsi" w:hAnsiTheme="minorHAnsi"/>
                <w:b/>
                <w:sz w:val="22"/>
              </w:rPr>
              <w:t>nagodbi s vjerovnicima</w:t>
            </w:r>
            <w:r w:rsidRPr="00633063">
              <w:rPr>
                <w:rFonts w:asciiTheme="minorHAnsi" w:hAnsiTheme="minorHAnsi"/>
                <w:sz w:val="22"/>
              </w:rPr>
              <w:t xml:space="preserve"> ili</w:t>
            </w:r>
            <w:r w:rsidRPr="00633063">
              <w:rPr>
                <w:rFonts w:asciiTheme="minorHAnsi" w:hAnsiTheme="minorHAnsi"/>
                <w:sz w:val="22"/>
              </w:rPr>
              <w:br/>
              <w:t xml:space="preserve">d) u bilo kakvoj istovrsnoj situaciji koja proizlazi iz </w:t>
            </w:r>
            <w:r w:rsidRPr="00633063">
              <w:rPr>
                <w:rFonts w:asciiTheme="minorHAnsi" w:hAnsiTheme="minorHAnsi"/>
                <w:sz w:val="22"/>
              </w:rPr>
              <w:lastRenderedPageBreak/>
              <w:t>sličnog postupka prema nacionalnim zakonima i propisima</w:t>
            </w:r>
            <w:r w:rsidRPr="00633063">
              <w:rPr>
                <w:rStyle w:val="FootnoteReference"/>
                <w:rFonts w:asciiTheme="minorHAnsi" w:hAnsiTheme="minorHAnsi"/>
                <w:sz w:val="22"/>
              </w:rPr>
              <w:footnoteReference w:id="27"/>
            </w:r>
            <w:r w:rsidRPr="00633063">
              <w:rPr>
                <w:rFonts w:asciiTheme="minorHAnsi" w:hAnsiTheme="minorHAnsi"/>
                <w:sz w:val="22"/>
              </w:rPr>
              <w:t xml:space="preserve"> ili</w:t>
            </w:r>
            <w:r w:rsidRPr="00633063">
              <w:rPr>
                <w:rFonts w:asciiTheme="minorHAnsi" w:hAnsiTheme="minorHAnsi"/>
                <w:sz w:val="22"/>
              </w:rPr>
              <w:br/>
              <w:t>e) njegovom imovinom upravlja stečajni upravitelj ili sud ili</w:t>
            </w:r>
            <w:r w:rsidRPr="00633063">
              <w:rPr>
                <w:rFonts w:asciiTheme="minorHAnsi" w:hAnsiTheme="minorHAnsi"/>
                <w:sz w:val="22"/>
              </w:rPr>
              <w:br/>
              <w:t>f) obustavio je poslovne aktivnosti?</w:t>
            </w:r>
            <w:r w:rsidRPr="00633063">
              <w:rPr>
                <w:rFonts w:asciiTheme="minorHAnsi" w:hAnsiTheme="minorHAnsi"/>
                <w:sz w:val="22"/>
              </w:rPr>
              <w:br/>
            </w:r>
            <w:r w:rsidRPr="00633063">
              <w:rPr>
                <w:rFonts w:asciiTheme="minorHAnsi" w:hAnsiTheme="minorHAnsi"/>
                <w:b/>
                <w:sz w:val="22"/>
              </w:rPr>
              <w:t>Ako je odgovor da:</w:t>
            </w:r>
          </w:p>
          <w:p w14:paraId="42D97081"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navedite pojedinosti:</w:t>
            </w:r>
          </w:p>
          <w:p w14:paraId="2ABDDF14"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navedite razloge zbog kojih je gospodarski subjekt svejedno u mogućnosti izvršiti ugovor, uzimajući u obzir primjenjiva nacionalna pravila i mjere za nastavak poslovanja u tim okolnostima</w:t>
            </w:r>
            <w:r w:rsidRPr="00633063">
              <w:rPr>
                <w:rStyle w:val="FootnoteReference"/>
                <w:rFonts w:asciiTheme="minorHAnsi" w:hAnsiTheme="minorHAnsi"/>
                <w:sz w:val="22"/>
              </w:rPr>
              <w:footnoteReference w:id="28"/>
            </w:r>
            <w:r w:rsidRPr="00633063">
              <w:rPr>
                <w:rFonts w:asciiTheme="minorHAnsi" w:hAnsiTheme="minorHAnsi"/>
                <w:sz w:val="22"/>
              </w:rPr>
              <w:t>.</w:t>
            </w:r>
          </w:p>
          <w:p w14:paraId="5123D06A" w14:textId="77777777" w:rsidR="005046A9" w:rsidRPr="00633063" w:rsidRDefault="005046A9" w:rsidP="005046A9">
            <w:pPr>
              <w:pStyle w:val="NormalLeft"/>
              <w:rPr>
                <w:rFonts w:asciiTheme="minorHAnsi" w:hAnsiTheme="minorHAnsi"/>
              </w:rPr>
            </w:pPr>
            <w:r w:rsidRPr="00633063">
              <w:rPr>
                <w:rFonts w:asciiTheme="minorHAnsi" w:hAnsiTheme="minorHAnsi"/>
                <w:i/>
                <w:sz w:val="22"/>
              </w:rPr>
              <w:t>Ako je relevantna dokumentacija dostupna u elektroničkom obliku, navedite:</w:t>
            </w:r>
          </w:p>
        </w:tc>
        <w:tc>
          <w:tcPr>
            <w:tcW w:w="4645" w:type="dxa"/>
            <w:shd w:val="clear" w:color="auto" w:fill="auto"/>
          </w:tcPr>
          <w:p w14:paraId="65FF5DA7" w14:textId="77777777" w:rsidR="005046A9" w:rsidRPr="00633063" w:rsidRDefault="005046A9" w:rsidP="005046A9">
            <w:pPr>
              <w:rPr>
                <w:rFonts w:asciiTheme="minorHAnsi" w:hAnsiTheme="minorHAnsi"/>
              </w:rPr>
            </w:pPr>
            <w:r w:rsidRPr="00633063">
              <w:rPr>
                <w:rFonts w:asciiTheme="minorHAnsi" w:hAnsiTheme="minorHAnsi"/>
                <w:sz w:val="22"/>
              </w:rPr>
              <w:lastRenderedPageBreak/>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lastRenderedPageBreak/>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10B8C622"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w:t>
            </w:r>
          </w:p>
          <w:p w14:paraId="1B95C080" w14:textId="77777777" w:rsidR="005046A9" w:rsidRPr="00633063" w:rsidRDefault="005046A9" w:rsidP="00CE7D22">
            <w:pPr>
              <w:pStyle w:val="Tiret0"/>
              <w:numPr>
                <w:ilvl w:val="0"/>
                <w:numId w:val="12"/>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5B06A02D" w14:textId="77777777" w:rsidR="005046A9" w:rsidRPr="00633063" w:rsidRDefault="005046A9" w:rsidP="005046A9">
            <w:pPr>
              <w:rPr>
                <w:rFonts w:asciiTheme="minorHAnsi" w:hAnsiTheme="minorHAnsi"/>
                <w:i/>
              </w:rPr>
            </w:pPr>
            <w:r w:rsidRPr="00633063">
              <w:rPr>
                <w:rFonts w:asciiTheme="minorHAnsi" w:hAnsiTheme="minorHAnsi"/>
                <w:i/>
                <w:sz w:val="22"/>
              </w:rPr>
              <w:t>(web-adresu, nadležno tijelo ili tijelo koje ju izdaje, precizno upućivanje na dokumentaciju): [……][……][……]</w:t>
            </w:r>
          </w:p>
        </w:tc>
      </w:tr>
      <w:tr w:rsidR="005046A9" w:rsidRPr="00633063" w14:paraId="2915F0F2" w14:textId="77777777" w:rsidTr="005046A9">
        <w:trPr>
          <w:trHeight w:val="303"/>
        </w:trPr>
        <w:tc>
          <w:tcPr>
            <w:tcW w:w="4644" w:type="dxa"/>
            <w:vMerge w:val="restart"/>
            <w:shd w:val="clear" w:color="auto" w:fill="auto"/>
          </w:tcPr>
          <w:p w14:paraId="188B5ECA" w14:textId="77777777" w:rsidR="005046A9" w:rsidRPr="00633063" w:rsidRDefault="005046A9" w:rsidP="005046A9">
            <w:pPr>
              <w:pStyle w:val="NormalLeft"/>
              <w:rPr>
                <w:rFonts w:asciiTheme="minorHAnsi" w:hAnsiTheme="minorHAnsi"/>
              </w:rPr>
            </w:pPr>
            <w:r w:rsidRPr="00633063">
              <w:rPr>
                <w:rFonts w:asciiTheme="minorHAnsi" w:hAnsiTheme="minorHAnsi"/>
                <w:sz w:val="22"/>
              </w:rPr>
              <w:lastRenderedPageBreak/>
              <w:t xml:space="preserve">Je li gospodarski subjekt kriv za </w:t>
            </w:r>
            <w:r w:rsidRPr="00633063">
              <w:rPr>
                <w:rFonts w:asciiTheme="minorHAnsi" w:hAnsiTheme="minorHAnsi"/>
                <w:b/>
                <w:sz w:val="22"/>
              </w:rPr>
              <w:t>teški poslovni prekršaj</w:t>
            </w:r>
            <w:r w:rsidRPr="00633063">
              <w:rPr>
                <w:rStyle w:val="FootnoteReference"/>
                <w:rFonts w:asciiTheme="minorHAnsi" w:hAnsiTheme="minorHAnsi"/>
                <w:b/>
                <w:sz w:val="22"/>
              </w:rPr>
              <w:footnoteReference w:id="29"/>
            </w:r>
            <w:r w:rsidRPr="00633063">
              <w:rPr>
                <w:rFonts w:asciiTheme="minorHAnsi" w:hAnsiTheme="minorHAnsi"/>
                <w:sz w:val="22"/>
              </w:rPr>
              <w:t xml:space="preserve">? </w:t>
            </w:r>
            <w:r w:rsidRPr="00633063">
              <w:rPr>
                <w:rFonts w:asciiTheme="minorHAnsi" w:hAnsiTheme="minorHAnsi"/>
                <w:sz w:val="22"/>
              </w:rPr>
              <w:br/>
              <w:t>Ako je odgovor da, navedite pojedinosti:</w:t>
            </w:r>
          </w:p>
        </w:tc>
        <w:tc>
          <w:tcPr>
            <w:tcW w:w="4645" w:type="dxa"/>
            <w:shd w:val="clear" w:color="auto" w:fill="auto"/>
          </w:tcPr>
          <w:p w14:paraId="35C0309E" w14:textId="77777777" w:rsidR="005046A9" w:rsidRPr="00633063" w:rsidRDefault="005046A9" w:rsidP="005046A9">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t xml:space="preserve"> [……]</w:t>
            </w:r>
          </w:p>
        </w:tc>
      </w:tr>
      <w:tr w:rsidR="005046A9" w:rsidRPr="00633063" w14:paraId="5AFF66C2" w14:textId="77777777" w:rsidTr="005046A9">
        <w:trPr>
          <w:trHeight w:val="303"/>
        </w:trPr>
        <w:tc>
          <w:tcPr>
            <w:tcW w:w="4644" w:type="dxa"/>
            <w:vMerge/>
            <w:shd w:val="clear" w:color="auto" w:fill="auto"/>
          </w:tcPr>
          <w:p w14:paraId="49C93BB2" w14:textId="77777777" w:rsidR="005046A9" w:rsidRPr="00633063" w:rsidRDefault="005046A9" w:rsidP="005046A9">
            <w:pPr>
              <w:pStyle w:val="NormalLeft"/>
              <w:rPr>
                <w:rFonts w:asciiTheme="minorHAnsi" w:hAnsiTheme="minorHAnsi"/>
              </w:rPr>
            </w:pPr>
          </w:p>
        </w:tc>
        <w:tc>
          <w:tcPr>
            <w:tcW w:w="4645" w:type="dxa"/>
            <w:shd w:val="clear" w:color="auto" w:fill="auto"/>
          </w:tcPr>
          <w:p w14:paraId="4803F5F4" w14:textId="77777777" w:rsidR="005046A9" w:rsidRPr="00633063" w:rsidRDefault="005046A9" w:rsidP="005046A9">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5046A9" w:rsidRPr="00633063" w14:paraId="33BBB03B" w14:textId="77777777" w:rsidTr="005046A9">
        <w:trPr>
          <w:trHeight w:val="515"/>
        </w:trPr>
        <w:tc>
          <w:tcPr>
            <w:tcW w:w="4644" w:type="dxa"/>
            <w:vMerge w:val="restart"/>
            <w:shd w:val="clear" w:color="auto" w:fill="auto"/>
          </w:tcPr>
          <w:p w14:paraId="13160782" w14:textId="77777777" w:rsidR="005046A9" w:rsidRPr="00633063" w:rsidRDefault="005046A9" w:rsidP="005046A9">
            <w:pPr>
              <w:pStyle w:val="NormalLeft"/>
              <w:rPr>
                <w:rFonts w:asciiTheme="minorHAnsi" w:hAnsiTheme="minorHAnsi"/>
              </w:rPr>
            </w:pPr>
            <w:r w:rsidRPr="00633063">
              <w:rPr>
                <w:rStyle w:val="NormalBoldChar"/>
                <w:rFonts w:asciiTheme="minorHAnsi" w:hAnsiTheme="minorHAnsi"/>
                <w:w w:val="0"/>
                <w:sz w:val="22"/>
              </w:rPr>
              <w:t>Je li gospodarski subjekt</w:t>
            </w:r>
            <w:r w:rsidRPr="00633063">
              <w:rPr>
                <w:rFonts w:asciiTheme="minorHAnsi" w:hAnsiTheme="minorHAnsi"/>
                <w:sz w:val="22"/>
              </w:rPr>
              <w:t xml:space="preserve"> sklopio </w:t>
            </w:r>
            <w:r w:rsidRPr="00633063">
              <w:rPr>
                <w:rFonts w:asciiTheme="minorHAnsi" w:hAnsiTheme="minorHAnsi"/>
                <w:b/>
                <w:sz w:val="22"/>
              </w:rPr>
              <w:t>sporazume</w:t>
            </w:r>
            <w:r w:rsidRPr="00633063">
              <w:rPr>
                <w:rFonts w:asciiTheme="minorHAnsi" w:hAnsiTheme="minorHAnsi"/>
                <w:sz w:val="22"/>
              </w:rPr>
              <w:t xml:space="preserve"> s drugim gospodarskim subjektima </w:t>
            </w:r>
            <w:r w:rsidRPr="00633063">
              <w:rPr>
                <w:rFonts w:asciiTheme="minorHAnsi" w:hAnsiTheme="minorHAnsi"/>
                <w:b/>
                <w:sz w:val="22"/>
              </w:rPr>
              <w:t>kojima je cilj narušavanje tržišnog natjecanja</w:t>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4F2AB056" w14:textId="77777777" w:rsidR="005046A9" w:rsidRPr="00633063" w:rsidRDefault="005046A9" w:rsidP="005046A9">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046A9" w:rsidRPr="00633063" w14:paraId="26E42D87" w14:textId="77777777" w:rsidTr="005046A9">
        <w:trPr>
          <w:trHeight w:val="514"/>
        </w:trPr>
        <w:tc>
          <w:tcPr>
            <w:tcW w:w="4644" w:type="dxa"/>
            <w:vMerge/>
            <w:shd w:val="clear" w:color="auto" w:fill="auto"/>
          </w:tcPr>
          <w:p w14:paraId="42648ADF" w14:textId="77777777" w:rsidR="005046A9" w:rsidRPr="00633063" w:rsidRDefault="005046A9" w:rsidP="005046A9">
            <w:pPr>
              <w:pStyle w:val="NormalLeft"/>
              <w:rPr>
                <w:rStyle w:val="NormalBoldChar"/>
                <w:rFonts w:asciiTheme="minorHAnsi" w:hAnsiTheme="minorHAnsi"/>
                <w:b w:val="0"/>
                <w:w w:val="0"/>
                <w:sz w:val="22"/>
              </w:rPr>
            </w:pPr>
          </w:p>
        </w:tc>
        <w:tc>
          <w:tcPr>
            <w:tcW w:w="4645" w:type="dxa"/>
            <w:shd w:val="clear" w:color="auto" w:fill="auto"/>
          </w:tcPr>
          <w:p w14:paraId="263052C6" w14:textId="77777777" w:rsidR="005046A9" w:rsidRPr="00633063" w:rsidRDefault="005046A9" w:rsidP="005046A9">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5046A9" w:rsidRPr="00633063" w14:paraId="0F1885C9" w14:textId="77777777" w:rsidTr="005046A9">
        <w:trPr>
          <w:trHeight w:val="1316"/>
        </w:trPr>
        <w:tc>
          <w:tcPr>
            <w:tcW w:w="4644" w:type="dxa"/>
            <w:shd w:val="clear" w:color="auto" w:fill="auto"/>
          </w:tcPr>
          <w:p w14:paraId="1AB36558" w14:textId="77777777" w:rsidR="005046A9" w:rsidRPr="00633063" w:rsidRDefault="005046A9" w:rsidP="005046A9">
            <w:pPr>
              <w:pStyle w:val="NormalLeft"/>
              <w:rPr>
                <w:rStyle w:val="NormalBoldChar"/>
                <w:rFonts w:asciiTheme="minorHAnsi" w:hAnsiTheme="minorHAnsi"/>
                <w:b w:val="0"/>
                <w:w w:val="0"/>
                <w:sz w:val="22"/>
              </w:rPr>
            </w:pPr>
            <w:r w:rsidRPr="00633063">
              <w:rPr>
                <w:rStyle w:val="NormalBoldChar"/>
                <w:rFonts w:asciiTheme="minorHAnsi" w:hAnsiTheme="minorHAnsi"/>
                <w:w w:val="0"/>
                <w:sz w:val="22"/>
              </w:rPr>
              <w:t>Je li gospodarski subjekt svjestan nekog</w:t>
            </w:r>
            <w:r w:rsidRPr="00633063">
              <w:rPr>
                <w:rFonts w:asciiTheme="minorHAnsi" w:hAnsiTheme="minorHAnsi"/>
                <w:b/>
                <w:sz w:val="22"/>
              </w:rPr>
              <w:t xml:space="preserve"> sukoba interesa</w:t>
            </w:r>
            <w:r w:rsidRPr="00633063">
              <w:rPr>
                <w:rStyle w:val="FootnoteReference"/>
                <w:rFonts w:asciiTheme="minorHAnsi" w:hAnsiTheme="minorHAnsi"/>
                <w:b/>
                <w:sz w:val="22"/>
              </w:rPr>
              <w:footnoteReference w:id="30"/>
            </w:r>
            <w:r w:rsidRPr="00633063">
              <w:rPr>
                <w:rFonts w:asciiTheme="minorHAnsi" w:hAnsiTheme="minorHAnsi"/>
                <w:sz w:val="22"/>
              </w:rPr>
              <w:t>zbog svojeg sudjelovanja u postupku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6F439784" w14:textId="77777777" w:rsidR="005046A9" w:rsidRPr="00633063" w:rsidRDefault="005046A9" w:rsidP="005046A9">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046A9" w:rsidRPr="00633063" w14:paraId="1C8345CA" w14:textId="77777777" w:rsidTr="005046A9">
        <w:trPr>
          <w:trHeight w:val="1544"/>
        </w:trPr>
        <w:tc>
          <w:tcPr>
            <w:tcW w:w="4644" w:type="dxa"/>
            <w:shd w:val="clear" w:color="auto" w:fill="auto"/>
          </w:tcPr>
          <w:p w14:paraId="3AD139F9" w14:textId="77777777" w:rsidR="005046A9" w:rsidRPr="00633063" w:rsidRDefault="005046A9" w:rsidP="005046A9">
            <w:pPr>
              <w:pStyle w:val="NormalLeft"/>
              <w:rPr>
                <w:rStyle w:val="NormalBoldChar"/>
                <w:rFonts w:asciiTheme="minorHAnsi" w:hAnsiTheme="minorHAnsi"/>
                <w:b w:val="0"/>
                <w:w w:val="0"/>
                <w:sz w:val="22"/>
              </w:rPr>
            </w:pPr>
            <w:r w:rsidRPr="00633063">
              <w:rPr>
                <w:rStyle w:val="NormalBoldChar"/>
                <w:rFonts w:asciiTheme="minorHAnsi" w:hAnsiTheme="minorHAnsi"/>
                <w:w w:val="0"/>
                <w:sz w:val="22"/>
              </w:rPr>
              <w:t xml:space="preserve">Jesu li gospodarski subjekt ili </w:t>
            </w:r>
            <w:r w:rsidRPr="00633063">
              <w:rPr>
                <w:rFonts w:asciiTheme="minorHAnsi" w:hAnsiTheme="minorHAnsi"/>
                <w:sz w:val="22"/>
              </w:rPr>
              <w:t xml:space="preserve">poduzeće povezano s gospodarskim subjektom </w:t>
            </w:r>
            <w:r w:rsidRPr="00633063">
              <w:rPr>
                <w:rFonts w:asciiTheme="minorHAnsi" w:hAnsiTheme="minorHAnsi"/>
                <w:b/>
                <w:sz w:val="22"/>
              </w:rPr>
              <w:t>savjetovali</w:t>
            </w:r>
            <w:r w:rsidRPr="00633063">
              <w:rPr>
                <w:rFonts w:asciiTheme="minorHAnsi" w:hAnsiTheme="minorHAnsi"/>
                <w:sz w:val="22"/>
              </w:rPr>
              <w:t xml:space="preserve"> javnog naručitelja ili naručitelja ili na neki drugi način bili </w:t>
            </w:r>
            <w:r w:rsidRPr="00633063">
              <w:rPr>
                <w:rFonts w:asciiTheme="minorHAnsi" w:hAnsiTheme="minorHAnsi"/>
                <w:b/>
                <w:sz w:val="22"/>
              </w:rPr>
              <w:t>uključeni u pripremu</w:t>
            </w:r>
            <w:r w:rsidRPr="00633063">
              <w:rPr>
                <w:rFonts w:asciiTheme="minorHAnsi" w:hAnsiTheme="minorHAnsi"/>
                <w:sz w:val="22"/>
              </w:rPr>
              <w:t xml:space="preserve"> postupka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07A9EA04" w14:textId="77777777" w:rsidR="005046A9" w:rsidRPr="00633063" w:rsidRDefault="005046A9" w:rsidP="005046A9">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046A9" w:rsidRPr="00633063" w14:paraId="1E337D97" w14:textId="77777777" w:rsidTr="005046A9">
        <w:trPr>
          <w:trHeight w:val="932"/>
        </w:trPr>
        <w:tc>
          <w:tcPr>
            <w:tcW w:w="4644" w:type="dxa"/>
            <w:vMerge w:val="restart"/>
            <w:shd w:val="clear" w:color="auto" w:fill="auto"/>
          </w:tcPr>
          <w:p w14:paraId="731921E8" w14:textId="77777777" w:rsidR="005046A9" w:rsidRPr="00633063" w:rsidRDefault="005046A9" w:rsidP="005046A9">
            <w:pPr>
              <w:pStyle w:val="NormalLeft"/>
              <w:rPr>
                <w:rStyle w:val="NormalBoldChar"/>
                <w:rFonts w:asciiTheme="minorHAnsi" w:hAnsiTheme="minorHAnsi"/>
                <w:b w:val="0"/>
                <w:w w:val="0"/>
                <w:sz w:val="22"/>
              </w:rPr>
            </w:pPr>
            <w:r w:rsidRPr="00633063">
              <w:rPr>
                <w:rFonts w:asciiTheme="minorHAnsi" w:hAnsiTheme="minorHAnsi"/>
                <w:sz w:val="22"/>
              </w:rPr>
              <w:lastRenderedPageBreak/>
              <w:t xml:space="preserve">Je li gospodarski subjekt imao iskustva s </w:t>
            </w:r>
            <w:r w:rsidRPr="00633063">
              <w:rPr>
                <w:rFonts w:asciiTheme="minorHAnsi" w:hAnsiTheme="minorHAnsi"/>
                <w:b/>
                <w:sz w:val="22"/>
              </w:rPr>
              <w:t>prijevremenim raskidom</w:t>
            </w:r>
            <w:r w:rsidRPr="00633063">
              <w:rPr>
                <w:rFonts w:asciiTheme="minorHAnsi" w:hAnsiTheme="minorHAnsi"/>
                <w:sz w:val="22"/>
              </w:rPr>
              <w:t xml:space="preserve"> prethodnog javnog ugovora, prethodnog ugovora s naručiteljem ili prethodnog ugovora o koncesiji odnosno naplatom naknade štete ili sličnim sankcijama u vezi s tim prethodnim ugovorom?</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2636C515" w14:textId="77777777" w:rsidR="005046A9" w:rsidRPr="00633063" w:rsidRDefault="005046A9" w:rsidP="005046A9">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046A9" w:rsidRPr="00633063" w14:paraId="29D5DAD9" w14:textId="77777777" w:rsidTr="005046A9">
        <w:trPr>
          <w:trHeight w:val="931"/>
        </w:trPr>
        <w:tc>
          <w:tcPr>
            <w:tcW w:w="4644" w:type="dxa"/>
            <w:vMerge/>
            <w:shd w:val="clear" w:color="auto" w:fill="auto"/>
          </w:tcPr>
          <w:p w14:paraId="3865BDDB" w14:textId="77777777" w:rsidR="005046A9" w:rsidRPr="00633063" w:rsidRDefault="005046A9" w:rsidP="005046A9">
            <w:pPr>
              <w:pStyle w:val="NormalLeft"/>
              <w:rPr>
                <w:rFonts w:asciiTheme="minorHAnsi" w:hAnsiTheme="minorHAnsi"/>
              </w:rPr>
            </w:pPr>
          </w:p>
        </w:tc>
        <w:tc>
          <w:tcPr>
            <w:tcW w:w="4645" w:type="dxa"/>
            <w:shd w:val="clear" w:color="auto" w:fill="auto"/>
          </w:tcPr>
          <w:p w14:paraId="323156A6" w14:textId="77777777" w:rsidR="005046A9" w:rsidRPr="00633063" w:rsidRDefault="005046A9" w:rsidP="005046A9">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5046A9" w:rsidRPr="00633063" w14:paraId="0A287D0B" w14:textId="77777777" w:rsidTr="005046A9">
        <w:tc>
          <w:tcPr>
            <w:tcW w:w="4644" w:type="dxa"/>
            <w:shd w:val="clear" w:color="auto" w:fill="auto"/>
          </w:tcPr>
          <w:p w14:paraId="0C3987AF" w14:textId="77777777" w:rsidR="005046A9" w:rsidRPr="00633063" w:rsidRDefault="005046A9" w:rsidP="005046A9">
            <w:pPr>
              <w:pStyle w:val="NormalLeft"/>
              <w:rPr>
                <w:rFonts w:asciiTheme="minorHAnsi" w:hAnsiTheme="minorHAnsi"/>
              </w:rPr>
            </w:pPr>
            <w:r w:rsidRPr="00633063">
              <w:rPr>
                <w:rFonts w:asciiTheme="minorHAnsi" w:hAnsiTheme="minorHAnsi"/>
                <w:sz w:val="22"/>
              </w:rPr>
              <w:t>Može li gospodarski subjekt potvrditi sljedeće činjenice:</w:t>
            </w:r>
            <w:r w:rsidRPr="00633063">
              <w:rPr>
                <w:rFonts w:asciiTheme="minorHAnsi" w:hAnsiTheme="minorHAnsi"/>
                <w:sz w:val="22"/>
              </w:rPr>
              <w:br/>
              <w:t xml:space="preserve">a) </w:t>
            </w:r>
            <w:r w:rsidRPr="00633063">
              <w:rPr>
                <w:rStyle w:val="NormalBoldChar"/>
                <w:rFonts w:asciiTheme="minorHAnsi" w:hAnsiTheme="minorHAnsi"/>
                <w:w w:val="0"/>
                <w:sz w:val="22"/>
              </w:rPr>
              <w:t xml:space="preserve">da nije </w:t>
            </w:r>
            <w:r w:rsidRPr="00633063">
              <w:rPr>
                <w:rFonts w:asciiTheme="minorHAnsi" w:hAnsiTheme="minorHAnsi"/>
                <w:sz w:val="22"/>
              </w:rPr>
              <w:t xml:space="preserve">kriv za ozbiljno </w:t>
            </w:r>
            <w:r w:rsidRPr="00633063">
              <w:rPr>
                <w:rFonts w:asciiTheme="minorHAnsi" w:hAnsiTheme="minorHAnsi"/>
                <w:b/>
                <w:sz w:val="22"/>
              </w:rPr>
              <w:t>lažno prikazivanje</w:t>
            </w:r>
            <w:r w:rsidRPr="00633063">
              <w:rPr>
                <w:rFonts w:asciiTheme="minorHAnsi" w:hAnsiTheme="minorHAnsi"/>
                <w:sz w:val="22"/>
              </w:rPr>
              <w:t xml:space="preserve"> pri dostavi podataka zatraženih radi provjere nepostojanja osnova za isključenje ili ispunjenje kriterija za odabir;</w:t>
            </w:r>
            <w:r w:rsidRPr="00633063">
              <w:rPr>
                <w:rFonts w:asciiTheme="minorHAnsi" w:hAnsiTheme="minorHAnsi"/>
                <w:sz w:val="22"/>
              </w:rPr>
              <w:br/>
              <w:t xml:space="preserve">b) </w:t>
            </w:r>
            <w:r w:rsidRPr="00633063">
              <w:rPr>
                <w:rStyle w:val="NormalBoldChar"/>
                <w:rFonts w:asciiTheme="minorHAnsi" w:hAnsiTheme="minorHAnsi"/>
                <w:w w:val="0"/>
                <w:sz w:val="22"/>
              </w:rPr>
              <w:t>da</w:t>
            </w:r>
            <w:r w:rsidRPr="00633063">
              <w:rPr>
                <w:rFonts w:asciiTheme="minorHAnsi" w:hAnsiTheme="minorHAnsi"/>
                <w:sz w:val="22"/>
              </w:rPr>
              <w:t xml:space="preserve"> nije </w:t>
            </w:r>
            <w:r w:rsidRPr="00633063">
              <w:rPr>
                <w:rFonts w:asciiTheme="minorHAnsi" w:hAnsiTheme="minorHAnsi"/>
                <w:b/>
                <w:sz w:val="22"/>
              </w:rPr>
              <w:t>prikrio</w:t>
            </w:r>
            <w:r w:rsidRPr="00633063">
              <w:rPr>
                <w:rFonts w:asciiTheme="minorHAnsi" w:hAnsiTheme="minorHAnsi"/>
                <w:sz w:val="22"/>
              </w:rPr>
              <w:t xml:space="preserve"> takve podatke;</w:t>
            </w:r>
            <w:r w:rsidRPr="00633063">
              <w:rPr>
                <w:rFonts w:asciiTheme="minorHAnsi" w:hAnsiTheme="minorHAnsi"/>
                <w:sz w:val="22"/>
              </w:rPr>
              <w:br/>
              <w:t>c) da je bio u stanju bez odgode priložiti dodatne dokumente koje je zatražio javni naručitelj ili naručitelj te</w:t>
            </w:r>
            <w:r w:rsidRPr="00633063">
              <w:rPr>
                <w:rFonts w:asciiTheme="minorHAnsi" w:hAnsiTheme="minorHAnsi"/>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1616F7AE" w14:textId="77777777" w:rsidR="005046A9" w:rsidRPr="00633063" w:rsidRDefault="005046A9" w:rsidP="005046A9">
            <w:pPr>
              <w:rPr>
                <w:rFonts w:asciiTheme="minorHAnsi" w:hAnsiTheme="minorHAnsi"/>
              </w:rPr>
            </w:pPr>
            <w:r w:rsidRPr="00633063">
              <w:rPr>
                <w:rFonts w:asciiTheme="minorHAnsi" w:hAnsiTheme="minorHAnsi"/>
                <w:sz w:val="22"/>
              </w:rPr>
              <w:t>[] Da [] Ne</w:t>
            </w:r>
          </w:p>
        </w:tc>
      </w:tr>
    </w:tbl>
    <w:p w14:paraId="4E51D6A1"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2A9FD682" w14:textId="77777777" w:rsidTr="005046A9">
        <w:tc>
          <w:tcPr>
            <w:tcW w:w="4644" w:type="dxa"/>
            <w:shd w:val="clear" w:color="auto" w:fill="auto"/>
          </w:tcPr>
          <w:p w14:paraId="34A3AAD7" w14:textId="77777777" w:rsidR="005046A9" w:rsidRPr="00633063" w:rsidRDefault="005046A9" w:rsidP="005046A9">
            <w:pPr>
              <w:rPr>
                <w:rFonts w:asciiTheme="minorHAnsi" w:hAnsiTheme="minorHAnsi"/>
                <w:b/>
                <w:i/>
              </w:rPr>
            </w:pPr>
            <w:r w:rsidRPr="00633063">
              <w:rPr>
                <w:rFonts w:asciiTheme="minorHAnsi" w:hAnsiTheme="minorHAnsi"/>
                <w:b/>
                <w:i/>
                <w:sz w:val="22"/>
              </w:rPr>
              <w:t>Isključivo nacionalne osnove za isključenje</w:t>
            </w:r>
          </w:p>
        </w:tc>
        <w:tc>
          <w:tcPr>
            <w:tcW w:w="4645" w:type="dxa"/>
            <w:shd w:val="clear" w:color="auto" w:fill="auto"/>
          </w:tcPr>
          <w:p w14:paraId="05DDD778"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097C3F9D" w14:textId="77777777" w:rsidTr="005046A9">
        <w:tc>
          <w:tcPr>
            <w:tcW w:w="4644" w:type="dxa"/>
            <w:shd w:val="clear" w:color="auto" w:fill="auto"/>
          </w:tcPr>
          <w:p w14:paraId="50F510BE" w14:textId="77777777" w:rsidR="005046A9" w:rsidRPr="00633063" w:rsidRDefault="005046A9" w:rsidP="005046A9">
            <w:pPr>
              <w:rPr>
                <w:rFonts w:asciiTheme="minorHAnsi" w:hAnsiTheme="minorHAnsi"/>
              </w:rPr>
            </w:pPr>
            <w:r w:rsidRPr="00633063">
              <w:rPr>
                <w:rFonts w:asciiTheme="minorHAnsi" w:hAnsiTheme="minorHAnsi"/>
                <w:sz w:val="22"/>
              </w:rPr>
              <w:t xml:space="preserve">Jesu li primjenjive </w:t>
            </w:r>
            <w:r w:rsidRPr="00633063">
              <w:rPr>
                <w:rFonts w:asciiTheme="minorHAnsi" w:hAnsiTheme="minorHAnsi"/>
                <w:b/>
                <w:sz w:val="22"/>
              </w:rPr>
              <w:t>isključivo nacionalne osnove za isključenje</w:t>
            </w:r>
            <w:r w:rsidRPr="00633063">
              <w:rPr>
                <w:rFonts w:asciiTheme="minorHAnsi" w:hAnsiTheme="minorHAnsi"/>
                <w:sz w:val="22"/>
              </w:rPr>
              <w:t xml:space="preserve"> navedene u odgovarajućoj obavijesti ili u dokumentaciji o nabavi?</w:t>
            </w:r>
            <w:r w:rsidRPr="00633063">
              <w:rPr>
                <w:rFonts w:asciiTheme="minorHAnsi" w:hAnsiTheme="minorHAnsi"/>
                <w:sz w:val="22"/>
              </w:rPr>
              <w:br/>
            </w:r>
            <w:r w:rsidRPr="00633063">
              <w:rPr>
                <w:rFonts w:asciiTheme="minorHAnsi" w:hAnsiTheme="minorHAnsi"/>
                <w:i/>
                <w:sz w:val="22"/>
              </w:rPr>
              <w:t>Ako je dokumentacija zatražena u odgovarajućoj obavijesti ili u dokumentaciji o nabavi dostupna u elektroničkom obliku, navedite:</w:t>
            </w:r>
          </w:p>
        </w:tc>
        <w:tc>
          <w:tcPr>
            <w:tcW w:w="4645" w:type="dxa"/>
            <w:shd w:val="clear" w:color="auto" w:fill="auto"/>
          </w:tcPr>
          <w:p w14:paraId="649028DB" w14:textId="77777777" w:rsidR="005046A9" w:rsidRPr="00633063" w:rsidRDefault="005046A9" w:rsidP="005046A9">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31"/>
            </w:r>
          </w:p>
        </w:tc>
      </w:tr>
      <w:tr w:rsidR="005046A9" w:rsidRPr="00633063" w14:paraId="4C6AFDA5" w14:textId="77777777" w:rsidTr="005046A9">
        <w:tc>
          <w:tcPr>
            <w:tcW w:w="4644" w:type="dxa"/>
            <w:shd w:val="clear" w:color="auto" w:fill="auto"/>
          </w:tcPr>
          <w:p w14:paraId="7EA12CA5" w14:textId="77777777" w:rsidR="005046A9" w:rsidRPr="00633063" w:rsidRDefault="005046A9" w:rsidP="005046A9">
            <w:pPr>
              <w:rPr>
                <w:rFonts w:asciiTheme="minorHAnsi" w:hAnsiTheme="minorHAnsi"/>
              </w:rPr>
            </w:pPr>
            <w:r w:rsidRPr="00633063">
              <w:rPr>
                <w:rStyle w:val="NormalBoldChar"/>
                <w:rFonts w:asciiTheme="minorHAnsi" w:eastAsia="Calibri" w:hAnsiTheme="minorHAnsi"/>
                <w:sz w:val="22"/>
              </w:rPr>
              <w:t>Ako su primjenjive neke od isključivo nacionalnih osnova za isključenje</w:t>
            </w:r>
            <w:r w:rsidRPr="00633063">
              <w:rPr>
                <w:rFonts w:asciiTheme="minorHAnsi" w:hAnsiTheme="minorHAnsi"/>
                <w:sz w:val="22"/>
              </w:rPr>
              <w:t xml:space="preserve">, je li gospodarski subjekt poduzeo mjere samokorigiranja? </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c>
          <w:tcPr>
            <w:tcW w:w="4645" w:type="dxa"/>
            <w:shd w:val="clear" w:color="auto" w:fill="auto"/>
          </w:tcPr>
          <w:p w14:paraId="083AA224" w14:textId="77777777" w:rsidR="005046A9" w:rsidRPr="00633063" w:rsidRDefault="005046A9" w:rsidP="005046A9">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bl>
    <w:p w14:paraId="3F91701E" w14:textId="77777777" w:rsidR="005046A9" w:rsidRPr="00633063" w:rsidRDefault="005046A9" w:rsidP="005046A9">
      <w:pPr>
        <w:pStyle w:val="ChapterTitle"/>
        <w:rPr>
          <w:rFonts w:asciiTheme="minorHAnsi" w:hAnsiTheme="minorHAnsi"/>
          <w:sz w:val="22"/>
        </w:rPr>
      </w:pPr>
      <w:r w:rsidRPr="00633063">
        <w:rPr>
          <w:rFonts w:asciiTheme="minorHAnsi" w:hAnsiTheme="minorHAnsi"/>
          <w:sz w:val="22"/>
        </w:rPr>
        <w:t>Dio IV.: Kriteriji za odabir gospodarskog subjekta</w:t>
      </w:r>
    </w:p>
    <w:p w14:paraId="49870C2F" w14:textId="77777777" w:rsidR="005046A9" w:rsidRPr="00633063" w:rsidRDefault="005046A9" w:rsidP="005046A9">
      <w:pPr>
        <w:rPr>
          <w:rFonts w:asciiTheme="minorHAnsi" w:hAnsiTheme="minorHAnsi"/>
          <w:sz w:val="22"/>
        </w:rPr>
      </w:pPr>
      <w:r w:rsidRPr="00633063">
        <w:rPr>
          <w:rFonts w:asciiTheme="minorHAnsi" w:hAnsiTheme="minorHAnsi"/>
          <w:b/>
          <w:i/>
          <w:sz w:val="22"/>
        </w:rPr>
        <w:t xml:space="preserve">U pogledu kriterija za odabir (odjeljak </w:t>
      </w:r>
      <w:r w:rsidRPr="00633063">
        <w:rPr>
          <w:rFonts w:asciiTheme="minorHAnsi" w:hAnsiTheme="minorHAnsi"/>
          <w:b/>
          <w:i/>
          <w:sz w:val="22"/>
        </w:rPr>
        <w:sym w:font="Symbol" w:char="F061"/>
      </w:r>
      <w:r w:rsidRPr="00633063">
        <w:rPr>
          <w:rFonts w:asciiTheme="minorHAnsi" w:hAnsiTheme="minorHAnsi"/>
          <w:b/>
          <w:i/>
          <w:sz w:val="22"/>
        </w:rPr>
        <w:t xml:space="preserve"> ili odjeljci od A do D ovog dijela) gospodarski subjekt izjavljuje:</w:t>
      </w:r>
    </w:p>
    <w:p w14:paraId="5CEB4662"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lastRenderedPageBreak/>
        <w:sym w:font="Symbol" w:char="F061"/>
      </w:r>
      <w:r w:rsidRPr="00633063">
        <w:rPr>
          <w:rFonts w:asciiTheme="minorHAnsi" w:hAnsiTheme="minorHAnsi"/>
          <w:sz w:val="22"/>
        </w:rPr>
        <w:t>: Opći navod za sve kriterije za odabir</w:t>
      </w:r>
    </w:p>
    <w:p w14:paraId="48F7F93D"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ispuniti ovo polje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u odgovarajućoj obavijesti ili dokumentaciji o nabavi iz te obavijesti naveo da gospodarski subjekt može ispuniti samo odjeljak</w:t>
      </w:r>
      <w:r w:rsidRPr="00633063">
        <w:rPr>
          <w:rFonts w:asciiTheme="minorHAnsi" w:hAnsiTheme="minorHAnsi"/>
          <w:b/>
          <w:i/>
          <w:w w:val="0"/>
          <w:sz w:val="22"/>
        </w:rPr>
        <w:sym w:font="Symbol" w:char="F061"/>
      </w:r>
      <w:r w:rsidRPr="00633063">
        <w:rPr>
          <w:rFonts w:asciiTheme="minorHAnsi" w:hAnsiTheme="minorHAnsi"/>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046A9" w:rsidRPr="00633063" w14:paraId="099FDDC1" w14:textId="77777777" w:rsidTr="005046A9">
        <w:tc>
          <w:tcPr>
            <w:tcW w:w="4606" w:type="dxa"/>
            <w:shd w:val="clear" w:color="auto" w:fill="auto"/>
          </w:tcPr>
          <w:p w14:paraId="6C21789E" w14:textId="77777777" w:rsidR="005046A9" w:rsidRPr="00633063" w:rsidRDefault="005046A9" w:rsidP="005046A9">
            <w:pPr>
              <w:rPr>
                <w:rFonts w:asciiTheme="minorHAnsi" w:hAnsiTheme="minorHAnsi"/>
                <w:b/>
                <w:i/>
              </w:rPr>
            </w:pPr>
            <w:r w:rsidRPr="00633063">
              <w:rPr>
                <w:rFonts w:asciiTheme="minorHAnsi" w:hAnsiTheme="minorHAnsi"/>
                <w:b/>
                <w:i/>
                <w:sz w:val="22"/>
              </w:rPr>
              <w:t>Ispunjavanje svih traženih kriterija za odabir</w:t>
            </w:r>
          </w:p>
        </w:tc>
        <w:tc>
          <w:tcPr>
            <w:tcW w:w="4607" w:type="dxa"/>
            <w:shd w:val="clear" w:color="auto" w:fill="auto"/>
          </w:tcPr>
          <w:p w14:paraId="5B1D2EF9"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6C095630" w14:textId="77777777" w:rsidTr="005046A9">
        <w:tc>
          <w:tcPr>
            <w:tcW w:w="4606" w:type="dxa"/>
            <w:shd w:val="clear" w:color="auto" w:fill="auto"/>
          </w:tcPr>
          <w:p w14:paraId="550AD9AD" w14:textId="77777777" w:rsidR="005046A9" w:rsidRPr="00633063" w:rsidRDefault="005046A9" w:rsidP="005046A9">
            <w:pPr>
              <w:rPr>
                <w:rFonts w:asciiTheme="minorHAnsi" w:hAnsiTheme="minorHAnsi"/>
              </w:rPr>
            </w:pPr>
            <w:r w:rsidRPr="00633063">
              <w:rPr>
                <w:rFonts w:asciiTheme="minorHAnsi" w:hAnsiTheme="minorHAnsi"/>
                <w:sz w:val="22"/>
              </w:rPr>
              <w:t>Ispunjava tražene kriterije za odabir:</w:t>
            </w:r>
          </w:p>
        </w:tc>
        <w:tc>
          <w:tcPr>
            <w:tcW w:w="4607" w:type="dxa"/>
            <w:shd w:val="clear" w:color="auto" w:fill="auto"/>
          </w:tcPr>
          <w:p w14:paraId="1C4DB444" w14:textId="77777777" w:rsidR="005046A9" w:rsidRPr="00633063" w:rsidRDefault="005046A9" w:rsidP="005046A9">
            <w:pPr>
              <w:rPr>
                <w:rFonts w:asciiTheme="minorHAnsi" w:hAnsiTheme="minorHAnsi"/>
              </w:rPr>
            </w:pPr>
            <w:r w:rsidRPr="00633063">
              <w:rPr>
                <w:rFonts w:asciiTheme="minorHAnsi" w:hAnsiTheme="minorHAnsi"/>
                <w:w w:val="0"/>
                <w:sz w:val="22"/>
              </w:rPr>
              <w:t>[] Da [] Ne</w:t>
            </w:r>
          </w:p>
        </w:tc>
      </w:tr>
    </w:tbl>
    <w:p w14:paraId="3D3C6633"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A: Sposobnost za obavljanje profesionalne djelatnosti</w:t>
      </w:r>
    </w:p>
    <w:p w14:paraId="5129889F"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5638BF4C" w14:textId="77777777" w:rsidTr="005046A9">
        <w:tc>
          <w:tcPr>
            <w:tcW w:w="4644" w:type="dxa"/>
            <w:shd w:val="clear" w:color="auto" w:fill="auto"/>
          </w:tcPr>
          <w:p w14:paraId="416B0A49" w14:textId="77777777" w:rsidR="005046A9" w:rsidRPr="00633063" w:rsidRDefault="005046A9" w:rsidP="005046A9">
            <w:pPr>
              <w:rPr>
                <w:rFonts w:asciiTheme="minorHAnsi" w:hAnsiTheme="minorHAnsi"/>
                <w:b/>
                <w:i/>
              </w:rPr>
            </w:pPr>
            <w:r w:rsidRPr="00633063">
              <w:rPr>
                <w:rFonts w:asciiTheme="minorHAnsi" w:hAnsiTheme="minorHAnsi"/>
                <w:b/>
                <w:i/>
                <w:sz w:val="22"/>
              </w:rPr>
              <w:t>Sposobnost za obavljanje profesionalne djelatnosti</w:t>
            </w:r>
          </w:p>
        </w:tc>
        <w:tc>
          <w:tcPr>
            <w:tcW w:w="4645" w:type="dxa"/>
            <w:shd w:val="clear" w:color="auto" w:fill="auto"/>
          </w:tcPr>
          <w:p w14:paraId="42767A25"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25B695B4" w14:textId="77777777" w:rsidTr="005046A9">
        <w:tc>
          <w:tcPr>
            <w:tcW w:w="4644" w:type="dxa"/>
            <w:shd w:val="clear" w:color="auto" w:fill="auto"/>
          </w:tcPr>
          <w:p w14:paraId="5A0FA8FD" w14:textId="77777777" w:rsidR="005046A9" w:rsidRPr="00633063" w:rsidRDefault="005046A9" w:rsidP="005046A9">
            <w:pPr>
              <w:rPr>
                <w:rFonts w:asciiTheme="minorHAnsi" w:hAnsiTheme="minorHAnsi"/>
              </w:rPr>
            </w:pPr>
            <w:r w:rsidRPr="00633063">
              <w:rPr>
                <w:rFonts w:asciiTheme="minorHAnsi" w:hAnsiTheme="minorHAnsi"/>
                <w:b/>
                <w:sz w:val="22"/>
              </w:rPr>
              <w:t>1) upisan je u odgovarajuće strukovne ili obrtne registre</w:t>
            </w:r>
            <w:r w:rsidRPr="00633063">
              <w:rPr>
                <w:rFonts w:asciiTheme="minorHAnsi" w:hAnsiTheme="minorHAnsi"/>
                <w:sz w:val="22"/>
              </w:rPr>
              <w:t xml:space="preserve"> koji se vode u državi članici njegova poslovnog nastana</w:t>
            </w:r>
            <w:r w:rsidRPr="00633063">
              <w:rPr>
                <w:rStyle w:val="FootnoteReference"/>
                <w:rFonts w:asciiTheme="minorHAnsi" w:hAnsiTheme="minorHAnsi"/>
                <w:sz w:val="22"/>
              </w:rPr>
              <w:footnoteReference w:id="32"/>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25D2DEB5" w14:textId="77777777" w:rsidR="005046A9" w:rsidRPr="00633063" w:rsidRDefault="005046A9" w:rsidP="005046A9">
            <w:pPr>
              <w:rPr>
                <w:rFonts w:asciiTheme="minorHAnsi" w:hAnsiTheme="minorHAnsi"/>
                <w:w w:val="0"/>
              </w:rPr>
            </w:pP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5046A9" w:rsidRPr="00633063" w14:paraId="365BBECE" w14:textId="77777777" w:rsidTr="005046A9">
        <w:tc>
          <w:tcPr>
            <w:tcW w:w="4644" w:type="dxa"/>
            <w:shd w:val="clear" w:color="auto" w:fill="auto"/>
          </w:tcPr>
          <w:p w14:paraId="6899ECF6" w14:textId="77777777" w:rsidR="005046A9" w:rsidRPr="00633063" w:rsidRDefault="005046A9" w:rsidP="005046A9">
            <w:pPr>
              <w:rPr>
                <w:rFonts w:asciiTheme="minorHAnsi" w:hAnsiTheme="minorHAnsi"/>
                <w:b/>
              </w:rPr>
            </w:pPr>
            <w:r w:rsidRPr="00633063">
              <w:rPr>
                <w:rFonts w:asciiTheme="minorHAnsi" w:hAnsiTheme="minorHAnsi"/>
                <w:b/>
                <w:sz w:val="22"/>
              </w:rPr>
              <w:t>2) za ugovore o uslugama:</w:t>
            </w:r>
            <w:r w:rsidRPr="00633063">
              <w:rPr>
                <w:rFonts w:asciiTheme="minorHAnsi" w:hAnsiTheme="minorHAnsi"/>
                <w:b/>
                <w:sz w:val="22"/>
              </w:rPr>
              <w:br/>
            </w:r>
            <w:r w:rsidRPr="00633063">
              <w:rPr>
                <w:rFonts w:asciiTheme="minorHAnsi" w:hAnsiTheme="minorHAnsi"/>
                <w:sz w:val="22"/>
              </w:rPr>
              <w:t xml:space="preserve">Je li potrebno određeno </w:t>
            </w:r>
            <w:r w:rsidRPr="00633063">
              <w:rPr>
                <w:rFonts w:asciiTheme="minorHAnsi" w:hAnsiTheme="minorHAnsi"/>
                <w:b/>
                <w:sz w:val="22"/>
              </w:rPr>
              <w:t>ovlaštenje ili članstvo</w:t>
            </w:r>
            <w:r w:rsidRPr="00633063">
              <w:rPr>
                <w:rFonts w:asciiTheme="minorHAnsi" w:hAnsiTheme="minorHAnsi"/>
                <w:sz w:val="22"/>
              </w:rPr>
              <w:t xml:space="preserve"> u određenoj organizaciji kako bi se mogla izvršiti predmetna usluga u državi poslovnog nastana gospodarskog subjekta?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742479A6" w14:textId="77777777" w:rsidR="005046A9" w:rsidRPr="00633063" w:rsidRDefault="005046A9" w:rsidP="005046A9">
            <w:pPr>
              <w:rPr>
                <w:rFonts w:asciiTheme="minorHAnsi" w:hAnsiTheme="minorHAnsi"/>
                <w:w w:val="0"/>
              </w:rPr>
            </w:pPr>
            <w:r w:rsidRPr="00633063">
              <w:rPr>
                <w:rFonts w:asciiTheme="minorHAnsi" w:hAnsiTheme="minorHAnsi"/>
                <w:w w:val="0"/>
                <w:sz w:val="22"/>
              </w:rPr>
              <w:br/>
              <w:t>[] Da [] Ne</w:t>
            </w:r>
            <w:r w:rsidRPr="00633063">
              <w:rPr>
                <w:rFonts w:asciiTheme="minorHAnsi" w:hAnsiTheme="minorHAnsi"/>
                <w:w w:val="0"/>
                <w:sz w:val="22"/>
              </w:rPr>
              <w:br/>
            </w:r>
            <w:r w:rsidRPr="00633063">
              <w:rPr>
                <w:rFonts w:asciiTheme="minorHAnsi" w:hAnsiTheme="minorHAnsi"/>
                <w:w w:val="0"/>
                <w:sz w:val="22"/>
              </w:rPr>
              <w:br/>
              <w:t>Ako je odgovor da, navedite o čemu je riječ i ispunjava li gospodarski subjekt taj uvjet: [ …] [] Da [] Ne</w:t>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bl>
    <w:p w14:paraId="78B3B515"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B: Ekonomska i financijska sposobnost</w:t>
      </w:r>
    </w:p>
    <w:p w14:paraId="2136D513"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6D0BB97C" w14:textId="77777777" w:rsidTr="005046A9">
        <w:tc>
          <w:tcPr>
            <w:tcW w:w="4644" w:type="dxa"/>
            <w:shd w:val="clear" w:color="auto" w:fill="auto"/>
          </w:tcPr>
          <w:p w14:paraId="4F9909DA" w14:textId="77777777" w:rsidR="005046A9" w:rsidRPr="00633063" w:rsidRDefault="005046A9" w:rsidP="005046A9">
            <w:pPr>
              <w:rPr>
                <w:rFonts w:asciiTheme="minorHAnsi" w:hAnsiTheme="minorHAnsi"/>
                <w:b/>
                <w:i/>
              </w:rPr>
            </w:pPr>
            <w:r w:rsidRPr="00633063">
              <w:rPr>
                <w:rFonts w:asciiTheme="minorHAnsi" w:hAnsiTheme="minorHAnsi"/>
                <w:b/>
                <w:i/>
                <w:sz w:val="22"/>
              </w:rPr>
              <w:t>Ekonomska i financijska sposobnost</w:t>
            </w:r>
          </w:p>
        </w:tc>
        <w:tc>
          <w:tcPr>
            <w:tcW w:w="4645" w:type="dxa"/>
            <w:shd w:val="clear" w:color="auto" w:fill="auto"/>
          </w:tcPr>
          <w:p w14:paraId="3D1BC2C4"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4CFC4454" w14:textId="77777777" w:rsidTr="005046A9">
        <w:tc>
          <w:tcPr>
            <w:tcW w:w="4644" w:type="dxa"/>
            <w:shd w:val="clear" w:color="auto" w:fill="auto"/>
          </w:tcPr>
          <w:p w14:paraId="75D7B38B" w14:textId="77777777" w:rsidR="005046A9" w:rsidRPr="00633063" w:rsidRDefault="005046A9" w:rsidP="005046A9">
            <w:pPr>
              <w:rPr>
                <w:rFonts w:asciiTheme="minorHAnsi" w:hAnsiTheme="minorHAnsi"/>
              </w:rPr>
            </w:pPr>
            <w:r w:rsidRPr="00633063">
              <w:rPr>
                <w:rFonts w:asciiTheme="minorHAnsi" w:hAnsiTheme="minorHAnsi"/>
                <w:sz w:val="22"/>
              </w:rPr>
              <w:t xml:space="preserve">1a) njegov („opći”) </w:t>
            </w:r>
            <w:r w:rsidRPr="00633063">
              <w:rPr>
                <w:rFonts w:asciiTheme="minorHAnsi" w:hAnsiTheme="minorHAnsi"/>
                <w:b/>
                <w:sz w:val="22"/>
              </w:rPr>
              <w:t>godišnji promet</w:t>
            </w:r>
            <w:r w:rsidRPr="00633063">
              <w:rPr>
                <w:rFonts w:asciiTheme="minorHAnsi" w:hAnsiTheme="minorHAnsi"/>
                <w:sz w:val="22"/>
              </w:rPr>
              <w:t xml:space="preserve"> za traženi broj financijskih godina iz odgovarajuće obavijesti ili dokumentacije o nabavi iznosi</w:t>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b/>
                <w:sz w:val="22"/>
                <w:u w:val="single"/>
              </w:rPr>
              <w:t>i/ili</w:t>
            </w:r>
            <w:r w:rsidRPr="00633063">
              <w:rPr>
                <w:rFonts w:asciiTheme="minorHAnsi" w:hAnsiTheme="minorHAnsi"/>
                <w:sz w:val="22"/>
              </w:rPr>
              <w:br/>
              <w:t xml:space="preserve">1b)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za traženi broj godina iz odgovarajuće obavijesti ili dokumentacije o nabavi iznosi</w:t>
            </w:r>
            <w:r w:rsidRPr="00633063">
              <w:rPr>
                <w:rStyle w:val="FootnoteReference"/>
                <w:rFonts w:asciiTheme="minorHAnsi" w:hAnsiTheme="minorHAnsi"/>
                <w:b/>
                <w:sz w:val="22"/>
              </w:rPr>
              <w:footnoteReference w:id="33"/>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6F0FD21B" w14:textId="77777777" w:rsidR="005046A9" w:rsidRPr="00633063" w:rsidRDefault="005046A9" w:rsidP="005046A9">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046A9" w:rsidRPr="00633063" w14:paraId="66B2BBB2" w14:textId="77777777" w:rsidTr="005046A9">
        <w:tc>
          <w:tcPr>
            <w:tcW w:w="4644" w:type="dxa"/>
            <w:shd w:val="clear" w:color="auto" w:fill="auto"/>
          </w:tcPr>
          <w:p w14:paraId="04D6215D" w14:textId="77777777" w:rsidR="005046A9" w:rsidRPr="00633063" w:rsidRDefault="005046A9" w:rsidP="005046A9">
            <w:pPr>
              <w:rPr>
                <w:rFonts w:asciiTheme="minorHAnsi" w:hAnsiTheme="minorHAnsi"/>
              </w:rPr>
            </w:pPr>
            <w:r w:rsidRPr="00633063">
              <w:rPr>
                <w:rFonts w:asciiTheme="minorHAnsi" w:hAnsiTheme="minorHAnsi"/>
                <w:sz w:val="22"/>
              </w:rPr>
              <w:t xml:space="preserve">2a) njegov godišnji („određeni”) </w:t>
            </w:r>
            <w:r w:rsidRPr="00633063">
              <w:rPr>
                <w:rFonts w:asciiTheme="minorHAnsi" w:hAnsiTheme="minorHAnsi"/>
                <w:b/>
                <w:sz w:val="22"/>
              </w:rPr>
              <w:t>promet u poslovnom području pokrivenom ugovorom</w:t>
            </w:r>
            <w:r w:rsidRPr="00633063">
              <w:rPr>
                <w:rFonts w:asciiTheme="minorHAnsi" w:hAnsiTheme="minorHAnsi"/>
                <w:sz w:val="22"/>
              </w:rPr>
              <w:t xml:space="preserve"> i </w:t>
            </w:r>
            <w:r w:rsidRPr="00633063">
              <w:rPr>
                <w:rFonts w:asciiTheme="minorHAnsi" w:hAnsiTheme="minorHAnsi"/>
                <w:sz w:val="22"/>
              </w:rPr>
              <w:lastRenderedPageBreak/>
              <w:t>definiranom u odgovarajućoj obavijesti ili dokumentaciji o nabavi za traženi broj financijskih godina iznosi:</w:t>
            </w:r>
            <w:r w:rsidRPr="00633063">
              <w:rPr>
                <w:rFonts w:asciiTheme="minorHAnsi" w:hAnsiTheme="minorHAnsi"/>
                <w:sz w:val="22"/>
              </w:rPr>
              <w:br/>
            </w:r>
            <w:r w:rsidRPr="00633063">
              <w:rPr>
                <w:rFonts w:asciiTheme="minorHAnsi" w:hAnsiTheme="minorHAnsi"/>
                <w:b/>
                <w:sz w:val="22"/>
              </w:rPr>
              <w:t>i/ili</w:t>
            </w:r>
            <w:r w:rsidRPr="00633063">
              <w:rPr>
                <w:rFonts w:asciiTheme="minorHAnsi" w:hAnsiTheme="minorHAnsi"/>
                <w:b/>
                <w:sz w:val="22"/>
              </w:rPr>
              <w:br/>
            </w:r>
            <w:r w:rsidRPr="00633063">
              <w:rPr>
                <w:rFonts w:asciiTheme="minorHAnsi" w:hAnsiTheme="minorHAnsi"/>
                <w:sz w:val="22"/>
              </w:rPr>
              <w:t xml:space="preserve">2b)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u traženom području i za traženi broj godina iz odgovarajuće obavijesti ili dokumentacije o nabavi iznosi</w:t>
            </w:r>
            <w:r w:rsidRPr="00633063">
              <w:rPr>
                <w:rStyle w:val="FootnoteReference"/>
                <w:rFonts w:asciiTheme="minorHAnsi" w:hAnsiTheme="minorHAnsi"/>
                <w:b/>
                <w:sz w:val="22"/>
              </w:rPr>
              <w:footnoteReference w:id="34"/>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25CA8DE8" w14:textId="77777777" w:rsidR="005046A9" w:rsidRPr="00633063" w:rsidRDefault="005046A9" w:rsidP="005046A9">
            <w:pPr>
              <w:rPr>
                <w:rFonts w:asciiTheme="minorHAnsi" w:hAnsiTheme="minorHAnsi"/>
              </w:rPr>
            </w:pPr>
            <w:r w:rsidRPr="00633063">
              <w:rPr>
                <w:rFonts w:asciiTheme="minorHAnsi" w:hAnsiTheme="minorHAnsi"/>
                <w:sz w:val="22"/>
              </w:rPr>
              <w:lastRenderedPageBreak/>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lastRenderedPageBreak/>
              <w:t>godina: [……] promet:[……][…]valuta</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046A9" w:rsidRPr="00633063" w14:paraId="1B2DFD12" w14:textId="77777777" w:rsidTr="005046A9">
        <w:tc>
          <w:tcPr>
            <w:tcW w:w="4644" w:type="dxa"/>
            <w:shd w:val="clear" w:color="auto" w:fill="auto"/>
          </w:tcPr>
          <w:p w14:paraId="71D78144" w14:textId="77777777" w:rsidR="005046A9" w:rsidRPr="00633063" w:rsidRDefault="005046A9" w:rsidP="005046A9">
            <w:pPr>
              <w:rPr>
                <w:rFonts w:asciiTheme="minorHAnsi" w:hAnsiTheme="minorHAnsi"/>
              </w:rPr>
            </w:pPr>
            <w:r w:rsidRPr="00633063">
              <w:rPr>
                <w:rFonts w:asciiTheme="minorHAnsi" w:hAnsiTheme="minorHAnsi"/>
                <w:sz w:val="22"/>
              </w:rPr>
              <w:lastRenderedPageBreak/>
              <w:t>3) ako podaci o prometu (općem ili određenom) nisu dostupni za čitavo traženo razdoblje, navedite datum kada je gospodarski subjekt osnovan ili započeo obavljati djelatnost:</w:t>
            </w:r>
          </w:p>
        </w:tc>
        <w:tc>
          <w:tcPr>
            <w:tcW w:w="4645" w:type="dxa"/>
            <w:shd w:val="clear" w:color="auto" w:fill="auto"/>
          </w:tcPr>
          <w:p w14:paraId="7386F33A"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73163BD5" w14:textId="77777777" w:rsidTr="005046A9">
        <w:tc>
          <w:tcPr>
            <w:tcW w:w="4644" w:type="dxa"/>
            <w:shd w:val="clear" w:color="auto" w:fill="auto"/>
          </w:tcPr>
          <w:p w14:paraId="4E525EE6" w14:textId="77777777" w:rsidR="005046A9" w:rsidRPr="00633063" w:rsidRDefault="005046A9" w:rsidP="005046A9">
            <w:pPr>
              <w:rPr>
                <w:rFonts w:asciiTheme="minorHAnsi" w:hAnsiTheme="minorHAnsi"/>
              </w:rPr>
            </w:pPr>
            <w:r w:rsidRPr="00633063">
              <w:rPr>
                <w:rFonts w:asciiTheme="minorHAnsi" w:hAnsiTheme="minorHAnsi"/>
                <w:sz w:val="22"/>
              </w:rPr>
              <w:t xml:space="preserve">4) u pogledu </w:t>
            </w:r>
            <w:r w:rsidRPr="00633063">
              <w:rPr>
                <w:rFonts w:asciiTheme="minorHAnsi" w:hAnsiTheme="minorHAnsi"/>
                <w:b/>
                <w:sz w:val="22"/>
              </w:rPr>
              <w:t>financijskih omjera</w:t>
            </w:r>
            <w:r w:rsidRPr="00633063">
              <w:rPr>
                <w:rStyle w:val="FootnoteReference"/>
                <w:rFonts w:asciiTheme="minorHAnsi" w:hAnsiTheme="minorHAnsi"/>
                <w:b/>
                <w:sz w:val="22"/>
              </w:rPr>
              <w:footnoteReference w:id="35"/>
            </w:r>
            <w:r w:rsidRPr="00633063">
              <w:rPr>
                <w:rFonts w:asciiTheme="minorHAnsi" w:hAnsiTheme="minorHAnsi"/>
                <w:sz w:val="22"/>
              </w:rPr>
              <w:t xml:space="preserve"> određenih u odgovarajućoj obavijesti ili dokumentaciji o nabavi, gospodarski subjekt izjavljuje da su stvarne vrijednosti za tražene omjere kako slijedi: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90F82B5" w14:textId="77777777" w:rsidR="005046A9" w:rsidRPr="00633063" w:rsidRDefault="005046A9" w:rsidP="005046A9">
            <w:pPr>
              <w:rPr>
                <w:rFonts w:asciiTheme="minorHAnsi" w:hAnsiTheme="minorHAnsi"/>
              </w:rPr>
            </w:pPr>
            <w:r w:rsidRPr="00633063">
              <w:rPr>
                <w:rFonts w:asciiTheme="minorHAnsi" w:hAnsiTheme="minorHAnsi"/>
                <w:sz w:val="22"/>
              </w:rPr>
              <w:t>(utvrđivanje traženog omjera – omjer između x i y</w:t>
            </w:r>
            <w:r w:rsidRPr="00633063">
              <w:rPr>
                <w:rStyle w:val="FootnoteReference"/>
                <w:rFonts w:asciiTheme="minorHAnsi" w:hAnsiTheme="minorHAnsi"/>
                <w:sz w:val="22"/>
              </w:rPr>
              <w:footnoteReference w:id="36"/>
            </w:r>
            <w:r w:rsidRPr="00633063">
              <w:rPr>
                <w:rFonts w:asciiTheme="minorHAnsi" w:hAnsiTheme="minorHAnsi"/>
                <w:sz w:val="22"/>
              </w:rPr>
              <w:t xml:space="preserve"> – i vrijednosti):</w:t>
            </w:r>
            <w:r w:rsidRPr="00633063">
              <w:rPr>
                <w:rFonts w:asciiTheme="minorHAnsi" w:hAnsiTheme="minorHAnsi"/>
                <w:sz w:val="22"/>
              </w:rPr>
              <w:br/>
              <w:t>[……] [……]</w:t>
            </w:r>
            <w:r w:rsidRPr="00633063">
              <w:rPr>
                <w:rStyle w:val="FootnoteReference"/>
                <w:rFonts w:asciiTheme="minorHAnsi" w:hAnsiTheme="minorHAnsi"/>
                <w:sz w:val="22"/>
              </w:rPr>
              <w:footnoteReference w:id="37"/>
            </w:r>
            <w:r w:rsidRPr="00633063">
              <w:rPr>
                <w:rFonts w:asciiTheme="minorHAnsi" w:hAnsiTheme="minorHAnsi"/>
                <w:sz w:val="22"/>
              </w:rPr>
              <w:br/>
            </w:r>
            <w:r w:rsidRPr="00633063">
              <w:rPr>
                <w:rFonts w:asciiTheme="minorHAnsi" w:hAnsiTheme="minorHAnsi"/>
                <w:i/>
                <w:sz w:val="22"/>
              </w:rPr>
              <w:br/>
              <w:t>(web-adresu, nadležno tijelo ili tijelo koje ju izdaje, precizno upućivanje na dokumentaciju): [……][……][……]</w:t>
            </w:r>
          </w:p>
        </w:tc>
      </w:tr>
      <w:tr w:rsidR="005046A9" w:rsidRPr="00633063" w14:paraId="7EFD73DF" w14:textId="77777777" w:rsidTr="005046A9">
        <w:tc>
          <w:tcPr>
            <w:tcW w:w="4644" w:type="dxa"/>
            <w:shd w:val="clear" w:color="auto" w:fill="auto"/>
          </w:tcPr>
          <w:p w14:paraId="370251AA" w14:textId="77777777" w:rsidR="005046A9" w:rsidRPr="00633063" w:rsidRDefault="005046A9" w:rsidP="005046A9">
            <w:pPr>
              <w:rPr>
                <w:rFonts w:asciiTheme="minorHAnsi" w:hAnsiTheme="minorHAnsi"/>
              </w:rPr>
            </w:pPr>
            <w:r w:rsidRPr="00633063">
              <w:rPr>
                <w:rFonts w:asciiTheme="minorHAnsi" w:hAnsiTheme="minorHAnsi"/>
                <w:sz w:val="22"/>
              </w:rPr>
              <w:t xml:space="preserve">5) osigurani iznos njegovog </w:t>
            </w:r>
            <w:r w:rsidRPr="00633063">
              <w:rPr>
                <w:rFonts w:asciiTheme="minorHAnsi" w:hAnsiTheme="minorHAnsi"/>
                <w:b/>
                <w:sz w:val="22"/>
              </w:rPr>
              <w:t>osiguranja za pokriće odgovornosti iz djelatnosti</w:t>
            </w:r>
            <w:r w:rsidRPr="00633063">
              <w:rPr>
                <w:rFonts w:asciiTheme="minorHAnsi" w:hAnsiTheme="minorHAnsi"/>
                <w:sz w:val="22"/>
              </w:rPr>
              <w:t xml:space="preserve"> iznosi:</w:t>
            </w:r>
            <w:r w:rsidRPr="00633063">
              <w:rPr>
                <w:rFonts w:asciiTheme="minorHAnsi" w:hAnsiTheme="minorHAnsi"/>
                <w:sz w:val="22"/>
              </w:rPr>
              <w:br/>
            </w:r>
            <w:r w:rsidRPr="00633063">
              <w:rPr>
                <w:rStyle w:val="NormalBoldChar"/>
                <w:rFonts w:asciiTheme="minorHAnsi" w:eastAsia="Calibri" w:hAnsiTheme="minorHAnsi"/>
                <w:i/>
                <w:sz w:val="22"/>
              </w:rPr>
              <w:t>Ako</w:t>
            </w:r>
            <w:r w:rsidRPr="00633063">
              <w:rPr>
                <w:rFonts w:asciiTheme="minorHAnsi" w:hAnsiTheme="minorHAnsi"/>
                <w:i/>
                <w:sz w:val="22"/>
              </w:rPr>
              <w:t xml:space="preserve"> su ti podaci dostupni u elektroničkom obliku, navedite:</w:t>
            </w:r>
          </w:p>
        </w:tc>
        <w:tc>
          <w:tcPr>
            <w:tcW w:w="4645" w:type="dxa"/>
            <w:shd w:val="clear" w:color="auto" w:fill="auto"/>
          </w:tcPr>
          <w:p w14:paraId="6F03C730" w14:textId="77777777" w:rsidR="005046A9" w:rsidRPr="00633063" w:rsidRDefault="005046A9" w:rsidP="005046A9">
            <w:pPr>
              <w:rPr>
                <w:rFonts w:asciiTheme="minorHAnsi" w:hAnsiTheme="minorHAnsi"/>
              </w:rPr>
            </w:pPr>
            <w:r w:rsidRPr="00633063">
              <w:rPr>
                <w:rFonts w:asciiTheme="minorHAnsi" w:hAnsiTheme="minorHAnsi"/>
                <w:sz w:val="22"/>
              </w:rPr>
              <w:t>[……][…]valuta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046A9" w:rsidRPr="00633063" w14:paraId="205BD6BC" w14:textId="77777777" w:rsidTr="005046A9">
        <w:tc>
          <w:tcPr>
            <w:tcW w:w="4644" w:type="dxa"/>
            <w:shd w:val="clear" w:color="auto" w:fill="auto"/>
          </w:tcPr>
          <w:p w14:paraId="5C532088" w14:textId="77777777" w:rsidR="005046A9" w:rsidRPr="00633063" w:rsidRDefault="005046A9" w:rsidP="005046A9">
            <w:pPr>
              <w:rPr>
                <w:rFonts w:asciiTheme="minorHAnsi" w:hAnsiTheme="minorHAnsi"/>
              </w:rPr>
            </w:pPr>
            <w:r w:rsidRPr="00633063">
              <w:rPr>
                <w:rFonts w:asciiTheme="minorHAnsi" w:hAnsiTheme="minorHAnsi"/>
                <w:sz w:val="22"/>
              </w:rPr>
              <w:t xml:space="preserve">6) u pogledu </w:t>
            </w:r>
            <w:r w:rsidRPr="00633063">
              <w:rPr>
                <w:rFonts w:asciiTheme="minorHAnsi" w:hAnsiTheme="minorHAnsi"/>
                <w:b/>
                <w:sz w:val="22"/>
              </w:rPr>
              <w:t xml:space="preserve">drugih potencijalnih ekonomskih ili financijskih zahtjeva </w:t>
            </w:r>
            <w:r w:rsidRPr="00633063">
              <w:rPr>
                <w:rFonts w:asciiTheme="minorHAnsi" w:hAnsiTheme="minorHAnsi"/>
                <w:sz w:val="22"/>
              </w:rPr>
              <w:t>koji bi mogli biti navedeni u odgovarajućoj obavijesti ili dokumentaciji o nabavi, gospodarski subjekt izjavljuje:</w:t>
            </w:r>
            <w:r w:rsidRPr="00633063">
              <w:rPr>
                <w:rFonts w:asciiTheme="minorHAnsi" w:hAnsiTheme="minorHAnsi"/>
                <w:sz w:val="22"/>
              </w:rPr>
              <w:br/>
            </w:r>
            <w:r w:rsidRPr="00633063">
              <w:rPr>
                <w:rFonts w:asciiTheme="minorHAnsi" w:hAnsiTheme="minorHAnsi"/>
                <w:i/>
                <w:sz w:val="22"/>
              </w:rPr>
              <w:t xml:space="preserve">Ako je relevantna dokumentacija koja bi </w:t>
            </w:r>
            <w:r w:rsidRPr="00633063">
              <w:rPr>
                <w:rFonts w:asciiTheme="minorHAnsi" w:hAnsiTheme="minorHAnsi"/>
                <w:b/>
                <w:i/>
                <w:sz w:val="22"/>
              </w:rPr>
              <w:t>mogla</w:t>
            </w:r>
            <w:r w:rsidRPr="00633063">
              <w:rPr>
                <w:rFonts w:asciiTheme="minorHAnsi" w:hAnsiTheme="minorHAnsi"/>
                <w:i/>
                <w:sz w:val="22"/>
              </w:rPr>
              <w:t xml:space="preserve"> biti navedena u odgovarajućoj obavijesti ili dokumentaciji o nabavi dostupna u elektroničkom obliku, navedite:</w:t>
            </w:r>
          </w:p>
        </w:tc>
        <w:tc>
          <w:tcPr>
            <w:tcW w:w="4645" w:type="dxa"/>
            <w:shd w:val="clear" w:color="auto" w:fill="auto"/>
          </w:tcPr>
          <w:p w14:paraId="7C13D83F" w14:textId="77777777" w:rsidR="005046A9" w:rsidRPr="00633063" w:rsidRDefault="005046A9" w:rsidP="005046A9">
            <w:p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7E49A8DC" w14:textId="77777777" w:rsidR="005046A9" w:rsidRPr="00633063" w:rsidRDefault="005046A9" w:rsidP="005046A9">
      <w:pPr>
        <w:pStyle w:val="SectionTitle"/>
        <w:rPr>
          <w:rFonts w:asciiTheme="minorHAnsi" w:hAnsiTheme="minorHAnsi"/>
          <w:sz w:val="22"/>
        </w:rPr>
      </w:pPr>
      <w:r w:rsidRPr="00633063">
        <w:rPr>
          <w:rFonts w:asciiTheme="minorHAnsi" w:hAnsiTheme="minorHAnsi"/>
          <w:sz w:val="22"/>
        </w:rPr>
        <w:t>C: Tehnička i stručna sposobnost</w:t>
      </w:r>
    </w:p>
    <w:p w14:paraId="6ADFF376"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3634FD9C" w14:textId="77777777" w:rsidTr="005046A9">
        <w:tc>
          <w:tcPr>
            <w:tcW w:w="4644" w:type="dxa"/>
            <w:shd w:val="clear" w:color="auto" w:fill="auto"/>
          </w:tcPr>
          <w:p w14:paraId="2C8BD34E" w14:textId="77777777" w:rsidR="005046A9" w:rsidRPr="00633063" w:rsidRDefault="005046A9" w:rsidP="005046A9">
            <w:pPr>
              <w:rPr>
                <w:rFonts w:asciiTheme="minorHAnsi" w:hAnsiTheme="minorHAnsi"/>
                <w:b/>
                <w:i/>
              </w:rPr>
            </w:pPr>
            <w:bookmarkStart w:id="19" w:name="_DV_M4300"/>
            <w:bookmarkStart w:id="20" w:name="_DV_M4301"/>
            <w:bookmarkEnd w:id="19"/>
            <w:bookmarkEnd w:id="20"/>
            <w:r w:rsidRPr="00633063">
              <w:rPr>
                <w:rFonts w:asciiTheme="minorHAnsi" w:hAnsiTheme="minorHAnsi"/>
                <w:b/>
                <w:i/>
                <w:sz w:val="22"/>
              </w:rPr>
              <w:t>Tehnička i stručna sposobnost</w:t>
            </w:r>
          </w:p>
        </w:tc>
        <w:tc>
          <w:tcPr>
            <w:tcW w:w="4645" w:type="dxa"/>
            <w:shd w:val="clear" w:color="auto" w:fill="auto"/>
          </w:tcPr>
          <w:p w14:paraId="0B361E4C" w14:textId="77777777" w:rsidR="005046A9" w:rsidRPr="00633063" w:rsidRDefault="005046A9" w:rsidP="005046A9">
            <w:pPr>
              <w:rPr>
                <w:rFonts w:asciiTheme="minorHAnsi" w:hAnsiTheme="minorHAnsi"/>
                <w:b/>
                <w:i/>
              </w:rPr>
            </w:pPr>
            <w:r w:rsidRPr="00633063">
              <w:rPr>
                <w:rFonts w:asciiTheme="minorHAnsi" w:hAnsiTheme="minorHAnsi"/>
                <w:b/>
                <w:i/>
                <w:sz w:val="22"/>
              </w:rPr>
              <w:t>Odgovor:</w:t>
            </w:r>
          </w:p>
        </w:tc>
      </w:tr>
      <w:tr w:rsidR="005046A9" w:rsidRPr="00633063" w14:paraId="03278E74" w14:textId="77777777" w:rsidTr="005046A9">
        <w:tc>
          <w:tcPr>
            <w:tcW w:w="4644" w:type="dxa"/>
            <w:shd w:val="clear" w:color="auto" w:fill="auto"/>
          </w:tcPr>
          <w:p w14:paraId="29F225C3" w14:textId="77777777" w:rsidR="005046A9" w:rsidRPr="00633063" w:rsidRDefault="005046A9" w:rsidP="005046A9">
            <w:pPr>
              <w:rPr>
                <w:rFonts w:asciiTheme="minorHAnsi" w:hAnsiTheme="minorHAnsi"/>
              </w:rPr>
            </w:pPr>
            <w:r w:rsidRPr="00633063">
              <w:rPr>
                <w:rFonts w:asciiTheme="minorHAnsi" w:hAnsiTheme="minorHAnsi"/>
                <w:sz w:val="22"/>
                <w:shd w:val="clear" w:color="auto" w:fill="BFBFBF"/>
              </w:rPr>
              <w:t xml:space="preserve">1a) samo za </w:t>
            </w:r>
            <w:r w:rsidRPr="00633063">
              <w:rPr>
                <w:rFonts w:asciiTheme="minorHAnsi" w:hAnsiTheme="minorHAnsi"/>
                <w:b/>
                <w:i/>
                <w:sz w:val="22"/>
                <w:shd w:val="clear" w:color="auto" w:fill="BFBFBF"/>
              </w:rPr>
              <w:t>ugovore o javnim radovima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38"/>
            </w:r>
            <w:r w:rsidRPr="00633063">
              <w:rPr>
                <w:rFonts w:asciiTheme="minorHAnsi" w:hAnsiTheme="minorHAnsi"/>
                <w:sz w:val="22"/>
              </w:rPr>
              <w:t xml:space="preserve"> gospodarski subjekt </w:t>
            </w:r>
            <w:r w:rsidRPr="00633063">
              <w:rPr>
                <w:rFonts w:asciiTheme="minorHAnsi" w:hAnsiTheme="minorHAnsi"/>
                <w:b/>
                <w:sz w:val="22"/>
              </w:rPr>
              <w:t>izvršio je sljedeće radove definiranog tipa</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i/>
                <w:sz w:val="22"/>
              </w:rPr>
              <w:t xml:space="preserve">Ako je relevantna dokumentacija o zadovoljavajućem izvršenju najvažnijih radova i njihovim rezultatima dostupna u elektroničkom </w:t>
            </w:r>
            <w:r w:rsidRPr="00633063">
              <w:rPr>
                <w:rFonts w:asciiTheme="minorHAnsi" w:hAnsiTheme="minorHAnsi"/>
                <w:i/>
                <w:sz w:val="22"/>
              </w:rPr>
              <w:lastRenderedPageBreak/>
              <w:t>obliku, navedite:</w:t>
            </w:r>
          </w:p>
        </w:tc>
        <w:tc>
          <w:tcPr>
            <w:tcW w:w="4645" w:type="dxa"/>
            <w:shd w:val="clear" w:color="auto" w:fill="auto"/>
          </w:tcPr>
          <w:p w14:paraId="499F6662" w14:textId="77777777" w:rsidR="005046A9" w:rsidRPr="00633063" w:rsidRDefault="005046A9" w:rsidP="005046A9">
            <w:pPr>
              <w:rPr>
                <w:rFonts w:asciiTheme="minorHAnsi" w:hAnsiTheme="minorHAnsi"/>
              </w:rPr>
            </w:pPr>
            <w:r w:rsidRPr="00633063">
              <w:rPr>
                <w:rFonts w:asciiTheme="minorHAnsi" w:hAnsiTheme="minorHAnsi"/>
                <w:sz w:val="22"/>
              </w:rPr>
              <w:lastRenderedPageBreak/>
              <w:t>Broj godina (to je razdoblje definirano u odgovarajućoj obavijesti ili dokumentaciji o nabavi): […]</w:t>
            </w:r>
            <w:r w:rsidRPr="00633063">
              <w:rPr>
                <w:rFonts w:asciiTheme="minorHAnsi" w:hAnsiTheme="minorHAnsi"/>
                <w:sz w:val="22"/>
              </w:rPr>
              <w:br/>
              <w:t>Radovi:  [……]</w:t>
            </w:r>
            <w:r w:rsidRPr="00633063">
              <w:rPr>
                <w:rFonts w:asciiTheme="minorHAnsi" w:hAnsiTheme="minorHAnsi"/>
                <w:sz w:val="22"/>
              </w:rPr>
              <w:br/>
            </w:r>
            <w:r w:rsidRPr="00633063">
              <w:rPr>
                <w:rFonts w:asciiTheme="minorHAnsi" w:hAnsiTheme="minorHAnsi"/>
                <w:i/>
                <w:sz w:val="22"/>
              </w:rPr>
              <w:t xml:space="preserve">(web-adresu, nadležno tijelo ili tijelo koje ju izdaje, precizno upućivanje na dokumentaciju): </w:t>
            </w:r>
            <w:r w:rsidRPr="00633063">
              <w:rPr>
                <w:rFonts w:asciiTheme="minorHAnsi" w:hAnsiTheme="minorHAnsi"/>
                <w:i/>
                <w:sz w:val="22"/>
              </w:rPr>
              <w:lastRenderedPageBreak/>
              <w:t>[……][……][……]</w:t>
            </w:r>
          </w:p>
        </w:tc>
      </w:tr>
      <w:tr w:rsidR="005046A9" w:rsidRPr="00633063" w14:paraId="66AE07B0" w14:textId="77777777" w:rsidTr="005046A9">
        <w:tc>
          <w:tcPr>
            <w:tcW w:w="4644" w:type="dxa"/>
            <w:shd w:val="clear" w:color="auto" w:fill="auto"/>
          </w:tcPr>
          <w:p w14:paraId="1F90AB3E" w14:textId="77777777" w:rsidR="005046A9" w:rsidRPr="00633063" w:rsidRDefault="005046A9" w:rsidP="005046A9">
            <w:pPr>
              <w:rPr>
                <w:rFonts w:asciiTheme="minorHAnsi" w:hAnsiTheme="minorHAnsi"/>
                <w:shd w:val="clear" w:color="auto" w:fill="BFBFBF"/>
              </w:rPr>
            </w:pPr>
            <w:r w:rsidRPr="00633063">
              <w:rPr>
                <w:rFonts w:asciiTheme="minorHAnsi" w:hAnsiTheme="minorHAnsi"/>
                <w:sz w:val="22"/>
                <w:shd w:val="clear" w:color="auto" w:fill="BFBFBF"/>
              </w:rPr>
              <w:lastRenderedPageBreak/>
              <w:t xml:space="preserve">1b) samo za </w:t>
            </w:r>
            <w:r w:rsidRPr="00633063">
              <w:rPr>
                <w:rFonts w:asciiTheme="minorHAnsi" w:hAnsiTheme="minorHAnsi"/>
                <w:b/>
                <w:i/>
                <w:sz w:val="22"/>
                <w:shd w:val="clear" w:color="auto" w:fill="BFBFBF"/>
              </w:rPr>
              <w:t>ugovore o javnoj nabavi robe i ugovore o javnim uslugama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39"/>
            </w:r>
            <w:r w:rsidRPr="00633063">
              <w:rPr>
                <w:rFonts w:asciiTheme="minorHAnsi" w:hAnsiTheme="minorHAnsi"/>
                <w:sz w:val="22"/>
              </w:rPr>
              <w:t xml:space="preserve"> gospodarski subjekt </w:t>
            </w:r>
            <w:r w:rsidRPr="00633063">
              <w:rPr>
                <w:rFonts w:asciiTheme="minorHAnsi" w:hAnsiTheme="minorHAnsi"/>
                <w:b/>
                <w:sz w:val="22"/>
              </w:rPr>
              <w:t xml:space="preserve">isporučio je sljedeće glavne isporuke definiranog tipa ili pružio sljedeće glavne usluge definiranog tipa: </w:t>
            </w:r>
            <w:r w:rsidRPr="00633063">
              <w:rPr>
                <w:rFonts w:asciiTheme="minorHAnsi" w:hAnsiTheme="minorHAnsi"/>
                <w:sz w:val="22"/>
              </w:rPr>
              <w:t>pri sastavljanju popisa navedite iznose, datume i primatelje, bilo javne ili privatne</w:t>
            </w:r>
            <w:r w:rsidRPr="00633063">
              <w:rPr>
                <w:rStyle w:val="FootnoteReference"/>
                <w:rFonts w:asciiTheme="minorHAnsi" w:hAnsiTheme="minorHAnsi"/>
                <w:sz w:val="22"/>
              </w:rPr>
              <w:footnoteReference w:id="40"/>
            </w:r>
            <w:r w:rsidRPr="00633063">
              <w:rPr>
                <w:rFonts w:asciiTheme="minorHAnsi" w:hAnsiTheme="minorHAnsi"/>
                <w:sz w:val="22"/>
              </w:rPr>
              <w:t>:</w:t>
            </w:r>
          </w:p>
        </w:tc>
        <w:tc>
          <w:tcPr>
            <w:tcW w:w="4645" w:type="dxa"/>
            <w:shd w:val="clear" w:color="auto" w:fill="auto"/>
          </w:tcPr>
          <w:p w14:paraId="0C063EB9" w14:textId="77777777" w:rsidR="005046A9" w:rsidRPr="00633063" w:rsidRDefault="005046A9" w:rsidP="005046A9">
            <w:pPr>
              <w:rPr>
                <w:rFonts w:asciiTheme="minorHAnsi" w:hAnsiTheme="minorHAnsi"/>
              </w:rPr>
            </w:pPr>
            <w:r w:rsidRPr="00633063">
              <w:rPr>
                <w:rFonts w:asciiTheme="minorHAnsi" w:hAnsiTheme="minorHAnsi"/>
                <w:sz w:val="22"/>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5046A9" w:rsidRPr="00633063" w14:paraId="68F4B02F" w14:textId="77777777" w:rsidTr="005046A9">
              <w:tc>
                <w:tcPr>
                  <w:tcW w:w="1336" w:type="dxa"/>
                  <w:shd w:val="clear" w:color="auto" w:fill="auto"/>
                </w:tcPr>
                <w:p w14:paraId="66A0F77A" w14:textId="77777777" w:rsidR="005046A9" w:rsidRPr="00633063" w:rsidRDefault="005046A9" w:rsidP="005046A9">
                  <w:pPr>
                    <w:rPr>
                      <w:rFonts w:asciiTheme="minorHAnsi" w:hAnsiTheme="minorHAnsi"/>
                    </w:rPr>
                  </w:pPr>
                  <w:r w:rsidRPr="00633063">
                    <w:rPr>
                      <w:rFonts w:asciiTheme="minorHAnsi" w:hAnsiTheme="minorHAnsi"/>
                      <w:sz w:val="22"/>
                    </w:rPr>
                    <w:t>Opis</w:t>
                  </w:r>
                </w:p>
              </w:tc>
              <w:tc>
                <w:tcPr>
                  <w:tcW w:w="936" w:type="dxa"/>
                  <w:shd w:val="clear" w:color="auto" w:fill="auto"/>
                </w:tcPr>
                <w:p w14:paraId="4842ECF8" w14:textId="77777777" w:rsidR="005046A9" w:rsidRPr="00633063" w:rsidRDefault="005046A9" w:rsidP="005046A9">
                  <w:pPr>
                    <w:rPr>
                      <w:rFonts w:asciiTheme="minorHAnsi" w:hAnsiTheme="minorHAnsi"/>
                    </w:rPr>
                  </w:pPr>
                  <w:r w:rsidRPr="00633063">
                    <w:rPr>
                      <w:rFonts w:asciiTheme="minorHAnsi" w:hAnsiTheme="minorHAnsi"/>
                      <w:sz w:val="22"/>
                    </w:rPr>
                    <w:t>Iznosi</w:t>
                  </w:r>
                </w:p>
              </w:tc>
              <w:tc>
                <w:tcPr>
                  <w:tcW w:w="724" w:type="dxa"/>
                  <w:shd w:val="clear" w:color="auto" w:fill="auto"/>
                </w:tcPr>
                <w:p w14:paraId="4A89C447" w14:textId="77777777" w:rsidR="005046A9" w:rsidRPr="00633063" w:rsidRDefault="005046A9" w:rsidP="005046A9">
                  <w:pPr>
                    <w:rPr>
                      <w:rFonts w:asciiTheme="minorHAnsi" w:hAnsiTheme="minorHAnsi"/>
                    </w:rPr>
                  </w:pPr>
                  <w:r w:rsidRPr="00633063">
                    <w:rPr>
                      <w:rFonts w:asciiTheme="minorHAnsi" w:hAnsiTheme="minorHAnsi"/>
                      <w:sz w:val="22"/>
                    </w:rPr>
                    <w:t>Datumi</w:t>
                  </w:r>
                </w:p>
              </w:tc>
              <w:tc>
                <w:tcPr>
                  <w:tcW w:w="1149" w:type="dxa"/>
                  <w:shd w:val="clear" w:color="auto" w:fill="auto"/>
                </w:tcPr>
                <w:p w14:paraId="223BBDFF" w14:textId="77777777" w:rsidR="005046A9" w:rsidRPr="00633063" w:rsidRDefault="005046A9" w:rsidP="005046A9">
                  <w:pPr>
                    <w:rPr>
                      <w:rFonts w:asciiTheme="minorHAnsi" w:hAnsiTheme="minorHAnsi"/>
                    </w:rPr>
                  </w:pPr>
                  <w:r w:rsidRPr="00633063">
                    <w:rPr>
                      <w:rFonts w:asciiTheme="minorHAnsi" w:hAnsiTheme="minorHAnsi"/>
                      <w:sz w:val="22"/>
                    </w:rPr>
                    <w:t>Primatelji</w:t>
                  </w:r>
                </w:p>
              </w:tc>
            </w:tr>
            <w:tr w:rsidR="005046A9" w:rsidRPr="00633063" w14:paraId="3984DA8D" w14:textId="77777777" w:rsidTr="005046A9">
              <w:tc>
                <w:tcPr>
                  <w:tcW w:w="1336" w:type="dxa"/>
                  <w:shd w:val="clear" w:color="auto" w:fill="auto"/>
                </w:tcPr>
                <w:p w14:paraId="0E17DF08" w14:textId="77777777" w:rsidR="005046A9" w:rsidRPr="00633063" w:rsidRDefault="005046A9" w:rsidP="005046A9">
                  <w:pPr>
                    <w:rPr>
                      <w:rFonts w:asciiTheme="minorHAnsi" w:hAnsiTheme="minorHAnsi"/>
                    </w:rPr>
                  </w:pPr>
                </w:p>
              </w:tc>
              <w:tc>
                <w:tcPr>
                  <w:tcW w:w="936" w:type="dxa"/>
                  <w:shd w:val="clear" w:color="auto" w:fill="auto"/>
                </w:tcPr>
                <w:p w14:paraId="44D3F538" w14:textId="77777777" w:rsidR="005046A9" w:rsidRPr="00633063" w:rsidRDefault="005046A9" w:rsidP="005046A9">
                  <w:pPr>
                    <w:rPr>
                      <w:rFonts w:asciiTheme="minorHAnsi" w:hAnsiTheme="minorHAnsi"/>
                    </w:rPr>
                  </w:pPr>
                </w:p>
              </w:tc>
              <w:tc>
                <w:tcPr>
                  <w:tcW w:w="724" w:type="dxa"/>
                  <w:shd w:val="clear" w:color="auto" w:fill="auto"/>
                </w:tcPr>
                <w:p w14:paraId="127351D8" w14:textId="77777777" w:rsidR="005046A9" w:rsidRPr="00633063" w:rsidRDefault="005046A9" w:rsidP="005046A9">
                  <w:pPr>
                    <w:rPr>
                      <w:rFonts w:asciiTheme="minorHAnsi" w:hAnsiTheme="minorHAnsi"/>
                    </w:rPr>
                  </w:pPr>
                </w:p>
              </w:tc>
              <w:tc>
                <w:tcPr>
                  <w:tcW w:w="1149" w:type="dxa"/>
                  <w:shd w:val="clear" w:color="auto" w:fill="auto"/>
                </w:tcPr>
                <w:p w14:paraId="6D177F8B" w14:textId="77777777" w:rsidR="005046A9" w:rsidRPr="00633063" w:rsidRDefault="005046A9" w:rsidP="005046A9">
                  <w:pPr>
                    <w:rPr>
                      <w:rFonts w:asciiTheme="minorHAnsi" w:hAnsiTheme="minorHAnsi"/>
                    </w:rPr>
                  </w:pPr>
                </w:p>
              </w:tc>
            </w:tr>
          </w:tbl>
          <w:p w14:paraId="38C13228" w14:textId="77777777" w:rsidR="005046A9" w:rsidRPr="00633063" w:rsidRDefault="005046A9" w:rsidP="005046A9">
            <w:pPr>
              <w:rPr>
                <w:rFonts w:asciiTheme="minorHAnsi" w:hAnsiTheme="minorHAnsi"/>
              </w:rPr>
            </w:pPr>
          </w:p>
        </w:tc>
      </w:tr>
      <w:tr w:rsidR="005046A9" w:rsidRPr="00633063" w14:paraId="1BE4BDDB" w14:textId="77777777" w:rsidTr="005046A9">
        <w:tc>
          <w:tcPr>
            <w:tcW w:w="4644" w:type="dxa"/>
            <w:shd w:val="clear" w:color="auto" w:fill="auto"/>
          </w:tcPr>
          <w:p w14:paraId="3D69DF00" w14:textId="77777777" w:rsidR="005046A9" w:rsidRPr="00633063" w:rsidRDefault="005046A9" w:rsidP="005046A9">
            <w:pPr>
              <w:rPr>
                <w:rFonts w:asciiTheme="minorHAnsi" w:hAnsiTheme="minorHAnsi"/>
                <w:shd w:val="clear" w:color="auto" w:fill="BFBFBF"/>
              </w:rPr>
            </w:pPr>
            <w:r w:rsidRPr="00633063">
              <w:rPr>
                <w:rFonts w:asciiTheme="minorHAnsi" w:hAnsiTheme="minorHAnsi"/>
                <w:sz w:val="22"/>
              </w:rPr>
              <w:t xml:space="preserve">2) može angažirati sljedeće </w:t>
            </w:r>
            <w:r w:rsidRPr="00633063">
              <w:rPr>
                <w:rFonts w:asciiTheme="minorHAnsi" w:hAnsiTheme="minorHAnsi"/>
                <w:b/>
                <w:sz w:val="22"/>
              </w:rPr>
              <w:t>tehničke stručnjake ili tehnička tijela</w:t>
            </w:r>
            <w:r w:rsidRPr="00633063">
              <w:rPr>
                <w:rStyle w:val="FootnoteReference"/>
                <w:rFonts w:asciiTheme="minorHAnsi" w:hAnsiTheme="minorHAnsi"/>
                <w:b/>
                <w:sz w:val="22"/>
              </w:rPr>
              <w:footnoteReference w:id="41"/>
            </w:r>
            <w:r w:rsidRPr="00633063">
              <w:rPr>
                <w:rFonts w:asciiTheme="minorHAnsi" w:hAnsiTheme="minorHAnsi"/>
                <w:sz w:val="22"/>
              </w:rPr>
              <w:t>, posebno one odgovorne za kontrolu kvalitete:</w:t>
            </w:r>
            <w:r w:rsidRPr="00633063">
              <w:rPr>
                <w:rFonts w:asciiTheme="minorHAnsi" w:hAnsiTheme="minorHAnsi"/>
                <w:sz w:val="22"/>
              </w:rPr>
              <w:br/>
              <w:t>U slučaju ugovora o javnim radovima, gospodarski subjekt moći će angažirati sljedeće tehničke stručnjake ili tehnička tijela da izvedu radove:</w:t>
            </w:r>
          </w:p>
        </w:tc>
        <w:tc>
          <w:tcPr>
            <w:tcW w:w="4645" w:type="dxa"/>
            <w:shd w:val="clear" w:color="auto" w:fill="auto"/>
          </w:tcPr>
          <w:p w14:paraId="219CEAB4" w14:textId="77777777" w:rsidR="005046A9" w:rsidRPr="00633063" w:rsidRDefault="005046A9" w:rsidP="005046A9">
            <w:p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046A9" w:rsidRPr="00633063" w14:paraId="26DABE7E" w14:textId="77777777" w:rsidTr="005046A9">
        <w:tc>
          <w:tcPr>
            <w:tcW w:w="4644" w:type="dxa"/>
            <w:shd w:val="clear" w:color="auto" w:fill="auto"/>
          </w:tcPr>
          <w:p w14:paraId="31543275" w14:textId="77777777" w:rsidR="005046A9" w:rsidRPr="00633063" w:rsidRDefault="005046A9" w:rsidP="005046A9">
            <w:pPr>
              <w:rPr>
                <w:rFonts w:asciiTheme="minorHAnsi" w:hAnsiTheme="minorHAnsi"/>
              </w:rPr>
            </w:pPr>
            <w:r w:rsidRPr="00633063">
              <w:rPr>
                <w:rFonts w:asciiTheme="minorHAnsi" w:hAnsiTheme="minorHAnsi"/>
                <w:sz w:val="22"/>
              </w:rPr>
              <w:t xml:space="preserve">3) koristi se sljedećom </w:t>
            </w:r>
            <w:r w:rsidRPr="00633063">
              <w:rPr>
                <w:rFonts w:asciiTheme="minorHAnsi" w:hAnsiTheme="minorHAnsi"/>
                <w:b/>
                <w:sz w:val="22"/>
              </w:rPr>
              <w:t>tehničkom opremom i mjerama za osiguranje kvalitete</w:t>
            </w:r>
            <w:r w:rsidRPr="00633063">
              <w:rPr>
                <w:rFonts w:asciiTheme="minorHAnsi" w:hAnsiTheme="minorHAnsi"/>
                <w:sz w:val="22"/>
              </w:rPr>
              <w:t xml:space="preserve"> te su njegove </w:t>
            </w:r>
            <w:r w:rsidRPr="00633063">
              <w:rPr>
                <w:rFonts w:asciiTheme="minorHAnsi" w:hAnsiTheme="minorHAnsi"/>
                <w:b/>
                <w:sz w:val="22"/>
              </w:rPr>
              <w:t>mogućnosti analize i istraživanja</w:t>
            </w:r>
            <w:r w:rsidRPr="00633063">
              <w:rPr>
                <w:rFonts w:asciiTheme="minorHAnsi" w:hAnsiTheme="minorHAnsi"/>
                <w:sz w:val="22"/>
              </w:rPr>
              <w:t xml:space="preserve"> sljedeće: </w:t>
            </w:r>
          </w:p>
        </w:tc>
        <w:tc>
          <w:tcPr>
            <w:tcW w:w="4645" w:type="dxa"/>
            <w:shd w:val="clear" w:color="auto" w:fill="auto"/>
          </w:tcPr>
          <w:p w14:paraId="06207951"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1CC89AD2" w14:textId="77777777" w:rsidTr="005046A9">
        <w:tc>
          <w:tcPr>
            <w:tcW w:w="4644" w:type="dxa"/>
            <w:shd w:val="clear" w:color="auto" w:fill="auto"/>
          </w:tcPr>
          <w:p w14:paraId="30CAA5BE" w14:textId="77777777" w:rsidR="005046A9" w:rsidRPr="00633063" w:rsidRDefault="005046A9" w:rsidP="005046A9">
            <w:pPr>
              <w:rPr>
                <w:rFonts w:asciiTheme="minorHAnsi" w:hAnsiTheme="minorHAnsi"/>
              </w:rPr>
            </w:pPr>
            <w:r w:rsidRPr="00633063">
              <w:rPr>
                <w:rFonts w:asciiTheme="minorHAnsi" w:hAnsiTheme="minorHAnsi"/>
                <w:sz w:val="22"/>
              </w:rPr>
              <w:t xml:space="preserve">4) moći će primjenjivati sljedeće sustave </w:t>
            </w:r>
            <w:r w:rsidRPr="00633063">
              <w:rPr>
                <w:rFonts w:asciiTheme="minorHAnsi" w:hAnsiTheme="minorHAnsi"/>
                <w:b/>
                <w:sz w:val="22"/>
              </w:rPr>
              <w:t>upravljanja opskrbnim lancem</w:t>
            </w:r>
            <w:r w:rsidRPr="00633063">
              <w:rPr>
                <w:rFonts w:asciiTheme="minorHAnsi" w:hAnsiTheme="minorHAnsi"/>
                <w:sz w:val="22"/>
              </w:rPr>
              <w:t xml:space="preserve"> i sustave praćenja pri izvršavanju ugovora:</w:t>
            </w:r>
          </w:p>
        </w:tc>
        <w:tc>
          <w:tcPr>
            <w:tcW w:w="4645" w:type="dxa"/>
            <w:shd w:val="clear" w:color="auto" w:fill="auto"/>
          </w:tcPr>
          <w:p w14:paraId="694525D0"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305D4628" w14:textId="77777777" w:rsidTr="005046A9">
        <w:tc>
          <w:tcPr>
            <w:tcW w:w="4644" w:type="dxa"/>
            <w:shd w:val="clear" w:color="auto" w:fill="auto"/>
          </w:tcPr>
          <w:p w14:paraId="56E8203D" w14:textId="77777777" w:rsidR="005046A9" w:rsidRPr="00633063" w:rsidRDefault="005046A9" w:rsidP="005046A9">
            <w:pPr>
              <w:rPr>
                <w:rFonts w:asciiTheme="minorHAnsi" w:hAnsiTheme="minorHAnsi"/>
              </w:rPr>
            </w:pPr>
            <w:r w:rsidRPr="00633063">
              <w:rPr>
                <w:rFonts w:asciiTheme="minorHAnsi" w:hAnsiTheme="minorHAnsi"/>
                <w:b/>
                <w:i/>
                <w:sz w:val="22"/>
                <w:shd w:val="clear" w:color="auto" w:fill="BFBFBF"/>
              </w:rPr>
              <w:t>5) za složene proizvode i usluge koji se trebaju isporučiti ili, iznimno, za proizvode i usluge potrebne za posebnu svrhu:</w:t>
            </w:r>
            <w:r w:rsidRPr="00633063">
              <w:rPr>
                <w:rFonts w:asciiTheme="minorHAnsi" w:hAnsiTheme="minorHAnsi"/>
                <w:b/>
                <w:i/>
                <w:sz w:val="22"/>
                <w:shd w:val="clear" w:color="auto" w:fill="BFBFBF"/>
              </w:rPr>
              <w:br/>
            </w:r>
            <w:r w:rsidRPr="00633063">
              <w:rPr>
                <w:rFonts w:asciiTheme="minorHAnsi" w:hAnsiTheme="minorHAnsi"/>
                <w:sz w:val="22"/>
              </w:rPr>
              <w:t xml:space="preserve">Gospodarski subjekt </w:t>
            </w:r>
            <w:r w:rsidRPr="00633063">
              <w:rPr>
                <w:rFonts w:asciiTheme="minorHAnsi" w:hAnsiTheme="minorHAnsi"/>
                <w:b/>
                <w:sz w:val="22"/>
              </w:rPr>
              <w:t>dopustit će</w:t>
            </w:r>
            <w:r w:rsidRPr="00633063">
              <w:rPr>
                <w:rFonts w:asciiTheme="minorHAnsi" w:hAnsiTheme="minorHAnsi"/>
                <w:sz w:val="22"/>
              </w:rPr>
              <w:t xml:space="preserve"> provođenje </w:t>
            </w:r>
            <w:r w:rsidRPr="00633063">
              <w:rPr>
                <w:rFonts w:asciiTheme="minorHAnsi" w:hAnsiTheme="minorHAnsi"/>
                <w:b/>
                <w:sz w:val="22"/>
              </w:rPr>
              <w:t>provjera</w:t>
            </w:r>
            <w:r w:rsidRPr="00633063">
              <w:rPr>
                <w:rStyle w:val="FootnoteReference"/>
                <w:rFonts w:asciiTheme="minorHAnsi" w:hAnsiTheme="minorHAnsi"/>
                <w:b/>
                <w:sz w:val="22"/>
              </w:rPr>
              <w:footnoteReference w:id="42"/>
            </w:r>
            <w:r w:rsidRPr="00633063">
              <w:rPr>
                <w:rFonts w:asciiTheme="minorHAnsi" w:hAnsiTheme="minorHAnsi"/>
                <w:sz w:val="22"/>
              </w:rPr>
              <w:t xml:space="preserve"> </w:t>
            </w:r>
            <w:r w:rsidRPr="00633063">
              <w:rPr>
                <w:rFonts w:asciiTheme="minorHAnsi" w:hAnsiTheme="minorHAnsi"/>
                <w:b/>
                <w:sz w:val="22"/>
              </w:rPr>
              <w:t>proizvodnih kapaciteta</w:t>
            </w:r>
            <w:r w:rsidRPr="00633063">
              <w:rPr>
                <w:rFonts w:asciiTheme="minorHAnsi" w:hAnsiTheme="minorHAnsi"/>
                <w:sz w:val="22"/>
              </w:rPr>
              <w:t xml:space="preserve"> ili </w:t>
            </w:r>
            <w:r w:rsidRPr="00633063">
              <w:rPr>
                <w:rFonts w:asciiTheme="minorHAnsi" w:hAnsiTheme="minorHAnsi"/>
                <w:b/>
                <w:sz w:val="22"/>
              </w:rPr>
              <w:t>tehničkih kapaciteta</w:t>
            </w:r>
            <w:r w:rsidRPr="00633063">
              <w:rPr>
                <w:rFonts w:asciiTheme="minorHAnsi" w:hAnsiTheme="minorHAnsi"/>
                <w:sz w:val="22"/>
              </w:rPr>
              <w:t xml:space="preserve"> gospodarskog subjekta te, prema potrebi, provjera </w:t>
            </w:r>
            <w:r w:rsidRPr="00633063">
              <w:rPr>
                <w:rFonts w:asciiTheme="minorHAnsi" w:hAnsiTheme="minorHAnsi"/>
                <w:b/>
                <w:sz w:val="22"/>
              </w:rPr>
              <w:t>načina analize i istraživanja</w:t>
            </w:r>
            <w:r w:rsidRPr="00633063">
              <w:rPr>
                <w:rFonts w:asciiTheme="minorHAnsi" w:hAnsiTheme="minorHAnsi"/>
                <w:sz w:val="22"/>
              </w:rPr>
              <w:t xml:space="preserve"> koji su mu na raspolaganju i </w:t>
            </w:r>
            <w:r w:rsidRPr="00633063">
              <w:rPr>
                <w:rFonts w:asciiTheme="minorHAnsi" w:hAnsiTheme="minorHAnsi"/>
                <w:b/>
                <w:sz w:val="22"/>
              </w:rPr>
              <w:t>mjera za kontrolu kvalitete.</w:t>
            </w:r>
          </w:p>
        </w:tc>
        <w:tc>
          <w:tcPr>
            <w:tcW w:w="4645" w:type="dxa"/>
            <w:shd w:val="clear" w:color="auto" w:fill="auto"/>
          </w:tcPr>
          <w:p w14:paraId="2229959C" w14:textId="77777777" w:rsidR="005046A9" w:rsidRPr="00633063" w:rsidRDefault="005046A9" w:rsidP="005046A9">
            <w:pPr>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p>
        </w:tc>
      </w:tr>
      <w:tr w:rsidR="005046A9" w:rsidRPr="00633063" w14:paraId="1C82135F" w14:textId="77777777" w:rsidTr="005046A9">
        <w:tc>
          <w:tcPr>
            <w:tcW w:w="4644" w:type="dxa"/>
            <w:shd w:val="clear" w:color="auto" w:fill="auto"/>
          </w:tcPr>
          <w:p w14:paraId="05594720" w14:textId="77777777" w:rsidR="005046A9" w:rsidRPr="00633063" w:rsidRDefault="005046A9" w:rsidP="005046A9">
            <w:pPr>
              <w:rPr>
                <w:rFonts w:asciiTheme="minorHAnsi" w:hAnsiTheme="minorHAnsi"/>
                <w:b/>
                <w:shd w:val="clear" w:color="auto" w:fill="BFBFBF"/>
              </w:rPr>
            </w:pPr>
            <w:r w:rsidRPr="00633063">
              <w:rPr>
                <w:rFonts w:asciiTheme="minorHAnsi" w:hAnsiTheme="minorHAnsi"/>
                <w:sz w:val="22"/>
              </w:rPr>
              <w:t xml:space="preserve">6) sljedeći dionici imaju navedene </w:t>
            </w:r>
            <w:r w:rsidRPr="00633063">
              <w:rPr>
                <w:rFonts w:asciiTheme="minorHAnsi" w:hAnsiTheme="minorHAnsi"/>
                <w:b/>
                <w:sz w:val="22"/>
              </w:rPr>
              <w:t>obrazovne i stručne kvalifikacije</w:t>
            </w:r>
            <w:r w:rsidRPr="00633063">
              <w:rPr>
                <w:rFonts w:asciiTheme="minorHAnsi" w:hAnsiTheme="minorHAnsi"/>
                <w:sz w:val="22"/>
              </w:rPr>
              <w:t>:</w:t>
            </w:r>
            <w:r w:rsidRPr="00633063">
              <w:rPr>
                <w:rFonts w:asciiTheme="minorHAnsi" w:hAnsiTheme="minorHAnsi"/>
                <w:sz w:val="22"/>
              </w:rPr>
              <w:br/>
              <w:t>a) pružatelj usluga ili sam izvoditelj</w:t>
            </w:r>
            <w:r w:rsidRPr="00633063">
              <w:rPr>
                <w:rFonts w:asciiTheme="minorHAnsi" w:hAnsiTheme="minorHAnsi"/>
                <w:sz w:val="22"/>
              </w:rPr>
              <w:br/>
            </w:r>
            <w:r w:rsidRPr="00633063">
              <w:rPr>
                <w:rFonts w:asciiTheme="minorHAnsi" w:hAnsiTheme="minorHAnsi"/>
                <w:b/>
                <w:i/>
                <w:sz w:val="22"/>
              </w:rPr>
              <w:t>i/ili</w:t>
            </w:r>
            <w:r w:rsidRPr="00633063">
              <w:rPr>
                <w:rFonts w:asciiTheme="minorHAnsi" w:hAnsiTheme="minorHAnsi"/>
                <w:sz w:val="22"/>
              </w:rPr>
              <w:t xml:space="preserve"> (ovisno o zahtjevima navedenima u odgovarajućoj obavijesti ili dokumentaciji o nabavi)</w:t>
            </w:r>
            <w:r w:rsidRPr="00633063">
              <w:rPr>
                <w:rFonts w:asciiTheme="minorHAnsi" w:hAnsiTheme="minorHAnsi"/>
                <w:sz w:val="22"/>
              </w:rPr>
              <w:br/>
              <w:t>b) njegovo rukovodeće osoblje:</w:t>
            </w:r>
          </w:p>
        </w:tc>
        <w:tc>
          <w:tcPr>
            <w:tcW w:w="4645" w:type="dxa"/>
            <w:shd w:val="clear" w:color="auto" w:fill="auto"/>
          </w:tcPr>
          <w:p w14:paraId="4D0A3AE4" w14:textId="77777777" w:rsidR="005046A9" w:rsidRPr="00633063" w:rsidRDefault="005046A9" w:rsidP="005046A9">
            <w:pPr>
              <w:rPr>
                <w:rFonts w:asciiTheme="minorHAnsi" w:hAnsiTheme="minorHAnsi"/>
              </w:rPr>
            </w:pP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p>
        </w:tc>
      </w:tr>
      <w:tr w:rsidR="005046A9" w:rsidRPr="00633063" w14:paraId="28407C05" w14:textId="77777777" w:rsidTr="005046A9">
        <w:tc>
          <w:tcPr>
            <w:tcW w:w="4644" w:type="dxa"/>
            <w:shd w:val="clear" w:color="auto" w:fill="auto"/>
          </w:tcPr>
          <w:p w14:paraId="452DF57C" w14:textId="77777777" w:rsidR="005046A9" w:rsidRPr="00633063" w:rsidRDefault="005046A9" w:rsidP="005046A9">
            <w:pPr>
              <w:rPr>
                <w:rFonts w:asciiTheme="minorHAnsi" w:hAnsiTheme="minorHAnsi"/>
              </w:rPr>
            </w:pPr>
            <w:r w:rsidRPr="00633063">
              <w:rPr>
                <w:rFonts w:asciiTheme="minorHAnsi" w:hAnsiTheme="minorHAnsi"/>
                <w:sz w:val="22"/>
              </w:rPr>
              <w:t xml:space="preserve">7) gospodarski subjekt moći će primjenjivati sljedeće </w:t>
            </w:r>
            <w:r w:rsidRPr="00633063">
              <w:rPr>
                <w:rFonts w:asciiTheme="minorHAnsi" w:hAnsiTheme="minorHAnsi"/>
                <w:b/>
                <w:sz w:val="22"/>
              </w:rPr>
              <w:t>mjere upravljanja okolišem</w:t>
            </w:r>
            <w:r w:rsidRPr="00633063">
              <w:rPr>
                <w:rFonts w:asciiTheme="minorHAnsi" w:hAnsiTheme="minorHAnsi"/>
                <w:sz w:val="22"/>
              </w:rPr>
              <w:t xml:space="preserve"> pri izvršenju ugovora:</w:t>
            </w:r>
          </w:p>
        </w:tc>
        <w:tc>
          <w:tcPr>
            <w:tcW w:w="4645" w:type="dxa"/>
            <w:shd w:val="clear" w:color="auto" w:fill="auto"/>
          </w:tcPr>
          <w:p w14:paraId="0F2F64F3"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0A382827" w14:textId="77777777" w:rsidTr="005046A9">
        <w:tc>
          <w:tcPr>
            <w:tcW w:w="4644" w:type="dxa"/>
            <w:shd w:val="clear" w:color="auto" w:fill="auto"/>
          </w:tcPr>
          <w:p w14:paraId="4CE29911" w14:textId="77777777" w:rsidR="005046A9" w:rsidRPr="00633063" w:rsidRDefault="005046A9" w:rsidP="005046A9">
            <w:pPr>
              <w:rPr>
                <w:rFonts w:asciiTheme="minorHAnsi" w:hAnsiTheme="minorHAnsi"/>
              </w:rPr>
            </w:pPr>
            <w:r w:rsidRPr="00633063">
              <w:rPr>
                <w:rFonts w:asciiTheme="minorHAnsi" w:hAnsiTheme="minorHAnsi"/>
                <w:sz w:val="22"/>
              </w:rPr>
              <w:t xml:space="preserve">8) </w:t>
            </w:r>
            <w:r w:rsidRPr="00633063">
              <w:rPr>
                <w:rFonts w:asciiTheme="minorHAnsi" w:hAnsiTheme="minorHAnsi"/>
                <w:b/>
                <w:sz w:val="22"/>
              </w:rPr>
              <w:t>prosječni godišnji broj radnika</w:t>
            </w:r>
            <w:r w:rsidRPr="00633063">
              <w:rPr>
                <w:rFonts w:asciiTheme="minorHAnsi" w:hAnsiTheme="minorHAnsi"/>
                <w:sz w:val="22"/>
              </w:rPr>
              <w:t xml:space="preserve"> gospodarskog subjekta i broj rukovodećeg osoblja za posljednje </w:t>
            </w:r>
            <w:r w:rsidRPr="00633063">
              <w:rPr>
                <w:rFonts w:asciiTheme="minorHAnsi" w:hAnsiTheme="minorHAnsi"/>
                <w:sz w:val="22"/>
              </w:rPr>
              <w:lastRenderedPageBreak/>
              <w:t>tri godine iznosio je:</w:t>
            </w:r>
          </w:p>
        </w:tc>
        <w:tc>
          <w:tcPr>
            <w:tcW w:w="4645" w:type="dxa"/>
            <w:shd w:val="clear" w:color="auto" w:fill="auto"/>
          </w:tcPr>
          <w:p w14:paraId="2C17056E" w14:textId="77777777" w:rsidR="005046A9" w:rsidRPr="00633063" w:rsidRDefault="005046A9" w:rsidP="005046A9">
            <w:pPr>
              <w:rPr>
                <w:rFonts w:asciiTheme="minorHAnsi" w:hAnsiTheme="minorHAnsi"/>
              </w:rPr>
            </w:pPr>
            <w:r w:rsidRPr="00633063">
              <w:rPr>
                <w:rFonts w:asciiTheme="minorHAnsi" w:hAnsiTheme="minorHAnsi"/>
                <w:sz w:val="22"/>
              </w:rPr>
              <w:lastRenderedPageBreak/>
              <w:t>godina, prosječni godišnji broj radnika:</w:t>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sz w:val="22"/>
              </w:rPr>
              <w:lastRenderedPageBreak/>
              <w:t>[……],[……],</w:t>
            </w:r>
            <w:r w:rsidRPr="00633063">
              <w:rPr>
                <w:rFonts w:asciiTheme="minorHAnsi" w:hAnsiTheme="minorHAnsi"/>
                <w:sz w:val="22"/>
              </w:rPr>
              <w:br/>
              <w:t>[……],[……],</w:t>
            </w:r>
            <w:r w:rsidRPr="00633063">
              <w:rPr>
                <w:rFonts w:asciiTheme="minorHAnsi" w:hAnsiTheme="minorHAnsi"/>
                <w:sz w:val="22"/>
              </w:rPr>
              <w:br/>
              <w:t>godina, broj rukovodećeg osoblja:</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w:t>
            </w:r>
          </w:p>
        </w:tc>
      </w:tr>
      <w:tr w:rsidR="005046A9" w:rsidRPr="00633063" w14:paraId="39EAC941" w14:textId="77777777" w:rsidTr="005046A9">
        <w:tc>
          <w:tcPr>
            <w:tcW w:w="4644" w:type="dxa"/>
            <w:shd w:val="clear" w:color="auto" w:fill="auto"/>
          </w:tcPr>
          <w:p w14:paraId="276915D2" w14:textId="77777777" w:rsidR="005046A9" w:rsidRPr="00633063" w:rsidRDefault="005046A9" w:rsidP="005046A9">
            <w:pPr>
              <w:rPr>
                <w:rFonts w:asciiTheme="minorHAnsi" w:hAnsiTheme="minorHAnsi"/>
              </w:rPr>
            </w:pPr>
            <w:r w:rsidRPr="00633063">
              <w:rPr>
                <w:rFonts w:asciiTheme="minorHAnsi" w:hAnsiTheme="minorHAnsi"/>
                <w:sz w:val="22"/>
              </w:rPr>
              <w:lastRenderedPageBreak/>
              <w:t xml:space="preserve">9) sljedeći </w:t>
            </w:r>
            <w:r w:rsidRPr="00633063">
              <w:rPr>
                <w:rFonts w:asciiTheme="minorHAnsi" w:hAnsiTheme="minorHAnsi"/>
                <w:b/>
                <w:sz w:val="22"/>
              </w:rPr>
              <w:t>alati, postrojenje ili tehnička oprema</w:t>
            </w:r>
            <w:r w:rsidRPr="00633063">
              <w:rPr>
                <w:rFonts w:asciiTheme="minorHAnsi" w:hAnsiTheme="minorHAnsi"/>
                <w:sz w:val="22"/>
              </w:rPr>
              <w:t xml:space="preserve"> bit će mu na raspolaganju u svrhu izvršenja ugovora:</w:t>
            </w:r>
          </w:p>
        </w:tc>
        <w:tc>
          <w:tcPr>
            <w:tcW w:w="4645" w:type="dxa"/>
            <w:shd w:val="clear" w:color="auto" w:fill="auto"/>
          </w:tcPr>
          <w:p w14:paraId="0576CEDE"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76CBE50B" w14:textId="77777777" w:rsidTr="005046A9">
        <w:tc>
          <w:tcPr>
            <w:tcW w:w="4644" w:type="dxa"/>
            <w:shd w:val="clear" w:color="auto" w:fill="auto"/>
          </w:tcPr>
          <w:p w14:paraId="7F379BB3" w14:textId="77777777" w:rsidR="005046A9" w:rsidRPr="00633063" w:rsidRDefault="005046A9" w:rsidP="005046A9">
            <w:pPr>
              <w:rPr>
                <w:rFonts w:asciiTheme="minorHAnsi" w:hAnsiTheme="minorHAnsi"/>
              </w:rPr>
            </w:pPr>
            <w:r w:rsidRPr="00633063">
              <w:rPr>
                <w:rFonts w:asciiTheme="minorHAnsi" w:hAnsiTheme="minorHAnsi"/>
                <w:sz w:val="22"/>
              </w:rPr>
              <w:t xml:space="preserve">10) gospodarski subjekt </w:t>
            </w:r>
            <w:r w:rsidRPr="00633063">
              <w:rPr>
                <w:rFonts w:asciiTheme="minorHAnsi" w:hAnsiTheme="minorHAnsi"/>
                <w:b/>
                <w:sz w:val="22"/>
              </w:rPr>
              <w:t>možda namjerava dati u podugovor</w:t>
            </w:r>
            <w:r w:rsidRPr="00633063">
              <w:rPr>
                <w:rStyle w:val="FootnoteReference"/>
                <w:rFonts w:asciiTheme="minorHAnsi" w:hAnsiTheme="minorHAnsi"/>
                <w:b/>
                <w:sz w:val="22"/>
              </w:rPr>
              <w:footnoteReference w:id="43"/>
            </w:r>
            <w:r w:rsidRPr="00633063">
              <w:rPr>
                <w:rFonts w:asciiTheme="minorHAnsi" w:hAnsiTheme="minorHAnsi"/>
                <w:sz w:val="22"/>
              </w:rPr>
              <w:t xml:space="preserve"> sljedeći </w:t>
            </w:r>
            <w:r w:rsidRPr="00633063">
              <w:rPr>
                <w:rFonts w:asciiTheme="minorHAnsi" w:hAnsiTheme="minorHAnsi"/>
                <w:b/>
                <w:sz w:val="22"/>
              </w:rPr>
              <w:t>dio (tj. postotak)</w:t>
            </w:r>
            <w:r w:rsidRPr="00633063">
              <w:rPr>
                <w:rFonts w:asciiTheme="minorHAnsi" w:hAnsiTheme="minorHAnsi"/>
                <w:sz w:val="22"/>
              </w:rPr>
              <w:t xml:space="preserve"> ugovora:</w:t>
            </w:r>
          </w:p>
        </w:tc>
        <w:tc>
          <w:tcPr>
            <w:tcW w:w="4645" w:type="dxa"/>
            <w:shd w:val="clear" w:color="auto" w:fill="auto"/>
          </w:tcPr>
          <w:p w14:paraId="135D211C" w14:textId="77777777" w:rsidR="005046A9" w:rsidRPr="00633063" w:rsidRDefault="005046A9" w:rsidP="005046A9">
            <w:pPr>
              <w:rPr>
                <w:rFonts w:asciiTheme="minorHAnsi" w:hAnsiTheme="minorHAnsi"/>
              </w:rPr>
            </w:pPr>
            <w:r w:rsidRPr="00633063">
              <w:rPr>
                <w:rFonts w:asciiTheme="minorHAnsi" w:hAnsiTheme="minorHAnsi"/>
                <w:sz w:val="22"/>
              </w:rPr>
              <w:t>[……]</w:t>
            </w:r>
          </w:p>
        </w:tc>
      </w:tr>
      <w:tr w:rsidR="005046A9" w:rsidRPr="00633063" w14:paraId="719C1F12" w14:textId="77777777" w:rsidTr="005046A9">
        <w:tc>
          <w:tcPr>
            <w:tcW w:w="4644" w:type="dxa"/>
            <w:shd w:val="clear" w:color="auto" w:fill="auto"/>
          </w:tcPr>
          <w:p w14:paraId="071EC7D8" w14:textId="77777777" w:rsidR="005046A9" w:rsidRPr="00633063" w:rsidRDefault="005046A9" w:rsidP="005046A9">
            <w:pPr>
              <w:rPr>
                <w:rFonts w:asciiTheme="minorHAnsi" w:hAnsiTheme="minorHAnsi"/>
              </w:rPr>
            </w:pPr>
            <w:r w:rsidRPr="00633063">
              <w:rPr>
                <w:rFonts w:asciiTheme="minorHAnsi" w:hAnsiTheme="minorHAnsi"/>
                <w:sz w:val="22"/>
                <w:shd w:val="clear" w:color="auto" w:fill="BFBFBF"/>
              </w:rPr>
              <w:t xml:space="preserve">11)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Gospodarski subjekt dostavit će tražene uzorke, opise ili fotografije proizvoda za isporuku uz koje ne moraju biti priložene potvrde autentičnosti.</w:t>
            </w:r>
            <w:r w:rsidRPr="00633063">
              <w:rPr>
                <w:rFonts w:asciiTheme="minorHAnsi" w:hAnsiTheme="minorHAnsi"/>
                <w:sz w:val="22"/>
              </w:rPr>
              <w:br/>
              <w:t>Ako je primjenjivo, gospodarski subjekt nadalje izjavljuje da će osigurati tražene potvrde autentičnosti.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2E54BDC" w14:textId="77777777" w:rsidR="005046A9" w:rsidRPr="00633063" w:rsidRDefault="005046A9" w:rsidP="005046A9">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046A9" w:rsidRPr="00633063" w14:paraId="65FD9E01" w14:textId="77777777" w:rsidTr="005046A9">
        <w:tc>
          <w:tcPr>
            <w:tcW w:w="4644" w:type="dxa"/>
            <w:shd w:val="clear" w:color="auto" w:fill="auto"/>
          </w:tcPr>
          <w:p w14:paraId="0D60E1D0" w14:textId="77777777" w:rsidR="005046A9" w:rsidRPr="00633063" w:rsidRDefault="005046A9" w:rsidP="005046A9">
            <w:pPr>
              <w:rPr>
                <w:rFonts w:asciiTheme="minorHAnsi" w:hAnsiTheme="minorHAnsi"/>
                <w:shd w:val="clear" w:color="auto" w:fill="BFBFBF"/>
              </w:rPr>
            </w:pPr>
            <w:r w:rsidRPr="00633063">
              <w:rPr>
                <w:rFonts w:asciiTheme="minorHAnsi" w:hAnsiTheme="minorHAnsi"/>
                <w:sz w:val="22"/>
                <w:shd w:val="clear" w:color="auto" w:fill="BFBFBF"/>
              </w:rPr>
              <w:t xml:space="preserve">12)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 xml:space="preserve">Može li gospodarski subjekt predočiti tražene </w:t>
            </w:r>
            <w:r w:rsidRPr="00633063">
              <w:rPr>
                <w:rFonts w:asciiTheme="minorHAnsi" w:hAnsiTheme="minorHAnsi"/>
                <w:b/>
                <w:sz w:val="22"/>
              </w:rPr>
              <w:t>potvrde</w:t>
            </w:r>
            <w:r w:rsidRPr="00633063">
              <w:rPr>
                <w:rFonts w:asciiTheme="minorHAnsi" w:hAnsiTheme="minorHAnsi"/>
                <w:sz w:val="22"/>
              </w:rPr>
              <w:t xml:space="preserve"> koje izdaju službeni </w:t>
            </w:r>
            <w:r w:rsidRPr="00633063">
              <w:rPr>
                <w:rFonts w:asciiTheme="minorHAnsi" w:hAnsiTheme="minorHAnsi"/>
                <w:b/>
                <w:sz w:val="22"/>
              </w:rPr>
              <w:t>instituti za kontrolu kvalitete</w:t>
            </w:r>
            <w:r w:rsidRPr="00633063">
              <w:rPr>
                <w:rFonts w:asciiTheme="minorHAnsi" w:hAnsiTheme="minorHAnsi"/>
                <w:sz w:val="22"/>
              </w:rPr>
              <w:t xml:space="preserve"> ili agencije priznate stručnosti kojima se potvrđuje sukladnost proizvoda koja je točno određena upućivanjima na tehničke specifikacije ili norme određene u odgovarajućoj obavijesti ili dokumentaciji o nabavi?</w:t>
            </w:r>
            <w:r w:rsidRPr="00633063">
              <w:rPr>
                <w:rFonts w:asciiTheme="minorHAnsi" w:hAnsiTheme="minorHAnsi"/>
                <w:sz w:val="22"/>
              </w:rPr>
              <w:br/>
            </w:r>
            <w:r w:rsidRPr="00633063">
              <w:rPr>
                <w:rFonts w:asciiTheme="minorHAnsi" w:hAnsiTheme="minorHAnsi"/>
                <w:b/>
                <w:sz w:val="22"/>
              </w:rPr>
              <w:t>Ako je odgovor ne</w:t>
            </w:r>
            <w:r w:rsidRPr="00633063">
              <w:rPr>
                <w:rFonts w:asciiTheme="minorHAnsi" w:hAnsiTheme="minorHAnsi"/>
                <w:sz w:val="22"/>
              </w:rPr>
              <w:t>, objasnite zašto i navedite koji se drugi dokazi mogu predočiti: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58C3AE2B" w14:textId="77777777" w:rsidR="005046A9" w:rsidRPr="00633063" w:rsidRDefault="005046A9" w:rsidP="005046A9">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4DA38C44" w14:textId="77777777" w:rsidR="005046A9" w:rsidRPr="00633063" w:rsidRDefault="005046A9" w:rsidP="005046A9">
      <w:pPr>
        <w:pStyle w:val="SectionTitle"/>
        <w:rPr>
          <w:rFonts w:asciiTheme="minorHAnsi" w:hAnsiTheme="minorHAnsi"/>
          <w:sz w:val="22"/>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r w:rsidRPr="00633063">
        <w:rPr>
          <w:rFonts w:asciiTheme="minorHAnsi" w:hAnsiTheme="minorHAnsi"/>
          <w:sz w:val="22"/>
        </w:rPr>
        <w:t>D: Sustavi za osiguravanje kvalitete i norme upravljanja okolišem</w:t>
      </w:r>
    </w:p>
    <w:p w14:paraId="1648E8DE"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28850A9A" w14:textId="77777777" w:rsidTr="005046A9">
        <w:tc>
          <w:tcPr>
            <w:tcW w:w="4644" w:type="dxa"/>
            <w:shd w:val="clear" w:color="auto" w:fill="auto"/>
          </w:tcPr>
          <w:p w14:paraId="061A502A" w14:textId="77777777" w:rsidR="005046A9" w:rsidRPr="00633063" w:rsidRDefault="005046A9" w:rsidP="005046A9">
            <w:pPr>
              <w:rPr>
                <w:rFonts w:asciiTheme="minorHAnsi" w:hAnsiTheme="minorHAnsi"/>
                <w:b/>
                <w:i/>
                <w:w w:val="0"/>
              </w:rPr>
            </w:pPr>
            <w:r w:rsidRPr="00633063">
              <w:rPr>
                <w:rFonts w:asciiTheme="minorHAnsi" w:hAnsiTheme="minorHAnsi"/>
                <w:b/>
                <w:i/>
                <w:w w:val="0"/>
                <w:sz w:val="22"/>
              </w:rPr>
              <w:t>Sustavi za osiguravanje kvalitete i norme upravljanja okolišem</w:t>
            </w:r>
          </w:p>
        </w:tc>
        <w:tc>
          <w:tcPr>
            <w:tcW w:w="4645" w:type="dxa"/>
            <w:shd w:val="clear" w:color="auto" w:fill="auto"/>
          </w:tcPr>
          <w:p w14:paraId="3A82019F" w14:textId="77777777" w:rsidR="005046A9" w:rsidRPr="00633063" w:rsidRDefault="005046A9" w:rsidP="005046A9">
            <w:pPr>
              <w:rPr>
                <w:rFonts w:asciiTheme="minorHAnsi" w:hAnsiTheme="minorHAnsi"/>
                <w:b/>
                <w:i/>
                <w:w w:val="0"/>
              </w:rPr>
            </w:pPr>
            <w:r w:rsidRPr="00633063">
              <w:rPr>
                <w:rFonts w:asciiTheme="minorHAnsi" w:hAnsiTheme="minorHAnsi"/>
                <w:b/>
                <w:i/>
                <w:w w:val="0"/>
                <w:sz w:val="22"/>
              </w:rPr>
              <w:t>Odgovor:</w:t>
            </w:r>
          </w:p>
        </w:tc>
      </w:tr>
      <w:tr w:rsidR="005046A9" w:rsidRPr="00633063" w14:paraId="05FCC09D" w14:textId="77777777" w:rsidTr="005046A9">
        <w:tc>
          <w:tcPr>
            <w:tcW w:w="4644" w:type="dxa"/>
            <w:shd w:val="clear" w:color="auto" w:fill="auto"/>
          </w:tcPr>
          <w:p w14:paraId="12F4879F" w14:textId="77777777" w:rsidR="005046A9" w:rsidRPr="00633063" w:rsidRDefault="005046A9" w:rsidP="005046A9">
            <w:pPr>
              <w:rPr>
                <w:rFonts w:asciiTheme="minorHAnsi" w:hAnsiTheme="minorHAnsi"/>
                <w:w w:val="0"/>
              </w:rPr>
            </w:pPr>
            <w:r w:rsidRPr="00633063">
              <w:rPr>
                <w:rFonts w:asciiTheme="minorHAnsi" w:hAnsiTheme="minorHAnsi"/>
                <w:w w:val="0"/>
                <w:sz w:val="22"/>
              </w:rPr>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određenim </w:t>
            </w:r>
            <w:r w:rsidRPr="00633063">
              <w:rPr>
                <w:rFonts w:asciiTheme="minorHAnsi" w:hAnsiTheme="minorHAnsi"/>
                <w:b/>
                <w:sz w:val="22"/>
              </w:rPr>
              <w:t>normama za osiguravanje kvalitete</w:t>
            </w:r>
            <w:r w:rsidRPr="00633063">
              <w:rPr>
                <w:rFonts w:asciiTheme="minorHAnsi" w:hAnsiTheme="minorHAnsi"/>
                <w:w w:val="0"/>
                <w:sz w:val="22"/>
              </w:rPr>
              <w:t xml:space="preserve">, </w:t>
            </w:r>
            <w:r w:rsidRPr="00633063">
              <w:rPr>
                <w:rFonts w:asciiTheme="minorHAnsi" w:hAnsiTheme="minorHAnsi"/>
                <w:w w:val="0"/>
                <w:sz w:val="22"/>
              </w:rPr>
              <w:lastRenderedPageBreak/>
              <w:t>uključujući pristup za osobe s invaliditetom?</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objasnite zašto i navedite koji se drugi dokazi u pogledu sustava za osiguravanje kvalitete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A0391CA" w14:textId="77777777" w:rsidR="005046A9" w:rsidRPr="00633063" w:rsidRDefault="005046A9" w:rsidP="005046A9">
            <w:pPr>
              <w:rPr>
                <w:rFonts w:asciiTheme="minorHAnsi" w:hAnsiTheme="minorHAnsi"/>
                <w:w w:val="0"/>
              </w:rPr>
            </w:pPr>
            <w:r w:rsidRPr="00633063">
              <w:rPr>
                <w:rFonts w:asciiTheme="minorHAnsi" w:hAnsiTheme="minorHAnsi"/>
                <w:w w:val="0"/>
                <w:sz w:val="22"/>
              </w:rPr>
              <w:lastRenderedPageBreak/>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lastRenderedPageBreak/>
              <w:br/>
              <w:t>[……] [……]</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5046A9" w:rsidRPr="00633063" w14:paraId="73703148" w14:textId="77777777" w:rsidTr="005046A9">
        <w:tc>
          <w:tcPr>
            <w:tcW w:w="4644" w:type="dxa"/>
            <w:shd w:val="clear" w:color="auto" w:fill="auto"/>
          </w:tcPr>
          <w:p w14:paraId="4C75EC6D" w14:textId="77777777" w:rsidR="005046A9" w:rsidRPr="00633063" w:rsidRDefault="005046A9" w:rsidP="005046A9">
            <w:pPr>
              <w:rPr>
                <w:rFonts w:asciiTheme="minorHAnsi" w:hAnsiTheme="minorHAnsi"/>
                <w:w w:val="0"/>
              </w:rPr>
            </w:pPr>
            <w:r w:rsidRPr="00633063">
              <w:rPr>
                <w:rFonts w:asciiTheme="minorHAnsi" w:hAnsiTheme="minorHAnsi"/>
                <w:w w:val="0"/>
                <w:sz w:val="22"/>
              </w:rPr>
              <w:lastRenderedPageBreak/>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potrebnim </w:t>
            </w:r>
            <w:r w:rsidRPr="00633063">
              <w:rPr>
                <w:rFonts w:asciiTheme="minorHAnsi" w:hAnsiTheme="minorHAnsi"/>
                <w:b/>
                <w:sz w:val="22"/>
              </w:rPr>
              <w:t>sustavima ili normama upravljanja okolišem</w:t>
            </w: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xml:space="preserve">, objasnite zašto i navedite koji se drugi dokazi u pogledu </w:t>
            </w:r>
            <w:r w:rsidRPr="00633063">
              <w:rPr>
                <w:rFonts w:asciiTheme="minorHAnsi" w:hAnsiTheme="minorHAnsi"/>
                <w:b/>
                <w:sz w:val="22"/>
              </w:rPr>
              <w:t>sustava ili normi upravljanja okolišem</w:t>
            </w:r>
            <w:r w:rsidRPr="00633063">
              <w:rPr>
                <w:rFonts w:asciiTheme="minorHAnsi" w:hAnsiTheme="minorHAnsi"/>
                <w:w w:val="0"/>
                <w:sz w:val="22"/>
              </w:rPr>
              <w:t xml:space="preserv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62FBDD93" w14:textId="77777777" w:rsidR="005046A9" w:rsidRPr="00633063" w:rsidRDefault="005046A9" w:rsidP="005046A9">
            <w:pPr>
              <w:rPr>
                <w:rFonts w:asciiTheme="minorHAnsi" w:hAnsiTheme="minorHAnsi"/>
                <w:w w:val="0"/>
              </w:rPr>
            </w:pPr>
            <w:r w:rsidRPr="00633063">
              <w:rPr>
                <w:rFonts w:asciiTheme="minorHAnsi" w:hAnsiTheme="minorHAnsi"/>
                <w:w w:val="0"/>
                <w:sz w:val="22"/>
              </w:rPr>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t>[……] [……]</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bl>
    <w:p w14:paraId="321F920A" w14:textId="77777777" w:rsidR="005046A9" w:rsidRPr="00633063" w:rsidRDefault="005046A9" w:rsidP="005046A9">
      <w:pPr>
        <w:pStyle w:val="ChapterTitle"/>
        <w:rPr>
          <w:rFonts w:asciiTheme="minorHAnsi" w:hAnsiTheme="minorHAnsi"/>
          <w:sz w:val="22"/>
        </w:rPr>
      </w:pPr>
      <w:r w:rsidRPr="00633063">
        <w:rPr>
          <w:rFonts w:asciiTheme="minorHAnsi" w:hAnsiTheme="minorHAnsi"/>
          <w:sz w:val="22"/>
        </w:rPr>
        <w:t>Dio V.: Smanjenje broja kvalificiranih natjecatelja</w:t>
      </w:r>
    </w:p>
    <w:p w14:paraId="00325F48" w14:textId="77777777" w:rsidR="005046A9" w:rsidRPr="00633063" w:rsidRDefault="005046A9" w:rsidP="005046A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33063">
        <w:rPr>
          <w:rFonts w:asciiTheme="minorHAnsi" w:hAnsiTheme="minorHAnsi"/>
          <w:b/>
          <w:w w:val="0"/>
          <w:sz w:val="22"/>
          <w:u w:val="single"/>
        </w:rPr>
        <w:t xml:space="preserve"> ako postoje</w:t>
      </w:r>
      <w:r w:rsidRPr="00633063">
        <w:rPr>
          <w:rFonts w:asciiTheme="minorHAnsi" w:hAnsiTheme="minorHAnsi"/>
          <w:b/>
          <w:i/>
          <w:w w:val="0"/>
          <w:sz w:val="22"/>
        </w:rPr>
        <w:t>, utvrđeni su u odgovarajućoj obavijesti ili u dokumentaciji o nabavi iz obavijesti.</w:t>
      </w:r>
      <w:r w:rsidRPr="00633063">
        <w:rPr>
          <w:rFonts w:asciiTheme="minorHAnsi" w:hAnsiTheme="minorHAnsi"/>
          <w:b/>
          <w:i/>
          <w:w w:val="0"/>
          <w:sz w:val="22"/>
        </w:rPr>
        <w:br/>
        <w:t>Isključivo za ograničene postupke, natjecateljske postupke uz pregovore, natjecateljske dijaloge i partnerstva za inovacije:</w:t>
      </w:r>
    </w:p>
    <w:p w14:paraId="277DF1DF" w14:textId="77777777" w:rsidR="005046A9" w:rsidRPr="00633063" w:rsidRDefault="005046A9" w:rsidP="005046A9">
      <w:pPr>
        <w:rPr>
          <w:rFonts w:asciiTheme="minorHAnsi" w:hAnsiTheme="minorHAnsi"/>
          <w:b/>
          <w:w w:val="0"/>
          <w:sz w:val="22"/>
        </w:rPr>
      </w:pPr>
      <w:r w:rsidRPr="00633063">
        <w:rPr>
          <w:rFonts w:asciiTheme="minorHAnsi" w:hAnsiTheme="minorHAnsi"/>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046A9" w:rsidRPr="00633063" w14:paraId="2215FDFE" w14:textId="77777777" w:rsidTr="005046A9">
        <w:tc>
          <w:tcPr>
            <w:tcW w:w="4644" w:type="dxa"/>
            <w:shd w:val="clear" w:color="auto" w:fill="auto"/>
          </w:tcPr>
          <w:p w14:paraId="25B4D201" w14:textId="77777777" w:rsidR="005046A9" w:rsidRPr="00633063" w:rsidRDefault="005046A9" w:rsidP="005046A9">
            <w:pPr>
              <w:rPr>
                <w:rFonts w:asciiTheme="minorHAnsi" w:hAnsiTheme="minorHAnsi"/>
                <w:b/>
                <w:i/>
                <w:w w:val="0"/>
              </w:rPr>
            </w:pPr>
            <w:r w:rsidRPr="00633063">
              <w:rPr>
                <w:rFonts w:asciiTheme="minorHAnsi" w:hAnsiTheme="minorHAnsi"/>
                <w:b/>
                <w:i/>
                <w:w w:val="0"/>
                <w:sz w:val="22"/>
              </w:rPr>
              <w:t>Smanjenje broja</w:t>
            </w:r>
          </w:p>
        </w:tc>
        <w:tc>
          <w:tcPr>
            <w:tcW w:w="4645" w:type="dxa"/>
            <w:shd w:val="clear" w:color="auto" w:fill="auto"/>
          </w:tcPr>
          <w:p w14:paraId="24E937FF" w14:textId="77777777" w:rsidR="005046A9" w:rsidRPr="00633063" w:rsidRDefault="005046A9" w:rsidP="005046A9">
            <w:pPr>
              <w:rPr>
                <w:rFonts w:asciiTheme="minorHAnsi" w:hAnsiTheme="minorHAnsi"/>
                <w:b/>
                <w:i/>
                <w:w w:val="0"/>
              </w:rPr>
            </w:pPr>
            <w:r w:rsidRPr="00633063">
              <w:rPr>
                <w:rFonts w:asciiTheme="minorHAnsi" w:hAnsiTheme="minorHAnsi"/>
                <w:b/>
                <w:i/>
                <w:w w:val="0"/>
                <w:sz w:val="22"/>
              </w:rPr>
              <w:t>Odgovor:</w:t>
            </w:r>
          </w:p>
        </w:tc>
      </w:tr>
      <w:tr w:rsidR="005046A9" w:rsidRPr="00633063" w14:paraId="1578607D" w14:textId="77777777" w:rsidTr="005046A9">
        <w:tc>
          <w:tcPr>
            <w:tcW w:w="4644" w:type="dxa"/>
            <w:shd w:val="clear" w:color="auto" w:fill="auto"/>
          </w:tcPr>
          <w:p w14:paraId="40BDB045" w14:textId="77777777" w:rsidR="005046A9" w:rsidRPr="00633063" w:rsidRDefault="005046A9" w:rsidP="005046A9">
            <w:pPr>
              <w:rPr>
                <w:rFonts w:asciiTheme="minorHAnsi" w:hAnsiTheme="minorHAnsi"/>
                <w:b/>
                <w:w w:val="0"/>
              </w:rPr>
            </w:pPr>
            <w:r w:rsidRPr="00633063">
              <w:rPr>
                <w:rFonts w:asciiTheme="minorHAnsi" w:hAnsiTheme="minorHAnsi"/>
                <w:b/>
                <w:w w:val="0"/>
                <w:sz w:val="22"/>
              </w:rPr>
              <w:t>Ispunjava</w:t>
            </w:r>
            <w:r w:rsidRPr="00633063">
              <w:rPr>
                <w:rFonts w:asciiTheme="minorHAnsi" w:hAnsiTheme="minorHAnsi"/>
                <w:w w:val="0"/>
                <w:sz w:val="22"/>
              </w:rPr>
              <w:t xml:space="preserve"> objektivne i nediskriminirajuće kriterije ili pravila koja se moraju primijeniti kako bi se ograničio broj kandidata na sljedeći način:</w:t>
            </w:r>
            <w:r w:rsidRPr="00633063">
              <w:rPr>
                <w:rFonts w:asciiTheme="minorHAnsi" w:hAnsiTheme="minorHAnsi"/>
                <w:w w:val="0"/>
                <w:sz w:val="22"/>
              </w:rPr>
              <w:br/>
              <w:t xml:space="preserve">Ako su potrebne određene potvrde ili drugi oblici dokazne dokumentacije, navedite za </w:t>
            </w:r>
            <w:r w:rsidRPr="00633063">
              <w:rPr>
                <w:rFonts w:asciiTheme="minorHAnsi" w:hAnsiTheme="minorHAnsi"/>
                <w:b/>
                <w:sz w:val="22"/>
              </w:rPr>
              <w:t>svaku</w:t>
            </w:r>
            <w:r w:rsidRPr="00633063">
              <w:rPr>
                <w:rFonts w:asciiTheme="minorHAnsi" w:hAnsiTheme="minorHAnsi"/>
                <w:w w:val="0"/>
                <w:sz w:val="22"/>
              </w:rPr>
              <w:t xml:space="preserve"> od njih ima li gospodarski subjekt potrebne dokumente:</w:t>
            </w:r>
            <w:r w:rsidRPr="00633063">
              <w:rPr>
                <w:rFonts w:asciiTheme="minorHAnsi" w:hAnsiTheme="minorHAnsi"/>
                <w:w w:val="0"/>
                <w:sz w:val="22"/>
              </w:rPr>
              <w:br/>
            </w:r>
            <w:r w:rsidRPr="00633063">
              <w:rPr>
                <w:rFonts w:asciiTheme="minorHAnsi" w:hAnsiTheme="minorHAnsi"/>
                <w:i/>
                <w:sz w:val="22"/>
              </w:rPr>
              <w:t>Ako su neke od tih potvrda ili drugih oblika dokazne dokumentacije dostupne u elektroničkom obliku</w:t>
            </w:r>
            <w:r w:rsidRPr="00633063">
              <w:rPr>
                <w:rStyle w:val="FootnoteReference"/>
                <w:rFonts w:asciiTheme="minorHAnsi" w:hAnsiTheme="minorHAnsi"/>
                <w:i/>
                <w:sz w:val="22"/>
              </w:rPr>
              <w:footnoteReference w:id="44"/>
            </w:r>
            <w:r w:rsidRPr="00633063">
              <w:rPr>
                <w:rFonts w:asciiTheme="minorHAnsi" w:hAnsiTheme="minorHAnsi"/>
                <w:i/>
                <w:sz w:val="22"/>
              </w:rPr>
              <w:t xml:space="preserve">, navedite za </w:t>
            </w:r>
            <w:r w:rsidRPr="00633063">
              <w:rPr>
                <w:rFonts w:asciiTheme="minorHAnsi" w:hAnsiTheme="minorHAnsi"/>
                <w:b/>
                <w:i/>
                <w:sz w:val="22"/>
              </w:rPr>
              <w:t>svaku</w:t>
            </w:r>
            <w:r w:rsidRPr="00633063">
              <w:rPr>
                <w:rFonts w:asciiTheme="minorHAnsi" w:hAnsiTheme="minorHAnsi"/>
                <w:i/>
                <w:sz w:val="22"/>
              </w:rPr>
              <w:t xml:space="preserve"> od njih:</w:t>
            </w:r>
          </w:p>
        </w:tc>
        <w:tc>
          <w:tcPr>
            <w:tcW w:w="4645" w:type="dxa"/>
            <w:shd w:val="clear" w:color="auto" w:fill="auto"/>
          </w:tcPr>
          <w:p w14:paraId="48202D58" w14:textId="77777777" w:rsidR="005046A9" w:rsidRPr="00633063" w:rsidRDefault="005046A9" w:rsidP="005046A9">
            <w:pPr>
              <w:rPr>
                <w:rFonts w:asciiTheme="minorHAnsi" w:hAnsiTheme="minorHAnsi"/>
                <w:b/>
                <w:w w:val="0"/>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Style w:val="FootnoteReference"/>
                <w:rFonts w:asciiTheme="minorHAnsi" w:hAnsiTheme="minorHAnsi"/>
                <w:sz w:val="22"/>
              </w:rPr>
              <w:footnoteReference w:id="45"/>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r w:rsidRPr="00633063">
              <w:rPr>
                <w:rStyle w:val="FootnoteReference"/>
                <w:rFonts w:asciiTheme="minorHAnsi" w:hAnsiTheme="minorHAnsi"/>
                <w:i/>
                <w:sz w:val="22"/>
              </w:rPr>
              <w:footnoteReference w:id="46"/>
            </w:r>
          </w:p>
        </w:tc>
      </w:tr>
    </w:tbl>
    <w:p w14:paraId="461A54E1" w14:textId="77777777" w:rsidR="005046A9" w:rsidRPr="00633063" w:rsidRDefault="005046A9" w:rsidP="005046A9">
      <w:pPr>
        <w:pStyle w:val="ChapterTitle"/>
        <w:rPr>
          <w:rFonts w:asciiTheme="minorHAnsi" w:hAnsiTheme="minorHAnsi"/>
          <w:sz w:val="22"/>
        </w:rPr>
      </w:pPr>
      <w:r w:rsidRPr="00633063">
        <w:rPr>
          <w:rFonts w:asciiTheme="minorHAnsi" w:hAnsiTheme="minorHAnsi"/>
          <w:sz w:val="22"/>
        </w:rPr>
        <w:t>Dio VI. Završne izjave</w:t>
      </w:r>
    </w:p>
    <w:p w14:paraId="7B3721CA" w14:textId="77777777" w:rsidR="005046A9" w:rsidRPr="00633063" w:rsidRDefault="005046A9" w:rsidP="005046A9">
      <w:pPr>
        <w:rPr>
          <w:rFonts w:asciiTheme="minorHAnsi" w:hAnsiTheme="minorHAnsi"/>
          <w:i/>
          <w:sz w:val="22"/>
        </w:rPr>
      </w:pPr>
      <w:r w:rsidRPr="00633063">
        <w:rPr>
          <w:rFonts w:asciiTheme="minorHAnsi" w:hAnsiTheme="minorHAnsi"/>
          <w:i/>
          <w:sz w:val="22"/>
        </w:rPr>
        <w:t>Niže potpisani službeno izjavljuju da su prethodno navedeni podaci u dijelovima II. – V. točni i istiniti i da su u potpunosti svjesni posljedica ozbiljnog lažnog prikazivanja činjenica.</w:t>
      </w:r>
    </w:p>
    <w:p w14:paraId="0D182B5C" w14:textId="77777777" w:rsidR="005046A9" w:rsidRPr="00633063" w:rsidRDefault="005046A9" w:rsidP="005046A9">
      <w:pPr>
        <w:rPr>
          <w:rFonts w:asciiTheme="minorHAnsi" w:hAnsiTheme="minorHAnsi"/>
          <w:i/>
          <w:sz w:val="22"/>
        </w:rPr>
      </w:pPr>
      <w:r w:rsidRPr="00633063">
        <w:rPr>
          <w:rFonts w:asciiTheme="minorHAnsi" w:hAnsiTheme="minorHAnsi"/>
          <w:i/>
          <w:sz w:val="22"/>
        </w:rPr>
        <w:t>Niže potpisani službeno izjavljuju da su u mogućnosti, na zahtjev i bez odgode, dostaviti potvrde i druge oblike navedene dokazne dokumentacije, osim ako:</w:t>
      </w:r>
    </w:p>
    <w:p w14:paraId="73442E54" w14:textId="77777777" w:rsidR="005046A9" w:rsidRPr="00633063" w:rsidRDefault="005046A9" w:rsidP="005046A9">
      <w:pPr>
        <w:rPr>
          <w:rFonts w:asciiTheme="minorHAnsi" w:hAnsiTheme="minorHAnsi"/>
          <w:i/>
          <w:sz w:val="22"/>
        </w:rPr>
      </w:pPr>
      <w:r w:rsidRPr="00633063">
        <w:rPr>
          <w:rFonts w:asciiTheme="minorHAnsi" w:hAnsiTheme="minorHAnsi"/>
          <w:i/>
          <w:sz w:val="22"/>
        </w:rPr>
        <w:lastRenderedPageBreak/>
        <w:t>a) javni naručitelj ili naručitelj ima mogućnost dobivanja popratne predmetne dokumentacije izravnim pristupom besplatnoj nacionalnoj bazi podataka u bilo kojoj državi članici</w:t>
      </w:r>
      <w:r w:rsidRPr="00633063">
        <w:rPr>
          <w:rStyle w:val="FootnoteReference"/>
          <w:rFonts w:asciiTheme="minorHAnsi" w:hAnsiTheme="minorHAnsi"/>
          <w:i/>
          <w:sz w:val="22"/>
        </w:rPr>
        <w:footnoteReference w:id="47"/>
      </w:r>
      <w:r w:rsidRPr="00633063">
        <w:rPr>
          <w:rFonts w:asciiTheme="minorHAnsi" w:hAnsiTheme="minorHAnsi"/>
          <w:i/>
          <w:sz w:val="22"/>
        </w:rPr>
        <w:t>, ili</w:t>
      </w:r>
    </w:p>
    <w:p w14:paraId="19B2386A" w14:textId="77777777" w:rsidR="005046A9" w:rsidRPr="00633063" w:rsidRDefault="005046A9" w:rsidP="005046A9">
      <w:pPr>
        <w:rPr>
          <w:rFonts w:asciiTheme="minorHAnsi" w:hAnsiTheme="minorHAnsi"/>
          <w:i/>
          <w:sz w:val="22"/>
        </w:rPr>
      </w:pPr>
      <w:r w:rsidRPr="00633063">
        <w:rPr>
          <w:rFonts w:asciiTheme="minorHAnsi" w:hAnsiTheme="minorHAnsi"/>
          <w:i/>
          <w:sz w:val="22"/>
        </w:rPr>
        <w:t>b) najkasnije od 18. listopada 2018.</w:t>
      </w:r>
      <w:r w:rsidRPr="00633063">
        <w:rPr>
          <w:rStyle w:val="FootnoteReference"/>
          <w:rFonts w:asciiTheme="minorHAnsi" w:hAnsiTheme="minorHAnsi"/>
          <w:i/>
          <w:sz w:val="22"/>
        </w:rPr>
        <w:footnoteReference w:id="48"/>
      </w:r>
      <w:r w:rsidRPr="00633063">
        <w:rPr>
          <w:rFonts w:asciiTheme="minorHAnsi" w:hAnsiTheme="minorHAnsi"/>
          <w:i/>
          <w:sz w:val="22"/>
        </w:rPr>
        <w:t>, javni naručitelj ili naručitelj već posjeduje predmetnu dokumentaciju</w:t>
      </w:r>
      <w:r w:rsidRPr="00633063">
        <w:rPr>
          <w:rFonts w:asciiTheme="minorHAnsi" w:hAnsiTheme="minorHAnsi"/>
          <w:sz w:val="22"/>
        </w:rPr>
        <w:t>.</w:t>
      </w:r>
    </w:p>
    <w:p w14:paraId="652B0390" w14:textId="77777777" w:rsidR="005046A9" w:rsidRPr="00633063" w:rsidRDefault="005046A9" w:rsidP="005046A9">
      <w:pPr>
        <w:rPr>
          <w:rFonts w:asciiTheme="minorHAnsi" w:hAnsiTheme="minorHAnsi"/>
          <w:i/>
          <w:vanish/>
          <w:sz w:val="22"/>
          <w:specVanish/>
        </w:rPr>
      </w:pPr>
      <w:r w:rsidRPr="00633063">
        <w:rPr>
          <w:rFonts w:asciiTheme="minorHAnsi" w:hAnsiTheme="minorHAnsi"/>
          <w:i/>
          <w:sz w:val="22"/>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33063">
        <w:rPr>
          <w:rFonts w:asciiTheme="minorHAnsi" w:hAnsiTheme="minorHAnsi"/>
          <w:sz w:val="22"/>
        </w:rPr>
        <w:t xml:space="preserve">[navedite postupak o nabavi: (sažeti opis, upućivanje na objavu u </w:t>
      </w:r>
      <w:r w:rsidRPr="00633063">
        <w:rPr>
          <w:rFonts w:asciiTheme="minorHAnsi" w:hAnsiTheme="minorHAnsi"/>
          <w:i/>
          <w:sz w:val="22"/>
        </w:rPr>
        <w:t>Službenom listu Europske unije</w:t>
      </w:r>
      <w:r w:rsidRPr="00633063">
        <w:rPr>
          <w:rFonts w:asciiTheme="minorHAnsi" w:hAnsiTheme="minorHAnsi"/>
          <w:sz w:val="22"/>
        </w:rPr>
        <w:t>, referentni broj)]</w:t>
      </w:r>
      <w:r w:rsidRPr="00633063">
        <w:rPr>
          <w:rFonts w:asciiTheme="minorHAnsi" w:hAnsiTheme="minorHAnsi"/>
          <w:i/>
          <w:sz w:val="22"/>
        </w:rPr>
        <w:t>.</w:t>
      </w:r>
    </w:p>
    <w:p w14:paraId="3E3488F9" w14:textId="77777777" w:rsidR="005046A9" w:rsidRPr="00633063" w:rsidRDefault="005046A9" w:rsidP="005046A9">
      <w:pPr>
        <w:rPr>
          <w:rFonts w:asciiTheme="minorHAnsi" w:hAnsiTheme="minorHAnsi"/>
          <w:i/>
          <w:sz w:val="22"/>
        </w:rPr>
      </w:pPr>
      <w:r w:rsidRPr="00633063">
        <w:rPr>
          <w:rFonts w:asciiTheme="minorHAnsi" w:hAnsiTheme="minorHAnsi"/>
          <w:i/>
          <w:sz w:val="22"/>
        </w:rPr>
        <w:t xml:space="preserve"> </w:t>
      </w:r>
    </w:p>
    <w:p w14:paraId="00779440" w14:textId="77777777" w:rsidR="005046A9" w:rsidRPr="00633063" w:rsidRDefault="005046A9" w:rsidP="005046A9">
      <w:pPr>
        <w:rPr>
          <w:rFonts w:asciiTheme="minorHAnsi" w:hAnsiTheme="minorHAnsi"/>
          <w:i/>
          <w:sz w:val="22"/>
        </w:rPr>
      </w:pPr>
    </w:p>
    <w:p w14:paraId="067EFBEC" w14:textId="77777777" w:rsidR="005046A9" w:rsidRPr="00633063" w:rsidRDefault="005046A9" w:rsidP="005046A9">
      <w:pPr>
        <w:rPr>
          <w:rFonts w:asciiTheme="minorHAnsi" w:hAnsiTheme="minorHAnsi"/>
          <w:sz w:val="22"/>
        </w:rPr>
      </w:pPr>
      <w:r w:rsidRPr="00633063">
        <w:rPr>
          <w:rFonts w:asciiTheme="minorHAnsi" w:hAnsiTheme="minorHAnsi"/>
          <w:sz w:val="22"/>
        </w:rPr>
        <w:t>Datum, mjesto i, ako je potrebno, potpis/potpisi: [……]</w:t>
      </w:r>
    </w:p>
    <w:sectPr w:rsidR="005046A9" w:rsidRPr="00633063" w:rsidSect="009D5671">
      <w:headerReference w:type="default" r:id="rId22"/>
      <w:footerReference w:type="default" r:id="rId23"/>
      <w:pgSz w:w="11907" w:h="16839" w:code="9"/>
      <w:pgMar w:top="778" w:right="1287"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466E4" w14:textId="77777777" w:rsidR="00433F75" w:rsidRDefault="00433F75">
      <w:r>
        <w:separator/>
      </w:r>
    </w:p>
  </w:endnote>
  <w:endnote w:type="continuationSeparator" w:id="0">
    <w:p w14:paraId="3CFBB00B" w14:textId="77777777" w:rsidR="00433F75" w:rsidRDefault="0043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Arial,BoldItalic">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0F32" w14:textId="77777777" w:rsidR="00CC1550" w:rsidRPr="008A11EA" w:rsidRDefault="00CC1550" w:rsidP="00B036F2">
    <w:pPr>
      <w:pStyle w:val="Footer"/>
      <w:tabs>
        <w:tab w:val="clear" w:pos="4536"/>
        <w:tab w:val="clear" w:pos="9072"/>
      </w:tabs>
      <w:ind w:right="-830"/>
      <w:jc w:val="right"/>
      <w:rPr>
        <w:rFonts w:ascii="Calibri" w:hAnsi="Calibri" w:cs="Calibri"/>
      </w:rPr>
    </w:pPr>
  </w:p>
  <w:p w14:paraId="5166D75E" w14:textId="77777777" w:rsidR="00CC1550" w:rsidRPr="008A11EA" w:rsidRDefault="00CC1550" w:rsidP="00B036F2">
    <w:pPr>
      <w:pStyle w:val="Footer"/>
      <w:tabs>
        <w:tab w:val="clear" w:pos="4536"/>
        <w:tab w:val="clear" w:pos="9072"/>
      </w:tabs>
      <w:ind w:right="-830"/>
      <w:jc w:val="right"/>
      <w:rPr>
        <w:rFonts w:ascii="Calibri" w:hAnsi="Calibri" w:cs="Calibri"/>
      </w:rPr>
    </w:pPr>
  </w:p>
  <w:p w14:paraId="716101B2" w14:textId="77777777" w:rsidR="00CC1550" w:rsidRDefault="00DE0241" w:rsidP="00B036F2">
    <w:pPr>
      <w:pStyle w:val="Footer"/>
      <w:tabs>
        <w:tab w:val="clear" w:pos="4536"/>
        <w:tab w:val="clear" w:pos="9072"/>
      </w:tabs>
      <w:ind w:right="-830"/>
      <w:jc w:val="right"/>
    </w:pPr>
    <w:r>
      <w:pict w14:anchorId="71245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318AED9F" w14:textId="26ED5BA4" w:rsidR="00CC1550" w:rsidRPr="00C46866" w:rsidRDefault="00CC1550"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DE0241">
      <w:rPr>
        <w:rStyle w:val="PageNumber"/>
        <w:rFonts w:ascii="Calibri" w:hAnsi="Calibri" w:cs="Calibri"/>
        <w:noProof/>
        <w:color w:val="808080"/>
      </w:rPr>
      <w:t>1</w:t>
    </w:r>
    <w:r w:rsidRPr="00D640A7">
      <w:rPr>
        <w:rStyle w:val="PageNumber"/>
        <w:rFonts w:ascii="Calibri" w:hAnsi="Calibri" w:cs="Calibri"/>
        <w:color w:val="808080"/>
      </w:rPr>
      <w:fldChar w:fldCharType="end"/>
    </w:r>
    <w:r>
      <w:rPr>
        <w:rFonts w:ascii="Calibri" w:hAnsi="Calibri" w:cs="Calibri"/>
        <w:color w:val="80808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969A" w14:textId="77777777" w:rsidR="00CC1550" w:rsidRDefault="00DE0241" w:rsidP="00B036F2">
    <w:pPr>
      <w:pStyle w:val="Footer"/>
      <w:tabs>
        <w:tab w:val="clear" w:pos="4536"/>
        <w:tab w:val="clear" w:pos="9072"/>
      </w:tabs>
      <w:ind w:right="-830"/>
      <w:jc w:val="right"/>
    </w:pPr>
    <w:r>
      <w:pict w14:anchorId="5DFC1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 chromakey="black"/>
        </v:shape>
      </w:pict>
    </w:r>
  </w:p>
  <w:p w14:paraId="262B6BB6" w14:textId="69CEE55C" w:rsidR="00CC1550" w:rsidRPr="005E1AEA" w:rsidRDefault="00CC1550"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lang w:val="sl-SI"/>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DE0241">
      <w:rPr>
        <w:rStyle w:val="PageNumber"/>
        <w:rFonts w:ascii="Calibri" w:hAnsi="Calibri" w:cs="Calibri"/>
        <w:noProof/>
        <w:color w:val="808080"/>
      </w:rPr>
      <w:t>57</w:t>
    </w:r>
    <w:r w:rsidRPr="00D640A7">
      <w:rPr>
        <w:rStyle w:val="PageNumber"/>
        <w:rFonts w:ascii="Calibri" w:hAnsi="Calibri" w:cs="Calibr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03727" w14:textId="77777777" w:rsidR="00433F75" w:rsidRDefault="00433F75">
      <w:r>
        <w:separator/>
      </w:r>
    </w:p>
  </w:footnote>
  <w:footnote w:type="continuationSeparator" w:id="0">
    <w:p w14:paraId="411D23E3" w14:textId="77777777" w:rsidR="00433F75" w:rsidRDefault="00433F75">
      <w:r>
        <w:continuationSeparator/>
      </w:r>
    </w:p>
  </w:footnote>
  <w:footnote w:id="1">
    <w:p w14:paraId="2C363ED8"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Službe Komisije besplatno će staviti na raspolaganje elektronički servis ESPD-a javnim naručiteljima, naručiteljima, gospodarskim subjektima, pružateljima elektroničkih usluga i ostalim zainteresiranim stranama.</w:t>
      </w:r>
    </w:p>
  </w:footnote>
  <w:footnote w:id="2">
    <w:p w14:paraId="3815A9EE"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Za </w:t>
      </w:r>
      <w:r w:rsidRPr="00633063">
        <w:rPr>
          <w:rFonts w:asciiTheme="minorHAnsi" w:hAnsiTheme="minorHAnsi"/>
          <w:b/>
          <w:shd w:val="clear" w:color="auto" w:fill="BFBFBF"/>
        </w:rPr>
        <w:t>javne naručitelje:</w:t>
      </w:r>
      <w:r w:rsidRPr="00633063">
        <w:rPr>
          <w:rFonts w:asciiTheme="minorHAnsi" w:hAnsiTheme="minorHAnsi"/>
        </w:rPr>
        <w:t xml:space="preserve"> ili </w:t>
      </w:r>
      <w:r w:rsidRPr="00633063">
        <w:rPr>
          <w:rFonts w:asciiTheme="minorHAnsi" w:hAnsiTheme="minorHAnsi"/>
          <w:b/>
          <w:shd w:val="clear" w:color="auto" w:fill="BFBFBF"/>
        </w:rPr>
        <w:t>prethodna informacijska obavijest</w:t>
      </w:r>
      <w:r w:rsidRPr="00633063">
        <w:rPr>
          <w:rFonts w:asciiTheme="minorHAnsi" w:hAnsiTheme="minorHAnsi"/>
        </w:rPr>
        <w:t xml:space="preserve"> koja se upotrebljava kao sredstvo pozivanja na nadmetanje ili</w:t>
      </w:r>
      <w:r w:rsidRPr="00633063">
        <w:rPr>
          <w:rFonts w:asciiTheme="minorHAnsi" w:hAnsiTheme="minorHAnsi"/>
          <w:b/>
          <w:shd w:val="clear" w:color="auto" w:fill="BFBFBF"/>
        </w:rPr>
        <w:t xml:space="preserve"> obavijest o nadmetanju</w:t>
      </w:r>
      <w:r w:rsidRPr="00633063">
        <w:rPr>
          <w:rFonts w:asciiTheme="minorHAnsi" w:hAnsiTheme="minorHAnsi"/>
        </w:rPr>
        <w:t>.</w:t>
      </w:r>
      <w:r w:rsidRPr="00633063">
        <w:rPr>
          <w:rFonts w:asciiTheme="minorHAnsi" w:hAnsiTheme="minorHAnsi"/>
        </w:rPr>
        <w:br/>
        <w:t xml:space="preserve">Za </w:t>
      </w:r>
      <w:r w:rsidRPr="00633063">
        <w:rPr>
          <w:rFonts w:asciiTheme="minorHAnsi" w:hAnsiTheme="minorHAnsi"/>
          <w:b/>
          <w:shd w:val="clear" w:color="auto" w:fill="BFBFBF"/>
        </w:rPr>
        <w:t>naručitelje</w:t>
      </w:r>
      <w:r w:rsidRPr="00633063">
        <w:rPr>
          <w:rFonts w:asciiTheme="minorHAnsi" w:hAnsiTheme="minorHAnsi"/>
        </w:rPr>
        <w:t xml:space="preserve">: </w:t>
      </w:r>
      <w:r w:rsidRPr="00633063">
        <w:rPr>
          <w:rFonts w:asciiTheme="minorHAnsi" w:hAnsiTheme="minorHAnsi"/>
          <w:b/>
          <w:shd w:val="clear" w:color="auto" w:fill="BFBFBF"/>
        </w:rPr>
        <w:t>periodična indikativna obavijest</w:t>
      </w:r>
      <w:r w:rsidRPr="00633063">
        <w:rPr>
          <w:rFonts w:asciiTheme="minorHAnsi" w:hAnsiTheme="minorHAnsi"/>
        </w:rPr>
        <w:t xml:space="preserve"> koja se upotrebljava kao sredstvo pozivanja na nadmetanje, </w:t>
      </w:r>
      <w:r w:rsidRPr="00633063">
        <w:rPr>
          <w:rFonts w:asciiTheme="minorHAnsi" w:hAnsiTheme="minorHAnsi"/>
          <w:b/>
          <w:shd w:val="clear" w:color="auto" w:fill="BFBFBF"/>
        </w:rPr>
        <w:t xml:space="preserve">obavijest o nadmetanju </w:t>
      </w:r>
      <w:r w:rsidRPr="00633063">
        <w:rPr>
          <w:rFonts w:asciiTheme="minorHAnsi" w:hAnsiTheme="minorHAnsi"/>
        </w:rPr>
        <w:t>ili</w:t>
      </w:r>
      <w:r w:rsidRPr="00633063">
        <w:rPr>
          <w:rFonts w:asciiTheme="minorHAnsi" w:hAnsiTheme="minorHAnsi"/>
          <w:b/>
          <w:shd w:val="clear" w:color="auto" w:fill="BFBFBF"/>
        </w:rPr>
        <w:t xml:space="preserve"> obavijest o postojanju kvalifikacijskog sustava</w:t>
      </w:r>
      <w:r w:rsidRPr="00633063">
        <w:rPr>
          <w:rFonts w:asciiTheme="minorHAnsi" w:hAnsiTheme="minorHAnsi"/>
        </w:rPr>
        <w:t>.</w:t>
      </w:r>
    </w:p>
  </w:footnote>
  <w:footnote w:id="3">
    <w:p w14:paraId="3224D18D"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Podatke treba kopirati iz odjeljka I. točke I.1. odgovarajuće obavijesti.</w:t>
      </w:r>
      <w:r w:rsidRPr="00633063">
        <w:rPr>
          <w:rFonts w:asciiTheme="minorHAnsi" w:hAnsiTheme="minorHAnsi"/>
        </w:rPr>
        <w:t xml:space="preserve"> U slučaju zajedničke nabave navedite imena svih uključenih naručitelja.</w:t>
      </w:r>
    </w:p>
  </w:footnote>
  <w:footnote w:id="4">
    <w:p w14:paraId="4987C9A4"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Vidjeti točke II.1.1. i II.1.3. odgovarajuće obavijesti</w:t>
      </w:r>
    </w:p>
  </w:footnote>
  <w:footnote w:id="5">
    <w:p w14:paraId="794F73FD"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Vidjeti točku II.1.1. odgovarajuće obavijesti</w:t>
      </w:r>
    </w:p>
  </w:footnote>
  <w:footnote w:id="6">
    <w:p w14:paraId="7821A1D3"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Ponovite podatke o osobama za kontakt onoliko puta koliko je potrebno.</w:t>
      </w:r>
    </w:p>
  </w:footnote>
  <w:footnote w:id="7">
    <w:p w14:paraId="3D4A11AA"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Usp. </w:t>
      </w:r>
      <w:r w:rsidRPr="00633063">
        <w:rPr>
          <w:rStyle w:val="DeltaViewInsertion"/>
          <w:rFonts w:asciiTheme="minorHAnsi" w:hAnsiTheme="minorHAnsi"/>
        </w:rPr>
        <w:t xml:space="preserve">Preporuku Komisije od 6. svibnja 2003. o definiciji mikropoduzeća, malih i srednjih poduzeća, (SL L 124, 20.5.2003., str. 36.). Taj je podatak potreban isključivo za statističke potrebe. </w:t>
      </w:r>
      <w:r w:rsidRPr="00633063">
        <w:rPr>
          <w:rStyle w:val="DeltaViewInsertion"/>
          <w:rFonts w:asciiTheme="minorHAnsi" w:hAnsiTheme="minorHAnsi"/>
          <w:bCs/>
          <w:iCs/>
        </w:rPr>
        <w:br/>
      </w:r>
      <w:r w:rsidRPr="00633063">
        <w:rPr>
          <w:rStyle w:val="DeltaViewInsertion"/>
          <w:rFonts w:asciiTheme="minorHAnsi" w:hAnsiTheme="minorHAnsi"/>
        </w:rPr>
        <w:t>Mikropoduzeća:  poduzeće koje ima manje od 10 zaposlenih i čiji godišnji promet i/ili ukupni godišnji iznos bilance ne prelazi 2 milijuna EUR.</w:t>
      </w:r>
      <w:r w:rsidRPr="00633063">
        <w:rPr>
          <w:rStyle w:val="DeltaViewInsertion"/>
          <w:rFonts w:asciiTheme="minorHAnsi" w:hAnsiTheme="minorHAnsi"/>
          <w:bCs/>
          <w:iCs/>
        </w:rPr>
        <w:br/>
      </w:r>
      <w:r w:rsidRPr="00633063">
        <w:rPr>
          <w:rStyle w:val="DeltaViewInsertion"/>
          <w:rFonts w:asciiTheme="minorHAnsi" w:hAnsiTheme="minorHAnsi"/>
        </w:rPr>
        <w:t>Mala poduzeća:  poduzeće koje ima manje od 50 zaposlenih i čiji godišnji promet i/ili ukupni godišnji iznos bilance ne prelazi 10 milijuna EUR.</w:t>
      </w:r>
      <w:r w:rsidRPr="00633063">
        <w:rPr>
          <w:rStyle w:val="DeltaViewInsertion"/>
          <w:rFonts w:asciiTheme="minorHAnsi" w:hAnsiTheme="minorHAnsi"/>
          <w:bCs/>
          <w:iCs/>
        </w:rPr>
        <w:br/>
      </w:r>
      <w:r w:rsidRPr="00633063">
        <w:rPr>
          <w:rStyle w:val="DeltaViewInsertion"/>
          <w:rFonts w:asciiTheme="minorHAnsi" w:hAnsiTheme="minorHAnsi"/>
        </w:rPr>
        <w:t>Srednja poduzeća, poduzeća koja nisu ni mikropoduzeća ni mala poduzeća</w:t>
      </w:r>
      <w:r w:rsidRPr="00633063">
        <w:rPr>
          <w:rFonts w:asciiTheme="minorHAnsi" w:hAnsiTheme="minorHAnsi"/>
        </w:rPr>
        <w:t xml:space="preserve"> i koja </w:t>
      </w:r>
      <w:r w:rsidRPr="00633063">
        <w:rPr>
          <w:rFonts w:asciiTheme="minorHAnsi" w:hAnsiTheme="minorHAnsi"/>
          <w:b/>
        </w:rPr>
        <w:t>imaju manje od 250 zaposlenih</w:t>
      </w:r>
      <w:r w:rsidRPr="00633063">
        <w:rPr>
          <w:rFonts w:asciiTheme="minorHAnsi" w:hAnsiTheme="minorHAnsi"/>
        </w:rPr>
        <w:t xml:space="preserve"> te čiji </w:t>
      </w:r>
      <w:r w:rsidRPr="00633063">
        <w:rPr>
          <w:rFonts w:asciiTheme="minorHAnsi" w:hAnsiTheme="minorHAnsi"/>
          <w:b/>
        </w:rPr>
        <w:t>godišnji promet ne prelazi 50 milijuna EUR</w:t>
      </w:r>
      <w:r w:rsidRPr="00633063">
        <w:rPr>
          <w:rFonts w:asciiTheme="minorHAnsi" w:hAnsiTheme="minorHAnsi"/>
        </w:rPr>
        <w:t xml:space="preserve"> </w:t>
      </w:r>
      <w:r w:rsidRPr="00633063">
        <w:rPr>
          <w:rFonts w:asciiTheme="minorHAnsi" w:hAnsiTheme="minorHAnsi"/>
          <w:b/>
          <w:i/>
        </w:rPr>
        <w:t>i/ili</w:t>
      </w:r>
      <w:r w:rsidRPr="00633063">
        <w:rPr>
          <w:rFonts w:asciiTheme="minorHAnsi" w:hAnsiTheme="minorHAnsi"/>
        </w:rPr>
        <w:t xml:space="preserve"> </w:t>
      </w:r>
      <w:r w:rsidRPr="00633063">
        <w:rPr>
          <w:rFonts w:asciiTheme="minorHAnsi" w:hAnsiTheme="minorHAnsi"/>
          <w:b/>
        </w:rPr>
        <w:t>ukupni godišnji iznos bilance ne prelazi 43 milijuna EUR</w:t>
      </w:r>
      <w:r w:rsidRPr="00633063">
        <w:rPr>
          <w:rFonts w:asciiTheme="minorHAnsi" w:hAnsiTheme="minorHAnsi"/>
        </w:rPr>
        <w:t>,</w:t>
      </w:r>
    </w:p>
  </w:footnote>
  <w:footnote w:id="8">
    <w:p w14:paraId="5D9483E4"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Vidjeti obavijest o nadmetanju, točku III.1.5.</w:t>
      </w:r>
    </w:p>
  </w:footnote>
  <w:footnote w:id="9">
    <w:p w14:paraId="2594B991"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Tj. njegov je glavni cilj socijalna i profesionalna integracija osoba s invaliditetom ili </w:t>
      </w:r>
      <w:bookmarkStart w:id="18" w:name="_DV_C939"/>
      <w:r w:rsidRPr="00633063">
        <w:rPr>
          <w:rFonts w:asciiTheme="minorHAnsi" w:hAnsiTheme="minorHAnsi"/>
        </w:rPr>
        <w:t>osoba</w:t>
      </w:r>
      <w:bookmarkEnd w:id="18"/>
      <w:r w:rsidRPr="00633063">
        <w:rPr>
          <w:rFonts w:asciiTheme="minorHAnsi" w:hAnsiTheme="minorHAnsi"/>
        </w:rPr>
        <w:t xml:space="preserve"> u nepovoljnom položaju.</w:t>
      </w:r>
    </w:p>
  </w:footnote>
  <w:footnote w:id="10">
    <w:p w14:paraId="559FAD31"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Ako postoje, upućivanja i klasifikacija navedeni su u potvrdi.</w:t>
      </w:r>
    </w:p>
  </w:footnote>
  <w:footnote w:id="11">
    <w:p w14:paraId="69C40F82"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Posebno kao dio skupine, konzorcija, zajedničkog pothvata ili sličnog.</w:t>
      </w:r>
    </w:p>
  </w:footnote>
  <w:footnote w:id="12">
    <w:p w14:paraId="2193DED9"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shd w:val="clear" w:color="auto" w:fill="BFBFBF"/>
        </w:rPr>
        <w:footnoteRef/>
      </w:r>
      <w:r w:rsidRPr="00633063">
        <w:rPr>
          <w:rFonts w:asciiTheme="minorHAnsi" w:hAnsiTheme="minorHAnsi"/>
        </w:rPr>
        <w:tab/>
        <w:t>Npr. za tehnička tijela uključena u kontrolu kvalitete: dio IV., odjeljak C, točka 3.</w:t>
      </w:r>
    </w:p>
  </w:footnote>
  <w:footnote w:id="13">
    <w:p w14:paraId="40D8DE88"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lang w:val="pl-PL"/>
        </w:rPr>
        <w:tab/>
      </w:r>
      <w:r w:rsidRPr="00633063">
        <w:rPr>
          <w:rFonts w:asciiTheme="minorHAnsi" w:hAnsiTheme="minorHAnsi"/>
        </w:rPr>
        <w:t>U skladu s definicijom iz članka 2. Okvirne odluke Vijeća 2008/841/PUP od 24. listopada 2008. o borbi protiv organiziranog kriminala (SL L 300, 11.11.2008., str. 42.).</w:t>
      </w:r>
    </w:p>
  </w:footnote>
  <w:footnote w:id="14">
    <w:p w14:paraId="5ADDEDFB"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14:paraId="0EFFA994"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smislu članka 1. Konvencije o zaštiti financijskih interesa Europskih zajednica (SL C 316, 27.11.1995., str. 48.).</w:t>
      </w:r>
    </w:p>
  </w:footnote>
  <w:footnote w:id="16">
    <w:p w14:paraId="01193BC1"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14:paraId="40161C4D"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članka 1. Direktive 2005/60/EZ Europskog parlamenta i Vijeća od 26. listopada 2005. o sprečavanju korištenja financijskog sustava u svrhu pranja novca i financiranja terorizma</w:t>
      </w:r>
      <w:r w:rsidRPr="00633063">
        <w:rPr>
          <w:rStyle w:val="DeltaViewInsertion"/>
          <w:rFonts w:asciiTheme="minorHAnsi" w:hAnsiTheme="minorHAnsi"/>
        </w:rPr>
        <w:t xml:space="preserve"> (SL L 309, 25.11.2005., str. 15.).</w:t>
      </w:r>
    </w:p>
  </w:footnote>
  <w:footnote w:id="18">
    <w:p w14:paraId="2B4890DD"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Style w:val="DeltaViewInsertion"/>
          <w:rFonts w:asciiTheme="minorHAnsi" w:hAnsiTheme="minorHAnsi"/>
          <w:w w:val="0"/>
        </w:rPr>
        <w:t xml:space="preserve">U skladu s definicijom iz članka 2. Direktive 2011/36/EU Europskog parlamenta i Vijeća od 5. travnja 2011. o sprečavanju i suzbijanju trgovanja ljudima i zaštiti njegovih žrtava </w:t>
      </w:r>
      <w:r w:rsidRPr="00633063">
        <w:rPr>
          <w:rStyle w:val="DeltaViewInsertion"/>
          <w:rFonts w:asciiTheme="minorHAnsi" w:hAnsiTheme="minorHAnsi"/>
        </w:rPr>
        <w:t>te o zamjeni Okvirne odluke Vijeća 2002/629/PUP (SL L 101, 15.4.2011., str. 1.).</w:t>
      </w:r>
    </w:p>
  </w:footnote>
  <w:footnote w:id="19">
    <w:p w14:paraId="19EA39E4"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0">
    <w:p w14:paraId="49BB9DDE"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21">
    <w:p w14:paraId="3DA436C6"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22">
    <w:p w14:paraId="5FD61DB3"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nacionalnim odredbama o provedbi članka 57. stavka 6. Direktive 2014/24/EU.</w:t>
      </w:r>
    </w:p>
  </w:footnote>
  <w:footnote w:id="23">
    <w:p w14:paraId="343E38B7"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Uzimajući u obzir prirodu počinjenih zločina (jednokratan, ponovljen, sustavan...), u objašnjenju se treba prikazati primjerenost poduzetih mjera. </w:t>
      </w:r>
    </w:p>
  </w:footnote>
  <w:footnote w:id="24">
    <w:p w14:paraId="52129268"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5">
    <w:p w14:paraId="2D877606"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Vidjeti članak 57. stavak 4. Direktive 2014/24/EU.</w:t>
      </w:r>
    </w:p>
  </w:footnote>
  <w:footnote w:id="26">
    <w:p w14:paraId="40C7A0A4"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za potrebe ove nabave navedeno u nacionalnom pravu, odgovarajućoj obavijesti ili dokumentaciji o nabavi ili u članku 18. stavku 2. Direktive 2014/24/EU.</w:t>
      </w:r>
    </w:p>
  </w:footnote>
  <w:footnote w:id="27">
    <w:p w14:paraId="456A92F6"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Vidjeti nacionalno pravo, odgovarajuću obavijest ili dokumentaciju o nabavi</w:t>
      </w:r>
      <w:r w:rsidRPr="002D2832">
        <w:rPr>
          <w:rFonts w:asciiTheme="minorHAnsi" w:hAnsiTheme="minorHAnsi"/>
          <w:lang w:val="de-DE"/>
        </w:rPr>
        <w:t>.</w:t>
      </w:r>
    </w:p>
  </w:footnote>
  <w:footnote w:id="28">
    <w:p w14:paraId="2494C9FA"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Ovaj podatak </w:t>
      </w:r>
      <w:r w:rsidRPr="002D2832">
        <w:rPr>
          <w:rFonts w:asciiTheme="minorHAnsi" w:hAnsiTheme="minorHAnsi"/>
          <w:b/>
          <w:lang w:val="de-DE"/>
        </w:rPr>
        <w:t>ne</w:t>
      </w:r>
      <w:r w:rsidRPr="002D2832">
        <w:rPr>
          <w:rFonts w:asciiTheme="minorHAnsi" w:hAnsiTheme="minorHAnsi"/>
          <w:lang w:val="de-DE"/>
        </w:rPr>
        <w:t xml:space="preserve"> treba navesti ako je isključenje gospodarskih subjekata u jednom od slučajeva navedenih u točkama od a do f </w:t>
      </w:r>
      <w:r w:rsidRPr="002D2832">
        <w:rPr>
          <w:rFonts w:asciiTheme="minorHAnsi" w:hAnsiTheme="minorHAnsi"/>
          <w:b/>
          <w:u w:val="single"/>
          <w:lang w:val="de-DE"/>
        </w:rPr>
        <w:t>obvezno</w:t>
      </w:r>
      <w:r w:rsidRPr="002D2832">
        <w:rPr>
          <w:rFonts w:asciiTheme="minorHAnsi" w:hAnsiTheme="minorHAnsi"/>
          <w:lang w:val="de-DE"/>
        </w:rPr>
        <w:t xml:space="preserve"> prema primjenjivom nacionalnom pravu </w:t>
      </w:r>
      <w:r w:rsidRPr="002D2832">
        <w:rPr>
          <w:rFonts w:asciiTheme="minorHAnsi" w:hAnsiTheme="minorHAnsi"/>
          <w:b/>
          <w:lang w:val="de-DE"/>
        </w:rPr>
        <w:t>bez mogućnosti odstupanja</w:t>
      </w:r>
      <w:r w:rsidRPr="002D2832">
        <w:rPr>
          <w:rFonts w:asciiTheme="minorHAnsi" w:hAnsiTheme="minorHAnsi"/>
          <w:lang w:val="de-DE"/>
        </w:rPr>
        <w:t xml:space="preserve"> kad je gospodarski subjekt svejedno u mogućnosti izvršiti ugovor.</w:t>
      </w:r>
    </w:p>
  </w:footnote>
  <w:footnote w:id="29">
    <w:p w14:paraId="7B1530CB"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Ako je primjenjivo, vidjeti definicije u nacionalnom pravu, odgovarajućoj obavijesti ili dokumentaciji o nabavi.</w:t>
      </w:r>
    </w:p>
  </w:footnote>
  <w:footnote w:id="30">
    <w:p w14:paraId="76FDC5B1"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navedeno u nacionalnom pravu, odgovarajućoj obavijesti ili dokumentaciji o nabavi.</w:t>
      </w:r>
    </w:p>
  </w:footnote>
  <w:footnote w:id="31">
    <w:p w14:paraId="00961183"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t>Ponovite onoliko puta koliko je potrebno.</w:t>
      </w:r>
    </w:p>
  </w:footnote>
  <w:footnote w:id="32">
    <w:p w14:paraId="182A8BF5"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shd w:val="clear" w:color="auto" w:fill="BFBFBF"/>
        </w:rPr>
        <w:footnoteRef/>
      </w:r>
      <w:r w:rsidRPr="00633063">
        <w:rPr>
          <w:rFonts w:asciiTheme="minorHAnsi" w:hAnsiTheme="minorHAnsi"/>
          <w:lang w:val="pl-PL"/>
        </w:rPr>
        <w:tab/>
      </w:r>
      <w:r w:rsidRPr="002D2832">
        <w:rPr>
          <w:rFonts w:asciiTheme="minorHAnsi" w:hAnsiTheme="minorHAnsi"/>
          <w:lang w:val="de-DE"/>
        </w:rPr>
        <w:t xml:space="preserve">Kako je opisano u Prilogu XI. Direktivi 2014/24/EU; </w:t>
      </w:r>
      <w:r w:rsidRPr="002D2832">
        <w:rPr>
          <w:rFonts w:asciiTheme="minorHAnsi" w:hAnsiTheme="minorHAnsi"/>
          <w:b/>
          <w:i/>
          <w:shd w:val="clear" w:color="auto" w:fill="BFBFBF"/>
          <w:lang w:val="de-DE"/>
        </w:rPr>
        <w:t>moguće je da će gospodarski subjekti iz određenih država članica morati ispuniti druge zahtjeve utvrđene u tom Prilogu.</w:t>
      </w:r>
    </w:p>
  </w:footnote>
  <w:footnote w:id="33">
    <w:p w14:paraId="334806C7"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2D2832">
        <w:rPr>
          <w:rFonts w:asciiTheme="minorHAnsi" w:hAnsiTheme="minorHAnsi"/>
          <w:lang w:val="de-DE"/>
        </w:rPr>
        <w:tab/>
        <w:t>Samo ako je dopušteno u odgovarajućoj obavijesti ili dokumentaciji o nabavi.</w:t>
      </w:r>
    </w:p>
  </w:footnote>
  <w:footnote w:id="34">
    <w:p w14:paraId="6D38DE4A"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pl-PL"/>
        </w:rPr>
        <w:t>Samo ako je dopušteno u odgovarajućoj obavijesti ili dokumentaciji o nabavi.</w:t>
      </w:r>
    </w:p>
  </w:footnote>
  <w:footnote w:id="35">
    <w:p w14:paraId="39B4A4D9"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Npr. omjer između imovine i obveza.</w:t>
      </w:r>
    </w:p>
  </w:footnote>
  <w:footnote w:id="36">
    <w:p w14:paraId="6224E089" w14:textId="77777777" w:rsidR="00CC1550" w:rsidRPr="00633063"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Npr. omjer između imovine i obveza.</w:t>
      </w:r>
    </w:p>
  </w:footnote>
  <w:footnote w:id="37">
    <w:p w14:paraId="3BC6E174"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38">
    <w:p w14:paraId="57C3F861"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pet godina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pet godina.</w:t>
      </w:r>
    </w:p>
  </w:footnote>
  <w:footnote w:id="39">
    <w:p w14:paraId="141C87E5"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tri godine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tri godine.</w:t>
      </w:r>
    </w:p>
  </w:footnote>
  <w:footnote w:id="40">
    <w:p w14:paraId="259609D3"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Drugim riječima, u popis treba uvrstiti </w:t>
      </w:r>
      <w:r w:rsidRPr="002D2832">
        <w:rPr>
          <w:rFonts w:asciiTheme="minorHAnsi" w:hAnsiTheme="minorHAnsi"/>
          <w:b/>
          <w:u w:val="single"/>
          <w:lang w:val="de-DE"/>
        </w:rPr>
        <w:t>sve</w:t>
      </w:r>
      <w:r w:rsidRPr="002D2832">
        <w:rPr>
          <w:rFonts w:asciiTheme="minorHAnsi" w:hAnsiTheme="minorHAnsi"/>
          <w:lang w:val="de-DE"/>
        </w:rPr>
        <w:t xml:space="preserve"> primatelje i na njemu bi se trebali naći javni i privatni klijenti za predmetnu robu ili usluge.</w:t>
      </w:r>
    </w:p>
  </w:footnote>
  <w:footnote w:id="41">
    <w:p w14:paraId="0803AEE2"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14:paraId="1058D5AB"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Kontrolu provodi javni naručitelj ili je u njegovo ime provodi službeno nadležno tijelo države u kojoj dobavljač ili pružatelj usluge ima poslovni nastan, ako na to pristane.</w:t>
      </w:r>
    </w:p>
  </w:footnote>
  <w:footnote w:id="43">
    <w:p w14:paraId="3B09B220"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Napominje se da, ako je gospodarski subjekt </w:t>
      </w:r>
      <w:r w:rsidRPr="002D2832">
        <w:rPr>
          <w:rFonts w:asciiTheme="minorHAnsi" w:hAnsiTheme="minorHAnsi"/>
          <w:b/>
          <w:u w:val="single"/>
          <w:lang w:val="de-DE"/>
        </w:rPr>
        <w:t>odlučio</w:t>
      </w:r>
      <w:r w:rsidRPr="002D2832">
        <w:rPr>
          <w:rFonts w:asciiTheme="minorHAnsi" w:hAnsiTheme="minorHAnsi"/>
          <w:lang w:val="de-DE"/>
        </w:rPr>
        <w:t xml:space="preserve"> dio ugovora ponuditi podugovarateljima </w:t>
      </w:r>
      <w:r w:rsidRPr="002D2832">
        <w:rPr>
          <w:rFonts w:asciiTheme="minorHAnsi" w:hAnsiTheme="minorHAnsi"/>
          <w:b/>
          <w:u w:val="single"/>
          <w:lang w:val="de-DE"/>
        </w:rPr>
        <w:t>i</w:t>
      </w:r>
      <w:r w:rsidRPr="002D2832">
        <w:rPr>
          <w:rFonts w:asciiTheme="minorHAnsi" w:hAnsiTheme="minorHAnsi"/>
          <w:lang w:val="de-DE"/>
        </w:rPr>
        <w:t xml:space="preserve"> oslanja se na sposobnost podugovaratelja za izvršenje tog dijela, treba ispuniti zaseban ESPD za te podugovaratelje. Vidjeti dio II., odjeljak C iznad.</w:t>
      </w:r>
    </w:p>
  </w:footnote>
  <w:footnote w:id="44">
    <w:p w14:paraId="7E034785"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Jasno navedite stavku na koju se odgovor odnosi.</w:t>
      </w:r>
    </w:p>
  </w:footnote>
  <w:footnote w:id="45">
    <w:p w14:paraId="5EDBA79C"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46">
    <w:p w14:paraId="2BB9F3E6"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47">
    <w:p w14:paraId="17CE8B6F"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Uz uvjet da je gospodarski subjekt dostavio potrebne podatke (</w:t>
      </w:r>
      <w:r w:rsidRPr="002D2832">
        <w:rPr>
          <w:rFonts w:asciiTheme="minorHAnsi" w:hAnsiTheme="minorHAnsi"/>
          <w:i/>
          <w:sz w:val="22"/>
          <w:lang w:val="de-DE"/>
        </w:rPr>
        <w:t>web-adresu, nadležno tijelo ili tijelo koje ju izdaje, precizno upućivanje na dokumentaciju) kojima se javnom naručitelju ili naručitelju to dopušta. Prema potrebi, za takav pristup potrebna je odgovarajuća suglasnost.</w:t>
      </w:r>
      <w:r w:rsidRPr="002D2832">
        <w:rPr>
          <w:rFonts w:asciiTheme="minorHAnsi" w:hAnsiTheme="minorHAnsi"/>
          <w:sz w:val="22"/>
          <w:lang w:val="de-DE"/>
        </w:rPr>
        <w:t xml:space="preserve"> </w:t>
      </w:r>
    </w:p>
  </w:footnote>
  <w:footnote w:id="48">
    <w:p w14:paraId="69C7E2BC" w14:textId="77777777" w:rsidR="00CC1550" w:rsidRPr="002D2832" w:rsidRDefault="00CC1550" w:rsidP="005046A9">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4BCF" w14:textId="77777777" w:rsidR="00CC1550" w:rsidRPr="000E2C62" w:rsidRDefault="00CC1550" w:rsidP="009B5079">
    <w:pPr>
      <w:jc w:val="center"/>
      <w:rPr>
        <w:rFonts w:ascii="Calibri" w:hAnsi="Calibri"/>
        <w:color w:val="1F497D" w:themeColor="text2"/>
        <w:sz w:val="16"/>
        <w:szCs w:val="16"/>
        <w:lang w:val="hr-HR"/>
      </w:rPr>
    </w:pPr>
    <w:r>
      <w:rPr>
        <w:rFonts w:ascii="Calibri" w:hAnsi="Calibri"/>
        <w:color w:val="1F497D" w:themeColor="text2"/>
        <w:sz w:val="16"/>
        <w:szCs w:val="16"/>
      </w:rPr>
      <w:t>SUSTAV ODVODNJE I PROČIŠĆAVANJA OTPADNIH VODA AGLOMERACIJE RUGVICA – DUGO SELO</w:t>
    </w:r>
  </w:p>
  <w:p w14:paraId="616A28E7" w14:textId="77777777" w:rsidR="00CC1550" w:rsidRPr="00F32929" w:rsidRDefault="00CC1550" w:rsidP="009B5079">
    <w:pPr>
      <w:jc w:val="center"/>
      <w:rPr>
        <w:rFonts w:ascii="Calibri" w:hAnsi="Calibri" w:cs="Calibri"/>
        <w:color w:val="003399"/>
        <w:sz w:val="16"/>
        <w:szCs w:val="16"/>
        <w:lang w:val="hr-HR"/>
      </w:rPr>
    </w:pPr>
    <w:r>
      <w:rPr>
        <w:rFonts w:ascii="Calibri" w:hAnsi="Calibri"/>
        <w:b/>
        <w:bCs/>
        <w:color w:val="003399"/>
        <w:sz w:val="16"/>
        <w:szCs w:val="16"/>
        <w:lang w:val="hr-HR"/>
      </w:rPr>
      <w:t>USLUGE NADZORA</w:t>
    </w:r>
  </w:p>
  <w:p w14:paraId="40B0048D" w14:textId="77777777" w:rsidR="00CC1550" w:rsidRDefault="00433F75" w:rsidP="009D02CB">
    <w:pPr>
      <w:pStyle w:val="Header"/>
      <w:tabs>
        <w:tab w:val="clear" w:pos="4536"/>
        <w:tab w:val="clear" w:pos="9072"/>
        <w:tab w:val="right" w:pos="10080"/>
      </w:tabs>
      <w:ind w:left="-180" w:right="-337" w:firstLine="180"/>
      <w:jc w:val="center"/>
    </w:pPr>
    <w:r>
      <w:pict w14:anchorId="409A0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0124" w14:textId="77777777" w:rsidR="00CC1550" w:rsidRPr="000E2C62" w:rsidRDefault="00CC1550" w:rsidP="008C78D7">
    <w:pPr>
      <w:jc w:val="center"/>
      <w:rPr>
        <w:rFonts w:ascii="Calibri" w:hAnsi="Calibri"/>
        <w:color w:val="1F497D" w:themeColor="text2"/>
        <w:sz w:val="16"/>
        <w:szCs w:val="16"/>
        <w:lang w:val="hr-HR"/>
      </w:rPr>
    </w:pPr>
    <w:r>
      <w:rPr>
        <w:rFonts w:ascii="Calibri" w:hAnsi="Calibri"/>
        <w:color w:val="1F497D" w:themeColor="text2"/>
        <w:sz w:val="16"/>
        <w:szCs w:val="16"/>
      </w:rPr>
      <w:t>SUSTAV ODVODNJE I PROČIŠĆAVANJA OTPADNIH VODA AGLOMERACIJE RUGVICA – DUGO SELO</w:t>
    </w:r>
  </w:p>
  <w:p w14:paraId="78BE9445" w14:textId="77777777" w:rsidR="00CC1550" w:rsidRPr="00F32929" w:rsidRDefault="00CC1550" w:rsidP="008C78D7">
    <w:pPr>
      <w:jc w:val="center"/>
      <w:rPr>
        <w:rFonts w:ascii="Calibri" w:hAnsi="Calibri" w:cs="Calibri"/>
        <w:color w:val="003399"/>
        <w:sz w:val="16"/>
        <w:szCs w:val="16"/>
        <w:lang w:val="hr-HR"/>
      </w:rPr>
    </w:pPr>
    <w:r>
      <w:rPr>
        <w:rFonts w:ascii="Calibri" w:hAnsi="Calibri"/>
        <w:b/>
        <w:bCs/>
        <w:color w:val="003399"/>
        <w:sz w:val="16"/>
        <w:szCs w:val="16"/>
        <w:lang w:val="hr-HR"/>
      </w:rPr>
      <w:t>USLUGE NADZORA</w:t>
    </w:r>
  </w:p>
  <w:p w14:paraId="424B253C" w14:textId="77777777" w:rsidR="00CC1550" w:rsidRPr="00F32929" w:rsidRDefault="00CC1550" w:rsidP="009B5079">
    <w:pPr>
      <w:jc w:val="center"/>
      <w:rPr>
        <w:rFonts w:ascii="Calibri" w:hAnsi="Calibri" w:cs="Calibri"/>
        <w:color w:val="003399"/>
        <w:sz w:val="16"/>
        <w:szCs w:val="16"/>
        <w:lang w:val="hr-HR"/>
      </w:rPr>
    </w:pPr>
  </w:p>
  <w:p w14:paraId="6C4E391B" w14:textId="273CAF92" w:rsidR="00CC1550" w:rsidRPr="009D5671" w:rsidRDefault="00DE0241" w:rsidP="009D5671">
    <w:pPr>
      <w:pStyle w:val="Header"/>
      <w:tabs>
        <w:tab w:val="clear" w:pos="4536"/>
        <w:tab w:val="clear" w:pos="9072"/>
        <w:tab w:val="right" w:pos="10080"/>
      </w:tabs>
      <w:ind w:left="-180" w:right="-337" w:firstLine="180"/>
      <w:jc w:val="center"/>
    </w:pPr>
    <w:r>
      <w:pict w14:anchorId="19EE1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 chromakey="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8"/>
        </w:tabs>
        <w:ind w:left="851"/>
      </w:pPr>
      <w:rPr>
        <w:rFonts w:hint="default"/>
        <w:b/>
        <w:bCs/>
        <w:color w:val="auto"/>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59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39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abstractNum w:abstractNumId="2"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3" w15:restartNumberingAfterBreak="0">
    <w:nsid w:val="13FF6293"/>
    <w:multiLevelType w:val="multilevel"/>
    <w:tmpl w:val="7D7A24B2"/>
    <w:lvl w:ilvl="0">
      <w:start w:val="24"/>
      <w:numFmt w:val="decimal"/>
      <w:lvlText w:val="%1."/>
      <w:lvlJc w:val="left"/>
      <w:pPr>
        <w:ind w:left="19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EA69FD"/>
    <w:multiLevelType w:val="hybridMultilevel"/>
    <w:tmpl w:val="EB3CEC8E"/>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15:restartNumberingAfterBreak="0">
    <w:nsid w:val="213810B0"/>
    <w:multiLevelType w:val="hybridMultilevel"/>
    <w:tmpl w:val="B3181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2"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D7964C1"/>
    <w:multiLevelType w:val="hybridMultilevel"/>
    <w:tmpl w:val="AD0AD6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6AA03BD"/>
    <w:multiLevelType w:val="hybridMultilevel"/>
    <w:tmpl w:val="524EEC58"/>
    <w:lvl w:ilvl="0" w:tplc="ED3EF10C">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3B31224"/>
    <w:multiLevelType w:val="hybridMultilevel"/>
    <w:tmpl w:val="32B4A3FA"/>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6E130DA1"/>
    <w:multiLevelType w:val="hybridMultilevel"/>
    <w:tmpl w:val="A0B4BB34"/>
    <w:lvl w:ilvl="0" w:tplc="ED3EF10C">
      <w:start w:val="3"/>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6EDE0D49"/>
    <w:multiLevelType w:val="hybridMultilevel"/>
    <w:tmpl w:val="AE7A1B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6FE4E38"/>
    <w:multiLevelType w:val="hybridMultilevel"/>
    <w:tmpl w:val="095C51A6"/>
    <w:lvl w:ilvl="0" w:tplc="F2D451BC">
      <w:start w:val="43"/>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2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7ACC28D3"/>
    <w:multiLevelType w:val="hybridMultilevel"/>
    <w:tmpl w:val="8206A530"/>
    <w:lvl w:ilvl="0" w:tplc="40426EB4">
      <w:start w:val="47"/>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num w:numId="1">
    <w:abstractNumId w:val="7"/>
  </w:num>
  <w:num w:numId="2">
    <w:abstractNumId w:val="1"/>
  </w:num>
  <w:num w:numId="3">
    <w:abstractNumId w:val="19"/>
  </w:num>
  <w:num w:numId="4">
    <w:abstractNumId w:val="9"/>
  </w:num>
  <w:num w:numId="5">
    <w:abstractNumId w:val="20"/>
  </w:num>
  <w:num w:numId="6">
    <w:abstractNumId w:val="2"/>
  </w:num>
  <w:num w:numId="7">
    <w:abstractNumId w:val="24"/>
  </w:num>
  <w:num w:numId="8">
    <w:abstractNumId w:val="5"/>
  </w:num>
  <w:num w:numId="9">
    <w:abstractNumId w:val="17"/>
    <w:lvlOverride w:ilvl="0">
      <w:startOverride w:val="1"/>
    </w:lvlOverride>
  </w:num>
  <w:num w:numId="10">
    <w:abstractNumId w:val="10"/>
  </w:num>
  <w:num w:numId="11">
    <w:abstractNumId w:val="13"/>
    <w:lvlOverride w:ilvl="0">
      <w:startOverride w:val="1"/>
    </w:lvlOverride>
  </w:num>
  <w:num w:numId="12">
    <w:abstractNumId w:val="17"/>
  </w:num>
  <w:num w:numId="13">
    <w:abstractNumId w:val="13"/>
  </w:num>
  <w:num w:numId="14">
    <w:abstractNumId w:val="26"/>
  </w:num>
  <w:num w:numId="15">
    <w:abstractNumId w:val="16"/>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22"/>
  </w:num>
  <w:num w:numId="21">
    <w:abstractNumId w:val="18"/>
  </w:num>
  <w:num w:numId="22">
    <w:abstractNumId w:val="15"/>
  </w:num>
  <w:num w:numId="23">
    <w:abstractNumId w:val="6"/>
  </w:num>
  <w:num w:numId="24">
    <w:abstractNumId w:val="3"/>
  </w:num>
  <w:num w:numId="25">
    <w:abstractNumId w:val="0"/>
  </w:num>
  <w:num w:numId="26">
    <w:abstractNumId w:val="23"/>
  </w:num>
  <w:num w:numId="27">
    <w:abstractNumId w:val="14"/>
  </w:num>
  <w:num w:numId="28">
    <w:abstractNumId w:val="25"/>
  </w:num>
  <w:num w:numId="29">
    <w:abstractNumId w:val="11"/>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E5"/>
    <w:rsid w:val="00000058"/>
    <w:rsid w:val="0000056F"/>
    <w:rsid w:val="0000065C"/>
    <w:rsid w:val="00000AE3"/>
    <w:rsid w:val="00000B25"/>
    <w:rsid w:val="00001131"/>
    <w:rsid w:val="00001304"/>
    <w:rsid w:val="00001416"/>
    <w:rsid w:val="000035A0"/>
    <w:rsid w:val="000037B1"/>
    <w:rsid w:val="00003F29"/>
    <w:rsid w:val="00003F5E"/>
    <w:rsid w:val="0000445D"/>
    <w:rsid w:val="00004821"/>
    <w:rsid w:val="00004EB4"/>
    <w:rsid w:val="00005541"/>
    <w:rsid w:val="00005750"/>
    <w:rsid w:val="000059EE"/>
    <w:rsid w:val="00006C06"/>
    <w:rsid w:val="00006D66"/>
    <w:rsid w:val="00006E19"/>
    <w:rsid w:val="000079A6"/>
    <w:rsid w:val="00007AFE"/>
    <w:rsid w:val="000102F2"/>
    <w:rsid w:val="00010413"/>
    <w:rsid w:val="00010592"/>
    <w:rsid w:val="0001255D"/>
    <w:rsid w:val="000131E0"/>
    <w:rsid w:val="000131F8"/>
    <w:rsid w:val="0001331B"/>
    <w:rsid w:val="000140FA"/>
    <w:rsid w:val="00014611"/>
    <w:rsid w:val="00014A02"/>
    <w:rsid w:val="00014D3F"/>
    <w:rsid w:val="00014E36"/>
    <w:rsid w:val="00015170"/>
    <w:rsid w:val="00015717"/>
    <w:rsid w:val="000159AF"/>
    <w:rsid w:val="00015C55"/>
    <w:rsid w:val="00015C83"/>
    <w:rsid w:val="00015DF6"/>
    <w:rsid w:val="00015E7E"/>
    <w:rsid w:val="0001603C"/>
    <w:rsid w:val="000161AF"/>
    <w:rsid w:val="00016D92"/>
    <w:rsid w:val="00016E26"/>
    <w:rsid w:val="00016E8A"/>
    <w:rsid w:val="00016EFF"/>
    <w:rsid w:val="00017168"/>
    <w:rsid w:val="000174B5"/>
    <w:rsid w:val="00017EAB"/>
    <w:rsid w:val="0002169A"/>
    <w:rsid w:val="000218F7"/>
    <w:rsid w:val="00021C84"/>
    <w:rsid w:val="00021E9C"/>
    <w:rsid w:val="000223EA"/>
    <w:rsid w:val="00022504"/>
    <w:rsid w:val="00022AA8"/>
    <w:rsid w:val="00022F0F"/>
    <w:rsid w:val="00023616"/>
    <w:rsid w:val="00023A54"/>
    <w:rsid w:val="00023A84"/>
    <w:rsid w:val="000245E9"/>
    <w:rsid w:val="00025569"/>
    <w:rsid w:val="000258AD"/>
    <w:rsid w:val="00025E93"/>
    <w:rsid w:val="00025FC7"/>
    <w:rsid w:val="000260B8"/>
    <w:rsid w:val="00026FBC"/>
    <w:rsid w:val="000301E9"/>
    <w:rsid w:val="00030EBB"/>
    <w:rsid w:val="00031162"/>
    <w:rsid w:val="00031383"/>
    <w:rsid w:val="00031990"/>
    <w:rsid w:val="00031C9D"/>
    <w:rsid w:val="000326EB"/>
    <w:rsid w:val="0003341D"/>
    <w:rsid w:val="00033485"/>
    <w:rsid w:val="00033553"/>
    <w:rsid w:val="00033A9B"/>
    <w:rsid w:val="00033D79"/>
    <w:rsid w:val="00034BAB"/>
    <w:rsid w:val="00034CE8"/>
    <w:rsid w:val="00034E42"/>
    <w:rsid w:val="00034FE0"/>
    <w:rsid w:val="00035EC9"/>
    <w:rsid w:val="00035F29"/>
    <w:rsid w:val="00036889"/>
    <w:rsid w:val="00036F66"/>
    <w:rsid w:val="000372E7"/>
    <w:rsid w:val="000373B9"/>
    <w:rsid w:val="000375D0"/>
    <w:rsid w:val="000406EF"/>
    <w:rsid w:val="00040BD0"/>
    <w:rsid w:val="00041441"/>
    <w:rsid w:val="0004153F"/>
    <w:rsid w:val="00041645"/>
    <w:rsid w:val="000419B2"/>
    <w:rsid w:val="00041B45"/>
    <w:rsid w:val="00041BC0"/>
    <w:rsid w:val="0004236C"/>
    <w:rsid w:val="000427F0"/>
    <w:rsid w:val="00042D42"/>
    <w:rsid w:val="00042FBD"/>
    <w:rsid w:val="0004336B"/>
    <w:rsid w:val="000434CA"/>
    <w:rsid w:val="000435E1"/>
    <w:rsid w:val="00043622"/>
    <w:rsid w:val="00043B13"/>
    <w:rsid w:val="00043D1A"/>
    <w:rsid w:val="000442C2"/>
    <w:rsid w:val="00044E11"/>
    <w:rsid w:val="000454F1"/>
    <w:rsid w:val="000460FE"/>
    <w:rsid w:val="00046587"/>
    <w:rsid w:val="000468B7"/>
    <w:rsid w:val="00046963"/>
    <w:rsid w:val="00046FE6"/>
    <w:rsid w:val="00047E1C"/>
    <w:rsid w:val="000504D6"/>
    <w:rsid w:val="000504DB"/>
    <w:rsid w:val="000506AD"/>
    <w:rsid w:val="0005089A"/>
    <w:rsid w:val="0005092B"/>
    <w:rsid w:val="000514AB"/>
    <w:rsid w:val="00051589"/>
    <w:rsid w:val="000524F5"/>
    <w:rsid w:val="00052831"/>
    <w:rsid w:val="00052C95"/>
    <w:rsid w:val="00053216"/>
    <w:rsid w:val="00053558"/>
    <w:rsid w:val="000538ED"/>
    <w:rsid w:val="00053B0A"/>
    <w:rsid w:val="00053BA8"/>
    <w:rsid w:val="00053D7F"/>
    <w:rsid w:val="00054822"/>
    <w:rsid w:val="000548C4"/>
    <w:rsid w:val="000552E1"/>
    <w:rsid w:val="00055FFF"/>
    <w:rsid w:val="000565F6"/>
    <w:rsid w:val="00056D44"/>
    <w:rsid w:val="0005749E"/>
    <w:rsid w:val="0005787C"/>
    <w:rsid w:val="00057C92"/>
    <w:rsid w:val="000605A4"/>
    <w:rsid w:val="000609C5"/>
    <w:rsid w:val="00060BFF"/>
    <w:rsid w:val="00060EBC"/>
    <w:rsid w:val="000614B0"/>
    <w:rsid w:val="0006157C"/>
    <w:rsid w:val="00061759"/>
    <w:rsid w:val="00061AFC"/>
    <w:rsid w:val="00061BC3"/>
    <w:rsid w:val="000623A4"/>
    <w:rsid w:val="00062BA2"/>
    <w:rsid w:val="00062CA7"/>
    <w:rsid w:val="00062ED7"/>
    <w:rsid w:val="000630E2"/>
    <w:rsid w:val="000632B3"/>
    <w:rsid w:val="000638F9"/>
    <w:rsid w:val="00063916"/>
    <w:rsid w:val="00063B71"/>
    <w:rsid w:val="00063EA6"/>
    <w:rsid w:val="00063ED0"/>
    <w:rsid w:val="00064B05"/>
    <w:rsid w:val="00064B99"/>
    <w:rsid w:val="00065C6A"/>
    <w:rsid w:val="00066082"/>
    <w:rsid w:val="00066774"/>
    <w:rsid w:val="00066B11"/>
    <w:rsid w:val="00066B84"/>
    <w:rsid w:val="00067088"/>
    <w:rsid w:val="00067441"/>
    <w:rsid w:val="0006791E"/>
    <w:rsid w:val="00067DBE"/>
    <w:rsid w:val="00070127"/>
    <w:rsid w:val="0007046E"/>
    <w:rsid w:val="00070685"/>
    <w:rsid w:val="00070E85"/>
    <w:rsid w:val="00071D4B"/>
    <w:rsid w:val="00072068"/>
    <w:rsid w:val="00072945"/>
    <w:rsid w:val="00072955"/>
    <w:rsid w:val="00072EF1"/>
    <w:rsid w:val="00073130"/>
    <w:rsid w:val="000736CD"/>
    <w:rsid w:val="00073A16"/>
    <w:rsid w:val="00074252"/>
    <w:rsid w:val="0007512F"/>
    <w:rsid w:val="00076724"/>
    <w:rsid w:val="00076E92"/>
    <w:rsid w:val="00077168"/>
    <w:rsid w:val="00077260"/>
    <w:rsid w:val="00077749"/>
    <w:rsid w:val="00077957"/>
    <w:rsid w:val="00077D3B"/>
    <w:rsid w:val="00077EE7"/>
    <w:rsid w:val="000801D2"/>
    <w:rsid w:val="000801D8"/>
    <w:rsid w:val="0008060B"/>
    <w:rsid w:val="000808E6"/>
    <w:rsid w:val="0008093E"/>
    <w:rsid w:val="0008102B"/>
    <w:rsid w:val="0008198B"/>
    <w:rsid w:val="00081A8F"/>
    <w:rsid w:val="00081B59"/>
    <w:rsid w:val="00081C0D"/>
    <w:rsid w:val="00082EB5"/>
    <w:rsid w:val="00083438"/>
    <w:rsid w:val="00083ADF"/>
    <w:rsid w:val="00083DD3"/>
    <w:rsid w:val="00084131"/>
    <w:rsid w:val="000850F8"/>
    <w:rsid w:val="00085693"/>
    <w:rsid w:val="00085898"/>
    <w:rsid w:val="00085A2C"/>
    <w:rsid w:val="0008609F"/>
    <w:rsid w:val="0008644D"/>
    <w:rsid w:val="0008692F"/>
    <w:rsid w:val="00087976"/>
    <w:rsid w:val="00087D7E"/>
    <w:rsid w:val="00087E2F"/>
    <w:rsid w:val="000900D4"/>
    <w:rsid w:val="0009026B"/>
    <w:rsid w:val="00090455"/>
    <w:rsid w:val="00090A26"/>
    <w:rsid w:val="00090A87"/>
    <w:rsid w:val="00090A8F"/>
    <w:rsid w:val="00090E33"/>
    <w:rsid w:val="00091175"/>
    <w:rsid w:val="000913FD"/>
    <w:rsid w:val="000918A9"/>
    <w:rsid w:val="00091949"/>
    <w:rsid w:val="00091A18"/>
    <w:rsid w:val="00091B12"/>
    <w:rsid w:val="00091BCB"/>
    <w:rsid w:val="00091FD3"/>
    <w:rsid w:val="00092614"/>
    <w:rsid w:val="00092E46"/>
    <w:rsid w:val="00092F05"/>
    <w:rsid w:val="00092F5C"/>
    <w:rsid w:val="00093A04"/>
    <w:rsid w:val="00094372"/>
    <w:rsid w:val="00095144"/>
    <w:rsid w:val="000951D9"/>
    <w:rsid w:val="000954FA"/>
    <w:rsid w:val="00095956"/>
    <w:rsid w:val="000959A7"/>
    <w:rsid w:val="00095A23"/>
    <w:rsid w:val="00095D39"/>
    <w:rsid w:val="00096589"/>
    <w:rsid w:val="0009661A"/>
    <w:rsid w:val="00096927"/>
    <w:rsid w:val="00096976"/>
    <w:rsid w:val="00096ABF"/>
    <w:rsid w:val="00097441"/>
    <w:rsid w:val="00097A42"/>
    <w:rsid w:val="00097F14"/>
    <w:rsid w:val="000A1575"/>
    <w:rsid w:val="000A166E"/>
    <w:rsid w:val="000A171A"/>
    <w:rsid w:val="000A1762"/>
    <w:rsid w:val="000A1CC4"/>
    <w:rsid w:val="000A2A6E"/>
    <w:rsid w:val="000A2BE6"/>
    <w:rsid w:val="000A3D9D"/>
    <w:rsid w:val="000A40FD"/>
    <w:rsid w:val="000A484F"/>
    <w:rsid w:val="000A4BCE"/>
    <w:rsid w:val="000A5052"/>
    <w:rsid w:val="000A5204"/>
    <w:rsid w:val="000A53E8"/>
    <w:rsid w:val="000A5870"/>
    <w:rsid w:val="000A73EC"/>
    <w:rsid w:val="000A774B"/>
    <w:rsid w:val="000A78DF"/>
    <w:rsid w:val="000A7979"/>
    <w:rsid w:val="000B0417"/>
    <w:rsid w:val="000B0E4F"/>
    <w:rsid w:val="000B11B9"/>
    <w:rsid w:val="000B12F1"/>
    <w:rsid w:val="000B1308"/>
    <w:rsid w:val="000B191F"/>
    <w:rsid w:val="000B1A16"/>
    <w:rsid w:val="000B25E5"/>
    <w:rsid w:val="000B26EA"/>
    <w:rsid w:val="000B3165"/>
    <w:rsid w:val="000B33FA"/>
    <w:rsid w:val="000B3542"/>
    <w:rsid w:val="000B39D4"/>
    <w:rsid w:val="000B3A5A"/>
    <w:rsid w:val="000B4742"/>
    <w:rsid w:val="000B494C"/>
    <w:rsid w:val="000B4E55"/>
    <w:rsid w:val="000B5716"/>
    <w:rsid w:val="000B58B9"/>
    <w:rsid w:val="000B6322"/>
    <w:rsid w:val="000B7900"/>
    <w:rsid w:val="000B7DFD"/>
    <w:rsid w:val="000C09D2"/>
    <w:rsid w:val="000C0BA9"/>
    <w:rsid w:val="000C0D2A"/>
    <w:rsid w:val="000C113C"/>
    <w:rsid w:val="000C11F7"/>
    <w:rsid w:val="000C1D2F"/>
    <w:rsid w:val="000C1DD9"/>
    <w:rsid w:val="000C1FC0"/>
    <w:rsid w:val="000C23AC"/>
    <w:rsid w:val="000C278A"/>
    <w:rsid w:val="000C2E28"/>
    <w:rsid w:val="000C2EFE"/>
    <w:rsid w:val="000C31F9"/>
    <w:rsid w:val="000C3333"/>
    <w:rsid w:val="000C3349"/>
    <w:rsid w:val="000C36B2"/>
    <w:rsid w:val="000C3AC7"/>
    <w:rsid w:val="000C3E82"/>
    <w:rsid w:val="000C4070"/>
    <w:rsid w:val="000C4B32"/>
    <w:rsid w:val="000C4C91"/>
    <w:rsid w:val="000C4F75"/>
    <w:rsid w:val="000C5685"/>
    <w:rsid w:val="000C5B14"/>
    <w:rsid w:val="000C5B59"/>
    <w:rsid w:val="000C5C82"/>
    <w:rsid w:val="000C6A49"/>
    <w:rsid w:val="000C6E20"/>
    <w:rsid w:val="000C6F9D"/>
    <w:rsid w:val="000C7001"/>
    <w:rsid w:val="000C7362"/>
    <w:rsid w:val="000C7895"/>
    <w:rsid w:val="000C7E31"/>
    <w:rsid w:val="000C7E99"/>
    <w:rsid w:val="000D012F"/>
    <w:rsid w:val="000D01E9"/>
    <w:rsid w:val="000D040A"/>
    <w:rsid w:val="000D040E"/>
    <w:rsid w:val="000D0429"/>
    <w:rsid w:val="000D07D5"/>
    <w:rsid w:val="000D096A"/>
    <w:rsid w:val="000D09C1"/>
    <w:rsid w:val="000D0A96"/>
    <w:rsid w:val="000D0C6A"/>
    <w:rsid w:val="000D1263"/>
    <w:rsid w:val="000D1713"/>
    <w:rsid w:val="000D19F4"/>
    <w:rsid w:val="000D1C4F"/>
    <w:rsid w:val="000D1C7C"/>
    <w:rsid w:val="000D1D30"/>
    <w:rsid w:val="000D1DF9"/>
    <w:rsid w:val="000D251A"/>
    <w:rsid w:val="000D279A"/>
    <w:rsid w:val="000D3707"/>
    <w:rsid w:val="000D4A9F"/>
    <w:rsid w:val="000D515A"/>
    <w:rsid w:val="000D57CC"/>
    <w:rsid w:val="000D5BE0"/>
    <w:rsid w:val="000D60D5"/>
    <w:rsid w:val="000D6342"/>
    <w:rsid w:val="000D6B1E"/>
    <w:rsid w:val="000D7083"/>
    <w:rsid w:val="000D73B3"/>
    <w:rsid w:val="000E032C"/>
    <w:rsid w:val="000E03B3"/>
    <w:rsid w:val="000E0409"/>
    <w:rsid w:val="000E0C4A"/>
    <w:rsid w:val="000E1B8C"/>
    <w:rsid w:val="000E1EFB"/>
    <w:rsid w:val="000E1FD0"/>
    <w:rsid w:val="000E222D"/>
    <w:rsid w:val="000E26BA"/>
    <w:rsid w:val="000E2901"/>
    <w:rsid w:val="000E31B6"/>
    <w:rsid w:val="000E3504"/>
    <w:rsid w:val="000E38D2"/>
    <w:rsid w:val="000E3BD1"/>
    <w:rsid w:val="000E4590"/>
    <w:rsid w:val="000E4D80"/>
    <w:rsid w:val="000E5E84"/>
    <w:rsid w:val="000E621A"/>
    <w:rsid w:val="000E6438"/>
    <w:rsid w:val="000E6D28"/>
    <w:rsid w:val="000E7041"/>
    <w:rsid w:val="000E7325"/>
    <w:rsid w:val="000E733A"/>
    <w:rsid w:val="000E7854"/>
    <w:rsid w:val="000F01BF"/>
    <w:rsid w:val="000F02BF"/>
    <w:rsid w:val="000F0498"/>
    <w:rsid w:val="000F080F"/>
    <w:rsid w:val="000F0CAC"/>
    <w:rsid w:val="000F127C"/>
    <w:rsid w:val="000F1332"/>
    <w:rsid w:val="000F1376"/>
    <w:rsid w:val="000F165F"/>
    <w:rsid w:val="000F1734"/>
    <w:rsid w:val="000F1E02"/>
    <w:rsid w:val="000F20AB"/>
    <w:rsid w:val="000F2224"/>
    <w:rsid w:val="000F23F7"/>
    <w:rsid w:val="000F26BC"/>
    <w:rsid w:val="000F3F76"/>
    <w:rsid w:val="000F4103"/>
    <w:rsid w:val="000F4123"/>
    <w:rsid w:val="000F477F"/>
    <w:rsid w:val="000F49E8"/>
    <w:rsid w:val="000F4A71"/>
    <w:rsid w:val="000F50B6"/>
    <w:rsid w:val="000F56CF"/>
    <w:rsid w:val="000F58F8"/>
    <w:rsid w:val="000F6237"/>
    <w:rsid w:val="000F6733"/>
    <w:rsid w:val="000F687E"/>
    <w:rsid w:val="000F6910"/>
    <w:rsid w:val="000F6A7F"/>
    <w:rsid w:val="000F6B76"/>
    <w:rsid w:val="00100EE1"/>
    <w:rsid w:val="0010112A"/>
    <w:rsid w:val="00101166"/>
    <w:rsid w:val="00101880"/>
    <w:rsid w:val="00102707"/>
    <w:rsid w:val="00102ABB"/>
    <w:rsid w:val="00102AE1"/>
    <w:rsid w:val="00102C18"/>
    <w:rsid w:val="00102C83"/>
    <w:rsid w:val="0010336C"/>
    <w:rsid w:val="00103DCA"/>
    <w:rsid w:val="001040A3"/>
    <w:rsid w:val="001043D9"/>
    <w:rsid w:val="00104CEB"/>
    <w:rsid w:val="00104F08"/>
    <w:rsid w:val="0010525C"/>
    <w:rsid w:val="00105338"/>
    <w:rsid w:val="001053FB"/>
    <w:rsid w:val="00105531"/>
    <w:rsid w:val="00105638"/>
    <w:rsid w:val="00106893"/>
    <w:rsid w:val="0010700C"/>
    <w:rsid w:val="00107C86"/>
    <w:rsid w:val="00107CCC"/>
    <w:rsid w:val="001100AE"/>
    <w:rsid w:val="0011047D"/>
    <w:rsid w:val="0011165C"/>
    <w:rsid w:val="00111CA5"/>
    <w:rsid w:val="00111EA5"/>
    <w:rsid w:val="00111F4B"/>
    <w:rsid w:val="001134CB"/>
    <w:rsid w:val="00114376"/>
    <w:rsid w:val="00114F0F"/>
    <w:rsid w:val="00115151"/>
    <w:rsid w:val="001152C3"/>
    <w:rsid w:val="00115523"/>
    <w:rsid w:val="001166C6"/>
    <w:rsid w:val="00116BB8"/>
    <w:rsid w:val="001170EF"/>
    <w:rsid w:val="001172CD"/>
    <w:rsid w:val="0011785F"/>
    <w:rsid w:val="0012033F"/>
    <w:rsid w:val="001210AF"/>
    <w:rsid w:val="0012159C"/>
    <w:rsid w:val="0012165F"/>
    <w:rsid w:val="00121A23"/>
    <w:rsid w:val="00121FC1"/>
    <w:rsid w:val="0012218A"/>
    <w:rsid w:val="001222ED"/>
    <w:rsid w:val="001226A5"/>
    <w:rsid w:val="00122706"/>
    <w:rsid w:val="00122F3D"/>
    <w:rsid w:val="00123A1D"/>
    <w:rsid w:val="00124363"/>
    <w:rsid w:val="0012464D"/>
    <w:rsid w:val="00124FBF"/>
    <w:rsid w:val="00124FDF"/>
    <w:rsid w:val="00125341"/>
    <w:rsid w:val="00125376"/>
    <w:rsid w:val="00125800"/>
    <w:rsid w:val="00125F05"/>
    <w:rsid w:val="00126634"/>
    <w:rsid w:val="001268E9"/>
    <w:rsid w:val="00126EE4"/>
    <w:rsid w:val="00127498"/>
    <w:rsid w:val="00127898"/>
    <w:rsid w:val="00130143"/>
    <w:rsid w:val="00130414"/>
    <w:rsid w:val="00130609"/>
    <w:rsid w:val="00130786"/>
    <w:rsid w:val="001315B3"/>
    <w:rsid w:val="00131874"/>
    <w:rsid w:val="0013191E"/>
    <w:rsid w:val="00131CD5"/>
    <w:rsid w:val="00131EAD"/>
    <w:rsid w:val="00131FDA"/>
    <w:rsid w:val="00132483"/>
    <w:rsid w:val="00132BDC"/>
    <w:rsid w:val="00132EE4"/>
    <w:rsid w:val="00133551"/>
    <w:rsid w:val="00133F78"/>
    <w:rsid w:val="001340A4"/>
    <w:rsid w:val="001342A0"/>
    <w:rsid w:val="00134406"/>
    <w:rsid w:val="001345D9"/>
    <w:rsid w:val="00134A06"/>
    <w:rsid w:val="00134D95"/>
    <w:rsid w:val="00135293"/>
    <w:rsid w:val="001359A2"/>
    <w:rsid w:val="00136029"/>
    <w:rsid w:val="00136117"/>
    <w:rsid w:val="00137205"/>
    <w:rsid w:val="00137738"/>
    <w:rsid w:val="001378B6"/>
    <w:rsid w:val="00137CC3"/>
    <w:rsid w:val="00137E25"/>
    <w:rsid w:val="001400DA"/>
    <w:rsid w:val="001415A1"/>
    <w:rsid w:val="001419CE"/>
    <w:rsid w:val="00141C9D"/>
    <w:rsid w:val="00141D31"/>
    <w:rsid w:val="00141EB2"/>
    <w:rsid w:val="00141FFD"/>
    <w:rsid w:val="001420E4"/>
    <w:rsid w:val="001421C3"/>
    <w:rsid w:val="001421C4"/>
    <w:rsid w:val="0014275E"/>
    <w:rsid w:val="00142BAF"/>
    <w:rsid w:val="00142FEC"/>
    <w:rsid w:val="0014335D"/>
    <w:rsid w:val="001433FB"/>
    <w:rsid w:val="0014353A"/>
    <w:rsid w:val="001435FD"/>
    <w:rsid w:val="001436BB"/>
    <w:rsid w:val="0014384C"/>
    <w:rsid w:val="00143E84"/>
    <w:rsid w:val="00143EAA"/>
    <w:rsid w:val="0014439E"/>
    <w:rsid w:val="0014487F"/>
    <w:rsid w:val="00144892"/>
    <w:rsid w:val="00144A23"/>
    <w:rsid w:val="0014524E"/>
    <w:rsid w:val="001458A1"/>
    <w:rsid w:val="00145B5B"/>
    <w:rsid w:val="0014625C"/>
    <w:rsid w:val="0014634B"/>
    <w:rsid w:val="001463B5"/>
    <w:rsid w:val="001464C9"/>
    <w:rsid w:val="00146B9D"/>
    <w:rsid w:val="00146DDE"/>
    <w:rsid w:val="00146FCD"/>
    <w:rsid w:val="0014717E"/>
    <w:rsid w:val="00147330"/>
    <w:rsid w:val="00147695"/>
    <w:rsid w:val="00147812"/>
    <w:rsid w:val="00147A41"/>
    <w:rsid w:val="0015006D"/>
    <w:rsid w:val="001502A3"/>
    <w:rsid w:val="001518B3"/>
    <w:rsid w:val="001520FF"/>
    <w:rsid w:val="001522D4"/>
    <w:rsid w:val="0015247B"/>
    <w:rsid w:val="0015254B"/>
    <w:rsid w:val="00152C5C"/>
    <w:rsid w:val="00153065"/>
    <w:rsid w:val="00153AA9"/>
    <w:rsid w:val="00153C31"/>
    <w:rsid w:val="00153FA6"/>
    <w:rsid w:val="00154FD4"/>
    <w:rsid w:val="00155D3B"/>
    <w:rsid w:val="00156593"/>
    <w:rsid w:val="00156973"/>
    <w:rsid w:val="00156BC0"/>
    <w:rsid w:val="00156F2F"/>
    <w:rsid w:val="001570BB"/>
    <w:rsid w:val="00157E39"/>
    <w:rsid w:val="00157F1E"/>
    <w:rsid w:val="00157F21"/>
    <w:rsid w:val="00160275"/>
    <w:rsid w:val="001606D8"/>
    <w:rsid w:val="00160967"/>
    <w:rsid w:val="00160D33"/>
    <w:rsid w:val="00160D9D"/>
    <w:rsid w:val="00160DF2"/>
    <w:rsid w:val="00160FB0"/>
    <w:rsid w:val="001612A8"/>
    <w:rsid w:val="00161493"/>
    <w:rsid w:val="00161C3D"/>
    <w:rsid w:val="001623C9"/>
    <w:rsid w:val="00162AB7"/>
    <w:rsid w:val="0016309F"/>
    <w:rsid w:val="00163959"/>
    <w:rsid w:val="00163A3F"/>
    <w:rsid w:val="00163ABC"/>
    <w:rsid w:val="00163CE7"/>
    <w:rsid w:val="001641BA"/>
    <w:rsid w:val="001646D8"/>
    <w:rsid w:val="0016490F"/>
    <w:rsid w:val="001655C3"/>
    <w:rsid w:val="00165F88"/>
    <w:rsid w:val="00166730"/>
    <w:rsid w:val="00166D83"/>
    <w:rsid w:val="0016737D"/>
    <w:rsid w:val="00167A8D"/>
    <w:rsid w:val="00167DA2"/>
    <w:rsid w:val="001709E3"/>
    <w:rsid w:val="00170BDA"/>
    <w:rsid w:val="001712D1"/>
    <w:rsid w:val="00171799"/>
    <w:rsid w:val="0017195B"/>
    <w:rsid w:val="00172E68"/>
    <w:rsid w:val="00173022"/>
    <w:rsid w:val="00173B18"/>
    <w:rsid w:val="00173B3A"/>
    <w:rsid w:val="00173D02"/>
    <w:rsid w:val="00173D82"/>
    <w:rsid w:val="00174248"/>
    <w:rsid w:val="00174F94"/>
    <w:rsid w:val="00175633"/>
    <w:rsid w:val="001759B4"/>
    <w:rsid w:val="001759E4"/>
    <w:rsid w:val="00176288"/>
    <w:rsid w:val="001773F9"/>
    <w:rsid w:val="00177554"/>
    <w:rsid w:val="0017763C"/>
    <w:rsid w:val="001778D6"/>
    <w:rsid w:val="001801E7"/>
    <w:rsid w:val="00180723"/>
    <w:rsid w:val="00180739"/>
    <w:rsid w:val="00181001"/>
    <w:rsid w:val="00181296"/>
    <w:rsid w:val="001815D0"/>
    <w:rsid w:val="00181A91"/>
    <w:rsid w:val="00181D4F"/>
    <w:rsid w:val="00182547"/>
    <w:rsid w:val="0018264B"/>
    <w:rsid w:val="0018296C"/>
    <w:rsid w:val="00182C24"/>
    <w:rsid w:val="0018308F"/>
    <w:rsid w:val="0018367F"/>
    <w:rsid w:val="001847E5"/>
    <w:rsid w:val="00184882"/>
    <w:rsid w:val="00184B04"/>
    <w:rsid w:val="00184D1E"/>
    <w:rsid w:val="001850C7"/>
    <w:rsid w:val="001853D3"/>
    <w:rsid w:val="001853EB"/>
    <w:rsid w:val="00185A8C"/>
    <w:rsid w:val="00185C21"/>
    <w:rsid w:val="001873CC"/>
    <w:rsid w:val="0018769C"/>
    <w:rsid w:val="0018773F"/>
    <w:rsid w:val="00187B1F"/>
    <w:rsid w:val="00187B9C"/>
    <w:rsid w:val="00187E21"/>
    <w:rsid w:val="00187F4D"/>
    <w:rsid w:val="00190156"/>
    <w:rsid w:val="00190601"/>
    <w:rsid w:val="00190AFA"/>
    <w:rsid w:val="00190EF1"/>
    <w:rsid w:val="00190F6D"/>
    <w:rsid w:val="00190FFE"/>
    <w:rsid w:val="0019105E"/>
    <w:rsid w:val="0019169E"/>
    <w:rsid w:val="0019203D"/>
    <w:rsid w:val="00192123"/>
    <w:rsid w:val="00192150"/>
    <w:rsid w:val="00192DB1"/>
    <w:rsid w:val="001933FA"/>
    <w:rsid w:val="001936EE"/>
    <w:rsid w:val="00193D7D"/>
    <w:rsid w:val="00194036"/>
    <w:rsid w:val="001941CC"/>
    <w:rsid w:val="00194272"/>
    <w:rsid w:val="00194653"/>
    <w:rsid w:val="00195045"/>
    <w:rsid w:val="00195064"/>
    <w:rsid w:val="001951F6"/>
    <w:rsid w:val="00195247"/>
    <w:rsid w:val="001952B7"/>
    <w:rsid w:val="00195388"/>
    <w:rsid w:val="001955AF"/>
    <w:rsid w:val="00195729"/>
    <w:rsid w:val="00195CF6"/>
    <w:rsid w:val="00197081"/>
    <w:rsid w:val="0019787B"/>
    <w:rsid w:val="001979C0"/>
    <w:rsid w:val="001979CA"/>
    <w:rsid w:val="00197B14"/>
    <w:rsid w:val="00197DF0"/>
    <w:rsid w:val="00197EAD"/>
    <w:rsid w:val="001A0272"/>
    <w:rsid w:val="001A02C5"/>
    <w:rsid w:val="001A0659"/>
    <w:rsid w:val="001A0872"/>
    <w:rsid w:val="001A0D9C"/>
    <w:rsid w:val="001A11F7"/>
    <w:rsid w:val="001A1326"/>
    <w:rsid w:val="001A175F"/>
    <w:rsid w:val="001A1799"/>
    <w:rsid w:val="001A3267"/>
    <w:rsid w:val="001A3291"/>
    <w:rsid w:val="001A3B8F"/>
    <w:rsid w:val="001A3FE1"/>
    <w:rsid w:val="001A4218"/>
    <w:rsid w:val="001A463E"/>
    <w:rsid w:val="001A47B6"/>
    <w:rsid w:val="001A4B2F"/>
    <w:rsid w:val="001A4F78"/>
    <w:rsid w:val="001A52AC"/>
    <w:rsid w:val="001A545F"/>
    <w:rsid w:val="001A5FCF"/>
    <w:rsid w:val="001A6426"/>
    <w:rsid w:val="001A644F"/>
    <w:rsid w:val="001A64B0"/>
    <w:rsid w:val="001A6681"/>
    <w:rsid w:val="001A6D50"/>
    <w:rsid w:val="001A7F5C"/>
    <w:rsid w:val="001B0E5F"/>
    <w:rsid w:val="001B10F3"/>
    <w:rsid w:val="001B1A0D"/>
    <w:rsid w:val="001B2479"/>
    <w:rsid w:val="001B2780"/>
    <w:rsid w:val="001B3408"/>
    <w:rsid w:val="001B38BF"/>
    <w:rsid w:val="001B3B37"/>
    <w:rsid w:val="001B3F70"/>
    <w:rsid w:val="001B40DC"/>
    <w:rsid w:val="001B42FF"/>
    <w:rsid w:val="001B4441"/>
    <w:rsid w:val="001B4832"/>
    <w:rsid w:val="001B49DE"/>
    <w:rsid w:val="001B4F8B"/>
    <w:rsid w:val="001B52D4"/>
    <w:rsid w:val="001B54A2"/>
    <w:rsid w:val="001B5D0B"/>
    <w:rsid w:val="001B66B7"/>
    <w:rsid w:val="001B68E4"/>
    <w:rsid w:val="001B73CE"/>
    <w:rsid w:val="001B75B5"/>
    <w:rsid w:val="001B7648"/>
    <w:rsid w:val="001B79FD"/>
    <w:rsid w:val="001B7B4B"/>
    <w:rsid w:val="001C0A3E"/>
    <w:rsid w:val="001C0BF7"/>
    <w:rsid w:val="001C0DF7"/>
    <w:rsid w:val="001C1413"/>
    <w:rsid w:val="001C1547"/>
    <w:rsid w:val="001C1B6A"/>
    <w:rsid w:val="001C1BB2"/>
    <w:rsid w:val="001C2ED3"/>
    <w:rsid w:val="001C2F70"/>
    <w:rsid w:val="001C3078"/>
    <w:rsid w:val="001C3589"/>
    <w:rsid w:val="001C3704"/>
    <w:rsid w:val="001C3E06"/>
    <w:rsid w:val="001C507F"/>
    <w:rsid w:val="001C5518"/>
    <w:rsid w:val="001C577A"/>
    <w:rsid w:val="001C5887"/>
    <w:rsid w:val="001C611B"/>
    <w:rsid w:val="001C64FF"/>
    <w:rsid w:val="001C69C5"/>
    <w:rsid w:val="001C69FE"/>
    <w:rsid w:val="001C6BAE"/>
    <w:rsid w:val="001C74C6"/>
    <w:rsid w:val="001D029C"/>
    <w:rsid w:val="001D0760"/>
    <w:rsid w:val="001D136F"/>
    <w:rsid w:val="001D1853"/>
    <w:rsid w:val="001D1A32"/>
    <w:rsid w:val="001D27F1"/>
    <w:rsid w:val="001D2A37"/>
    <w:rsid w:val="001D2A8C"/>
    <w:rsid w:val="001D39D4"/>
    <w:rsid w:val="001D3A15"/>
    <w:rsid w:val="001D3B54"/>
    <w:rsid w:val="001D3CBC"/>
    <w:rsid w:val="001D4263"/>
    <w:rsid w:val="001D4346"/>
    <w:rsid w:val="001D5506"/>
    <w:rsid w:val="001D556E"/>
    <w:rsid w:val="001D5998"/>
    <w:rsid w:val="001D5A34"/>
    <w:rsid w:val="001D6096"/>
    <w:rsid w:val="001D636F"/>
    <w:rsid w:val="001D6509"/>
    <w:rsid w:val="001D687F"/>
    <w:rsid w:val="001D7229"/>
    <w:rsid w:val="001D77AD"/>
    <w:rsid w:val="001D78DE"/>
    <w:rsid w:val="001D79E4"/>
    <w:rsid w:val="001E00E5"/>
    <w:rsid w:val="001E0645"/>
    <w:rsid w:val="001E0667"/>
    <w:rsid w:val="001E0881"/>
    <w:rsid w:val="001E0CF8"/>
    <w:rsid w:val="001E0D7B"/>
    <w:rsid w:val="001E1AEA"/>
    <w:rsid w:val="001E1DC4"/>
    <w:rsid w:val="001E1F28"/>
    <w:rsid w:val="001E22B2"/>
    <w:rsid w:val="001E22FC"/>
    <w:rsid w:val="001E2D55"/>
    <w:rsid w:val="001E2F42"/>
    <w:rsid w:val="001E2FF6"/>
    <w:rsid w:val="001E3334"/>
    <w:rsid w:val="001E391C"/>
    <w:rsid w:val="001E418E"/>
    <w:rsid w:val="001E445A"/>
    <w:rsid w:val="001E47EC"/>
    <w:rsid w:val="001E4CA7"/>
    <w:rsid w:val="001E5E3F"/>
    <w:rsid w:val="001E6CC2"/>
    <w:rsid w:val="001E6DA8"/>
    <w:rsid w:val="001E7325"/>
    <w:rsid w:val="001E78C6"/>
    <w:rsid w:val="001E7DEF"/>
    <w:rsid w:val="001F0025"/>
    <w:rsid w:val="001F0EA2"/>
    <w:rsid w:val="001F144D"/>
    <w:rsid w:val="001F15E0"/>
    <w:rsid w:val="001F229A"/>
    <w:rsid w:val="001F26A5"/>
    <w:rsid w:val="001F2A31"/>
    <w:rsid w:val="001F2B40"/>
    <w:rsid w:val="001F2F28"/>
    <w:rsid w:val="001F38DA"/>
    <w:rsid w:val="001F3C69"/>
    <w:rsid w:val="001F47AD"/>
    <w:rsid w:val="001F4E68"/>
    <w:rsid w:val="001F5B5D"/>
    <w:rsid w:val="001F5B72"/>
    <w:rsid w:val="001F613A"/>
    <w:rsid w:val="001F6A4D"/>
    <w:rsid w:val="001F6BE4"/>
    <w:rsid w:val="001F6F17"/>
    <w:rsid w:val="001F7256"/>
    <w:rsid w:val="001F73B7"/>
    <w:rsid w:val="001F7434"/>
    <w:rsid w:val="001F7D1F"/>
    <w:rsid w:val="002016F0"/>
    <w:rsid w:val="00201936"/>
    <w:rsid w:val="00201955"/>
    <w:rsid w:val="00202439"/>
    <w:rsid w:val="00202BD0"/>
    <w:rsid w:val="00203315"/>
    <w:rsid w:val="00203328"/>
    <w:rsid w:val="00203E0A"/>
    <w:rsid w:val="002045D5"/>
    <w:rsid w:val="00204663"/>
    <w:rsid w:val="0020479E"/>
    <w:rsid w:val="00204C29"/>
    <w:rsid w:val="00204DED"/>
    <w:rsid w:val="0020501A"/>
    <w:rsid w:val="00205F88"/>
    <w:rsid w:val="0020607F"/>
    <w:rsid w:val="00206248"/>
    <w:rsid w:val="002062DE"/>
    <w:rsid w:val="00206366"/>
    <w:rsid w:val="0020637D"/>
    <w:rsid w:val="00206A04"/>
    <w:rsid w:val="0020799F"/>
    <w:rsid w:val="0021093C"/>
    <w:rsid w:val="00210CE1"/>
    <w:rsid w:val="00210DAA"/>
    <w:rsid w:val="00211C12"/>
    <w:rsid w:val="00211FEE"/>
    <w:rsid w:val="00212191"/>
    <w:rsid w:val="00213093"/>
    <w:rsid w:val="00213231"/>
    <w:rsid w:val="00213332"/>
    <w:rsid w:val="0021354C"/>
    <w:rsid w:val="00213732"/>
    <w:rsid w:val="00213E8F"/>
    <w:rsid w:val="00213EFE"/>
    <w:rsid w:val="00213F00"/>
    <w:rsid w:val="0021476D"/>
    <w:rsid w:val="00214AD1"/>
    <w:rsid w:val="002155D3"/>
    <w:rsid w:val="002156A5"/>
    <w:rsid w:val="002164FD"/>
    <w:rsid w:val="00216980"/>
    <w:rsid w:val="00216AA1"/>
    <w:rsid w:val="002170E4"/>
    <w:rsid w:val="002179BD"/>
    <w:rsid w:val="00217DDF"/>
    <w:rsid w:val="00217F09"/>
    <w:rsid w:val="002202B6"/>
    <w:rsid w:val="00220426"/>
    <w:rsid w:val="00221B31"/>
    <w:rsid w:val="00221F76"/>
    <w:rsid w:val="0022200D"/>
    <w:rsid w:val="00222D3F"/>
    <w:rsid w:val="00222EAC"/>
    <w:rsid w:val="00223003"/>
    <w:rsid w:val="002232C5"/>
    <w:rsid w:val="0022360F"/>
    <w:rsid w:val="002237D7"/>
    <w:rsid w:val="002237EA"/>
    <w:rsid w:val="00224401"/>
    <w:rsid w:val="00224E70"/>
    <w:rsid w:val="002256EF"/>
    <w:rsid w:val="00225919"/>
    <w:rsid w:val="00225BB0"/>
    <w:rsid w:val="00225FC6"/>
    <w:rsid w:val="00226378"/>
    <w:rsid w:val="002267E1"/>
    <w:rsid w:val="00227B40"/>
    <w:rsid w:val="0023048F"/>
    <w:rsid w:val="00230943"/>
    <w:rsid w:val="0023137D"/>
    <w:rsid w:val="00231418"/>
    <w:rsid w:val="0023152D"/>
    <w:rsid w:val="00231E16"/>
    <w:rsid w:val="00232378"/>
    <w:rsid w:val="00232659"/>
    <w:rsid w:val="002329DB"/>
    <w:rsid w:val="00232CE7"/>
    <w:rsid w:val="00232E38"/>
    <w:rsid w:val="00232E65"/>
    <w:rsid w:val="00232E7E"/>
    <w:rsid w:val="00233562"/>
    <w:rsid w:val="00233736"/>
    <w:rsid w:val="00234732"/>
    <w:rsid w:val="00234AE8"/>
    <w:rsid w:val="00234C4A"/>
    <w:rsid w:val="00234D10"/>
    <w:rsid w:val="00234F73"/>
    <w:rsid w:val="00235593"/>
    <w:rsid w:val="002355FA"/>
    <w:rsid w:val="00235AC2"/>
    <w:rsid w:val="00236CC4"/>
    <w:rsid w:val="002371E4"/>
    <w:rsid w:val="002379E2"/>
    <w:rsid w:val="00237C5C"/>
    <w:rsid w:val="00237FE6"/>
    <w:rsid w:val="0024012A"/>
    <w:rsid w:val="00240570"/>
    <w:rsid w:val="00240E92"/>
    <w:rsid w:val="00241434"/>
    <w:rsid w:val="00241800"/>
    <w:rsid w:val="00241935"/>
    <w:rsid w:val="002419BA"/>
    <w:rsid w:val="00241D36"/>
    <w:rsid w:val="00241D7E"/>
    <w:rsid w:val="00241F3E"/>
    <w:rsid w:val="002421EC"/>
    <w:rsid w:val="00243C45"/>
    <w:rsid w:val="00245527"/>
    <w:rsid w:val="00245819"/>
    <w:rsid w:val="00245929"/>
    <w:rsid w:val="00245957"/>
    <w:rsid w:val="00245ABF"/>
    <w:rsid w:val="00245B3C"/>
    <w:rsid w:val="00245E24"/>
    <w:rsid w:val="00245E79"/>
    <w:rsid w:val="0024600D"/>
    <w:rsid w:val="0024620D"/>
    <w:rsid w:val="0024623D"/>
    <w:rsid w:val="00246C53"/>
    <w:rsid w:val="00247219"/>
    <w:rsid w:val="002473AB"/>
    <w:rsid w:val="002477D7"/>
    <w:rsid w:val="00247A5F"/>
    <w:rsid w:val="002504C9"/>
    <w:rsid w:val="0025095B"/>
    <w:rsid w:val="00251663"/>
    <w:rsid w:val="00251F9B"/>
    <w:rsid w:val="00252495"/>
    <w:rsid w:val="0025249D"/>
    <w:rsid w:val="002525EF"/>
    <w:rsid w:val="00252FE1"/>
    <w:rsid w:val="00253427"/>
    <w:rsid w:val="0025372D"/>
    <w:rsid w:val="002539AC"/>
    <w:rsid w:val="00253BF4"/>
    <w:rsid w:val="00254BBD"/>
    <w:rsid w:val="002552B1"/>
    <w:rsid w:val="00255711"/>
    <w:rsid w:val="00255A99"/>
    <w:rsid w:val="002564E9"/>
    <w:rsid w:val="0025675D"/>
    <w:rsid w:val="00256AF9"/>
    <w:rsid w:val="00256CD5"/>
    <w:rsid w:val="00257664"/>
    <w:rsid w:val="0025772C"/>
    <w:rsid w:val="002600FA"/>
    <w:rsid w:val="002606AC"/>
    <w:rsid w:val="002614BA"/>
    <w:rsid w:val="00261596"/>
    <w:rsid w:val="0026230B"/>
    <w:rsid w:val="00262662"/>
    <w:rsid w:val="002628BE"/>
    <w:rsid w:val="00262F30"/>
    <w:rsid w:val="00263362"/>
    <w:rsid w:val="00263398"/>
    <w:rsid w:val="002635F7"/>
    <w:rsid w:val="00263790"/>
    <w:rsid w:val="00263AC4"/>
    <w:rsid w:val="00263C68"/>
    <w:rsid w:val="00263F8A"/>
    <w:rsid w:val="00264176"/>
    <w:rsid w:val="00264586"/>
    <w:rsid w:val="00264E9A"/>
    <w:rsid w:val="00265012"/>
    <w:rsid w:val="002667D1"/>
    <w:rsid w:val="00267115"/>
    <w:rsid w:val="00270318"/>
    <w:rsid w:val="00270518"/>
    <w:rsid w:val="002705C6"/>
    <w:rsid w:val="00270D4C"/>
    <w:rsid w:val="00270E32"/>
    <w:rsid w:val="00271F27"/>
    <w:rsid w:val="002722A2"/>
    <w:rsid w:val="002723A0"/>
    <w:rsid w:val="00272899"/>
    <w:rsid w:val="00272929"/>
    <w:rsid w:val="00272D25"/>
    <w:rsid w:val="0027348D"/>
    <w:rsid w:val="002736CA"/>
    <w:rsid w:val="00273A6F"/>
    <w:rsid w:val="00273F8B"/>
    <w:rsid w:val="00274DEB"/>
    <w:rsid w:val="0027542F"/>
    <w:rsid w:val="0027544C"/>
    <w:rsid w:val="00275651"/>
    <w:rsid w:val="00276567"/>
    <w:rsid w:val="002769A9"/>
    <w:rsid w:val="00276A65"/>
    <w:rsid w:val="00276E1D"/>
    <w:rsid w:val="00277802"/>
    <w:rsid w:val="00277DA7"/>
    <w:rsid w:val="002801BC"/>
    <w:rsid w:val="00280573"/>
    <w:rsid w:val="0028142D"/>
    <w:rsid w:val="0028147E"/>
    <w:rsid w:val="00281552"/>
    <w:rsid w:val="00281A37"/>
    <w:rsid w:val="002820CD"/>
    <w:rsid w:val="0028252B"/>
    <w:rsid w:val="0028256B"/>
    <w:rsid w:val="00282799"/>
    <w:rsid w:val="00282AEF"/>
    <w:rsid w:val="00282E7E"/>
    <w:rsid w:val="00282EB4"/>
    <w:rsid w:val="00283D61"/>
    <w:rsid w:val="0028403F"/>
    <w:rsid w:val="00284C29"/>
    <w:rsid w:val="002859D6"/>
    <w:rsid w:val="00285D4C"/>
    <w:rsid w:val="002862D7"/>
    <w:rsid w:val="002867B7"/>
    <w:rsid w:val="002869D4"/>
    <w:rsid w:val="0028733D"/>
    <w:rsid w:val="00287810"/>
    <w:rsid w:val="002903FF"/>
    <w:rsid w:val="002906ED"/>
    <w:rsid w:val="00290994"/>
    <w:rsid w:val="00290C05"/>
    <w:rsid w:val="00290D2B"/>
    <w:rsid w:val="00291245"/>
    <w:rsid w:val="00292C67"/>
    <w:rsid w:val="00292C9E"/>
    <w:rsid w:val="00292D1D"/>
    <w:rsid w:val="00293413"/>
    <w:rsid w:val="0029379C"/>
    <w:rsid w:val="002939A7"/>
    <w:rsid w:val="00293E2A"/>
    <w:rsid w:val="00294616"/>
    <w:rsid w:val="00294964"/>
    <w:rsid w:val="00294DBD"/>
    <w:rsid w:val="002950BB"/>
    <w:rsid w:val="00295BC6"/>
    <w:rsid w:val="00296A00"/>
    <w:rsid w:val="00296C18"/>
    <w:rsid w:val="00296F94"/>
    <w:rsid w:val="002970B9"/>
    <w:rsid w:val="0029731A"/>
    <w:rsid w:val="002974EE"/>
    <w:rsid w:val="00297763"/>
    <w:rsid w:val="002977FD"/>
    <w:rsid w:val="002A05DD"/>
    <w:rsid w:val="002A063E"/>
    <w:rsid w:val="002A095A"/>
    <w:rsid w:val="002A0B28"/>
    <w:rsid w:val="002A0DB6"/>
    <w:rsid w:val="002A0E9E"/>
    <w:rsid w:val="002A0F5C"/>
    <w:rsid w:val="002A14DB"/>
    <w:rsid w:val="002A1BC8"/>
    <w:rsid w:val="002A1F03"/>
    <w:rsid w:val="002A2032"/>
    <w:rsid w:val="002A2497"/>
    <w:rsid w:val="002A2AF7"/>
    <w:rsid w:val="002A2BA6"/>
    <w:rsid w:val="002A2CF2"/>
    <w:rsid w:val="002A2DD8"/>
    <w:rsid w:val="002A36F1"/>
    <w:rsid w:val="002A3B3C"/>
    <w:rsid w:val="002A3D23"/>
    <w:rsid w:val="002A3F1F"/>
    <w:rsid w:val="002A5333"/>
    <w:rsid w:val="002A54D1"/>
    <w:rsid w:val="002A5E65"/>
    <w:rsid w:val="002A5F1B"/>
    <w:rsid w:val="002A6026"/>
    <w:rsid w:val="002A6215"/>
    <w:rsid w:val="002A6336"/>
    <w:rsid w:val="002A6569"/>
    <w:rsid w:val="002A65A4"/>
    <w:rsid w:val="002A67EA"/>
    <w:rsid w:val="002A6841"/>
    <w:rsid w:val="002A7350"/>
    <w:rsid w:val="002A7C0C"/>
    <w:rsid w:val="002A7E8E"/>
    <w:rsid w:val="002A7F27"/>
    <w:rsid w:val="002B037F"/>
    <w:rsid w:val="002B06EC"/>
    <w:rsid w:val="002B0969"/>
    <w:rsid w:val="002B0C47"/>
    <w:rsid w:val="002B1115"/>
    <w:rsid w:val="002B1422"/>
    <w:rsid w:val="002B1F30"/>
    <w:rsid w:val="002B2004"/>
    <w:rsid w:val="002B22BB"/>
    <w:rsid w:val="002B234B"/>
    <w:rsid w:val="002B2D8B"/>
    <w:rsid w:val="002B3070"/>
    <w:rsid w:val="002B333D"/>
    <w:rsid w:val="002B36FE"/>
    <w:rsid w:val="002B3786"/>
    <w:rsid w:val="002B3D35"/>
    <w:rsid w:val="002B40A0"/>
    <w:rsid w:val="002B45B7"/>
    <w:rsid w:val="002B4892"/>
    <w:rsid w:val="002B4C05"/>
    <w:rsid w:val="002B5068"/>
    <w:rsid w:val="002B513E"/>
    <w:rsid w:val="002B6819"/>
    <w:rsid w:val="002B6A19"/>
    <w:rsid w:val="002B6F8A"/>
    <w:rsid w:val="002B73AD"/>
    <w:rsid w:val="002B749E"/>
    <w:rsid w:val="002B75DD"/>
    <w:rsid w:val="002B7C71"/>
    <w:rsid w:val="002C0484"/>
    <w:rsid w:val="002C04B8"/>
    <w:rsid w:val="002C0C33"/>
    <w:rsid w:val="002C1092"/>
    <w:rsid w:val="002C1DCF"/>
    <w:rsid w:val="002C1E04"/>
    <w:rsid w:val="002C211B"/>
    <w:rsid w:val="002C2771"/>
    <w:rsid w:val="002C2D17"/>
    <w:rsid w:val="002C3256"/>
    <w:rsid w:val="002C36B1"/>
    <w:rsid w:val="002C3C32"/>
    <w:rsid w:val="002C3C7F"/>
    <w:rsid w:val="002C4101"/>
    <w:rsid w:val="002C4166"/>
    <w:rsid w:val="002C5023"/>
    <w:rsid w:val="002C55D4"/>
    <w:rsid w:val="002C5848"/>
    <w:rsid w:val="002C5B72"/>
    <w:rsid w:val="002C5D6E"/>
    <w:rsid w:val="002C5DF8"/>
    <w:rsid w:val="002C5DFE"/>
    <w:rsid w:val="002C6098"/>
    <w:rsid w:val="002C645B"/>
    <w:rsid w:val="002C672A"/>
    <w:rsid w:val="002C67B4"/>
    <w:rsid w:val="002C7608"/>
    <w:rsid w:val="002C791B"/>
    <w:rsid w:val="002C7BDF"/>
    <w:rsid w:val="002D0764"/>
    <w:rsid w:val="002D0B5F"/>
    <w:rsid w:val="002D1637"/>
    <w:rsid w:val="002D1B22"/>
    <w:rsid w:val="002D21C5"/>
    <w:rsid w:val="002D2C8B"/>
    <w:rsid w:val="002D2CA5"/>
    <w:rsid w:val="002D2F0C"/>
    <w:rsid w:val="002D3EC8"/>
    <w:rsid w:val="002D49F3"/>
    <w:rsid w:val="002D4BA8"/>
    <w:rsid w:val="002D50D8"/>
    <w:rsid w:val="002D5C7F"/>
    <w:rsid w:val="002D62BA"/>
    <w:rsid w:val="002D66AC"/>
    <w:rsid w:val="002D68F4"/>
    <w:rsid w:val="002D7491"/>
    <w:rsid w:val="002D7D88"/>
    <w:rsid w:val="002D7DDE"/>
    <w:rsid w:val="002D7E5C"/>
    <w:rsid w:val="002E0511"/>
    <w:rsid w:val="002E062B"/>
    <w:rsid w:val="002E1321"/>
    <w:rsid w:val="002E1448"/>
    <w:rsid w:val="002E14A5"/>
    <w:rsid w:val="002E1A0E"/>
    <w:rsid w:val="002E1BD8"/>
    <w:rsid w:val="002E1F82"/>
    <w:rsid w:val="002E3207"/>
    <w:rsid w:val="002E3218"/>
    <w:rsid w:val="002E392A"/>
    <w:rsid w:val="002E3A6F"/>
    <w:rsid w:val="002E4E8E"/>
    <w:rsid w:val="002E54BA"/>
    <w:rsid w:val="002E58CB"/>
    <w:rsid w:val="002E66F0"/>
    <w:rsid w:val="002E6717"/>
    <w:rsid w:val="002E69F1"/>
    <w:rsid w:val="002E6C87"/>
    <w:rsid w:val="002E724A"/>
    <w:rsid w:val="002E7436"/>
    <w:rsid w:val="002F1136"/>
    <w:rsid w:val="002F17D3"/>
    <w:rsid w:val="002F205A"/>
    <w:rsid w:val="002F239F"/>
    <w:rsid w:val="002F28BA"/>
    <w:rsid w:val="002F2964"/>
    <w:rsid w:val="002F2969"/>
    <w:rsid w:val="002F2A82"/>
    <w:rsid w:val="002F2FE4"/>
    <w:rsid w:val="002F343D"/>
    <w:rsid w:val="002F35A7"/>
    <w:rsid w:val="002F483F"/>
    <w:rsid w:val="002F6290"/>
    <w:rsid w:val="002F6500"/>
    <w:rsid w:val="002F6523"/>
    <w:rsid w:val="002F6EE6"/>
    <w:rsid w:val="002F6F4C"/>
    <w:rsid w:val="002F71C1"/>
    <w:rsid w:val="002F7606"/>
    <w:rsid w:val="002F7C23"/>
    <w:rsid w:val="002F7F7F"/>
    <w:rsid w:val="0030001B"/>
    <w:rsid w:val="003015F7"/>
    <w:rsid w:val="00301ACD"/>
    <w:rsid w:val="003020F8"/>
    <w:rsid w:val="003022D6"/>
    <w:rsid w:val="0030259B"/>
    <w:rsid w:val="0030269E"/>
    <w:rsid w:val="003029B0"/>
    <w:rsid w:val="00302A1C"/>
    <w:rsid w:val="00302D55"/>
    <w:rsid w:val="00302DD9"/>
    <w:rsid w:val="00302EEC"/>
    <w:rsid w:val="00303085"/>
    <w:rsid w:val="00303152"/>
    <w:rsid w:val="003031CD"/>
    <w:rsid w:val="003031DD"/>
    <w:rsid w:val="00303492"/>
    <w:rsid w:val="00303797"/>
    <w:rsid w:val="00303918"/>
    <w:rsid w:val="00304086"/>
    <w:rsid w:val="00304198"/>
    <w:rsid w:val="00304961"/>
    <w:rsid w:val="00305422"/>
    <w:rsid w:val="00305AD8"/>
    <w:rsid w:val="00306155"/>
    <w:rsid w:val="0030625B"/>
    <w:rsid w:val="0030639A"/>
    <w:rsid w:val="003067AE"/>
    <w:rsid w:val="003068FA"/>
    <w:rsid w:val="00307551"/>
    <w:rsid w:val="00307713"/>
    <w:rsid w:val="0030776A"/>
    <w:rsid w:val="00307DB8"/>
    <w:rsid w:val="003102C3"/>
    <w:rsid w:val="003102E5"/>
    <w:rsid w:val="003104C5"/>
    <w:rsid w:val="00310878"/>
    <w:rsid w:val="00310EAC"/>
    <w:rsid w:val="003113C1"/>
    <w:rsid w:val="00311A41"/>
    <w:rsid w:val="00311A77"/>
    <w:rsid w:val="00312066"/>
    <w:rsid w:val="003121EF"/>
    <w:rsid w:val="003124EA"/>
    <w:rsid w:val="0031322C"/>
    <w:rsid w:val="00313263"/>
    <w:rsid w:val="0031358D"/>
    <w:rsid w:val="00313AFD"/>
    <w:rsid w:val="00314116"/>
    <w:rsid w:val="003143DC"/>
    <w:rsid w:val="00314B68"/>
    <w:rsid w:val="0031557F"/>
    <w:rsid w:val="0031561B"/>
    <w:rsid w:val="00315C36"/>
    <w:rsid w:val="00315D5A"/>
    <w:rsid w:val="00316BED"/>
    <w:rsid w:val="00316DF3"/>
    <w:rsid w:val="00317501"/>
    <w:rsid w:val="00317AC4"/>
    <w:rsid w:val="003207AA"/>
    <w:rsid w:val="003214F3"/>
    <w:rsid w:val="00321643"/>
    <w:rsid w:val="003216DA"/>
    <w:rsid w:val="0032172B"/>
    <w:rsid w:val="00321B1A"/>
    <w:rsid w:val="00321CE8"/>
    <w:rsid w:val="00322225"/>
    <w:rsid w:val="00322441"/>
    <w:rsid w:val="00322806"/>
    <w:rsid w:val="00323403"/>
    <w:rsid w:val="00323A8B"/>
    <w:rsid w:val="00323C8C"/>
    <w:rsid w:val="00323CBD"/>
    <w:rsid w:val="00324330"/>
    <w:rsid w:val="0032488A"/>
    <w:rsid w:val="00324EE7"/>
    <w:rsid w:val="003254D7"/>
    <w:rsid w:val="003255C9"/>
    <w:rsid w:val="00325618"/>
    <w:rsid w:val="00325C99"/>
    <w:rsid w:val="00325DB7"/>
    <w:rsid w:val="00325F12"/>
    <w:rsid w:val="0032661B"/>
    <w:rsid w:val="00326E97"/>
    <w:rsid w:val="0032721F"/>
    <w:rsid w:val="0032794F"/>
    <w:rsid w:val="00327A67"/>
    <w:rsid w:val="00327B37"/>
    <w:rsid w:val="00327CB4"/>
    <w:rsid w:val="00327CD3"/>
    <w:rsid w:val="00327CD7"/>
    <w:rsid w:val="00327FE5"/>
    <w:rsid w:val="00330020"/>
    <w:rsid w:val="00330A90"/>
    <w:rsid w:val="00331347"/>
    <w:rsid w:val="0033140E"/>
    <w:rsid w:val="003318FA"/>
    <w:rsid w:val="00331B8F"/>
    <w:rsid w:val="00331D71"/>
    <w:rsid w:val="003327C6"/>
    <w:rsid w:val="00332DAF"/>
    <w:rsid w:val="0033446D"/>
    <w:rsid w:val="00334641"/>
    <w:rsid w:val="0033543B"/>
    <w:rsid w:val="00335854"/>
    <w:rsid w:val="003359F7"/>
    <w:rsid w:val="00336207"/>
    <w:rsid w:val="00336543"/>
    <w:rsid w:val="003369CC"/>
    <w:rsid w:val="00336A4D"/>
    <w:rsid w:val="00336FF3"/>
    <w:rsid w:val="00337128"/>
    <w:rsid w:val="003372AE"/>
    <w:rsid w:val="003372DF"/>
    <w:rsid w:val="00337811"/>
    <w:rsid w:val="00337A3F"/>
    <w:rsid w:val="00340422"/>
    <w:rsid w:val="00340B79"/>
    <w:rsid w:val="00340D81"/>
    <w:rsid w:val="00341586"/>
    <w:rsid w:val="00341D79"/>
    <w:rsid w:val="00341D81"/>
    <w:rsid w:val="0034281B"/>
    <w:rsid w:val="0034371C"/>
    <w:rsid w:val="00343E5A"/>
    <w:rsid w:val="00343FD5"/>
    <w:rsid w:val="00344472"/>
    <w:rsid w:val="00344488"/>
    <w:rsid w:val="00344849"/>
    <w:rsid w:val="00344E46"/>
    <w:rsid w:val="00345285"/>
    <w:rsid w:val="00345438"/>
    <w:rsid w:val="00345574"/>
    <w:rsid w:val="003455BB"/>
    <w:rsid w:val="0034629C"/>
    <w:rsid w:val="00346440"/>
    <w:rsid w:val="00346767"/>
    <w:rsid w:val="00346D28"/>
    <w:rsid w:val="00346EE1"/>
    <w:rsid w:val="00350491"/>
    <w:rsid w:val="00350CB2"/>
    <w:rsid w:val="00350F33"/>
    <w:rsid w:val="00351299"/>
    <w:rsid w:val="003518BB"/>
    <w:rsid w:val="00351AAD"/>
    <w:rsid w:val="00352015"/>
    <w:rsid w:val="003522D6"/>
    <w:rsid w:val="0035255C"/>
    <w:rsid w:val="003526B1"/>
    <w:rsid w:val="00352AEB"/>
    <w:rsid w:val="00353793"/>
    <w:rsid w:val="00353A6B"/>
    <w:rsid w:val="00353FA3"/>
    <w:rsid w:val="003541E7"/>
    <w:rsid w:val="003542A9"/>
    <w:rsid w:val="00354962"/>
    <w:rsid w:val="00355083"/>
    <w:rsid w:val="003552E6"/>
    <w:rsid w:val="003558C3"/>
    <w:rsid w:val="00355D88"/>
    <w:rsid w:val="00355F7B"/>
    <w:rsid w:val="003560EF"/>
    <w:rsid w:val="003561E7"/>
    <w:rsid w:val="00356247"/>
    <w:rsid w:val="003564B0"/>
    <w:rsid w:val="00356774"/>
    <w:rsid w:val="00356872"/>
    <w:rsid w:val="00356B28"/>
    <w:rsid w:val="00357116"/>
    <w:rsid w:val="00357165"/>
    <w:rsid w:val="00357364"/>
    <w:rsid w:val="003575BE"/>
    <w:rsid w:val="003576F7"/>
    <w:rsid w:val="003579C4"/>
    <w:rsid w:val="003604D5"/>
    <w:rsid w:val="0036071E"/>
    <w:rsid w:val="00361263"/>
    <w:rsid w:val="003615CB"/>
    <w:rsid w:val="00361635"/>
    <w:rsid w:val="0036178E"/>
    <w:rsid w:val="00361808"/>
    <w:rsid w:val="00361C1D"/>
    <w:rsid w:val="00361DB7"/>
    <w:rsid w:val="0036281D"/>
    <w:rsid w:val="003639D6"/>
    <w:rsid w:val="00363A13"/>
    <w:rsid w:val="00363C33"/>
    <w:rsid w:val="00363FBB"/>
    <w:rsid w:val="00365202"/>
    <w:rsid w:val="003659CB"/>
    <w:rsid w:val="00365DA2"/>
    <w:rsid w:val="00365E3B"/>
    <w:rsid w:val="003673D7"/>
    <w:rsid w:val="00367688"/>
    <w:rsid w:val="003679DA"/>
    <w:rsid w:val="00367DB4"/>
    <w:rsid w:val="003701A8"/>
    <w:rsid w:val="00370EF6"/>
    <w:rsid w:val="00371EC5"/>
    <w:rsid w:val="003722DE"/>
    <w:rsid w:val="0037243B"/>
    <w:rsid w:val="003725BA"/>
    <w:rsid w:val="0037260D"/>
    <w:rsid w:val="003728A6"/>
    <w:rsid w:val="00372A5C"/>
    <w:rsid w:val="00372A66"/>
    <w:rsid w:val="00372A9B"/>
    <w:rsid w:val="00372F6B"/>
    <w:rsid w:val="003738A8"/>
    <w:rsid w:val="00373E09"/>
    <w:rsid w:val="00373FA3"/>
    <w:rsid w:val="00374039"/>
    <w:rsid w:val="003746C4"/>
    <w:rsid w:val="00374941"/>
    <w:rsid w:val="00374ACD"/>
    <w:rsid w:val="00374BEC"/>
    <w:rsid w:val="00374FAF"/>
    <w:rsid w:val="00375E9F"/>
    <w:rsid w:val="00375F35"/>
    <w:rsid w:val="003761AD"/>
    <w:rsid w:val="00376346"/>
    <w:rsid w:val="00376BD7"/>
    <w:rsid w:val="00376F29"/>
    <w:rsid w:val="0037767C"/>
    <w:rsid w:val="00377E29"/>
    <w:rsid w:val="0038042A"/>
    <w:rsid w:val="003804A0"/>
    <w:rsid w:val="003806E7"/>
    <w:rsid w:val="003807BD"/>
    <w:rsid w:val="00380E81"/>
    <w:rsid w:val="00381A7E"/>
    <w:rsid w:val="003821F5"/>
    <w:rsid w:val="0038265F"/>
    <w:rsid w:val="00382ED0"/>
    <w:rsid w:val="0038315D"/>
    <w:rsid w:val="0038320A"/>
    <w:rsid w:val="0038373D"/>
    <w:rsid w:val="00383F8D"/>
    <w:rsid w:val="003842D1"/>
    <w:rsid w:val="00384E1A"/>
    <w:rsid w:val="00385A10"/>
    <w:rsid w:val="00385B94"/>
    <w:rsid w:val="003862C4"/>
    <w:rsid w:val="0038687D"/>
    <w:rsid w:val="00387206"/>
    <w:rsid w:val="003878A6"/>
    <w:rsid w:val="00387A97"/>
    <w:rsid w:val="00387D9A"/>
    <w:rsid w:val="00387FDD"/>
    <w:rsid w:val="003900A8"/>
    <w:rsid w:val="00390585"/>
    <w:rsid w:val="00390768"/>
    <w:rsid w:val="003907ED"/>
    <w:rsid w:val="00390A7D"/>
    <w:rsid w:val="00390AD3"/>
    <w:rsid w:val="00390CE2"/>
    <w:rsid w:val="00390E14"/>
    <w:rsid w:val="00391607"/>
    <w:rsid w:val="003918EF"/>
    <w:rsid w:val="003919AA"/>
    <w:rsid w:val="00391D00"/>
    <w:rsid w:val="003920E2"/>
    <w:rsid w:val="0039211E"/>
    <w:rsid w:val="003924EE"/>
    <w:rsid w:val="00392618"/>
    <w:rsid w:val="003926DC"/>
    <w:rsid w:val="00392855"/>
    <w:rsid w:val="00393363"/>
    <w:rsid w:val="00393393"/>
    <w:rsid w:val="003939D9"/>
    <w:rsid w:val="00393A18"/>
    <w:rsid w:val="00393BD7"/>
    <w:rsid w:val="00393C6B"/>
    <w:rsid w:val="0039458B"/>
    <w:rsid w:val="00394BAC"/>
    <w:rsid w:val="003959E1"/>
    <w:rsid w:val="00395D79"/>
    <w:rsid w:val="00395EA9"/>
    <w:rsid w:val="00396121"/>
    <w:rsid w:val="00396AD4"/>
    <w:rsid w:val="003972DA"/>
    <w:rsid w:val="003A0484"/>
    <w:rsid w:val="003A04A2"/>
    <w:rsid w:val="003A0D80"/>
    <w:rsid w:val="003A180E"/>
    <w:rsid w:val="003A2157"/>
    <w:rsid w:val="003A22CE"/>
    <w:rsid w:val="003A2F23"/>
    <w:rsid w:val="003A2F91"/>
    <w:rsid w:val="003A319E"/>
    <w:rsid w:val="003A37D1"/>
    <w:rsid w:val="003A3968"/>
    <w:rsid w:val="003A3F0E"/>
    <w:rsid w:val="003A416F"/>
    <w:rsid w:val="003A426C"/>
    <w:rsid w:val="003A4598"/>
    <w:rsid w:val="003A4B29"/>
    <w:rsid w:val="003A51D5"/>
    <w:rsid w:val="003A51DF"/>
    <w:rsid w:val="003A53DA"/>
    <w:rsid w:val="003A592B"/>
    <w:rsid w:val="003A6445"/>
    <w:rsid w:val="003A65CB"/>
    <w:rsid w:val="003A6778"/>
    <w:rsid w:val="003A7413"/>
    <w:rsid w:val="003A749A"/>
    <w:rsid w:val="003A7626"/>
    <w:rsid w:val="003B0203"/>
    <w:rsid w:val="003B02C0"/>
    <w:rsid w:val="003B0810"/>
    <w:rsid w:val="003B0C6C"/>
    <w:rsid w:val="003B0C8C"/>
    <w:rsid w:val="003B0D2E"/>
    <w:rsid w:val="003B1752"/>
    <w:rsid w:val="003B1807"/>
    <w:rsid w:val="003B188F"/>
    <w:rsid w:val="003B19FB"/>
    <w:rsid w:val="003B1DA7"/>
    <w:rsid w:val="003B21C5"/>
    <w:rsid w:val="003B25FD"/>
    <w:rsid w:val="003B275A"/>
    <w:rsid w:val="003B2D95"/>
    <w:rsid w:val="003B3471"/>
    <w:rsid w:val="003B37D3"/>
    <w:rsid w:val="003B45A8"/>
    <w:rsid w:val="003B4AD3"/>
    <w:rsid w:val="003B4FE9"/>
    <w:rsid w:val="003B57C1"/>
    <w:rsid w:val="003B5BF5"/>
    <w:rsid w:val="003B629A"/>
    <w:rsid w:val="003B7379"/>
    <w:rsid w:val="003B7B62"/>
    <w:rsid w:val="003C08E7"/>
    <w:rsid w:val="003C1CBB"/>
    <w:rsid w:val="003C2317"/>
    <w:rsid w:val="003C27AA"/>
    <w:rsid w:val="003C2A54"/>
    <w:rsid w:val="003C3096"/>
    <w:rsid w:val="003C3133"/>
    <w:rsid w:val="003C3154"/>
    <w:rsid w:val="003C38B1"/>
    <w:rsid w:val="003C38B4"/>
    <w:rsid w:val="003C39C2"/>
    <w:rsid w:val="003C3B72"/>
    <w:rsid w:val="003C3EAE"/>
    <w:rsid w:val="003C4245"/>
    <w:rsid w:val="003C47E2"/>
    <w:rsid w:val="003C4E81"/>
    <w:rsid w:val="003C4FF3"/>
    <w:rsid w:val="003C5553"/>
    <w:rsid w:val="003C59D3"/>
    <w:rsid w:val="003C6B60"/>
    <w:rsid w:val="003C6CAE"/>
    <w:rsid w:val="003C702F"/>
    <w:rsid w:val="003C711B"/>
    <w:rsid w:val="003C71E3"/>
    <w:rsid w:val="003C7362"/>
    <w:rsid w:val="003C79DF"/>
    <w:rsid w:val="003C7ACE"/>
    <w:rsid w:val="003C7B16"/>
    <w:rsid w:val="003D0056"/>
    <w:rsid w:val="003D03FD"/>
    <w:rsid w:val="003D070B"/>
    <w:rsid w:val="003D07B3"/>
    <w:rsid w:val="003D157A"/>
    <w:rsid w:val="003D2B5D"/>
    <w:rsid w:val="003D2C18"/>
    <w:rsid w:val="003D2D1C"/>
    <w:rsid w:val="003D2DE3"/>
    <w:rsid w:val="003D32FA"/>
    <w:rsid w:val="003D3C9C"/>
    <w:rsid w:val="003D3D92"/>
    <w:rsid w:val="003D40B0"/>
    <w:rsid w:val="003D4D27"/>
    <w:rsid w:val="003D4ECB"/>
    <w:rsid w:val="003D5100"/>
    <w:rsid w:val="003D61DA"/>
    <w:rsid w:val="003D65A9"/>
    <w:rsid w:val="003D66CC"/>
    <w:rsid w:val="003D697B"/>
    <w:rsid w:val="003D7601"/>
    <w:rsid w:val="003D7847"/>
    <w:rsid w:val="003D7858"/>
    <w:rsid w:val="003D7A1F"/>
    <w:rsid w:val="003D7F8A"/>
    <w:rsid w:val="003E14F2"/>
    <w:rsid w:val="003E1717"/>
    <w:rsid w:val="003E192C"/>
    <w:rsid w:val="003E243C"/>
    <w:rsid w:val="003E2C86"/>
    <w:rsid w:val="003E31C7"/>
    <w:rsid w:val="003E32D9"/>
    <w:rsid w:val="003E3B28"/>
    <w:rsid w:val="003E3B5C"/>
    <w:rsid w:val="003E455A"/>
    <w:rsid w:val="003E5193"/>
    <w:rsid w:val="003E576E"/>
    <w:rsid w:val="003E62BC"/>
    <w:rsid w:val="003E62FB"/>
    <w:rsid w:val="003E66F1"/>
    <w:rsid w:val="003E6977"/>
    <w:rsid w:val="003E6B4C"/>
    <w:rsid w:val="003E6BB6"/>
    <w:rsid w:val="003E6C17"/>
    <w:rsid w:val="003E6DAF"/>
    <w:rsid w:val="003E6EFF"/>
    <w:rsid w:val="003E726F"/>
    <w:rsid w:val="003E728E"/>
    <w:rsid w:val="003E736B"/>
    <w:rsid w:val="003E777A"/>
    <w:rsid w:val="003E7A0B"/>
    <w:rsid w:val="003E7A95"/>
    <w:rsid w:val="003E7BA9"/>
    <w:rsid w:val="003E7BB9"/>
    <w:rsid w:val="003E7C0D"/>
    <w:rsid w:val="003F0C84"/>
    <w:rsid w:val="003F0CBA"/>
    <w:rsid w:val="003F0FDB"/>
    <w:rsid w:val="003F17DD"/>
    <w:rsid w:val="003F1C02"/>
    <w:rsid w:val="003F295B"/>
    <w:rsid w:val="003F321F"/>
    <w:rsid w:val="003F382F"/>
    <w:rsid w:val="003F3966"/>
    <w:rsid w:val="003F4140"/>
    <w:rsid w:val="003F414A"/>
    <w:rsid w:val="003F42F3"/>
    <w:rsid w:val="003F4781"/>
    <w:rsid w:val="003F4870"/>
    <w:rsid w:val="003F4976"/>
    <w:rsid w:val="003F511D"/>
    <w:rsid w:val="003F5C7E"/>
    <w:rsid w:val="003F607F"/>
    <w:rsid w:val="003F65B1"/>
    <w:rsid w:val="003F6944"/>
    <w:rsid w:val="003F6F53"/>
    <w:rsid w:val="003F722D"/>
    <w:rsid w:val="003F7F5F"/>
    <w:rsid w:val="00400330"/>
    <w:rsid w:val="0040050F"/>
    <w:rsid w:val="00400561"/>
    <w:rsid w:val="004007A3"/>
    <w:rsid w:val="0040093E"/>
    <w:rsid w:val="00400C86"/>
    <w:rsid w:val="00400E0E"/>
    <w:rsid w:val="00400E2E"/>
    <w:rsid w:val="0040182E"/>
    <w:rsid w:val="00401C27"/>
    <w:rsid w:val="00401C55"/>
    <w:rsid w:val="00401C99"/>
    <w:rsid w:val="00402535"/>
    <w:rsid w:val="0040270D"/>
    <w:rsid w:val="0040288F"/>
    <w:rsid w:val="00402C2C"/>
    <w:rsid w:val="004038DA"/>
    <w:rsid w:val="00403C9B"/>
    <w:rsid w:val="00404010"/>
    <w:rsid w:val="004041F2"/>
    <w:rsid w:val="00404D9A"/>
    <w:rsid w:val="004051DC"/>
    <w:rsid w:val="00405742"/>
    <w:rsid w:val="00405F86"/>
    <w:rsid w:val="0040608B"/>
    <w:rsid w:val="004061E9"/>
    <w:rsid w:val="004066D9"/>
    <w:rsid w:val="004066FA"/>
    <w:rsid w:val="004067D2"/>
    <w:rsid w:val="0040753F"/>
    <w:rsid w:val="00407B60"/>
    <w:rsid w:val="00407F26"/>
    <w:rsid w:val="0041009D"/>
    <w:rsid w:val="004107C5"/>
    <w:rsid w:val="00411CE7"/>
    <w:rsid w:val="00411E61"/>
    <w:rsid w:val="004120A2"/>
    <w:rsid w:val="00412905"/>
    <w:rsid w:val="004135B9"/>
    <w:rsid w:val="004139F3"/>
    <w:rsid w:val="004140DB"/>
    <w:rsid w:val="0041461E"/>
    <w:rsid w:val="00414DD9"/>
    <w:rsid w:val="00415078"/>
    <w:rsid w:val="004151DB"/>
    <w:rsid w:val="00415CEE"/>
    <w:rsid w:val="00415E7C"/>
    <w:rsid w:val="004160E6"/>
    <w:rsid w:val="0041625F"/>
    <w:rsid w:val="004162D3"/>
    <w:rsid w:val="0041643B"/>
    <w:rsid w:val="00416AF8"/>
    <w:rsid w:val="00416BE5"/>
    <w:rsid w:val="00417142"/>
    <w:rsid w:val="00417ADB"/>
    <w:rsid w:val="0042062B"/>
    <w:rsid w:val="00420951"/>
    <w:rsid w:val="004209E0"/>
    <w:rsid w:val="0042104B"/>
    <w:rsid w:val="0042154A"/>
    <w:rsid w:val="004217EA"/>
    <w:rsid w:val="004219EE"/>
    <w:rsid w:val="004221D8"/>
    <w:rsid w:val="004223C8"/>
    <w:rsid w:val="004225E5"/>
    <w:rsid w:val="0042283F"/>
    <w:rsid w:val="00422AB7"/>
    <w:rsid w:val="00422AD0"/>
    <w:rsid w:val="00422F0C"/>
    <w:rsid w:val="00422F16"/>
    <w:rsid w:val="004238EC"/>
    <w:rsid w:val="00423F9F"/>
    <w:rsid w:val="00424083"/>
    <w:rsid w:val="004243E8"/>
    <w:rsid w:val="00424471"/>
    <w:rsid w:val="00424F5A"/>
    <w:rsid w:val="00425092"/>
    <w:rsid w:val="00425237"/>
    <w:rsid w:val="004252AF"/>
    <w:rsid w:val="00425C64"/>
    <w:rsid w:val="004261D7"/>
    <w:rsid w:val="004262A3"/>
    <w:rsid w:val="0042661F"/>
    <w:rsid w:val="00427DB9"/>
    <w:rsid w:val="004301C8"/>
    <w:rsid w:val="004303AF"/>
    <w:rsid w:val="00430B17"/>
    <w:rsid w:val="00430DA9"/>
    <w:rsid w:val="004316A2"/>
    <w:rsid w:val="004321E9"/>
    <w:rsid w:val="00432BD0"/>
    <w:rsid w:val="0043308C"/>
    <w:rsid w:val="004334C8"/>
    <w:rsid w:val="004338A5"/>
    <w:rsid w:val="00433F75"/>
    <w:rsid w:val="0043478B"/>
    <w:rsid w:val="004347DF"/>
    <w:rsid w:val="00434AF6"/>
    <w:rsid w:val="0043560F"/>
    <w:rsid w:val="00435B43"/>
    <w:rsid w:val="00435C93"/>
    <w:rsid w:val="004360D6"/>
    <w:rsid w:val="00436B92"/>
    <w:rsid w:val="00437206"/>
    <w:rsid w:val="0043763A"/>
    <w:rsid w:val="004377CE"/>
    <w:rsid w:val="0044059F"/>
    <w:rsid w:val="004408C9"/>
    <w:rsid w:val="00440ECD"/>
    <w:rsid w:val="00441837"/>
    <w:rsid w:val="00441894"/>
    <w:rsid w:val="00441F05"/>
    <w:rsid w:val="0044236E"/>
    <w:rsid w:val="004424AF"/>
    <w:rsid w:val="00442E90"/>
    <w:rsid w:val="00444168"/>
    <w:rsid w:val="00444546"/>
    <w:rsid w:val="004446D6"/>
    <w:rsid w:val="00444E70"/>
    <w:rsid w:val="00445679"/>
    <w:rsid w:val="00445903"/>
    <w:rsid w:val="0044597F"/>
    <w:rsid w:val="00445A77"/>
    <w:rsid w:val="00445E00"/>
    <w:rsid w:val="0044614C"/>
    <w:rsid w:val="00446361"/>
    <w:rsid w:val="00446556"/>
    <w:rsid w:val="00446AA1"/>
    <w:rsid w:val="00446D96"/>
    <w:rsid w:val="00447B25"/>
    <w:rsid w:val="00450060"/>
    <w:rsid w:val="004504C5"/>
    <w:rsid w:val="00450542"/>
    <w:rsid w:val="00450D47"/>
    <w:rsid w:val="00450D9C"/>
    <w:rsid w:val="00450E5E"/>
    <w:rsid w:val="00450EEA"/>
    <w:rsid w:val="00450FDA"/>
    <w:rsid w:val="004513E1"/>
    <w:rsid w:val="00451B93"/>
    <w:rsid w:val="00452675"/>
    <w:rsid w:val="00453092"/>
    <w:rsid w:val="00453796"/>
    <w:rsid w:val="00453A1F"/>
    <w:rsid w:val="00453A9E"/>
    <w:rsid w:val="00453CD4"/>
    <w:rsid w:val="00453ED0"/>
    <w:rsid w:val="0045430D"/>
    <w:rsid w:val="0045531A"/>
    <w:rsid w:val="004556C5"/>
    <w:rsid w:val="004559BA"/>
    <w:rsid w:val="00455C33"/>
    <w:rsid w:val="00455F5D"/>
    <w:rsid w:val="004560FA"/>
    <w:rsid w:val="00456AF3"/>
    <w:rsid w:val="00456B75"/>
    <w:rsid w:val="00456BEC"/>
    <w:rsid w:val="00456F88"/>
    <w:rsid w:val="00457532"/>
    <w:rsid w:val="00457599"/>
    <w:rsid w:val="004578C0"/>
    <w:rsid w:val="00461F88"/>
    <w:rsid w:val="00462735"/>
    <w:rsid w:val="00462E5B"/>
    <w:rsid w:val="00463543"/>
    <w:rsid w:val="004642CE"/>
    <w:rsid w:val="0046460B"/>
    <w:rsid w:val="00464C67"/>
    <w:rsid w:val="00464ED7"/>
    <w:rsid w:val="0046538F"/>
    <w:rsid w:val="00466E1C"/>
    <w:rsid w:val="00466E30"/>
    <w:rsid w:val="00467921"/>
    <w:rsid w:val="00467AE0"/>
    <w:rsid w:val="00470103"/>
    <w:rsid w:val="0047062D"/>
    <w:rsid w:val="00471947"/>
    <w:rsid w:val="0047242E"/>
    <w:rsid w:val="0047254E"/>
    <w:rsid w:val="00472BA1"/>
    <w:rsid w:val="00472D52"/>
    <w:rsid w:val="004730F4"/>
    <w:rsid w:val="004737CB"/>
    <w:rsid w:val="00473E51"/>
    <w:rsid w:val="00474118"/>
    <w:rsid w:val="004741F6"/>
    <w:rsid w:val="00474474"/>
    <w:rsid w:val="00474B55"/>
    <w:rsid w:val="00474C4F"/>
    <w:rsid w:val="00474C54"/>
    <w:rsid w:val="00474E88"/>
    <w:rsid w:val="0047546C"/>
    <w:rsid w:val="0047595F"/>
    <w:rsid w:val="00475E3C"/>
    <w:rsid w:val="0047602B"/>
    <w:rsid w:val="00477A8E"/>
    <w:rsid w:val="00477BDC"/>
    <w:rsid w:val="004803C9"/>
    <w:rsid w:val="004807A7"/>
    <w:rsid w:val="004807C3"/>
    <w:rsid w:val="00480906"/>
    <w:rsid w:val="004813A7"/>
    <w:rsid w:val="00481C42"/>
    <w:rsid w:val="0048209A"/>
    <w:rsid w:val="0048260C"/>
    <w:rsid w:val="0048356E"/>
    <w:rsid w:val="00483CB6"/>
    <w:rsid w:val="00483D3F"/>
    <w:rsid w:val="0048473D"/>
    <w:rsid w:val="00484EF9"/>
    <w:rsid w:val="004852D3"/>
    <w:rsid w:val="0048560A"/>
    <w:rsid w:val="004856FF"/>
    <w:rsid w:val="0048597E"/>
    <w:rsid w:val="004867A3"/>
    <w:rsid w:val="00486A89"/>
    <w:rsid w:val="00486E20"/>
    <w:rsid w:val="00486E5B"/>
    <w:rsid w:val="00487EEA"/>
    <w:rsid w:val="00487F86"/>
    <w:rsid w:val="0049012E"/>
    <w:rsid w:val="00490632"/>
    <w:rsid w:val="00490828"/>
    <w:rsid w:val="0049085A"/>
    <w:rsid w:val="00490900"/>
    <w:rsid w:val="00490C0E"/>
    <w:rsid w:val="00490C1E"/>
    <w:rsid w:val="00491CF4"/>
    <w:rsid w:val="00491D0B"/>
    <w:rsid w:val="00491F99"/>
    <w:rsid w:val="004923A3"/>
    <w:rsid w:val="00492493"/>
    <w:rsid w:val="0049262B"/>
    <w:rsid w:val="004927CB"/>
    <w:rsid w:val="00492F74"/>
    <w:rsid w:val="004930DB"/>
    <w:rsid w:val="00493647"/>
    <w:rsid w:val="00494134"/>
    <w:rsid w:val="0049424A"/>
    <w:rsid w:val="004942EC"/>
    <w:rsid w:val="00494C6D"/>
    <w:rsid w:val="00494FFA"/>
    <w:rsid w:val="0049500B"/>
    <w:rsid w:val="0049502A"/>
    <w:rsid w:val="004950CE"/>
    <w:rsid w:val="004955FF"/>
    <w:rsid w:val="004956CA"/>
    <w:rsid w:val="0049592D"/>
    <w:rsid w:val="004959E8"/>
    <w:rsid w:val="00496069"/>
    <w:rsid w:val="0049642C"/>
    <w:rsid w:val="00497034"/>
    <w:rsid w:val="0049746F"/>
    <w:rsid w:val="00497530"/>
    <w:rsid w:val="00497681"/>
    <w:rsid w:val="00497D8E"/>
    <w:rsid w:val="00497E78"/>
    <w:rsid w:val="00497F2C"/>
    <w:rsid w:val="004A119A"/>
    <w:rsid w:val="004A13D6"/>
    <w:rsid w:val="004A156C"/>
    <w:rsid w:val="004A15C6"/>
    <w:rsid w:val="004A1DF3"/>
    <w:rsid w:val="004A1E11"/>
    <w:rsid w:val="004A2083"/>
    <w:rsid w:val="004A20AF"/>
    <w:rsid w:val="004A22C4"/>
    <w:rsid w:val="004A2454"/>
    <w:rsid w:val="004A2A71"/>
    <w:rsid w:val="004A2E69"/>
    <w:rsid w:val="004A323D"/>
    <w:rsid w:val="004A473A"/>
    <w:rsid w:val="004A4CB6"/>
    <w:rsid w:val="004A5514"/>
    <w:rsid w:val="004A57EF"/>
    <w:rsid w:val="004A611B"/>
    <w:rsid w:val="004A66A2"/>
    <w:rsid w:val="004A6A4F"/>
    <w:rsid w:val="004A6C77"/>
    <w:rsid w:val="004A76A1"/>
    <w:rsid w:val="004A7B50"/>
    <w:rsid w:val="004A7BBC"/>
    <w:rsid w:val="004B00E3"/>
    <w:rsid w:val="004B01A6"/>
    <w:rsid w:val="004B04F1"/>
    <w:rsid w:val="004B07B1"/>
    <w:rsid w:val="004B0800"/>
    <w:rsid w:val="004B0DE8"/>
    <w:rsid w:val="004B26FC"/>
    <w:rsid w:val="004B2760"/>
    <w:rsid w:val="004B2A5C"/>
    <w:rsid w:val="004B2C07"/>
    <w:rsid w:val="004B36CF"/>
    <w:rsid w:val="004B376E"/>
    <w:rsid w:val="004B3791"/>
    <w:rsid w:val="004B3BB2"/>
    <w:rsid w:val="004B3CA4"/>
    <w:rsid w:val="004B4413"/>
    <w:rsid w:val="004B47CE"/>
    <w:rsid w:val="004B5026"/>
    <w:rsid w:val="004B5429"/>
    <w:rsid w:val="004B54CF"/>
    <w:rsid w:val="004B5956"/>
    <w:rsid w:val="004B63B3"/>
    <w:rsid w:val="004B6501"/>
    <w:rsid w:val="004B7221"/>
    <w:rsid w:val="004B7483"/>
    <w:rsid w:val="004B7528"/>
    <w:rsid w:val="004C03E0"/>
    <w:rsid w:val="004C0B0D"/>
    <w:rsid w:val="004C0F5A"/>
    <w:rsid w:val="004C16E0"/>
    <w:rsid w:val="004C1963"/>
    <w:rsid w:val="004C2A15"/>
    <w:rsid w:val="004C2ACF"/>
    <w:rsid w:val="004C2E38"/>
    <w:rsid w:val="004C3360"/>
    <w:rsid w:val="004C38FE"/>
    <w:rsid w:val="004C45DC"/>
    <w:rsid w:val="004C461C"/>
    <w:rsid w:val="004C4A5C"/>
    <w:rsid w:val="004C4E3C"/>
    <w:rsid w:val="004C5026"/>
    <w:rsid w:val="004C5045"/>
    <w:rsid w:val="004C530B"/>
    <w:rsid w:val="004C54AE"/>
    <w:rsid w:val="004C5C04"/>
    <w:rsid w:val="004C5CA0"/>
    <w:rsid w:val="004C687B"/>
    <w:rsid w:val="004C7453"/>
    <w:rsid w:val="004C7A22"/>
    <w:rsid w:val="004C7D44"/>
    <w:rsid w:val="004C7DDB"/>
    <w:rsid w:val="004D02F0"/>
    <w:rsid w:val="004D0561"/>
    <w:rsid w:val="004D07D6"/>
    <w:rsid w:val="004D0CC2"/>
    <w:rsid w:val="004D1295"/>
    <w:rsid w:val="004D18E7"/>
    <w:rsid w:val="004D1AE3"/>
    <w:rsid w:val="004D1F3B"/>
    <w:rsid w:val="004D204F"/>
    <w:rsid w:val="004D2643"/>
    <w:rsid w:val="004D2CA6"/>
    <w:rsid w:val="004D2FB3"/>
    <w:rsid w:val="004D30DB"/>
    <w:rsid w:val="004D3821"/>
    <w:rsid w:val="004D3DC9"/>
    <w:rsid w:val="004D40AA"/>
    <w:rsid w:val="004D40CC"/>
    <w:rsid w:val="004D4640"/>
    <w:rsid w:val="004D47CF"/>
    <w:rsid w:val="004D4C9E"/>
    <w:rsid w:val="004D4FFA"/>
    <w:rsid w:val="004D5950"/>
    <w:rsid w:val="004D5988"/>
    <w:rsid w:val="004D5B7A"/>
    <w:rsid w:val="004D6217"/>
    <w:rsid w:val="004D66F7"/>
    <w:rsid w:val="004D6F1F"/>
    <w:rsid w:val="004D76A3"/>
    <w:rsid w:val="004D7B31"/>
    <w:rsid w:val="004D7C4E"/>
    <w:rsid w:val="004D7D76"/>
    <w:rsid w:val="004D7EF4"/>
    <w:rsid w:val="004E0F9F"/>
    <w:rsid w:val="004E127B"/>
    <w:rsid w:val="004E12C3"/>
    <w:rsid w:val="004E1D30"/>
    <w:rsid w:val="004E210B"/>
    <w:rsid w:val="004E2430"/>
    <w:rsid w:val="004E2DA1"/>
    <w:rsid w:val="004E2F29"/>
    <w:rsid w:val="004E3A95"/>
    <w:rsid w:val="004E45E6"/>
    <w:rsid w:val="004E5915"/>
    <w:rsid w:val="004E5B9D"/>
    <w:rsid w:val="004E5F33"/>
    <w:rsid w:val="004E646A"/>
    <w:rsid w:val="004E7096"/>
    <w:rsid w:val="004E78BF"/>
    <w:rsid w:val="004E7CC8"/>
    <w:rsid w:val="004F03CC"/>
    <w:rsid w:val="004F08A3"/>
    <w:rsid w:val="004F097C"/>
    <w:rsid w:val="004F0C83"/>
    <w:rsid w:val="004F0CF4"/>
    <w:rsid w:val="004F0E6E"/>
    <w:rsid w:val="004F1E11"/>
    <w:rsid w:val="004F24C9"/>
    <w:rsid w:val="004F2777"/>
    <w:rsid w:val="004F2AFC"/>
    <w:rsid w:val="004F2E0D"/>
    <w:rsid w:val="004F316E"/>
    <w:rsid w:val="004F3DB4"/>
    <w:rsid w:val="004F3DFB"/>
    <w:rsid w:val="004F4027"/>
    <w:rsid w:val="004F431E"/>
    <w:rsid w:val="004F47E7"/>
    <w:rsid w:val="004F4938"/>
    <w:rsid w:val="004F55D5"/>
    <w:rsid w:val="004F561B"/>
    <w:rsid w:val="004F58D3"/>
    <w:rsid w:val="004F5B8A"/>
    <w:rsid w:val="004F5DFB"/>
    <w:rsid w:val="004F5E94"/>
    <w:rsid w:val="004F60CB"/>
    <w:rsid w:val="004F60DE"/>
    <w:rsid w:val="004F7B90"/>
    <w:rsid w:val="00500533"/>
    <w:rsid w:val="00500D4F"/>
    <w:rsid w:val="00500FF1"/>
    <w:rsid w:val="005010C6"/>
    <w:rsid w:val="00501218"/>
    <w:rsid w:val="005019FF"/>
    <w:rsid w:val="00502219"/>
    <w:rsid w:val="005026DF"/>
    <w:rsid w:val="005034E5"/>
    <w:rsid w:val="005039CD"/>
    <w:rsid w:val="00503E6E"/>
    <w:rsid w:val="005042A9"/>
    <w:rsid w:val="005046A9"/>
    <w:rsid w:val="00504E04"/>
    <w:rsid w:val="00505638"/>
    <w:rsid w:val="00505D64"/>
    <w:rsid w:val="005061D4"/>
    <w:rsid w:val="00506281"/>
    <w:rsid w:val="005062F7"/>
    <w:rsid w:val="0050639C"/>
    <w:rsid w:val="00506454"/>
    <w:rsid w:val="005067BD"/>
    <w:rsid w:val="00506CEC"/>
    <w:rsid w:val="00506DBF"/>
    <w:rsid w:val="0050778B"/>
    <w:rsid w:val="00507E0D"/>
    <w:rsid w:val="0051028D"/>
    <w:rsid w:val="0051029E"/>
    <w:rsid w:val="00510A8F"/>
    <w:rsid w:val="00510EE3"/>
    <w:rsid w:val="005110AD"/>
    <w:rsid w:val="005112F2"/>
    <w:rsid w:val="0051286D"/>
    <w:rsid w:val="0051299D"/>
    <w:rsid w:val="00512BCB"/>
    <w:rsid w:val="0051314B"/>
    <w:rsid w:val="005134BC"/>
    <w:rsid w:val="00513628"/>
    <w:rsid w:val="0051369B"/>
    <w:rsid w:val="00513755"/>
    <w:rsid w:val="005138F4"/>
    <w:rsid w:val="00513FDF"/>
    <w:rsid w:val="0051426B"/>
    <w:rsid w:val="0051438A"/>
    <w:rsid w:val="0051542D"/>
    <w:rsid w:val="00515635"/>
    <w:rsid w:val="00515F9D"/>
    <w:rsid w:val="005160AA"/>
    <w:rsid w:val="00517566"/>
    <w:rsid w:val="0051774F"/>
    <w:rsid w:val="00520BD7"/>
    <w:rsid w:val="005211C6"/>
    <w:rsid w:val="0052211A"/>
    <w:rsid w:val="00522C76"/>
    <w:rsid w:val="005237F0"/>
    <w:rsid w:val="0052397A"/>
    <w:rsid w:val="00523A6C"/>
    <w:rsid w:val="00523E79"/>
    <w:rsid w:val="00524AF6"/>
    <w:rsid w:val="00525C9E"/>
    <w:rsid w:val="00525CD7"/>
    <w:rsid w:val="00526026"/>
    <w:rsid w:val="00526151"/>
    <w:rsid w:val="0052664D"/>
    <w:rsid w:val="0052711C"/>
    <w:rsid w:val="00527595"/>
    <w:rsid w:val="00527F9C"/>
    <w:rsid w:val="00530543"/>
    <w:rsid w:val="00530B68"/>
    <w:rsid w:val="00530E73"/>
    <w:rsid w:val="005314A5"/>
    <w:rsid w:val="00531614"/>
    <w:rsid w:val="00531991"/>
    <w:rsid w:val="00531EF4"/>
    <w:rsid w:val="005321CD"/>
    <w:rsid w:val="0053267E"/>
    <w:rsid w:val="0053291D"/>
    <w:rsid w:val="00532984"/>
    <w:rsid w:val="00532ED3"/>
    <w:rsid w:val="00532F9F"/>
    <w:rsid w:val="0053331C"/>
    <w:rsid w:val="0053362D"/>
    <w:rsid w:val="0053371E"/>
    <w:rsid w:val="005338F2"/>
    <w:rsid w:val="0053463C"/>
    <w:rsid w:val="00534B18"/>
    <w:rsid w:val="00534F2E"/>
    <w:rsid w:val="00535F2E"/>
    <w:rsid w:val="00536827"/>
    <w:rsid w:val="00536C21"/>
    <w:rsid w:val="00537CC4"/>
    <w:rsid w:val="00537CEC"/>
    <w:rsid w:val="00537EEB"/>
    <w:rsid w:val="00540AD6"/>
    <w:rsid w:val="0054120E"/>
    <w:rsid w:val="0054153F"/>
    <w:rsid w:val="00541E8C"/>
    <w:rsid w:val="00542737"/>
    <w:rsid w:val="00542F32"/>
    <w:rsid w:val="00543C22"/>
    <w:rsid w:val="00544276"/>
    <w:rsid w:val="0054427F"/>
    <w:rsid w:val="00544810"/>
    <w:rsid w:val="005449DC"/>
    <w:rsid w:val="00545387"/>
    <w:rsid w:val="0054543C"/>
    <w:rsid w:val="005454C1"/>
    <w:rsid w:val="00545591"/>
    <w:rsid w:val="00545B11"/>
    <w:rsid w:val="00545EC1"/>
    <w:rsid w:val="00545F33"/>
    <w:rsid w:val="005465C7"/>
    <w:rsid w:val="005470E7"/>
    <w:rsid w:val="005472B2"/>
    <w:rsid w:val="0055030B"/>
    <w:rsid w:val="005510E1"/>
    <w:rsid w:val="00551401"/>
    <w:rsid w:val="00552AE9"/>
    <w:rsid w:val="00552AF4"/>
    <w:rsid w:val="005530F9"/>
    <w:rsid w:val="005532A0"/>
    <w:rsid w:val="0055369F"/>
    <w:rsid w:val="005538CF"/>
    <w:rsid w:val="00554534"/>
    <w:rsid w:val="005546DA"/>
    <w:rsid w:val="00554702"/>
    <w:rsid w:val="00554BD2"/>
    <w:rsid w:val="00554CB6"/>
    <w:rsid w:val="0055519A"/>
    <w:rsid w:val="005553F3"/>
    <w:rsid w:val="00555537"/>
    <w:rsid w:val="0055623C"/>
    <w:rsid w:val="00556821"/>
    <w:rsid w:val="00556D1C"/>
    <w:rsid w:val="0055736F"/>
    <w:rsid w:val="005600F4"/>
    <w:rsid w:val="00560195"/>
    <w:rsid w:val="0056027D"/>
    <w:rsid w:val="00560AD5"/>
    <w:rsid w:val="005612AF"/>
    <w:rsid w:val="00561372"/>
    <w:rsid w:val="005617BB"/>
    <w:rsid w:val="005618D3"/>
    <w:rsid w:val="00562402"/>
    <w:rsid w:val="005627FC"/>
    <w:rsid w:val="005630EB"/>
    <w:rsid w:val="00563260"/>
    <w:rsid w:val="005638C6"/>
    <w:rsid w:val="00563928"/>
    <w:rsid w:val="00564FEF"/>
    <w:rsid w:val="0056585F"/>
    <w:rsid w:val="005659FF"/>
    <w:rsid w:val="005665C8"/>
    <w:rsid w:val="00566658"/>
    <w:rsid w:val="00566ED2"/>
    <w:rsid w:val="00567118"/>
    <w:rsid w:val="00567EFE"/>
    <w:rsid w:val="005703B3"/>
    <w:rsid w:val="005706FC"/>
    <w:rsid w:val="00571216"/>
    <w:rsid w:val="00571DE1"/>
    <w:rsid w:val="00572358"/>
    <w:rsid w:val="00572BDF"/>
    <w:rsid w:val="00572DDD"/>
    <w:rsid w:val="00572E4D"/>
    <w:rsid w:val="0057322E"/>
    <w:rsid w:val="00573AE4"/>
    <w:rsid w:val="00573BB7"/>
    <w:rsid w:val="00573D81"/>
    <w:rsid w:val="00573E29"/>
    <w:rsid w:val="00573FAB"/>
    <w:rsid w:val="005740B2"/>
    <w:rsid w:val="00574488"/>
    <w:rsid w:val="005744AC"/>
    <w:rsid w:val="00574933"/>
    <w:rsid w:val="00575021"/>
    <w:rsid w:val="00575C78"/>
    <w:rsid w:val="00576559"/>
    <w:rsid w:val="00576A7C"/>
    <w:rsid w:val="005772A3"/>
    <w:rsid w:val="005774AD"/>
    <w:rsid w:val="00577CD8"/>
    <w:rsid w:val="005808A5"/>
    <w:rsid w:val="0058101A"/>
    <w:rsid w:val="005810BC"/>
    <w:rsid w:val="00582211"/>
    <w:rsid w:val="00582214"/>
    <w:rsid w:val="00582868"/>
    <w:rsid w:val="0058302C"/>
    <w:rsid w:val="00583EFC"/>
    <w:rsid w:val="0058400F"/>
    <w:rsid w:val="005840B3"/>
    <w:rsid w:val="005842F3"/>
    <w:rsid w:val="00584443"/>
    <w:rsid w:val="00584658"/>
    <w:rsid w:val="00584A0F"/>
    <w:rsid w:val="0058505D"/>
    <w:rsid w:val="00585254"/>
    <w:rsid w:val="00585688"/>
    <w:rsid w:val="005873EC"/>
    <w:rsid w:val="00587DE0"/>
    <w:rsid w:val="00587F2C"/>
    <w:rsid w:val="0059087D"/>
    <w:rsid w:val="00590A7F"/>
    <w:rsid w:val="00590FE7"/>
    <w:rsid w:val="00591638"/>
    <w:rsid w:val="005918D1"/>
    <w:rsid w:val="00591E69"/>
    <w:rsid w:val="005920D5"/>
    <w:rsid w:val="0059225E"/>
    <w:rsid w:val="00592E23"/>
    <w:rsid w:val="00593207"/>
    <w:rsid w:val="00593264"/>
    <w:rsid w:val="00593293"/>
    <w:rsid w:val="00593DFC"/>
    <w:rsid w:val="005940CA"/>
    <w:rsid w:val="005942BF"/>
    <w:rsid w:val="005944EB"/>
    <w:rsid w:val="0059464E"/>
    <w:rsid w:val="00594CA1"/>
    <w:rsid w:val="00595072"/>
    <w:rsid w:val="00595155"/>
    <w:rsid w:val="0059570F"/>
    <w:rsid w:val="00595C90"/>
    <w:rsid w:val="00595E9F"/>
    <w:rsid w:val="0059689E"/>
    <w:rsid w:val="00596955"/>
    <w:rsid w:val="00596AC4"/>
    <w:rsid w:val="00596BE7"/>
    <w:rsid w:val="0059706E"/>
    <w:rsid w:val="005972B9"/>
    <w:rsid w:val="0059752F"/>
    <w:rsid w:val="005976FA"/>
    <w:rsid w:val="005977B9"/>
    <w:rsid w:val="005A01C7"/>
    <w:rsid w:val="005A01D3"/>
    <w:rsid w:val="005A1050"/>
    <w:rsid w:val="005A1120"/>
    <w:rsid w:val="005A147A"/>
    <w:rsid w:val="005A1889"/>
    <w:rsid w:val="005A1934"/>
    <w:rsid w:val="005A24AB"/>
    <w:rsid w:val="005A2513"/>
    <w:rsid w:val="005A2BBB"/>
    <w:rsid w:val="005A2F4A"/>
    <w:rsid w:val="005A3115"/>
    <w:rsid w:val="005A3869"/>
    <w:rsid w:val="005A3DB6"/>
    <w:rsid w:val="005A3E51"/>
    <w:rsid w:val="005A43D9"/>
    <w:rsid w:val="005A4777"/>
    <w:rsid w:val="005A4850"/>
    <w:rsid w:val="005A4A34"/>
    <w:rsid w:val="005A4B3C"/>
    <w:rsid w:val="005A5309"/>
    <w:rsid w:val="005A5999"/>
    <w:rsid w:val="005A665B"/>
    <w:rsid w:val="005A68BE"/>
    <w:rsid w:val="005A6A4B"/>
    <w:rsid w:val="005A6EE2"/>
    <w:rsid w:val="005A7E50"/>
    <w:rsid w:val="005A7FE8"/>
    <w:rsid w:val="005B1617"/>
    <w:rsid w:val="005B1FE3"/>
    <w:rsid w:val="005B2A72"/>
    <w:rsid w:val="005B2CF9"/>
    <w:rsid w:val="005B38D8"/>
    <w:rsid w:val="005B3C12"/>
    <w:rsid w:val="005B3D46"/>
    <w:rsid w:val="005B40BB"/>
    <w:rsid w:val="005B40F3"/>
    <w:rsid w:val="005B4370"/>
    <w:rsid w:val="005B437D"/>
    <w:rsid w:val="005B4488"/>
    <w:rsid w:val="005B4954"/>
    <w:rsid w:val="005B50A7"/>
    <w:rsid w:val="005B51F8"/>
    <w:rsid w:val="005B58BB"/>
    <w:rsid w:val="005B5B28"/>
    <w:rsid w:val="005B6208"/>
    <w:rsid w:val="005B62FA"/>
    <w:rsid w:val="005B6390"/>
    <w:rsid w:val="005B6940"/>
    <w:rsid w:val="005B6F04"/>
    <w:rsid w:val="005B708F"/>
    <w:rsid w:val="005B78EE"/>
    <w:rsid w:val="005B7CB4"/>
    <w:rsid w:val="005C01FE"/>
    <w:rsid w:val="005C0379"/>
    <w:rsid w:val="005C03A2"/>
    <w:rsid w:val="005C0493"/>
    <w:rsid w:val="005C0644"/>
    <w:rsid w:val="005C09AB"/>
    <w:rsid w:val="005C0A67"/>
    <w:rsid w:val="005C0F86"/>
    <w:rsid w:val="005C1428"/>
    <w:rsid w:val="005C1992"/>
    <w:rsid w:val="005C1BC5"/>
    <w:rsid w:val="005C1C60"/>
    <w:rsid w:val="005C1FCA"/>
    <w:rsid w:val="005C20C8"/>
    <w:rsid w:val="005C251B"/>
    <w:rsid w:val="005C2589"/>
    <w:rsid w:val="005C308A"/>
    <w:rsid w:val="005C31F6"/>
    <w:rsid w:val="005C3596"/>
    <w:rsid w:val="005C37F8"/>
    <w:rsid w:val="005C3988"/>
    <w:rsid w:val="005C3D25"/>
    <w:rsid w:val="005C5010"/>
    <w:rsid w:val="005C57C9"/>
    <w:rsid w:val="005C5AC1"/>
    <w:rsid w:val="005C5B4B"/>
    <w:rsid w:val="005C6344"/>
    <w:rsid w:val="005C67A7"/>
    <w:rsid w:val="005C6D51"/>
    <w:rsid w:val="005C6DFA"/>
    <w:rsid w:val="005C7735"/>
    <w:rsid w:val="005C7793"/>
    <w:rsid w:val="005C7976"/>
    <w:rsid w:val="005C7B2A"/>
    <w:rsid w:val="005D00E8"/>
    <w:rsid w:val="005D0461"/>
    <w:rsid w:val="005D059F"/>
    <w:rsid w:val="005D0D47"/>
    <w:rsid w:val="005D0EAB"/>
    <w:rsid w:val="005D1012"/>
    <w:rsid w:val="005D1041"/>
    <w:rsid w:val="005D1854"/>
    <w:rsid w:val="005D22F3"/>
    <w:rsid w:val="005D2494"/>
    <w:rsid w:val="005D26FF"/>
    <w:rsid w:val="005D2A9B"/>
    <w:rsid w:val="005D2AE6"/>
    <w:rsid w:val="005D2C5E"/>
    <w:rsid w:val="005D2C6A"/>
    <w:rsid w:val="005D303A"/>
    <w:rsid w:val="005D323C"/>
    <w:rsid w:val="005D3720"/>
    <w:rsid w:val="005D4739"/>
    <w:rsid w:val="005D47C9"/>
    <w:rsid w:val="005D4B01"/>
    <w:rsid w:val="005D5AD6"/>
    <w:rsid w:val="005D5DB9"/>
    <w:rsid w:val="005D5E8B"/>
    <w:rsid w:val="005D695D"/>
    <w:rsid w:val="005D6B2D"/>
    <w:rsid w:val="005D6B5B"/>
    <w:rsid w:val="005D7132"/>
    <w:rsid w:val="005D7379"/>
    <w:rsid w:val="005D74D3"/>
    <w:rsid w:val="005D7564"/>
    <w:rsid w:val="005E0365"/>
    <w:rsid w:val="005E069F"/>
    <w:rsid w:val="005E07E3"/>
    <w:rsid w:val="005E0B09"/>
    <w:rsid w:val="005E0E45"/>
    <w:rsid w:val="005E1AEA"/>
    <w:rsid w:val="005E1B2D"/>
    <w:rsid w:val="005E1D46"/>
    <w:rsid w:val="005E1F52"/>
    <w:rsid w:val="005E2066"/>
    <w:rsid w:val="005E2209"/>
    <w:rsid w:val="005E2B28"/>
    <w:rsid w:val="005E2C5D"/>
    <w:rsid w:val="005E303B"/>
    <w:rsid w:val="005E328C"/>
    <w:rsid w:val="005E3A9C"/>
    <w:rsid w:val="005E3B25"/>
    <w:rsid w:val="005E3EF6"/>
    <w:rsid w:val="005E43C7"/>
    <w:rsid w:val="005E4656"/>
    <w:rsid w:val="005E470C"/>
    <w:rsid w:val="005E488E"/>
    <w:rsid w:val="005E4981"/>
    <w:rsid w:val="005E4A84"/>
    <w:rsid w:val="005E4DF5"/>
    <w:rsid w:val="005E4E53"/>
    <w:rsid w:val="005E4F2B"/>
    <w:rsid w:val="005E52D2"/>
    <w:rsid w:val="005E5476"/>
    <w:rsid w:val="005E55BE"/>
    <w:rsid w:val="005E585D"/>
    <w:rsid w:val="005E5894"/>
    <w:rsid w:val="005E5BB9"/>
    <w:rsid w:val="005E6592"/>
    <w:rsid w:val="005E65E5"/>
    <w:rsid w:val="005E744A"/>
    <w:rsid w:val="005E77ED"/>
    <w:rsid w:val="005E786D"/>
    <w:rsid w:val="005E7F5D"/>
    <w:rsid w:val="005F0F2A"/>
    <w:rsid w:val="005F1384"/>
    <w:rsid w:val="005F185C"/>
    <w:rsid w:val="005F1A93"/>
    <w:rsid w:val="005F262A"/>
    <w:rsid w:val="005F28D7"/>
    <w:rsid w:val="005F2A37"/>
    <w:rsid w:val="005F2A40"/>
    <w:rsid w:val="005F2E8E"/>
    <w:rsid w:val="005F3060"/>
    <w:rsid w:val="005F36FF"/>
    <w:rsid w:val="005F384A"/>
    <w:rsid w:val="005F47B2"/>
    <w:rsid w:val="005F554E"/>
    <w:rsid w:val="005F5881"/>
    <w:rsid w:val="005F6524"/>
    <w:rsid w:val="005F67EE"/>
    <w:rsid w:val="005F6A29"/>
    <w:rsid w:val="005F6AA2"/>
    <w:rsid w:val="005F71B1"/>
    <w:rsid w:val="005F71D6"/>
    <w:rsid w:val="005F7277"/>
    <w:rsid w:val="0060025A"/>
    <w:rsid w:val="00600CFA"/>
    <w:rsid w:val="00600F90"/>
    <w:rsid w:val="006017B7"/>
    <w:rsid w:val="00601847"/>
    <w:rsid w:val="006020E0"/>
    <w:rsid w:val="0060294B"/>
    <w:rsid w:val="00602AAC"/>
    <w:rsid w:val="00602EA3"/>
    <w:rsid w:val="0060317E"/>
    <w:rsid w:val="00603197"/>
    <w:rsid w:val="00603841"/>
    <w:rsid w:val="00603AE4"/>
    <w:rsid w:val="00603E22"/>
    <w:rsid w:val="00603F09"/>
    <w:rsid w:val="00604B7F"/>
    <w:rsid w:val="00604EFD"/>
    <w:rsid w:val="00605298"/>
    <w:rsid w:val="006056EF"/>
    <w:rsid w:val="00605A27"/>
    <w:rsid w:val="00605BDA"/>
    <w:rsid w:val="00605ED3"/>
    <w:rsid w:val="00605EF9"/>
    <w:rsid w:val="00605F7E"/>
    <w:rsid w:val="006060C7"/>
    <w:rsid w:val="00606C93"/>
    <w:rsid w:val="00606F8B"/>
    <w:rsid w:val="006075E7"/>
    <w:rsid w:val="00607889"/>
    <w:rsid w:val="0060796A"/>
    <w:rsid w:val="00607D89"/>
    <w:rsid w:val="0061024D"/>
    <w:rsid w:val="0061095A"/>
    <w:rsid w:val="00610974"/>
    <w:rsid w:val="00611747"/>
    <w:rsid w:val="006122AD"/>
    <w:rsid w:val="0061285B"/>
    <w:rsid w:val="00612B9D"/>
    <w:rsid w:val="006130D7"/>
    <w:rsid w:val="00613157"/>
    <w:rsid w:val="00613CC5"/>
    <w:rsid w:val="0061445A"/>
    <w:rsid w:val="00614CBF"/>
    <w:rsid w:val="00614FB5"/>
    <w:rsid w:val="0061586F"/>
    <w:rsid w:val="00615C60"/>
    <w:rsid w:val="00616C01"/>
    <w:rsid w:val="00617679"/>
    <w:rsid w:val="00617953"/>
    <w:rsid w:val="0062019C"/>
    <w:rsid w:val="00620C9B"/>
    <w:rsid w:val="0062132A"/>
    <w:rsid w:val="00621C71"/>
    <w:rsid w:val="00622059"/>
    <w:rsid w:val="00623558"/>
    <w:rsid w:val="006240FF"/>
    <w:rsid w:val="0062438B"/>
    <w:rsid w:val="0062508D"/>
    <w:rsid w:val="006256E0"/>
    <w:rsid w:val="006260CD"/>
    <w:rsid w:val="006260F7"/>
    <w:rsid w:val="00626120"/>
    <w:rsid w:val="00627028"/>
    <w:rsid w:val="006270E3"/>
    <w:rsid w:val="00627275"/>
    <w:rsid w:val="00630225"/>
    <w:rsid w:val="00630254"/>
    <w:rsid w:val="00630399"/>
    <w:rsid w:val="00630416"/>
    <w:rsid w:val="00630621"/>
    <w:rsid w:val="0063094F"/>
    <w:rsid w:val="00630D2F"/>
    <w:rsid w:val="00631EDF"/>
    <w:rsid w:val="00632530"/>
    <w:rsid w:val="0063255E"/>
    <w:rsid w:val="00632590"/>
    <w:rsid w:val="00632CEC"/>
    <w:rsid w:val="00633259"/>
    <w:rsid w:val="00633415"/>
    <w:rsid w:val="006335C7"/>
    <w:rsid w:val="00633F7B"/>
    <w:rsid w:val="00634288"/>
    <w:rsid w:val="00634357"/>
    <w:rsid w:val="00634874"/>
    <w:rsid w:val="006348DA"/>
    <w:rsid w:val="00634AF9"/>
    <w:rsid w:val="00634B3D"/>
    <w:rsid w:val="00634FC4"/>
    <w:rsid w:val="0063508C"/>
    <w:rsid w:val="00635719"/>
    <w:rsid w:val="006376F8"/>
    <w:rsid w:val="00637A4A"/>
    <w:rsid w:val="00637E81"/>
    <w:rsid w:val="00637EDD"/>
    <w:rsid w:val="00640703"/>
    <w:rsid w:val="00640CA7"/>
    <w:rsid w:val="006425B0"/>
    <w:rsid w:val="0064280B"/>
    <w:rsid w:val="00642ECC"/>
    <w:rsid w:val="00643071"/>
    <w:rsid w:val="0064309F"/>
    <w:rsid w:val="006432AA"/>
    <w:rsid w:val="0064331A"/>
    <w:rsid w:val="006433BD"/>
    <w:rsid w:val="006435EF"/>
    <w:rsid w:val="006439DC"/>
    <w:rsid w:val="00643A54"/>
    <w:rsid w:val="00643E90"/>
    <w:rsid w:val="006441D7"/>
    <w:rsid w:val="0064462E"/>
    <w:rsid w:val="00644B2F"/>
    <w:rsid w:val="006457DA"/>
    <w:rsid w:val="00645932"/>
    <w:rsid w:val="00645A86"/>
    <w:rsid w:val="00645ADD"/>
    <w:rsid w:val="00645F8D"/>
    <w:rsid w:val="0064655F"/>
    <w:rsid w:val="006474EA"/>
    <w:rsid w:val="00647C51"/>
    <w:rsid w:val="0065006E"/>
    <w:rsid w:val="006506FB"/>
    <w:rsid w:val="0065073D"/>
    <w:rsid w:val="006509FF"/>
    <w:rsid w:val="00650ED0"/>
    <w:rsid w:val="006510BA"/>
    <w:rsid w:val="006521F0"/>
    <w:rsid w:val="006526DE"/>
    <w:rsid w:val="0065284A"/>
    <w:rsid w:val="0065415E"/>
    <w:rsid w:val="00654FC5"/>
    <w:rsid w:val="00655404"/>
    <w:rsid w:val="0065570B"/>
    <w:rsid w:val="00655743"/>
    <w:rsid w:val="00656ADD"/>
    <w:rsid w:val="00656BE7"/>
    <w:rsid w:val="00656F29"/>
    <w:rsid w:val="006571A7"/>
    <w:rsid w:val="0065727D"/>
    <w:rsid w:val="00657AEF"/>
    <w:rsid w:val="00660C73"/>
    <w:rsid w:val="00660EBB"/>
    <w:rsid w:val="00661719"/>
    <w:rsid w:val="00661934"/>
    <w:rsid w:val="0066281F"/>
    <w:rsid w:val="0066282B"/>
    <w:rsid w:val="00662876"/>
    <w:rsid w:val="00662E69"/>
    <w:rsid w:val="006634C7"/>
    <w:rsid w:val="006639D1"/>
    <w:rsid w:val="00663E18"/>
    <w:rsid w:val="00663E57"/>
    <w:rsid w:val="006642DF"/>
    <w:rsid w:val="00664A87"/>
    <w:rsid w:val="00664B49"/>
    <w:rsid w:val="00665712"/>
    <w:rsid w:val="00665D61"/>
    <w:rsid w:val="00665ED7"/>
    <w:rsid w:val="0066676B"/>
    <w:rsid w:val="00667967"/>
    <w:rsid w:val="006679C1"/>
    <w:rsid w:val="00667BF3"/>
    <w:rsid w:val="0067069D"/>
    <w:rsid w:val="00670D2C"/>
    <w:rsid w:val="00671802"/>
    <w:rsid w:val="00671BA6"/>
    <w:rsid w:val="00672277"/>
    <w:rsid w:val="006725B9"/>
    <w:rsid w:val="00672746"/>
    <w:rsid w:val="0067287C"/>
    <w:rsid w:val="0067308C"/>
    <w:rsid w:val="00673178"/>
    <w:rsid w:val="00673861"/>
    <w:rsid w:val="00673C52"/>
    <w:rsid w:val="00673E0F"/>
    <w:rsid w:val="0067419D"/>
    <w:rsid w:val="0067451A"/>
    <w:rsid w:val="00674AC7"/>
    <w:rsid w:val="00674AD4"/>
    <w:rsid w:val="006750CE"/>
    <w:rsid w:val="00675411"/>
    <w:rsid w:val="00675A33"/>
    <w:rsid w:val="00675BCF"/>
    <w:rsid w:val="006766A5"/>
    <w:rsid w:val="0067719B"/>
    <w:rsid w:val="00677218"/>
    <w:rsid w:val="00677372"/>
    <w:rsid w:val="00677638"/>
    <w:rsid w:val="00677E30"/>
    <w:rsid w:val="0068043A"/>
    <w:rsid w:val="0068060B"/>
    <w:rsid w:val="006807EA"/>
    <w:rsid w:val="00680B0D"/>
    <w:rsid w:val="00680CFD"/>
    <w:rsid w:val="00680E2A"/>
    <w:rsid w:val="00681649"/>
    <w:rsid w:val="0068165F"/>
    <w:rsid w:val="00681986"/>
    <w:rsid w:val="00681D4B"/>
    <w:rsid w:val="00681F56"/>
    <w:rsid w:val="006822ED"/>
    <w:rsid w:val="00682B54"/>
    <w:rsid w:val="0068334E"/>
    <w:rsid w:val="00683630"/>
    <w:rsid w:val="00683741"/>
    <w:rsid w:val="00683ED2"/>
    <w:rsid w:val="00684524"/>
    <w:rsid w:val="00685AD3"/>
    <w:rsid w:val="00686C4D"/>
    <w:rsid w:val="00686DE9"/>
    <w:rsid w:val="00687509"/>
    <w:rsid w:val="00687AA6"/>
    <w:rsid w:val="00687BC1"/>
    <w:rsid w:val="00687CB6"/>
    <w:rsid w:val="00690AED"/>
    <w:rsid w:val="00690C69"/>
    <w:rsid w:val="00690E27"/>
    <w:rsid w:val="00691280"/>
    <w:rsid w:val="00691860"/>
    <w:rsid w:val="00691A6B"/>
    <w:rsid w:val="00691B37"/>
    <w:rsid w:val="00691D53"/>
    <w:rsid w:val="00691E0A"/>
    <w:rsid w:val="006924D0"/>
    <w:rsid w:val="00692761"/>
    <w:rsid w:val="00692E94"/>
    <w:rsid w:val="00692F29"/>
    <w:rsid w:val="00693905"/>
    <w:rsid w:val="006939EC"/>
    <w:rsid w:val="00693ED5"/>
    <w:rsid w:val="0069437A"/>
    <w:rsid w:val="006947DE"/>
    <w:rsid w:val="00695477"/>
    <w:rsid w:val="006954A9"/>
    <w:rsid w:val="00695ACE"/>
    <w:rsid w:val="00695CE9"/>
    <w:rsid w:val="00696A7B"/>
    <w:rsid w:val="0069737F"/>
    <w:rsid w:val="00697B3D"/>
    <w:rsid w:val="006A03A9"/>
    <w:rsid w:val="006A066F"/>
    <w:rsid w:val="006A0811"/>
    <w:rsid w:val="006A1F77"/>
    <w:rsid w:val="006A22BE"/>
    <w:rsid w:val="006A23BD"/>
    <w:rsid w:val="006A2463"/>
    <w:rsid w:val="006A298F"/>
    <w:rsid w:val="006A2F71"/>
    <w:rsid w:val="006A306C"/>
    <w:rsid w:val="006A32AD"/>
    <w:rsid w:val="006A3DC2"/>
    <w:rsid w:val="006A40E0"/>
    <w:rsid w:val="006A47D0"/>
    <w:rsid w:val="006A4EE8"/>
    <w:rsid w:val="006A4F62"/>
    <w:rsid w:val="006A55ED"/>
    <w:rsid w:val="006A576D"/>
    <w:rsid w:val="006A638E"/>
    <w:rsid w:val="006A6493"/>
    <w:rsid w:val="006A6B85"/>
    <w:rsid w:val="006A75CC"/>
    <w:rsid w:val="006A7723"/>
    <w:rsid w:val="006A797F"/>
    <w:rsid w:val="006A7F4A"/>
    <w:rsid w:val="006B01B7"/>
    <w:rsid w:val="006B0C37"/>
    <w:rsid w:val="006B0D40"/>
    <w:rsid w:val="006B0F25"/>
    <w:rsid w:val="006B18CF"/>
    <w:rsid w:val="006B1A15"/>
    <w:rsid w:val="006B20CF"/>
    <w:rsid w:val="006B2481"/>
    <w:rsid w:val="006B364C"/>
    <w:rsid w:val="006B3D49"/>
    <w:rsid w:val="006B4766"/>
    <w:rsid w:val="006B5B5C"/>
    <w:rsid w:val="006B6733"/>
    <w:rsid w:val="006B6886"/>
    <w:rsid w:val="006B6B24"/>
    <w:rsid w:val="006B6B45"/>
    <w:rsid w:val="006B6FE6"/>
    <w:rsid w:val="006B79FE"/>
    <w:rsid w:val="006B7D95"/>
    <w:rsid w:val="006C0035"/>
    <w:rsid w:val="006C04DF"/>
    <w:rsid w:val="006C1B9F"/>
    <w:rsid w:val="006C1EBF"/>
    <w:rsid w:val="006C216A"/>
    <w:rsid w:val="006C2C75"/>
    <w:rsid w:val="006C2FCF"/>
    <w:rsid w:val="006C309A"/>
    <w:rsid w:val="006C32FE"/>
    <w:rsid w:val="006C372F"/>
    <w:rsid w:val="006C3774"/>
    <w:rsid w:val="006C3D0B"/>
    <w:rsid w:val="006C403F"/>
    <w:rsid w:val="006C4937"/>
    <w:rsid w:val="006C4CA7"/>
    <w:rsid w:val="006C55BD"/>
    <w:rsid w:val="006C58DF"/>
    <w:rsid w:val="006C5CD1"/>
    <w:rsid w:val="006C5D43"/>
    <w:rsid w:val="006C6384"/>
    <w:rsid w:val="006C6A39"/>
    <w:rsid w:val="006C6E04"/>
    <w:rsid w:val="006C72E3"/>
    <w:rsid w:val="006C7BB9"/>
    <w:rsid w:val="006D002B"/>
    <w:rsid w:val="006D0161"/>
    <w:rsid w:val="006D0222"/>
    <w:rsid w:val="006D04DD"/>
    <w:rsid w:val="006D0BC4"/>
    <w:rsid w:val="006D0BFF"/>
    <w:rsid w:val="006D0F69"/>
    <w:rsid w:val="006D1740"/>
    <w:rsid w:val="006D1858"/>
    <w:rsid w:val="006D1B82"/>
    <w:rsid w:val="006D1FDA"/>
    <w:rsid w:val="006D3470"/>
    <w:rsid w:val="006D3577"/>
    <w:rsid w:val="006D379F"/>
    <w:rsid w:val="006D4085"/>
    <w:rsid w:val="006D44C0"/>
    <w:rsid w:val="006D454A"/>
    <w:rsid w:val="006D4877"/>
    <w:rsid w:val="006D4D84"/>
    <w:rsid w:val="006D5321"/>
    <w:rsid w:val="006D5568"/>
    <w:rsid w:val="006D6347"/>
    <w:rsid w:val="006D6C23"/>
    <w:rsid w:val="006D6EBB"/>
    <w:rsid w:val="006D7480"/>
    <w:rsid w:val="006D75DB"/>
    <w:rsid w:val="006D7940"/>
    <w:rsid w:val="006D7D3B"/>
    <w:rsid w:val="006E0301"/>
    <w:rsid w:val="006E0CE8"/>
    <w:rsid w:val="006E19E0"/>
    <w:rsid w:val="006E2340"/>
    <w:rsid w:val="006E2C3A"/>
    <w:rsid w:val="006E4116"/>
    <w:rsid w:val="006E4887"/>
    <w:rsid w:val="006E4EF6"/>
    <w:rsid w:val="006E4F87"/>
    <w:rsid w:val="006E510B"/>
    <w:rsid w:val="006E5958"/>
    <w:rsid w:val="006E59DD"/>
    <w:rsid w:val="006E6065"/>
    <w:rsid w:val="006E6088"/>
    <w:rsid w:val="006E665B"/>
    <w:rsid w:val="006E6AC1"/>
    <w:rsid w:val="006E6B08"/>
    <w:rsid w:val="006E6CAB"/>
    <w:rsid w:val="006E7019"/>
    <w:rsid w:val="006E702C"/>
    <w:rsid w:val="006E76D8"/>
    <w:rsid w:val="006F009E"/>
    <w:rsid w:val="006F0751"/>
    <w:rsid w:val="006F08EF"/>
    <w:rsid w:val="006F097E"/>
    <w:rsid w:val="006F0BB2"/>
    <w:rsid w:val="006F0D14"/>
    <w:rsid w:val="006F1EBA"/>
    <w:rsid w:val="006F226C"/>
    <w:rsid w:val="006F2808"/>
    <w:rsid w:val="006F2D07"/>
    <w:rsid w:val="006F323A"/>
    <w:rsid w:val="006F33C0"/>
    <w:rsid w:val="006F3857"/>
    <w:rsid w:val="006F3860"/>
    <w:rsid w:val="006F3923"/>
    <w:rsid w:val="006F39F9"/>
    <w:rsid w:val="006F3C16"/>
    <w:rsid w:val="006F3D18"/>
    <w:rsid w:val="006F45F2"/>
    <w:rsid w:val="006F491A"/>
    <w:rsid w:val="006F4CF8"/>
    <w:rsid w:val="006F6416"/>
    <w:rsid w:val="006F654B"/>
    <w:rsid w:val="006F698C"/>
    <w:rsid w:val="006F7122"/>
    <w:rsid w:val="006F7D59"/>
    <w:rsid w:val="0070009D"/>
    <w:rsid w:val="00700911"/>
    <w:rsid w:val="007009A6"/>
    <w:rsid w:val="00700F01"/>
    <w:rsid w:val="007015F0"/>
    <w:rsid w:val="00701E8D"/>
    <w:rsid w:val="00701F11"/>
    <w:rsid w:val="0070263B"/>
    <w:rsid w:val="0070264D"/>
    <w:rsid w:val="007028A5"/>
    <w:rsid w:val="00703370"/>
    <w:rsid w:val="00703513"/>
    <w:rsid w:val="00703997"/>
    <w:rsid w:val="00704189"/>
    <w:rsid w:val="0070435C"/>
    <w:rsid w:val="00704657"/>
    <w:rsid w:val="00704893"/>
    <w:rsid w:val="00704ABD"/>
    <w:rsid w:val="00704B24"/>
    <w:rsid w:val="00704B31"/>
    <w:rsid w:val="00704D42"/>
    <w:rsid w:val="007052BA"/>
    <w:rsid w:val="00705388"/>
    <w:rsid w:val="0070562A"/>
    <w:rsid w:val="007057C1"/>
    <w:rsid w:val="00705B55"/>
    <w:rsid w:val="00705E19"/>
    <w:rsid w:val="00705E1E"/>
    <w:rsid w:val="00706017"/>
    <w:rsid w:val="00706442"/>
    <w:rsid w:val="007067E9"/>
    <w:rsid w:val="00707107"/>
    <w:rsid w:val="007103BB"/>
    <w:rsid w:val="007105CD"/>
    <w:rsid w:val="007119CF"/>
    <w:rsid w:val="00711AB2"/>
    <w:rsid w:val="00711C22"/>
    <w:rsid w:val="00712B6E"/>
    <w:rsid w:val="007130B8"/>
    <w:rsid w:val="007134F3"/>
    <w:rsid w:val="007139B7"/>
    <w:rsid w:val="00713CBC"/>
    <w:rsid w:val="00715235"/>
    <w:rsid w:val="007155E0"/>
    <w:rsid w:val="007158C2"/>
    <w:rsid w:val="00715991"/>
    <w:rsid w:val="00715A2C"/>
    <w:rsid w:val="00715C48"/>
    <w:rsid w:val="007160F5"/>
    <w:rsid w:val="00716255"/>
    <w:rsid w:val="0071660D"/>
    <w:rsid w:val="007169BA"/>
    <w:rsid w:val="00716A9D"/>
    <w:rsid w:val="00716C5E"/>
    <w:rsid w:val="00716C6F"/>
    <w:rsid w:val="00716C95"/>
    <w:rsid w:val="00720554"/>
    <w:rsid w:val="007205B2"/>
    <w:rsid w:val="00720D59"/>
    <w:rsid w:val="00721413"/>
    <w:rsid w:val="007214D0"/>
    <w:rsid w:val="00721502"/>
    <w:rsid w:val="00721718"/>
    <w:rsid w:val="00722009"/>
    <w:rsid w:val="0072250E"/>
    <w:rsid w:val="007231D8"/>
    <w:rsid w:val="007234AC"/>
    <w:rsid w:val="00723735"/>
    <w:rsid w:val="00723FBD"/>
    <w:rsid w:val="0072528F"/>
    <w:rsid w:val="00725918"/>
    <w:rsid w:val="00725BB6"/>
    <w:rsid w:val="00726174"/>
    <w:rsid w:val="0072655B"/>
    <w:rsid w:val="0072783C"/>
    <w:rsid w:val="007279B9"/>
    <w:rsid w:val="00727ADE"/>
    <w:rsid w:val="00727E6E"/>
    <w:rsid w:val="00730344"/>
    <w:rsid w:val="0073046C"/>
    <w:rsid w:val="00730805"/>
    <w:rsid w:val="00731188"/>
    <w:rsid w:val="007315A6"/>
    <w:rsid w:val="00731737"/>
    <w:rsid w:val="00731E68"/>
    <w:rsid w:val="00731FB4"/>
    <w:rsid w:val="0073225E"/>
    <w:rsid w:val="00732B48"/>
    <w:rsid w:val="00732C7C"/>
    <w:rsid w:val="00733862"/>
    <w:rsid w:val="007340CF"/>
    <w:rsid w:val="0073459C"/>
    <w:rsid w:val="007352FC"/>
    <w:rsid w:val="00735744"/>
    <w:rsid w:val="0073598E"/>
    <w:rsid w:val="00735EFE"/>
    <w:rsid w:val="00736A64"/>
    <w:rsid w:val="0073759F"/>
    <w:rsid w:val="0074074B"/>
    <w:rsid w:val="00740F97"/>
    <w:rsid w:val="00741554"/>
    <w:rsid w:val="00741EDA"/>
    <w:rsid w:val="0074279F"/>
    <w:rsid w:val="00742E96"/>
    <w:rsid w:val="00742FE9"/>
    <w:rsid w:val="007431AD"/>
    <w:rsid w:val="00743312"/>
    <w:rsid w:val="0074361B"/>
    <w:rsid w:val="00743E10"/>
    <w:rsid w:val="007443AE"/>
    <w:rsid w:val="0074476A"/>
    <w:rsid w:val="0074490B"/>
    <w:rsid w:val="00744AE6"/>
    <w:rsid w:val="00744B07"/>
    <w:rsid w:val="00744D34"/>
    <w:rsid w:val="00745265"/>
    <w:rsid w:val="00745EBF"/>
    <w:rsid w:val="007460EE"/>
    <w:rsid w:val="0074610C"/>
    <w:rsid w:val="007461CD"/>
    <w:rsid w:val="0074688F"/>
    <w:rsid w:val="00746902"/>
    <w:rsid w:val="00746AE7"/>
    <w:rsid w:val="00746E65"/>
    <w:rsid w:val="007471BF"/>
    <w:rsid w:val="007472E2"/>
    <w:rsid w:val="00747F27"/>
    <w:rsid w:val="0075060D"/>
    <w:rsid w:val="00750DDE"/>
    <w:rsid w:val="00750EEE"/>
    <w:rsid w:val="00750F3B"/>
    <w:rsid w:val="00751F53"/>
    <w:rsid w:val="00752871"/>
    <w:rsid w:val="00752AA6"/>
    <w:rsid w:val="00752FCC"/>
    <w:rsid w:val="00752FF9"/>
    <w:rsid w:val="00753262"/>
    <w:rsid w:val="007535DF"/>
    <w:rsid w:val="007537F2"/>
    <w:rsid w:val="00754C2B"/>
    <w:rsid w:val="00754DEA"/>
    <w:rsid w:val="0075549D"/>
    <w:rsid w:val="007554BB"/>
    <w:rsid w:val="007555E1"/>
    <w:rsid w:val="0075570C"/>
    <w:rsid w:val="00755A69"/>
    <w:rsid w:val="00755B5D"/>
    <w:rsid w:val="00756E16"/>
    <w:rsid w:val="00757251"/>
    <w:rsid w:val="00757435"/>
    <w:rsid w:val="00757CA6"/>
    <w:rsid w:val="00760661"/>
    <w:rsid w:val="0076093A"/>
    <w:rsid w:val="00760B89"/>
    <w:rsid w:val="00760EB2"/>
    <w:rsid w:val="007610B1"/>
    <w:rsid w:val="007610F3"/>
    <w:rsid w:val="0076178D"/>
    <w:rsid w:val="00761B0C"/>
    <w:rsid w:val="00762478"/>
    <w:rsid w:val="007625F6"/>
    <w:rsid w:val="00762B69"/>
    <w:rsid w:val="007632BA"/>
    <w:rsid w:val="007639CF"/>
    <w:rsid w:val="007644DB"/>
    <w:rsid w:val="007648BA"/>
    <w:rsid w:val="00764ACB"/>
    <w:rsid w:val="00764BAB"/>
    <w:rsid w:val="00765191"/>
    <w:rsid w:val="00765193"/>
    <w:rsid w:val="00765258"/>
    <w:rsid w:val="00765D3E"/>
    <w:rsid w:val="00766617"/>
    <w:rsid w:val="00766E23"/>
    <w:rsid w:val="00766EDB"/>
    <w:rsid w:val="00766F8B"/>
    <w:rsid w:val="0076707C"/>
    <w:rsid w:val="00767665"/>
    <w:rsid w:val="00767DDB"/>
    <w:rsid w:val="00767F6F"/>
    <w:rsid w:val="00770033"/>
    <w:rsid w:val="007704FA"/>
    <w:rsid w:val="007710C7"/>
    <w:rsid w:val="00771533"/>
    <w:rsid w:val="00771EDB"/>
    <w:rsid w:val="00772476"/>
    <w:rsid w:val="00772944"/>
    <w:rsid w:val="007734D9"/>
    <w:rsid w:val="00773B69"/>
    <w:rsid w:val="00773F83"/>
    <w:rsid w:val="00774FD4"/>
    <w:rsid w:val="00775479"/>
    <w:rsid w:val="007757C2"/>
    <w:rsid w:val="00775CC3"/>
    <w:rsid w:val="00776B46"/>
    <w:rsid w:val="007772A0"/>
    <w:rsid w:val="0077737E"/>
    <w:rsid w:val="00777415"/>
    <w:rsid w:val="00777D5A"/>
    <w:rsid w:val="00777E29"/>
    <w:rsid w:val="007808F4"/>
    <w:rsid w:val="00781408"/>
    <w:rsid w:val="00781AC2"/>
    <w:rsid w:val="00781BB7"/>
    <w:rsid w:val="00781DC6"/>
    <w:rsid w:val="0078289E"/>
    <w:rsid w:val="00782D05"/>
    <w:rsid w:val="00783E34"/>
    <w:rsid w:val="0078401E"/>
    <w:rsid w:val="007841FC"/>
    <w:rsid w:val="00784346"/>
    <w:rsid w:val="007847DA"/>
    <w:rsid w:val="00784C97"/>
    <w:rsid w:val="007858B8"/>
    <w:rsid w:val="00785EF8"/>
    <w:rsid w:val="00786831"/>
    <w:rsid w:val="00786BB3"/>
    <w:rsid w:val="00786C31"/>
    <w:rsid w:val="00786CEC"/>
    <w:rsid w:val="0078770B"/>
    <w:rsid w:val="007907DA"/>
    <w:rsid w:val="0079081A"/>
    <w:rsid w:val="00790C8C"/>
    <w:rsid w:val="00790EBA"/>
    <w:rsid w:val="0079299D"/>
    <w:rsid w:val="00792BD0"/>
    <w:rsid w:val="00792C98"/>
    <w:rsid w:val="00792D1A"/>
    <w:rsid w:val="007930B3"/>
    <w:rsid w:val="0079339F"/>
    <w:rsid w:val="00793F2A"/>
    <w:rsid w:val="00793F56"/>
    <w:rsid w:val="00794AEC"/>
    <w:rsid w:val="00795A4B"/>
    <w:rsid w:val="00795BE3"/>
    <w:rsid w:val="00795F80"/>
    <w:rsid w:val="00796542"/>
    <w:rsid w:val="00796760"/>
    <w:rsid w:val="00796DAD"/>
    <w:rsid w:val="00797408"/>
    <w:rsid w:val="00797841"/>
    <w:rsid w:val="007A02A2"/>
    <w:rsid w:val="007A0504"/>
    <w:rsid w:val="007A05E5"/>
    <w:rsid w:val="007A0D81"/>
    <w:rsid w:val="007A0F4A"/>
    <w:rsid w:val="007A1474"/>
    <w:rsid w:val="007A1ABE"/>
    <w:rsid w:val="007A1F0E"/>
    <w:rsid w:val="007A26AA"/>
    <w:rsid w:val="007A27F2"/>
    <w:rsid w:val="007A3046"/>
    <w:rsid w:val="007A315C"/>
    <w:rsid w:val="007A356D"/>
    <w:rsid w:val="007A3936"/>
    <w:rsid w:val="007A3A12"/>
    <w:rsid w:val="007A3BBC"/>
    <w:rsid w:val="007A3C2A"/>
    <w:rsid w:val="007A3CCA"/>
    <w:rsid w:val="007A3F8D"/>
    <w:rsid w:val="007A4189"/>
    <w:rsid w:val="007A42EF"/>
    <w:rsid w:val="007A45E8"/>
    <w:rsid w:val="007A4F73"/>
    <w:rsid w:val="007A5054"/>
    <w:rsid w:val="007A5106"/>
    <w:rsid w:val="007A515B"/>
    <w:rsid w:val="007A57DD"/>
    <w:rsid w:val="007A59AE"/>
    <w:rsid w:val="007A5CA9"/>
    <w:rsid w:val="007A6023"/>
    <w:rsid w:val="007A66E0"/>
    <w:rsid w:val="007A6784"/>
    <w:rsid w:val="007A6D5E"/>
    <w:rsid w:val="007A6E37"/>
    <w:rsid w:val="007A7220"/>
    <w:rsid w:val="007A75BF"/>
    <w:rsid w:val="007A7E5E"/>
    <w:rsid w:val="007B05A4"/>
    <w:rsid w:val="007B0AAC"/>
    <w:rsid w:val="007B0ED9"/>
    <w:rsid w:val="007B19BC"/>
    <w:rsid w:val="007B2865"/>
    <w:rsid w:val="007B349D"/>
    <w:rsid w:val="007B35E7"/>
    <w:rsid w:val="007B5210"/>
    <w:rsid w:val="007B561F"/>
    <w:rsid w:val="007B56E7"/>
    <w:rsid w:val="007B58D1"/>
    <w:rsid w:val="007B5D52"/>
    <w:rsid w:val="007B6137"/>
    <w:rsid w:val="007B61E5"/>
    <w:rsid w:val="007B63D3"/>
    <w:rsid w:val="007B6CA4"/>
    <w:rsid w:val="007B7534"/>
    <w:rsid w:val="007B789E"/>
    <w:rsid w:val="007B7950"/>
    <w:rsid w:val="007B7D89"/>
    <w:rsid w:val="007C0076"/>
    <w:rsid w:val="007C054E"/>
    <w:rsid w:val="007C064A"/>
    <w:rsid w:val="007C0B09"/>
    <w:rsid w:val="007C0BB9"/>
    <w:rsid w:val="007C0DA3"/>
    <w:rsid w:val="007C0EA6"/>
    <w:rsid w:val="007C16AB"/>
    <w:rsid w:val="007C17DA"/>
    <w:rsid w:val="007C2416"/>
    <w:rsid w:val="007C2455"/>
    <w:rsid w:val="007C26B6"/>
    <w:rsid w:val="007C30DB"/>
    <w:rsid w:val="007C3491"/>
    <w:rsid w:val="007C35FA"/>
    <w:rsid w:val="007C3740"/>
    <w:rsid w:val="007C4022"/>
    <w:rsid w:val="007C419E"/>
    <w:rsid w:val="007C4347"/>
    <w:rsid w:val="007C456D"/>
    <w:rsid w:val="007C4983"/>
    <w:rsid w:val="007C499F"/>
    <w:rsid w:val="007C4A8C"/>
    <w:rsid w:val="007C5AB0"/>
    <w:rsid w:val="007C5C64"/>
    <w:rsid w:val="007C68E0"/>
    <w:rsid w:val="007C6AA4"/>
    <w:rsid w:val="007C74A5"/>
    <w:rsid w:val="007C7A04"/>
    <w:rsid w:val="007D0281"/>
    <w:rsid w:val="007D02D7"/>
    <w:rsid w:val="007D04BB"/>
    <w:rsid w:val="007D0BEE"/>
    <w:rsid w:val="007D1967"/>
    <w:rsid w:val="007D1A75"/>
    <w:rsid w:val="007D1E32"/>
    <w:rsid w:val="007D247C"/>
    <w:rsid w:val="007D26C1"/>
    <w:rsid w:val="007D27C6"/>
    <w:rsid w:val="007D355B"/>
    <w:rsid w:val="007D3627"/>
    <w:rsid w:val="007D37A1"/>
    <w:rsid w:val="007D3CBF"/>
    <w:rsid w:val="007D3D19"/>
    <w:rsid w:val="007D463F"/>
    <w:rsid w:val="007D49AD"/>
    <w:rsid w:val="007D4CF5"/>
    <w:rsid w:val="007D5020"/>
    <w:rsid w:val="007D5C17"/>
    <w:rsid w:val="007D5C3D"/>
    <w:rsid w:val="007D6041"/>
    <w:rsid w:val="007D686B"/>
    <w:rsid w:val="007D764B"/>
    <w:rsid w:val="007D7A9A"/>
    <w:rsid w:val="007D7E58"/>
    <w:rsid w:val="007D7F10"/>
    <w:rsid w:val="007E04D0"/>
    <w:rsid w:val="007E08F8"/>
    <w:rsid w:val="007E12D7"/>
    <w:rsid w:val="007E1473"/>
    <w:rsid w:val="007E1618"/>
    <w:rsid w:val="007E1708"/>
    <w:rsid w:val="007E23B9"/>
    <w:rsid w:val="007E2CC4"/>
    <w:rsid w:val="007E2D42"/>
    <w:rsid w:val="007E35F9"/>
    <w:rsid w:val="007E3ADC"/>
    <w:rsid w:val="007E3E65"/>
    <w:rsid w:val="007E4076"/>
    <w:rsid w:val="007E4DE4"/>
    <w:rsid w:val="007E5217"/>
    <w:rsid w:val="007E52E2"/>
    <w:rsid w:val="007E555F"/>
    <w:rsid w:val="007E60D2"/>
    <w:rsid w:val="007E62E5"/>
    <w:rsid w:val="007E6515"/>
    <w:rsid w:val="007E652B"/>
    <w:rsid w:val="007E7F41"/>
    <w:rsid w:val="007E7FD7"/>
    <w:rsid w:val="007F02AC"/>
    <w:rsid w:val="007F035B"/>
    <w:rsid w:val="007F0EC2"/>
    <w:rsid w:val="007F100E"/>
    <w:rsid w:val="007F186C"/>
    <w:rsid w:val="007F1908"/>
    <w:rsid w:val="007F1D65"/>
    <w:rsid w:val="007F2545"/>
    <w:rsid w:val="007F27EC"/>
    <w:rsid w:val="007F2D6C"/>
    <w:rsid w:val="007F2FBD"/>
    <w:rsid w:val="007F3232"/>
    <w:rsid w:val="007F352A"/>
    <w:rsid w:val="007F3F23"/>
    <w:rsid w:val="007F412F"/>
    <w:rsid w:val="007F44C1"/>
    <w:rsid w:val="007F4724"/>
    <w:rsid w:val="007F50F9"/>
    <w:rsid w:val="007F59D5"/>
    <w:rsid w:val="007F5DEA"/>
    <w:rsid w:val="007F5F0B"/>
    <w:rsid w:val="007F64A9"/>
    <w:rsid w:val="007F6E31"/>
    <w:rsid w:val="007F70C6"/>
    <w:rsid w:val="007F738B"/>
    <w:rsid w:val="007F7843"/>
    <w:rsid w:val="007F7CC5"/>
    <w:rsid w:val="007F7D25"/>
    <w:rsid w:val="00800746"/>
    <w:rsid w:val="00800FBD"/>
    <w:rsid w:val="00801C37"/>
    <w:rsid w:val="00801ED2"/>
    <w:rsid w:val="00802C29"/>
    <w:rsid w:val="00802E2F"/>
    <w:rsid w:val="00803156"/>
    <w:rsid w:val="00803448"/>
    <w:rsid w:val="00803B52"/>
    <w:rsid w:val="00803DE5"/>
    <w:rsid w:val="00803E2F"/>
    <w:rsid w:val="00804018"/>
    <w:rsid w:val="008045AD"/>
    <w:rsid w:val="00804929"/>
    <w:rsid w:val="00804934"/>
    <w:rsid w:val="00805642"/>
    <w:rsid w:val="008056A3"/>
    <w:rsid w:val="00805796"/>
    <w:rsid w:val="008057F8"/>
    <w:rsid w:val="00805F7B"/>
    <w:rsid w:val="00806049"/>
    <w:rsid w:val="00806C49"/>
    <w:rsid w:val="00807061"/>
    <w:rsid w:val="008070C1"/>
    <w:rsid w:val="008071F1"/>
    <w:rsid w:val="0080756C"/>
    <w:rsid w:val="008100B3"/>
    <w:rsid w:val="00810207"/>
    <w:rsid w:val="008102A9"/>
    <w:rsid w:val="008106AD"/>
    <w:rsid w:val="00810BF7"/>
    <w:rsid w:val="00811216"/>
    <w:rsid w:val="00811446"/>
    <w:rsid w:val="008114FF"/>
    <w:rsid w:val="00811784"/>
    <w:rsid w:val="00811BCE"/>
    <w:rsid w:val="00811D20"/>
    <w:rsid w:val="00812557"/>
    <w:rsid w:val="00812BE5"/>
    <w:rsid w:val="00813CAE"/>
    <w:rsid w:val="00813DEB"/>
    <w:rsid w:val="00814170"/>
    <w:rsid w:val="00815026"/>
    <w:rsid w:val="0081531C"/>
    <w:rsid w:val="008156FE"/>
    <w:rsid w:val="00815C14"/>
    <w:rsid w:val="00815DA8"/>
    <w:rsid w:val="00816683"/>
    <w:rsid w:val="008166AD"/>
    <w:rsid w:val="00816D1A"/>
    <w:rsid w:val="00816FB7"/>
    <w:rsid w:val="0081727C"/>
    <w:rsid w:val="008179D1"/>
    <w:rsid w:val="00817BC3"/>
    <w:rsid w:val="00817F83"/>
    <w:rsid w:val="0082001F"/>
    <w:rsid w:val="00820230"/>
    <w:rsid w:val="00820269"/>
    <w:rsid w:val="008206EC"/>
    <w:rsid w:val="00820D85"/>
    <w:rsid w:val="00820FF6"/>
    <w:rsid w:val="008213C6"/>
    <w:rsid w:val="008215A9"/>
    <w:rsid w:val="00821AF8"/>
    <w:rsid w:val="00821D6B"/>
    <w:rsid w:val="00821DDB"/>
    <w:rsid w:val="008226BB"/>
    <w:rsid w:val="00822763"/>
    <w:rsid w:val="0082279A"/>
    <w:rsid w:val="0082293F"/>
    <w:rsid w:val="00822A40"/>
    <w:rsid w:val="00822C72"/>
    <w:rsid w:val="00823729"/>
    <w:rsid w:val="00823929"/>
    <w:rsid w:val="008241D7"/>
    <w:rsid w:val="00824985"/>
    <w:rsid w:val="00824F98"/>
    <w:rsid w:val="00825110"/>
    <w:rsid w:val="008260D0"/>
    <w:rsid w:val="00826261"/>
    <w:rsid w:val="0082636B"/>
    <w:rsid w:val="00826F3F"/>
    <w:rsid w:val="00827663"/>
    <w:rsid w:val="00827E05"/>
    <w:rsid w:val="0083064A"/>
    <w:rsid w:val="00831EEE"/>
    <w:rsid w:val="00832669"/>
    <w:rsid w:val="00832733"/>
    <w:rsid w:val="00832B5B"/>
    <w:rsid w:val="00832F2F"/>
    <w:rsid w:val="008330C6"/>
    <w:rsid w:val="008338F8"/>
    <w:rsid w:val="00834199"/>
    <w:rsid w:val="0083460E"/>
    <w:rsid w:val="00834BCB"/>
    <w:rsid w:val="00834E2A"/>
    <w:rsid w:val="00835997"/>
    <w:rsid w:val="00835D4D"/>
    <w:rsid w:val="00835F3D"/>
    <w:rsid w:val="008360C2"/>
    <w:rsid w:val="008365EA"/>
    <w:rsid w:val="00836F3B"/>
    <w:rsid w:val="00837116"/>
    <w:rsid w:val="008379C5"/>
    <w:rsid w:val="00837BF0"/>
    <w:rsid w:val="00837C80"/>
    <w:rsid w:val="00840167"/>
    <w:rsid w:val="008401C1"/>
    <w:rsid w:val="008401E1"/>
    <w:rsid w:val="00840490"/>
    <w:rsid w:val="00841349"/>
    <w:rsid w:val="00841609"/>
    <w:rsid w:val="00842D01"/>
    <w:rsid w:val="008433D5"/>
    <w:rsid w:val="0084381E"/>
    <w:rsid w:val="00844BC9"/>
    <w:rsid w:val="00845310"/>
    <w:rsid w:val="008453D8"/>
    <w:rsid w:val="00845D70"/>
    <w:rsid w:val="008461A2"/>
    <w:rsid w:val="0084624B"/>
    <w:rsid w:val="0084651B"/>
    <w:rsid w:val="00846872"/>
    <w:rsid w:val="00846967"/>
    <w:rsid w:val="00847278"/>
    <w:rsid w:val="00850023"/>
    <w:rsid w:val="008504B8"/>
    <w:rsid w:val="00850A2C"/>
    <w:rsid w:val="00850A4D"/>
    <w:rsid w:val="00850D23"/>
    <w:rsid w:val="00850EE7"/>
    <w:rsid w:val="008510EE"/>
    <w:rsid w:val="00851375"/>
    <w:rsid w:val="008514CA"/>
    <w:rsid w:val="00851EA9"/>
    <w:rsid w:val="00851FF3"/>
    <w:rsid w:val="00852034"/>
    <w:rsid w:val="00852356"/>
    <w:rsid w:val="00852490"/>
    <w:rsid w:val="0085266C"/>
    <w:rsid w:val="00852714"/>
    <w:rsid w:val="00852994"/>
    <w:rsid w:val="00852A29"/>
    <w:rsid w:val="00852B3F"/>
    <w:rsid w:val="008532CE"/>
    <w:rsid w:val="00853349"/>
    <w:rsid w:val="0085357D"/>
    <w:rsid w:val="008543EA"/>
    <w:rsid w:val="008544EF"/>
    <w:rsid w:val="00854DC5"/>
    <w:rsid w:val="008552FB"/>
    <w:rsid w:val="0085580A"/>
    <w:rsid w:val="008558FC"/>
    <w:rsid w:val="00855A3B"/>
    <w:rsid w:val="00855A7E"/>
    <w:rsid w:val="00855AD2"/>
    <w:rsid w:val="008567CE"/>
    <w:rsid w:val="00857C36"/>
    <w:rsid w:val="008600D6"/>
    <w:rsid w:val="008604AA"/>
    <w:rsid w:val="008608EB"/>
    <w:rsid w:val="00860C08"/>
    <w:rsid w:val="00861ABA"/>
    <w:rsid w:val="0086254C"/>
    <w:rsid w:val="008627C8"/>
    <w:rsid w:val="008627E9"/>
    <w:rsid w:val="0086283D"/>
    <w:rsid w:val="0086289E"/>
    <w:rsid w:val="00862CBE"/>
    <w:rsid w:val="00862EB9"/>
    <w:rsid w:val="008639F9"/>
    <w:rsid w:val="00863FAC"/>
    <w:rsid w:val="0086468A"/>
    <w:rsid w:val="008653D4"/>
    <w:rsid w:val="00865FAE"/>
    <w:rsid w:val="00866DC2"/>
    <w:rsid w:val="00867130"/>
    <w:rsid w:val="00867D75"/>
    <w:rsid w:val="00870405"/>
    <w:rsid w:val="008705D1"/>
    <w:rsid w:val="008709C6"/>
    <w:rsid w:val="00870E6A"/>
    <w:rsid w:val="00870FF5"/>
    <w:rsid w:val="0087178C"/>
    <w:rsid w:val="00871C76"/>
    <w:rsid w:val="00871DD1"/>
    <w:rsid w:val="00872650"/>
    <w:rsid w:val="00872665"/>
    <w:rsid w:val="00872869"/>
    <w:rsid w:val="00872A86"/>
    <w:rsid w:val="008730FA"/>
    <w:rsid w:val="008738F0"/>
    <w:rsid w:val="00873B7D"/>
    <w:rsid w:val="0087473E"/>
    <w:rsid w:val="00874F00"/>
    <w:rsid w:val="00874F16"/>
    <w:rsid w:val="008755C3"/>
    <w:rsid w:val="008757E6"/>
    <w:rsid w:val="0087632A"/>
    <w:rsid w:val="00876D5C"/>
    <w:rsid w:val="00877067"/>
    <w:rsid w:val="008774E1"/>
    <w:rsid w:val="00877825"/>
    <w:rsid w:val="0088065F"/>
    <w:rsid w:val="00881889"/>
    <w:rsid w:val="00881E7F"/>
    <w:rsid w:val="008820ED"/>
    <w:rsid w:val="008821AF"/>
    <w:rsid w:val="008821C4"/>
    <w:rsid w:val="00882400"/>
    <w:rsid w:val="00882473"/>
    <w:rsid w:val="00882F14"/>
    <w:rsid w:val="0088360C"/>
    <w:rsid w:val="00883E05"/>
    <w:rsid w:val="00883E45"/>
    <w:rsid w:val="00884182"/>
    <w:rsid w:val="008845D8"/>
    <w:rsid w:val="0088478E"/>
    <w:rsid w:val="00885A48"/>
    <w:rsid w:val="00885AC3"/>
    <w:rsid w:val="00885D8B"/>
    <w:rsid w:val="00885E34"/>
    <w:rsid w:val="00885FFB"/>
    <w:rsid w:val="00886048"/>
    <w:rsid w:val="0088649E"/>
    <w:rsid w:val="00886FFB"/>
    <w:rsid w:val="008873E0"/>
    <w:rsid w:val="0088788E"/>
    <w:rsid w:val="00887B3F"/>
    <w:rsid w:val="00887CCF"/>
    <w:rsid w:val="00891766"/>
    <w:rsid w:val="008917EA"/>
    <w:rsid w:val="0089181D"/>
    <w:rsid w:val="00891D8D"/>
    <w:rsid w:val="0089246D"/>
    <w:rsid w:val="0089255D"/>
    <w:rsid w:val="00893347"/>
    <w:rsid w:val="008939D7"/>
    <w:rsid w:val="00893EFB"/>
    <w:rsid w:val="00894145"/>
    <w:rsid w:val="00894174"/>
    <w:rsid w:val="00894AB2"/>
    <w:rsid w:val="00895A66"/>
    <w:rsid w:val="00895E68"/>
    <w:rsid w:val="008964F9"/>
    <w:rsid w:val="00896717"/>
    <w:rsid w:val="00897125"/>
    <w:rsid w:val="0089745F"/>
    <w:rsid w:val="00897810"/>
    <w:rsid w:val="00897E11"/>
    <w:rsid w:val="00897E86"/>
    <w:rsid w:val="008A01E1"/>
    <w:rsid w:val="008A01EA"/>
    <w:rsid w:val="008A02B9"/>
    <w:rsid w:val="008A0918"/>
    <w:rsid w:val="008A11EA"/>
    <w:rsid w:val="008A289F"/>
    <w:rsid w:val="008A2D03"/>
    <w:rsid w:val="008A30D8"/>
    <w:rsid w:val="008A3329"/>
    <w:rsid w:val="008A39E3"/>
    <w:rsid w:val="008A3A7E"/>
    <w:rsid w:val="008A3AD1"/>
    <w:rsid w:val="008A3FB1"/>
    <w:rsid w:val="008A425D"/>
    <w:rsid w:val="008A43DA"/>
    <w:rsid w:val="008A46B8"/>
    <w:rsid w:val="008A489E"/>
    <w:rsid w:val="008A4B2D"/>
    <w:rsid w:val="008A4CBB"/>
    <w:rsid w:val="008A5649"/>
    <w:rsid w:val="008A5A99"/>
    <w:rsid w:val="008A5BBE"/>
    <w:rsid w:val="008A5F85"/>
    <w:rsid w:val="008A6012"/>
    <w:rsid w:val="008A62DC"/>
    <w:rsid w:val="008A6C3B"/>
    <w:rsid w:val="008A793B"/>
    <w:rsid w:val="008B034E"/>
    <w:rsid w:val="008B06BE"/>
    <w:rsid w:val="008B0832"/>
    <w:rsid w:val="008B0F33"/>
    <w:rsid w:val="008B1166"/>
    <w:rsid w:val="008B1BC1"/>
    <w:rsid w:val="008B2C71"/>
    <w:rsid w:val="008B3441"/>
    <w:rsid w:val="008B3B98"/>
    <w:rsid w:val="008B4666"/>
    <w:rsid w:val="008B55AE"/>
    <w:rsid w:val="008B58F3"/>
    <w:rsid w:val="008B5C01"/>
    <w:rsid w:val="008B5F29"/>
    <w:rsid w:val="008B5FC5"/>
    <w:rsid w:val="008B6158"/>
    <w:rsid w:val="008B615F"/>
    <w:rsid w:val="008B6375"/>
    <w:rsid w:val="008B69BB"/>
    <w:rsid w:val="008B6D52"/>
    <w:rsid w:val="008B6EF4"/>
    <w:rsid w:val="008B71D9"/>
    <w:rsid w:val="008B72EE"/>
    <w:rsid w:val="008B7810"/>
    <w:rsid w:val="008B78B7"/>
    <w:rsid w:val="008C0463"/>
    <w:rsid w:val="008C09A9"/>
    <w:rsid w:val="008C0DBA"/>
    <w:rsid w:val="008C1068"/>
    <w:rsid w:val="008C1078"/>
    <w:rsid w:val="008C1710"/>
    <w:rsid w:val="008C249F"/>
    <w:rsid w:val="008C295E"/>
    <w:rsid w:val="008C2BD1"/>
    <w:rsid w:val="008C3D85"/>
    <w:rsid w:val="008C3FD9"/>
    <w:rsid w:val="008C45A5"/>
    <w:rsid w:val="008C460D"/>
    <w:rsid w:val="008C4660"/>
    <w:rsid w:val="008C468A"/>
    <w:rsid w:val="008C499F"/>
    <w:rsid w:val="008C51E5"/>
    <w:rsid w:val="008C534B"/>
    <w:rsid w:val="008C56A2"/>
    <w:rsid w:val="008C5C2C"/>
    <w:rsid w:val="008C5FE6"/>
    <w:rsid w:val="008C635E"/>
    <w:rsid w:val="008C6645"/>
    <w:rsid w:val="008C6B2D"/>
    <w:rsid w:val="008C72B3"/>
    <w:rsid w:val="008C7483"/>
    <w:rsid w:val="008C76AB"/>
    <w:rsid w:val="008C78D7"/>
    <w:rsid w:val="008C7ADB"/>
    <w:rsid w:val="008C7BAB"/>
    <w:rsid w:val="008D026C"/>
    <w:rsid w:val="008D129B"/>
    <w:rsid w:val="008D1389"/>
    <w:rsid w:val="008D147A"/>
    <w:rsid w:val="008D179B"/>
    <w:rsid w:val="008D1D27"/>
    <w:rsid w:val="008D1D71"/>
    <w:rsid w:val="008D1DEC"/>
    <w:rsid w:val="008D29BB"/>
    <w:rsid w:val="008D2AD1"/>
    <w:rsid w:val="008D2B6A"/>
    <w:rsid w:val="008D2BCA"/>
    <w:rsid w:val="008D3B3D"/>
    <w:rsid w:val="008D3D65"/>
    <w:rsid w:val="008D3EAC"/>
    <w:rsid w:val="008D4AC1"/>
    <w:rsid w:val="008D4D29"/>
    <w:rsid w:val="008D4E50"/>
    <w:rsid w:val="008D5229"/>
    <w:rsid w:val="008D6224"/>
    <w:rsid w:val="008D634B"/>
    <w:rsid w:val="008D63B6"/>
    <w:rsid w:val="008D648E"/>
    <w:rsid w:val="008D6E0E"/>
    <w:rsid w:val="008D7051"/>
    <w:rsid w:val="008D7206"/>
    <w:rsid w:val="008D73DC"/>
    <w:rsid w:val="008D7991"/>
    <w:rsid w:val="008D7B57"/>
    <w:rsid w:val="008D7E9B"/>
    <w:rsid w:val="008E026B"/>
    <w:rsid w:val="008E08C7"/>
    <w:rsid w:val="008E0E2D"/>
    <w:rsid w:val="008E1D76"/>
    <w:rsid w:val="008E2590"/>
    <w:rsid w:val="008E26B2"/>
    <w:rsid w:val="008E2B11"/>
    <w:rsid w:val="008E2CF0"/>
    <w:rsid w:val="008E2CF9"/>
    <w:rsid w:val="008E3353"/>
    <w:rsid w:val="008E3561"/>
    <w:rsid w:val="008E3627"/>
    <w:rsid w:val="008E48BE"/>
    <w:rsid w:val="008E4C04"/>
    <w:rsid w:val="008E5324"/>
    <w:rsid w:val="008E57AA"/>
    <w:rsid w:val="008E5D8A"/>
    <w:rsid w:val="008E65DF"/>
    <w:rsid w:val="008E70F2"/>
    <w:rsid w:val="008E72D8"/>
    <w:rsid w:val="008E7EA2"/>
    <w:rsid w:val="008F04C3"/>
    <w:rsid w:val="008F05EC"/>
    <w:rsid w:val="008F11DB"/>
    <w:rsid w:val="008F158B"/>
    <w:rsid w:val="008F160F"/>
    <w:rsid w:val="008F1994"/>
    <w:rsid w:val="008F1EC3"/>
    <w:rsid w:val="008F1F9E"/>
    <w:rsid w:val="008F20FA"/>
    <w:rsid w:val="008F226C"/>
    <w:rsid w:val="008F296D"/>
    <w:rsid w:val="008F2E0E"/>
    <w:rsid w:val="008F2E8D"/>
    <w:rsid w:val="008F2EB9"/>
    <w:rsid w:val="008F3070"/>
    <w:rsid w:val="008F309E"/>
    <w:rsid w:val="008F3804"/>
    <w:rsid w:val="008F4462"/>
    <w:rsid w:val="008F4901"/>
    <w:rsid w:val="008F4DE7"/>
    <w:rsid w:val="008F515B"/>
    <w:rsid w:val="008F5767"/>
    <w:rsid w:val="008F5B21"/>
    <w:rsid w:val="008F67CB"/>
    <w:rsid w:val="008F6B27"/>
    <w:rsid w:val="008F6DCF"/>
    <w:rsid w:val="008F6E31"/>
    <w:rsid w:val="008F6F59"/>
    <w:rsid w:val="008F7036"/>
    <w:rsid w:val="008F7358"/>
    <w:rsid w:val="008F75BE"/>
    <w:rsid w:val="008F7804"/>
    <w:rsid w:val="008F7DCD"/>
    <w:rsid w:val="009001D8"/>
    <w:rsid w:val="00900352"/>
    <w:rsid w:val="009004B6"/>
    <w:rsid w:val="00901AD9"/>
    <w:rsid w:val="00901AF4"/>
    <w:rsid w:val="0090212A"/>
    <w:rsid w:val="00902BE6"/>
    <w:rsid w:val="00902C12"/>
    <w:rsid w:val="0090301F"/>
    <w:rsid w:val="00903694"/>
    <w:rsid w:val="00903842"/>
    <w:rsid w:val="00903FD1"/>
    <w:rsid w:val="0090456A"/>
    <w:rsid w:val="00905290"/>
    <w:rsid w:val="00905DD0"/>
    <w:rsid w:val="00905E31"/>
    <w:rsid w:val="00906417"/>
    <w:rsid w:val="00906579"/>
    <w:rsid w:val="00906CEB"/>
    <w:rsid w:val="00906EE9"/>
    <w:rsid w:val="00907820"/>
    <w:rsid w:val="009078DE"/>
    <w:rsid w:val="00910094"/>
    <w:rsid w:val="009101A0"/>
    <w:rsid w:val="00910962"/>
    <w:rsid w:val="0091106A"/>
    <w:rsid w:val="00911750"/>
    <w:rsid w:val="00911DF9"/>
    <w:rsid w:val="00912616"/>
    <w:rsid w:val="009127F2"/>
    <w:rsid w:val="00912DAB"/>
    <w:rsid w:val="00913215"/>
    <w:rsid w:val="009134E8"/>
    <w:rsid w:val="009137DD"/>
    <w:rsid w:val="00913D1A"/>
    <w:rsid w:val="00913F0A"/>
    <w:rsid w:val="00914521"/>
    <w:rsid w:val="009146D5"/>
    <w:rsid w:val="009149AA"/>
    <w:rsid w:val="00914A16"/>
    <w:rsid w:val="00914C6C"/>
    <w:rsid w:val="00914E1C"/>
    <w:rsid w:val="00914EC7"/>
    <w:rsid w:val="009153EE"/>
    <w:rsid w:val="009157A3"/>
    <w:rsid w:val="00916159"/>
    <w:rsid w:val="00916316"/>
    <w:rsid w:val="009168A9"/>
    <w:rsid w:val="0091690B"/>
    <w:rsid w:val="00917044"/>
    <w:rsid w:val="009179BE"/>
    <w:rsid w:val="00917CB8"/>
    <w:rsid w:val="00917DEC"/>
    <w:rsid w:val="00920985"/>
    <w:rsid w:val="00920B8F"/>
    <w:rsid w:val="00920C8A"/>
    <w:rsid w:val="00921A1B"/>
    <w:rsid w:val="00921BA7"/>
    <w:rsid w:val="00922467"/>
    <w:rsid w:val="00922480"/>
    <w:rsid w:val="00922EBB"/>
    <w:rsid w:val="00923454"/>
    <w:rsid w:val="00923BF0"/>
    <w:rsid w:val="00924543"/>
    <w:rsid w:val="00924A18"/>
    <w:rsid w:val="00924DDB"/>
    <w:rsid w:val="00925B47"/>
    <w:rsid w:val="00925C8A"/>
    <w:rsid w:val="00925EA5"/>
    <w:rsid w:val="0092625C"/>
    <w:rsid w:val="00926A76"/>
    <w:rsid w:val="009273B2"/>
    <w:rsid w:val="00927CAC"/>
    <w:rsid w:val="0093077B"/>
    <w:rsid w:val="009309DB"/>
    <w:rsid w:val="00931062"/>
    <w:rsid w:val="00931562"/>
    <w:rsid w:val="0093161E"/>
    <w:rsid w:val="00931B8F"/>
    <w:rsid w:val="00931CC1"/>
    <w:rsid w:val="00931CF6"/>
    <w:rsid w:val="00932B03"/>
    <w:rsid w:val="00932D4E"/>
    <w:rsid w:val="00932F0C"/>
    <w:rsid w:val="0093307A"/>
    <w:rsid w:val="00933335"/>
    <w:rsid w:val="0093335A"/>
    <w:rsid w:val="009337F9"/>
    <w:rsid w:val="00933B29"/>
    <w:rsid w:val="00933D6A"/>
    <w:rsid w:val="009351E0"/>
    <w:rsid w:val="00936BBD"/>
    <w:rsid w:val="00936E77"/>
    <w:rsid w:val="00937850"/>
    <w:rsid w:val="00937FE0"/>
    <w:rsid w:val="0094038A"/>
    <w:rsid w:val="009404AB"/>
    <w:rsid w:val="009405E7"/>
    <w:rsid w:val="0094081C"/>
    <w:rsid w:val="00940F86"/>
    <w:rsid w:val="00941465"/>
    <w:rsid w:val="0094155D"/>
    <w:rsid w:val="0094186E"/>
    <w:rsid w:val="00941ACB"/>
    <w:rsid w:val="00941B51"/>
    <w:rsid w:val="00941CAE"/>
    <w:rsid w:val="00942070"/>
    <w:rsid w:val="009420B9"/>
    <w:rsid w:val="00942207"/>
    <w:rsid w:val="0094262B"/>
    <w:rsid w:val="00942FFD"/>
    <w:rsid w:val="00943084"/>
    <w:rsid w:val="00943102"/>
    <w:rsid w:val="009433B1"/>
    <w:rsid w:val="0094407E"/>
    <w:rsid w:val="0094463E"/>
    <w:rsid w:val="00944755"/>
    <w:rsid w:val="00944B81"/>
    <w:rsid w:val="00944C3F"/>
    <w:rsid w:val="009453A7"/>
    <w:rsid w:val="0094645C"/>
    <w:rsid w:val="00946516"/>
    <w:rsid w:val="009465C8"/>
    <w:rsid w:val="009469A4"/>
    <w:rsid w:val="0094708B"/>
    <w:rsid w:val="009476FB"/>
    <w:rsid w:val="0094786A"/>
    <w:rsid w:val="00947FA3"/>
    <w:rsid w:val="009503EE"/>
    <w:rsid w:val="00950F43"/>
    <w:rsid w:val="0095178E"/>
    <w:rsid w:val="00951903"/>
    <w:rsid w:val="0095197E"/>
    <w:rsid w:val="009519D2"/>
    <w:rsid w:val="00951AB4"/>
    <w:rsid w:val="00952C68"/>
    <w:rsid w:val="00953354"/>
    <w:rsid w:val="00953490"/>
    <w:rsid w:val="009534B6"/>
    <w:rsid w:val="00953580"/>
    <w:rsid w:val="00953644"/>
    <w:rsid w:val="00953A5D"/>
    <w:rsid w:val="0095414F"/>
    <w:rsid w:val="00954954"/>
    <w:rsid w:val="00954A68"/>
    <w:rsid w:val="00955410"/>
    <w:rsid w:val="00956002"/>
    <w:rsid w:val="00956025"/>
    <w:rsid w:val="009563CD"/>
    <w:rsid w:val="00956BD0"/>
    <w:rsid w:val="00956D81"/>
    <w:rsid w:val="00956EC4"/>
    <w:rsid w:val="00957803"/>
    <w:rsid w:val="00957B93"/>
    <w:rsid w:val="00957D4C"/>
    <w:rsid w:val="009601EA"/>
    <w:rsid w:val="009608FC"/>
    <w:rsid w:val="00960AF2"/>
    <w:rsid w:val="00960BFE"/>
    <w:rsid w:val="00961F3D"/>
    <w:rsid w:val="0096251F"/>
    <w:rsid w:val="009628CF"/>
    <w:rsid w:val="00962BBE"/>
    <w:rsid w:val="00962CAD"/>
    <w:rsid w:val="00962DBC"/>
    <w:rsid w:val="009632AD"/>
    <w:rsid w:val="009637E6"/>
    <w:rsid w:val="00963896"/>
    <w:rsid w:val="009639B2"/>
    <w:rsid w:val="00963C24"/>
    <w:rsid w:val="009640D7"/>
    <w:rsid w:val="00964407"/>
    <w:rsid w:val="009644E3"/>
    <w:rsid w:val="009646D9"/>
    <w:rsid w:val="00964EAD"/>
    <w:rsid w:val="00965319"/>
    <w:rsid w:val="00965AB2"/>
    <w:rsid w:val="00966624"/>
    <w:rsid w:val="0096680C"/>
    <w:rsid w:val="00966832"/>
    <w:rsid w:val="00966E09"/>
    <w:rsid w:val="009700FD"/>
    <w:rsid w:val="0097055F"/>
    <w:rsid w:val="00970733"/>
    <w:rsid w:val="009709DF"/>
    <w:rsid w:val="009709FD"/>
    <w:rsid w:val="00971420"/>
    <w:rsid w:val="00971428"/>
    <w:rsid w:val="00971FF8"/>
    <w:rsid w:val="009724DB"/>
    <w:rsid w:val="009727A7"/>
    <w:rsid w:val="0097282F"/>
    <w:rsid w:val="009728A2"/>
    <w:rsid w:val="0097405C"/>
    <w:rsid w:val="009742BE"/>
    <w:rsid w:val="00974424"/>
    <w:rsid w:val="00974C36"/>
    <w:rsid w:val="009751B3"/>
    <w:rsid w:val="00975ACA"/>
    <w:rsid w:val="00976899"/>
    <w:rsid w:val="00976C69"/>
    <w:rsid w:val="00976CE5"/>
    <w:rsid w:val="009772EF"/>
    <w:rsid w:val="009776CE"/>
    <w:rsid w:val="00977BDB"/>
    <w:rsid w:val="00977CB0"/>
    <w:rsid w:val="00977DD9"/>
    <w:rsid w:val="00977E1A"/>
    <w:rsid w:val="00980583"/>
    <w:rsid w:val="009807B6"/>
    <w:rsid w:val="00980A01"/>
    <w:rsid w:val="00980B50"/>
    <w:rsid w:val="00980C0B"/>
    <w:rsid w:val="00980C1F"/>
    <w:rsid w:val="00981518"/>
    <w:rsid w:val="00982295"/>
    <w:rsid w:val="00982752"/>
    <w:rsid w:val="009834EA"/>
    <w:rsid w:val="00983752"/>
    <w:rsid w:val="009841BA"/>
    <w:rsid w:val="00984448"/>
    <w:rsid w:val="00984C19"/>
    <w:rsid w:val="00984E99"/>
    <w:rsid w:val="009854ED"/>
    <w:rsid w:val="00985997"/>
    <w:rsid w:val="009859AB"/>
    <w:rsid w:val="00985AA5"/>
    <w:rsid w:val="00985D11"/>
    <w:rsid w:val="00985F68"/>
    <w:rsid w:val="00986059"/>
    <w:rsid w:val="00986AAD"/>
    <w:rsid w:val="00986D16"/>
    <w:rsid w:val="0098786B"/>
    <w:rsid w:val="00987F2F"/>
    <w:rsid w:val="00990559"/>
    <w:rsid w:val="0099069B"/>
    <w:rsid w:val="009906A5"/>
    <w:rsid w:val="0099079B"/>
    <w:rsid w:val="0099092A"/>
    <w:rsid w:val="00991BDA"/>
    <w:rsid w:val="00991E0D"/>
    <w:rsid w:val="009921C8"/>
    <w:rsid w:val="009923FD"/>
    <w:rsid w:val="0099246F"/>
    <w:rsid w:val="0099277A"/>
    <w:rsid w:val="00992B31"/>
    <w:rsid w:val="00992D34"/>
    <w:rsid w:val="00992D82"/>
    <w:rsid w:val="00992F4D"/>
    <w:rsid w:val="0099319B"/>
    <w:rsid w:val="0099380B"/>
    <w:rsid w:val="0099389C"/>
    <w:rsid w:val="00993C20"/>
    <w:rsid w:val="00994216"/>
    <w:rsid w:val="009949BD"/>
    <w:rsid w:val="00995639"/>
    <w:rsid w:val="00995719"/>
    <w:rsid w:val="0099595D"/>
    <w:rsid w:val="0099644D"/>
    <w:rsid w:val="009971B5"/>
    <w:rsid w:val="00997D79"/>
    <w:rsid w:val="009A02D0"/>
    <w:rsid w:val="009A090D"/>
    <w:rsid w:val="009A0E46"/>
    <w:rsid w:val="009A1C9C"/>
    <w:rsid w:val="009A2369"/>
    <w:rsid w:val="009A2A77"/>
    <w:rsid w:val="009A2AA1"/>
    <w:rsid w:val="009A3051"/>
    <w:rsid w:val="009A31F8"/>
    <w:rsid w:val="009A36AC"/>
    <w:rsid w:val="009A38DA"/>
    <w:rsid w:val="009A4944"/>
    <w:rsid w:val="009A495A"/>
    <w:rsid w:val="009A4BB7"/>
    <w:rsid w:val="009A5339"/>
    <w:rsid w:val="009A54BF"/>
    <w:rsid w:val="009A5502"/>
    <w:rsid w:val="009A5B60"/>
    <w:rsid w:val="009A6202"/>
    <w:rsid w:val="009A66F7"/>
    <w:rsid w:val="009A6E1F"/>
    <w:rsid w:val="009A7BA0"/>
    <w:rsid w:val="009B0F17"/>
    <w:rsid w:val="009B1039"/>
    <w:rsid w:val="009B1115"/>
    <w:rsid w:val="009B1273"/>
    <w:rsid w:val="009B1F91"/>
    <w:rsid w:val="009B2667"/>
    <w:rsid w:val="009B279A"/>
    <w:rsid w:val="009B2BEF"/>
    <w:rsid w:val="009B2C9C"/>
    <w:rsid w:val="009B32E1"/>
    <w:rsid w:val="009B339F"/>
    <w:rsid w:val="009B34C2"/>
    <w:rsid w:val="009B35F9"/>
    <w:rsid w:val="009B3A30"/>
    <w:rsid w:val="009B4A60"/>
    <w:rsid w:val="009B4E9C"/>
    <w:rsid w:val="009B5058"/>
    <w:rsid w:val="009B5079"/>
    <w:rsid w:val="009B6114"/>
    <w:rsid w:val="009B66BA"/>
    <w:rsid w:val="009B6A74"/>
    <w:rsid w:val="009B6ADD"/>
    <w:rsid w:val="009B6B3A"/>
    <w:rsid w:val="009B77F5"/>
    <w:rsid w:val="009C0367"/>
    <w:rsid w:val="009C038D"/>
    <w:rsid w:val="009C1064"/>
    <w:rsid w:val="009C1234"/>
    <w:rsid w:val="009C1728"/>
    <w:rsid w:val="009C1C17"/>
    <w:rsid w:val="009C237F"/>
    <w:rsid w:val="009C23ED"/>
    <w:rsid w:val="009C268B"/>
    <w:rsid w:val="009C29D4"/>
    <w:rsid w:val="009C2E92"/>
    <w:rsid w:val="009C3731"/>
    <w:rsid w:val="009C3F32"/>
    <w:rsid w:val="009C482B"/>
    <w:rsid w:val="009C4ECF"/>
    <w:rsid w:val="009C5285"/>
    <w:rsid w:val="009C5846"/>
    <w:rsid w:val="009C5DD5"/>
    <w:rsid w:val="009C5F7F"/>
    <w:rsid w:val="009C61BD"/>
    <w:rsid w:val="009C64EE"/>
    <w:rsid w:val="009C65DC"/>
    <w:rsid w:val="009C707B"/>
    <w:rsid w:val="009C72DE"/>
    <w:rsid w:val="009C75AC"/>
    <w:rsid w:val="009C7B9B"/>
    <w:rsid w:val="009D02CB"/>
    <w:rsid w:val="009D0520"/>
    <w:rsid w:val="009D0DAF"/>
    <w:rsid w:val="009D0E7D"/>
    <w:rsid w:val="009D1219"/>
    <w:rsid w:val="009D1686"/>
    <w:rsid w:val="009D188F"/>
    <w:rsid w:val="009D2175"/>
    <w:rsid w:val="009D2292"/>
    <w:rsid w:val="009D22E2"/>
    <w:rsid w:val="009D2541"/>
    <w:rsid w:val="009D2635"/>
    <w:rsid w:val="009D2879"/>
    <w:rsid w:val="009D3294"/>
    <w:rsid w:val="009D3D7E"/>
    <w:rsid w:val="009D3FA1"/>
    <w:rsid w:val="009D43FC"/>
    <w:rsid w:val="009D4AE3"/>
    <w:rsid w:val="009D4EFB"/>
    <w:rsid w:val="009D50DC"/>
    <w:rsid w:val="009D519A"/>
    <w:rsid w:val="009D529F"/>
    <w:rsid w:val="009D5671"/>
    <w:rsid w:val="009D5738"/>
    <w:rsid w:val="009D62B8"/>
    <w:rsid w:val="009D68E7"/>
    <w:rsid w:val="009D6E6D"/>
    <w:rsid w:val="009D6F02"/>
    <w:rsid w:val="009D7029"/>
    <w:rsid w:val="009D718D"/>
    <w:rsid w:val="009D74DA"/>
    <w:rsid w:val="009E0418"/>
    <w:rsid w:val="009E0441"/>
    <w:rsid w:val="009E073E"/>
    <w:rsid w:val="009E17DF"/>
    <w:rsid w:val="009E2018"/>
    <w:rsid w:val="009E2215"/>
    <w:rsid w:val="009E294E"/>
    <w:rsid w:val="009E2BCD"/>
    <w:rsid w:val="009E31A2"/>
    <w:rsid w:val="009E31A3"/>
    <w:rsid w:val="009E31A9"/>
    <w:rsid w:val="009E31D6"/>
    <w:rsid w:val="009E36AF"/>
    <w:rsid w:val="009E3856"/>
    <w:rsid w:val="009E42FC"/>
    <w:rsid w:val="009E4408"/>
    <w:rsid w:val="009E4874"/>
    <w:rsid w:val="009E48AC"/>
    <w:rsid w:val="009E4CA9"/>
    <w:rsid w:val="009E5844"/>
    <w:rsid w:val="009E5BD6"/>
    <w:rsid w:val="009E63F6"/>
    <w:rsid w:val="009E65F9"/>
    <w:rsid w:val="009E6FDF"/>
    <w:rsid w:val="009E71C1"/>
    <w:rsid w:val="009E7333"/>
    <w:rsid w:val="009E738E"/>
    <w:rsid w:val="009E7449"/>
    <w:rsid w:val="009E77AD"/>
    <w:rsid w:val="009E7A8B"/>
    <w:rsid w:val="009E7DA4"/>
    <w:rsid w:val="009F00F7"/>
    <w:rsid w:val="009F01A7"/>
    <w:rsid w:val="009F0477"/>
    <w:rsid w:val="009F077B"/>
    <w:rsid w:val="009F0F9D"/>
    <w:rsid w:val="009F14F2"/>
    <w:rsid w:val="009F168E"/>
    <w:rsid w:val="009F2525"/>
    <w:rsid w:val="009F2A24"/>
    <w:rsid w:val="009F2C0A"/>
    <w:rsid w:val="009F2DAD"/>
    <w:rsid w:val="009F35C7"/>
    <w:rsid w:val="009F38B7"/>
    <w:rsid w:val="009F3AB9"/>
    <w:rsid w:val="009F4801"/>
    <w:rsid w:val="009F4BD9"/>
    <w:rsid w:val="009F4F4B"/>
    <w:rsid w:val="009F4F96"/>
    <w:rsid w:val="009F5D97"/>
    <w:rsid w:val="009F6051"/>
    <w:rsid w:val="009F61D0"/>
    <w:rsid w:val="009F6336"/>
    <w:rsid w:val="009F6957"/>
    <w:rsid w:val="009F6EEF"/>
    <w:rsid w:val="009F6F09"/>
    <w:rsid w:val="009F73C2"/>
    <w:rsid w:val="009F7B7F"/>
    <w:rsid w:val="009F7BE7"/>
    <w:rsid w:val="00A015A0"/>
    <w:rsid w:val="00A015A2"/>
    <w:rsid w:val="00A01850"/>
    <w:rsid w:val="00A01FE2"/>
    <w:rsid w:val="00A022D9"/>
    <w:rsid w:val="00A02699"/>
    <w:rsid w:val="00A02820"/>
    <w:rsid w:val="00A0286A"/>
    <w:rsid w:val="00A0291E"/>
    <w:rsid w:val="00A02A82"/>
    <w:rsid w:val="00A02D2D"/>
    <w:rsid w:val="00A037FC"/>
    <w:rsid w:val="00A03948"/>
    <w:rsid w:val="00A0395B"/>
    <w:rsid w:val="00A0424C"/>
    <w:rsid w:val="00A0436B"/>
    <w:rsid w:val="00A0459C"/>
    <w:rsid w:val="00A04CE0"/>
    <w:rsid w:val="00A0595E"/>
    <w:rsid w:val="00A06072"/>
    <w:rsid w:val="00A06DD8"/>
    <w:rsid w:val="00A074A0"/>
    <w:rsid w:val="00A07527"/>
    <w:rsid w:val="00A078A8"/>
    <w:rsid w:val="00A07940"/>
    <w:rsid w:val="00A1003E"/>
    <w:rsid w:val="00A100AE"/>
    <w:rsid w:val="00A11089"/>
    <w:rsid w:val="00A11D6C"/>
    <w:rsid w:val="00A12170"/>
    <w:rsid w:val="00A121E2"/>
    <w:rsid w:val="00A123EE"/>
    <w:rsid w:val="00A12CED"/>
    <w:rsid w:val="00A13E22"/>
    <w:rsid w:val="00A1462B"/>
    <w:rsid w:val="00A14DCA"/>
    <w:rsid w:val="00A15196"/>
    <w:rsid w:val="00A15551"/>
    <w:rsid w:val="00A157C8"/>
    <w:rsid w:val="00A1780E"/>
    <w:rsid w:val="00A17A5A"/>
    <w:rsid w:val="00A17ADC"/>
    <w:rsid w:val="00A206FF"/>
    <w:rsid w:val="00A20862"/>
    <w:rsid w:val="00A2093C"/>
    <w:rsid w:val="00A214B0"/>
    <w:rsid w:val="00A219B8"/>
    <w:rsid w:val="00A2247B"/>
    <w:rsid w:val="00A22D3A"/>
    <w:rsid w:val="00A22E59"/>
    <w:rsid w:val="00A22EB7"/>
    <w:rsid w:val="00A23586"/>
    <w:rsid w:val="00A23E0A"/>
    <w:rsid w:val="00A24261"/>
    <w:rsid w:val="00A24498"/>
    <w:rsid w:val="00A244F1"/>
    <w:rsid w:val="00A24756"/>
    <w:rsid w:val="00A24D3F"/>
    <w:rsid w:val="00A24E7F"/>
    <w:rsid w:val="00A2514B"/>
    <w:rsid w:val="00A2521F"/>
    <w:rsid w:val="00A25324"/>
    <w:rsid w:val="00A25374"/>
    <w:rsid w:val="00A25C54"/>
    <w:rsid w:val="00A27489"/>
    <w:rsid w:val="00A2760E"/>
    <w:rsid w:val="00A27A67"/>
    <w:rsid w:val="00A3000F"/>
    <w:rsid w:val="00A306E6"/>
    <w:rsid w:val="00A3135E"/>
    <w:rsid w:val="00A3200F"/>
    <w:rsid w:val="00A323C2"/>
    <w:rsid w:val="00A325BF"/>
    <w:rsid w:val="00A32969"/>
    <w:rsid w:val="00A33E6A"/>
    <w:rsid w:val="00A345A6"/>
    <w:rsid w:val="00A3532E"/>
    <w:rsid w:val="00A36022"/>
    <w:rsid w:val="00A365A3"/>
    <w:rsid w:val="00A3685D"/>
    <w:rsid w:val="00A37944"/>
    <w:rsid w:val="00A37DA3"/>
    <w:rsid w:val="00A37EBF"/>
    <w:rsid w:val="00A40723"/>
    <w:rsid w:val="00A4095B"/>
    <w:rsid w:val="00A40A31"/>
    <w:rsid w:val="00A40DB0"/>
    <w:rsid w:val="00A40EAE"/>
    <w:rsid w:val="00A416E1"/>
    <w:rsid w:val="00A41766"/>
    <w:rsid w:val="00A4216B"/>
    <w:rsid w:val="00A4254D"/>
    <w:rsid w:val="00A42F38"/>
    <w:rsid w:val="00A43327"/>
    <w:rsid w:val="00A43B38"/>
    <w:rsid w:val="00A44046"/>
    <w:rsid w:val="00A4433A"/>
    <w:rsid w:val="00A44392"/>
    <w:rsid w:val="00A443E2"/>
    <w:rsid w:val="00A44408"/>
    <w:rsid w:val="00A444D7"/>
    <w:rsid w:val="00A44E63"/>
    <w:rsid w:val="00A451ED"/>
    <w:rsid w:val="00A454F9"/>
    <w:rsid w:val="00A455C8"/>
    <w:rsid w:val="00A45700"/>
    <w:rsid w:val="00A45A1A"/>
    <w:rsid w:val="00A45D3B"/>
    <w:rsid w:val="00A4649B"/>
    <w:rsid w:val="00A4683A"/>
    <w:rsid w:val="00A473B6"/>
    <w:rsid w:val="00A4775A"/>
    <w:rsid w:val="00A5059C"/>
    <w:rsid w:val="00A509D3"/>
    <w:rsid w:val="00A51202"/>
    <w:rsid w:val="00A51537"/>
    <w:rsid w:val="00A51853"/>
    <w:rsid w:val="00A51990"/>
    <w:rsid w:val="00A51BB9"/>
    <w:rsid w:val="00A52FE2"/>
    <w:rsid w:val="00A5321B"/>
    <w:rsid w:val="00A53806"/>
    <w:rsid w:val="00A53BEA"/>
    <w:rsid w:val="00A53F95"/>
    <w:rsid w:val="00A548B6"/>
    <w:rsid w:val="00A551D2"/>
    <w:rsid w:val="00A552E2"/>
    <w:rsid w:val="00A56493"/>
    <w:rsid w:val="00A5683D"/>
    <w:rsid w:val="00A56E5C"/>
    <w:rsid w:val="00A570E4"/>
    <w:rsid w:val="00A57373"/>
    <w:rsid w:val="00A573CF"/>
    <w:rsid w:val="00A5773C"/>
    <w:rsid w:val="00A57BE4"/>
    <w:rsid w:val="00A57E41"/>
    <w:rsid w:val="00A57F56"/>
    <w:rsid w:val="00A57F93"/>
    <w:rsid w:val="00A60202"/>
    <w:rsid w:val="00A606B9"/>
    <w:rsid w:val="00A606BE"/>
    <w:rsid w:val="00A60815"/>
    <w:rsid w:val="00A610D0"/>
    <w:rsid w:val="00A6195F"/>
    <w:rsid w:val="00A619EB"/>
    <w:rsid w:val="00A61DD7"/>
    <w:rsid w:val="00A62363"/>
    <w:rsid w:val="00A62D11"/>
    <w:rsid w:val="00A63093"/>
    <w:rsid w:val="00A6318F"/>
    <w:rsid w:val="00A6323B"/>
    <w:rsid w:val="00A642AB"/>
    <w:rsid w:val="00A643B3"/>
    <w:rsid w:val="00A64A0A"/>
    <w:rsid w:val="00A64A0F"/>
    <w:rsid w:val="00A64CE9"/>
    <w:rsid w:val="00A64F0B"/>
    <w:rsid w:val="00A64FFA"/>
    <w:rsid w:val="00A651EB"/>
    <w:rsid w:val="00A6579D"/>
    <w:rsid w:val="00A65AE3"/>
    <w:rsid w:val="00A65B32"/>
    <w:rsid w:val="00A66561"/>
    <w:rsid w:val="00A66912"/>
    <w:rsid w:val="00A66A41"/>
    <w:rsid w:val="00A66F46"/>
    <w:rsid w:val="00A67A86"/>
    <w:rsid w:val="00A700B2"/>
    <w:rsid w:val="00A7074E"/>
    <w:rsid w:val="00A70F09"/>
    <w:rsid w:val="00A7128A"/>
    <w:rsid w:val="00A72582"/>
    <w:rsid w:val="00A72C91"/>
    <w:rsid w:val="00A72D72"/>
    <w:rsid w:val="00A731CB"/>
    <w:rsid w:val="00A74005"/>
    <w:rsid w:val="00A7470F"/>
    <w:rsid w:val="00A74924"/>
    <w:rsid w:val="00A74F25"/>
    <w:rsid w:val="00A7501F"/>
    <w:rsid w:val="00A754C4"/>
    <w:rsid w:val="00A759DE"/>
    <w:rsid w:val="00A75CDA"/>
    <w:rsid w:val="00A760E0"/>
    <w:rsid w:val="00A76288"/>
    <w:rsid w:val="00A76447"/>
    <w:rsid w:val="00A76739"/>
    <w:rsid w:val="00A7677E"/>
    <w:rsid w:val="00A77071"/>
    <w:rsid w:val="00A77866"/>
    <w:rsid w:val="00A80487"/>
    <w:rsid w:val="00A804B2"/>
    <w:rsid w:val="00A80BA7"/>
    <w:rsid w:val="00A80CBC"/>
    <w:rsid w:val="00A81215"/>
    <w:rsid w:val="00A81A5B"/>
    <w:rsid w:val="00A81CC9"/>
    <w:rsid w:val="00A820D4"/>
    <w:rsid w:val="00A82DB6"/>
    <w:rsid w:val="00A82E83"/>
    <w:rsid w:val="00A83115"/>
    <w:rsid w:val="00A834E8"/>
    <w:rsid w:val="00A8394B"/>
    <w:rsid w:val="00A83F0A"/>
    <w:rsid w:val="00A84629"/>
    <w:rsid w:val="00A84ACE"/>
    <w:rsid w:val="00A84C32"/>
    <w:rsid w:val="00A85DBB"/>
    <w:rsid w:val="00A86002"/>
    <w:rsid w:val="00A8616D"/>
    <w:rsid w:val="00A863D4"/>
    <w:rsid w:val="00A86BC8"/>
    <w:rsid w:val="00A872D7"/>
    <w:rsid w:val="00A87926"/>
    <w:rsid w:val="00A87AC0"/>
    <w:rsid w:val="00A87B23"/>
    <w:rsid w:val="00A87DD5"/>
    <w:rsid w:val="00A90456"/>
    <w:rsid w:val="00A90823"/>
    <w:rsid w:val="00A90957"/>
    <w:rsid w:val="00A90B63"/>
    <w:rsid w:val="00A91197"/>
    <w:rsid w:val="00A91209"/>
    <w:rsid w:val="00A91607"/>
    <w:rsid w:val="00A91AE9"/>
    <w:rsid w:val="00A9288F"/>
    <w:rsid w:val="00A92BB7"/>
    <w:rsid w:val="00A92E86"/>
    <w:rsid w:val="00A93117"/>
    <w:rsid w:val="00A932EF"/>
    <w:rsid w:val="00A936B0"/>
    <w:rsid w:val="00A938F7"/>
    <w:rsid w:val="00A94036"/>
    <w:rsid w:val="00A947F6"/>
    <w:rsid w:val="00A94B2F"/>
    <w:rsid w:val="00A95978"/>
    <w:rsid w:val="00A95ABA"/>
    <w:rsid w:val="00A95EF0"/>
    <w:rsid w:val="00A95FE5"/>
    <w:rsid w:val="00A968A5"/>
    <w:rsid w:val="00A968AC"/>
    <w:rsid w:val="00A96BDA"/>
    <w:rsid w:val="00A96F68"/>
    <w:rsid w:val="00A97E04"/>
    <w:rsid w:val="00AA0098"/>
    <w:rsid w:val="00AA02F6"/>
    <w:rsid w:val="00AA066B"/>
    <w:rsid w:val="00AA0CB5"/>
    <w:rsid w:val="00AA16D2"/>
    <w:rsid w:val="00AA19BF"/>
    <w:rsid w:val="00AA1ACB"/>
    <w:rsid w:val="00AA2024"/>
    <w:rsid w:val="00AA2A7E"/>
    <w:rsid w:val="00AA2B1D"/>
    <w:rsid w:val="00AA2F9C"/>
    <w:rsid w:val="00AA30F6"/>
    <w:rsid w:val="00AA3879"/>
    <w:rsid w:val="00AA3F77"/>
    <w:rsid w:val="00AA4124"/>
    <w:rsid w:val="00AA4E78"/>
    <w:rsid w:val="00AA5AA7"/>
    <w:rsid w:val="00AA5B7B"/>
    <w:rsid w:val="00AA6212"/>
    <w:rsid w:val="00AA6B1F"/>
    <w:rsid w:val="00AA6F62"/>
    <w:rsid w:val="00AA7565"/>
    <w:rsid w:val="00AA7C21"/>
    <w:rsid w:val="00AB02CF"/>
    <w:rsid w:val="00AB0832"/>
    <w:rsid w:val="00AB0FFA"/>
    <w:rsid w:val="00AB12EF"/>
    <w:rsid w:val="00AB1DC6"/>
    <w:rsid w:val="00AB235A"/>
    <w:rsid w:val="00AB2BA7"/>
    <w:rsid w:val="00AB2DA2"/>
    <w:rsid w:val="00AB307C"/>
    <w:rsid w:val="00AB30E2"/>
    <w:rsid w:val="00AB33DA"/>
    <w:rsid w:val="00AB36C9"/>
    <w:rsid w:val="00AB3A40"/>
    <w:rsid w:val="00AB3B3F"/>
    <w:rsid w:val="00AB3C81"/>
    <w:rsid w:val="00AB3E76"/>
    <w:rsid w:val="00AB42D7"/>
    <w:rsid w:val="00AB4D1A"/>
    <w:rsid w:val="00AB56E1"/>
    <w:rsid w:val="00AB5D99"/>
    <w:rsid w:val="00AB613B"/>
    <w:rsid w:val="00AB6541"/>
    <w:rsid w:val="00AB679D"/>
    <w:rsid w:val="00AB701D"/>
    <w:rsid w:val="00AB73E1"/>
    <w:rsid w:val="00AB771E"/>
    <w:rsid w:val="00AB787F"/>
    <w:rsid w:val="00AB79EB"/>
    <w:rsid w:val="00AB7CCB"/>
    <w:rsid w:val="00AC08A1"/>
    <w:rsid w:val="00AC0FE4"/>
    <w:rsid w:val="00AC10A8"/>
    <w:rsid w:val="00AC10C4"/>
    <w:rsid w:val="00AC184A"/>
    <w:rsid w:val="00AC193A"/>
    <w:rsid w:val="00AC1CDE"/>
    <w:rsid w:val="00AC1E50"/>
    <w:rsid w:val="00AC2864"/>
    <w:rsid w:val="00AC2945"/>
    <w:rsid w:val="00AC2CB1"/>
    <w:rsid w:val="00AC2D4A"/>
    <w:rsid w:val="00AC2E4F"/>
    <w:rsid w:val="00AC2FDE"/>
    <w:rsid w:val="00AC351D"/>
    <w:rsid w:val="00AC3D90"/>
    <w:rsid w:val="00AC423B"/>
    <w:rsid w:val="00AC4795"/>
    <w:rsid w:val="00AC49DB"/>
    <w:rsid w:val="00AC4B47"/>
    <w:rsid w:val="00AC4BDD"/>
    <w:rsid w:val="00AC4D71"/>
    <w:rsid w:val="00AC4F82"/>
    <w:rsid w:val="00AC512C"/>
    <w:rsid w:val="00AC5566"/>
    <w:rsid w:val="00AC55D4"/>
    <w:rsid w:val="00AC5780"/>
    <w:rsid w:val="00AC5C71"/>
    <w:rsid w:val="00AC653F"/>
    <w:rsid w:val="00AC7698"/>
    <w:rsid w:val="00AC76D7"/>
    <w:rsid w:val="00AC77D7"/>
    <w:rsid w:val="00AC7822"/>
    <w:rsid w:val="00AC79A2"/>
    <w:rsid w:val="00AD0682"/>
    <w:rsid w:val="00AD1136"/>
    <w:rsid w:val="00AD145D"/>
    <w:rsid w:val="00AD1EE1"/>
    <w:rsid w:val="00AD298A"/>
    <w:rsid w:val="00AD2AC9"/>
    <w:rsid w:val="00AD2C10"/>
    <w:rsid w:val="00AD2D82"/>
    <w:rsid w:val="00AD2EAC"/>
    <w:rsid w:val="00AD4049"/>
    <w:rsid w:val="00AD40B9"/>
    <w:rsid w:val="00AD41DB"/>
    <w:rsid w:val="00AD4DC0"/>
    <w:rsid w:val="00AD53A9"/>
    <w:rsid w:val="00AD621F"/>
    <w:rsid w:val="00AD651A"/>
    <w:rsid w:val="00AD65CE"/>
    <w:rsid w:val="00AD6E5C"/>
    <w:rsid w:val="00AD6F47"/>
    <w:rsid w:val="00AD6FEA"/>
    <w:rsid w:val="00AD722B"/>
    <w:rsid w:val="00AD77FD"/>
    <w:rsid w:val="00AE096D"/>
    <w:rsid w:val="00AE09BD"/>
    <w:rsid w:val="00AE126C"/>
    <w:rsid w:val="00AE167D"/>
    <w:rsid w:val="00AE1FA3"/>
    <w:rsid w:val="00AE2128"/>
    <w:rsid w:val="00AE268C"/>
    <w:rsid w:val="00AE26D5"/>
    <w:rsid w:val="00AE2B37"/>
    <w:rsid w:val="00AE2E46"/>
    <w:rsid w:val="00AE3221"/>
    <w:rsid w:val="00AE3467"/>
    <w:rsid w:val="00AE370C"/>
    <w:rsid w:val="00AE3779"/>
    <w:rsid w:val="00AE41A4"/>
    <w:rsid w:val="00AE44AE"/>
    <w:rsid w:val="00AE4F3C"/>
    <w:rsid w:val="00AE547B"/>
    <w:rsid w:val="00AE5B32"/>
    <w:rsid w:val="00AE6014"/>
    <w:rsid w:val="00AE6430"/>
    <w:rsid w:val="00AE6472"/>
    <w:rsid w:val="00AE67D3"/>
    <w:rsid w:val="00AE6C03"/>
    <w:rsid w:val="00AE723E"/>
    <w:rsid w:val="00AE753A"/>
    <w:rsid w:val="00AE7616"/>
    <w:rsid w:val="00AF0099"/>
    <w:rsid w:val="00AF049D"/>
    <w:rsid w:val="00AF0745"/>
    <w:rsid w:val="00AF0EEC"/>
    <w:rsid w:val="00AF104F"/>
    <w:rsid w:val="00AF108B"/>
    <w:rsid w:val="00AF13D0"/>
    <w:rsid w:val="00AF1521"/>
    <w:rsid w:val="00AF179E"/>
    <w:rsid w:val="00AF17A7"/>
    <w:rsid w:val="00AF1D70"/>
    <w:rsid w:val="00AF2859"/>
    <w:rsid w:val="00AF2CD1"/>
    <w:rsid w:val="00AF2E40"/>
    <w:rsid w:val="00AF2F88"/>
    <w:rsid w:val="00AF319D"/>
    <w:rsid w:val="00AF3512"/>
    <w:rsid w:val="00AF3673"/>
    <w:rsid w:val="00AF4261"/>
    <w:rsid w:val="00AF4381"/>
    <w:rsid w:val="00AF5484"/>
    <w:rsid w:val="00AF5740"/>
    <w:rsid w:val="00AF5B76"/>
    <w:rsid w:val="00AF628B"/>
    <w:rsid w:val="00AF642A"/>
    <w:rsid w:val="00AF6615"/>
    <w:rsid w:val="00AF6824"/>
    <w:rsid w:val="00AF7638"/>
    <w:rsid w:val="00AF7718"/>
    <w:rsid w:val="00AF78D5"/>
    <w:rsid w:val="00B00A53"/>
    <w:rsid w:val="00B00C77"/>
    <w:rsid w:val="00B00D91"/>
    <w:rsid w:val="00B00FE6"/>
    <w:rsid w:val="00B01D91"/>
    <w:rsid w:val="00B01DB9"/>
    <w:rsid w:val="00B02213"/>
    <w:rsid w:val="00B02CBA"/>
    <w:rsid w:val="00B02CC2"/>
    <w:rsid w:val="00B02DB8"/>
    <w:rsid w:val="00B02FED"/>
    <w:rsid w:val="00B036F2"/>
    <w:rsid w:val="00B039B7"/>
    <w:rsid w:val="00B03B02"/>
    <w:rsid w:val="00B03D1B"/>
    <w:rsid w:val="00B04213"/>
    <w:rsid w:val="00B050AD"/>
    <w:rsid w:val="00B057F2"/>
    <w:rsid w:val="00B05C04"/>
    <w:rsid w:val="00B05C59"/>
    <w:rsid w:val="00B06056"/>
    <w:rsid w:val="00B06352"/>
    <w:rsid w:val="00B06C84"/>
    <w:rsid w:val="00B07A4C"/>
    <w:rsid w:val="00B07D44"/>
    <w:rsid w:val="00B07F55"/>
    <w:rsid w:val="00B10143"/>
    <w:rsid w:val="00B103E8"/>
    <w:rsid w:val="00B1049C"/>
    <w:rsid w:val="00B10A9B"/>
    <w:rsid w:val="00B10DB0"/>
    <w:rsid w:val="00B1122C"/>
    <w:rsid w:val="00B11652"/>
    <w:rsid w:val="00B11760"/>
    <w:rsid w:val="00B11991"/>
    <w:rsid w:val="00B12524"/>
    <w:rsid w:val="00B1265E"/>
    <w:rsid w:val="00B1298D"/>
    <w:rsid w:val="00B1307D"/>
    <w:rsid w:val="00B131AF"/>
    <w:rsid w:val="00B13C76"/>
    <w:rsid w:val="00B13EE4"/>
    <w:rsid w:val="00B13F1E"/>
    <w:rsid w:val="00B14AA4"/>
    <w:rsid w:val="00B150AA"/>
    <w:rsid w:val="00B151AF"/>
    <w:rsid w:val="00B15254"/>
    <w:rsid w:val="00B159D8"/>
    <w:rsid w:val="00B15A9A"/>
    <w:rsid w:val="00B15BBA"/>
    <w:rsid w:val="00B15C99"/>
    <w:rsid w:val="00B16368"/>
    <w:rsid w:val="00B16649"/>
    <w:rsid w:val="00B16657"/>
    <w:rsid w:val="00B16AB0"/>
    <w:rsid w:val="00B16C00"/>
    <w:rsid w:val="00B170AC"/>
    <w:rsid w:val="00B1718A"/>
    <w:rsid w:val="00B17973"/>
    <w:rsid w:val="00B20200"/>
    <w:rsid w:val="00B209EA"/>
    <w:rsid w:val="00B20D52"/>
    <w:rsid w:val="00B20E91"/>
    <w:rsid w:val="00B21017"/>
    <w:rsid w:val="00B21061"/>
    <w:rsid w:val="00B212A3"/>
    <w:rsid w:val="00B2134B"/>
    <w:rsid w:val="00B2153F"/>
    <w:rsid w:val="00B21853"/>
    <w:rsid w:val="00B21C84"/>
    <w:rsid w:val="00B225FA"/>
    <w:rsid w:val="00B22A54"/>
    <w:rsid w:val="00B233D7"/>
    <w:rsid w:val="00B23470"/>
    <w:rsid w:val="00B23D8D"/>
    <w:rsid w:val="00B2464D"/>
    <w:rsid w:val="00B2478E"/>
    <w:rsid w:val="00B2513A"/>
    <w:rsid w:val="00B25798"/>
    <w:rsid w:val="00B259AE"/>
    <w:rsid w:val="00B25AEB"/>
    <w:rsid w:val="00B25F58"/>
    <w:rsid w:val="00B26963"/>
    <w:rsid w:val="00B26F01"/>
    <w:rsid w:val="00B27056"/>
    <w:rsid w:val="00B27810"/>
    <w:rsid w:val="00B27988"/>
    <w:rsid w:val="00B27C9B"/>
    <w:rsid w:val="00B30357"/>
    <w:rsid w:val="00B3036E"/>
    <w:rsid w:val="00B308E0"/>
    <w:rsid w:val="00B30E98"/>
    <w:rsid w:val="00B31326"/>
    <w:rsid w:val="00B3175D"/>
    <w:rsid w:val="00B31E7E"/>
    <w:rsid w:val="00B31E8D"/>
    <w:rsid w:val="00B32035"/>
    <w:rsid w:val="00B32168"/>
    <w:rsid w:val="00B3229C"/>
    <w:rsid w:val="00B328B8"/>
    <w:rsid w:val="00B32907"/>
    <w:rsid w:val="00B32EB5"/>
    <w:rsid w:val="00B33054"/>
    <w:rsid w:val="00B33122"/>
    <w:rsid w:val="00B332DC"/>
    <w:rsid w:val="00B33550"/>
    <w:rsid w:val="00B33644"/>
    <w:rsid w:val="00B33A7C"/>
    <w:rsid w:val="00B33B79"/>
    <w:rsid w:val="00B33E2C"/>
    <w:rsid w:val="00B341F2"/>
    <w:rsid w:val="00B34961"/>
    <w:rsid w:val="00B34C02"/>
    <w:rsid w:val="00B34C2C"/>
    <w:rsid w:val="00B353C9"/>
    <w:rsid w:val="00B359A7"/>
    <w:rsid w:val="00B35AC8"/>
    <w:rsid w:val="00B3605B"/>
    <w:rsid w:val="00B36100"/>
    <w:rsid w:val="00B3623B"/>
    <w:rsid w:val="00B3629A"/>
    <w:rsid w:val="00B37059"/>
    <w:rsid w:val="00B37469"/>
    <w:rsid w:val="00B37724"/>
    <w:rsid w:val="00B379FD"/>
    <w:rsid w:val="00B37B1D"/>
    <w:rsid w:val="00B37B53"/>
    <w:rsid w:val="00B37DEE"/>
    <w:rsid w:val="00B4014A"/>
    <w:rsid w:val="00B40472"/>
    <w:rsid w:val="00B405D5"/>
    <w:rsid w:val="00B40902"/>
    <w:rsid w:val="00B40D85"/>
    <w:rsid w:val="00B40E5B"/>
    <w:rsid w:val="00B4102E"/>
    <w:rsid w:val="00B41486"/>
    <w:rsid w:val="00B417B6"/>
    <w:rsid w:val="00B41A66"/>
    <w:rsid w:val="00B41C88"/>
    <w:rsid w:val="00B42411"/>
    <w:rsid w:val="00B425A3"/>
    <w:rsid w:val="00B42688"/>
    <w:rsid w:val="00B43B7D"/>
    <w:rsid w:val="00B43F5C"/>
    <w:rsid w:val="00B4437F"/>
    <w:rsid w:val="00B4454C"/>
    <w:rsid w:val="00B4480F"/>
    <w:rsid w:val="00B44C4E"/>
    <w:rsid w:val="00B4517A"/>
    <w:rsid w:val="00B4570E"/>
    <w:rsid w:val="00B45C4F"/>
    <w:rsid w:val="00B45CD2"/>
    <w:rsid w:val="00B45E87"/>
    <w:rsid w:val="00B45E9B"/>
    <w:rsid w:val="00B45FAF"/>
    <w:rsid w:val="00B46166"/>
    <w:rsid w:val="00B464C4"/>
    <w:rsid w:val="00B4674B"/>
    <w:rsid w:val="00B46AFE"/>
    <w:rsid w:val="00B46E59"/>
    <w:rsid w:val="00B47084"/>
    <w:rsid w:val="00B475C1"/>
    <w:rsid w:val="00B509AA"/>
    <w:rsid w:val="00B50DA0"/>
    <w:rsid w:val="00B511CA"/>
    <w:rsid w:val="00B51225"/>
    <w:rsid w:val="00B513FD"/>
    <w:rsid w:val="00B5169D"/>
    <w:rsid w:val="00B51D31"/>
    <w:rsid w:val="00B52663"/>
    <w:rsid w:val="00B52746"/>
    <w:rsid w:val="00B528D5"/>
    <w:rsid w:val="00B5298C"/>
    <w:rsid w:val="00B529BC"/>
    <w:rsid w:val="00B52E35"/>
    <w:rsid w:val="00B53F95"/>
    <w:rsid w:val="00B54357"/>
    <w:rsid w:val="00B544B1"/>
    <w:rsid w:val="00B54D6E"/>
    <w:rsid w:val="00B555A9"/>
    <w:rsid w:val="00B55E4B"/>
    <w:rsid w:val="00B56AC5"/>
    <w:rsid w:val="00B572EF"/>
    <w:rsid w:val="00B576A9"/>
    <w:rsid w:val="00B5775C"/>
    <w:rsid w:val="00B60315"/>
    <w:rsid w:val="00B60525"/>
    <w:rsid w:val="00B6088A"/>
    <w:rsid w:val="00B6098E"/>
    <w:rsid w:val="00B60992"/>
    <w:rsid w:val="00B609CF"/>
    <w:rsid w:val="00B60F14"/>
    <w:rsid w:val="00B61316"/>
    <w:rsid w:val="00B61373"/>
    <w:rsid w:val="00B613BA"/>
    <w:rsid w:val="00B6143A"/>
    <w:rsid w:val="00B61FD7"/>
    <w:rsid w:val="00B623AD"/>
    <w:rsid w:val="00B6365C"/>
    <w:rsid w:val="00B637FB"/>
    <w:rsid w:val="00B640C7"/>
    <w:rsid w:val="00B64112"/>
    <w:rsid w:val="00B64662"/>
    <w:rsid w:val="00B64BD6"/>
    <w:rsid w:val="00B66EC1"/>
    <w:rsid w:val="00B675E7"/>
    <w:rsid w:val="00B678A0"/>
    <w:rsid w:val="00B701E1"/>
    <w:rsid w:val="00B70303"/>
    <w:rsid w:val="00B7057E"/>
    <w:rsid w:val="00B706BD"/>
    <w:rsid w:val="00B70936"/>
    <w:rsid w:val="00B70BBF"/>
    <w:rsid w:val="00B70CA4"/>
    <w:rsid w:val="00B71033"/>
    <w:rsid w:val="00B71400"/>
    <w:rsid w:val="00B71494"/>
    <w:rsid w:val="00B71651"/>
    <w:rsid w:val="00B7173A"/>
    <w:rsid w:val="00B71B15"/>
    <w:rsid w:val="00B7203E"/>
    <w:rsid w:val="00B720AA"/>
    <w:rsid w:val="00B72A1A"/>
    <w:rsid w:val="00B735CE"/>
    <w:rsid w:val="00B73EB3"/>
    <w:rsid w:val="00B7466C"/>
    <w:rsid w:val="00B74A3B"/>
    <w:rsid w:val="00B74BC9"/>
    <w:rsid w:val="00B74CF2"/>
    <w:rsid w:val="00B74EDD"/>
    <w:rsid w:val="00B7522E"/>
    <w:rsid w:val="00B75412"/>
    <w:rsid w:val="00B75D4E"/>
    <w:rsid w:val="00B76507"/>
    <w:rsid w:val="00B7693D"/>
    <w:rsid w:val="00B76E67"/>
    <w:rsid w:val="00B76FA6"/>
    <w:rsid w:val="00B771D2"/>
    <w:rsid w:val="00B7784A"/>
    <w:rsid w:val="00B77D82"/>
    <w:rsid w:val="00B80286"/>
    <w:rsid w:val="00B80465"/>
    <w:rsid w:val="00B809FA"/>
    <w:rsid w:val="00B80A4B"/>
    <w:rsid w:val="00B814EA"/>
    <w:rsid w:val="00B82285"/>
    <w:rsid w:val="00B82455"/>
    <w:rsid w:val="00B825C7"/>
    <w:rsid w:val="00B82940"/>
    <w:rsid w:val="00B832F0"/>
    <w:rsid w:val="00B83B8E"/>
    <w:rsid w:val="00B83ED4"/>
    <w:rsid w:val="00B8420C"/>
    <w:rsid w:val="00B84228"/>
    <w:rsid w:val="00B845B7"/>
    <w:rsid w:val="00B84A33"/>
    <w:rsid w:val="00B84DDC"/>
    <w:rsid w:val="00B85350"/>
    <w:rsid w:val="00B857D3"/>
    <w:rsid w:val="00B85C01"/>
    <w:rsid w:val="00B86542"/>
    <w:rsid w:val="00B86EC9"/>
    <w:rsid w:val="00B87071"/>
    <w:rsid w:val="00B87668"/>
    <w:rsid w:val="00B87D3D"/>
    <w:rsid w:val="00B9021B"/>
    <w:rsid w:val="00B90684"/>
    <w:rsid w:val="00B90D24"/>
    <w:rsid w:val="00B90D2A"/>
    <w:rsid w:val="00B910C3"/>
    <w:rsid w:val="00B916E9"/>
    <w:rsid w:val="00B918D8"/>
    <w:rsid w:val="00B91A50"/>
    <w:rsid w:val="00B91CF5"/>
    <w:rsid w:val="00B91D19"/>
    <w:rsid w:val="00B91F1B"/>
    <w:rsid w:val="00B91FA6"/>
    <w:rsid w:val="00B92769"/>
    <w:rsid w:val="00B929B3"/>
    <w:rsid w:val="00B929F5"/>
    <w:rsid w:val="00B92D0D"/>
    <w:rsid w:val="00B93157"/>
    <w:rsid w:val="00B93603"/>
    <w:rsid w:val="00B93654"/>
    <w:rsid w:val="00B936D1"/>
    <w:rsid w:val="00B93C70"/>
    <w:rsid w:val="00B93CB3"/>
    <w:rsid w:val="00B93D92"/>
    <w:rsid w:val="00B93F13"/>
    <w:rsid w:val="00B94C59"/>
    <w:rsid w:val="00B94D64"/>
    <w:rsid w:val="00B94F33"/>
    <w:rsid w:val="00B95C45"/>
    <w:rsid w:val="00B95D81"/>
    <w:rsid w:val="00B95F6D"/>
    <w:rsid w:val="00B962AA"/>
    <w:rsid w:val="00B967F7"/>
    <w:rsid w:val="00B97103"/>
    <w:rsid w:val="00B97A0E"/>
    <w:rsid w:val="00B97AB4"/>
    <w:rsid w:val="00B97CBC"/>
    <w:rsid w:val="00B97D14"/>
    <w:rsid w:val="00BA0234"/>
    <w:rsid w:val="00BA0437"/>
    <w:rsid w:val="00BA0A42"/>
    <w:rsid w:val="00BA0E88"/>
    <w:rsid w:val="00BA0F70"/>
    <w:rsid w:val="00BA15CA"/>
    <w:rsid w:val="00BA1780"/>
    <w:rsid w:val="00BA1886"/>
    <w:rsid w:val="00BA1D68"/>
    <w:rsid w:val="00BA2938"/>
    <w:rsid w:val="00BA2C7E"/>
    <w:rsid w:val="00BA2EFD"/>
    <w:rsid w:val="00BA34FA"/>
    <w:rsid w:val="00BA3576"/>
    <w:rsid w:val="00BA3C0B"/>
    <w:rsid w:val="00BA478D"/>
    <w:rsid w:val="00BA4FAD"/>
    <w:rsid w:val="00BA5167"/>
    <w:rsid w:val="00BA5250"/>
    <w:rsid w:val="00BA5647"/>
    <w:rsid w:val="00BA586C"/>
    <w:rsid w:val="00BA5FE3"/>
    <w:rsid w:val="00BA67E0"/>
    <w:rsid w:val="00BA6827"/>
    <w:rsid w:val="00BA70A4"/>
    <w:rsid w:val="00BA7BC0"/>
    <w:rsid w:val="00BA7C3F"/>
    <w:rsid w:val="00BA7EAD"/>
    <w:rsid w:val="00BB027C"/>
    <w:rsid w:val="00BB113B"/>
    <w:rsid w:val="00BB17DD"/>
    <w:rsid w:val="00BB1FE7"/>
    <w:rsid w:val="00BB2195"/>
    <w:rsid w:val="00BB239A"/>
    <w:rsid w:val="00BB2481"/>
    <w:rsid w:val="00BB2B93"/>
    <w:rsid w:val="00BB350F"/>
    <w:rsid w:val="00BB3C78"/>
    <w:rsid w:val="00BB4303"/>
    <w:rsid w:val="00BB4D91"/>
    <w:rsid w:val="00BB5341"/>
    <w:rsid w:val="00BB53E9"/>
    <w:rsid w:val="00BB5967"/>
    <w:rsid w:val="00BB5C82"/>
    <w:rsid w:val="00BB5FEB"/>
    <w:rsid w:val="00BB6070"/>
    <w:rsid w:val="00BB6427"/>
    <w:rsid w:val="00BB6BD5"/>
    <w:rsid w:val="00BB705B"/>
    <w:rsid w:val="00BC0505"/>
    <w:rsid w:val="00BC074C"/>
    <w:rsid w:val="00BC13E2"/>
    <w:rsid w:val="00BC1766"/>
    <w:rsid w:val="00BC1C16"/>
    <w:rsid w:val="00BC2350"/>
    <w:rsid w:val="00BC2F8D"/>
    <w:rsid w:val="00BC3092"/>
    <w:rsid w:val="00BC321D"/>
    <w:rsid w:val="00BC367C"/>
    <w:rsid w:val="00BC3977"/>
    <w:rsid w:val="00BC3995"/>
    <w:rsid w:val="00BC3A6B"/>
    <w:rsid w:val="00BC3E4E"/>
    <w:rsid w:val="00BC3F14"/>
    <w:rsid w:val="00BC43DE"/>
    <w:rsid w:val="00BC4584"/>
    <w:rsid w:val="00BC491A"/>
    <w:rsid w:val="00BC499F"/>
    <w:rsid w:val="00BC5690"/>
    <w:rsid w:val="00BC5890"/>
    <w:rsid w:val="00BC5ABD"/>
    <w:rsid w:val="00BC5BA9"/>
    <w:rsid w:val="00BC61C9"/>
    <w:rsid w:val="00BC61F8"/>
    <w:rsid w:val="00BC63CD"/>
    <w:rsid w:val="00BC6868"/>
    <w:rsid w:val="00BC6C49"/>
    <w:rsid w:val="00BC7984"/>
    <w:rsid w:val="00BD0598"/>
    <w:rsid w:val="00BD0999"/>
    <w:rsid w:val="00BD0CA6"/>
    <w:rsid w:val="00BD0EF3"/>
    <w:rsid w:val="00BD100F"/>
    <w:rsid w:val="00BD21DE"/>
    <w:rsid w:val="00BD272E"/>
    <w:rsid w:val="00BD3B26"/>
    <w:rsid w:val="00BD4287"/>
    <w:rsid w:val="00BD448B"/>
    <w:rsid w:val="00BD49AF"/>
    <w:rsid w:val="00BD4AC5"/>
    <w:rsid w:val="00BD4C31"/>
    <w:rsid w:val="00BD53DC"/>
    <w:rsid w:val="00BD59E3"/>
    <w:rsid w:val="00BD5C03"/>
    <w:rsid w:val="00BD5CC5"/>
    <w:rsid w:val="00BD5D5B"/>
    <w:rsid w:val="00BD5E10"/>
    <w:rsid w:val="00BD6143"/>
    <w:rsid w:val="00BD648D"/>
    <w:rsid w:val="00BD6632"/>
    <w:rsid w:val="00BD7204"/>
    <w:rsid w:val="00BD728D"/>
    <w:rsid w:val="00BD73D6"/>
    <w:rsid w:val="00BD751F"/>
    <w:rsid w:val="00BD75D7"/>
    <w:rsid w:val="00BD78C8"/>
    <w:rsid w:val="00BD7999"/>
    <w:rsid w:val="00BD7B1E"/>
    <w:rsid w:val="00BD7BA9"/>
    <w:rsid w:val="00BE06BB"/>
    <w:rsid w:val="00BE0D63"/>
    <w:rsid w:val="00BE0F3E"/>
    <w:rsid w:val="00BE1557"/>
    <w:rsid w:val="00BE158A"/>
    <w:rsid w:val="00BE18AA"/>
    <w:rsid w:val="00BE18F4"/>
    <w:rsid w:val="00BE1C1A"/>
    <w:rsid w:val="00BE1E96"/>
    <w:rsid w:val="00BE1EF9"/>
    <w:rsid w:val="00BE22A9"/>
    <w:rsid w:val="00BE2B91"/>
    <w:rsid w:val="00BE3695"/>
    <w:rsid w:val="00BE3BED"/>
    <w:rsid w:val="00BE3FE5"/>
    <w:rsid w:val="00BE4FE3"/>
    <w:rsid w:val="00BE508C"/>
    <w:rsid w:val="00BE663F"/>
    <w:rsid w:val="00BE6ABF"/>
    <w:rsid w:val="00BE6C24"/>
    <w:rsid w:val="00BE7074"/>
    <w:rsid w:val="00BE71BB"/>
    <w:rsid w:val="00BE7388"/>
    <w:rsid w:val="00BE767A"/>
    <w:rsid w:val="00BF011F"/>
    <w:rsid w:val="00BF0366"/>
    <w:rsid w:val="00BF08D9"/>
    <w:rsid w:val="00BF0F9F"/>
    <w:rsid w:val="00BF1202"/>
    <w:rsid w:val="00BF1FD3"/>
    <w:rsid w:val="00BF20A2"/>
    <w:rsid w:val="00BF26AA"/>
    <w:rsid w:val="00BF2EA6"/>
    <w:rsid w:val="00BF2EDD"/>
    <w:rsid w:val="00BF2F7A"/>
    <w:rsid w:val="00BF38A2"/>
    <w:rsid w:val="00BF48F2"/>
    <w:rsid w:val="00BF4A3D"/>
    <w:rsid w:val="00BF654D"/>
    <w:rsid w:val="00BF65B1"/>
    <w:rsid w:val="00BF6AA3"/>
    <w:rsid w:val="00BF6D71"/>
    <w:rsid w:val="00BF6DCD"/>
    <w:rsid w:val="00BF7632"/>
    <w:rsid w:val="00C0051C"/>
    <w:rsid w:val="00C00DFA"/>
    <w:rsid w:val="00C014A4"/>
    <w:rsid w:val="00C014C8"/>
    <w:rsid w:val="00C01956"/>
    <w:rsid w:val="00C01C35"/>
    <w:rsid w:val="00C02520"/>
    <w:rsid w:val="00C02964"/>
    <w:rsid w:val="00C02D88"/>
    <w:rsid w:val="00C02DC0"/>
    <w:rsid w:val="00C03425"/>
    <w:rsid w:val="00C03712"/>
    <w:rsid w:val="00C03C0A"/>
    <w:rsid w:val="00C03E2E"/>
    <w:rsid w:val="00C04170"/>
    <w:rsid w:val="00C04476"/>
    <w:rsid w:val="00C047FC"/>
    <w:rsid w:val="00C04B8F"/>
    <w:rsid w:val="00C04FE5"/>
    <w:rsid w:val="00C053A0"/>
    <w:rsid w:val="00C05A09"/>
    <w:rsid w:val="00C05E53"/>
    <w:rsid w:val="00C0618C"/>
    <w:rsid w:val="00C0652B"/>
    <w:rsid w:val="00C06A0C"/>
    <w:rsid w:val="00C07919"/>
    <w:rsid w:val="00C07A83"/>
    <w:rsid w:val="00C07A97"/>
    <w:rsid w:val="00C107D0"/>
    <w:rsid w:val="00C10A42"/>
    <w:rsid w:val="00C10D31"/>
    <w:rsid w:val="00C111CA"/>
    <w:rsid w:val="00C11311"/>
    <w:rsid w:val="00C11330"/>
    <w:rsid w:val="00C11A80"/>
    <w:rsid w:val="00C11CB7"/>
    <w:rsid w:val="00C12262"/>
    <w:rsid w:val="00C12869"/>
    <w:rsid w:val="00C12BA7"/>
    <w:rsid w:val="00C12C04"/>
    <w:rsid w:val="00C12D1D"/>
    <w:rsid w:val="00C136D4"/>
    <w:rsid w:val="00C139A2"/>
    <w:rsid w:val="00C1406C"/>
    <w:rsid w:val="00C14291"/>
    <w:rsid w:val="00C143F7"/>
    <w:rsid w:val="00C14D0E"/>
    <w:rsid w:val="00C14E4C"/>
    <w:rsid w:val="00C153D8"/>
    <w:rsid w:val="00C15416"/>
    <w:rsid w:val="00C15617"/>
    <w:rsid w:val="00C15FB2"/>
    <w:rsid w:val="00C163B1"/>
    <w:rsid w:val="00C16E3F"/>
    <w:rsid w:val="00C17546"/>
    <w:rsid w:val="00C17989"/>
    <w:rsid w:val="00C17B4F"/>
    <w:rsid w:val="00C17C5F"/>
    <w:rsid w:val="00C201C5"/>
    <w:rsid w:val="00C202A2"/>
    <w:rsid w:val="00C20586"/>
    <w:rsid w:val="00C207C0"/>
    <w:rsid w:val="00C2095D"/>
    <w:rsid w:val="00C209F5"/>
    <w:rsid w:val="00C20C4B"/>
    <w:rsid w:val="00C211B3"/>
    <w:rsid w:val="00C21222"/>
    <w:rsid w:val="00C212A1"/>
    <w:rsid w:val="00C2142E"/>
    <w:rsid w:val="00C215C7"/>
    <w:rsid w:val="00C218B2"/>
    <w:rsid w:val="00C21D6A"/>
    <w:rsid w:val="00C21DC1"/>
    <w:rsid w:val="00C2242F"/>
    <w:rsid w:val="00C2384E"/>
    <w:rsid w:val="00C23C16"/>
    <w:rsid w:val="00C24A6A"/>
    <w:rsid w:val="00C25200"/>
    <w:rsid w:val="00C25971"/>
    <w:rsid w:val="00C270FC"/>
    <w:rsid w:val="00C271A4"/>
    <w:rsid w:val="00C2732F"/>
    <w:rsid w:val="00C27627"/>
    <w:rsid w:val="00C2765A"/>
    <w:rsid w:val="00C27CE9"/>
    <w:rsid w:val="00C27EC9"/>
    <w:rsid w:val="00C27F18"/>
    <w:rsid w:val="00C27F54"/>
    <w:rsid w:val="00C30040"/>
    <w:rsid w:val="00C301D8"/>
    <w:rsid w:val="00C30870"/>
    <w:rsid w:val="00C3094E"/>
    <w:rsid w:val="00C31326"/>
    <w:rsid w:val="00C31756"/>
    <w:rsid w:val="00C318A2"/>
    <w:rsid w:val="00C32213"/>
    <w:rsid w:val="00C326D6"/>
    <w:rsid w:val="00C33277"/>
    <w:rsid w:val="00C336C6"/>
    <w:rsid w:val="00C3373F"/>
    <w:rsid w:val="00C339A4"/>
    <w:rsid w:val="00C33A5F"/>
    <w:rsid w:val="00C33E4F"/>
    <w:rsid w:val="00C33E7E"/>
    <w:rsid w:val="00C33F03"/>
    <w:rsid w:val="00C345A9"/>
    <w:rsid w:val="00C345DD"/>
    <w:rsid w:val="00C3532E"/>
    <w:rsid w:val="00C35FF9"/>
    <w:rsid w:val="00C360EB"/>
    <w:rsid w:val="00C361E5"/>
    <w:rsid w:val="00C362FC"/>
    <w:rsid w:val="00C36D70"/>
    <w:rsid w:val="00C37987"/>
    <w:rsid w:val="00C37BFC"/>
    <w:rsid w:val="00C400BE"/>
    <w:rsid w:val="00C4032B"/>
    <w:rsid w:val="00C4077E"/>
    <w:rsid w:val="00C407D2"/>
    <w:rsid w:val="00C408C4"/>
    <w:rsid w:val="00C41099"/>
    <w:rsid w:val="00C41993"/>
    <w:rsid w:val="00C424D9"/>
    <w:rsid w:val="00C4286E"/>
    <w:rsid w:val="00C42D94"/>
    <w:rsid w:val="00C42E91"/>
    <w:rsid w:val="00C431C6"/>
    <w:rsid w:val="00C43636"/>
    <w:rsid w:val="00C44859"/>
    <w:rsid w:val="00C44D59"/>
    <w:rsid w:val="00C44D63"/>
    <w:rsid w:val="00C4519B"/>
    <w:rsid w:val="00C45AD8"/>
    <w:rsid w:val="00C45BCA"/>
    <w:rsid w:val="00C4609A"/>
    <w:rsid w:val="00C4617D"/>
    <w:rsid w:val="00C46866"/>
    <w:rsid w:val="00C46F28"/>
    <w:rsid w:val="00C47098"/>
    <w:rsid w:val="00C506E1"/>
    <w:rsid w:val="00C5101F"/>
    <w:rsid w:val="00C51093"/>
    <w:rsid w:val="00C5153F"/>
    <w:rsid w:val="00C518F1"/>
    <w:rsid w:val="00C51DD7"/>
    <w:rsid w:val="00C5211F"/>
    <w:rsid w:val="00C523B0"/>
    <w:rsid w:val="00C52498"/>
    <w:rsid w:val="00C52645"/>
    <w:rsid w:val="00C52B6F"/>
    <w:rsid w:val="00C52F83"/>
    <w:rsid w:val="00C534F0"/>
    <w:rsid w:val="00C53A0C"/>
    <w:rsid w:val="00C54987"/>
    <w:rsid w:val="00C549AF"/>
    <w:rsid w:val="00C5536B"/>
    <w:rsid w:val="00C55BEE"/>
    <w:rsid w:val="00C563E2"/>
    <w:rsid w:val="00C566E6"/>
    <w:rsid w:val="00C567AE"/>
    <w:rsid w:val="00C56A6A"/>
    <w:rsid w:val="00C56EBD"/>
    <w:rsid w:val="00C571D4"/>
    <w:rsid w:val="00C57260"/>
    <w:rsid w:val="00C5753E"/>
    <w:rsid w:val="00C57C35"/>
    <w:rsid w:val="00C57E39"/>
    <w:rsid w:val="00C57F17"/>
    <w:rsid w:val="00C6014B"/>
    <w:rsid w:val="00C60408"/>
    <w:rsid w:val="00C6069F"/>
    <w:rsid w:val="00C60A5B"/>
    <w:rsid w:val="00C61686"/>
    <w:rsid w:val="00C62000"/>
    <w:rsid w:val="00C626F6"/>
    <w:rsid w:val="00C6274B"/>
    <w:rsid w:val="00C62831"/>
    <w:rsid w:val="00C62A86"/>
    <w:rsid w:val="00C62CB0"/>
    <w:rsid w:val="00C62CE5"/>
    <w:rsid w:val="00C63BBD"/>
    <w:rsid w:val="00C667C9"/>
    <w:rsid w:val="00C6691A"/>
    <w:rsid w:val="00C66B6A"/>
    <w:rsid w:val="00C66C63"/>
    <w:rsid w:val="00C66FDC"/>
    <w:rsid w:val="00C67359"/>
    <w:rsid w:val="00C67C4B"/>
    <w:rsid w:val="00C67FF9"/>
    <w:rsid w:val="00C70141"/>
    <w:rsid w:val="00C70377"/>
    <w:rsid w:val="00C70516"/>
    <w:rsid w:val="00C7060F"/>
    <w:rsid w:val="00C7092D"/>
    <w:rsid w:val="00C70A8F"/>
    <w:rsid w:val="00C72167"/>
    <w:rsid w:val="00C7267F"/>
    <w:rsid w:val="00C7314B"/>
    <w:rsid w:val="00C739DE"/>
    <w:rsid w:val="00C73E16"/>
    <w:rsid w:val="00C73EF3"/>
    <w:rsid w:val="00C742EF"/>
    <w:rsid w:val="00C7439F"/>
    <w:rsid w:val="00C748DB"/>
    <w:rsid w:val="00C75215"/>
    <w:rsid w:val="00C75728"/>
    <w:rsid w:val="00C75F96"/>
    <w:rsid w:val="00C75FF9"/>
    <w:rsid w:val="00C7605D"/>
    <w:rsid w:val="00C80190"/>
    <w:rsid w:val="00C80BC6"/>
    <w:rsid w:val="00C80C54"/>
    <w:rsid w:val="00C81095"/>
    <w:rsid w:val="00C815C5"/>
    <w:rsid w:val="00C819C2"/>
    <w:rsid w:val="00C81AF7"/>
    <w:rsid w:val="00C81C30"/>
    <w:rsid w:val="00C8233E"/>
    <w:rsid w:val="00C82F52"/>
    <w:rsid w:val="00C83423"/>
    <w:rsid w:val="00C83604"/>
    <w:rsid w:val="00C838A1"/>
    <w:rsid w:val="00C839CC"/>
    <w:rsid w:val="00C83C9D"/>
    <w:rsid w:val="00C84075"/>
    <w:rsid w:val="00C84C9D"/>
    <w:rsid w:val="00C84EAC"/>
    <w:rsid w:val="00C84FB9"/>
    <w:rsid w:val="00C85E7B"/>
    <w:rsid w:val="00C86206"/>
    <w:rsid w:val="00C86371"/>
    <w:rsid w:val="00C87089"/>
    <w:rsid w:val="00C871A1"/>
    <w:rsid w:val="00C87563"/>
    <w:rsid w:val="00C87BCF"/>
    <w:rsid w:val="00C87F1B"/>
    <w:rsid w:val="00C9012D"/>
    <w:rsid w:val="00C90386"/>
    <w:rsid w:val="00C9090B"/>
    <w:rsid w:val="00C90F8C"/>
    <w:rsid w:val="00C913F9"/>
    <w:rsid w:val="00C9201C"/>
    <w:rsid w:val="00C92502"/>
    <w:rsid w:val="00C928B7"/>
    <w:rsid w:val="00C92CA4"/>
    <w:rsid w:val="00C92CED"/>
    <w:rsid w:val="00C9380D"/>
    <w:rsid w:val="00C93A5C"/>
    <w:rsid w:val="00C93E44"/>
    <w:rsid w:val="00C94477"/>
    <w:rsid w:val="00C944BD"/>
    <w:rsid w:val="00C949FC"/>
    <w:rsid w:val="00C94AA0"/>
    <w:rsid w:val="00C94BA6"/>
    <w:rsid w:val="00C94DF4"/>
    <w:rsid w:val="00C9523F"/>
    <w:rsid w:val="00C9543E"/>
    <w:rsid w:val="00C95C8D"/>
    <w:rsid w:val="00C95DA1"/>
    <w:rsid w:val="00C960E0"/>
    <w:rsid w:val="00C96C5F"/>
    <w:rsid w:val="00C96E5D"/>
    <w:rsid w:val="00C9789F"/>
    <w:rsid w:val="00CA0578"/>
    <w:rsid w:val="00CA0745"/>
    <w:rsid w:val="00CA08E9"/>
    <w:rsid w:val="00CA0FF5"/>
    <w:rsid w:val="00CA1B50"/>
    <w:rsid w:val="00CA26B8"/>
    <w:rsid w:val="00CA30C0"/>
    <w:rsid w:val="00CA3E20"/>
    <w:rsid w:val="00CA404F"/>
    <w:rsid w:val="00CA4501"/>
    <w:rsid w:val="00CA4FC6"/>
    <w:rsid w:val="00CA523A"/>
    <w:rsid w:val="00CA5701"/>
    <w:rsid w:val="00CA5758"/>
    <w:rsid w:val="00CA6629"/>
    <w:rsid w:val="00CA7045"/>
    <w:rsid w:val="00CA754A"/>
    <w:rsid w:val="00CA76B7"/>
    <w:rsid w:val="00CA7D2B"/>
    <w:rsid w:val="00CA7E2A"/>
    <w:rsid w:val="00CA7E34"/>
    <w:rsid w:val="00CB044C"/>
    <w:rsid w:val="00CB0627"/>
    <w:rsid w:val="00CB0C99"/>
    <w:rsid w:val="00CB0F0D"/>
    <w:rsid w:val="00CB10C2"/>
    <w:rsid w:val="00CB1440"/>
    <w:rsid w:val="00CB1638"/>
    <w:rsid w:val="00CB1800"/>
    <w:rsid w:val="00CB1945"/>
    <w:rsid w:val="00CB1B9B"/>
    <w:rsid w:val="00CB1E6E"/>
    <w:rsid w:val="00CB200A"/>
    <w:rsid w:val="00CB284C"/>
    <w:rsid w:val="00CB2EBB"/>
    <w:rsid w:val="00CB2FCC"/>
    <w:rsid w:val="00CB3841"/>
    <w:rsid w:val="00CB3BEC"/>
    <w:rsid w:val="00CB4A49"/>
    <w:rsid w:val="00CB506D"/>
    <w:rsid w:val="00CB5110"/>
    <w:rsid w:val="00CB57F1"/>
    <w:rsid w:val="00CB5971"/>
    <w:rsid w:val="00CB5BC7"/>
    <w:rsid w:val="00CB5BE2"/>
    <w:rsid w:val="00CB6287"/>
    <w:rsid w:val="00CB6600"/>
    <w:rsid w:val="00CB6951"/>
    <w:rsid w:val="00CB7A6C"/>
    <w:rsid w:val="00CB7B15"/>
    <w:rsid w:val="00CC00C4"/>
    <w:rsid w:val="00CC01D7"/>
    <w:rsid w:val="00CC0453"/>
    <w:rsid w:val="00CC0593"/>
    <w:rsid w:val="00CC0817"/>
    <w:rsid w:val="00CC087B"/>
    <w:rsid w:val="00CC0CBC"/>
    <w:rsid w:val="00CC0FEF"/>
    <w:rsid w:val="00CC14FE"/>
    <w:rsid w:val="00CC154E"/>
    <w:rsid w:val="00CC1550"/>
    <w:rsid w:val="00CC1760"/>
    <w:rsid w:val="00CC1A9B"/>
    <w:rsid w:val="00CC1F73"/>
    <w:rsid w:val="00CC1F76"/>
    <w:rsid w:val="00CC23A0"/>
    <w:rsid w:val="00CC310F"/>
    <w:rsid w:val="00CC3413"/>
    <w:rsid w:val="00CC3874"/>
    <w:rsid w:val="00CC3A3B"/>
    <w:rsid w:val="00CC3CF4"/>
    <w:rsid w:val="00CC401B"/>
    <w:rsid w:val="00CC4DD5"/>
    <w:rsid w:val="00CC5273"/>
    <w:rsid w:val="00CC55B3"/>
    <w:rsid w:val="00CC57CF"/>
    <w:rsid w:val="00CC5AEF"/>
    <w:rsid w:val="00CC689C"/>
    <w:rsid w:val="00CC6A79"/>
    <w:rsid w:val="00CC739E"/>
    <w:rsid w:val="00CC7453"/>
    <w:rsid w:val="00CC7830"/>
    <w:rsid w:val="00CC79E8"/>
    <w:rsid w:val="00CC7F2B"/>
    <w:rsid w:val="00CC7F58"/>
    <w:rsid w:val="00CD010C"/>
    <w:rsid w:val="00CD0914"/>
    <w:rsid w:val="00CD0F10"/>
    <w:rsid w:val="00CD138C"/>
    <w:rsid w:val="00CD1CDD"/>
    <w:rsid w:val="00CD1F2E"/>
    <w:rsid w:val="00CD206A"/>
    <w:rsid w:val="00CD299A"/>
    <w:rsid w:val="00CD2A53"/>
    <w:rsid w:val="00CD2B64"/>
    <w:rsid w:val="00CD2D8D"/>
    <w:rsid w:val="00CD3845"/>
    <w:rsid w:val="00CD48C5"/>
    <w:rsid w:val="00CD575F"/>
    <w:rsid w:val="00CD59E6"/>
    <w:rsid w:val="00CD60D3"/>
    <w:rsid w:val="00CD6363"/>
    <w:rsid w:val="00CD6596"/>
    <w:rsid w:val="00CD6F98"/>
    <w:rsid w:val="00CE04BC"/>
    <w:rsid w:val="00CE085E"/>
    <w:rsid w:val="00CE0BB6"/>
    <w:rsid w:val="00CE0C37"/>
    <w:rsid w:val="00CE0C5E"/>
    <w:rsid w:val="00CE0CBF"/>
    <w:rsid w:val="00CE0CD2"/>
    <w:rsid w:val="00CE1104"/>
    <w:rsid w:val="00CE1621"/>
    <w:rsid w:val="00CE1715"/>
    <w:rsid w:val="00CE1BE5"/>
    <w:rsid w:val="00CE2104"/>
    <w:rsid w:val="00CE2246"/>
    <w:rsid w:val="00CE23DD"/>
    <w:rsid w:val="00CE289D"/>
    <w:rsid w:val="00CE2C91"/>
    <w:rsid w:val="00CE37E3"/>
    <w:rsid w:val="00CE39A4"/>
    <w:rsid w:val="00CE3D55"/>
    <w:rsid w:val="00CE3F9E"/>
    <w:rsid w:val="00CE436A"/>
    <w:rsid w:val="00CE4D72"/>
    <w:rsid w:val="00CE57E6"/>
    <w:rsid w:val="00CE654E"/>
    <w:rsid w:val="00CE6958"/>
    <w:rsid w:val="00CE6DF6"/>
    <w:rsid w:val="00CE749C"/>
    <w:rsid w:val="00CE7598"/>
    <w:rsid w:val="00CE76CC"/>
    <w:rsid w:val="00CE79C2"/>
    <w:rsid w:val="00CE7B45"/>
    <w:rsid w:val="00CE7D22"/>
    <w:rsid w:val="00CE7FF8"/>
    <w:rsid w:val="00CF054C"/>
    <w:rsid w:val="00CF0605"/>
    <w:rsid w:val="00CF08B5"/>
    <w:rsid w:val="00CF0B0D"/>
    <w:rsid w:val="00CF0BBE"/>
    <w:rsid w:val="00CF0E74"/>
    <w:rsid w:val="00CF29A3"/>
    <w:rsid w:val="00CF3486"/>
    <w:rsid w:val="00CF3EE6"/>
    <w:rsid w:val="00CF3F2F"/>
    <w:rsid w:val="00CF3F3A"/>
    <w:rsid w:val="00CF4177"/>
    <w:rsid w:val="00CF4D96"/>
    <w:rsid w:val="00CF5A5D"/>
    <w:rsid w:val="00CF5CA4"/>
    <w:rsid w:val="00CF664E"/>
    <w:rsid w:val="00CF6797"/>
    <w:rsid w:val="00CF699E"/>
    <w:rsid w:val="00CF6A8E"/>
    <w:rsid w:val="00CF7570"/>
    <w:rsid w:val="00CF75B6"/>
    <w:rsid w:val="00CF7B19"/>
    <w:rsid w:val="00CF7F77"/>
    <w:rsid w:val="00D00B2B"/>
    <w:rsid w:val="00D00B4E"/>
    <w:rsid w:val="00D014D9"/>
    <w:rsid w:val="00D01CE6"/>
    <w:rsid w:val="00D01E32"/>
    <w:rsid w:val="00D01EA3"/>
    <w:rsid w:val="00D025B6"/>
    <w:rsid w:val="00D02E1C"/>
    <w:rsid w:val="00D02E2B"/>
    <w:rsid w:val="00D03106"/>
    <w:rsid w:val="00D0333E"/>
    <w:rsid w:val="00D033F2"/>
    <w:rsid w:val="00D03408"/>
    <w:rsid w:val="00D036E9"/>
    <w:rsid w:val="00D04200"/>
    <w:rsid w:val="00D046B0"/>
    <w:rsid w:val="00D04C72"/>
    <w:rsid w:val="00D056BE"/>
    <w:rsid w:val="00D05879"/>
    <w:rsid w:val="00D0592F"/>
    <w:rsid w:val="00D05ECE"/>
    <w:rsid w:val="00D06701"/>
    <w:rsid w:val="00D06C68"/>
    <w:rsid w:val="00D0774D"/>
    <w:rsid w:val="00D07A78"/>
    <w:rsid w:val="00D07E55"/>
    <w:rsid w:val="00D106E3"/>
    <w:rsid w:val="00D10AE8"/>
    <w:rsid w:val="00D10C51"/>
    <w:rsid w:val="00D10D54"/>
    <w:rsid w:val="00D11718"/>
    <w:rsid w:val="00D11916"/>
    <w:rsid w:val="00D11EFA"/>
    <w:rsid w:val="00D11F4F"/>
    <w:rsid w:val="00D125AE"/>
    <w:rsid w:val="00D12655"/>
    <w:rsid w:val="00D12700"/>
    <w:rsid w:val="00D12DCC"/>
    <w:rsid w:val="00D12EB0"/>
    <w:rsid w:val="00D13232"/>
    <w:rsid w:val="00D13F27"/>
    <w:rsid w:val="00D14082"/>
    <w:rsid w:val="00D15057"/>
    <w:rsid w:val="00D15CBF"/>
    <w:rsid w:val="00D15FE9"/>
    <w:rsid w:val="00D1722B"/>
    <w:rsid w:val="00D175AE"/>
    <w:rsid w:val="00D1783A"/>
    <w:rsid w:val="00D17B84"/>
    <w:rsid w:val="00D17C2C"/>
    <w:rsid w:val="00D2107B"/>
    <w:rsid w:val="00D213AB"/>
    <w:rsid w:val="00D21FD2"/>
    <w:rsid w:val="00D225C6"/>
    <w:rsid w:val="00D22AA9"/>
    <w:rsid w:val="00D242B7"/>
    <w:rsid w:val="00D2474C"/>
    <w:rsid w:val="00D24F05"/>
    <w:rsid w:val="00D25161"/>
    <w:rsid w:val="00D25697"/>
    <w:rsid w:val="00D2589C"/>
    <w:rsid w:val="00D25F57"/>
    <w:rsid w:val="00D263E6"/>
    <w:rsid w:val="00D26605"/>
    <w:rsid w:val="00D26E64"/>
    <w:rsid w:val="00D26F53"/>
    <w:rsid w:val="00D27C80"/>
    <w:rsid w:val="00D300F4"/>
    <w:rsid w:val="00D3041D"/>
    <w:rsid w:val="00D3052E"/>
    <w:rsid w:val="00D3095B"/>
    <w:rsid w:val="00D30EF4"/>
    <w:rsid w:val="00D31B18"/>
    <w:rsid w:val="00D320AA"/>
    <w:rsid w:val="00D322CE"/>
    <w:rsid w:val="00D33398"/>
    <w:rsid w:val="00D335BD"/>
    <w:rsid w:val="00D33B1A"/>
    <w:rsid w:val="00D33DB4"/>
    <w:rsid w:val="00D33E5F"/>
    <w:rsid w:val="00D34114"/>
    <w:rsid w:val="00D3485E"/>
    <w:rsid w:val="00D34908"/>
    <w:rsid w:val="00D349C5"/>
    <w:rsid w:val="00D34A1A"/>
    <w:rsid w:val="00D350D2"/>
    <w:rsid w:val="00D3541C"/>
    <w:rsid w:val="00D36A84"/>
    <w:rsid w:val="00D37484"/>
    <w:rsid w:val="00D37651"/>
    <w:rsid w:val="00D37652"/>
    <w:rsid w:val="00D40092"/>
    <w:rsid w:val="00D4073B"/>
    <w:rsid w:val="00D40987"/>
    <w:rsid w:val="00D40A27"/>
    <w:rsid w:val="00D40A9C"/>
    <w:rsid w:val="00D40C84"/>
    <w:rsid w:val="00D412BC"/>
    <w:rsid w:val="00D415AB"/>
    <w:rsid w:val="00D4191A"/>
    <w:rsid w:val="00D41A33"/>
    <w:rsid w:val="00D41BAB"/>
    <w:rsid w:val="00D42A3C"/>
    <w:rsid w:val="00D43419"/>
    <w:rsid w:val="00D43965"/>
    <w:rsid w:val="00D43A10"/>
    <w:rsid w:val="00D445FF"/>
    <w:rsid w:val="00D45365"/>
    <w:rsid w:val="00D45610"/>
    <w:rsid w:val="00D4568E"/>
    <w:rsid w:val="00D45F22"/>
    <w:rsid w:val="00D46028"/>
    <w:rsid w:val="00D467BA"/>
    <w:rsid w:val="00D46DAB"/>
    <w:rsid w:val="00D46EDB"/>
    <w:rsid w:val="00D472A6"/>
    <w:rsid w:val="00D47305"/>
    <w:rsid w:val="00D504BC"/>
    <w:rsid w:val="00D5160D"/>
    <w:rsid w:val="00D52653"/>
    <w:rsid w:val="00D526D0"/>
    <w:rsid w:val="00D52C03"/>
    <w:rsid w:val="00D52F19"/>
    <w:rsid w:val="00D53183"/>
    <w:rsid w:val="00D53639"/>
    <w:rsid w:val="00D53886"/>
    <w:rsid w:val="00D53AA2"/>
    <w:rsid w:val="00D53EFA"/>
    <w:rsid w:val="00D5426B"/>
    <w:rsid w:val="00D54325"/>
    <w:rsid w:val="00D54602"/>
    <w:rsid w:val="00D54C1A"/>
    <w:rsid w:val="00D54ED0"/>
    <w:rsid w:val="00D5524B"/>
    <w:rsid w:val="00D559A1"/>
    <w:rsid w:val="00D55A80"/>
    <w:rsid w:val="00D55FFB"/>
    <w:rsid w:val="00D56426"/>
    <w:rsid w:val="00D56926"/>
    <w:rsid w:val="00D56E6E"/>
    <w:rsid w:val="00D572A2"/>
    <w:rsid w:val="00D57471"/>
    <w:rsid w:val="00D57CA4"/>
    <w:rsid w:val="00D57EB7"/>
    <w:rsid w:val="00D602D0"/>
    <w:rsid w:val="00D60643"/>
    <w:rsid w:val="00D60958"/>
    <w:rsid w:val="00D60C9B"/>
    <w:rsid w:val="00D612E1"/>
    <w:rsid w:val="00D61454"/>
    <w:rsid w:val="00D6168B"/>
    <w:rsid w:val="00D62354"/>
    <w:rsid w:val="00D6270A"/>
    <w:rsid w:val="00D62E94"/>
    <w:rsid w:val="00D63EFD"/>
    <w:rsid w:val="00D640A7"/>
    <w:rsid w:val="00D64557"/>
    <w:rsid w:val="00D64A7B"/>
    <w:rsid w:val="00D651F0"/>
    <w:rsid w:val="00D6534C"/>
    <w:rsid w:val="00D6568B"/>
    <w:rsid w:val="00D65BDB"/>
    <w:rsid w:val="00D65F5C"/>
    <w:rsid w:val="00D6609C"/>
    <w:rsid w:val="00D665C6"/>
    <w:rsid w:val="00D700ED"/>
    <w:rsid w:val="00D702CA"/>
    <w:rsid w:val="00D7086D"/>
    <w:rsid w:val="00D70BDD"/>
    <w:rsid w:val="00D70CB9"/>
    <w:rsid w:val="00D71118"/>
    <w:rsid w:val="00D71205"/>
    <w:rsid w:val="00D71FFB"/>
    <w:rsid w:val="00D728F3"/>
    <w:rsid w:val="00D72D20"/>
    <w:rsid w:val="00D7315A"/>
    <w:rsid w:val="00D73824"/>
    <w:rsid w:val="00D74CF2"/>
    <w:rsid w:val="00D74DE6"/>
    <w:rsid w:val="00D751DB"/>
    <w:rsid w:val="00D7522D"/>
    <w:rsid w:val="00D7527C"/>
    <w:rsid w:val="00D75408"/>
    <w:rsid w:val="00D75766"/>
    <w:rsid w:val="00D7599E"/>
    <w:rsid w:val="00D759A1"/>
    <w:rsid w:val="00D75BFB"/>
    <w:rsid w:val="00D76447"/>
    <w:rsid w:val="00D76753"/>
    <w:rsid w:val="00D76BAA"/>
    <w:rsid w:val="00D76D8B"/>
    <w:rsid w:val="00D76DD4"/>
    <w:rsid w:val="00D774EF"/>
    <w:rsid w:val="00D8033F"/>
    <w:rsid w:val="00D8049C"/>
    <w:rsid w:val="00D815C2"/>
    <w:rsid w:val="00D81687"/>
    <w:rsid w:val="00D81AFE"/>
    <w:rsid w:val="00D81F2C"/>
    <w:rsid w:val="00D82364"/>
    <w:rsid w:val="00D82598"/>
    <w:rsid w:val="00D833FE"/>
    <w:rsid w:val="00D8355D"/>
    <w:rsid w:val="00D837F2"/>
    <w:rsid w:val="00D842E9"/>
    <w:rsid w:val="00D8498F"/>
    <w:rsid w:val="00D84F54"/>
    <w:rsid w:val="00D85263"/>
    <w:rsid w:val="00D853D0"/>
    <w:rsid w:val="00D854E4"/>
    <w:rsid w:val="00D855FA"/>
    <w:rsid w:val="00D85D74"/>
    <w:rsid w:val="00D85F8F"/>
    <w:rsid w:val="00D861EF"/>
    <w:rsid w:val="00D8658D"/>
    <w:rsid w:val="00D86779"/>
    <w:rsid w:val="00D86992"/>
    <w:rsid w:val="00D87869"/>
    <w:rsid w:val="00D87E14"/>
    <w:rsid w:val="00D90CD2"/>
    <w:rsid w:val="00D913BA"/>
    <w:rsid w:val="00D914F4"/>
    <w:rsid w:val="00D924C6"/>
    <w:rsid w:val="00D92C1C"/>
    <w:rsid w:val="00D93266"/>
    <w:rsid w:val="00D9337F"/>
    <w:rsid w:val="00D933E7"/>
    <w:rsid w:val="00D936DE"/>
    <w:rsid w:val="00D9386C"/>
    <w:rsid w:val="00D942E6"/>
    <w:rsid w:val="00D943D3"/>
    <w:rsid w:val="00D94401"/>
    <w:rsid w:val="00D947BD"/>
    <w:rsid w:val="00D95170"/>
    <w:rsid w:val="00D9535D"/>
    <w:rsid w:val="00D959A3"/>
    <w:rsid w:val="00D95BBA"/>
    <w:rsid w:val="00D95DBD"/>
    <w:rsid w:val="00D964EE"/>
    <w:rsid w:val="00D96550"/>
    <w:rsid w:val="00D9704E"/>
    <w:rsid w:val="00D97868"/>
    <w:rsid w:val="00D97F2C"/>
    <w:rsid w:val="00DA024F"/>
    <w:rsid w:val="00DA0441"/>
    <w:rsid w:val="00DA0589"/>
    <w:rsid w:val="00DA065B"/>
    <w:rsid w:val="00DA0827"/>
    <w:rsid w:val="00DA0B3A"/>
    <w:rsid w:val="00DA0BB1"/>
    <w:rsid w:val="00DA0D40"/>
    <w:rsid w:val="00DA2891"/>
    <w:rsid w:val="00DA2CD0"/>
    <w:rsid w:val="00DA321A"/>
    <w:rsid w:val="00DA328B"/>
    <w:rsid w:val="00DA44FD"/>
    <w:rsid w:val="00DA45F8"/>
    <w:rsid w:val="00DA4DAC"/>
    <w:rsid w:val="00DA4F54"/>
    <w:rsid w:val="00DA5083"/>
    <w:rsid w:val="00DA5BF9"/>
    <w:rsid w:val="00DA5EFC"/>
    <w:rsid w:val="00DA61DB"/>
    <w:rsid w:val="00DA692D"/>
    <w:rsid w:val="00DA6A3F"/>
    <w:rsid w:val="00DA6B17"/>
    <w:rsid w:val="00DA6FBB"/>
    <w:rsid w:val="00DA7967"/>
    <w:rsid w:val="00DB0143"/>
    <w:rsid w:val="00DB0277"/>
    <w:rsid w:val="00DB0395"/>
    <w:rsid w:val="00DB08EB"/>
    <w:rsid w:val="00DB1197"/>
    <w:rsid w:val="00DB1EA4"/>
    <w:rsid w:val="00DB28E4"/>
    <w:rsid w:val="00DB2E6D"/>
    <w:rsid w:val="00DB340A"/>
    <w:rsid w:val="00DB3BF8"/>
    <w:rsid w:val="00DB3F84"/>
    <w:rsid w:val="00DB4019"/>
    <w:rsid w:val="00DB40C7"/>
    <w:rsid w:val="00DB48F6"/>
    <w:rsid w:val="00DB53BA"/>
    <w:rsid w:val="00DB5E3A"/>
    <w:rsid w:val="00DB5F69"/>
    <w:rsid w:val="00DB65C2"/>
    <w:rsid w:val="00DB65F4"/>
    <w:rsid w:val="00DB7479"/>
    <w:rsid w:val="00DB780F"/>
    <w:rsid w:val="00DB7B4F"/>
    <w:rsid w:val="00DC085F"/>
    <w:rsid w:val="00DC168D"/>
    <w:rsid w:val="00DC183D"/>
    <w:rsid w:val="00DC1A8C"/>
    <w:rsid w:val="00DC1EF7"/>
    <w:rsid w:val="00DC2143"/>
    <w:rsid w:val="00DC28BB"/>
    <w:rsid w:val="00DC2965"/>
    <w:rsid w:val="00DC2DE7"/>
    <w:rsid w:val="00DC33BE"/>
    <w:rsid w:val="00DC34DB"/>
    <w:rsid w:val="00DC36DE"/>
    <w:rsid w:val="00DC39A5"/>
    <w:rsid w:val="00DC3A73"/>
    <w:rsid w:val="00DC409F"/>
    <w:rsid w:val="00DC4328"/>
    <w:rsid w:val="00DC457C"/>
    <w:rsid w:val="00DC4F7B"/>
    <w:rsid w:val="00DC4FDE"/>
    <w:rsid w:val="00DC5864"/>
    <w:rsid w:val="00DC59E7"/>
    <w:rsid w:val="00DC6199"/>
    <w:rsid w:val="00DC61F8"/>
    <w:rsid w:val="00DC6840"/>
    <w:rsid w:val="00DC6F3F"/>
    <w:rsid w:val="00DC7948"/>
    <w:rsid w:val="00DC7951"/>
    <w:rsid w:val="00DD01E9"/>
    <w:rsid w:val="00DD0356"/>
    <w:rsid w:val="00DD04DD"/>
    <w:rsid w:val="00DD0E5F"/>
    <w:rsid w:val="00DD105F"/>
    <w:rsid w:val="00DD10A9"/>
    <w:rsid w:val="00DD1148"/>
    <w:rsid w:val="00DD12A9"/>
    <w:rsid w:val="00DD1322"/>
    <w:rsid w:val="00DD1758"/>
    <w:rsid w:val="00DD1DD9"/>
    <w:rsid w:val="00DD21CE"/>
    <w:rsid w:val="00DD24B4"/>
    <w:rsid w:val="00DD267D"/>
    <w:rsid w:val="00DD2B86"/>
    <w:rsid w:val="00DD3331"/>
    <w:rsid w:val="00DD40E7"/>
    <w:rsid w:val="00DD4233"/>
    <w:rsid w:val="00DD463D"/>
    <w:rsid w:val="00DD46AE"/>
    <w:rsid w:val="00DD49C5"/>
    <w:rsid w:val="00DD533F"/>
    <w:rsid w:val="00DD54B9"/>
    <w:rsid w:val="00DD56F7"/>
    <w:rsid w:val="00DD589A"/>
    <w:rsid w:val="00DD5CDE"/>
    <w:rsid w:val="00DD5F88"/>
    <w:rsid w:val="00DD632D"/>
    <w:rsid w:val="00DD63A7"/>
    <w:rsid w:val="00DD7A3B"/>
    <w:rsid w:val="00DD7BEB"/>
    <w:rsid w:val="00DE0241"/>
    <w:rsid w:val="00DE06C6"/>
    <w:rsid w:val="00DE0C8B"/>
    <w:rsid w:val="00DE0D30"/>
    <w:rsid w:val="00DE0DA2"/>
    <w:rsid w:val="00DE19F7"/>
    <w:rsid w:val="00DE1CFF"/>
    <w:rsid w:val="00DE1F07"/>
    <w:rsid w:val="00DE20AF"/>
    <w:rsid w:val="00DE260F"/>
    <w:rsid w:val="00DE2C0A"/>
    <w:rsid w:val="00DE2FE1"/>
    <w:rsid w:val="00DE36E0"/>
    <w:rsid w:val="00DE376E"/>
    <w:rsid w:val="00DE3908"/>
    <w:rsid w:val="00DE3C01"/>
    <w:rsid w:val="00DE3F5A"/>
    <w:rsid w:val="00DE4906"/>
    <w:rsid w:val="00DE4A99"/>
    <w:rsid w:val="00DE5075"/>
    <w:rsid w:val="00DE5354"/>
    <w:rsid w:val="00DE5A0F"/>
    <w:rsid w:val="00DE5A97"/>
    <w:rsid w:val="00DE5AFB"/>
    <w:rsid w:val="00DE5D68"/>
    <w:rsid w:val="00DE6268"/>
    <w:rsid w:val="00DE665A"/>
    <w:rsid w:val="00DE688A"/>
    <w:rsid w:val="00DE68A1"/>
    <w:rsid w:val="00DE756F"/>
    <w:rsid w:val="00DE7D5F"/>
    <w:rsid w:val="00DF0697"/>
    <w:rsid w:val="00DF0C46"/>
    <w:rsid w:val="00DF0FD0"/>
    <w:rsid w:val="00DF12A6"/>
    <w:rsid w:val="00DF198C"/>
    <w:rsid w:val="00DF1D66"/>
    <w:rsid w:val="00DF2113"/>
    <w:rsid w:val="00DF2907"/>
    <w:rsid w:val="00DF298B"/>
    <w:rsid w:val="00DF2D6C"/>
    <w:rsid w:val="00DF2E11"/>
    <w:rsid w:val="00DF32B5"/>
    <w:rsid w:val="00DF348B"/>
    <w:rsid w:val="00DF3912"/>
    <w:rsid w:val="00DF4DE5"/>
    <w:rsid w:val="00DF4E91"/>
    <w:rsid w:val="00DF51E6"/>
    <w:rsid w:val="00DF5A6F"/>
    <w:rsid w:val="00DF5AF2"/>
    <w:rsid w:val="00DF5C08"/>
    <w:rsid w:val="00DF6361"/>
    <w:rsid w:val="00DF637A"/>
    <w:rsid w:val="00DF6447"/>
    <w:rsid w:val="00DF6AE2"/>
    <w:rsid w:val="00DF6C47"/>
    <w:rsid w:val="00DF720B"/>
    <w:rsid w:val="00E0014B"/>
    <w:rsid w:val="00E0040F"/>
    <w:rsid w:val="00E00DD3"/>
    <w:rsid w:val="00E00E50"/>
    <w:rsid w:val="00E01394"/>
    <w:rsid w:val="00E01CF7"/>
    <w:rsid w:val="00E038F4"/>
    <w:rsid w:val="00E040DF"/>
    <w:rsid w:val="00E0412F"/>
    <w:rsid w:val="00E04284"/>
    <w:rsid w:val="00E048DF"/>
    <w:rsid w:val="00E04A1A"/>
    <w:rsid w:val="00E04A6C"/>
    <w:rsid w:val="00E04BE9"/>
    <w:rsid w:val="00E05100"/>
    <w:rsid w:val="00E051A7"/>
    <w:rsid w:val="00E059F5"/>
    <w:rsid w:val="00E05D1F"/>
    <w:rsid w:val="00E05DB4"/>
    <w:rsid w:val="00E06F79"/>
    <w:rsid w:val="00E07048"/>
    <w:rsid w:val="00E072B9"/>
    <w:rsid w:val="00E10C6A"/>
    <w:rsid w:val="00E11309"/>
    <w:rsid w:val="00E11384"/>
    <w:rsid w:val="00E113D3"/>
    <w:rsid w:val="00E11790"/>
    <w:rsid w:val="00E11A2F"/>
    <w:rsid w:val="00E12089"/>
    <w:rsid w:val="00E1235D"/>
    <w:rsid w:val="00E123BA"/>
    <w:rsid w:val="00E125B0"/>
    <w:rsid w:val="00E12631"/>
    <w:rsid w:val="00E12785"/>
    <w:rsid w:val="00E1284B"/>
    <w:rsid w:val="00E12F4F"/>
    <w:rsid w:val="00E13020"/>
    <w:rsid w:val="00E13281"/>
    <w:rsid w:val="00E13F86"/>
    <w:rsid w:val="00E1418C"/>
    <w:rsid w:val="00E15323"/>
    <w:rsid w:val="00E153B2"/>
    <w:rsid w:val="00E15C99"/>
    <w:rsid w:val="00E16085"/>
    <w:rsid w:val="00E1679E"/>
    <w:rsid w:val="00E1706C"/>
    <w:rsid w:val="00E17999"/>
    <w:rsid w:val="00E17B88"/>
    <w:rsid w:val="00E17CAC"/>
    <w:rsid w:val="00E204B8"/>
    <w:rsid w:val="00E205F0"/>
    <w:rsid w:val="00E21E18"/>
    <w:rsid w:val="00E21F74"/>
    <w:rsid w:val="00E21F8C"/>
    <w:rsid w:val="00E228F0"/>
    <w:rsid w:val="00E23C67"/>
    <w:rsid w:val="00E2493D"/>
    <w:rsid w:val="00E25262"/>
    <w:rsid w:val="00E25433"/>
    <w:rsid w:val="00E2580F"/>
    <w:rsid w:val="00E2597C"/>
    <w:rsid w:val="00E25E07"/>
    <w:rsid w:val="00E262E8"/>
    <w:rsid w:val="00E26ACE"/>
    <w:rsid w:val="00E26EF9"/>
    <w:rsid w:val="00E26F37"/>
    <w:rsid w:val="00E279B1"/>
    <w:rsid w:val="00E27C5B"/>
    <w:rsid w:val="00E300F7"/>
    <w:rsid w:val="00E302B8"/>
    <w:rsid w:val="00E30E62"/>
    <w:rsid w:val="00E30F81"/>
    <w:rsid w:val="00E317C4"/>
    <w:rsid w:val="00E319A3"/>
    <w:rsid w:val="00E31BA9"/>
    <w:rsid w:val="00E33E00"/>
    <w:rsid w:val="00E33E38"/>
    <w:rsid w:val="00E34826"/>
    <w:rsid w:val="00E353F4"/>
    <w:rsid w:val="00E3596C"/>
    <w:rsid w:val="00E35F56"/>
    <w:rsid w:val="00E3604F"/>
    <w:rsid w:val="00E36599"/>
    <w:rsid w:val="00E365D8"/>
    <w:rsid w:val="00E36E88"/>
    <w:rsid w:val="00E377B0"/>
    <w:rsid w:val="00E37E15"/>
    <w:rsid w:val="00E409E2"/>
    <w:rsid w:val="00E41A9D"/>
    <w:rsid w:val="00E41B58"/>
    <w:rsid w:val="00E41C91"/>
    <w:rsid w:val="00E41CD2"/>
    <w:rsid w:val="00E41D62"/>
    <w:rsid w:val="00E42D06"/>
    <w:rsid w:val="00E43462"/>
    <w:rsid w:val="00E434D5"/>
    <w:rsid w:val="00E43EA7"/>
    <w:rsid w:val="00E44C26"/>
    <w:rsid w:val="00E44EA0"/>
    <w:rsid w:val="00E4526E"/>
    <w:rsid w:val="00E45BA4"/>
    <w:rsid w:val="00E467B4"/>
    <w:rsid w:val="00E4696B"/>
    <w:rsid w:val="00E46DBA"/>
    <w:rsid w:val="00E4723B"/>
    <w:rsid w:val="00E4750C"/>
    <w:rsid w:val="00E47991"/>
    <w:rsid w:val="00E50886"/>
    <w:rsid w:val="00E50FE7"/>
    <w:rsid w:val="00E511AF"/>
    <w:rsid w:val="00E52581"/>
    <w:rsid w:val="00E5270E"/>
    <w:rsid w:val="00E52EAE"/>
    <w:rsid w:val="00E538F6"/>
    <w:rsid w:val="00E54251"/>
    <w:rsid w:val="00E5437F"/>
    <w:rsid w:val="00E543A2"/>
    <w:rsid w:val="00E54669"/>
    <w:rsid w:val="00E546F5"/>
    <w:rsid w:val="00E5495F"/>
    <w:rsid w:val="00E54D04"/>
    <w:rsid w:val="00E54D09"/>
    <w:rsid w:val="00E55264"/>
    <w:rsid w:val="00E55363"/>
    <w:rsid w:val="00E5542F"/>
    <w:rsid w:val="00E555F4"/>
    <w:rsid w:val="00E55A87"/>
    <w:rsid w:val="00E55DF2"/>
    <w:rsid w:val="00E55F96"/>
    <w:rsid w:val="00E56065"/>
    <w:rsid w:val="00E56242"/>
    <w:rsid w:val="00E562D0"/>
    <w:rsid w:val="00E566CD"/>
    <w:rsid w:val="00E56843"/>
    <w:rsid w:val="00E5698B"/>
    <w:rsid w:val="00E569F9"/>
    <w:rsid w:val="00E57140"/>
    <w:rsid w:val="00E571CB"/>
    <w:rsid w:val="00E57A52"/>
    <w:rsid w:val="00E57E49"/>
    <w:rsid w:val="00E601D0"/>
    <w:rsid w:val="00E603C6"/>
    <w:rsid w:val="00E604EE"/>
    <w:rsid w:val="00E6234D"/>
    <w:rsid w:val="00E632EB"/>
    <w:rsid w:val="00E64B95"/>
    <w:rsid w:val="00E65332"/>
    <w:rsid w:val="00E65500"/>
    <w:rsid w:val="00E664C7"/>
    <w:rsid w:val="00E66A94"/>
    <w:rsid w:val="00E678B8"/>
    <w:rsid w:val="00E679C9"/>
    <w:rsid w:val="00E67A9E"/>
    <w:rsid w:val="00E7030C"/>
    <w:rsid w:val="00E71209"/>
    <w:rsid w:val="00E720D3"/>
    <w:rsid w:val="00E72BB8"/>
    <w:rsid w:val="00E72BD0"/>
    <w:rsid w:val="00E733E9"/>
    <w:rsid w:val="00E742C5"/>
    <w:rsid w:val="00E743B0"/>
    <w:rsid w:val="00E7457D"/>
    <w:rsid w:val="00E747B1"/>
    <w:rsid w:val="00E747C8"/>
    <w:rsid w:val="00E75B7C"/>
    <w:rsid w:val="00E75C18"/>
    <w:rsid w:val="00E75CDC"/>
    <w:rsid w:val="00E76054"/>
    <w:rsid w:val="00E7662B"/>
    <w:rsid w:val="00E7738D"/>
    <w:rsid w:val="00E77FA5"/>
    <w:rsid w:val="00E8100F"/>
    <w:rsid w:val="00E819DC"/>
    <w:rsid w:val="00E82F62"/>
    <w:rsid w:val="00E8367F"/>
    <w:rsid w:val="00E83A67"/>
    <w:rsid w:val="00E844D8"/>
    <w:rsid w:val="00E846A5"/>
    <w:rsid w:val="00E84763"/>
    <w:rsid w:val="00E84976"/>
    <w:rsid w:val="00E85205"/>
    <w:rsid w:val="00E86EFD"/>
    <w:rsid w:val="00E87697"/>
    <w:rsid w:val="00E87A2E"/>
    <w:rsid w:val="00E901BA"/>
    <w:rsid w:val="00E90A0B"/>
    <w:rsid w:val="00E90AE2"/>
    <w:rsid w:val="00E92019"/>
    <w:rsid w:val="00E9211D"/>
    <w:rsid w:val="00E921EE"/>
    <w:rsid w:val="00E9239D"/>
    <w:rsid w:val="00E9281C"/>
    <w:rsid w:val="00E92CA6"/>
    <w:rsid w:val="00E92E87"/>
    <w:rsid w:val="00E93042"/>
    <w:rsid w:val="00E93089"/>
    <w:rsid w:val="00E9314B"/>
    <w:rsid w:val="00E9388A"/>
    <w:rsid w:val="00E93D33"/>
    <w:rsid w:val="00E9425E"/>
    <w:rsid w:val="00E946FF"/>
    <w:rsid w:val="00E9523A"/>
    <w:rsid w:val="00E95CB1"/>
    <w:rsid w:val="00E961C4"/>
    <w:rsid w:val="00E96339"/>
    <w:rsid w:val="00E963EF"/>
    <w:rsid w:val="00E968A0"/>
    <w:rsid w:val="00E96B6C"/>
    <w:rsid w:val="00E96F5A"/>
    <w:rsid w:val="00E97C67"/>
    <w:rsid w:val="00EA069F"/>
    <w:rsid w:val="00EA158D"/>
    <w:rsid w:val="00EA1689"/>
    <w:rsid w:val="00EA1749"/>
    <w:rsid w:val="00EA20DE"/>
    <w:rsid w:val="00EA2208"/>
    <w:rsid w:val="00EA4277"/>
    <w:rsid w:val="00EA457A"/>
    <w:rsid w:val="00EA4873"/>
    <w:rsid w:val="00EA4C90"/>
    <w:rsid w:val="00EA4E83"/>
    <w:rsid w:val="00EA5110"/>
    <w:rsid w:val="00EA5E2A"/>
    <w:rsid w:val="00EA63D2"/>
    <w:rsid w:val="00EA64EE"/>
    <w:rsid w:val="00EA6515"/>
    <w:rsid w:val="00EA654D"/>
    <w:rsid w:val="00EA68DC"/>
    <w:rsid w:val="00EA73A1"/>
    <w:rsid w:val="00EA79CA"/>
    <w:rsid w:val="00EB046B"/>
    <w:rsid w:val="00EB0568"/>
    <w:rsid w:val="00EB06F1"/>
    <w:rsid w:val="00EB0DF7"/>
    <w:rsid w:val="00EB15BD"/>
    <w:rsid w:val="00EB15F7"/>
    <w:rsid w:val="00EB177B"/>
    <w:rsid w:val="00EB1DCE"/>
    <w:rsid w:val="00EB1DF8"/>
    <w:rsid w:val="00EB2306"/>
    <w:rsid w:val="00EB2767"/>
    <w:rsid w:val="00EB2A0C"/>
    <w:rsid w:val="00EB2C4A"/>
    <w:rsid w:val="00EB3513"/>
    <w:rsid w:val="00EB3544"/>
    <w:rsid w:val="00EB413C"/>
    <w:rsid w:val="00EB41EF"/>
    <w:rsid w:val="00EB446E"/>
    <w:rsid w:val="00EB48A1"/>
    <w:rsid w:val="00EB4905"/>
    <w:rsid w:val="00EB4A8A"/>
    <w:rsid w:val="00EB4B15"/>
    <w:rsid w:val="00EB4B90"/>
    <w:rsid w:val="00EB4D21"/>
    <w:rsid w:val="00EB58FB"/>
    <w:rsid w:val="00EB58FD"/>
    <w:rsid w:val="00EB59AD"/>
    <w:rsid w:val="00EB5D25"/>
    <w:rsid w:val="00EB6D58"/>
    <w:rsid w:val="00EB6D92"/>
    <w:rsid w:val="00EB6DBD"/>
    <w:rsid w:val="00EB6FCD"/>
    <w:rsid w:val="00EB7408"/>
    <w:rsid w:val="00EB77EE"/>
    <w:rsid w:val="00EB78EC"/>
    <w:rsid w:val="00EB7B8E"/>
    <w:rsid w:val="00EB7DF0"/>
    <w:rsid w:val="00EB7F33"/>
    <w:rsid w:val="00EC03BB"/>
    <w:rsid w:val="00EC0846"/>
    <w:rsid w:val="00EC0CC9"/>
    <w:rsid w:val="00EC1A9E"/>
    <w:rsid w:val="00EC21BE"/>
    <w:rsid w:val="00EC233E"/>
    <w:rsid w:val="00EC2410"/>
    <w:rsid w:val="00EC248C"/>
    <w:rsid w:val="00EC2706"/>
    <w:rsid w:val="00EC2984"/>
    <w:rsid w:val="00EC2DC6"/>
    <w:rsid w:val="00EC34A3"/>
    <w:rsid w:val="00EC3863"/>
    <w:rsid w:val="00EC3910"/>
    <w:rsid w:val="00EC3D07"/>
    <w:rsid w:val="00EC4417"/>
    <w:rsid w:val="00EC4635"/>
    <w:rsid w:val="00EC467E"/>
    <w:rsid w:val="00EC4A3D"/>
    <w:rsid w:val="00EC4C5D"/>
    <w:rsid w:val="00EC515A"/>
    <w:rsid w:val="00EC5173"/>
    <w:rsid w:val="00EC5D65"/>
    <w:rsid w:val="00EC64B6"/>
    <w:rsid w:val="00EC6619"/>
    <w:rsid w:val="00EC678B"/>
    <w:rsid w:val="00EC6BFA"/>
    <w:rsid w:val="00EC6D27"/>
    <w:rsid w:val="00EC771C"/>
    <w:rsid w:val="00EC7A7B"/>
    <w:rsid w:val="00EC7B2D"/>
    <w:rsid w:val="00ED0174"/>
    <w:rsid w:val="00ED01D4"/>
    <w:rsid w:val="00ED04EF"/>
    <w:rsid w:val="00ED0D2D"/>
    <w:rsid w:val="00ED0E2F"/>
    <w:rsid w:val="00ED0F3D"/>
    <w:rsid w:val="00ED2AB3"/>
    <w:rsid w:val="00ED3D15"/>
    <w:rsid w:val="00ED4302"/>
    <w:rsid w:val="00ED4B99"/>
    <w:rsid w:val="00ED4C19"/>
    <w:rsid w:val="00ED4E9E"/>
    <w:rsid w:val="00ED5B7E"/>
    <w:rsid w:val="00ED5DAA"/>
    <w:rsid w:val="00ED5E76"/>
    <w:rsid w:val="00ED6291"/>
    <w:rsid w:val="00ED782C"/>
    <w:rsid w:val="00ED7E7C"/>
    <w:rsid w:val="00EE052F"/>
    <w:rsid w:val="00EE074E"/>
    <w:rsid w:val="00EE09F7"/>
    <w:rsid w:val="00EE0D91"/>
    <w:rsid w:val="00EE1CC6"/>
    <w:rsid w:val="00EE23C5"/>
    <w:rsid w:val="00EE29AF"/>
    <w:rsid w:val="00EE2DCF"/>
    <w:rsid w:val="00EE360C"/>
    <w:rsid w:val="00EE3E72"/>
    <w:rsid w:val="00EE4296"/>
    <w:rsid w:val="00EE595E"/>
    <w:rsid w:val="00EE5A8C"/>
    <w:rsid w:val="00EE5EFA"/>
    <w:rsid w:val="00EE7A68"/>
    <w:rsid w:val="00EF0019"/>
    <w:rsid w:val="00EF037C"/>
    <w:rsid w:val="00EF1AD6"/>
    <w:rsid w:val="00EF1E95"/>
    <w:rsid w:val="00EF2160"/>
    <w:rsid w:val="00EF2285"/>
    <w:rsid w:val="00EF2512"/>
    <w:rsid w:val="00EF269B"/>
    <w:rsid w:val="00EF2D76"/>
    <w:rsid w:val="00EF2F05"/>
    <w:rsid w:val="00EF3311"/>
    <w:rsid w:val="00EF3334"/>
    <w:rsid w:val="00EF357A"/>
    <w:rsid w:val="00EF3ABF"/>
    <w:rsid w:val="00EF3D28"/>
    <w:rsid w:val="00EF422F"/>
    <w:rsid w:val="00EF4894"/>
    <w:rsid w:val="00EF4A90"/>
    <w:rsid w:val="00EF5E53"/>
    <w:rsid w:val="00EF69FE"/>
    <w:rsid w:val="00EF6AF6"/>
    <w:rsid w:val="00EF7085"/>
    <w:rsid w:val="00EF71A7"/>
    <w:rsid w:val="00EF72C7"/>
    <w:rsid w:val="00EF753C"/>
    <w:rsid w:val="00EF7714"/>
    <w:rsid w:val="00F00069"/>
    <w:rsid w:val="00F00192"/>
    <w:rsid w:val="00F0097D"/>
    <w:rsid w:val="00F00D13"/>
    <w:rsid w:val="00F01140"/>
    <w:rsid w:val="00F013B3"/>
    <w:rsid w:val="00F014B2"/>
    <w:rsid w:val="00F018D5"/>
    <w:rsid w:val="00F01C5B"/>
    <w:rsid w:val="00F02171"/>
    <w:rsid w:val="00F02335"/>
    <w:rsid w:val="00F0241D"/>
    <w:rsid w:val="00F028BD"/>
    <w:rsid w:val="00F02C33"/>
    <w:rsid w:val="00F02C88"/>
    <w:rsid w:val="00F030AD"/>
    <w:rsid w:val="00F03645"/>
    <w:rsid w:val="00F038CC"/>
    <w:rsid w:val="00F03A8F"/>
    <w:rsid w:val="00F03B81"/>
    <w:rsid w:val="00F03D4A"/>
    <w:rsid w:val="00F04227"/>
    <w:rsid w:val="00F04862"/>
    <w:rsid w:val="00F052F3"/>
    <w:rsid w:val="00F05E25"/>
    <w:rsid w:val="00F0606C"/>
    <w:rsid w:val="00F065A6"/>
    <w:rsid w:val="00F069E8"/>
    <w:rsid w:val="00F07392"/>
    <w:rsid w:val="00F074A5"/>
    <w:rsid w:val="00F07957"/>
    <w:rsid w:val="00F07A35"/>
    <w:rsid w:val="00F07C41"/>
    <w:rsid w:val="00F07E99"/>
    <w:rsid w:val="00F10324"/>
    <w:rsid w:val="00F104DD"/>
    <w:rsid w:val="00F10830"/>
    <w:rsid w:val="00F10867"/>
    <w:rsid w:val="00F10963"/>
    <w:rsid w:val="00F109A8"/>
    <w:rsid w:val="00F1157C"/>
    <w:rsid w:val="00F1206E"/>
    <w:rsid w:val="00F120E7"/>
    <w:rsid w:val="00F1218B"/>
    <w:rsid w:val="00F1233A"/>
    <w:rsid w:val="00F12340"/>
    <w:rsid w:val="00F13D09"/>
    <w:rsid w:val="00F1403B"/>
    <w:rsid w:val="00F1418B"/>
    <w:rsid w:val="00F141D1"/>
    <w:rsid w:val="00F14B86"/>
    <w:rsid w:val="00F154A8"/>
    <w:rsid w:val="00F156AE"/>
    <w:rsid w:val="00F15D5D"/>
    <w:rsid w:val="00F15DE1"/>
    <w:rsid w:val="00F165B4"/>
    <w:rsid w:val="00F169C3"/>
    <w:rsid w:val="00F16CF3"/>
    <w:rsid w:val="00F16D0F"/>
    <w:rsid w:val="00F16EE6"/>
    <w:rsid w:val="00F1766E"/>
    <w:rsid w:val="00F17751"/>
    <w:rsid w:val="00F17B02"/>
    <w:rsid w:val="00F17DEA"/>
    <w:rsid w:val="00F204C4"/>
    <w:rsid w:val="00F2056E"/>
    <w:rsid w:val="00F20948"/>
    <w:rsid w:val="00F2096F"/>
    <w:rsid w:val="00F20E70"/>
    <w:rsid w:val="00F217F7"/>
    <w:rsid w:val="00F223CF"/>
    <w:rsid w:val="00F22827"/>
    <w:rsid w:val="00F23F21"/>
    <w:rsid w:val="00F249C5"/>
    <w:rsid w:val="00F25111"/>
    <w:rsid w:val="00F25C24"/>
    <w:rsid w:val="00F266CA"/>
    <w:rsid w:val="00F26B02"/>
    <w:rsid w:val="00F26CF3"/>
    <w:rsid w:val="00F26F8E"/>
    <w:rsid w:val="00F27225"/>
    <w:rsid w:val="00F2764E"/>
    <w:rsid w:val="00F27DFB"/>
    <w:rsid w:val="00F302A9"/>
    <w:rsid w:val="00F30857"/>
    <w:rsid w:val="00F3098D"/>
    <w:rsid w:val="00F310E6"/>
    <w:rsid w:val="00F31AEF"/>
    <w:rsid w:val="00F31BB5"/>
    <w:rsid w:val="00F31BB8"/>
    <w:rsid w:val="00F31DEC"/>
    <w:rsid w:val="00F32929"/>
    <w:rsid w:val="00F32FF4"/>
    <w:rsid w:val="00F33A8C"/>
    <w:rsid w:val="00F33FD9"/>
    <w:rsid w:val="00F3428B"/>
    <w:rsid w:val="00F3452A"/>
    <w:rsid w:val="00F34C73"/>
    <w:rsid w:val="00F36004"/>
    <w:rsid w:val="00F364AC"/>
    <w:rsid w:val="00F367D7"/>
    <w:rsid w:val="00F368A0"/>
    <w:rsid w:val="00F3700A"/>
    <w:rsid w:val="00F37691"/>
    <w:rsid w:val="00F4091F"/>
    <w:rsid w:val="00F40BF1"/>
    <w:rsid w:val="00F410A2"/>
    <w:rsid w:val="00F4139F"/>
    <w:rsid w:val="00F4179A"/>
    <w:rsid w:val="00F41FB2"/>
    <w:rsid w:val="00F4249D"/>
    <w:rsid w:val="00F42528"/>
    <w:rsid w:val="00F42745"/>
    <w:rsid w:val="00F42AF8"/>
    <w:rsid w:val="00F43B1C"/>
    <w:rsid w:val="00F449C2"/>
    <w:rsid w:val="00F44DC4"/>
    <w:rsid w:val="00F44F49"/>
    <w:rsid w:val="00F44FFF"/>
    <w:rsid w:val="00F45535"/>
    <w:rsid w:val="00F45851"/>
    <w:rsid w:val="00F45F1E"/>
    <w:rsid w:val="00F4607B"/>
    <w:rsid w:val="00F4675C"/>
    <w:rsid w:val="00F468FC"/>
    <w:rsid w:val="00F46A51"/>
    <w:rsid w:val="00F46C2C"/>
    <w:rsid w:val="00F47818"/>
    <w:rsid w:val="00F50065"/>
    <w:rsid w:val="00F500AB"/>
    <w:rsid w:val="00F500BE"/>
    <w:rsid w:val="00F5086E"/>
    <w:rsid w:val="00F50B25"/>
    <w:rsid w:val="00F50CFB"/>
    <w:rsid w:val="00F50D62"/>
    <w:rsid w:val="00F51518"/>
    <w:rsid w:val="00F51D4D"/>
    <w:rsid w:val="00F521FE"/>
    <w:rsid w:val="00F522BF"/>
    <w:rsid w:val="00F5273E"/>
    <w:rsid w:val="00F52DE4"/>
    <w:rsid w:val="00F53451"/>
    <w:rsid w:val="00F53CC8"/>
    <w:rsid w:val="00F54785"/>
    <w:rsid w:val="00F54793"/>
    <w:rsid w:val="00F55CFC"/>
    <w:rsid w:val="00F55E71"/>
    <w:rsid w:val="00F56191"/>
    <w:rsid w:val="00F56600"/>
    <w:rsid w:val="00F56A81"/>
    <w:rsid w:val="00F56B71"/>
    <w:rsid w:val="00F56F55"/>
    <w:rsid w:val="00F57512"/>
    <w:rsid w:val="00F57D90"/>
    <w:rsid w:val="00F600B5"/>
    <w:rsid w:val="00F607F9"/>
    <w:rsid w:val="00F60AD0"/>
    <w:rsid w:val="00F60E74"/>
    <w:rsid w:val="00F61818"/>
    <w:rsid w:val="00F618BF"/>
    <w:rsid w:val="00F61BE5"/>
    <w:rsid w:val="00F61F12"/>
    <w:rsid w:val="00F6264B"/>
    <w:rsid w:val="00F62866"/>
    <w:rsid w:val="00F62D09"/>
    <w:rsid w:val="00F62DD7"/>
    <w:rsid w:val="00F6340E"/>
    <w:rsid w:val="00F6364F"/>
    <w:rsid w:val="00F636BE"/>
    <w:rsid w:val="00F64198"/>
    <w:rsid w:val="00F64386"/>
    <w:rsid w:val="00F644C7"/>
    <w:rsid w:val="00F64733"/>
    <w:rsid w:val="00F64F62"/>
    <w:rsid w:val="00F6543E"/>
    <w:rsid w:val="00F659DC"/>
    <w:rsid w:val="00F65AA8"/>
    <w:rsid w:val="00F65E26"/>
    <w:rsid w:val="00F6648F"/>
    <w:rsid w:val="00F66537"/>
    <w:rsid w:val="00F666E3"/>
    <w:rsid w:val="00F66906"/>
    <w:rsid w:val="00F66D63"/>
    <w:rsid w:val="00F67335"/>
    <w:rsid w:val="00F6738B"/>
    <w:rsid w:val="00F67652"/>
    <w:rsid w:val="00F67850"/>
    <w:rsid w:val="00F6785A"/>
    <w:rsid w:val="00F67FD9"/>
    <w:rsid w:val="00F70D30"/>
    <w:rsid w:val="00F71315"/>
    <w:rsid w:val="00F7142C"/>
    <w:rsid w:val="00F71757"/>
    <w:rsid w:val="00F71EC1"/>
    <w:rsid w:val="00F7205E"/>
    <w:rsid w:val="00F72431"/>
    <w:rsid w:val="00F7280D"/>
    <w:rsid w:val="00F73187"/>
    <w:rsid w:val="00F7322B"/>
    <w:rsid w:val="00F733A3"/>
    <w:rsid w:val="00F7429E"/>
    <w:rsid w:val="00F7435A"/>
    <w:rsid w:val="00F7483B"/>
    <w:rsid w:val="00F74934"/>
    <w:rsid w:val="00F74B29"/>
    <w:rsid w:val="00F74BDC"/>
    <w:rsid w:val="00F74FCF"/>
    <w:rsid w:val="00F7589A"/>
    <w:rsid w:val="00F75D2B"/>
    <w:rsid w:val="00F75D7D"/>
    <w:rsid w:val="00F7647B"/>
    <w:rsid w:val="00F77038"/>
    <w:rsid w:val="00F770D8"/>
    <w:rsid w:val="00F771CE"/>
    <w:rsid w:val="00F777A1"/>
    <w:rsid w:val="00F778CA"/>
    <w:rsid w:val="00F77B9D"/>
    <w:rsid w:val="00F77DD2"/>
    <w:rsid w:val="00F77EDC"/>
    <w:rsid w:val="00F800BD"/>
    <w:rsid w:val="00F80606"/>
    <w:rsid w:val="00F80C01"/>
    <w:rsid w:val="00F81369"/>
    <w:rsid w:val="00F81940"/>
    <w:rsid w:val="00F81FBF"/>
    <w:rsid w:val="00F820DA"/>
    <w:rsid w:val="00F82562"/>
    <w:rsid w:val="00F82895"/>
    <w:rsid w:val="00F828F3"/>
    <w:rsid w:val="00F82C1A"/>
    <w:rsid w:val="00F82FB6"/>
    <w:rsid w:val="00F8339C"/>
    <w:rsid w:val="00F83700"/>
    <w:rsid w:val="00F83799"/>
    <w:rsid w:val="00F83831"/>
    <w:rsid w:val="00F841EB"/>
    <w:rsid w:val="00F842B8"/>
    <w:rsid w:val="00F846D2"/>
    <w:rsid w:val="00F84A0A"/>
    <w:rsid w:val="00F84B8D"/>
    <w:rsid w:val="00F84C5C"/>
    <w:rsid w:val="00F85D0A"/>
    <w:rsid w:val="00F86169"/>
    <w:rsid w:val="00F862C0"/>
    <w:rsid w:val="00F86444"/>
    <w:rsid w:val="00F8644F"/>
    <w:rsid w:val="00F867D8"/>
    <w:rsid w:val="00F86990"/>
    <w:rsid w:val="00F86AD2"/>
    <w:rsid w:val="00F87163"/>
    <w:rsid w:val="00F871C0"/>
    <w:rsid w:val="00F873CE"/>
    <w:rsid w:val="00F877FC"/>
    <w:rsid w:val="00F87898"/>
    <w:rsid w:val="00F87F19"/>
    <w:rsid w:val="00F87FE6"/>
    <w:rsid w:val="00F9059A"/>
    <w:rsid w:val="00F90885"/>
    <w:rsid w:val="00F90B02"/>
    <w:rsid w:val="00F90DFE"/>
    <w:rsid w:val="00F90EF5"/>
    <w:rsid w:val="00F91C22"/>
    <w:rsid w:val="00F91E32"/>
    <w:rsid w:val="00F92F8C"/>
    <w:rsid w:val="00F93AE7"/>
    <w:rsid w:val="00F93D62"/>
    <w:rsid w:val="00F93E2D"/>
    <w:rsid w:val="00F9402A"/>
    <w:rsid w:val="00F9422E"/>
    <w:rsid w:val="00F94A42"/>
    <w:rsid w:val="00F94FB7"/>
    <w:rsid w:val="00F95063"/>
    <w:rsid w:val="00F96534"/>
    <w:rsid w:val="00F96711"/>
    <w:rsid w:val="00F96ADC"/>
    <w:rsid w:val="00F96DB9"/>
    <w:rsid w:val="00F96E2E"/>
    <w:rsid w:val="00F96EA5"/>
    <w:rsid w:val="00F973C1"/>
    <w:rsid w:val="00F97509"/>
    <w:rsid w:val="00F979C6"/>
    <w:rsid w:val="00F97AE3"/>
    <w:rsid w:val="00FA03CE"/>
    <w:rsid w:val="00FA0A02"/>
    <w:rsid w:val="00FA14BB"/>
    <w:rsid w:val="00FA168F"/>
    <w:rsid w:val="00FA215A"/>
    <w:rsid w:val="00FA358B"/>
    <w:rsid w:val="00FA3607"/>
    <w:rsid w:val="00FA37E3"/>
    <w:rsid w:val="00FA3FCE"/>
    <w:rsid w:val="00FA4396"/>
    <w:rsid w:val="00FA469D"/>
    <w:rsid w:val="00FA479D"/>
    <w:rsid w:val="00FA48A4"/>
    <w:rsid w:val="00FA4BF7"/>
    <w:rsid w:val="00FA4EFF"/>
    <w:rsid w:val="00FA57A5"/>
    <w:rsid w:val="00FA5828"/>
    <w:rsid w:val="00FA5F8A"/>
    <w:rsid w:val="00FA646B"/>
    <w:rsid w:val="00FA6923"/>
    <w:rsid w:val="00FA6C08"/>
    <w:rsid w:val="00FA7711"/>
    <w:rsid w:val="00FA79EB"/>
    <w:rsid w:val="00FA7FE5"/>
    <w:rsid w:val="00FB0882"/>
    <w:rsid w:val="00FB0898"/>
    <w:rsid w:val="00FB09FC"/>
    <w:rsid w:val="00FB0BD3"/>
    <w:rsid w:val="00FB1D67"/>
    <w:rsid w:val="00FB20E1"/>
    <w:rsid w:val="00FB2361"/>
    <w:rsid w:val="00FB2535"/>
    <w:rsid w:val="00FB2579"/>
    <w:rsid w:val="00FB30CD"/>
    <w:rsid w:val="00FB36B8"/>
    <w:rsid w:val="00FB37DF"/>
    <w:rsid w:val="00FB3896"/>
    <w:rsid w:val="00FB3B24"/>
    <w:rsid w:val="00FB422B"/>
    <w:rsid w:val="00FB4355"/>
    <w:rsid w:val="00FB4862"/>
    <w:rsid w:val="00FB4A01"/>
    <w:rsid w:val="00FB4DE4"/>
    <w:rsid w:val="00FB4DF0"/>
    <w:rsid w:val="00FB5200"/>
    <w:rsid w:val="00FB6586"/>
    <w:rsid w:val="00FB6A15"/>
    <w:rsid w:val="00FB6B58"/>
    <w:rsid w:val="00FB6C49"/>
    <w:rsid w:val="00FB7C7B"/>
    <w:rsid w:val="00FC031D"/>
    <w:rsid w:val="00FC061F"/>
    <w:rsid w:val="00FC0DFE"/>
    <w:rsid w:val="00FC1E38"/>
    <w:rsid w:val="00FC1E95"/>
    <w:rsid w:val="00FC1F1A"/>
    <w:rsid w:val="00FC1F44"/>
    <w:rsid w:val="00FC228D"/>
    <w:rsid w:val="00FC2D26"/>
    <w:rsid w:val="00FC2F9D"/>
    <w:rsid w:val="00FC411C"/>
    <w:rsid w:val="00FC4894"/>
    <w:rsid w:val="00FC58F9"/>
    <w:rsid w:val="00FC5F6F"/>
    <w:rsid w:val="00FC60BC"/>
    <w:rsid w:val="00FC62C9"/>
    <w:rsid w:val="00FC647E"/>
    <w:rsid w:val="00FC6855"/>
    <w:rsid w:val="00FD044F"/>
    <w:rsid w:val="00FD0662"/>
    <w:rsid w:val="00FD19F7"/>
    <w:rsid w:val="00FD2AA9"/>
    <w:rsid w:val="00FD2D6A"/>
    <w:rsid w:val="00FD2DA7"/>
    <w:rsid w:val="00FD3413"/>
    <w:rsid w:val="00FD351F"/>
    <w:rsid w:val="00FD3B6B"/>
    <w:rsid w:val="00FD403C"/>
    <w:rsid w:val="00FD45CB"/>
    <w:rsid w:val="00FD473B"/>
    <w:rsid w:val="00FD47A1"/>
    <w:rsid w:val="00FD5A72"/>
    <w:rsid w:val="00FD60DE"/>
    <w:rsid w:val="00FD62B6"/>
    <w:rsid w:val="00FD6435"/>
    <w:rsid w:val="00FD7A4B"/>
    <w:rsid w:val="00FD7FBA"/>
    <w:rsid w:val="00FD7FD9"/>
    <w:rsid w:val="00FE0E8F"/>
    <w:rsid w:val="00FE13AC"/>
    <w:rsid w:val="00FE15D6"/>
    <w:rsid w:val="00FE2066"/>
    <w:rsid w:val="00FE209C"/>
    <w:rsid w:val="00FE24BA"/>
    <w:rsid w:val="00FE2889"/>
    <w:rsid w:val="00FE34F9"/>
    <w:rsid w:val="00FE38A6"/>
    <w:rsid w:val="00FE38B3"/>
    <w:rsid w:val="00FE391D"/>
    <w:rsid w:val="00FE3A97"/>
    <w:rsid w:val="00FE419C"/>
    <w:rsid w:val="00FE4739"/>
    <w:rsid w:val="00FE4CB1"/>
    <w:rsid w:val="00FE5074"/>
    <w:rsid w:val="00FE583F"/>
    <w:rsid w:val="00FE5A27"/>
    <w:rsid w:val="00FE6394"/>
    <w:rsid w:val="00FE654E"/>
    <w:rsid w:val="00FE6787"/>
    <w:rsid w:val="00FE68E0"/>
    <w:rsid w:val="00FE6D79"/>
    <w:rsid w:val="00FE6E35"/>
    <w:rsid w:val="00FE7053"/>
    <w:rsid w:val="00FE7A95"/>
    <w:rsid w:val="00FF01D1"/>
    <w:rsid w:val="00FF03CF"/>
    <w:rsid w:val="00FF0C24"/>
    <w:rsid w:val="00FF1E98"/>
    <w:rsid w:val="00FF1FDE"/>
    <w:rsid w:val="00FF22B6"/>
    <w:rsid w:val="00FF2EA1"/>
    <w:rsid w:val="00FF31C4"/>
    <w:rsid w:val="00FF4C2A"/>
    <w:rsid w:val="00FF4FB7"/>
    <w:rsid w:val="00FF5154"/>
    <w:rsid w:val="00FF5467"/>
    <w:rsid w:val="00FF55A2"/>
    <w:rsid w:val="00FF5CD8"/>
    <w:rsid w:val="00FF5FC1"/>
    <w:rsid w:val="00FF61B5"/>
    <w:rsid w:val="00FF61CE"/>
    <w:rsid w:val="00FF712E"/>
    <w:rsid w:val="00FF7CFA"/>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51F76"/>
  <w15:docId w15:val="{2697C749-16EF-4C4E-9FE1-0F5A5748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1F"/>
    <w:rPr>
      <w:rFonts w:ascii="Arial" w:hAnsi="Arial" w:cs="Arial"/>
      <w:sz w:val="20"/>
      <w:szCs w:val="20"/>
      <w:lang w:val="sl-SI" w:eastAsia="sl-SI"/>
    </w:rPr>
  </w:style>
  <w:style w:type="paragraph" w:styleId="Heading1">
    <w:name w:val="heading 1"/>
    <w:basedOn w:val="Normal"/>
    <w:next w:val="Normal"/>
    <w:link w:val="Heading1Char"/>
    <w:uiPriority w:val="99"/>
    <w:qFormat/>
    <w:rsid w:val="0046538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B2004"/>
    <w:pPr>
      <w:keepNext/>
      <w:spacing w:before="240" w:after="60"/>
      <w:outlineLvl w:val="1"/>
    </w:pPr>
    <w:rPr>
      <w:rFonts w:ascii="Cambria" w:hAnsi="Cambria" w:cs="Cambria"/>
      <w:b/>
      <w:bCs/>
      <w:i/>
      <w:iCs/>
      <w:sz w:val="28"/>
      <w:szCs w:val="28"/>
      <w:lang w:val="hr-HR" w:eastAsia="en-US"/>
    </w:rPr>
  </w:style>
  <w:style w:type="paragraph" w:styleId="Heading3">
    <w:name w:val="heading 3"/>
    <w:basedOn w:val="Normal"/>
    <w:next w:val="Normal"/>
    <w:link w:val="Heading3Char"/>
    <w:uiPriority w:val="99"/>
    <w:qFormat/>
    <w:rsid w:val="00CA5758"/>
    <w:pPr>
      <w:keepNext/>
      <w:jc w:val="center"/>
      <w:outlineLvl w:val="2"/>
    </w:pPr>
    <w:rPr>
      <w:b/>
      <w:bCs/>
      <w:sz w:val="24"/>
      <w:szCs w:val="24"/>
      <w:lang w:val="hr-HR" w:eastAsia="en-US"/>
    </w:rPr>
  </w:style>
  <w:style w:type="paragraph" w:styleId="Heading4">
    <w:name w:val="heading 4"/>
    <w:basedOn w:val="Normal"/>
    <w:next w:val="Normal"/>
    <w:link w:val="Heading4Char"/>
    <w:uiPriority w:val="99"/>
    <w:qFormat/>
    <w:rsid w:val="00E9425E"/>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D640A7"/>
    <w:pPr>
      <w:spacing w:before="240" w:after="60"/>
      <w:outlineLvl w:val="4"/>
    </w:pPr>
    <w:rPr>
      <w:b/>
      <w:bCs/>
      <w:i/>
      <w:iCs/>
      <w:sz w:val="26"/>
      <w:szCs w:val="26"/>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61E"/>
    <w:rPr>
      <w:rFonts w:ascii="Cambria" w:hAnsi="Cambria" w:cs="Cambria"/>
      <w:b/>
      <w:bCs/>
      <w:kern w:val="32"/>
      <w:sz w:val="32"/>
      <w:szCs w:val="32"/>
      <w:lang w:val="sl-SI" w:eastAsia="sl-SI"/>
    </w:rPr>
  </w:style>
  <w:style w:type="character" w:customStyle="1" w:styleId="Heading2Char">
    <w:name w:val="Heading 2 Char"/>
    <w:basedOn w:val="DefaultParagraphFont"/>
    <w:link w:val="Heading2"/>
    <w:uiPriority w:val="99"/>
    <w:semiHidden/>
    <w:locked/>
    <w:rsid w:val="002B200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F5E53"/>
    <w:rPr>
      <w:b/>
      <w:bCs/>
      <w:sz w:val="24"/>
      <w:szCs w:val="24"/>
    </w:rPr>
  </w:style>
  <w:style w:type="character" w:customStyle="1" w:styleId="Heading4Char">
    <w:name w:val="Heading 4 Char"/>
    <w:basedOn w:val="DefaultParagraphFont"/>
    <w:link w:val="Heading4"/>
    <w:uiPriority w:val="99"/>
    <w:locked/>
    <w:rsid w:val="0093161E"/>
    <w:rPr>
      <w:rFonts w:ascii="Calibri" w:hAnsi="Calibri" w:cs="Calibri"/>
      <w:b/>
      <w:bCs/>
      <w:sz w:val="28"/>
      <w:szCs w:val="28"/>
      <w:lang w:val="sl-SI" w:eastAsia="sl-SI"/>
    </w:rPr>
  </w:style>
  <w:style w:type="character" w:customStyle="1" w:styleId="Heading5Char">
    <w:name w:val="Heading 5 Char"/>
    <w:basedOn w:val="DefaultParagraphFont"/>
    <w:link w:val="Heading5"/>
    <w:uiPriority w:val="99"/>
    <w:locked/>
    <w:rsid w:val="00B45C4F"/>
    <w:rPr>
      <w:rFonts w:ascii="Arial" w:hAnsi="Arial" w:cs="Arial"/>
      <w:b/>
      <w:bCs/>
      <w:i/>
      <w:iCs/>
      <w:sz w:val="26"/>
      <w:szCs w:val="26"/>
    </w:rPr>
  </w:style>
  <w:style w:type="paragraph" w:styleId="Header">
    <w:name w:val="header"/>
    <w:aliases w:val="Znak, Znak"/>
    <w:basedOn w:val="Normal"/>
    <w:link w:val="HeaderChar1"/>
    <w:uiPriority w:val="99"/>
    <w:rsid w:val="00B328B8"/>
    <w:pPr>
      <w:tabs>
        <w:tab w:val="center" w:pos="4536"/>
        <w:tab w:val="right" w:pos="9072"/>
      </w:tabs>
    </w:pPr>
    <w:rPr>
      <w:sz w:val="24"/>
      <w:szCs w:val="24"/>
      <w:lang w:val="en-GB"/>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rsid w:val="00B328B8"/>
    <w:pPr>
      <w:tabs>
        <w:tab w:val="center" w:pos="4536"/>
        <w:tab w:val="right" w:pos="9072"/>
      </w:tabs>
    </w:pPr>
    <w:rPr>
      <w:lang w:val="hr-HR" w:eastAsia="en-US"/>
    </w:rPr>
  </w:style>
  <w:style w:type="character" w:customStyle="1" w:styleId="FooterChar">
    <w:name w:val="Footer Char"/>
    <w:basedOn w:val="DefaultParagraphFont"/>
    <w:link w:val="Footer"/>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numPr>
        <w:numId w:val="1"/>
      </w:numPr>
      <w:spacing w:before="0" w:after="0"/>
      <w:jc w:val="both"/>
    </w:pPr>
    <w:rPr>
      <w:color w:val="0000FF"/>
      <w:kern w:val="0"/>
      <w:sz w:val="22"/>
      <w:szCs w:val="22"/>
      <w:lang w:eastAsia="en-US"/>
    </w:rPr>
  </w:style>
  <w:style w:type="character" w:customStyle="1" w:styleId="HeaderChar1">
    <w:name w:val="Header Char1"/>
    <w:aliases w:val="Znak Char1, Znak Char"/>
    <w:link w:val="Header"/>
    <w:uiPriority w:val="99"/>
    <w:locked/>
    <w:rsid w:val="00E04A1A"/>
    <w:rPr>
      <w:sz w:val="24"/>
      <w:szCs w:val="24"/>
      <w:lang w:val="en-GB" w:eastAsia="sl-SI"/>
    </w:rPr>
  </w:style>
  <w:style w:type="paragraph" w:styleId="BodyText">
    <w:name w:val="Body Text"/>
    <w:aliases w:val="Body Text Indent 31,uvlaka 3,Body Text Indent 311,Body Text Indent 3111,Body Text Indent 31111"/>
    <w:basedOn w:val="Normal"/>
    <w:link w:val="BodyTextChar1"/>
    <w:uiPriority w:val="99"/>
    <w:rsid w:val="00B036F2"/>
    <w:pPr>
      <w:jc w:val="both"/>
    </w:pPr>
    <w:rPr>
      <w:lang w:eastAsia="en-US"/>
    </w:rPr>
  </w:style>
  <w:style w:type="character" w:customStyle="1" w:styleId="BodyTextChar">
    <w:name w:val="Body Text Char"/>
    <w:aliases w:val="Body Text Indent 31 Char,uvlaka 3 Char,Body Text Indent 311 Char,Body Text Indent 3111 Char,Body Text Indent 31111 Char"/>
    <w:basedOn w:val="DefaultParagraphFont"/>
    <w:uiPriority w:val="99"/>
    <w:semiHidden/>
    <w:locked/>
    <w:rsid w:val="0093161E"/>
    <w:rPr>
      <w:rFonts w:ascii="Arial" w:hAnsi="Arial" w:cs="Arial"/>
      <w:sz w:val="20"/>
      <w:szCs w:val="20"/>
      <w:lang w:val="sl-SI" w:eastAsia="sl-SI"/>
    </w:rPr>
  </w:style>
  <w:style w:type="paragraph" w:styleId="BlockText">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yperlink">
    <w:name w:val="Hyperlink"/>
    <w:basedOn w:val="DefaultParagraphFont"/>
    <w:uiPriority w:val="99"/>
    <w:rsid w:val="002E724A"/>
    <w:rPr>
      <w:color w:val="0000FF"/>
      <w:u w:val="single"/>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basedOn w:val="Normal"/>
    <w:link w:val="FootnoteTextChar"/>
    <w:uiPriority w:val="99"/>
    <w:rsid w:val="00E9425E"/>
    <w:rPr>
      <w:color w:val="000000"/>
      <w:lang w:val="en-GB" w:eastAsia="en-US"/>
    </w:rPr>
  </w:style>
  <w:style w:type="character" w:customStyle="1" w:styleId="FootnoteTextChar">
    <w:name w:val="Footnote Text Char"/>
    <w:basedOn w:val="DefaultParagraphFont"/>
    <w:link w:val="FootnoteText"/>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BalloonText">
    <w:name w:val="Balloon Text"/>
    <w:basedOn w:val="Normal"/>
    <w:link w:val="BalloonTextChar"/>
    <w:uiPriority w:val="99"/>
    <w:semiHidden/>
    <w:rsid w:val="000406EF"/>
    <w:rPr>
      <w:rFonts w:ascii="Tahoma" w:hAnsi="Tahoma" w:cs="Tahoma"/>
      <w:sz w:val="16"/>
      <w:szCs w:val="16"/>
      <w:lang w:val="hr-HR" w:eastAsia="en-US"/>
    </w:rPr>
  </w:style>
  <w:style w:type="character" w:customStyle="1" w:styleId="BalloonTextChar">
    <w:name w:val="Balloon Text Char"/>
    <w:basedOn w:val="DefaultParagraphFont"/>
    <w:link w:val="BalloonText"/>
    <w:uiPriority w:val="99"/>
    <w:locked/>
    <w:rsid w:val="000406EF"/>
    <w:rPr>
      <w:rFonts w:ascii="Tahoma" w:hAnsi="Tahoma" w:cs="Tahoma"/>
      <w:sz w:val="16"/>
      <w:szCs w:val="16"/>
    </w:rPr>
  </w:style>
  <w:style w:type="character" w:styleId="CommentReference">
    <w:name w:val="annotation reference"/>
    <w:basedOn w:val="DefaultParagraphFont"/>
    <w:rsid w:val="00677372"/>
    <w:rPr>
      <w:sz w:val="16"/>
      <w:szCs w:val="16"/>
    </w:rPr>
  </w:style>
  <w:style w:type="paragraph" w:styleId="CommentText">
    <w:name w:val="annotation text"/>
    <w:basedOn w:val="Normal"/>
    <w:link w:val="CommentTextChar"/>
    <w:rsid w:val="00677372"/>
    <w:pPr>
      <w:spacing w:after="200"/>
    </w:pPr>
    <w:rPr>
      <w:rFonts w:ascii="Calibri" w:hAnsi="Calibri" w:cs="Calibri"/>
      <w:lang w:val="hr-HR" w:eastAsia="en-US"/>
    </w:rPr>
  </w:style>
  <w:style w:type="character" w:customStyle="1" w:styleId="CommentTextChar">
    <w:name w:val="Comment Text Char"/>
    <w:basedOn w:val="DefaultParagraphFont"/>
    <w:link w:val="CommentText"/>
    <w:locked/>
    <w:rsid w:val="00677372"/>
    <w:rPr>
      <w:rFonts w:ascii="Calibri" w:hAnsi="Calibri" w:cs="Calibri"/>
      <w:lang w:eastAsia="en-US"/>
    </w:rPr>
  </w:style>
  <w:style w:type="table" w:styleId="TableGrid">
    <w:name w:val="Table Grid"/>
    <w:basedOn w:val="TableNormal"/>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uiPriority w:val="99"/>
    <w:rsid w:val="000435E1"/>
    <w:pPr>
      <w:spacing w:after="120" w:line="480" w:lineRule="auto"/>
    </w:pPr>
    <w:rPr>
      <w:lang w:val="hr-HR" w:eastAsia="en-US"/>
    </w:rPr>
  </w:style>
  <w:style w:type="character" w:customStyle="1" w:styleId="BodyText2Char">
    <w:name w:val="Body Text 2 Char"/>
    <w:basedOn w:val="DefaultParagraphFont"/>
    <w:link w:val="BodyText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uiPriority w:val="99"/>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heading 1 Znak1,naslov 1 Znak1,Naslov 12 Znak1"/>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rsid w:val="00795BE3"/>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uiPriority w:val="99"/>
    <w:semiHidden/>
    <w:rsid w:val="00B3036E"/>
    <w:pPr>
      <w:spacing w:after="0"/>
    </w:pPr>
    <w:rPr>
      <w:rFonts w:ascii="Arial" w:hAnsi="Arial" w:cs="Arial"/>
      <w:b/>
      <w:bCs/>
    </w:rPr>
  </w:style>
  <w:style w:type="character" w:customStyle="1" w:styleId="CommentSubjectChar">
    <w:name w:val="Comment Subject Char"/>
    <w:basedOn w:val="CommentTextChar"/>
    <w:link w:val="CommentSubject"/>
    <w:uiPriority w:val="99"/>
    <w:locked/>
    <w:rsid w:val="00B3036E"/>
    <w:rPr>
      <w:rFonts w:ascii="Arial" w:hAnsi="Arial" w:cs="Arial"/>
      <w:b/>
      <w:bCs/>
      <w:lang w:eastAsia="en-US"/>
    </w:rPr>
  </w:style>
  <w:style w:type="character" w:styleId="Emphasis">
    <w:name w:val="Emphasis"/>
    <w:basedOn w:val="DefaultParagraphFont"/>
    <w:uiPriority w:val="20"/>
    <w:qFormat/>
    <w:rsid w:val="006F491A"/>
    <w:rPr>
      <w:b/>
      <w:bCs/>
    </w:rPr>
  </w:style>
  <w:style w:type="character" w:customStyle="1" w:styleId="st1">
    <w:name w:val="st1"/>
    <w:rsid w:val="006F491A"/>
  </w:style>
  <w:style w:type="paragraph" w:styleId="ListParagraph">
    <w:name w:val="List Paragraph"/>
    <w:aliases w:val="Heading 12,heading 1,naslov 1,Naslov 12,Graf,Graf1,Graf2,Graf3,Graf4,Graf5,Graf6,Graf7,Graf8,Graf9,Graf10,Graf11,Graf12,Graf13,Graf14,Graf15,Graf16,Graf17,Graf18,Graf19,Naslov 11"/>
    <w:basedOn w:val="Normal"/>
    <w:link w:val="ListParagraph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AC4BDD"/>
    <w:pPr>
      <w:spacing w:before="100" w:beforeAutospacing="1" w:after="100" w:afterAutospacing="1"/>
    </w:pPr>
    <w:rPr>
      <w:rFonts w:ascii="Calibri" w:hAnsi="Calibri" w:cs="Times New Roman"/>
      <w:sz w:val="24"/>
      <w:szCs w:val="24"/>
    </w:rPr>
  </w:style>
  <w:style w:type="paragraph" w:customStyle="1" w:styleId="Navaden1">
    <w:name w:val="Navaden1"/>
    <w:basedOn w:val="Normal"/>
    <w:rsid w:val="0051369B"/>
    <w:pPr>
      <w:spacing w:before="120"/>
      <w:jc w:val="both"/>
    </w:pPr>
    <w:rPr>
      <w:rFonts w:ascii="Times New Roman" w:hAnsi="Times New Roman" w:cs="Times New Roman"/>
      <w:sz w:val="24"/>
      <w:szCs w:val="24"/>
    </w:rPr>
  </w:style>
  <w:style w:type="paragraph" w:customStyle="1" w:styleId="Tiret0">
    <w:name w:val="Tiret 0"/>
    <w:basedOn w:val="Normal"/>
    <w:rsid w:val="00321B1A"/>
    <w:pPr>
      <w:numPr>
        <w:numId w:val="9"/>
      </w:numPr>
      <w:spacing w:before="120" w:after="120"/>
      <w:jc w:val="both"/>
    </w:pPr>
    <w:rPr>
      <w:rFonts w:ascii="Times New Roman" w:eastAsia="Calibri" w:hAnsi="Times New Roman" w:cs="Times New Roman"/>
      <w:sz w:val="24"/>
      <w:szCs w:val="22"/>
      <w:lang w:val="hr-HR" w:eastAsia="en-GB"/>
    </w:rPr>
  </w:style>
  <w:style w:type="paragraph" w:customStyle="1" w:styleId="NormalBold">
    <w:name w:val="NormalBold"/>
    <w:basedOn w:val="Normal"/>
    <w:link w:val="NormalBoldChar"/>
    <w:rsid w:val="004D2FB3"/>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4D2FB3"/>
    <w:rPr>
      <w:b/>
      <w:sz w:val="24"/>
      <w:lang w:eastAsia="en-GB"/>
    </w:rPr>
  </w:style>
  <w:style w:type="paragraph" w:customStyle="1" w:styleId="Tiret1">
    <w:name w:val="Tiret 1"/>
    <w:basedOn w:val="Normal"/>
    <w:rsid w:val="004D2FB3"/>
    <w:pPr>
      <w:numPr>
        <w:numId w:val="11"/>
      </w:numPr>
      <w:spacing w:before="120" w:after="120"/>
      <w:jc w:val="both"/>
    </w:pPr>
    <w:rPr>
      <w:rFonts w:ascii="Times New Roman" w:eastAsia="Calibri" w:hAnsi="Times New Roman" w:cs="Times New Roman"/>
      <w:sz w:val="24"/>
      <w:szCs w:val="22"/>
      <w:lang w:val="hr-HR" w:eastAsia="en-GB"/>
    </w:rPr>
  </w:style>
  <w:style w:type="paragraph" w:styleId="Caption">
    <w:name w:val="caption"/>
    <w:basedOn w:val="Normal"/>
    <w:next w:val="Normal"/>
    <w:unhideWhenUsed/>
    <w:qFormat/>
    <w:rsid w:val="006F2808"/>
    <w:pPr>
      <w:spacing w:after="200"/>
    </w:pPr>
    <w:rPr>
      <w:i/>
      <w:iCs/>
      <w:color w:val="1F497D" w:themeColor="text2"/>
      <w:sz w:val="18"/>
      <w:szCs w:val="18"/>
    </w:rPr>
  </w:style>
  <w:style w:type="paragraph" w:styleId="NoSpacing">
    <w:name w:val="No Spacing"/>
    <w:uiPriority w:val="1"/>
    <w:qFormat/>
    <w:rsid w:val="00704ABD"/>
    <w:rPr>
      <w:rFonts w:ascii="Arial" w:hAnsi="Arial" w:cs="Arial"/>
      <w:sz w:val="20"/>
      <w:szCs w:val="20"/>
      <w:lang w:val="sl-SI" w:eastAsia="sl-SI"/>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DF32B5"/>
    <w:rPr>
      <w:rFonts w:ascii="Arial" w:hAnsi="Arial" w:cs="Arial"/>
      <w:sz w:val="20"/>
      <w:szCs w:val="20"/>
      <w:lang w:val="sl-SI" w:eastAsia="sl-SI"/>
    </w:rPr>
  </w:style>
  <w:style w:type="character" w:customStyle="1" w:styleId="DeltaViewInsertion">
    <w:name w:val="DeltaView Insertion"/>
    <w:rsid w:val="0041643B"/>
    <w:rPr>
      <w:b/>
      <w:i/>
      <w:spacing w:val="0"/>
    </w:rPr>
  </w:style>
  <w:style w:type="paragraph" w:customStyle="1" w:styleId="Text1">
    <w:name w:val="Text 1"/>
    <w:basedOn w:val="Normal"/>
    <w:rsid w:val="0041643B"/>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41643B"/>
    <w:pPr>
      <w:spacing w:before="120" w:after="120"/>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41643B"/>
    <w:pPr>
      <w:numPr>
        <w:numId w:val="16"/>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41643B"/>
    <w:pPr>
      <w:numPr>
        <w:ilvl w:val="1"/>
        <w:numId w:val="16"/>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41643B"/>
    <w:pPr>
      <w:numPr>
        <w:ilvl w:val="2"/>
        <w:numId w:val="16"/>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41643B"/>
    <w:pPr>
      <w:numPr>
        <w:ilvl w:val="3"/>
        <w:numId w:val="16"/>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41643B"/>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Heading1"/>
    <w:rsid w:val="0041643B"/>
    <w:pPr>
      <w:keepNext/>
      <w:spacing w:before="120" w:after="360"/>
      <w:jc w:val="center"/>
    </w:pPr>
    <w:rPr>
      <w:rFonts w:ascii="Times New Roman" w:eastAsia="Calibri" w:hAnsi="Times New Roman" w:cs="Times New Roman"/>
      <w:b/>
      <w:smallCaps/>
      <w:sz w:val="28"/>
      <w:szCs w:val="22"/>
      <w:lang w:val="hr-HR" w:eastAsia="en-GB"/>
    </w:rPr>
  </w:style>
  <w:style w:type="table" w:customStyle="1" w:styleId="GridTable1Light1">
    <w:name w:val="Grid Table 1 Light1"/>
    <w:basedOn w:val="TableNormal"/>
    <w:uiPriority w:val="46"/>
    <w:rsid w:val="00C56E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974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93C6B"/>
    <w:rPr>
      <w:color w:val="808080"/>
    </w:rPr>
  </w:style>
  <w:style w:type="character" w:customStyle="1" w:styleId="UnresolvedMention1">
    <w:name w:val="Unresolved Mention1"/>
    <w:basedOn w:val="DefaultParagraphFont"/>
    <w:uiPriority w:val="99"/>
    <w:semiHidden/>
    <w:unhideWhenUsed/>
    <w:rsid w:val="00177554"/>
    <w:rPr>
      <w:color w:val="808080"/>
      <w:shd w:val="clear" w:color="auto" w:fill="E6E6E6"/>
    </w:rPr>
  </w:style>
  <w:style w:type="paragraph" w:customStyle="1" w:styleId="Titrearticle">
    <w:name w:val="Titre article"/>
    <w:basedOn w:val="Normal"/>
    <w:next w:val="Normal"/>
    <w:rsid w:val="005046A9"/>
    <w:pPr>
      <w:keepNext/>
      <w:spacing w:before="360" w:after="120"/>
      <w:jc w:val="center"/>
    </w:pPr>
    <w:rPr>
      <w:rFonts w:ascii="Times New Roman" w:eastAsia="Calibri" w:hAnsi="Times New Roman" w:cs="Times New Roman"/>
      <w:i/>
      <w:sz w:val="24"/>
      <w:szCs w:val="22"/>
      <w:lang w:val="hr-H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215">
      <w:bodyDiv w:val="1"/>
      <w:marLeft w:val="0"/>
      <w:marRight w:val="0"/>
      <w:marTop w:val="0"/>
      <w:marBottom w:val="0"/>
      <w:divBdr>
        <w:top w:val="none" w:sz="0" w:space="0" w:color="auto"/>
        <w:left w:val="none" w:sz="0" w:space="0" w:color="auto"/>
        <w:bottom w:val="none" w:sz="0" w:space="0" w:color="auto"/>
        <w:right w:val="none" w:sz="0" w:space="0" w:color="auto"/>
      </w:divBdr>
    </w:div>
    <w:div w:id="92634556">
      <w:bodyDiv w:val="1"/>
      <w:marLeft w:val="0"/>
      <w:marRight w:val="0"/>
      <w:marTop w:val="0"/>
      <w:marBottom w:val="0"/>
      <w:divBdr>
        <w:top w:val="none" w:sz="0" w:space="0" w:color="auto"/>
        <w:left w:val="none" w:sz="0" w:space="0" w:color="auto"/>
        <w:bottom w:val="none" w:sz="0" w:space="0" w:color="auto"/>
        <w:right w:val="none" w:sz="0" w:space="0" w:color="auto"/>
      </w:divBdr>
    </w:div>
    <w:div w:id="309135913">
      <w:bodyDiv w:val="1"/>
      <w:marLeft w:val="0"/>
      <w:marRight w:val="0"/>
      <w:marTop w:val="0"/>
      <w:marBottom w:val="0"/>
      <w:divBdr>
        <w:top w:val="none" w:sz="0" w:space="0" w:color="auto"/>
        <w:left w:val="none" w:sz="0" w:space="0" w:color="auto"/>
        <w:bottom w:val="none" w:sz="0" w:space="0" w:color="auto"/>
        <w:right w:val="none" w:sz="0" w:space="0" w:color="auto"/>
      </w:divBdr>
    </w:div>
    <w:div w:id="329069252">
      <w:bodyDiv w:val="1"/>
      <w:marLeft w:val="0"/>
      <w:marRight w:val="0"/>
      <w:marTop w:val="0"/>
      <w:marBottom w:val="0"/>
      <w:divBdr>
        <w:top w:val="none" w:sz="0" w:space="0" w:color="auto"/>
        <w:left w:val="none" w:sz="0" w:space="0" w:color="auto"/>
        <w:bottom w:val="none" w:sz="0" w:space="0" w:color="auto"/>
        <w:right w:val="none" w:sz="0" w:space="0" w:color="auto"/>
      </w:divBdr>
    </w:div>
    <w:div w:id="486019489">
      <w:bodyDiv w:val="1"/>
      <w:marLeft w:val="0"/>
      <w:marRight w:val="0"/>
      <w:marTop w:val="0"/>
      <w:marBottom w:val="0"/>
      <w:divBdr>
        <w:top w:val="none" w:sz="0" w:space="0" w:color="auto"/>
        <w:left w:val="none" w:sz="0" w:space="0" w:color="auto"/>
        <w:bottom w:val="none" w:sz="0" w:space="0" w:color="auto"/>
        <w:right w:val="none" w:sz="0" w:space="0" w:color="auto"/>
      </w:divBdr>
    </w:div>
    <w:div w:id="605961098">
      <w:bodyDiv w:val="1"/>
      <w:marLeft w:val="0"/>
      <w:marRight w:val="0"/>
      <w:marTop w:val="0"/>
      <w:marBottom w:val="0"/>
      <w:divBdr>
        <w:top w:val="none" w:sz="0" w:space="0" w:color="auto"/>
        <w:left w:val="none" w:sz="0" w:space="0" w:color="auto"/>
        <w:bottom w:val="none" w:sz="0" w:space="0" w:color="auto"/>
        <w:right w:val="none" w:sz="0" w:space="0" w:color="auto"/>
      </w:divBdr>
    </w:div>
    <w:div w:id="660545466">
      <w:bodyDiv w:val="1"/>
      <w:marLeft w:val="0"/>
      <w:marRight w:val="0"/>
      <w:marTop w:val="0"/>
      <w:marBottom w:val="0"/>
      <w:divBdr>
        <w:top w:val="none" w:sz="0" w:space="0" w:color="auto"/>
        <w:left w:val="none" w:sz="0" w:space="0" w:color="auto"/>
        <w:bottom w:val="none" w:sz="0" w:space="0" w:color="auto"/>
        <w:right w:val="none" w:sz="0" w:space="0" w:color="auto"/>
      </w:divBdr>
    </w:div>
    <w:div w:id="774784277">
      <w:bodyDiv w:val="1"/>
      <w:marLeft w:val="0"/>
      <w:marRight w:val="0"/>
      <w:marTop w:val="0"/>
      <w:marBottom w:val="0"/>
      <w:divBdr>
        <w:top w:val="none" w:sz="0" w:space="0" w:color="auto"/>
        <w:left w:val="none" w:sz="0" w:space="0" w:color="auto"/>
        <w:bottom w:val="none" w:sz="0" w:space="0" w:color="auto"/>
        <w:right w:val="none" w:sz="0" w:space="0" w:color="auto"/>
      </w:divBdr>
    </w:div>
    <w:div w:id="840241255">
      <w:bodyDiv w:val="1"/>
      <w:marLeft w:val="0"/>
      <w:marRight w:val="0"/>
      <w:marTop w:val="0"/>
      <w:marBottom w:val="0"/>
      <w:divBdr>
        <w:top w:val="none" w:sz="0" w:space="0" w:color="auto"/>
        <w:left w:val="none" w:sz="0" w:space="0" w:color="auto"/>
        <w:bottom w:val="none" w:sz="0" w:space="0" w:color="auto"/>
        <w:right w:val="none" w:sz="0" w:space="0" w:color="auto"/>
      </w:divBdr>
    </w:div>
    <w:div w:id="967010128">
      <w:bodyDiv w:val="1"/>
      <w:marLeft w:val="0"/>
      <w:marRight w:val="0"/>
      <w:marTop w:val="0"/>
      <w:marBottom w:val="0"/>
      <w:divBdr>
        <w:top w:val="none" w:sz="0" w:space="0" w:color="auto"/>
        <w:left w:val="none" w:sz="0" w:space="0" w:color="auto"/>
        <w:bottom w:val="none" w:sz="0" w:space="0" w:color="auto"/>
        <w:right w:val="none" w:sz="0" w:space="0" w:color="auto"/>
      </w:divBdr>
    </w:div>
    <w:div w:id="998071026">
      <w:bodyDiv w:val="1"/>
      <w:marLeft w:val="0"/>
      <w:marRight w:val="0"/>
      <w:marTop w:val="0"/>
      <w:marBottom w:val="0"/>
      <w:divBdr>
        <w:top w:val="none" w:sz="0" w:space="0" w:color="auto"/>
        <w:left w:val="none" w:sz="0" w:space="0" w:color="auto"/>
        <w:bottom w:val="none" w:sz="0" w:space="0" w:color="auto"/>
        <w:right w:val="none" w:sz="0" w:space="0" w:color="auto"/>
      </w:divBdr>
    </w:div>
    <w:div w:id="1011224690">
      <w:bodyDiv w:val="1"/>
      <w:marLeft w:val="0"/>
      <w:marRight w:val="0"/>
      <w:marTop w:val="0"/>
      <w:marBottom w:val="0"/>
      <w:divBdr>
        <w:top w:val="none" w:sz="0" w:space="0" w:color="auto"/>
        <w:left w:val="none" w:sz="0" w:space="0" w:color="auto"/>
        <w:bottom w:val="none" w:sz="0" w:space="0" w:color="auto"/>
        <w:right w:val="none" w:sz="0" w:space="0" w:color="auto"/>
      </w:divBdr>
    </w:div>
    <w:div w:id="1107891671">
      <w:bodyDiv w:val="1"/>
      <w:marLeft w:val="0"/>
      <w:marRight w:val="0"/>
      <w:marTop w:val="0"/>
      <w:marBottom w:val="0"/>
      <w:divBdr>
        <w:top w:val="none" w:sz="0" w:space="0" w:color="auto"/>
        <w:left w:val="none" w:sz="0" w:space="0" w:color="auto"/>
        <w:bottom w:val="none" w:sz="0" w:space="0" w:color="auto"/>
        <w:right w:val="none" w:sz="0" w:space="0" w:color="auto"/>
      </w:divBdr>
    </w:div>
    <w:div w:id="1179270518">
      <w:bodyDiv w:val="1"/>
      <w:marLeft w:val="0"/>
      <w:marRight w:val="0"/>
      <w:marTop w:val="0"/>
      <w:marBottom w:val="0"/>
      <w:divBdr>
        <w:top w:val="none" w:sz="0" w:space="0" w:color="auto"/>
        <w:left w:val="none" w:sz="0" w:space="0" w:color="auto"/>
        <w:bottom w:val="none" w:sz="0" w:space="0" w:color="auto"/>
        <w:right w:val="none" w:sz="0" w:space="0" w:color="auto"/>
      </w:divBdr>
    </w:div>
    <w:div w:id="1351033656">
      <w:bodyDiv w:val="1"/>
      <w:marLeft w:val="0"/>
      <w:marRight w:val="0"/>
      <w:marTop w:val="0"/>
      <w:marBottom w:val="0"/>
      <w:divBdr>
        <w:top w:val="none" w:sz="0" w:space="0" w:color="auto"/>
        <w:left w:val="none" w:sz="0" w:space="0" w:color="auto"/>
        <w:bottom w:val="none" w:sz="0" w:space="0" w:color="auto"/>
        <w:right w:val="none" w:sz="0" w:space="0" w:color="auto"/>
      </w:divBdr>
    </w:div>
    <w:div w:id="1601796371">
      <w:bodyDiv w:val="1"/>
      <w:marLeft w:val="0"/>
      <w:marRight w:val="0"/>
      <w:marTop w:val="0"/>
      <w:marBottom w:val="0"/>
      <w:divBdr>
        <w:top w:val="none" w:sz="0" w:space="0" w:color="auto"/>
        <w:left w:val="none" w:sz="0" w:space="0" w:color="auto"/>
        <w:bottom w:val="none" w:sz="0" w:space="0" w:color="auto"/>
        <w:right w:val="none" w:sz="0" w:space="0" w:color="auto"/>
      </w:divBdr>
    </w:div>
    <w:div w:id="1655405566">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5179524">
      <w:bodyDiv w:val="1"/>
      <w:marLeft w:val="0"/>
      <w:marRight w:val="0"/>
      <w:marTop w:val="0"/>
      <w:marBottom w:val="0"/>
      <w:divBdr>
        <w:top w:val="none" w:sz="0" w:space="0" w:color="auto"/>
        <w:left w:val="none" w:sz="0" w:space="0" w:color="auto"/>
        <w:bottom w:val="none" w:sz="0" w:space="0" w:color="auto"/>
        <w:right w:val="none" w:sz="0" w:space="0" w:color="auto"/>
      </w:divBdr>
    </w:div>
    <w:div w:id="1874730918">
      <w:bodyDiv w:val="1"/>
      <w:marLeft w:val="0"/>
      <w:marRight w:val="0"/>
      <w:marTop w:val="0"/>
      <w:marBottom w:val="0"/>
      <w:divBdr>
        <w:top w:val="none" w:sz="0" w:space="0" w:color="auto"/>
        <w:left w:val="none" w:sz="0" w:space="0" w:color="auto"/>
        <w:bottom w:val="none" w:sz="0" w:space="0" w:color="auto"/>
        <w:right w:val="none" w:sz="0" w:space="0" w:color="auto"/>
      </w:divBdr>
    </w:div>
    <w:div w:id="1937594115">
      <w:bodyDiv w:val="1"/>
      <w:marLeft w:val="0"/>
      <w:marRight w:val="0"/>
      <w:marTop w:val="0"/>
      <w:marBottom w:val="0"/>
      <w:divBdr>
        <w:top w:val="none" w:sz="0" w:space="0" w:color="auto"/>
        <w:left w:val="none" w:sz="0" w:space="0" w:color="auto"/>
        <w:bottom w:val="none" w:sz="0" w:space="0" w:color="auto"/>
        <w:right w:val="none" w:sz="0" w:space="0" w:color="auto"/>
      </w:divBdr>
    </w:div>
    <w:div w:id="2016688479">
      <w:bodyDiv w:val="1"/>
      <w:marLeft w:val="0"/>
      <w:marRight w:val="0"/>
      <w:marTop w:val="0"/>
      <w:marBottom w:val="0"/>
      <w:divBdr>
        <w:top w:val="none" w:sz="0" w:space="0" w:color="auto"/>
        <w:left w:val="none" w:sz="0" w:space="0" w:color="auto"/>
        <w:bottom w:val="none" w:sz="0" w:space="0" w:color="auto"/>
        <w:right w:val="none" w:sz="0" w:space="0" w:color="auto"/>
      </w:divBdr>
    </w:div>
    <w:div w:id="2020765177">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44402976">
      <w:bodyDiv w:val="1"/>
      <w:marLeft w:val="0"/>
      <w:marRight w:val="0"/>
      <w:marTop w:val="0"/>
      <w:marBottom w:val="0"/>
      <w:divBdr>
        <w:top w:val="none" w:sz="0" w:space="0" w:color="auto"/>
        <w:left w:val="none" w:sz="0" w:space="0" w:color="auto"/>
        <w:bottom w:val="none" w:sz="0" w:space="0" w:color="auto"/>
        <w:right w:val="none" w:sz="0" w:space="0" w:color="auto"/>
      </w:divBdr>
    </w:div>
    <w:div w:id="2059238198">
      <w:bodyDiv w:val="1"/>
      <w:marLeft w:val="0"/>
      <w:marRight w:val="0"/>
      <w:marTop w:val="0"/>
      <w:marBottom w:val="0"/>
      <w:divBdr>
        <w:top w:val="none" w:sz="0" w:space="0" w:color="auto"/>
        <w:left w:val="none" w:sz="0" w:space="0" w:color="auto"/>
        <w:bottom w:val="none" w:sz="0" w:space="0" w:color="auto"/>
        <w:right w:val="none" w:sz="0" w:space="0" w:color="auto"/>
      </w:divBdr>
    </w:div>
    <w:div w:id="21089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onija.seserinac@viozz.hr" TargetMode="External"/><Relationship Id="rId18" Type="http://schemas.openxmlformats.org/officeDocument/2006/relationships/hyperlink" Target="https://eojn.nn.hr" TargetMode="Externa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hyperlink" Target="mailto:%20vgvodoopskrba@vgvodoopskrba.hr" TargetMode="External"/><Relationship Id="rId17" Type="http://schemas.openxmlformats.org/officeDocument/2006/relationships/hyperlink" Target="https://eojn.nn.hr/Oglasni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99E0AB-4547-4A0C-9E9C-8F2892DD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23154</Words>
  <Characters>131980</Characters>
  <Application>Microsoft Office Word</Application>
  <DocSecurity>0</DocSecurity>
  <Lines>1099</Lines>
  <Paragraphs>309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SL-Consult</Company>
  <LinksUpToDate>false</LinksUpToDate>
  <CharactersWithSpaces>154825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Antonija</cp:lastModifiedBy>
  <cp:revision>6</cp:revision>
  <cp:lastPrinted>2017-09-14T08:55:00Z</cp:lastPrinted>
  <dcterms:created xsi:type="dcterms:W3CDTF">2017-09-20T08:46:00Z</dcterms:created>
  <dcterms:modified xsi:type="dcterms:W3CDTF">2017-09-22T06:16:00Z</dcterms:modified>
</cp:coreProperties>
</file>