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EDC1" w14:textId="6A1F86C1" w:rsidR="004E57DA" w:rsidRDefault="004E57DA" w:rsidP="004E57DA">
      <w:pPr>
        <w:tabs>
          <w:tab w:val="left" w:pos="6957"/>
        </w:tabs>
        <w:jc w:val="center"/>
        <w:rPr>
          <w:rFonts w:cs="Arial"/>
          <w:b/>
          <w:bCs/>
          <w:sz w:val="24"/>
          <w:lang w:val="hr-HR"/>
        </w:rPr>
      </w:pPr>
      <w:bookmarkStart w:id="0" w:name="_Toc339283684"/>
      <w:bookmarkStart w:id="1" w:name="_Toc343023812"/>
      <w:r w:rsidRPr="006633A7">
        <w:rPr>
          <w:noProof/>
          <w:lang w:eastAsia="hr-HR"/>
        </w:rPr>
        <w:drawing>
          <wp:inline distT="0" distB="0" distL="0" distR="0" wp14:anchorId="46C36900" wp14:editId="18254D9F">
            <wp:extent cx="1626870"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6870" cy="988695"/>
                    </a:xfrm>
                    <a:prstGeom prst="rect">
                      <a:avLst/>
                    </a:prstGeom>
                    <a:noFill/>
                    <a:ln>
                      <a:noFill/>
                    </a:ln>
                  </pic:spPr>
                </pic:pic>
              </a:graphicData>
            </a:graphic>
          </wp:inline>
        </w:drawing>
      </w:r>
    </w:p>
    <w:p w14:paraId="7F70ED43" w14:textId="77777777" w:rsidR="004E57DA" w:rsidRDefault="004E57DA" w:rsidP="004E57DA">
      <w:pPr>
        <w:jc w:val="center"/>
        <w:rPr>
          <w:rFonts w:cs="Arial"/>
          <w:b/>
          <w:bCs/>
          <w:sz w:val="24"/>
          <w:lang w:val="hr-HR"/>
        </w:rPr>
      </w:pPr>
      <w:bookmarkStart w:id="2" w:name="_Hlk514234267"/>
    </w:p>
    <w:bookmarkEnd w:id="0"/>
    <w:bookmarkEnd w:id="1"/>
    <w:bookmarkEnd w:id="2"/>
    <w:p w14:paraId="19B6DBB4" w14:textId="77777777" w:rsidR="00210921" w:rsidRPr="00FB6962" w:rsidRDefault="00210921" w:rsidP="00210921">
      <w:pPr>
        <w:jc w:val="center"/>
        <w:rPr>
          <w:rFonts w:cs="Arial"/>
          <w:b/>
          <w:bCs/>
          <w:sz w:val="24"/>
          <w:lang w:val="hr-HR"/>
        </w:rPr>
      </w:pPr>
    </w:p>
    <w:p w14:paraId="17174A7B" w14:textId="77777777" w:rsidR="00210921" w:rsidRPr="00FB6962" w:rsidRDefault="00210921" w:rsidP="00210921">
      <w:pPr>
        <w:jc w:val="center"/>
        <w:rPr>
          <w:b/>
          <w:sz w:val="24"/>
        </w:rPr>
      </w:pPr>
      <w:r w:rsidRPr="00FB6962">
        <w:rPr>
          <w:b/>
          <w:sz w:val="24"/>
        </w:rPr>
        <w:t>VODOOPSKRBA I ODVODNJA ZAGREBAČKE ŽUPANIJE d.o.o.</w:t>
      </w:r>
    </w:p>
    <w:p w14:paraId="73910C19" w14:textId="77777777" w:rsidR="00210921" w:rsidRPr="00FB6962" w:rsidRDefault="00210921" w:rsidP="00210921">
      <w:pPr>
        <w:jc w:val="center"/>
      </w:pPr>
      <w:r w:rsidRPr="00FB6962">
        <w:t>Koledovčina ulica 1, HR-10000 Zagreb</w:t>
      </w:r>
    </w:p>
    <w:p w14:paraId="1E8A1CDC" w14:textId="77777777" w:rsidR="00210921" w:rsidRPr="00FB6962" w:rsidRDefault="00210921" w:rsidP="00210921">
      <w:pPr>
        <w:jc w:val="center"/>
      </w:pPr>
      <w:r w:rsidRPr="00FB6962">
        <w:t>OIB: 54189804734</w:t>
      </w:r>
    </w:p>
    <w:p w14:paraId="3381EE7A" w14:textId="77777777" w:rsidR="00210921" w:rsidRPr="00FB6962" w:rsidRDefault="00210921" w:rsidP="00210921">
      <w:pPr>
        <w:jc w:val="center"/>
      </w:pPr>
    </w:p>
    <w:p w14:paraId="1AA68DE6" w14:textId="77777777" w:rsidR="00210921" w:rsidRPr="00FB6962" w:rsidRDefault="00210921" w:rsidP="00210921">
      <w:pPr>
        <w:jc w:val="center"/>
      </w:pPr>
      <w:r w:rsidRPr="00FB6962">
        <w:t>(dalje u tekstu: Naručitelj)</w:t>
      </w:r>
    </w:p>
    <w:p w14:paraId="029E604A" w14:textId="77777777" w:rsidR="00210921" w:rsidRPr="00FB6962" w:rsidRDefault="00210921" w:rsidP="00210921">
      <w:pPr>
        <w:jc w:val="center"/>
      </w:pPr>
    </w:p>
    <w:p w14:paraId="10E09F0C" w14:textId="77777777" w:rsidR="00210921" w:rsidRPr="00FB6962" w:rsidRDefault="00210921" w:rsidP="00210921">
      <w:pPr>
        <w:jc w:val="center"/>
        <w:rPr>
          <w:b/>
          <w:sz w:val="44"/>
          <w:szCs w:val="44"/>
        </w:rPr>
      </w:pPr>
      <w:bookmarkStart w:id="3" w:name="_Hlk513806073"/>
      <w:r w:rsidRPr="00FB6962">
        <w:rPr>
          <w:b/>
          <w:sz w:val="44"/>
          <w:szCs w:val="44"/>
        </w:rPr>
        <w:t>DOKUMENTACIJA O NABAVI</w:t>
      </w:r>
    </w:p>
    <w:p w14:paraId="144250A1" w14:textId="5E4A10C9" w:rsidR="00210921" w:rsidRPr="00FB6962" w:rsidRDefault="00210921" w:rsidP="00210921">
      <w:pPr>
        <w:jc w:val="center"/>
        <w:rPr>
          <w:b/>
          <w:color w:val="0070C0"/>
          <w:sz w:val="40"/>
          <w:szCs w:val="40"/>
        </w:rPr>
      </w:pPr>
      <w:r w:rsidRPr="00FB6962">
        <w:rPr>
          <w:b/>
          <w:color w:val="0070C0"/>
          <w:sz w:val="40"/>
          <w:szCs w:val="40"/>
        </w:rPr>
        <w:t xml:space="preserve">IZGRADNJA I REKONSTRUKCIJA SUSTAVA ODVODNJE </w:t>
      </w:r>
    </w:p>
    <w:p w14:paraId="4F1BDC9F" w14:textId="77777777" w:rsidR="00210921" w:rsidRPr="00FB6962" w:rsidRDefault="00210921" w:rsidP="00210921">
      <w:pPr>
        <w:jc w:val="center"/>
        <w:rPr>
          <w:b/>
          <w:bCs/>
          <w:lang w:val="hr-HR"/>
        </w:rPr>
      </w:pPr>
      <w:r w:rsidRPr="00FB6962">
        <w:rPr>
          <w:b/>
          <w:bCs/>
          <w:lang w:val="hr-HR"/>
        </w:rPr>
        <w:t>za projekt sufinanciran od EU</w:t>
      </w:r>
    </w:p>
    <w:p w14:paraId="7AEB9913" w14:textId="77777777" w:rsidR="00210921" w:rsidRPr="00FB6962" w:rsidRDefault="00210921" w:rsidP="00210921">
      <w:pPr>
        <w:jc w:val="center"/>
        <w:rPr>
          <w:b/>
          <w:sz w:val="32"/>
          <w:szCs w:val="32"/>
        </w:rPr>
      </w:pPr>
      <w:r w:rsidRPr="00FB6962">
        <w:rPr>
          <w:b/>
          <w:sz w:val="32"/>
          <w:szCs w:val="32"/>
        </w:rPr>
        <w:t>NAZIV PROJEKTA: RUGVICA – DUGO SELO – SUSTAV ODVODNJE I PROČIŠĆAVANJA OTPADNIH VODA</w:t>
      </w:r>
    </w:p>
    <w:bookmarkEnd w:id="3"/>
    <w:p w14:paraId="3B5C5B86" w14:textId="77777777" w:rsidR="00210921" w:rsidRDefault="00210921" w:rsidP="00210921">
      <w:pPr>
        <w:jc w:val="center"/>
        <w:rPr>
          <w:rFonts w:eastAsia="Arial Unicode MS"/>
          <w:lang w:val="hr-HR"/>
        </w:rPr>
      </w:pPr>
    </w:p>
    <w:p w14:paraId="612FF3A0" w14:textId="77777777" w:rsidR="00210921" w:rsidRPr="00FB6962" w:rsidRDefault="00210921" w:rsidP="00210921">
      <w:pPr>
        <w:jc w:val="center"/>
        <w:rPr>
          <w:rFonts w:eastAsia="Arial Unicode MS"/>
          <w:lang w:val="hr-HR"/>
        </w:rPr>
      </w:pPr>
    </w:p>
    <w:p w14:paraId="07A23A10" w14:textId="77777777" w:rsidR="00210921" w:rsidRPr="00FB6962" w:rsidRDefault="00210921" w:rsidP="00210921">
      <w:pPr>
        <w:spacing w:after="0"/>
        <w:jc w:val="right"/>
        <w:rPr>
          <w:b/>
          <w:sz w:val="24"/>
        </w:rPr>
      </w:pPr>
      <w:bookmarkStart w:id="4" w:name="_Hlk513806121"/>
      <w:r w:rsidRPr="00FB6962">
        <w:rPr>
          <w:b/>
          <w:sz w:val="24"/>
        </w:rPr>
        <w:t>KNJIGA 3</w:t>
      </w:r>
    </w:p>
    <w:p w14:paraId="759A31BB" w14:textId="77777777" w:rsidR="00210921" w:rsidRPr="00FB6962" w:rsidRDefault="00210921" w:rsidP="00210921">
      <w:pPr>
        <w:spacing w:after="0"/>
        <w:jc w:val="right"/>
        <w:rPr>
          <w:b/>
          <w:sz w:val="24"/>
        </w:rPr>
      </w:pPr>
      <w:r w:rsidRPr="00FB6962">
        <w:rPr>
          <w:b/>
          <w:sz w:val="24"/>
        </w:rPr>
        <w:t>Tehničke specifikacije</w:t>
      </w:r>
    </w:p>
    <w:p w14:paraId="3772BC6F" w14:textId="5A46A8FF" w:rsidR="00210921" w:rsidRPr="00FB6962" w:rsidRDefault="00210921" w:rsidP="00210921">
      <w:pPr>
        <w:spacing w:after="0"/>
        <w:jc w:val="right"/>
      </w:pPr>
      <w:r w:rsidRPr="00FB6962">
        <w:rPr>
          <w:b/>
          <w:sz w:val="24"/>
        </w:rPr>
        <w:t xml:space="preserve">Evidencijski </w:t>
      </w:r>
      <w:r w:rsidRPr="00FB2C9C">
        <w:rPr>
          <w:b/>
          <w:color w:val="auto"/>
          <w:sz w:val="24"/>
        </w:rPr>
        <w:t xml:space="preserve">broj nabave: </w:t>
      </w:r>
      <w:r w:rsidR="00FB2C9C" w:rsidRPr="00FB2C9C">
        <w:rPr>
          <w:b/>
          <w:color w:val="auto"/>
          <w:sz w:val="24"/>
        </w:rPr>
        <w:t>E-VVRa-3-2018</w:t>
      </w:r>
    </w:p>
    <w:p w14:paraId="182488EC" w14:textId="77777777" w:rsidR="00A75D0B" w:rsidRDefault="00A75D0B">
      <w:pPr>
        <w:pStyle w:val="BodyText"/>
        <w:jc w:val="center"/>
        <w:rPr>
          <w:b/>
          <w:sz w:val="28"/>
          <w:szCs w:val="28"/>
        </w:rPr>
      </w:pPr>
      <w:bookmarkStart w:id="5" w:name="_GoBack"/>
      <w:bookmarkEnd w:id="4"/>
      <w:bookmarkEnd w:id="5"/>
    </w:p>
    <w:p w14:paraId="07804C3E" w14:textId="77777777" w:rsidR="00A75D0B" w:rsidRDefault="00A75D0B">
      <w:pPr>
        <w:pStyle w:val="BodyText"/>
        <w:jc w:val="center"/>
        <w:rPr>
          <w:b/>
          <w:sz w:val="28"/>
          <w:szCs w:val="28"/>
        </w:rPr>
      </w:pPr>
    </w:p>
    <w:p w14:paraId="4E636949" w14:textId="77777777" w:rsidR="00054B7A" w:rsidRPr="00F02377" w:rsidRDefault="00DF5040">
      <w:pPr>
        <w:pStyle w:val="BodyTextBoldCenter14p"/>
        <w:rPr>
          <w:sz w:val="27"/>
          <w:szCs w:val="27"/>
        </w:rPr>
        <w:sectPr w:rsidR="00054B7A" w:rsidRPr="00F02377" w:rsidSect="00B5255D">
          <w:headerReference w:type="default" r:id="rId13"/>
          <w:headerReference w:type="first" r:id="rId14"/>
          <w:footerReference w:type="first" r:id="rId15"/>
          <w:pgSz w:w="11906" w:h="16838"/>
          <w:pgMar w:top="1417" w:right="1417" w:bottom="1417" w:left="1417" w:header="0" w:footer="0" w:gutter="0"/>
          <w:cols w:space="720"/>
          <w:formProt w:val="0"/>
          <w:docGrid w:linePitch="360" w:charSpace="-2049"/>
        </w:sectPr>
      </w:pPr>
      <w:bookmarkStart w:id="7" w:name="_Toc330906578"/>
      <w:bookmarkEnd w:id="7"/>
      <w:r w:rsidRPr="00F02377">
        <w:rPr>
          <w:noProof/>
          <w:lang w:eastAsia="hr-HR"/>
        </w:rPr>
        <w:drawing>
          <wp:inline distT="0" distB="0" distL="0" distR="0" wp14:anchorId="70046932" wp14:editId="7444919B">
            <wp:extent cx="5761355"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stretch>
                      <a:fillRect/>
                    </a:stretch>
                  </pic:blipFill>
                  <pic:spPr bwMode="auto">
                    <a:xfrm>
                      <a:off x="0" y="0"/>
                      <a:ext cx="5761355" cy="1432560"/>
                    </a:xfrm>
                    <a:prstGeom prst="rect">
                      <a:avLst/>
                    </a:prstGeom>
                  </pic:spPr>
                </pic:pic>
              </a:graphicData>
            </a:graphic>
          </wp:inline>
        </w:drawing>
      </w:r>
    </w:p>
    <w:p w14:paraId="518563D9" w14:textId="77777777" w:rsidR="00A30C4C" w:rsidRDefault="00A30C4C" w:rsidP="00A30C4C">
      <w:pPr>
        <w:pStyle w:val="BodyTextBoldCenter14p"/>
        <w:jc w:val="left"/>
        <w:rPr>
          <w:sz w:val="22"/>
          <w:szCs w:val="27"/>
        </w:rPr>
      </w:pPr>
      <w:bookmarkStart w:id="8" w:name="_Toc330906579"/>
      <w:bookmarkStart w:id="9" w:name="_Hlk497999394"/>
      <w:bookmarkEnd w:id="8"/>
    </w:p>
    <w:p w14:paraId="6DC2D3C9" w14:textId="306DF78D" w:rsidR="00054B7A" w:rsidRDefault="00A30C4C" w:rsidP="00A30C4C">
      <w:pPr>
        <w:pStyle w:val="BodyTextBoldCenter14p"/>
        <w:jc w:val="left"/>
        <w:rPr>
          <w:b w:val="0"/>
          <w:sz w:val="22"/>
          <w:szCs w:val="27"/>
        </w:rPr>
      </w:pPr>
      <w:r w:rsidRPr="00A30C4C">
        <w:rPr>
          <w:b w:val="0"/>
          <w:sz w:val="22"/>
          <w:szCs w:val="27"/>
        </w:rPr>
        <w:t>Ova dokumentacija o nabavi sastoji se od:</w:t>
      </w:r>
    </w:p>
    <w:p w14:paraId="05BEA881" w14:textId="77777777" w:rsidR="00A30C4C" w:rsidRPr="00A30C4C" w:rsidRDefault="00A30C4C" w:rsidP="00A30C4C">
      <w:pPr>
        <w:pStyle w:val="BodyTextBoldCenter14p"/>
        <w:jc w:val="left"/>
        <w:rPr>
          <w:b w:val="0"/>
          <w:sz w:val="22"/>
          <w:szCs w:val="27"/>
        </w:rPr>
      </w:pPr>
    </w:p>
    <w:p w14:paraId="2270A356" w14:textId="77777777" w:rsidR="00A30C4C" w:rsidRPr="00CA2B9B" w:rsidRDefault="00A30C4C" w:rsidP="00A30C4C">
      <w:pPr>
        <w:pStyle w:val="Heading5"/>
        <w:numPr>
          <w:ilvl w:val="0"/>
          <w:numId w:val="0"/>
        </w:numPr>
        <w:tabs>
          <w:tab w:val="left" w:pos="1620"/>
        </w:tabs>
        <w:ind w:left="1008" w:right="382" w:hanging="1008"/>
        <w:rPr>
          <w:rFonts w:ascii="Calibri" w:hAnsi="Calibri" w:cs="Calibri"/>
          <w:iCs w:val="0"/>
          <w:color w:val="000080"/>
          <w:sz w:val="24"/>
          <w:szCs w:val="24"/>
        </w:rPr>
      </w:pPr>
      <w:r w:rsidRPr="00210921">
        <w:rPr>
          <w:rFonts w:ascii="Calibri" w:hAnsi="Calibri" w:cs="Calibri"/>
          <w:i w:val="0"/>
          <w:iCs w:val="0"/>
          <w:color w:val="000080"/>
          <w:sz w:val="24"/>
          <w:szCs w:val="24"/>
        </w:rPr>
        <w:t>Knjiga 1</w:t>
      </w:r>
      <w:r w:rsidRPr="00CA2B9B">
        <w:rPr>
          <w:rFonts w:ascii="Calibri" w:hAnsi="Calibri" w:cs="Calibri"/>
          <w:iCs w:val="0"/>
          <w:color w:val="000080"/>
          <w:sz w:val="24"/>
          <w:szCs w:val="24"/>
        </w:rPr>
        <w:tab/>
      </w:r>
      <w:r w:rsidRPr="00210921">
        <w:rPr>
          <w:rFonts w:ascii="Calibri" w:hAnsi="Calibri" w:cs="Calibri"/>
          <w:i w:val="0"/>
          <w:iCs w:val="0"/>
          <w:color w:val="000080"/>
          <w:sz w:val="24"/>
          <w:szCs w:val="24"/>
        </w:rPr>
        <w:t>UPUTE PONUDITELJIMA I OBRASCI</w:t>
      </w:r>
    </w:p>
    <w:p w14:paraId="5636E9AA" w14:textId="4CCFFCBE" w:rsidR="00A30C4C" w:rsidRPr="00DA1ABB" w:rsidRDefault="00A30C4C" w:rsidP="00A30C4C">
      <w:pPr>
        <w:pStyle w:val="Heading5"/>
        <w:numPr>
          <w:ilvl w:val="0"/>
          <w:numId w:val="0"/>
        </w:numPr>
        <w:tabs>
          <w:tab w:val="left" w:pos="1620"/>
        </w:tabs>
        <w:ind w:left="1008" w:right="382" w:hanging="1008"/>
        <w:rPr>
          <w:rFonts w:ascii="Calibri" w:hAnsi="Calibri" w:cs="Calibri"/>
          <w:b/>
          <w:i w:val="0"/>
          <w:iCs w:val="0"/>
          <w:color w:val="000080"/>
          <w:sz w:val="24"/>
          <w:szCs w:val="24"/>
        </w:rPr>
      </w:pPr>
      <w:r w:rsidRPr="00DA1ABB">
        <w:rPr>
          <w:rFonts w:ascii="Calibri" w:hAnsi="Calibri" w:cs="Calibri"/>
          <w:i w:val="0"/>
          <w:iCs w:val="0"/>
          <w:color w:val="000080"/>
          <w:sz w:val="24"/>
          <w:szCs w:val="24"/>
        </w:rPr>
        <w:t>Knjiga 2</w:t>
      </w:r>
      <w:r w:rsidRPr="00DA1ABB">
        <w:rPr>
          <w:rFonts w:ascii="Calibri" w:hAnsi="Calibri" w:cs="Calibri"/>
          <w:i w:val="0"/>
          <w:iCs w:val="0"/>
          <w:color w:val="000080"/>
          <w:sz w:val="24"/>
          <w:szCs w:val="24"/>
        </w:rPr>
        <w:tab/>
      </w:r>
      <w:r>
        <w:rPr>
          <w:rFonts w:ascii="Calibri" w:hAnsi="Calibri" w:cs="Calibri"/>
          <w:i w:val="0"/>
          <w:iCs w:val="0"/>
          <w:color w:val="000080"/>
          <w:sz w:val="24"/>
          <w:szCs w:val="24"/>
        </w:rPr>
        <w:t>UGO</w:t>
      </w:r>
      <w:r w:rsidR="00210921">
        <w:rPr>
          <w:rFonts w:ascii="Calibri" w:hAnsi="Calibri" w:cs="Calibri"/>
          <w:i w:val="0"/>
          <w:iCs w:val="0"/>
          <w:color w:val="000080"/>
          <w:sz w:val="24"/>
          <w:szCs w:val="24"/>
        </w:rPr>
        <w:t>VOR</w:t>
      </w:r>
      <w:r w:rsidR="00751745">
        <w:rPr>
          <w:rFonts w:ascii="Calibri" w:hAnsi="Calibri" w:cs="Calibri"/>
          <w:i w:val="0"/>
          <w:iCs w:val="0"/>
          <w:color w:val="000080"/>
          <w:sz w:val="24"/>
          <w:szCs w:val="24"/>
        </w:rPr>
        <w:t>NA DOKUMENTACIJA</w:t>
      </w:r>
    </w:p>
    <w:p w14:paraId="13AF0D48" w14:textId="77777777" w:rsidR="00A30C4C" w:rsidRPr="00A30C4C" w:rsidRDefault="00A30C4C" w:rsidP="00A30C4C">
      <w:pPr>
        <w:pStyle w:val="Heading5"/>
        <w:numPr>
          <w:ilvl w:val="0"/>
          <w:numId w:val="0"/>
        </w:numPr>
        <w:tabs>
          <w:tab w:val="left" w:pos="1620"/>
        </w:tabs>
        <w:ind w:left="1008" w:right="382" w:hanging="1008"/>
        <w:rPr>
          <w:rFonts w:ascii="Calibri" w:hAnsi="Calibri" w:cs="Calibri"/>
          <w:b/>
          <w:iCs w:val="0"/>
          <w:color w:val="000080"/>
          <w:sz w:val="24"/>
          <w:szCs w:val="24"/>
        </w:rPr>
      </w:pPr>
      <w:r w:rsidRPr="00A30C4C">
        <w:rPr>
          <w:rFonts w:ascii="Calibri" w:hAnsi="Calibri" w:cs="Calibri"/>
          <w:b/>
          <w:iCs w:val="0"/>
          <w:color w:val="000080"/>
          <w:sz w:val="24"/>
          <w:szCs w:val="24"/>
        </w:rPr>
        <w:t>Knjiga 3</w:t>
      </w:r>
      <w:r w:rsidRPr="00A30C4C">
        <w:rPr>
          <w:rFonts w:ascii="Calibri" w:hAnsi="Calibri" w:cs="Calibri"/>
          <w:b/>
          <w:iCs w:val="0"/>
          <w:color w:val="000080"/>
          <w:sz w:val="24"/>
          <w:szCs w:val="24"/>
        </w:rPr>
        <w:tab/>
        <w:t>TEHNIČKE SPECIFIKACIJE</w:t>
      </w:r>
    </w:p>
    <w:p w14:paraId="3D9D338F" w14:textId="77777777" w:rsidR="00A30C4C" w:rsidRPr="004C1C6C" w:rsidRDefault="00A30C4C" w:rsidP="00A30C4C">
      <w:pPr>
        <w:pStyle w:val="Heading5"/>
        <w:numPr>
          <w:ilvl w:val="0"/>
          <w:numId w:val="0"/>
        </w:numPr>
        <w:tabs>
          <w:tab w:val="left" w:pos="1620"/>
        </w:tabs>
        <w:ind w:left="1008" w:right="382" w:hanging="1008"/>
        <w:rPr>
          <w:rFonts w:ascii="Calibri" w:hAnsi="Calibri" w:cs="Calibri"/>
          <w:b/>
          <w:i w:val="0"/>
          <w:iCs w:val="0"/>
          <w:color w:val="000080"/>
          <w:sz w:val="24"/>
          <w:szCs w:val="24"/>
        </w:rPr>
      </w:pPr>
      <w:r w:rsidRPr="00DA1ABB">
        <w:rPr>
          <w:rFonts w:ascii="Calibri" w:hAnsi="Calibri" w:cs="Calibri"/>
          <w:i w:val="0"/>
          <w:iCs w:val="0"/>
          <w:color w:val="000080"/>
          <w:sz w:val="24"/>
          <w:szCs w:val="24"/>
        </w:rPr>
        <w:t xml:space="preserve">Knjiga </w:t>
      </w:r>
      <w:r>
        <w:rPr>
          <w:rFonts w:ascii="Calibri" w:hAnsi="Calibri" w:cs="Calibri"/>
          <w:i w:val="0"/>
          <w:iCs w:val="0"/>
          <w:color w:val="000080"/>
          <w:sz w:val="24"/>
          <w:szCs w:val="24"/>
        </w:rPr>
        <w:t>4</w:t>
      </w:r>
      <w:r w:rsidRPr="00DA1ABB">
        <w:rPr>
          <w:rFonts w:ascii="Calibri" w:hAnsi="Calibri" w:cs="Calibri"/>
          <w:i w:val="0"/>
          <w:iCs w:val="0"/>
          <w:color w:val="000080"/>
          <w:sz w:val="24"/>
          <w:szCs w:val="24"/>
        </w:rPr>
        <w:tab/>
      </w:r>
      <w:r>
        <w:rPr>
          <w:rFonts w:ascii="Calibri" w:hAnsi="Calibri" w:cs="Calibri"/>
          <w:i w:val="0"/>
          <w:iCs w:val="0"/>
          <w:color w:val="000080"/>
          <w:sz w:val="24"/>
          <w:szCs w:val="24"/>
        </w:rPr>
        <w:t>TROŠKOVNIK</w:t>
      </w:r>
    </w:p>
    <w:p w14:paraId="52CFDBD3" w14:textId="77777777" w:rsidR="00A30C4C" w:rsidRDefault="00A30C4C" w:rsidP="00A30C4C">
      <w:pPr>
        <w:pStyle w:val="Heading5"/>
        <w:numPr>
          <w:ilvl w:val="0"/>
          <w:numId w:val="0"/>
        </w:numPr>
        <w:tabs>
          <w:tab w:val="left" w:pos="1620"/>
        </w:tabs>
        <w:ind w:left="1008" w:right="382" w:hanging="1008"/>
        <w:rPr>
          <w:rFonts w:ascii="Calibri" w:hAnsi="Calibri" w:cs="Calibri"/>
          <w:b/>
          <w:i w:val="0"/>
          <w:iCs w:val="0"/>
          <w:color w:val="000080"/>
          <w:sz w:val="24"/>
          <w:szCs w:val="24"/>
        </w:rPr>
      </w:pPr>
      <w:r w:rsidRPr="00DA1ABB">
        <w:rPr>
          <w:rFonts w:ascii="Calibri" w:hAnsi="Calibri" w:cs="Calibri"/>
          <w:i w:val="0"/>
          <w:iCs w:val="0"/>
          <w:color w:val="000080"/>
          <w:sz w:val="24"/>
          <w:szCs w:val="24"/>
        </w:rPr>
        <w:t xml:space="preserve">Knjiga </w:t>
      </w:r>
      <w:r>
        <w:rPr>
          <w:rFonts w:ascii="Calibri" w:hAnsi="Calibri" w:cs="Calibri"/>
          <w:i w:val="0"/>
          <w:iCs w:val="0"/>
          <w:color w:val="000080"/>
          <w:sz w:val="24"/>
          <w:szCs w:val="24"/>
        </w:rPr>
        <w:t>5</w:t>
      </w:r>
      <w:r w:rsidRPr="00DA1ABB">
        <w:rPr>
          <w:rFonts w:ascii="Calibri" w:hAnsi="Calibri" w:cs="Calibri"/>
          <w:i w:val="0"/>
          <w:iCs w:val="0"/>
          <w:color w:val="000080"/>
          <w:sz w:val="24"/>
          <w:szCs w:val="24"/>
        </w:rPr>
        <w:tab/>
      </w:r>
      <w:r>
        <w:rPr>
          <w:rFonts w:ascii="Calibri" w:hAnsi="Calibri" w:cs="Calibri"/>
          <w:i w:val="0"/>
          <w:iCs w:val="0"/>
          <w:color w:val="000080"/>
          <w:sz w:val="24"/>
          <w:szCs w:val="24"/>
        </w:rPr>
        <w:t>NACRTI</w:t>
      </w:r>
    </w:p>
    <w:p w14:paraId="0B31168E" w14:textId="77777777" w:rsidR="00A30C4C" w:rsidRPr="004C1C6C" w:rsidRDefault="00A30C4C" w:rsidP="00A30C4C">
      <w:pPr>
        <w:rPr>
          <w:lang w:val="hr-HR"/>
        </w:rPr>
      </w:pPr>
    </w:p>
    <w:bookmarkEnd w:id="9"/>
    <w:p w14:paraId="1DE49992" w14:textId="77777777" w:rsidR="00054B7A" w:rsidRPr="00F02377" w:rsidRDefault="00054B7A">
      <w:pPr>
        <w:pStyle w:val="BodyText"/>
      </w:pPr>
    </w:p>
    <w:p w14:paraId="65E43A4C" w14:textId="77777777" w:rsidR="00054B7A" w:rsidRPr="00F02377" w:rsidRDefault="00054B7A">
      <w:pPr>
        <w:pStyle w:val="BodyText"/>
      </w:pPr>
    </w:p>
    <w:p w14:paraId="7F9D61A7" w14:textId="77777777" w:rsidR="00054B7A" w:rsidRPr="00F02377" w:rsidRDefault="00054B7A">
      <w:pPr>
        <w:pStyle w:val="BodyText"/>
      </w:pPr>
    </w:p>
    <w:p w14:paraId="53B84106" w14:textId="77777777" w:rsidR="00054B7A" w:rsidRPr="00F02377" w:rsidRDefault="00054B7A">
      <w:pPr>
        <w:pStyle w:val="BodyText"/>
      </w:pPr>
    </w:p>
    <w:p w14:paraId="5EA358AC" w14:textId="77777777" w:rsidR="00054B7A" w:rsidRPr="00F02377" w:rsidRDefault="00054B7A">
      <w:pPr>
        <w:pStyle w:val="BodyText"/>
      </w:pPr>
    </w:p>
    <w:p w14:paraId="3B8DA1FD" w14:textId="77777777" w:rsidR="00054B7A" w:rsidRPr="00F02377" w:rsidRDefault="00054B7A">
      <w:pPr>
        <w:pStyle w:val="BodyText"/>
      </w:pPr>
    </w:p>
    <w:p w14:paraId="438C4924" w14:textId="77777777" w:rsidR="00054B7A" w:rsidRPr="00F02377" w:rsidRDefault="00054B7A">
      <w:pPr>
        <w:pStyle w:val="BodyText"/>
      </w:pPr>
    </w:p>
    <w:p w14:paraId="77DEC8EF" w14:textId="77777777" w:rsidR="00054B7A" w:rsidRPr="00F02377" w:rsidRDefault="00054B7A">
      <w:pPr>
        <w:pStyle w:val="BodyText"/>
      </w:pPr>
    </w:p>
    <w:p w14:paraId="38CF7761" w14:textId="77777777" w:rsidR="00054B7A" w:rsidRPr="00F02377" w:rsidRDefault="00054B7A">
      <w:pPr>
        <w:pStyle w:val="BodyText"/>
      </w:pPr>
    </w:p>
    <w:p w14:paraId="0A239623" w14:textId="77777777" w:rsidR="00054B7A" w:rsidRPr="00F02377" w:rsidRDefault="00054B7A">
      <w:pPr>
        <w:pStyle w:val="BodyText"/>
      </w:pPr>
    </w:p>
    <w:p w14:paraId="124384A6" w14:textId="77777777" w:rsidR="00054B7A" w:rsidRPr="00F02377" w:rsidRDefault="00054B7A">
      <w:pPr>
        <w:pStyle w:val="BodyText"/>
      </w:pPr>
    </w:p>
    <w:p w14:paraId="687ED5B9" w14:textId="77777777" w:rsidR="00210921" w:rsidRPr="00210921" w:rsidRDefault="00210921" w:rsidP="00210921">
      <w:pPr>
        <w:rPr>
          <w:lang w:val="hr-HR"/>
        </w:rPr>
      </w:pPr>
    </w:p>
    <w:p w14:paraId="1A00F030" w14:textId="77777777" w:rsidR="00210921" w:rsidRPr="00210921" w:rsidRDefault="00210921" w:rsidP="00210921">
      <w:pPr>
        <w:rPr>
          <w:lang w:val="hr-HR"/>
        </w:rPr>
      </w:pPr>
    </w:p>
    <w:p w14:paraId="121F9BD2" w14:textId="77777777" w:rsidR="00210921" w:rsidRPr="00210921" w:rsidRDefault="00210921" w:rsidP="00210921">
      <w:pPr>
        <w:rPr>
          <w:lang w:val="hr-HR"/>
        </w:rPr>
      </w:pPr>
    </w:p>
    <w:p w14:paraId="3DA3C534" w14:textId="77777777" w:rsidR="00210921" w:rsidRPr="00210921" w:rsidRDefault="00210921" w:rsidP="00210921">
      <w:pPr>
        <w:rPr>
          <w:lang w:val="hr-HR"/>
        </w:rPr>
      </w:pPr>
    </w:p>
    <w:p w14:paraId="4A941DC7" w14:textId="77777777" w:rsidR="00210921" w:rsidRPr="00210921" w:rsidRDefault="00210921" w:rsidP="00210921">
      <w:pPr>
        <w:rPr>
          <w:lang w:val="hr-HR"/>
        </w:rPr>
      </w:pPr>
    </w:p>
    <w:p w14:paraId="5B71D824" w14:textId="77777777" w:rsidR="00210921" w:rsidRPr="00210921" w:rsidRDefault="00210921" w:rsidP="00210921">
      <w:pPr>
        <w:rPr>
          <w:lang w:val="hr-HR"/>
        </w:rPr>
      </w:pPr>
    </w:p>
    <w:p w14:paraId="289F92DF" w14:textId="77777777" w:rsidR="00210921" w:rsidRPr="00210921" w:rsidRDefault="00210921" w:rsidP="00210921">
      <w:pPr>
        <w:rPr>
          <w:lang w:val="hr-HR"/>
        </w:rPr>
      </w:pPr>
    </w:p>
    <w:p w14:paraId="76BB45D2" w14:textId="77777777" w:rsidR="00210921" w:rsidRPr="00210921" w:rsidRDefault="00210921" w:rsidP="00210921">
      <w:pPr>
        <w:rPr>
          <w:lang w:val="hr-HR"/>
        </w:rPr>
      </w:pPr>
    </w:p>
    <w:p w14:paraId="061DA60C" w14:textId="77777777" w:rsidR="00210921" w:rsidRPr="00210921" w:rsidRDefault="00210921" w:rsidP="00210921">
      <w:pPr>
        <w:rPr>
          <w:lang w:val="hr-HR"/>
        </w:rPr>
      </w:pPr>
    </w:p>
    <w:p w14:paraId="21067D95" w14:textId="2B4A51F7" w:rsidR="00210921" w:rsidRPr="00210921" w:rsidRDefault="00210921" w:rsidP="00210921">
      <w:pPr>
        <w:tabs>
          <w:tab w:val="left" w:pos="3098"/>
        </w:tabs>
        <w:rPr>
          <w:lang w:val="hr-HR"/>
        </w:rPr>
      </w:pPr>
      <w:r>
        <w:rPr>
          <w:lang w:val="hr-HR"/>
        </w:rPr>
        <w:tab/>
      </w:r>
    </w:p>
    <w:p w14:paraId="5991D435" w14:textId="0A0CE217" w:rsidR="00054B7A" w:rsidRPr="00210921" w:rsidRDefault="00210921" w:rsidP="00210921">
      <w:pPr>
        <w:tabs>
          <w:tab w:val="left" w:pos="3098"/>
        </w:tabs>
        <w:rPr>
          <w:lang w:val="hr-HR"/>
        </w:rPr>
        <w:sectPr w:rsidR="00054B7A" w:rsidRPr="00210921" w:rsidSect="00B5255D">
          <w:headerReference w:type="default" r:id="rId17"/>
          <w:footerReference w:type="default" r:id="rId18"/>
          <w:pgSz w:w="11906" w:h="16838"/>
          <w:pgMar w:top="1638" w:right="1418" w:bottom="1418" w:left="1418" w:header="709" w:footer="709" w:gutter="0"/>
          <w:pgNumType w:start="1"/>
          <w:cols w:space="720"/>
          <w:formProt w:val="0"/>
          <w:docGrid w:linePitch="360" w:charSpace="-2049"/>
        </w:sectPr>
      </w:pPr>
      <w:r>
        <w:rPr>
          <w:lang w:val="hr-HR"/>
        </w:rPr>
        <w:tab/>
      </w:r>
    </w:p>
    <w:p w14:paraId="6C97F1E9" w14:textId="77777777" w:rsidR="00285A40" w:rsidRDefault="00DF5040" w:rsidP="00F748CE">
      <w:pPr>
        <w:pStyle w:val="TOCHeading"/>
        <w:rPr>
          <w:noProof/>
        </w:rPr>
      </w:pPr>
      <w:bookmarkStart w:id="12" w:name="_Toc515352370"/>
      <w:bookmarkStart w:id="13" w:name="_Toc515949837"/>
      <w:r w:rsidRPr="00F02377">
        <w:rPr>
          <w:rFonts w:asciiTheme="minorHAnsi" w:hAnsiTheme="minorHAnsi"/>
          <w:sz w:val="22"/>
          <w:szCs w:val="22"/>
        </w:rPr>
        <w:lastRenderedPageBreak/>
        <w:t>sadržaj:</w:t>
      </w:r>
      <w:bookmarkEnd w:id="12"/>
      <w:bookmarkEnd w:id="13"/>
      <w:r w:rsidRPr="00F02377">
        <w:fldChar w:fldCharType="begin"/>
      </w:r>
      <w:r w:rsidRPr="00F02377">
        <w:instrText>TOC \z \o "1-3" \u \h</w:instrText>
      </w:r>
      <w:r w:rsidRPr="00F02377">
        <w:fldChar w:fldCharType="separate"/>
      </w:r>
    </w:p>
    <w:p w14:paraId="1C286EC8" w14:textId="016CA89C" w:rsidR="00285A40" w:rsidRDefault="008D3754">
      <w:pPr>
        <w:pStyle w:val="TOC1"/>
        <w:tabs>
          <w:tab w:val="right" w:leader="dot" w:pos="9629"/>
        </w:tabs>
        <w:rPr>
          <w:rFonts w:asciiTheme="minorHAnsi" w:eastAsiaTheme="minorEastAsia" w:hAnsiTheme="minorHAnsi" w:cstheme="minorBidi"/>
          <w:noProof/>
          <w:color w:val="auto"/>
          <w:lang w:val="hr-HR" w:eastAsia="hr-HR"/>
        </w:rPr>
      </w:pPr>
      <w:hyperlink w:anchor="_Toc515949837" w:history="1">
        <w:r w:rsidR="00285A40" w:rsidRPr="008C2BEC">
          <w:rPr>
            <w:rStyle w:val="Hyperlink"/>
            <w:noProof/>
          </w:rPr>
          <w:t>sadržaj:</w:t>
        </w:r>
        <w:r w:rsidR="00285A40">
          <w:rPr>
            <w:noProof/>
            <w:webHidden/>
          </w:rPr>
          <w:tab/>
        </w:r>
        <w:r w:rsidR="00285A40">
          <w:rPr>
            <w:noProof/>
            <w:webHidden/>
          </w:rPr>
          <w:fldChar w:fldCharType="begin"/>
        </w:r>
        <w:r w:rsidR="00285A40">
          <w:rPr>
            <w:noProof/>
            <w:webHidden/>
          </w:rPr>
          <w:instrText xml:space="preserve"> PAGEREF _Toc515949837 \h </w:instrText>
        </w:r>
        <w:r w:rsidR="00285A40">
          <w:rPr>
            <w:noProof/>
            <w:webHidden/>
          </w:rPr>
        </w:r>
        <w:r w:rsidR="00285A40">
          <w:rPr>
            <w:noProof/>
            <w:webHidden/>
          </w:rPr>
          <w:fldChar w:fldCharType="separate"/>
        </w:r>
        <w:r w:rsidR="00A2059C">
          <w:rPr>
            <w:noProof/>
            <w:webHidden/>
          </w:rPr>
          <w:t>2</w:t>
        </w:r>
        <w:r w:rsidR="00285A40">
          <w:rPr>
            <w:noProof/>
            <w:webHidden/>
          </w:rPr>
          <w:fldChar w:fldCharType="end"/>
        </w:r>
      </w:hyperlink>
    </w:p>
    <w:p w14:paraId="562EC14D" w14:textId="3196151A"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838" w:history="1">
        <w:r w:rsidR="00285A40" w:rsidRPr="008C2BEC">
          <w:rPr>
            <w:rStyle w:val="Hyperlink"/>
            <w:noProof/>
          </w:rPr>
          <w:t>1.</w:t>
        </w:r>
        <w:r w:rsidR="00285A40">
          <w:rPr>
            <w:rFonts w:asciiTheme="minorHAnsi" w:eastAsiaTheme="minorEastAsia" w:hAnsiTheme="minorHAnsi" w:cstheme="minorBidi"/>
            <w:noProof/>
            <w:color w:val="auto"/>
            <w:lang w:val="hr-HR" w:eastAsia="hr-HR"/>
          </w:rPr>
          <w:tab/>
        </w:r>
        <w:r w:rsidR="00285A40" w:rsidRPr="008C2BEC">
          <w:rPr>
            <w:rStyle w:val="Hyperlink"/>
            <w:noProof/>
          </w:rPr>
          <w:t>OPIS RADOVA</w:t>
        </w:r>
        <w:r w:rsidR="00285A40">
          <w:rPr>
            <w:noProof/>
            <w:webHidden/>
          </w:rPr>
          <w:tab/>
        </w:r>
        <w:r w:rsidR="00285A40">
          <w:rPr>
            <w:noProof/>
            <w:webHidden/>
          </w:rPr>
          <w:fldChar w:fldCharType="begin"/>
        </w:r>
        <w:r w:rsidR="00285A40">
          <w:rPr>
            <w:noProof/>
            <w:webHidden/>
          </w:rPr>
          <w:instrText xml:space="preserve"> PAGEREF _Toc515949838 \h </w:instrText>
        </w:r>
        <w:r w:rsidR="00285A40">
          <w:rPr>
            <w:noProof/>
            <w:webHidden/>
          </w:rPr>
        </w:r>
        <w:r w:rsidR="00285A40">
          <w:rPr>
            <w:noProof/>
            <w:webHidden/>
          </w:rPr>
          <w:fldChar w:fldCharType="separate"/>
        </w:r>
        <w:r w:rsidR="00A2059C">
          <w:rPr>
            <w:noProof/>
            <w:webHidden/>
          </w:rPr>
          <w:t>8</w:t>
        </w:r>
        <w:r w:rsidR="00285A40">
          <w:rPr>
            <w:noProof/>
            <w:webHidden/>
          </w:rPr>
          <w:fldChar w:fldCharType="end"/>
        </w:r>
      </w:hyperlink>
    </w:p>
    <w:p w14:paraId="5ABA8E39" w14:textId="7BFBC8A0"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49839" w:history="1">
        <w:r w:rsidR="00285A40" w:rsidRPr="008C2BEC">
          <w:rPr>
            <w:rStyle w:val="Hyperlink"/>
            <w:noProof/>
          </w:rPr>
          <w:t>1.1</w:t>
        </w:r>
        <w:r w:rsidR="00285A40">
          <w:rPr>
            <w:rFonts w:asciiTheme="minorHAnsi" w:eastAsiaTheme="minorEastAsia" w:hAnsiTheme="minorHAnsi" w:cstheme="minorBidi"/>
            <w:noProof/>
            <w:color w:val="auto"/>
            <w:lang w:val="hr-HR" w:eastAsia="hr-HR"/>
          </w:rPr>
          <w:tab/>
        </w:r>
        <w:r w:rsidR="00285A40" w:rsidRPr="008C2BEC">
          <w:rPr>
            <w:rStyle w:val="Hyperlink"/>
            <w:noProof/>
          </w:rPr>
          <w:t>Uvod</w:t>
        </w:r>
        <w:r w:rsidR="00285A40">
          <w:rPr>
            <w:noProof/>
            <w:webHidden/>
          </w:rPr>
          <w:tab/>
        </w:r>
        <w:r w:rsidR="00285A40">
          <w:rPr>
            <w:noProof/>
            <w:webHidden/>
          </w:rPr>
          <w:fldChar w:fldCharType="begin"/>
        </w:r>
        <w:r w:rsidR="00285A40">
          <w:rPr>
            <w:noProof/>
            <w:webHidden/>
          </w:rPr>
          <w:instrText xml:space="preserve"> PAGEREF _Toc515949839 \h </w:instrText>
        </w:r>
        <w:r w:rsidR="00285A40">
          <w:rPr>
            <w:noProof/>
            <w:webHidden/>
          </w:rPr>
        </w:r>
        <w:r w:rsidR="00285A40">
          <w:rPr>
            <w:noProof/>
            <w:webHidden/>
          </w:rPr>
          <w:fldChar w:fldCharType="separate"/>
        </w:r>
        <w:r w:rsidR="00A2059C">
          <w:rPr>
            <w:noProof/>
            <w:webHidden/>
          </w:rPr>
          <w:t>8</w:t>
        </w:r>
        <w:r w:rsidR="00285A40">
          <w:rPr>
            <w:noProof/>
            <w:webHidden/>
          </w:rPr>
          <w:fldChar w:fldCharType="end"/>
        </w:r>
      </w:hyperlink>
    </w:p>
    <w:p w14:paraId="41EF0616" w14:textId="2A5F0C4A"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840" w:history="1">
        <w:r w:rsidR="00285A40" w:rsidRPr="008C2BEC">
          <w:rPr>
            <w:rStyle w:val="Hyperlink"/>
            <w:noProof/>
          </w:rPr>
          <w:t>1.1.1</w:t>
        </w:r>
        <w:r w:rsidR="00285A40">
          <w:rPr>
            <w:rFonts w:asciiTheme="minorHAnsi" w:eastAsiaTheme="minorEastAsia" w:hAnsiTheme="minorHAnsi" w:cstheme="minorBidi"/>
            <w:noProof/>
            <w:color w:val="auto"/>
            <w:lang w:val="hr-HR" w:eastAsia="hr-HR"/>
          </w:rPr>
          <w:tab/>
        </w:r>
        <w:r w:rsidR="00285A40" w:rsidRPr="008C2BEC">
          <w:rPr>
            <w:rStyle w:val="Hyperlink"/>
            <w:noProof/>
          </w:rPr>
          <w:t>Okvir Projekta</w:t>
        </w:r>
        <w:r w:rsidR="00285A40">
          <w:rPr>
            <w:noProof/>
            <w:webHidden/>
          </w:rPr>
          <w:tab/>
        </w:r>
        <w:r w:rsidR="00285A40">
          <w:rPr>
            <w:noProof/>
            <w:webHidden/>
          </w:rPr>
          <w:fldChar w:fldCharType="begin"/>
        </w:r>
        <w:r w:rsidR="00285A40">
          <w:rPr>
            <w:noProof/>
            <w:webHidden/>
          </w:rPr>
          <w:instrText xml:space="preserve"> PAGEREF _Toc515949840 \h </w:instrText>
        </w:r>
        <w:r w:rsidR="00285A40">
          <w:rPr>
            <w:noProof/>
            <w:webHidden/>
          </w:rPr>
        </w:r>
        <w:r w:rsidR="00285A40">
          <w:rPr>
            <w:noProof/>
            <w:webHidden/>
          </w:rPr>
          <w:fldChar w:fldCharType="separate"/>
        </w:r>
        <w:r w:rsidR="00A2059C">
          <w:rPr>
            <w:noProof/>
            <w:webHidden/>
          </w:rPr>
          <w:t>8</w:t>
        </w:r>
        <w:r w:rsidR="00285A40">
          <w:rPr>
            <w:noProof/>
            <w:webHidden/>
          </w:rPr>
          <w:fldChar w:fldCharType="end"/>
        </w:r>
      </w:hyperlink>
    </w:p>
    <w:p w14:paraId="09C94A9E" w14:textId="41E5100F"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841" w:history="1">
        <w:r w:rsidR="00285A40" w:rsidRPr="008C2BEC">
          <w:rPr>
            <w:rStyle w:val="Hyperlink"/>
            <w:noProof/>
          </w:rPr>
          <w:t>1.1.2</w:t>
        </w:r>
        <w:r w:rsidR="00285A40">
          <w:rPr>
            <w:rFonts w:asciiTheme="minorHAnsi" w:eastAsiaTheme="minorEastAsia" w:hAnsiTheme="minorHAnsi" w:cstheme="minorBidi"/>
            <w:noProof/>
            <w:color w:val="auto"/>
            <w:lang w:val="hr-HR" w:eastAsia="hr-HR"/>
          </w:rPr>
          <w:tab/>
        </w:r>
        <w:r w:rsidR="00285A40" w:rsidRPr="008C2BEC">
          <w:rPr>
            <w:rStyle w:val="Hyperlink"/>
            <w:noProof/>
          </w:rPr>
          <w:t>Lokacija Projekta</w:t>
        </w:r>
        <w:r w:rsidR="00285A40">
          <w:rPr>
            <w:noProof/>
            <w:webHidden/>
          </w:rPr>
          <w:tab/>
        </w:r>
        <w:r w:rsidR="00285A40">
          <w:rPr>
            <w:noProof/>
            <w:webHidden/>
          </w:rPr>
          <w:fldChar w:fldCharType="begin"/>
        </w:r>
        <w:r w:rsidR="00285A40">
          <w:rPr>
            <w:noProof/>
            <w:webHidden/>
          </w:rPr>
          <w:instrText xml:space="preserve"> PAGEREF _Toc515949841 \h </w:instrText>
        </w:r>
        <w:r w:rsidR="00285A40">
          <w:rPr>
            <w:noProof/>
            <w:webHidden/>
          </w:rPr>
        </w:r>
        <w:r w:rsidR="00285A40">
          <w:rPr>
            <w:noProof/>
            <w:webHidden/>
          </w:rPr>
          <w:fldChar w:fldCharType="separate"/>
        </w:r>
        <w:r w:rsidR="00A2059C">
          <w:rPr>
            <w:noProof/>
            <w:webHidden/>
          </w:rPr>
          <w:t>9</w:t>
        </w:r>
        <w:r w:rsidR="00285A40">
          <w:rPr>
            <w:noProof/>
            <w:webHidden/>
          </w:rPr>
          <w:fldChar w:fldCharType="end"/>
        </w:r>
      </w:hyperlink>
    </w:p>
    <w:p w14:paraId="0A4053F6" w14:textId="3C00419B"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842" w:history="1">
        <w:r w:rsidR="00285A40" w:rsidRPr="008C2BEC">
          <w:rPr>
            <w:rStyle w:val="Hyperlink"/>
            <w:noProof/>
          </w:rPr>
          <w:t>1.1.3</w:t>
        </w:r>
        <w:r w:rsidR="00285A40">
          <w:rPr>
            <w:rFonts w:asciiTheme="minorHAnsi" w:eastAsiaTheme="minorEastAsia" w:hAnsiTheme="minorHAnsi" w:cstheme="minorBidi"/>
            <w:noProof/>
            <w:color w:val="auto"/>
            <w:lang w:val="hr-HR" w:eastAsia="hr-HR"/>
          </w:rPr>
          <w:tab/>
        </w:r>
        <w:r w:rsidR="00285A40" w:rsidRPr="008C2BEC">
          <w:rPr>
            <w:rStyle w:val="Hyperlink"/>
            <w:noProof/>
          </w:rPr>
          <w:t>Tijela nadležna za komunalnu i drugu infrastrukturu na području Projekta</w:t>
        </w:r>
        <w:r w:rsidR="00285A40">
          <w:rPr>
            <w:noProof/>
            <w:webHidden/>
          </w:rPr>
          <w:tab/>
        </w:r>
        <w:r w:rsidR="00285A40">
          <w:rPr>
            <w:noProof/>
            <w:webHidden/>
          </w:rPr>
          <w:fldChar w:fldCharType="begin"/>
        </w:r>
        <w:r w:rsidR="00285A40">
          <w:rPr>
            <w:noProof/>
            <w:webHidden/>
          </w:rPr>
          <w:instrText xml:space="preserve"> PAGEREF _Toc515949842 \h </w:instrText>
        </w:r>
        <w:r w:rsidR="00285A40">
          <w:rPr>
            <w:noProof/>
            <w:webHidden/>
          </w:rPr>
        </w:r>
        <w:r w:rsidR="00285A40">
          <w:rPr>
            <w:noProof/>
            <w:webHidden/>
          </w:rPr>
          <w:fldChar w:fldCharType="separate"/>
        </w:r>
        <w:r w:rsidR="00A2059C">
          <w:rPr>
            <w:noProof/>
            <w:webHidden/>
          </w:rPr>
          <w:t>12</w:t>
        </w:r>
        <w:r w:rsidR="00285A40">
          <w:rPr>
            <w:noProof/>
            <w:webHidden/>
          </w:rPr>
          <w:fldChar w:fldCharType="end"/>
        </w:r>
      </w:hyperlink>
    </w:p>
    <w:p w14:paraId="60E1BF8F" w14:textId="0FDF46CD"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49843" w:history="1">
        <w:r w:rsidR="00285A40" w:rsidRPr="008C2BEC">
          <w:rPr>
            <w:rStyle w:val="Hyperlink"/>
            <w:noProof/>
          </w:rPr>
          <w:t>1.2</w:t>
        </w:r>
        <w:r w:rsidR="00285A40">
          <w:rPr>
            <w:rFonts w:asciiTheme="minorHAnsi" w:eastAsiaTheme="minorEastAsia" w:hAnsiTheme="minorHAnsi" w:cstheme="minorBidi"/>
            <w:noProof/>
            <w:color w:val="auto"/>
            <w:lang w:val="hr-HR" w:eastAsia="hr-HR"/>
          </w:rPr>
          <w:tab/>
        </w:r>
        <w:r w:rsidR="00285A40" w:rsidRPr="008C2BEC">
          <w:rPr>
            <w:rStyle w:val="Hyperlink"/>
            <w:noProof/>
          </w:rPr>
          <w:t>Specifične informacije o području</w:t>
        </w:r>
        <w:r w:rsidR="00285A40">
          <w:rPr>
            <w:noProof/>
            <w:webHidden/>
          </w:rPr>
          <w:tab/>
        </w:r>
        <w:r w:rsidR="00285A40">
          <w:rPr>
            <w:noProof/>
            <w:webHidden/>
          </w:rPr>
          <w:fldChar w:fldCharType="begin"/>
        </w:r>
        <w:r w:rsidR="00285A40">
          <w:rPr>
            <w:noProof/>
            <w:webHidden/>
          </w:rPr>
          <w:instrText xml:space="preserve"> PAGEREF _Toc515949843 \h </w:instrText>
        </w:r>
        <w:r w:rsidR="00285A40">
          <w:rPr>
            <w:noProof/>
            <w:webHidden/>
          </w:rPr>
        </w:r>
        <w:r w:rsidR="00285A40">
          <w:rPr>
            <w:noProof/>
            <w:webHidden/>
          </w:rPr>
          <w:fldChar w:fldCharType="separate"/>
        </w:r>
        <w:r w:rsidR="00A2059C">
          <w:rPr>
            <w:noProof/>
            <w:webHidden/>
          </w:rPr>
          <w:t>13</w:t>
        </w:r>
        <w:r w:rsidR="00285A40">
          <w:rPr>
            <w:noProof/>
            <w:webHidden/>
          </w:rPr>
          <w:fldChar w:fldCharType="end"/>
        </w:r>
      </w:hyperlink>
    </w:p>
    <w:p w14:paraId="4F7EBDD2" w14:textId="1C00CEF9"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844" w:history="1">
        <w:r w:rsidR="00285A40" w:rsidRPr="008C2BEC">
          <w:rPr>
            <w:rStyle w:val="Hyperlink"/>
            <w:noProof/>
          </w:rPr>
          <w:t>1.2.1</w:t>
        </w:r>
        <w:r w:rsidR="00285A40">
          <w:rPr>
            <w:rFonts w:asciiTheme="minorHAnsi" w:eastAsiaTheme="minorEastAsia" w:hAnsiTheme="minorHAnsi" w:cstheme="minorBidi"/>
            <w:noProof/>
            <w:color w:val="auto"/>
            <w:lang w:val="hr-HR" w:eastAsia="hr-HR"/>
          </w:rPr>
          <w:tab/>
        </w:r>
        <w:r w:rsidR="00285A40" w:rsidRPr="008C2BEC">
          <w:rPr>
            <w:rStyle w:val="Hyperlink"/>
            <w:noProof/>
          </w:rPr>
          <w:t>Klimatološke značajke</w:t>
        </w:r>
        <w:r w:rsidR="00285A40">
          <w:rPr>
            <w:noProof/>
            <w:webHidden/>
          </w:rPr>
          <w:tab/>
        </w:r>
        <w:r w:rsidR="00285A40">
          <w:rPr>
            <w:noProof/>
            <w:webHidden/>
          </w:rPr>
          <w:fldChar w:fldCharType="begin"/>
        </w:r>
        <w:r w:rsidR="00285A40">
          <w:rPr>
            <w:noProof/>
            <w:webHidden/>
          </w:rPr>
          <w:instrText xml:space="preserve"> PAGEREF _Toc515949844 \h </w:instrText>
        </w:r>
        <w:r w:rsidR="00285A40">
          <w:rPr>
            <w:noProof/>
            <w:webHidden/>
          </w:rPr>
        </w:r>
        <w:r w:rsidR="00285A40">
          <w:rPr>
            <w:noProof/>
            <w:webHidden/>
          </w:rPr>
          <w:fldChar w:fldCharType="separate"/>
        </w:r>
        <w:r w:rsidR="00A2059C">
          <w:rPr>
            <w:noProof/>
            <w:webHidden/>
          </w:rPr>
          <w:t>13</w:t>
        </w:r>
        <w:r w:rsidR="00285A40">
          <w:rPr>
            <w:noProof/>
            <w:webHidden/>
          </w:rPr>
          <w:fldChar w:fldCharType="end"/>
        </w:r>
      </w:hyperlink>
    </w:p>
    <w:p w14:paraId="4C44F835" w14:textId="29FBDFF9"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845" w:history="1">
        <w:r w:rsidR="00285A40" w:rsidRPr="008C2BEC">
          <w:rPr>
            <w:rStyle w:val="Hyperlink"/>
            <w:noProof/>
          </w:rPr>
          <w:t>1.2.2</w:t>
        </w:r>
        <w:r w:rsidR="00285A40">
          <w:rPr>
            <w:rFonts w:asciiTheme="minorHAnsi" w:eastAsiaTheme="minorEastAsia" w:hAnsiTheme="minorHAnsi" w:cstheme="minorBidi"/>
            <w:noProof/>
            <w:color w:val="auto"/>
            <w:lang w:val="hr-HR" w:eastAsia="hr-HR"/>
          </w:rPr>
          <w:tab/>
        </w:r>
        <w:r w:rsidR="00285A40" w:rsidRPr="008C2BEC">
          <w:rPr>
            <w:rStyle w:val="Hyperlink"/>
            <w:noProof/>
          </w:rPr>
          <w:t>Vjetar</w:t>
        </w:r>
        <w:r w:rsidR="00285A40">
          <w:rPr>
            <w:noProof/>
            <w:webHidden/>
          </w:rPr>
          <w:tab/>
        </w:r>
        <w:r w:rsidR="00285A40">
          <w:rPr>
            <w:noProof/>
            <w:webHidden/>
          </w:rPr>
          <w:fldChar w:fldCharType="begin"/>
        </w:r>
        <w:r w:rsidR="00285A40">
          <w:rPr>
            <w:noProof/>
            <w:webHidden/>
          </w:rPr>
          <w:instrText xml:space="preserve"> PAGEREF _Toc515949845 \h </w:instrText>
        </w:r>
        <w:r w:rsidR="00285A40">
          <w:rPr>
            <w:noProof/>
            <w:webHidden/>
          </w:rPr>
        </w:r>
        <w:r w:rsidR="00285A40">
          <w:rPr>
            <w:noProof/>
            <w:webHidden/>
          </w:rPr>
          <w:fldChar w:fldCharType="separate"/>
        </w:r>
        <w:r w:rsidR="00A2059C">
          <w:rPr>
            <w:noProof/>
            <w:webHidden/>
          </w:rPr>
          <w:t>14</w:t>
        </w:r>
        <w:r w:rsidR="00285A40">
          <w:rPr>
            <w:noProof/>
            <w:webHidden/>
          </w:rPr>
          <w:fldChar w:fldCharType="end"/>
        </w:r>
      </w:hyperlink>
    </w:p>
    <w:p w14:paraId="0CF2D7B5" w14:textId="358C5DAE"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846" w:history="1">
        <w:r w:rsidR="00285A40" w:rsidRPr="008C2BEC">
          <w:rPr>
            <w:rStyle w:val="Hyperlink"/>
            <w:noProof/>
          </w:rPr>
          <w:t>1.2.3</w:t>
        </w:r>
        <w:r w:rsidR="00285A40">
          <w:rPr>
            <w:rFonts w:asciiTheme="minorHAnsi" w:eastAsiaTheme="minorEastAsia" w:hAnsiTheme="minorHAnsi" w:cstheme="minorBidi"/>
            <w:noProof/>
            <w:color w:val="auto"/>
            <w:lang w:val="hr-HR" w:eastAsia="hr-HR"/>
          </w:rPr>
          <w:tab/>
        </w:r>
        <w:r w:rsidR="00285A40" w:rsidRPr="008C2BEC">
          <w:rPr>
            <w:rStyle w:val="Hyperlink"/>
            <w:noProof/>
          </w:rPr>
          <w:t>Površinske vode</w:t>
        </w:r>
        <w:r w:rsidR="00285A40">
          <w:rPr>
            <w:noProof/>
            <w:webHidden/>
          </w:rPr>
          <w:tab/>
        </w:r>
        <w:r w:rsidR="00285A40">
          <w:rPr>
            <w:noProof/>
            <w:webHidden/>
          </w:rPr>
          <w:fldChar w:fldCharType="begin"/>
        </w:r>
        <w:r w:rsidR="00285A40">
          <w:rPr>
            <w:noProof/>
            <w:webHidden/>
          </w:rPr>
          <w:instrText xml:space="preserve"> PAGEREF _Toc515949846 \h </w:instrText>
        </w:r>
        <w:r w:rsidR="00285A40">
          <w:rPr>
            <w:noProof/>
            <w:webHidden/>
          </w:rPr>
        </w:r>
        <w:r w:rsidR="00285A40">
          <w:rPr>
            <w:noProof/>
            <w:webHidden/>
          </w:rPr>
          <w:fldChar w:fldCharType="separate"/>
        </w:r>
        <w:r w:rsidR="00A2059C">
          <w:rPr>
            <w:noProof/>
            <w:webHidden/>
          </w:rPr>
          <w:t>14</w:t>
        </w:r>
        <w:r w:rsidR="00285A40">
          <w:rPr>
            <w:noProof/>
            <w:webHidden/>
          </w:rPr>
          <w:fldChar w:fldCharType="end"/>
        </w:r>
      </w:hyperlink>
    </w:p>
    <w:p w14:paraId="5B49F50C" w14:textId="6FD53DB9"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847" w:history="1">
        <w:r w:rsidR="00285A40" w:rsidRPr="008C2BEC">
          <w:rPr>
            <w:rStyle w:val="Hyperlink"/>
            <w:noProof/>
          </w:rPr>
          <w:t>1.2.4</w:t>
        </w:r>
        <w:r w:rsidR="00285A40">
          <w:rPr>
            <w:rFonts w:asciiTheme="minorHAnsi" w:eastAsiaTheme="minorEastAsia" w:hAnsiTheme="minorHAnsi" w:cstheme="minorBidi"/>
            <w:noProof/>
            <w:color w:val="auto"/>
            <w:lang w:val="hr-HR" w:eastAsia="hr-HR"/>
          </w:rPr>
          <w:tab/>
        </w:r>
        <w:r w:rsidR="00285A40" w:rsidRPr="008C2BEC">
          <w:rPr>
            <w:rStyle w:val="Hyperlink"/>
            <w:noProof/>
          </w:rPr>
          <w:t>Podzemne vode</w:t>
        </w:r>
        <w:r w:rsidR="00285A40">
          <w:rPr>
            <w:noProof/>
            <w:webHidden/>
          </w:rPr>
          <w:tab/>
        </w:r>
        <w:r w:rsidR="00285A40">
          <w:rPr>
            <w:noProof/>
            <w:webHidden/>
          </w:rPr>
          <w:fldChar w:fldCharType="begin"/>
        </w:r>
        <w:r w:rsidR="00285A40">
          <w:rPr>
            <w:noProof/>
            <w:webHidden/>
          </w:rPr>
          <w:instrText xml:space="preserve"> PAGEREF _Toc515949847 \h </w:instrText>
        </w:r>
        <w:r w:rsidR="00285A40">
          <w:rPr>
            <w:noProof/>
            <w:webHidden/>
          </w:rPr>
        </w:r>
        <w:r w:rsidR="00285A40">
          <w:rPr>
            <w:noProof/>
            <w:webHidden/>
          </w:rPr>
          <w:fldChar w:fldCharType="separate"/>
        </w:r>
        <w:r w:rsidR="00A2059C">
          <w:rPr>
            <w:noProof/>
            <w:webHidden/>
          </w:rPr>
          <w:t>15</w:t>
        </w:r>
        <w:r w:rsidR="00285A40">
          <w:rPr>
            <w:noProof/>
            <w:webHidden/>
          </w:rPr>
          <w:fldChar w:fldCharType="end"/>
        </w:r>
      </w:hyperlink>
    </w:p>
    <w:p w14:paraId="3F4AB356" w14:textId="67629748"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848" w:history="1">
        <w:r w:rsidR="00285A40" w:rsidRPr="008C2BEC">
          <w:rPr>
            <w:rStyle w:val="Hyperlink"/>
            <w:noProof/>
          </w:rPr>
          <w:t>1.2.5</w:t>
        </w:r>
        <w:r w:rsidR="00285A40">
          <w:rPr>
            <w:rFonts w:asciiTheme="minorHAnsi" w:eastAsiaTheme="minorEastAsia" w:hAnsiTheme="minorHAnsi" w:cstheme="minorBidi"/>
            <w:noProof/>
            <w:color w:val="auto"/>
            <w:lang w:val="hr-HR" w:eastAsia="hr-HR"/>
          </w:rPr>
          <w:tab/>
        </w:r>
        <w:r w:rsidR="00285A40" w:rsidRPr="008C2BEC">
          <w:rPr>
            <w:rStyle w:val="Hyperlink"/>
            <w:noProof/>
          </w:rPr>
          <w:t>Poplavna područja</w:t>
        </w:r>
        <w:r w:rsidR="00285A40">
          <w:rPr>
            <w:noProof/>
            <w:webHidden/>
          </w:rPr>
          <w:tab/>
        </w:r>
        <w:r w:rsidR="00285A40">
          <w:rPr>
            <w:noProof/>
            <w:webHidden/>
          </w:rPr>
          <w:fldChar w:fldCharType="begin"/>
        </w:r>
        <w:r w:rsidR="00285A40">
          <w:rPr>
            <w:noProof/>
            <w:webHidden/>
          </w:rPr>
          <w:instrText xml:space="preserve"> PAGEREF _Toc515949848 \h </w:instrText>
        </w:r>
        <w:r w:rsidR="00285A40">
          <w:rPr>
            <w:noProof/>
            <w:webHidden/>
          </w:rPr>
        </w:r>
        <w:r w:rsidR="00285A40">
          <w:rPr>
            <w:noProof/>
            <w:webHidden/>
          </w:rPr>
          <w:fldChar w:fldCharType="separate"/>
        </w:r>
        <w:r w:rsidR="00A2059C">
          <w:rPr>
            <w:noProof/>
            <w:webHidden/>
          </w:rPr>
          <w:t>15</w:t>
        </w:r>
        <w:r w:rsidR="00285A40">
          <w:rPr>
            <w:noProof/>
            <w:webHidden/>
          </w:rPr>
          <w:fldChar w:fldCharType="end"/>
        </w:r>
      </w:hyperlink>
    </w:p>
    <w:p w14:paraId="2FCECC40" w14:textId="18C44740"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849" w:history="1">
        <w:r w:rsidR="00285A40" w:rsidRPr="008C2BEC">
          <w:rPr>
            <w:rStyle w:val="Hyperlink"/>
            <w:noProof/>
          </w:rPr>
          <w:t>1.2.6</w:t>
        </w:r>
        <w:r w:rsidR="00285A40">
          <w:rPr>
            <w:rFonts w:asciiTheme="minorHAnsi" w:eastAsiaTheme="minorEastAsia" w:hAnsiTheme="minorHAnsi" w:cstheme="minorBidi"/>
            <w:noProof/>
            <w:color w:val="auto"/>
            <w:lang w:val="hr-HR" w:eastAsia="hr-HR"/>
          </w:rPr>
          <w:tab/>
        </w:r>
        <w:r w:rsidR="00285A40" w:rsidRPr="008C2BEC">
          <w:rPr>
            <w:rStyle w:val="Hyperlink"/>
            <w:noProof/>
          </w:rPr>
          <w:t>Geološka i hidrogeološka obilježja</w:t>
        </w:r>
        <w:r w:rsidR="00285A40">
          <w:rPr>
            <w:noProof/>
            <w:webHidden/>
          </w:rPr>
          <w:tab/>
        </w:r>
        <w:r w:rsidR="00285A40">
          <w:rPr>
            <w:noProof/>
            <w:webHidden/>
          </w:rPr>
          <w:fldChar w:fldCharType="begin"/>
        </w:r>
        <w:r w:rsidR="00285A40">
          <w:rPr>
            <w:noProof/>
            <w:webHidden/>
          </w:rPr>
          <w:instrText xml:space="preserve"> PAGEREF _Toc515949849 \h </w:instrText>
        </w:r>
        <w:r w:rsidR="00285A40">
          <w:rPr>
            <w:noProof/>
            <w:webHidden/>
          </w:rPr>
        </w:r>
        <w:r w:rsidR="00285A40">
          <w:rPr>
            <w:noProof/>
            <w:webHidden/>
          </w:rPr>
          <w:fldChar w:fldCharType="separate"/>
        </w:r>
        <w:r w:rsidR="00A2059C">
          <w:rPr>
            <w:noProof/>
            <w:webHidden/>
          </w:rPr>
          <w:t>15</w:t>
        </w:r>
        <w:r w:rsidR="00285A40">
          <w:rPr>
            <w:noProof/>
            <w:webHidden/>
          </w:rPr>
          <w:fldChar w:fldCharType="end"/>
        </w:r>
      </w:hyperlink>
    </w:p>
    <w:p w14:paraId="2B7E7D35" w14:textId="05B396A6"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850" w:history="1">
        <w:r w:rsidR="00285A40" w:rsidRPr="008C2BEC">
          <w:rPr>
            <w:rStyle w:val="Hyperlink"/>
            <w:noProof/>
          </w:rPr>
          <w:t>1.2.7</w:t>
        </w:r>
        <w:r w:rsidR="00285A40">
          <w:rPr>
            <w:rFonts w:asciiTheme="minorHAnsi" w:eastAsiaTheme="minorEastAsia" w:hAnsiTheme="minorHAnsi" w:cstheme="minorBidi"/>
            <w:noProof/>
            <w:color w:val="auto"/>
            <w:lang w:val="hr-HR" w:eastAsia="hr-HR"/>
          </w:rPr>
          <w:tab/>
        </w:r>
        <w:r w:rsidR="00285A40" w:rsidRPr="008C2BEC">
          <w:rPr>
            <w:rStyle w:val="Hyperlink"/>
            <w:noProof/>
          </w:rPr>
          <w:t>Seizmološke značajke</w:t>
        </w:r>
        <w:r w:rsidR="00285A40">
          <w:rPr>
            <w:noProof/>
            <w:webHidden/>
          </w:rPr>
          <w:tab/>
        </w:r>
        <w:r w:rsidR="00285A40">
          <w:rPr>
            <w:noProof/>
            <w:webHidden/>
          </w:rPr>
          <w:fldChar w:fldCharType="begin"/>
        </w:r>
        <w:r w:rsidR="00285A40">
          <w:rPr>
            <w:noProof/>
            <w:webHidden/>
          </w:rPr>
          <w:instrText xml:space="preserve"> PAGEREF _Toc515949850 \h </w:instrText>
        </w:r>
        <w:r w:rsidR="00285A40">
          <w:rPr>
            <w:noProof/>
            <w:webHidden/>
          </w:rPr>
        </w:r>
        <w:r w:rsidR="00285A40">
          <w:rPr>
            <w:noProof/>
            <w:webHidden/>
          </w:rPr>
          <w:fldChar w:fldCharType="separate"/>
        </w:r>
        <w:r w:rsidR="00A2059C">
          <w:rPr>
            <w:noProof/>
            <w:webHidden/>
          </w:rPr>
          <w:t>15</w:t>
        </w:r>
        <w:r w:rsidR="00285A40">
          <w:rPr>
            <w:noProof/>
            <w:webHidden/>
          </w:rPr>
          <w:fldChar w:fldCharType="end"/>
        </w:r>
      </w:hyperlink>
    </w:p>
    <w:p w14:paraId="2E961872" w14:textId="0A2A218B"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49851" w:history="1">
        <w:r w:rsidR="00285A40" w:rsidRPr="008C2BEC">
          <w:rPr>
            <w:rStyle w:val="Hyperlink"/>
            <w:noProof/>
          </w:rPr>
          <w:t>1.3</w:t>
        </w:r>
        <w:r w:rsidR="00285A40">
          <w:rPr>
            <w:rFonts w:asciiTheme="minorHAnsi" w:eastAsiaTheme="minorEastAsia" w:hAnsiTheme="minorHAnsi" w:cstheme="minorBidi"/>
            <w:noProof/>
            <w:color w:val="auto"/>
            <w:lang w:val="hr-HR" w:eastAsia="hr-HR"/>
          </w:rPr>
          <w:tab/>
        </w:r>
        <w:r w:rsidR="00285A40" w:rsidRPr="008C2BEC">
          <w:rPr>
            <w:rStyle w:val="Hyperlink"/>
            <w:noProof/>
          </w:rPr>
          <w:t>Radovi obuhvaćeni ovim Ugovorom</w:t>
        </w:r>
        <w:r w:rsidR="00285A40">
          <w:rPr>
            <w:noProof/>
            <w:webHidden/>
          </w:rPr>
          <w:tab/>
        </w:r>
        <w:r w:rsidR="00285A40">
          <w:rPr>
            <w:noProof/>
            <w:webHidden/>
          </w:rPr>
          <w:fldChar w:fldCharType="begin"/>
        </w:r>
        <w:r w:rsidR="00285A40">
          <w:rPr>
            <w:noProof/>
            <w:webHidden/>
          </w:rPr>
          <w:instrText xml:space="preserve"> PAGEREF _Toc515949851 \h </w:instrText>
        </w:r>
        <w:r w:rsidR="00285A40">
          <w:rPr>
            <w:noProof/>
            <w:webHidden/>
          </w:rPr>
        </w:r>
        <w:r w:rsidR="00285A40">
          <w:rPr>
            <w:noProof/>
            <w:webHidden/>
          </w:rPr>
          <w:fldChar w:fldCharType="separate"/>
        </w:r>
        <w:r w:rsidR="00A2059C">
          <w:rPr>
            <w:noProof/>
            <w:webHidden/>
          </w:rPr>
          <w:t>16</w:t>
        </w:r>
        <w:r w:rsidR="00285A40">
          <w:rPr>
            <w:noProof/>
            <w:webHidden/>
          </w:rPr>
          <w:fldChar w:fldCharType="end"/>
        </w:r>
      </w:hyperlink>
    </w:p>
    <w:p w14:paraId="4F349E1C" w14:textId="54B2ED74"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49852" w:history="1">
        <w:r w:rsidR="00285A40" w:rsidRPr="008C2BEC">
          <w:rPr>
            <w:rStyle w:val="Hyperlink"/>
            <w:noProof/>
          </w:rPr>
          <w:t>1.4</w:t>
        </w:r>
        <w:r w:rsidR="00285A40">
          <w:rPr>
            <w:rFonts w:asciiTheme="minorHAnsi" w:eastAsiaTheme="minorEastAsia" w:hAnsiTheme="minorHAnsi" w:cstheme="minorBidi"/>
            <w:noProof/>
            <w:color w:val="auto"/>
            <w:lang w:val="hr-HR" w:eastAsia="hr-HR"/>
          </w:rPr>
          <w:tab/>
        </w:r>
        <w:r w:rsidR="00285A40" w:rsidRPr="008C2BEC">
          <w:rPr>
            <w:rStyle w:val="Hyperlink"/>
            <w:noProof/>
          </w:rPr>
          <w:t>Opseg radova</w:t>
        </w:r>
        <w:r w:rsidR="00285A40">
          <w:rPr>
            <w:noProof/>
            <w:webHidden/>
          </w:rPr>
          <w:tab/>
        </w:r>
        <w:r w:rsidR="00285A40">
          <w:rPr>
            <w:noProof/>
            <w:webHidden/>
          </w:rPr>
          <w:fldChar w:fldCharType="begin"/>
        </w:r>
        <w:r w:rsidR="00285A40">
          <w:rPr>
            <w:noProof/>
            <w:webHidden/>
          </w:rPr>
          <w:instrText xml:space="preserve"> PAGEREF _Toc515949852 \h </w:instrText>
        </w:r>
        <w:r w:rsidR="00285A40">
          <w:rPr>
            <w:noProof/>
            <w:webHidden/>
          </w:rPr>
        </w:r>
        <w:r w:rsidR="00285A40">
          <w:rPr>
            <w:noProof/>
            <w:webHidden/>
          </w:rPr>
          <w:fldChar w:fldCharType="separate"/>
        </w:r>
        <w:r w:rsidR="00A2059C">
          <w:rPr>
            <w:noProof/>
            <w:webHidden/>
          </w:rPr>
          <w:t>18</w:t>
        </w:r>
        <w:r w:rsidR="00285A40">
          <w:rPr>
            <w:noProof/>
            <w:webHidden/>
          </w:rPr>
          <w:fldChar w:fldCharType="end"/>
        </w:r>
      </w:hyperlink>
    </w:p>
    <w:p w14:paraId="30A28A10" w14:textId="3DD5F44D"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49853" w:history="1">
        <w:r w:rsidR="00285A40" w:rsidRPr="008C2BEC">
          <w:rPr>
            <w:rStyle w:val="Hyperlink"/>
            <w:noProof/>
          </w:rPr>
          <w:t>1.5</w:t>
        </w:r>
        <w:r w:rsidR="00285A40">
          <w:rPr>
            <w:rFonts w:asciiTheme="minorHAnsi" w:eastAsiaTheme="minorEastAsia" w:hAnsiTheme="minorHAnsi" w:cstheme="minorBidi"/>
            <w:noProof/>
            <w:color w:val="auto"/>
            <w:lang w:val="hr-HR" w:eastAsia="hr-HR"/>
          </w:rPr>
          <w:tab/>
        </w:r>
        <w:r w:rsidR="00285A40" w:rsidRPr="008C2BEC">
          <w:rPr>
            <w:rStyle w:val="Hyperlink"/>
            <w:noProof/>
          </w:rPr>
          <w:t>Projektna dokumentacija koju izrađuje Izvođač</w:t>
        </w:r>
        <w:r w:rsidR="00285A40">
          <w:rPr>
            <w:noProof/>
            <w:webHidden/>
          </w:rPr>
          <w:tab/>
        </w:r>
        <w:r w:rsidR="00285A40">
          <w:rPr>
            <w:noProof/>
            <w:webHidden/>
          </w:rPr>
          <w:fldChar w:fldCharType="begin"/>
        </w:r>
        <w:r w:rsidR="00285A40">
          <w:rPr>
            <w:noProof/>
            <w:webHidden/>
          </w:rPr>
          <w:instrText xml:space="preserve"> PAGEREF _Toc515949853 \h </w:instrText>
        </w:r>
        <w:r w:rsidR="00285A40">
          <w:rPr>
            <w:noProof/>
            <w:webHidden/>
          </w:rPr>
        </w:r>
        <w:r w:rsidR="00285A40">
          <w:rPr>
            <w:noProof/>
            <w:webHidden/>
          </w:rPr>
          <w:fldChar w:fldCharType="separate"/>
        </w:r>
        <w:r w:rsidR="00A2059C">
          <w:rPr>
            <w:noProof/>
            <w:webHidden/>
          </w:rPr>
          <w:t>20</w:t>
        </w:r>
        <w:r w:rsidR="00285A40">
          <w:rPr>
            <w:noProof/>
            <w:webHidden/>
          </w:rPr>
          <w:fldChar w:fldCharType="end"/>
        </w:r>
      </w:hyperlink>
    </w:p>
    <w:p w14:paraId="6697653F" w14:textId="0BB16EDE"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854" w:history="1">
        <w:r w:rsidR="00285A40" w:rsidRPr="008C2BEC">
          <w:rPr>
            <w:rStyle w:val="Hyperlink"/>
            <w:noProof/>
          </w:rPr>
          <w:t>1.5.1</w:t>
        </w:r>
        <w:r w:rsidR="00285A40">
          <w:rPr>
            <w:rFonts w:asciiTheme="minorHAnsi" w:eastAsiaTheme="minorEastAsia" w:hAnsiTheme="minorHAnsi" w:cstheme="minorBidi"/>
            <w:noProof/>
            <w:color w:val="auto"/>
            <w:lang w:val="hr-HR" w:eastAsia="hr-HR"/>
          </w:rPr>
          <w:tab/>
        </w:r>
        <w:r w:rsidR="00285A40" w:rsidRPr="008C2BEC">
          <w:rPr>
            <w:rStyle w:val="Hyperlink"/>
            <w:noProof/>
          </w:rPr>
          <w:t>Izvedbeni projekti i dokumentacija izvedenog stanja</w:t>
        </w:r>
        <w:r w:rsidR="00285A40">
          <w:rPr>
            <w:noProof/>
            <w:webHidden/>
          </w:rPr>
          <w:tab/>
        </w:r>
        <w:r w:rsidR="00285A40">
          <w:rPr>
            <w:noProof/>
            <w:webHidden/>
          </w:rPr>
          <w:fldChar w:fldCharType="begin"/>
        </w:r>
        <w:r w:rsidR="00285A40">
          <w:rPr>
            <w:noProof/>
            <w:webHidden/>
          </w:rPr>
          <w:instrText xml:space="preserve"> PAGEREF _Toc515949854 \h </w:instrText>
        </w:r>
        <w:r w:rsidR="00285A40">
          <w:rPr>
            <w:noProof/>
            <w:webHidden/>
          </w:rPr>
        </w:r>
        <w:r w:rsidR="00285A40">
          <w:rPr>
            <w:noProof/>
            <w:webHidden/>
          </w:rPr>
          <w:fldChar w:fldCharType="separate"/>
        </w:r>
        <w:r w:rsidR="00A2059C">
          <w:rPr>
            <w:noProof/>
            <w:webHidden/>
          </w:rPr>
          <w:t>20</w:t>
        </w:r>
        <w:r w:rsidR="00285A40">
          <w:rPr>
            <w:noProof/>
            <w:webHidden/>
          </w:rPr>
          <w:fldChar w:fldCharType="end"/>
        </w:r>
      </w:hyperlink>
    </w:p>
    <w:p w14:paraId="59140F22" w14:textId="34162D50"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855" w:history="1">
        <w:r w:rsidR="00285A40" w:rsidRPr="008C2BEC">
          <w:rPr>
            <w:rStyle w:val="Hyperlink"/>
            <w:noProof/>
          </w:rPr>
          <w:t>1.5.2</w:t>
        </w:r>
        <w:r w:rsidR="00285A40">
          <w:rPr>
            <w:rFonts w:asciiTheme="minorHAnsi" w:eastAsiaTheme="minorEastAsia" w:hAnsiTheme="minorHAnsi" w:cstheme="minorBidi"/>
            <w:noProof/>
            <w:color w:val="auto"/>
            <w:lang w:val="hr-HR" w:eastAsia="hr-HR"/>
          </w:rPr>
          <w:tab/>
        </w:r>
        <w:r w:rsidR="00285A40" w:rsidRPr="008C2BEC">
          <w:rPr>
            <w:rStyle w:val="Hyperlink"/>
            <w:noProof/>
          </w:rPr>
          <w:t>Ishođenje uporabnih dozvola</w:t>
        </w:r>
        <w:r w:rsidR="00285A40">
          <w:rPr>
            <w:noProof/>
            <w:webHidden/>
          </w:rPr>
          <w:tab/>
        </w:r>
        <w:r w:rsidR="00285A40">
          <w:rPr>
            <w:noProof/>
            <w:webHidden/>
          </w:rPr>
          <w:fldChar w:fldCharType="begin"/>
        </w:r>
        <w:r w:rsidR="00285A40">
          <w:rPr>
            <w:noProof/>
            <w:webHidden/>
          </w:rPr>
          <w:instrText xml:space="preserve"> PAGEREF _Toc515949855 \h </w:instrText>
        </w:r>
        <w:r w:rsidR="00285A40">
          <w:rPr>
            <w:noProof/>
            <w:webHidden/>
          </w:rPr>
        </w:r>
        <w:r w:rsidR="00285A40">
          <w:rPr>
            <w:noProof/>
            <w:webHidden/>
          </w:rPr>
          <w:fldChar w:fldCharType="separate"/>
        </w:r>
        <w:r w:rsidR="00A2059C">
          <w:rPr>
            <w:noProof/>
            <w:webHidden/>
          </w:rPr>
          <w:t>22</w:t>
        </w:r>
        <w:r w:rsidR="00285A40">
          <w:rPr>
            <w:noProof/>
            <w:webHidden/>
          </w:rPr>
          <w:fldChar w:fldCharType="end"/>
        </w:r>
      </w:hyperlink>
    </w:p>
    <w:p w14:paraId="71955EBE" w14:textId="1DCAC5C1"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856" w:history="1">
        <w:r w:rsidR="00285A40" w:rsidRPr="008C2BEC">
          <w:rPr>
            <w:rStyle w:val="Hyperlink"/>
            <w:noProof/>
          </w:rPr>
          <w:t>1.5.3</w:t>
        </w:r>
        <w:r w:rsidR="00285A40">
          <w:rPr>
            <w:rFonts w:asciiTheme="minorHAnsi" w:eastAsiaTheme="minorEastAsia" w:hAnsiTheme="minorHAnsi" w:cstheme="minorBidi"/>
            <w:noProof/>
            <w:color w:val="auto"/>
            <w:lang w:val="hr-HR" w:eastAsia="hr-HR"/>
          </w:rPr>
          <w:tab/>
        </w:r>
        <w:r w:rsidR="00285A40" w:rsidRPr="008C2BEC">
          <w:rPr>
            <w:rStyle w:val="Hyperlink"/>
            <w:noProof/>
          </w:rPr>
          <w:t>Plan izvođenja radova</w:t>
        </w:r>
        <w:r w:rsidR="00285A40">
          <w:rPr>
            <w:noProof/>
            <w:webHidden/>
          </w:rPr>
          <w:tab/>
        </w:r>
        <w:r w:rsidR="00285A40">
          <w:rPr>
            <w:noProof/>
            <w:webHidden/>
          </w:rPr>
          <w:fldChar w:fldCharType="begin"/>
        </w:r>
        <w:r w:rsidR="00285A40">
          <w:rPr>
            <w:noProof/>
            <w:webHidden/>
          </w:rPr>
          <w:instrText xml:space="preserve"> PAGEREF _Toc515949856 \h </w:instrText>
        </w:r>
        <w:r w:rsidR="00285A40">
          <w:rPr>
            <w:noProof/>
            <w:webHidden/>
          </w:rPr>
        </w:r>
        <w:r w:rsidR="00285A40">
          <w:rPr>
            <w:noProof/>
            <w:webHidden/>
          </w:rPr>
          <w:fldChar w:fldCharType="separate"/>
        </w:r>
        <w:r w:rsidR="00A2059C">
          <w:rPr>
            <w:noProof/>
            <w:webHidden/>
          </w:rPr>
          <w:t>23</w:t>
        </w:r>
        <w:r w:rsidR="00285A40">
          <w:rPr>
            <w:noProof/>
            <w:webHidden/>
          </w:rPr>
          <w:fldChar w:fldCharType="end"/>
        </w:r>
      </w:hyperlink>
    </w:p>
    <w:p w14:paraId="0A60A599" w14:textId="739394C1"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857" w:history="1">
        <w:r w:rsidR="00285A40" w:rsidRPr="008C2BEC">
          <w:rPr>
            <w:rStyle w:val="Hyperlink"/>
            <w:noProof/>
          </w:rPr>
          <w:t>1.5.4</w:t>
        </w:r>
        <w:r w:rsidR="00285A40">
          <w:rPr>
            <w:rFonts w:asciiTheme="minorHAnsi" w:eastAsiaTheme="minorEastAsia" w:hAnsiTheme="minorHAnsi" w:cstheme="minorBidi"/>
            <w:noProof/>
            <w:color w:val="auto"/>
            <w:lang w:val="hr-HR" w:eastAsia="hr-HR"/>
          </w:rPr>
          <w:tab/>
        </w:r>
        <w:r w:rsidR="00285A40" w:rsidRPr="008C2BEC">
          <w:rPr>
            <w:rStyle w:val="Hyperlink"/>
            <w:noProof/>
          </w:rPr>
          <w:t>Elaborat privremenog funkcioniranja postojećeg sustava odvodnje</w:t>
        </w:r>
        <w:r w:rsidR="00285A40">
          <w:rPr>
            <w:noProof/>
            <w:webHidden/>
          </w:rPr>
          <w:tab/>
        </w:r>
        <w:r w:rsidR="00285A40">
          <w:rPr>
            <w:noProof/>
            <w:webHidden/>
          </w:rPr>
          <w:fldChar w:fldCharType="begin"/>
        </w:r>
        <w:r w:rsidR="00285A40">
          <w:rPr>
            <w:noProof/>
            <w:webHidden/>
          </w:rPr>
          <w:instrText xml:space="preserve"> PAGEREF _Toc515949857 \h </w:instrText>
        </w:r>
        <w:r w:rsidR="00285A40">
          <w:rPr>
            <w:noProof/>
            <w:webHidden/>
          </w:rPr>
        </w:r>
        <w:r w:rsidR="00285A40">
          <w:rPr>
            <w:noProof/>
            <w:webHidden/>
          </w:rPr>
          <w:fldChar w:fldCharType="separate"/>
        </w:r>
        <w:r w:rsidR="00A2059C">
          <w:rPr>
            <w:noProof/>
            <w:webHidden/>
          </w:rPr>
          <w:t>23</w:t>
        </w:r>
        <w:r w:rsidR="00285A40">
          <w:rPr>
            <w:noProof/>
            <w:webHidden/>
          </w:rPr>
          <w:fldChar w:fldCharType="end"/>
        </w:r>
      </w:hyperlink>
    </w:p>
    <w:p w14:paraId="5CE68C1E" w14:textId="009F540F" w:rsidR="00285A40" w:rsidRDefault="008D3754" w:rsidP="00285A40">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858" w:history="1">
        <w:r w:rsidR="00285A40" w:rsidRPr="008C2BEC">
          <w:rPr>
            <w:rStyle w:val="Hyperlink"/>
            <w:noProof/>
          </w:rPr>
          <w:t>1.5.5</w:t>
        </w:r>
        <w:r w:rsidR="00285A40">
          <w:rPr>
            <w:rFonts w:asciiTheme="minorHAnsi" w:eastAsiaTheme="minorEastAsia" w:hAnsiTheme="minorHAnsi" w:cstheme="minorBidi"/>
            <w:noProof/>
            <w:color w:val="auto"/>
            <w:lang w:val="hr-HR" w:eastAsia="hr-HR"/>
          </w:rPr>
          <w:tab/>
        </w:r>
        <w:r w:rsidR="00285A40" w:rsidRPr="008C2BEC">
          <w:rPr>
            <w:rStyle w:val="Hyperlink"/>
            <w:noProof/>
          </w:rPr>
          <w:t>Elaborat regulacije prometa</w:t>
        </w:r>
        <w:r w:rsidR="00285A40">
          <w:rPr>
            <w:noProof/>
            <w:webHidden/>
          </w:rPr>
          <w:tab/>
        </w:r>
        <w:r w:rsidR="00285A40">
          <w:rPr>
            <w:noProof/>
            <w:webHidden/>
          </w:rPr>
          <w:fldChar w:fldCharType="begin"/>
        </w:r>
        <w:r w:rsidR="00285A40">
          <w:rPr>
            <w:noProof/>
            <w:webHidden/>
          </w:rPr>
          <w:instrText xml:space="preserve"> PAGEREF _Toc515949858 \h </w:instrText>
        </w:r>
        <w:r w:rsidR="00285A40">
          <w:rPr>
            <w:noProof/>
            <w:webHidden/>
          </w:rPr>
        </w:r>
        <w:r w:rsidR="00285A40">
          <w:rPr>
            <w:noProof/>
            <w:webHidden/>
          </w:rPr>
          <w:fldChar w:fldCharType="separate"/>
        </w:r>
        <w:r w:rsidR="00A2059C">
          <w:rPr>
            <w:noProof/>
            <w:webHidden/>
          </w:rPr>
          <w:t>23</w:t>
        </w:r>
        <w:r w:rsidR="00285A40">
          <w:rPr>
            <w:noProof/>
            <w:webHidden/>
          </w:rPr>
          <w:fldChar w:fldCharType="end"/>
        </w:r>
      </w:hyperlink>
    </w:p>
    <w:p w14:paraId="139A48F9" w14:textId="616990EF"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860" w:history="1">
        <w:r w:rsidR="00285A40" w:rsidRPr="008C2BEC">
          <w:rPr>
            <w:rStyle w:val="Hyperlink"/>
            <w:noProof/>
          </w:rPr>
          <w:t>1.8.4</w:t>
        </w:r>
        <w:r w:rsidR="00285A40">
          <w:rPr>
            <w:rFonts w:asciiTheme="minorHAnsi" w:eastAsiaTheme="minorEastAsia" w:hAnsiTheme="minorHAnsi" w:cstheme="minorBidi"/>
            <w:noProof/>
            <w:color w:val="auto"/>
            <w:lang w:val="hr-HR" w:eastAsia="hr-HR"/>
          </w:rPr>
          <w:tab/>
        </w:r>
        <w:r w:rsidR="00285A40" w:rsidRPr="008C2BEC">
          <w:rPr>
            <w:rStyle w:val="Hyperlink"/>
            <w:noProof/>
          </w:rPr>
          <w:t>Međusobno spajanje cijevi</w:t>
        </w:r>
        <w:r w:rsidR="00285A40">
          <w:rPr>
            <w:noProof/>
            <w:webHidden/>
          </w:rPr>
          <w:tab/>
        </w:r>
        <w:r w:rsidR="00285A40">
          <w:rPr>
            <w:noProof/>
            <w:webHidden/>
          </w:rPr>
          <w:fldChar w:fldCharType="begin"/>
        </w:r>
        <w:r w:rsidR="00285A40">
          <w:rPr>
            <w:noProof/>
            <w:webHidden/>
          </w:rPr>
          <w:instrText xml:space="preserve"> PAGEREF _Toc515949860 \h </w:instrText>
        </w:r>
        <w:r w:rsidR="00285A40">
          <w:rPr>
            <w:noProof/>
            <w:webHidden/>
          </w:rPr>
        </w:r>
        <w:r w:rsidR="00285A40">
          <w:rPr>
            <w:noProof/>
            <w:webHidden/>
          </w:rPr>
          <w:fldChar w:fldCharType="separate"/>
        </w:r>
        <w:r w:rsidR="00A2059C">
          <w:rPr>
            <w:noProof/>
            <w:webHidden/>
          </w:rPr>
          <w:t>44</w:t>
        </w:r>
        <w:r w:rsidR="00285A40">
          <w:rPr>
            <w:noProof/>
            <w:webHidden/>
          </w:rPr>
          <w:fldChar w:fldCharType="end"/>
        </w:r>
      </w:hyperlink>
    </w:p>
    <w:p w14:paraId="20EE256B" w14:textId="4EA92D5E"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861" w:history="1">
        <w:r w:rsidR="00285A40" w:rsidRPr="008C2BEC">
          <w:rPr>
            <w:rStyle w:val="Hyperlink"/>
            <w:noProof/>
          </w:rPr>
          <w:t>1.8.5</w:t>
        </w:r>
        <w:r w:rsidR="00285A40">
          <w:rPr>
            <w:rFonts w:asciiTheme="minorHAnsi" w:eastAsiaTheme="minorEastAsia" w:hAnsiTheme="minorHAnsi" w:cstheme="minorBidi"/>
            <w:noProof/>
            <w:color w:val="auto"/>
            <w:lang w:val="hr-HR" w:eastAsia="hr-HR"/>
          </w:rPr>
          <w:tab/>
        </w:r>
        <w:r w:rsidR="00285A40" w:rsidRPr="008C2BEC">
          <w:rPr>
            <w:rStyle w:val="Hyperlink"/>
            <w:noProof/>
          </w:rPr>
          <w:t>Okna</w:t>
        </w:r>
        <w:r w:rsidR="00285A40">
          <w:rPr>
            <w:noProof/>
            <w:webHidden/>
          </w:rPr>
          <w:tab/>
        </w:r>
        <w:r w:rsidR="00285A40">
          <w:rPr>
            <w:noProof/>
            <w:webHidden/>
          </w:rPr>
          <w:fldChar w:fldCharType="begin"/>
        </w:r>
        <w:r w:rsidR="00285A40">
          <w:rPr>
            <w:noProof/>
            <w:webHidden/>
          </w:rPr>
          <w:instrText xml:space="preserve"> PAGEREF _Toc515949861 \h </w:instrText>
        </w:r>
        <w:r w:rsidR="00285A40">
          <w:rPr>
            <w:noProof/>
            <w:webHidden/>
          </w:rPr>
        </w:r>
        <w:r w:rsidR="00285A40">
          <w:rPr>
            <w:noProof/>
            <w:webHidden/>
          </w:rPr>
          <w:fldChar w:fldCharType="separate"/>
        </w:r>
        <w:r w:rsidR="00A2059C">
          <w:rPr>
            <w:noProof/>
            <w:webHidden/>
          </w:rPr>
          <w:t>44</w:t>
        </w:r>
        <w:r w:rsidR="00285A40">
          <w:rPr>
            <w:noProof/>
            <w:webHidden/>
          </w:rPr>
          <w:fldChar w:fldCharType="end"/>
        </w:r>
      </w:hyperlink>
    </w:p>
    <w:p w14:paraId="6B1E2CBF" w14:textId="3B8EF279"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862" w:history="1">
        <w:r w:rsidR="00285A40" w:rsidRPr="008C2BEC">
          <w:rPr>
            <w:rStyle w:val="Hyperlink"/>
            <w:noProof/>
          </w:rPr>
          <w:t>1.8.6</w:t>
        </w:r>
        <w:r w:rsidR="00285A40">
          <w:rPr>
            <w:rFonts w:asciiTheme="minorHAnsi" w:eastAsiaTheme="minorEastAsia" w:hAnsiTheme="minorHAnsi" w:cstheme="minorBidi"/>
            <w:noProof/>
            <w:color w:val="auto"/>
            <w:lang w:val="hr-HR" w:eastAsia="hr-HR"/>
          </w:rPr>
          <w:tab/>
        </w:r>
        <w:r w:rsidR="00285A40" w:rsidRPr="008C2BEC">
          <w:rPr>
            <w:rStyle w:val="Hyperlink"/>
            <w:noProof/>
          </w:rPr>
          <w:t>Poklopci okana</w:t>
        </w:r>
        <w:r w:rsidR="00285A40">
          <w:rPr>
            <w:noProof/>
            <w:webHidden/>
          </w:rPr>
          <w:tab/>
        </w:r>
        <w:r w:rsidR="00285A40">
          <w:rPr>
            <w:noProof/>
            <w:webHidden/>
          </w:rPr>
          <w:fldChar w:fldCharType="begin"/>
        </w:r>
        <w:r w:rsidR="00285A40">
          <w:rPr>
            <w:noProof/>
            <w:webHidden/>
          </w:rPr>
          <w:instrText xml:space="preserve"> PAGEREF _Toc515949862 \h </w:instrText>
        </w:r>
        <w:r w:rsidR="00285A40">
          <w:rPr>
            <w:noProof/>
            <w:webHidden/>
          </w:rPr>
        </w:r>
        <w:r w:rsidR="00285A40">
          <w:rPr>
            <w:noProof/>
            <w:webHidden/>
          </w:rPr>
          <w:fldChar w:fldCharType="separate"/>
        </w:r>
        <w:r w:rsidR="00A2059C">
          <w:rPr>
            <w:noProof/>
            <w:webHidden/>
          </w:rPr>
          <w:t>46</w:t>
        </w:r>
        <w:r w:rsidR="00285A40">
          <w:rPr>
            <w:noProof/>
            <w:webHidden/>
          </w:rPr>
          <w:fldChar w:fldCharType="end"/>
        </w:r>
      </w:hyperlink>
    </w:p>
    <w:p w14:paraId="58348DC7" w14:textId="135CFEC5"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49864" w:history="1">
        <w:r w:rsidR="00285A40" w:rsidRPr="008C2BEC">
          <w:rPr>
            <w:rStyle w:val="Hyperlink"/>
            <w:noProof/>
          </w:rPr>
          <w:t>1.9</w:t>
        </w:r>
        <w:r w:rsidR="00285A40">
          <w:rPr>
            <w:rFonts w:asciiTheme="minorHAnsi" w:eastAsiaTheme="minorEastAsia" w:hAnsiTheme="minorHAnsi" w:cstheme="minorBidi"/>
            <w:noProof/>
            <w:color w:val="auto"/>
            <w:lang w:val="hr-HR" w:eastAsia="hr-HR"/>
          </w:rPr>
          <w:tab/>
        </w:r>
        <w:r w:rsidR="00285A40" w:rsidRPr="008C2BEC">
          <w:rPr>
            <w:rStyle w:val="Hyperlink"/>
            <w:noProof/>
          </w:rPr>
          <w:t>Postojeće stanje sustava odvodnje otpadnih voda na području aglomeracije Rugvica-Dugo selo</w:t>
        </w:r>
        <w:r w:rsidR="00285A40">
          <w:rPr>
            <w:noProof/>
            <w:webHidden/>
          </w:rPr>
          <w:tab/>
        </w:r>
        <w:r w:rsidR="00285A40">
          <w:rPr>
            <w:noProof/>
            <w:webHidden/>
          </w:rPr>
          <w:fldChar w:fldCharType="begin"/>
        </w:r>
        <w:r w:rsidR="00285A40">
          <w:rPr>
            <w:noProof/>
            <w:webHidden/>
          </w:rPr>
          <w:instrText xml:space="preserve"> PAGEREF _Toc515949864 \h </w:instrText>
        </w:r>
        <w:r w:rsidR="00285A40">
          <w:rPr>
            <w:noProof/>
            <w:webHidden/>
          </w:rPr>
        </w:r>
        <w:r w:rsidR="00285A40">
          <w:rPr>
            <w:noProof/>
            <w:webHidden/>
          </w:rPr>
          <w:fldChar w:fldCharType="separate"/>
        </w:r>
        <w:r w:rsidR="00A2059C">
          <w:rPr>
            <w:noProof/>
            <w:webHidden/>
          </w:rPr>
          <w:t>63</w:t>
        </w:r>
        <w:r w:rsidR="00285A40">
          <w:rPr>
            <w:noProof/>
            <w:webHidden/>
          </w:rPr>
          <w:fldChar w:fldCharType="end"/>
        </w:r>
      </w:hyperlink>
    </w:p>
    <w:p w14:paraId="732FE488" w14:textId="562E5A22"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865" w:history="1">
        <w:r w:rsidR="00285A40" w:rsidRPr="008C2BEC">
          <w:rPr>
            <w:rStyle w:val="Hyperlink"/>
            <w:noProof/>
          </w:rPr>
          <w:t>1.9.1</w:t>
        </w:r>
        <w:r w:rsidR="00285A40">
          <w:rPr>
            <w:rFonts w:asciiTheme="minorHAnsi" w:eastAsiaTheme="minorEastAsia" w:hAnsiTheme="minorHAnsi" w:cstheme="minorBidi"/>
            <w:noProof/>
            <w:color w:val="auto"/>
            <w:lang w:val="hr-HR" w:eastAsia="hr-HR"/>
          </w:rPr>
          <w:tab/>
        </w:r>
        <w:r w:rsidR="00285A40" w:rsidRPr="008C2BEC">
          <w:rPr>
            <w:rStyle w:val="Hyperlink"/>
            <w:noProof/>
          </w:rPr>
          <w:t>Postojeća dokumentacija</w:t>
        </w:r>
        <w:r w:rsidR="00285A40">
          <w:rPr>
            <w:noProof/>
            <w:webHidden/>
          </w:rPr>
          <w:tab/>
        </w:r>
        <w:r w:rsidR="00285A40">
          <w:rPr>
            <w:noProof/>
            <w:webHidden/>
          </w:rPr>
          <w:fldChar w:fldCharType="begin"/>
        </w:r>
        <w:r w:rsidR="00285A40">
          <w:rPr>
            <w:noProof/>
            <w:webHidden/>
          </w:rPr>
          <w:instrText xml:space="preserve"> PAGEREF _Toc515949865 \h </w:instrText>
        </w:r>
        <w:r w:rsidR="00285A40">
          <w:rPr>
            <w:noProof/>
            <w:webHidden/>
          </w:rPr>
        </w:r>
        <w:r w:rsidR="00285A40">
          <w:rPr>
            <w:noProof/>
            <w:webHidden/>
          </w:rPr>
          <w:fldChar w:fldCharType="separate"/>
        </w:r>
        <w:r w:rsidR="00A2059C">
          <w:rPr>
            <w:noProof/>
            <w:webHidden/>
          </w:rPr>
          <w:t>65</w:t>
        </w:r>
        <w:r w:rsidR="00285A40">
          <w:rPr>
            <w:noProof/>
            <w:webHidden/>
          </w:rPr>
          <w:fldChar w:fldCharType="end"/>
        </w:r>
      </w:hyperlink>
    </w:p>
    <w:p w14:paraId="2F582E8E" w14:textId="1792A7DD"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881" w:history="1">
        <w:r w:rsidR="00285A40" w:rsidRPr="008C2BEC">
          <w:rPr>
            <w:rStyle w:val="Hyperlink"/>
            <w:noProof/>
          </w:rPr>
          <w:t>1.10</w:t>
        </w:r>
        <w:r w:rsidR="00285A40">
          <w:rPr>
            <w:rFonts w:asciiTheme="minorHAnsi" w:eastAsiaTheme="minorEastAsia" w:hAnsiTheme="minorHAnsi" w:cstheme="minorBidi"/>
            <w:noProof/>
            <w:color w:val="auto"/>
            <w:lang w:val="hr-HR" w:eastAsia="hr-HR"/>
          </w:rPr>
          <w:tab/>
        </w:r>
        <w:r w:rsidR="00285A40" w:rsidRPr="008C2BEC">
          <w:rPr>
            <w:rStyle w:val="Hyperlink"/>
            <w:noProof/>
          </w:rPr>
          <w:t>Opis radova – sustav odvodnje Grada Dugog Sela</w:t>
        </w:r>
        <w:r w:rsidR="00285A40">
          <w:rPr>
            <w:noProof/>
            <w:webHidden/>
          </w:rPr>
          <w:tab/>
        </w:r>
        <w:r w:rsidR="00285A40">
          <w:rPr>
            <w:noProof/>
            <w:webHidden/>
          </w:rPr>
          <w:fldChar w:fldCharType="begin"/>
        </w:r>
        <w:r w:rsidR="00285A40">
          <w:rPr>
            <w:noProof/>
            <w:webHidden/>
          </w:rPr>
          <w:instrText xml:space="preserve"> PAGEREF _Toc515949881 \h </w:instrText>
        </w:r>
        <w:r w:rsidR="00285A40">
          <w:rPr>
            <w:noProof/>
            <w:webHidden/>
          </w:rPr>
        </w:r>
        <w:r w:rsidR="00285A40">
          <w:rPr>
            <w:noProof/>
            <w:webHidden/>
          </w:rPr>
          <w:fldChar w:fldCharType="separate"/>
        </w:r>
        <w:r w:rsidR="00A2059C">
          <w:rPr>
            <w:noProof/>
            <w:webHidden/>
          </w:rPr>
          <w:t>67</w:t>
        </w:r>
        <w:r w:rsidR="00285A40">
          <w:rPr>
            <w:noProof/>
            <w:webHidden/>
          </w:rPr>
          <w:fldChar w:fldCharType="end"/>
        </w:r>
      </w:hyperlink>
    </w:p>
    <w:p w14:paraId="64FEC870" w14:textId="64093581"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882" w:history="1">
        <w:r w:rsidR="00285A40" w:rsidRPr="008C2BEC">
          <w:rPr>
            <w:rStyle w:val="Hyperlink"/>
            <w:noProof/>
          </w:rPr>
          <w:t>1.10.1</w:t>
        </w:r>
        <w:r w:rsidR="00285A40">
          <w:rPr>
            <w:rFonts w:asciiTheme="minorHAnsi" w:eastAsiaTheme="minorEastAsia" w:hAnsiTheme="minorHAnsi" w:cstheme="minorBidi"/>
            <w:noProof/>
            <w:color w:val="auto"/>
            <w:lang w:val="hr-HR" w:eastAsia="hr-HR"/>
          </w:rPr>
          <w:tab/>
        </w:r>
        <w:r w:rsidR="00285A40" w:rsidRPr="008C2BEC">
          <w:rPr>
            <w:rStyle w:val="Hyperlink"/>
            <w:noProof/>
            <w:lang w:eastAsia="hr-HR"/>
          </w:rPr>
          <w:t>Sustav odvodnje naselja Kopčevec s glavnim kolektorom GK3 i kanalima K3.9 i K3.5</w:t>
        </w:r>
        <w:r w:rsidR="00285A40">
          <w:rPr>
            <w:noProof/>
            <w:webHidden/>
          </w:rPr>
          <w:tab/>
        </w:r>
        <w:r w:rsidR="00285A40">
          <w:rPr>
            <w:noProof/>
            <w:webHidden/>
          </w:rPr>
          <w:fldChar w:fldCharType="begin"/>
        </w:r>
        <w:r w:rsidR="00285A40">
          <w:rPr>
            <w:noProof/>
            <w:webHidden/>
          </w:rPr>
          <w:instrText xml:space="preserve"> PAGEREF _Toc515949882 \h </w:instrText>
        </w:r>
        <w:r w:rsidR="00285A40">
          <w:rPr>
            <w:noProof/>
            <w:webHidden/>
          </w:rPr>
        </w:r>
        <w:r w:rsidR="00285A40">
          <w:rPr>
            <w:noProof/>
            <w:webHidden/>
          </w:rPr>
          <w:fldChar w:fldCharType="separate"/>
        </w:r>
        <w:r w:rsidR="00A2059C">
          <w:rPr>
            <w:noProof/>
            <w:webHidden/>
          </w:rPr>
          <w:t>67</w:t>
        </w:r>
        <w:r w:rsidR="00285A40">
          <w:rPr>
            <w:noProof/>
            <w:webHidden/>
          </w:rPr>
          <w:fldChar w:fldCharType="end"/>
        </w:r>
      </w:hyperlink>
    </w:p>
    <w:p w14:paraId="1D5C5C23" w14:textId="6B3646D4"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883" w:history="1">
        <w:r w:rsidR="00285A40" w:rsidRPr="008C2BEC">
          <w:rPr>
            <w:rStyle w:val="Hyperlink"/>
            <w:noProof/>
            <w:lang w:eastAsia="hr-HR"/>
          </w:rPr>
          <w:t>1.10.2</w:t>
        </w:r>
        <w:r w:rsidR="00285A40">
          <w:rPr>
            <w:rFonts w:asciiTheme="minorHAnsi" w:eastAsiaTheme="minorEastAsia" w:hAnsiTheme="minorHAnsi" w:cstheme="minorBidi"/>
            <w:noProof/>
            <w:color w:val="auto"/>
            <w:lang w:val="hr-HR" w:eastAsia="hr-HR"/>
          </w:rPr>
          <w:tab/>
        </w:r>
        <w:r w:rsidR="00285A40" w:rsidRPr="008C2BEC">
          <w:rPr>
            <w:rStyle w:val="Hyperlink"/>
            <w:noProof/>
            <w:lang w:eastAsia="hr-HR"/>
          </w:rPr>
          <w:t>Rekonstrukcija i izgradnja sustava odvodnje otpadnih voda Grada Dugo Selo</w:t>
        </w:r>
        <w:r w:rsidR="00285A40">
          <w:rPr>
            <w:noProof/>
            <w:webHidden/>
          </w:rPr>
          <w:tab/>
        </w:r>
        <w:r w:rsidR="00285A40">
          <w:rPr>
            <w:noProof/>
            <w:webHidden/>
          </w:rPr>
          <w:fldChar w:fldCharType="begin"/>
        </w:r>
        <w:r w:rsidR="00285A40">
          <w:rPr>
            <w:noProof/>
            <w:webHidden/>
          </w:rPr>
          <w:instrText xml:space="preserve"> PAGEREF _Toc515949883 \h </w:instrText>
        </w:r>
        <w:r w:rsidR="00285A40">
          <w:rPr>
            <w:noProof/>
            <w:webHidden/>
          </w:rPr>
        </w:r>
        <w:r w:rsidR="00285A40">
          <w:rPr>
            <w:noProof/>
            <w:webHidden/>
          </w:rPr>
          <w:fldChar w:fldCharType="separate"/>
        </w:r>
        <w:r w:rsidR="00A2059C">
          <w:rPr>
            <w:noProof/>
            <w:webHidden/>
          </w:rPr>
          <w:t>71</w:t>
        </w:r>
        <w:r w:rsidR="00285A40">
          <w:rPr>
            <w:noProof/>
            <w:webHidden/>
          </w:rPr>
          <w:fldChar w:fldCharType="end"/>
        </w:r>
      </w:hyperlink>
    </w:p>
    <w:p w14:paraId="7B477052" w14:textId="4F1B9EB3"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884" w:history="1">
        <w:r w:rsidR="00285A40" w:rsidRPr="008C2BEC">
          <w:rPr>
            <w:rStyle w:val="Hyperlink"/>
            <w:noProof/>
            <w:lang w:eastAsia="hr-HR"/>
          </w:rPr>
          <w:t>1.10.3</w:t>
        </w:r>
        <w:r w:rsidR="00285A40">
          <w:rPr>
            <w:rFonts w:asciiTheme="minorHAnsi" w:eastAsiaTheme="minorEastAsia" w:hAnsiTheme="minorHAnsi" w:cstheme="minorBidi"/>
            <w:noProof/>
            <w:color w:val="auto"/>
            <w:lang w:val="hr-HR" w:eastAsia="hr-HR"/>
          </w:rPr>
          <w:tab/>
        </w:r>
        <w:r w:rsidR="00285A40" w:rsidRPr="008C2BEC">
          <w:rPr>
            <w:rStyle w:val="Hyperlink"/>
            <w:noProof/>
            <w:lang w:eastAsia="hr-HR"/>
          </w:rPr>
          <w:t>Izgradnja sustava odvodnje otpadnih voda u zoni 30</w:t>
        </w:r>
        <w:r w:rsidR="00285A40">
          <w:rPr>
            <w:noProof/>
            <w:webHidden/>
          </w:rPr>
          <w:tab/>
        </w:r>
        <w:r w:rsidR="00285A40">
          <w:rPr>
            <w:noProof/>
            <w:webHidden/>
          </w:rPr>
          <w:fldChar w:fldCharType="begin"/>
        </w:r>
        <w:r w:rsidR="00285A40">
          <w:rPr>
            <w:noProof/>
            <w:webHidden/>
          </w:rPr>
          <w:instrText xml:space="preserve"> PAGEREF _Toc515949884 \h </w:instrText>
        </w:r>
        <w:r w:rsidR="00285A40">
          <w:rPr>
            <w:noProof/>
            <w:webHidden/>
          </w:rPr>
        </w:r>
        <w:r w:rsidR="00285A40">
          <w:rPr>
            <w:noProof/>
            <w:webHidden/>
          </w:rPr>
          <w:fldChar w:fldCharType="separate"/>
        </w:r>
        <w:r w:rsidR="00A2059C">
          <w:rPr>
            <w:noProof/>
            <w:webHidden/>
          </w:rPr>
          <w:t>73</w:t>
        </w:r>
        <w:r w:rsidR="00285A40">
          <w:rPr>
            <w:noProof/>
            <w:webHidden/>
          </w:rPr>
          <w:fldChar w:fldCharType="end"/>
        </w:r>
      </w:hyperlink>
    </w:p>
    <w:p w14:paraId="7EACF02C" w14:textId="20ADB529"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885" w:history="1">
        <w:r w:rsidR="00285A40" w:rsidRPr="008C2BEC">
          <w:rPr>
            <w:rStyle w:val="Hyperlink"/>
            <w:noProof/>
            <w:lang w:eastAsia="hr-HR"/>
          </w:rPr>
          <w:t>1.10.4</w:t>
        </w:r>
        <w:r w:rsidR="00285A40">
          <w:rPr>
            <w:rFonts w:asciiTheme="minorHAnsi" w:eastAsiaTheme="minorEastAsia" w:hAnsiTheme="minorHAnsi" w:cstheme="minorBidi"/>
            <w:noProof/>
            <w:color w:val="auto"/>
            <w:lang w:val="hr-HR" w:eastAsia="hr-HR"/>
          </w:rPr>
          <w:tab/>
        </w:r>
        <w:r w:rsidR="00285A40" w:rsidRPr="008C2BEC">
          <w:rPr>
            <w:rStyle w:val="Hyperlink"/>
            <w:noProof/>
            <w:lang w:eastAsia="hr-HR"/>
          </w:rPr>
          <w:t>Izgradnja sustava odvodnje otpadnih voda u zoni 34a s crpnom stanicom CSds8</w:t>
        </w:r>
        <w:r w:rsidR="00285A40">
          <w:rPr>
            <w:noProof/>
            <w:webHidden/>
          </w:rPr>
          <w:tab/>
        </w:r>
        <w:r w:rsidR="00285A40">
          <w:rPr>
            <w:noProof/>
            <w:webHidden/>
          </w:rPr>
          <w:fldChar w:fldCharType="begin"/>
        </w:r>
        <w:r w:rsidR="00285A40">
          <w:rPr>
            <w:noProof/>
            <w:webHidden/>
          </w:rPr>
          <w:instrText xml:space="preserve"> PAGEREF _Toc515949885 \h </w:instrText>
        </w:r>
        <w:r w:rsidR="00285A40">
          <w:rPr>
            <w:noProof/>
            <w:webHidden/>
          </w:rPr>
        </w:r>
        <w:r w:rsidR="00285A40">
          <w:rPr>
            <w:noProof/>
            <w:webHidden/>
          </w:rPr>
          <w:fldChar w:fldCharType="separate"/>
        </w:r>
        <w:r w:rsidR="00A2059C">
          <w:rPr>
            <w:noProof/>
            <w:webHidden/>
          </w:rPr>
          <w:t>74</w:t>
        </w:r>
        <w:r w:rsidR="00285A40">
          <w:rPr>
            <w:noProof/>
            <w:webHidden/>
          </w:rPr>
          <w:fldChar w:fldCharType="end"/>
        </w:r>
      </w:hyperlink>
    </w:p>
    <w:p w14:paraId="4B86C7E3" w14:textId="1012A844"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886" w:history="1">
        <w:r w:rsidR="00285A40" w:rsidRPr="008C2BEC">
          <w:rPr>
            <w:rStyle w:val="Hyperlink"/>
            <w:noProof/>
            <w:lang w:eastAsia="hr-HR"/>
          </w:rPr>
          <w:t>1.10.5</w:t>
        </w:r>
        <w:r w:rsidR="00285A40">
          <w:rPr>
            <w:rFonts w:asciiTheme="minorHAnsi" w:eastAsiaTheme="minorEastAsia" w:hAnsiTheme="minorHAnsi" w:cstheme="minorBidi"/>
            <w:noProof/>
            <w:color w:val="auto"/>
            <w:lang w:val="hr-HR" w:eastAsia="hr-HR"/>
          </w:rPr>
          <w:tab/>
        </w:r>
        <w:r w:rsidR="00285A40" w:rsidRPr="008C2BEC">
          <w:rPr>
            <w:rStyle w:val="Hyperlink"/>
            <w:noProof/>
            <w:lang w:eastAsia="hr-HR"/>
          </w:rPr>
          <w:t>Izgradnja sustava odvodnje otpadnih voda Martin Brega – istočni dio (faza I) s crpnim stanicama CSds12, CSds13, CSds14</w:t>
        </w:r>
        <w:r w:rsidR="00285A40">
          <w:rPr>
            <w:noProof/>
            <w:webHidden/>
          </w:rPr>
          <w:tab/>
        </w:r>
        <w:r w:rsidR="00285A40">
          <w:rPr>
            <w:noProof/>
            <w:webHidden/>
          </w:rPr>
          <w:fldChar w:fldCharType="begin"/>
        </w:r>
        <w:r w:rsidR="00285A40">
          <w:rPr>
            <w:noProof/>
            <w:webHidden/>
          </w:rPr>
          <w:instrText xml:space="preserve"> PAGEREF _Toc515949886 \h </w:instrText>
        </w:r>
        <w:r w:rsidR="00285A40">
          <w:rPr>
            <w:noProof/>
            <w:webHidden/>
          </w:rPr>
        </w:r>
        <w:r w:rsidR="00285A40">
          <w:rPr>
            <w:noProof/>
            <w:webHidden/>
          </w:rPr>
          <w:fldChar w:fldCharType="separate"/>
        </w:r>
        <w:r w:rsidR="00A2059C">
          <w:rPr>
            <w:noProof/>
            <w:webHidden/>
          </w:rPr>
          <w:t>75</w:t>
        </w:r>
        <w:r w:rsidR="00285A40">
          <w:rPr>
            <w:noProof/>
            <w:webHidden/>
          </w:rPr>
          <w:fldChar w:fldCharType="end"/>
        </w:r>
      </w:hyperlink>
    </w:p>
    <w:p w14:paraId="0CAF2BB4" w14:textId="6DB195EC"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887" w:history="1">
        <w:r w:rsidR="00285A40" w:rsidRPr="008C2BEC">
          <w:rPr>
            <w:rStyle w:val="Hyperlink"/>
            <w:noProof/>
            <w:lang w:eastAsia="hr-HR"/>
          </w:rPr>
          <w:t>1.10.6</w:t>
        </w:r>
        <w:r w:rsidR="00285A40">
          <w:rPr>
            <w:rFonts w:asciiTheme="minorHAnsi" w:eastAsiaTheme="minorEastAsia" w:hAnsiTheme="minorHAnsi" w:cstheme="minorBidi"/>
            <w:noProof/>
            <w:color w:val="auto"/>
            <w:lang w:val="hr-HR" w:eastAsia="hr-HR"/>
          </w:rPr>
          <w:tab/>
        </w:r>
        <w:r w:rsidR="00285A40" w:rsidRPr="008C2BEC">
          <w:rPr>
            <w:rStyle w:val="Hyperlink"/>
            <w:noProof/>
            <w:lang w:eastAsia="hr-HR"/>
          </w:rPr>
          <w:t>Izgradnja sustava odvodnje otpadnih voda Martin Brega – zapadni dio (faza II) s crpnim stanicama CSds10, CSds11</w:t>
        </w:r>
        <w:r w:rsidR="00285A40">
          <w:rPr>
            <w:noProof/>
            <w:webHidden/>
          </w:rPr>
          <w:tab/>
        </w:r>
        <w:r w:rsidR="00285A40">
          <w:rPr>
            <w:noProof/>
            <w:webHidden/>
          </w:rPr>
          <w:fldChar w:fldCharType="begin"/>
        </w:r>
        <w:r w:rsidR="00285A40">
          <w:rPr>
            <w:noProof/>
            <w:webHidden/>
          </w:rPr>
          <w:instrText xml:space="preserve"> PAGEREF _Toc515949887 \h </w:instrText>
        </w:r>
        <w:r w:rsidR="00285A40">
          <w:rPr>
            <w:noProof/>
            <w:webHidden/>
          </w:rPr>
        </w:r>
        <w:r w:rsidR="00285A40">
          <w:rPr>
            <w:noProof/>
            <w:webHidden/>
          </w:rPr>
          <w:fldChar w:fldCharType="separate"/>
        </w:r>
        <w:r w:rsidR="00A2059C">
          <w:rPr>
            <w:noProof/>
            <w:webHidden/>
          </w:rPr>
          <w:t>77</w:t>
        </w:r>
        <w:r w:rsidR="00285A40">
          <w:rPr>
            <w:noProof/>
            <w:webHidden/>
          </w:rPr>
          <w:fldChar w:fldCharType="end"/>
        </w:r>
      </w:hyperlink>
    </w:p>
    <w:p w14:paraId="372C62DF" w14:textId="40C340F2"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888" w:history="1">
        <w:r w:rsidR="00285A40" w:rsidRPr="008C2BEC">
          <w:rPr>
            <w:rStyle w:val="Hyperlink"/>
            <w:noProof/>
            <w:lang w:eastAsia="hr-HR"/>
          </w:rPr>
          <w:t>1.10.7</w:t>
        </w:r>
        <w:r w:rsidR="00285A40">
          <w:rPr>
            <w:rFonts w:asciiTheme="minorHAnsi" w:eastAsiaTheme="minorEastAsia" w:hAnsiTheme="minorHAnsi" w:cstheme="minorBidi"/>
            <w:noProof/>
            <w:color w:val="auto"/>
            <w:lang w:val="hr-HR" w:eastAsia="hr-HR"/>
          </w:rPr>
          <w:tab/>
        </w:r>
        <w:r w:rsidR="00285A40" w:rsidRPr="008C2BEC">
          <w:rPr>
            <w:rStyle w:val="Hyperlink"/>
            <w:noProof/>
            <w:lang w:eastAsia="hr-HR"/>
          </w:rPr>
          <w:t>Djelomična izgradnja sekundarnih kanala sustava odvodnje Mala Ostrna, Velika Ostrna i Leprovica (I. i II. faza)</w:t>
        </w:r>
        <w:r w:rsidR="00285A40">
          <w:rPr>
            <w:noProof/>
            <w:webHidden/>
          </w:rPr>
          <w:tab/>
        </w:r>
        <w:r w:rsidR="00285A40">
          <w:rPr>
            <w:noProof/>
            <w:webHidden/>
          </w:rPr>
          <w:fldChar w:fldCharType="begin"/>
        </w:r>
        <w:r w:rsidR="00285A40">
          <w:rPr>
            <w:noProof/>
            <w:webHidden/>
          </w:rPr>
          <w:instrText xml:space="preserve"> PAGEREF _Toc515949888 \h </w:instrText>
        </w:r>
        <w:r w:rsidR="00285A40">
          <w:rPr>
            <w:noProof/>
            <w:webHidden/>
          </w:rPr>
        </w:r>
        <w:r w:rsidR="00285A40">
          <w:rPr>
            <w:noProof/>
            <w:webHidden/>
          </w:rPr>
          <w:fldChar w:fldCharType="separate"/>
        </w:r>
        <w:r w:rsidR="00A2059C">
          <w:rPr>
            <w:noProof/>
            <w:webHidden/>
          </w:rPr>
          <w:t>78</w:t>
        </w:r>
        <w:r w:rsidR="00285A40">
          <w:rPr>
            <w:noProof/>
            <w:webHidden/>
          </w:rPr>
          <w:fldChar w:fldCharType="end"/>
        </w:r>
      </w:hyperlink>
    </w:p>
    <w:p w14:paraId="3CD9CD9E" w14:textId="4E875992"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889" w:history="1">
        <w:r w:rsidR="00285A40" w:rsidRPr="008C2BEC">
          <w:rPr>
            <w:rStyle w:val="Hyperlink"/>
            <w:noProof/>
          </w:rPr>
          <w:t>1.11</w:t>
        </w:r>
        <w:r w:rsidR="00285A40">
          <w:rPr>
            <w:rFonts w:asciiTheme="minorHAnsi" w:eastAsiaTheme="minorEastAsia" w:hAnsiTheme="minorHAnsi" w:cstheme="minorBidi"/>
            <w:noProof/>
            <w:color w:val="auto"/>
            <w:lang w:val="hr-HR" w:eastAsia="hr-HR"/>
          </w:rPr>
          <w:tab/>
        </w:r>
        <w:r w:rsidR="00285A40" w:rsidRPr="008C2BEC">
          <w:rPr>
            <w:rStyle w:val="Hyperlink"/>
            <w:noProof/>
          </w:rPr>
          <w:t>Opis radova – sustav odvodnje općine Rugvica</w:t>
        </w:r>
        <w:r w:rsidR="00285A40">
          <w:rPr>
            <w:noProof/>
            <w:webHidden/>
          </w:rPr>
          <w:tab/>
        </w:r>
        <w:r w:rsidR="00285A40">
          <w:rPr>
            <w:noProof/>
            <w:webHidden/>
          </w:rPr>
          <w:fldChar w:fldCharType="begin"/>
        </w:r>
        <w:r w:rsidR="00285A40">
          <w:rPr>
            <w:noProof/>
            <w:webHidden/>
          </w:rPr>
          <w:instrText xml:space="preserve"> PAGEREF _Toc515949889 \h </w:instrText>
        </w:r>
        <w:r w:rsidR="00285A40">
          <w:rPr>
            <w:noProof/>
            <w:webHidden/>
          </w:rPr>
        </w:r>
        <w:r w:rsidR="00285A40">
          <w:rPr>
            <w:noProof/>
            <w:webHidden/>
          </w:rPr>
          <w:fldChar w:fldCharType="separate"/>
        </w:r>
        <w:r w:rsidR="00A2059C">
          <w:rPr>
            <w:noProof/>
            <w:webHidden/>
          </w:rPr>
          <w:t>80</w:t>
        </w:r>
        <w:r w:rsidR="00285A40">
          <w:rPr>
            <w:noProof/>
            <w:webHidden/>
          </w:rPr>
          <w:fldChar w:fldCharType="end"/>
        </w:r>
      </w:hyperlink>
    </w:p>
    <w:p w14:paraId="0AB2009E" w14:textId="1A71BC46"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890" w:history="1">
        <w:r w:rsidR="00285A40" w:rsidRPr="008C2BEC">
          <w:rPr>
            <w:rStyle w:val="Hyperlink"/>
            <w:noProof/>
            <w:lang w:eastAsia="hr-HR"/>
          </w:rPr>
          <w:t>1.11.1</w:t>
        </w:r>
        <w:r w:rsidR="00285A40">
          <w:rPr>
            <w:rFonts w:asciiTheme="minorHAnsi" w:eastAsiaTheme="minorEastAsia" w:hAnsiTheme="minorHAnsi" w:cstheme="minorBidi"/>
            <w:noProof/>
            <w:color w:val="auto"/>
            <w:lang w:val="hr-HR" w:eastAsia="hr-HR"/>
          </w:rPr>
          <w:tab/>
        </w:r>
        <w:r w:rsidR="00285A40" w:rsidRPr="008C2BEC">
          <w:rPr>
            <w:rStyle w:val="Hyperlink"/>
            <w:noProof/>
            <w:lang w:eastAsia="hr-HR"/>
          </w:rPr>
          <w:t>I. Etapa: Kanalizacijska mreža naselja Rugvica i Novaki Oborovski</w:t>
        </w:r>
        <w:r w:rsidR="00285A40">
          <w:rPr>
            <w:noProof/>
            <w:webHidden/>
          </w:rPr>
          <w:tab/>
        </w:r>
        <w:r w:rsidR="00285A40">
          <w:rPr>
            <w:noProof/>
            <w:webHidden/>
          </w:rPr>
          <w:fldChar w:fldCharType="begin"/>
        </w:r>
        <w:r w:rsidR="00285A40">
          <w:rPr>
            <w:noProof/>
            <w:webHidden/>
          </w:rPr>
          <w:instrText xml:space="preserve"> PAGEREF _Toc515949890 \h </w:instrText>
        </w:r>
        <w:r w:rsidR="00285A40">
          <w:rPr>
            <w:noProof/>
            <w:webHidden/>
          </w:rPr>
        </w:r>
        <w:r w:rsidR="00285A40">
          <w:rPr>
            <w:noProof/>
            <w:webHidden/>
          </w:rPr>
          <w:fldChar w:fldCharType="separate"/>
        </w:r>
        <w:r w:rsidR="00A2059C">
          <w:rPr>
            <w:noProof/>
            <w:webHidden/>
          </w:rPr>
          <w:t>80</w:t>
        </w:r>
        <w:r w:rsidR="00285A40">
          <w:rPr>
            <w:noProof/>
            <w:webHidden/>
          </w:rPr>
          <w:fldChar w:fldCharType="end"/>
        </w:r>
      </w:hyperlink>
    </w:p>
    <w:p w14:paraId="69CE552F" w14:textId="255ACFAC"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891" w:history="1">
        <w:r w:rsidR="00285A40" w:rsidRPr="008C2BEC">
          <w:rPr>
            <w:rStyle w:val="Hyperlink"/>
            <w:noProof/>
            <w:lang w:eastAsia="hr-HR"/>
          </w:rPr>
          <w:t>1.11.2</w:t>
        </w:r>
        <w:r w:rsidR="00285A40">
          <w:rPr>
            <w:rFonts w:asciiTheme="minorHAnsi" w:eastAsiaTheme="minorEastAsia" w:hAnsiTheme="minorHAnsi" w:cstheme="minorBidi"/>
            <w:noProof/>
            <w:color w:val="auto"/>
            <w:lang w:val="hr-HR" w:eastAsia="hr-HR"/>
          </w:rPr>
          <w:tab/>
        </w:r>
        <w:r w:rsidR="00285A40" w:rsidRPr="008C2BEC">
          <w:rPr>
            <w:rStyle w:val="Hyperlink"/>
            <w:noProof/>
            <w:lang w:eastAsia="hr-HR"/>
          </w:rPr>
          <w:t>I. Etapa-V. Faza: Glavni dovodni kolektor Prevlaka – lokacija uređaja Rugvica, II.faza</w:t>
        </w:r>
        <w:r w:rsidR="00285A40">
          <w:rPr>
            <w:noProof/>
            <w:webHidden/>
          </w:rPr>
          <w:tab/>
        </w:r>
        <w:r w:rsidR="00285A40">
          <w:rPr>
            <w:noProof/>
            <w:webHidden/>
          </w:rPr>
          <w:fldChar w:fldCharType="begin"/>
        </w:r>
        <w:r w:rsidR="00285A40">
          <w:rPr>
            <w:noProof/>
            <w:webHidden/>
          </w:rPr>
          <w:instrText xml:space="preserve"> PAGEREF _Toc515949891 \h </w:instrText>
        </w:r>
        <w:r w:rsidR="00285A40">
          <w:rPr>
            <w:noProof/>
            <w:webHidden/>
          </w:rPr>
        </w:r>
        <w:r w:rsidR="00285A40">
          <w:rPr>
            <w:noProof/>
            <w:webHidden/>
          </w:rPr>
          <w:fldChar w:fldCharType="separate"/>
        </w:r>
        <w:r w:rsidR="00A2059C">
          <w:rPr>
            <w:noProof/>
            <w:webHidden/>
          </w:rPr>
          <w:t>81</w:t>
        </w:r>
        <w:r w:rsidR="00285A40">
          <w:rPr>
            <w:noProof/>
            <w:webHidden/>
          </w:rPr>
          <w:fldChar w:fldCharType="end"/>
        </w:r>
      </w:hyperlink>
    </w:p>
    <w:p w14:paraId="2BA6D739" w14:textId="19180E1B"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892" w:history="1">
        <w:r w:rsidR="00285A40" w:rsidRPr="008C2BEC">
          <w:rPr>
            <w:rStyle w:val="Hyperlink"/>
            <w:noProof/>
            <w:lang w:eastAsia="hr-HR"/>
          </w:rPr>
          <w:t>1.11.3</w:t>
        </w:r>
        <w:r w:rsidR="00285A40">
          <w:rPr>
            <w:rFonts w:asciiTheme="minorHAnsi" w:eastAsiaTheme="minorEastAsia" w:hAnsiTheme="minorHAnsi" w:cstheme="minorBidi"/>
            <w:noProof/>
            <w:color w:val="auto"/>
            <w:lang w:val="hr-HR" w:eastAsia="hr-HR"/>
          </w:rPr>
          <w:tab/>
        </w:r>
        <w:r w:rsidR="00285A40" w:rsidRPr="008C2BEC">
          <w:rPr>
            <w:rStyle w:val="Hyperlink"/>
            <w:noProof/>
            <w:lang w:eastAsia="hr-HR"/>
          </w:rPr>
          <w:t>II. Etapa: Kanalizacijska mreža naselja Ježevo, Obedišće Ježevsko, Donja Greda, Črnec  Dugoselski i Črnec Rugvički</w:t>
        </w:r>
        <w:r w:rsidR="00285A40">
          <w:rPr>
            <w:noProof/>
            <w:webHidden/>
          </w:rPr>
          <w:tab/>
        </w:r>
        <w:r w:rsidR="00285A40">
          <w:rPr>
            <w:noProof/>
            <w:webHidden/>
          </w:rPr>
          <w:fldChar w:fldCharType="begin"/>
        </w:r>
        <w:r w:rsidR="00285A40">
          <w:rPr>
            <w:noProof/>
            <w:webHidden/>
          </w:rPr>
          <w:instrText xml:space="preserve"> PAGEREF _Toc515949892 \h </w:instrText>
        </w:r>
        <w:r w:rsidR="00285A40">
          <w:rPr>
            <w:noProof/>
            <w:webHidden/>
          </w:rPr>
        </w:r>
        <w:r w:rsidR="00285A40">
          <w:rPr>
            <w:noProof/>
            <w:webHidden/>
          </w:rPr>
          <w:fldChar w:fldCharType="separate"/>
        </w:r>
        <w:r w:rsidR="00A2059C">
          <w:rPr>
            <w:noProof/>
            <w:webHidden/>
          </w:rPr>
          <w:t>83</w:t>
        </w:r>
        <w:r w:rsidR="00285A40">
          <w:rPr>
            <w:noProof/>
            <w:webHidden/>
          </w:rPr>
          <w:fldChar w:fldCharType="end"/>
        </w:r>
      </w:hyperlink>
    </w:p>
    <w:p w14:paraId="3A9B75CE" w14:textId="45E50D55"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893" w:history="1">
        <w:r w:rsidR="00285A40" w:rsidRPr="008C2BEC">
          <w:rPr>
            <w:rStyle w:val="Hyperlink"/>
            <w:noProof/>
            <w:lang w:eastAsia="hr-HR"/>
          </w:rPr>
          <w:t>1.11.4</w:t>
        </w:r>
        <w:r w:rsidR="00285A40">
          <w:rPr>
            <w:rFonts w:asciiTheme="minorHAnsi" w:eastAsiaTheme="minorEastAsia" w:hAnsiTheme="minorHAnsi" w:cstheme="minorBidi"/>
            <w:noProof/>
            <w:color w:val="auto"/>
            <w:lang w:val="hr-HR" w:eastAsia="hr-HR"/>
          </w:rPr>
          <w:tab/>
        </w:r>
        <w:r w:rsidR="00285A40" w:rsidRPr="008C2BEC">
          <w:rPr>
            <w:rStyle w:val="Hyperlink"/>
            <w:noProof/>
            <w:lang w:eastAsia="hr-HR"/>
          </w:rPr>
          <w:t>III. Etapa: Kanalizacijska mreža naselja Jalševec Nartski, Dragošićka, Okunšćak, Nart Savski i dio Rugvice</w:t>
        </w:r>
        <w:r w:rsidR="00285A40">
          <w:rPr>
            <w:noProof/>
            <w:webHidden/>
          </w:rPr>
          <w:tab/>
        </w:r>
        <w:r w:rsidR="00285A40">
          <w:rPr>
            <w:noProof/>
            <w:webHidden/>
          </w:rPr>
          <w:fldChar w:fldCharType="begin"/>
        </w:r>
        <w:r w:rsidR="00285A40">
          <w:rPr>
            <w:noProof/>
            <w:webHidden/>
          </w:rPr>
          <w:instrText xml:space="preserve"> PAGEREF _Toc515949893 \h </w:instrText>
        </w:r>
        <w:r w:rsidR="00285A40">
          <w:rPr>
            <w:noProof/>
            <w:webHidden/>
          </w:rPr>
        </w:r>
        <w:r w:rsidR="00285A40">
          <w:rPr>
            <w:noProof/>
            <w:webHidden/>
          </w:rPr>
          <w:fldChar w:fldCharType="separate"/>
        </w:r>
        <w:r w:rsidR="00A2059C">
          <w:rPr>
            <w:noProof/>
            <w:webHidden/>
          </w:rPr>
          <w:t>84</w:t>
        </w:r>
        <w:r w:rsidR="00285A40">
          <w:rPr>
            <w:noProof/>
            <w:webHidden/>
          </w:rPr>
          <w:fldChar w:fldCharType="end"/>
        </w:r>
      </w:hyperlink>
    </w:p>
    <w:p w14:paraId="79034057" w14:textId="664478FC"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894" w:history="1">
        <w:r w:rsidR="00285A40" w:rsidRPr="008C2BEC">
          <w:rPr>
            <w:rStyle w:val="Hyperlink"/>
            <w:noProof/>
            <w:lang w:eastAsia="hr-HR"/>
          </w:rPr>
          <w:t>1.11.5</w:t>
        </w:r>
        <w:r w:rsidR="00285A40">
          <w:rPr>
            <w:rFonts w:asciiTheme="minorHAnsi" w:eastAsiaTheme="minorEastAsia" w:hAnsiTheme="minorHAnsi" w:cstheme="minorBidi"/>
            <w:noProof/>
            <w:color w:val="auto"/>
            <w:lang w:val="hr-HR" w:eastAsia="hr-HR"/>
          </w:rPr>
          <w:tab/>
        </w:r>
        <w:r w:rsidR="00285A40" w:rsidRPr="008C2BEC">
          <w:rPr>
            <w:rStyle w:val="Hyperlink"/>
            <w:noProof/>
            <w:lang w:eastAsia="hr-HR"/>
          </w:rPr>
          <w:t>IV. Etapa: Kanalizacijska mreža naselja Struga Nartska, Novaki Nartski, Čista Mlaka, Otok Nartski i dio Trstenika Nartskog</w:t>
        </w:r>
        <w:r w:rsidR="00285A40">
          <w:rPr>
            <w:noProof/>
            <w:webHidden/>
          </w:rPr>
          <w:tab/>
        </w:r>
        <w:r w:rsidR="00285A40">
          <w:rPr>
            <w:noProof/>
            <w:webHidden/>
          </w:rPr>
          <w:fldChar w:fldCharType="begin"/>
        </w:r>
        <w:r w:rsidR="00285A40">
          <w:rPr>
            <w:noProof/>
            <w:webHidden/>
          </w:rPr>
          <w:instrText xml:space="preserve"> PAGEREF _Toc515949894 \h </w:instrText>
        </w:r>
        <w:r w:rsidR="00285A40">
          <w:rPr>
            <w:noProof/>
            <w:webHidden/>
          </w:rPr>
        </w:r>
        <w:r w:rsidR="00285A40">
          <w:rPr>
            <w:noProof/>
            <w:webHidden/>
          </w:rPr>
          <w:fldChar w:fldCharType="separate"/>
        </w:r>
        <w:r w:rsidR="00A2059C">
          <w:rPr>
            <w:noProof/>
            <w:webHidden/>
          </w:rPr>
          <w:t>85</w:t>
        </w:r>
        <w:r w:rsidR="00285A40">
          <w:rPr>
            <w:noProof/>
            <w:webHidden/>
          </w:rPr>
          <w:fldChar w:fldCharType="end"/>
        </w:r>
      </w:hyperlink>
    </w:p>
    <w:p w14:paraId="0CC84803" w14:textId="4F3B1A53"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895" w:history="1">
        <w:r w:rsidR="00285A40" w:rsidRPr="008C2BEC">
          <w:rPr>
            <w:rStyle w:val="Hyperlink"/>
            <w:noProof/>
            <w:lang w:eastAsia="hr-HR"/>
          </w:rPr>
          <w:t>1.11.6</w:t>
        </w:r>
        <w:r w:rsidR="00285A40">
          <w:rPr>
            <w:rFonts w:asciiTheme="minorHAnsi" w:eastAsiaTheme="minorEastAsia" w:hAnsiTheme="minorHAnsi" w:cstheme="minorBidi"/>
            <w:noProof/>
            <w:color w:val="auto"/>
            <w:lang w:val="hr-HR" w:eastAsia="hr-HR"/>
          </w:rPr>
          <w:tab/>
        </w:r>
        <w:r w:rsidR="00285A40" w:rsidRPr="008C2BEC">
          <w:rPr>
            <w:rStyle w:val="Hyperlink"/>
            <w:noProof/>
            <w:lang w:eastAsia="hr-HR"/>
          </w:rPr>
          <w:t>VI. Etapa: Kanalizacijska mreža naselja Svibje, Otok Svibovski, Sop, Hrušćica i dio Trstenika Nartskog</w:t>
        </w:r>
        <w:r w:rsidR="00285A40">
          <w:rPr>
            <w:noProof/>
            <w:webHidden/>
          </w:rPr>
          <w:tab/>
        </w:r>
        <w:r w:rsidR="00285A40">
          <w:rPr>
            <w:noProof/>
            <w:webHidden/>
          </w:rPr>
          <w:fldChar w:fldCharType="begin"/>
        </w:r>
        <w:r w:rsidR="00285A40">
          <w:rPr>
            <w:noProof/>
            <w:webHidden/>
          </w:rPr>
          <w:instrText xml:space="preserve"> PAGEREF _Toc515949895 \h </w:instrText>
        </w:r>
        <w:r w:rsidR="00285A40">
          <w:rPr>
            <w:noProof/>
            <w:webHidden/>
          </w:rPr>
        </w:r>
        <w:r w:rsidR="00285A40">
          <w:rPr>
            <w:noProof/>
            <w:webHidden/>
          </w:rPr>
          <w:fldChar w:fldCharType="separate"/>
        </w:r>
        <w:r w:rsidR="00A2059C">
          <w:rPr>
            <w:noProof/>
            <w:webHidden/>
          </w:rPr>
          <w:t>86</w:t>
        </w:r>
        <w:r w:rsidR="00285A40">
          <w:rPr>
            <w:noProof/>
            <w:webHidden/>
          </w:rPr>
          <w:fldChar w:fldCharType="end"/>
        </w:r>
      </w:hyperlink>
    </w:p>
    <w:p w14:paraId="7A7F5F0C" w14:textId="57BAA9BC"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896" w:history="1">
        <w:r w:rsidR="00285A40" w:rsidRPr="008C2BEC">
          <w:rPr>
            <w:rStyle w:val="Hyperlink"/>
            <w:noProof/>
          </w:rPr>
          <w:t>1.12</w:t>
        </w:r>
        <w:r w:rsidR="00285A40">
          <w:rPr>
            <w:rFonts w:asciiTheme="minorHAnsi" w:eastAsiaTheme="minorEastAsia" w:hAnsiTheme="minorHAnsi" w:cstheme="minorBidi"/>
            <w:noProof/>
            <w:color w:val="auto"/>
            <w:lang w:val="hr-HR" w:eastAsia="hr-HR"/>
          </w:rPr>
          <w:tab/>
        </w:r>
        <w:r w:rsidR="00285A40" w:rsidRPr="008C2BEC">
          <w:rPr>
            <w:rStyle w:val="Hyperlink"/>
            <w:noProof/>
          </w:rPr>
          <w:t>Kućni priključci</w:t>
        </w:r>
        <w:r w:rsidR="00285A40">
          <w:rPr>
            <w:noProof/>
            <w:webHidden/>
          </w:rPr>
          <w:tab/>
        </w:r>
        <w:r w:rsidR="00285A40">
          <w:rPr>
            <w:noProof/>
            <w:webHidden/>
          </w:rPr>
          <w:fldChar w:fldCharType="begin"/>
        </w:r>
        <w:r w:rsidR="00285A40">
          <w:rPr>
            <w:noProof/>
            <w:webHidden/>
          </w:rPr>
          <w:instrText xml:space="preserve"> PAGEREF _Toc515949896 \h </w:instrText>
        </w:r>
        <w:r w:rsidR="00285A40">
          <w:rPr>
            <w:noProof/>
            <w:webHidden/>
          </w:rPr>
        </w:r>
        <w:r w:rsidR="00285A40">
          <w:rPr>
            <w:noProof/>
            <w:webHidden/>
          </w:rPr>
          <w:fldChar w:fldCharType="separate"/>
        </w:r>
        <w:r w:rsidR="00A2059C">
          <w:rPr>
            <w:noProof/>
            <w:webHidden/>
          </w:rPr>
          <w:t>87</w:t>
        </w:r>
        <w:r w:rsidR="00285A40">
          <w:rPr>
            <w:noProof/>
            <w:webHidden/>
          </w:rPr>
          <w:fldChar w:fldCharType="end"/>
        </w:r>
      </w:hyperlink>
    </w:p>
    <w:p w14:paraId="036E45E6" w14:textId="6547C36E"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897" w:history="1">
        <w:r w:rsidR="00285A40" w:rsidRPr="008C2BEC">
          <w:rPr>
            <w:rStyle w:val="Hyperlink"/>
            <w:noProof/>
          </w:rPr>
          <w:t>1.13</w:t>
        </w:r>
        <w:r w:rsidR="00285A40">
          <w:rPr>
            <w:rFonts w:asciiTheme="minorHAnsi" w:eastAsiaTheme="minorEastAsia" w:hAnsiTheme="minorHAnsi" w:cstheme="minorBidi"/>
            <w:noProof/>
            <w:color w:val="auto"/>
            <w:lang w:val="hr-HR" w:eastAsia="hr-HR"/>
          </w:rPr>
          <w:tab/>
        </w:r>
        <w:r w:rsidR="00285A40" w:rsidRPr="008C2BEC">
          <w:rPr>
            <w:rStyle w:val="Hyperlink"/>
            <w:noProof/>
          </w:rPr>
          <w:t>Ispitivanja</w:t>
        </w:r>
        <w:r w:rsidR="00285A40">
          <w:rPr>
            <w:noProof/>
            <w:webHidden/>
          </w:rPr>
          <w:tab/>
        </w:r>
        <w:r w:rsidR="00285A40">
          <w:rPr>
            <w:noProof/>
            <w:webHidden/>
          </w:rPr>
          <w:fldChar w:fldCharType="begin"/>
        </w:r>
        <w:r w:rsidR="00285A40">
          <w:rPr>
            <w:noProof/>
            <w:webHidden/>
          </w:rPr>
          <w:instrText xml:space="preserve"> PAGEREF _Toc515949897 \h </w:instrText>
        </w:r>
        <w:r w:rsidR="00285A40">
          <w:rPr>
            <w:noProof/>
            <w:webHidden/>
          </w:rPr>
        </w:r>
        <w:r w:rsidR="00285A40">
          <w:rPr>
            <w:noProof/>
            <w:webHidden/>
          </w:rPr>
          <w:fldChar w:fldCharType="separate"/>
        </w:r>
        <w:r w:rsidR="00A2059C">
          <w:rPr>
            <w:noProof/>
            <w:webHidden/>
          </w:rPr>
          <w:t>87</w:t>
        </w:r>
        <w:r w:rsidR="00285A40">
          <w:rPr>
            <w:noProof/>
            <w:webHidden/>
          </w:rPr>
          <w:fldChar w:fldCharType="end"/>
        </w:r>
      </w:hyperlink>
    </w:p>
    <w:p w14:paraId="387C49D1" w14:textId="6761E319"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898" w:history="1">
        <w:r w:rsidR="00285A40" w:rsidRPr="008C2BEC">
          <w:rPr>
            <w:rStyle w:val="Hyperlink"/>
            <w:noProof/>
          </w:rPr>
          <w:t>1.13.1</w:t>
        </w:r>
        <w:r w:rsidR="00285A40">
          <w:rPr>
            <w:rFonts w:asciiTheme="minorHAnsi" w:eastAsiaTheme="minorEastAsia" w:hAnsiTheme="minorHAnsi" w:cstheme="minorBidi"/>
            <w:noProof/>
            <w:color w:val="auto"/>
            <w:lang w:val="hr-HR" w:eastAsia="hr-HR"/>
          </w:rPr>
          <w:tab/>
        </w:r>
        <w:r w:rsidR="00285A40" w:rsidRPr="008C2BEC">
          <w:rPr>
            <w:rStyle w:val="Hyperlink"/>
            <w:noProof/>
          </w:rPr>
          <w:t>Ispitivanje materijala</w:t>
        </w:r>
        <w:r w:rsidR="00285A40">
          <w:rPr>
            <w:noProof/>
            <w:webHidden/>
          </w:rPr>
          <w:tab/>
        </w:r>
        <w:r w:rsidR="00285A40">
          <w:rPr>
            <w:noProof/>
            <w:webHidden/>
          </w:rPr>
          <w:fldChar w:fldCharType="begin"/>
        </w:r>
        <w:r w:rsidR="00285A40">
          <w:rPr>
            <w:noProof/>
            <w:webHidden/>
          </w:rPr>
          <w:instrText xml:space="preserve"> PAGEREF _Toc515949898 \h </w:instrText>
        </w:r>
        <w:r w:rsidR="00285A40">
          <w:rPr>
            <w:noProof/>
            <w:webHidden/>
          </w:rPr>
        </w:r>
        <w:r w:rsidR="00285A40">
          <w:rPr>
            <w:noProof/>
            <w:webHidden/>
          </w:rPr>
          <w:fldChar w:fldCharType="separate"/>
        </w:r>
        <w:r w:rsidR="00A2059C">
          <w:rPr>
            <w:noProof/>
            <w:webHidden/>
          </w:rPr>
          <w:t>87</w:t>
        </w:r>
        <w:r w:rsidR="00285A40">
          <w:rPr>
            <w:noProof/>
            <w:webHidden/>
          </w:rPr>
          <w:fldChar w:fldCharType="end"/>
        </w:r>
      </w:hyperlink>
    </w:p>
    <w:p w14:paraId="1328B8C9" w14:textId="0DDC3D77"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899" w:history="1">
        <w:r w:rsidR="00285A40" w:rsidRPr="008C2BEC">
          <w:rPr>
            <w:rStyle w:val="Hyperlink"/>
            <w:noProof/>
          </w:rPr>
          <w:t>1.13.2</w:t>
        </w:r>
        <w:r w:rsidR="00285A40">
          <w:rPr>
            <w:rFonts w:asciiTheme="minorHAnsi" w:eastAsiaTheme="minorEastAsia" w:hAnsiTheme="minorHAnsi" w:cstheme="minorBidi"/>
            <w:noProof/>
            <w:color w:val="auto"/>
            <w:lang w:val="hr-HR" w:eastAsia="hr-HR"/>
          </w:rPr>
          <w:tab/>
        </w:r>
        <w:r w:rsidR="00285A40" w:rsidRPr="008C2BEC">
          <w:rPr>
            <w:rStyle w:val="Hyperlink"/>
            <w:noProof/>
          </w:rPr>
          <w:t>Testovi po dovršetku</w:t>
        </w:r>
        <w:r w:rsidR="00285A40">
          <w:rPr>
            <w:noProof/>
            <w:webHidden/>
          </w:rPr>
          <w:tab/>
        </w:r>
        <w:r w:rsidR="00285A40">
          <w:rPr>
            <w:noProof/>
            <w:webHidden/>
          </w:rPr>
          <w:fldChar w:fldCharType="begin"/>
        </w:r>
        <w:r w:rsidR="00285A40">
          <w:rPr>
            <w:noProof/>
            <w:webHidden/>
          </w:rPr>
          <w:instrText xml:space="preserve"> PAGEREF _Toc515949899 \h </w:instrText>
        </w:r>
        <w:r w:rsidR="00285A40">
          <w:rPr>
            <w:noProof/>
            <w:webHidden/>
          </w:rPr>
        </w:r>
        <w:r w:rsidR="00285A40">
          <w:rPr>
            <w:noProof/>
            <w:webHidden/>
          </w:rPr>
          <w:fldChar w:fldCharType="separate"/>
        </w:r>
        <w:r w:rsidR="00A2059C">
          <w:rPr>
            <w:noProof/>
            <w:webHidden/>
          </w:rPr>
          <w:t>87</w:t>
        </w:r>
        <w:r w:rsidR="00285A40">
          <w:rPr>
            <w:noProof/>
            <w:webHidden/>
          </w:rPr>
          <w:fldChar w:fldCharType="end"/>
        </w:r>
      </w:hyperlink>
    </w:p>
    <w:p w14:paraId="1C45B30A" w14:textId="0C45CD5C"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900" w:history="1">
        <w:r w:rsidR="00285A40" w:rsidRPr="008C2BEC">
          <w:rPr>
            <w:rStyle w:val="Hyperlink"/>
            <w:noProof/>
          </w:rPr>
          <w:t>1.13.3</w:t>
        </w:r>
        <w:r w:rsidR="00285A40">
          <w:rPr>
            <w:rFonts w:asciiTheme="minorHAnsi" w:eastAsiaTheme="minorEastAsia" w:hAnsiTheme="minorHAnsi" w:cstheme="minorBidi"/>
            <w:noProof/>
            <w:color w:val="auto"/>
            <w:lang w:val="hr-HR" w:eastAsia="hr-HR"/>
          </w:rPr>
          <w:tab/>
        </w:r>
        <w:r w:rsidR="00285A40" w:rsidRPr="008C2BEC">
          <w:rPr>
            <w:rStyle w:val="Hyperlink"/>
            <w:noProof/>
          </w:rPr>
          <w:t>Ispitivanje od strane Naručitelja tokom faze radova</w:t>
        </w:r>
        <w:r w:rsidR="00285A40">
          <w:rPr>
            <w:noProof/>
            <w:webHidden/>
          </w:rPr>
          <w:tab/>
        </w:r>
        <w:r w:rsidR="00285A40">
          <w:rPr>
            <w:noProof/>
            <w:webHidden/>
          </w:rPr>
          <w:fldChar w:fldCharType="begin"/>
        </w:r>
        <w:r w:rsidR="00285A40">
          <w:rPr>
            <w:noProof/>
            <w:webHidden/>
          </w:rPr>
          <w:instrText xml:space="preserve"> PAGEREF _Toc515949900 \h </w:instrText>
        </w:r>
        <w:r w:rsidR="00285A40">
          <w:rPr>
            <w:noProof/>
            <w:webHidden/>
          </w:rPr>
        </w:r>
        <w:r w:rsidR="00285A40">
          <w:rPr>
            <w:noProof/>
            <w:webHidden/>
          </w:rPr>
          <w:fldChar w:fldCharType="separate"/>
        </w:r>
        <w:r w:rsidR="00A2059C">
          <w:rPr>
            <w:noProof/>
            <w:webHidden/>
          </w:rPr>
          <w:t>88</w:t>
        </w:r>
        <w:r w:rsidR="00285A40">
          <w:rPr>
            <w:noProof/>
            <w:webHidden/>
          </w:rPr>
          <w:fldChar w:fldCharType="end"/>
        </w:r>
      </w:hyperlink>
    </w:p>
    <w:p w14:paraId="38F24D11" w14:textId="665E395D"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901" w:history="1">
        <w:r w:rsidR="00285A40" w:rsidRPr="008C2BEC">
          <w:rPr>
            <w:rStyle w:val="Hyperlink"/>
            <w:noProof/>
          </w:rPr>
          <w:t>1.13.4</w:t>
        </w:r>
        <w:r w:rsidR="00285A40">
          <w:rPr>
            <w:rFonts w:asciiTheme="minorHAnsi" w:eastAsiaTheme="minorEastAsia" w:hAnsiTheme="minorHAnsi" w:cstheme="minorBidi"/>
            <w:noProof/>
            <w:color w:val="auto"/>
            <w:lang w:val="hr-HR" w:eastAsia="hr-HR"/>
          </w:rPr>
          <w:tab/>
        </w:r>
        <w:r w:rsidR="00285A40" w:rsidRPr="008C2BEC">
          <w:rPr>
            <w:rStyle w:val="Hyperlink"/>
            <w:noProof/>
          </w:rPr>
          <w:t>Preuzimanje od strane Naručitelja</w:t>
        </w:r>
        <w:r w:rsidR="00285A40">
          <w:rPr>
            <w:noProof/>
            <w:webHidden/>
          </w:rPr>
          <w:tab/>
        </w:r>
        <w:r w:rsidR="00285A40">
          <w:rPr>
            <w:noProof/>
            <w:webHidden/>
          </w:rPr>
          <w:fldChar w:fldCharType="begin"/>
        </w:r>
        <w:r w:rsidR="00285A40">
          <w:rPr>
            <w:noProof/>
            <w:webHidden/>
          </w:rPr>
          <w:instrText xml:space="preserve"> PAGEREF _Toc515949901 \h </w:instrText>
        </w:r>
        <w:r w:rsidR="00285A40">
          <w:rPr>
            <w:noProof/>
            <w:webHidden/>
          </w:rPr>
        </w:r>
        <w:r w:rsidR="00285A40">
          <w:rPr>
            <w:noProof/>
            <w:webHidden/>
          </w:rPr>
          <w:fldChar w:fldCharType="separate"/>
        </w:r>
        <w:r w:rsidR="00A2059C">
          <w:rPr>
            <w:noProof/>
            <w:webHidden/>
          </w:rPr>
          <w:t>88</w:t>
        </w:r>
        <w:r w:rsidR="00285A40">
          <w:rPr>
            <w:noProof/>
            <w:webHidden/>
          </w:rPr>
          <w:fldChar w:fldCharType="end"/>
        </w:r>
      </w:hyperlink>
    </w:p>
    <w:p w14:paraId="42835520" w14:textId="6DA89B2B"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902" w:history="1">
        <w:r w:rsidR="00285A40" w:rsidRPr="008C2BEC">
          <w:rPr>
            <w:rStyle w:val="Hyperlink"/>
            <w:noProof/>
          </w:rPr>
          <w:t>1.13.5</w:t>
        </w:r>
        <w:r w:rsidR="00285A40">
          <w:rPr>
            <w:rFonts w:asciiTheme="minorHAnsi" w:eastAsiaTheme="minorEastAsia" w:hAnsiTheme="minorHAnsi" w:cstheme="minorBidi"/>
            <w:noProof/>
            <w:color w:val="auto"/>
            <w:lang w:val="hr-HR" w:eastAsia="hr-HR"/>
          </w:rPr>
          <w:tab/>
        </w:r>
        <w:r w:rsidR="00285A40" w:rsidRPr="008C2BEC">
          <w:rPr>
            <w:rStyle w:val="Hyperlink"/>
            <w:noProof/>
          </w:rPr>
          <w:t>Odgovornosti nakon izdavanja potvrde o Preuzimanju</w:t>
        </w:r>
        <w:r w:rsidR="00285A40">
          <w:rPr>
            <w:noProof/>
            <w:webHidden/>
          </w:rPr>
          <w:tab/>
        </w:r>
        <w:r w:rsidR="00285A40">
          <w:rPr>
            <w:noProof/>
            <w:webHidden/>
          </w:rPr>
          <w:fldChar w:fldCharType="begin"/>
        </w:r>
        <w:r w:rsidR="00285A40">
          <w:rPr>
            <w:noProof/>
            <w:webHidden/>
          </w:rPr>
          <w:instrText xml:space="preserve"> PAGEREF _Toc515949902 \h </w:instrText>
        </w:r>
        <w:r w:rsidR="00285A40">
          <w:rPr>
            <w:noProof/>
            <w:webHidden/>
          </w:rPr>
        </w:r>
        <w:r w:rsidR="00285A40">
          <w:rPr>
            <w:noProof/>
            <w:webHidden/>
          </w:rPr>
          <w:fldChar w:fldCharType="separate"/>
        </w:r>
        <w:r w:rsidR="00A2059C">
          <w:rPr>
            <w:noProof/>
            <w:webHidden/>
          </w:rPr>
          <w:t>89</w:t>
        </w:r>
        <w:r w:rsidR="00285A40">
          <w:rPr>
            <w:noProof/>
            <w:webHidden/>
          </w:rPr>
          <w:fldChar w:fldCharType="end"/>
        </w:r>
      </w:hyperlink>
    </w:p>
    <w:p w14:paraId="43657F32" w14:textId="40C7FCE6"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903" w:history="1">
        <w:r w:rsidR="00285A40" w:rsidRPr="008C2BEC">
          <w:rPr>
            <w:rStyle w:val="Hyperlink"/>
            <w:noProof/>
          </w:rPr>
          <w:t>1.14</w:t>
        </w:r>
        <w:r w:rsidR="00285A40">
          <w:rPr>
            <w:rFonts w:asciiTheme="minorHAnsi" w:eastAsiaTheme="minorEastAsia" w:hAnsiTheme="minorHAnsi" w:cstheme="minorBidi"/>
            <w:noProof/>
            <w:color w:val="auto"/>
            <w:lang w:val="hr-HR" w:eastAsia="hr-HR"/>
          </w:rPr>
          <w:tab/>
        </w:r>
        <w:r w:rsidR="00285A40" w:rsidRPr="008C2BEC">
          <w:rPr>
            <w:rStyle w:val="Hyperlink"/>
            <w:noProof/>
          </w:rPr>
          <w:t>Tehničke specifikacije za strojarske radove</w:t>
        </w:r>
        <w:r w:rsidR="00285A40">
          <w:rPr>
            <w:noProof/>
            <w:webHidden/>
          </w:rPr>
          <w:tab/>
        </w:r>
        <w:r w:rsidR="00285A40">
          <w:rPr>
            <w:noProof/>
            <w:webHidden/>
          </w:rPr>
          <w:fldChar w:fldCharType="begin"/>
        </w:r>
        <w:r w:rsidR="00285A40">
          <w:rPr>
            <w:noProof/>
            <w:webHidden/>
          </w:rPr>
          <w:instrText xml:space="preserve"> PAGEREF _Toc515949903 \h </w:instrText>
        </w:r>
        <w:r w:rsidR="00285A40">
          <w:rPr>
            <w:noProof/>
            <w:webHidden/>
          </w:rPr>
        </w:r>
        <w:r w:rsidR="00285A40">
          <w:rPr>
            <w:noProof/>
            <w:webHidden/>
          </w:rPr>
          <w:fldChar w:fldCharType="separate"/>
        </w:r>
        <w:r w:rsidR="00A2059C">
          <w:rPr>
            <w:noProof/>
            <w:webHidden/>
          </w:rPr>
          <w:t>90</w:t>
        </w:r>
        <w:r w:rsidR="00285A40">
          <w:rPr>
            <w:noProof/>
            <w:webHidden/>
          </w:rPr>
          <w:fldChar w:fldCharType="end"/>
        </w:r>
      </w:hyperlink>
    </w:p>
    <w:p w14:paraId="27CD8173" w14:textId="3AA0EEB8"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904" w:history="1">
        <w:r w:rsidR="00285A40" w:rsidRPr="008C2BEC">
          <w:rPr>
            <w:rStyle w:val="Hyperlink"/>
            <w:noProof/>
          </w:rPr>
          <w:t>1.14.1</w:t>
        </w:r>
        <w:r w:rsidR="00285A40">
          <w:rPr>
            <w:rFonts w:asciiTheme="minorHAnsi" w:eastAsiaTheme="minorEastAsia" w:hAnsiTheme="minorHAnsi" w:cstheme="minorBidi"/>
            <w:noProof/>
            <w:color w:val="auto"/>
            <w:lang w:val="hr-HR" w:eastAsia="hr-HR"/>
          </w:rPr>
          <w:tab/>
        </w:r>
        <w:r w:rsidR="00285A40" w:rsidRPr="008C2BEC">
          <w:rPr>
            <w:rStyle w:val="Hyperlink"/>
            <w:noProof/>
          </w:rPr>
          <w:t>Kanalizacijske crpke</w:t>
        </w:r>
        <w:r w:rsidR="00285A40">
          <w:rPr>
            <w:noProof/>
            <w:webHidden/>
          </w:rPr>
          <w:tab/>
        </w:r>
        <w:r w:rsidR="00285A40">
          <w:rPr>
            <w:noProof/>
            <w:webHidden/>
          </w:rPr>
          <w:fldChar w:fldCharType="begin"/>
        </w:r>
        <w:r w:rsidR="00285A40">
          <w:rPr>
            <w:noProof/>
            <w:webHidden/>
          </w:rPr>
          <w:instrText xml:space="preserve"> PAGEREF _Toc515949904 \h </w:instrText>
        </w:r>
        <w:r w:rsidR="00285A40">
          <w:rPr>
            <w:noProof/>
            <w:webHidden/>
          </w:rPr>
        </w:r>
        <w:r w:rsidR="00285A40">
          <w:rPr>
            <w:noProof/>
            <w:webHidden/>
          </w:rPr>
          <w:fldChar w:fldCharType="separate"/>
        </w:r>
        <w:r w:rsidR="00A2059C">
          <w:rPr>
            <w:noProof/>
            <w:webHidden/>
          </w:rPr>
          <w:t>90</w:t>
        </w:r>
        <w:r w:rsidR="00285A40">
          <w:rPr>
            <w:noProof/>
            <w:webHidden/>
          </w:rPr>
          <w:fldChar w:fldCharType="end"/>
        </w:r>
      </w:hyperlink>
    </w:p>
    <w:p w14:paraId="11EBDBEB" w14:textId="5EBD54F3"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905" w:history="1">
        <w:r w:rsidR="00285A40" w:rsidRPr="008C2BEC">
          <w:rPr>
            <w:rStyle w:val="Hyperlink"/>
            <w:noProof/>
          </w:rPr>
          <w:t>1.15</w:t>
        </w:r>
        <w:r w:rsidR="00285A40">
          <w:rPr>
            <w:rFonts w:asciiTheme="minorHAnsi" w:eastAsiaTheme="minorEastAsia" w:hAnsiTheme="minorHAnsi" w:cstheme="minorBidi"/>
            <w:noProof/>
            <w:color w:val="auto"/>
            <w:lang w:val="hr-HR" w:eastAsia="hr-HR"/>
          </w:rPr>
          <w:tab/>
        </w:r>
        <w:r w:rsidR="00285A40" w:rsidRPr="008C2BEC">
          <w:rPr>
            <w:rStyle w:val="Hyperlink"/>
            <w:noProof/>
          </w:rPr>
          <w:t>Tehničke specifikacije za elektrotehničke radove na crpnim stanicama</w:t>
        </w:r>
        <w:r w:rsidR="00285A40">
          <w:rPr>
            <w:noProof/>
            <w:webHidden/>
          </w:rPr>
          <w:tab/>
        </w:r>
        <w:r w:rsidR="00285A40">
          <w:rPr>
            <w:noProof/>
            <w:webHidden/>
          </w:rPr>
          <w:fldChar w:fldCharType="begin"/>
        </w:r>
        <w:r w:rsidR="00285A40">
          <w:rPr>
            <w:noProof/>
            <w:webHidden/>
          </w:rPr>
          <w:instrText xml:space="preserve"> PAGEREF _Toc515949905 \h </w:instrText>
        </w:r>
        <w:r w:rsidR="00285A40">
          <w:rPr>
            <w:noProof/>
            <w:webHidden/>
          </w:rPr>
        </w:r>
        <w:r w:rsidR="00285A40">
          <w:rPr>
            <w:noProof/>
            <w:webHidden/>
          </w:rPr>
          <w:fldChar w:fldCharType="separate"/>
        </w:r>
        <w:r w:rsidR="00A2059C">
          <w:rPr>
            <w:noProof/>
            <w:webHidden/>
          </w:rPr>
          <w:t>92</w:t>
        </w:r>
        <w:r w:rsidR="00285A40">
          <w:rPr>
            <w:noProof/>
            <w:webHidden/>
          </w:rPr>
          <w:fldChar w:fldCharType="end"/>
        </w:r>
      </w:hyperlink>
    </w:p>
    <w:p w14:paraId="20607042" w14:textId="0599D5D6"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906" w:history="1">
        <w:r w:rsidR="00285A40" w:rsidRPr="008C2BEC">
          <w:rPr>
            <w:rStyle w:val="Hyperlink"/>
            <w:noProof/>
          </w:rPr>
          <w:t>1.15.1</w:t>
        </w:r>
        <w:r w:rsidR="00285A40">
          <w:rPr>
            <w:rFonts w:asciiTheme="minorHAnsi" w:eastAsiaTheme="minorEastAsia" w:hAnsiTheme="minorHAnsi" w:cstheme="minorBidi"/>
            <w:noProof/>
            <w:color w:val="auto"/>
            <w:lang w:val="hr-HR" w:eastAsia="hr-HR"/>
          </w:rPr>
          <w:tab/>
        </w:r>
        <w:r w:rsidR="00285A40" w:rsidRPr="008C2BEC">
          <w:rPr>
            <w:rStyle w:val="Hyperlink"/>
            <w:noProof/>
          </w:rPr>
          <w:t>Tehničke specifikacije za elektrotehničke radove na crpnim stanicama</w:t>
        </w:r>
        <w:r w:rsidR="00285A40">
          <w:rPr>
            <w:noProof/>
            <w:webHidden/>
          </w:rPr>
          <w:tab/>
        </w:r>
        <w:r w:rsidR="00285A40">
          <w:rPr>
            <w:noProof/>
            <w:webHidden/>
          </w:rPr>
          <w:fldChar w:fldCharType="begin"/>
        </w:r>
        <w:r w:rsidR="00285A40">
          <w:rPr>
            <w:noProof/>
            <w:webHidden/>
          </w:rPr>
          <w:instrText xml:space="preserve"> PAGEREF _Toc515949906 \h </w:instrText>
        </w:r>
        <w:r w:rsidR="00285A40">
          <w:rPr>
            <w:noProof/>
            <w:webHidden/>
          </w:rPr>
        </w:r>
        <w:r w:rsidR="00285A40">
          <w:rPr>
            <w:noProof/>
            <w:webHidden/>
          </w:rPr>
          <w:fldChar w:fldCharType="separate"/>
        </w:r>
        <w:r w:rsidR="00A2059C">
          <w:rPr>
            <w:noProof/>
            <w:webHidden/>
          </w:rPr>
          <w:t>92</w:t>
        </w:r>
        <w:r w:rsidR="00285A40">
          <w:rPr>
            <w:noProof/>
            <w:webHidden/>
          </w:rPr>
          <w:fldChar w:fldCharType="end"/>
        </w:r>
      </w:hyperlink>
    </w:p>
    <w:p w14:paraId="2EBF5C0F" w14:textId="302182C1"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907" w:history="1">
        <w:r w:rsidR="00285A40" w:rsidRPr="008C2BEC">
          <w:rPr>
            <w:rStyle w:val="Hyperlink"/>
            <w:noProof/>
          </w:rPr>
          <w:t>1.15.2</w:t>
        </w:r>
        <w:r w:rsidR="00285A40">
          <w:rPr>
            <w:rFonts w:asciiTheme="minorHAnsi" w:eastAsiaTheme="minorEastAsia" w:hAnsiTheme="minorHAnsi" w:cstheme="minorBidi"/>
            <w:noProof/>
            <w:color w:val="auto"/>
            <w:lang w:val="hr-HR" w:eastAsia="hr-HR"/>
          </w:rPr>
          <w:tab/>
        </w:r>
        <w:r w:rsidR="00285A40" w:rsidRPr="008C2BEC">
          <w:rPr>
            <w:rStyle w:val="Hyperlink"/>
            <w:noProof/>
          </w:rPr>
          <w:t>Tehničke specifikacije za integraciju crpnih stanica u nadzorno-upravljački sustav</w:t>
        </w:r>
        <w:r w:rsidR="00285A40">
          <w:rPr>
            <w:noProof/>
            <w:webHidden/>
          </w:rPr>
          <w:tab/>
        </w:r>
        <w:r w:rsidR="00285A40">
          <w:rPr>
            <w:noProof/>
            <w:webHidden/>
          </w:rPr>
          <w:fldChar w:fldCharType="begin"/>
        </w:r>
        <w:r w:rsidR="00285A40">
          <w:rPr>
            <w:noProof/>
            <w:webHidden/>
          </w:rPr>
          <w:instrText xml:space="preserve"> PAGEREF _Toc515949907 \h </w:instrText>
        </w:r>
        <w:r w:rsidR="00285A40">
          <w:rPr>
            <w:noProof/>
            <w:webHidden/>
          </w:rPr>
        </w:r>
        <w:r w:rsidR="00285A40">
          <w:rPr>
            <w:noProof/>
            <w:webHidden/>
          </w:rPr>
          <w:fldChar w:fldCharType="separate"/>
        </w:r>
        <w:r w:rsidR="00A2059C">
          <w:rPr>
            <w:noProof/>
            <w:webHidden/>
          </w:rPr>
          <w:t>92</w:t>
        </w:r>
        <w:r w:rsidR="00285A40">
          <w:rPr>
            <w:noProof/>
            <w:webHidden/>
          </w:rPr>
          <w:fldChar w:fldCharType="end"/>
        </w:r>
      </w:hyperlink>
    </w:p>
    <w:p w14:paraId="7E3B7B3F" w14:textId="4A58CDED"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08" w:history="1">
        <w:r w:rsidR="00285A40" w:rsidRPr="008C2BEC">
          <w:rPr>
            <w:rStyle w:val="Hyperlink"/>
            <w:noProof/>
          </w:rPr>
          <w:t>2.</w:t>
        </w:r>
        <w:r w:rsidR="00285A40">
          <w:rPr>
            <w:rFonts w:asciiTheme="minorHAnsi" w:eastAsiaTheme="minorEastAsia" w:hAnsiTheme="minorHAnsi" w:cstheme="minorBidi"/>
            <w:noProof/>
            <w:color w:val="auto"/>
            <w:lang w:val="hr-HR" w:eastAsia="hr-HR"/>
          </w:rPr>
          <w:tab/>
        </w:r>
        <w:r w:rsidR="00285A40" w:rsidRPr="008C2BEC">
          <w:rPr>
            <w:rStyle w:val="Hyperlink"/>
            <w:noProof/>
          </w:rPr>
          <w:t>Opće tehničke specifikacije</w:t>
        </w:r>
        <w:r w:rsidR="00285A40">
          <w:rPr>
            <w:noProof/>
            <w:webHidden/>
          </w:rPr>
          <w:tab/>
        </w:r>
        <w:r w:rsidR="00285A40">
          <w:rPr>
            <w:noProof/>
            <w:webHidden/>
          </w:rPr>
          <w:fldChar w:fldCharType="begin"/>
        </w:r>
        <w:r w:rsidR="00285A40">
          <w:rPr>
            <w:noProof/>
            <w:webHidden/>
          </w:rPr>
          <w:instrText xml:space="preserve"> PAGEREF _Toc515949908 \h </w:instrText>
        </w:r>
        <w:r w:rsidR="00285A40">
          <w:rPr>
            <w:noProof/>
            <w:webHidden/>
          </w:rPr>
        </w:r>
        <w:r w:rsidR="00285A40">
          <w:rPr>
            <w:noProof/>
            <w:webHidden/>
          </w:rPr>
          <w:fldChar w:fldCharType="separate"/>
        </w:r>
        <w:r w:rsidR="00A2059C">
          <w:rPr>
            <w:noProof/>
            <w:webHidden/>
          </w:rPr>
          <w:t>93</w:t>
        </w:r>
        <w:r w:rsidR="00285A40">
          <w:rPr>
            <w:noProof/>
            <w:webHidden/>
          </w:rPr>
          <w:fldChar w:fldCharType="end"/>
        </w:r>
      </w:hyperlink>
    </w:p>
    <w:p w14:paraId="4AF40AE2" w14:textId="28817AAF"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09" w:history="1">
        <w:r w:rsidR="00285A40" w:rsidRPr="008C2BEC">
          <w:rPr>
            <w:rStyle w:val="Hyperlink"/>
            <w:noProof/>
          </w:rPr>
          <w:t>2.1</w:t>
        </w:r>
        <w:r w:rsidR="00285A40">
          <w:rPr>
            <w:rFonts w:asciiTheme="minorHAnsi" w:eastAsiaTheme="minorEastAsia" w:hAnsiTheme="minorHAnsi" w:cstheme="minorBidi"/>
            <w:noProof/>
            <w:color w:val="auto"/>
            <w:lang w:val="hr-HR" w:eastAsia="hr-HR"/>
          </w:rPr>
          <w:tab/>
        </w:r>
        <w:r w:rsidR="00285A40" w:rsidRPr="008C2BEC">
          <w:rPr>
            <w:rStyle w:val="Hyperlink"/>
            <w:noProof/>
          </w:rPr>
          <w:t>Općenito- građevinski radovi</w:t>
        </w:r>
        <w:r w:rsidR="00285A40">
          <w:rPr>
            <w:noProof/>
            <w:webHidden/>
          </w:rPr>
          <w:tab/>
        </w:r>
        <w:r w:rsidR="00285A40">
          <w:rPr>
            <w:noProof/>
            <w:webHidden/>
          </w:rPr>
          <w:fldChar w:fldCharType="begin"/>
        </w:r>
        <w:r w:rsidR="00285A40">
          <w:rPr>
            <w:noProof/>
            <w:webHidden/>
          </w:rPr>
          <w:instrText xml:space="preserve"> PAGEREF _Toc515949909 \h </w:instrText>
        </w:r>
        <w:r w:rsidR="00285A40">
          <w:rPr>
            <w:noProof/>
            <w:webHidden/>
          </w:rPr>
        </w:r>
        <w:r w:rsidR="00285A40">
          <w:rPr>
            <w:noProof/>
            <w:webHidden/>
          </w:rPr>
          <w:fldChar w:fldCharType="separate"/>
        </w:r>
        <w:r w:rsidR="00A2059C">
          <w:rPr>
            <w:noProof/>
            <w:webHidden/>
          </w:rPr>
          <w:t>93</w:t>
        </w:r>
        <w:r w:rsidR="00285A40">
          <w:rPr>
            <w:noProof/>
            <w:webHidden/>
          </w:rPr>
          <w:fldChar w:fldCharType="end"/>
        </w:r>
      </w:hyperlink>
    </w:p>
    <w:p w14:paraId="0F5268A1" w14:textId="57F002EC"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10" w:history="1">
        <w:r w:rsidR="00285A40" w:rsidRPr="008C2BEC">
          <w:rPr>
            <w:rStyle w:val="Hyperlink"/>
            <w:noProof/>
          </w:rPr>
          <w:t>2.1.1</w:t>
        </w:r>
        <w:r w:rsidR="00285A40">
          <w:rPr>
            <w:rFonts w:asciiTheme="minorHAnsi" w:eastAsiaTheme="minorEastAsia" w:hAnsiTheme="minorHAnsi" w:cstheme="minorBidi"/>
            <w:noProof/>
            <w:color w:val="auto"/>
            <w:lang w:val="hr-HR" w:eastAsia="hr-HR"/>
          </w:rPr>
          <w:tab/>
        </w:r>
        <w:r w:rsidR="00285A40" w:rsidRPr="008C2BEC">
          <w:rPr>
            <w:rStyle w:val="Hyperlink"/>
            <w:noProof/>
          </w:rPr>
          <w:t>Uvod</w:t>
        </w:r>
        <w:r w:rsidR="00285A40">
          <w:rPr>
            <w:noProof/>
            <w:webHidden/>
          </w:rPr>
          <w:tab/>
        </w:r>
        <w:r w:rsidR="00285A40">
          <w:rPr>
            <w:noProof/>
            <w:webHidden/>
          </w:rPr>
          <w:fldChar w:fldCharType="begin"/>
        </w:r>
        <w:r w:rsidR="00285A40">
          <w:rPr>
            <w:noProof/>
            <w:webHidden/>
          </w:rPr>
          <w:instrText xml:space="preserve"> PAGEREF _Toc515949910 \h </w:instrText>
        </w:r>
        <w:r w:rsidR="00285A40">
          <w:rPr>
            <w:noProof/>
            <w:webHidden/>
          </w:rPr>
        </w:r>
        <w:r w:rsidR="00285A40">
          <w:rPr>
            <w:noProof/>
            <w:webHidden/>
          </w:rPr>
          <w:fldChar w:fldCharType="separate"/>
        </w:r>
        <w:r w:rsidR="00A2059C">
          <w:rPr>
            <w:noProof/>
            <w:webHidden/>
          </w:rPr>
          <w:t>93</w:t>
        </w:r>
        <w:r w:rsidR="00285A40">
          <w:rPr>
            <w:noProof/>
            <w:webHidden/>
          </w:rPr>
          <w:fldChar w:fldCharType="end"/>
        </w:r>
      </w:hyperlink>
    </w:p>
    <w:p w14:paraId="6784AADF" w14:textId="3F7F1663"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11" w:history="1">
        <w:r w:rsidR="00285A40" w:rsidRPr="008C2BEC">
          <w:rPr>
            <w:rStyle w:val="Hyperlink"/>
            <w:noProof/>
          </w:rPr>
          <w:t>2.1.2</w:t>
        </w:r>
        <w:r w:rsidR="00285A40">
          <w:rPr>
            <w:rFonts w:asciiTheme="minorHAnsi" w:eastAsiaTheme="minorEastAsia" w:hAnsiTheme="minorHAnsi" w:cstheme="minorBidi"/>
            <w:noProof/>
            <w:color w:val="auto"/>
            <w:lang w:val="hr-HR" w:eastAsia="hr-HR"/>
          </w:rPr>
          <w:tab/>
        </w:r>
        <w:r w:rsidR="00285A40" w:rsidRPr="008C2BEC">
          <w:rPr>
            <w:rStyle w:val="Hyperlink"/>
            <w:noProof/>
          </w:rPr>
          <w:t>Norme, zakoni i dokazivanje sukladnosti građevinskih proizvoda</w:t>
        </w:r>
        <w:r w:rsidR="00285A40">
          <w:rPr>
            <w:noProof/>
            <w:webHidden/>
          </w:rPr>
          <w:tab/>
        </w:r>
        <w:r w:rsidR="00285A40">
          <w:rPr>
            <w:noProof/>
            <w:webHidden/>
          </w:rPr>
          <w:fldChar w:fldCharType="begin"/>
        </w:r>
        <w:r w:rsidR="00285A40">
          <w:rPr>
            <w:noProof/>
            <w:webHidden/>
          </w:rPr>
          <w:instrText xml:space="preserve"> PAGEREF _Toc515949911 \h </w:instrText>
        </w:r>
        <w:r w:rsidR="00285A40">
          <w:rPr>
            <w:noProof/>
            <w:webHidden/>
          </w:rPr>
        </w:r>
        <w:r w:rsidR="00285A40">
          <w:rPr>
            <w:noProof/>
            <w:webHidden/>
          </w:rPr>
          <w:fldChar w:fldCharType="separate"/>
        </w:r>
        <w:r w:rsidR="00A2059C">
          <w:rPr>
            <w:noProof/>
            <w:webHidden/>
          </w:rPr>
          <w:t>93</w:t>
        </w:r>
        <w:r w:rsidR="00285A40">
          <w:rPr>
            <w:noProof/>
            <w:webHidden/>
          </w:rPr>
          <w:fldChar w:fldCharType="end"/>
        </w:r>
      </w:hyperlink>
    </w:p>
    <w:p w14:paraId="679C2AAA" w14:textId="725BAB0A"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12" w:history="1">
        <w:r w:rsidR="00285A40" w:rsidRPr="008C2BEC">
          <w:rPr>
            <w:rStyle w:val="Hyperlink"/>
            <w:noProof/>
          </w:rPr>
          <w:t>2.1.3</w:t>
        </w:r>
        <w:r w:rsidR="00285A40">
          <w:rPr>
            <w:rFonts w:asciiTheme="minorHAnsi" w:eastAsiaTheme="minorEastAsia" w:hAnsiTheme="minorHAnsi" w:cstheme="minorBidi"/>
            <w:noProof/>
            <w:color w:val="auto"/>
            <w:lang w:val="hr-HR" w:eastAsia="hr-HR"/>
          </w:rPr>
          <w:tab/>
        </w:r>
        <w:r w:rsidR="00285A40" w:rsidRPr="008C2BEC">
          <w:rPr>
            <w:rStyle w:val="Hyperlink"/>
            <w:noProof/>
          </w:rPr>
          <w:t>Popis primjenjivih Hrvatskih normi i zakona</w:t>
        </w:r>
        <w:r w:rsidR="00285A40">
          <w:rPr>
            <w:noProof/>
            <w:webHidden/>
          </w:rPr>
          <w:tab/>
        </w:r>
        <w:r w:rsidR="00285A40">
          <w:rPr>
            <w:noProof/>
            <w:webHidden/>
          </w:rPr>
          <w:fldChar w:fldCharType="begin"/>
        </w:r>
        <w:r w:rsidR="00285A40">
          <w:rPr>
            <w:noProof/>
            <w:webHidden/>
          </w:rPr>
          <w:instrText xml:space="preserve"> PAGEREF _Toc515949912 \h </w:instrText>
        </w:r>
        <w:r w:rsidR="00285A40">
          <w:rPr>
            <w:noProof/>
            <w:webHidden/>
          </w:rPr>
        </w:r>
        <w:r w:rsidR="00285A40">
          <w:rPr>
            <w:noProof/>
            <w:webHidden/>
          </w:rPr>
          <w:fldChar w:fldCharType="separate"/>
        </w:r>
        <w:r w:rsidR="00A2059C">
          <w:rPr>
            <w:noProof/>
            <w:webHidden/>
          </w:rPr>
          <w:t>94</w:t>
        </w:r>
        <w:r w:rsidR="00285A40">
          <w:rPr>
            <w:noProof/>
            <w:webHidden/>
          </w:rPr>
          <w:fldChar w:fldCharType="end"/>
        </w:r>
      </w:hyperlink>
    </w:p>
    <w:p w14:paraId="6D1DAD0C" w14:textId="005912D5"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13" w:history="1">
        <w:r w:rsidR="00285A40" w:rsidRPr="008C2BEC">
          <w:rPr>
            <w:rStyle w:val="Hyperlink"/>
            <w:noProof/>
          </w:rPr>
          <w:t>2.1.4</w:t>
        </w:r>
        <w:r w:rsidR="00285A40">
          <w:rPr>
            <w:rFonts w:asciiTheme="minorHAnsi" w:eastAsiaTheme="minorEastAsia" w:hAnsiTheme="minorHAnsi" w:cstheme="minorBidi"/>
            <w:noProof/>
            <w:color w:val="auto"/>
            <w:lang w:val="hr-HR" w:eastAsia="hr-HR"/>
          </w:rPr>
          <w:tab/>
        </w:r>
        <w:r w:rsidR="00285A40" w:rsidRPr="008C2BEC">
          <w:rPr>
            <w:rStyle w:val="Hyperlink"/>
            <w:noProof/>
          </w:rPr>
          <w:t>Norme na Gradilištu</w:t>
        </w:r>
        <w:r w:rsidR="00285A40">
          <w:rPr>
            <w:noProof/>
            <w:webHidden/>
          </w:rPr>
          <w:tab/>
        </w:r>
        <w:r w:rsidR="00285A40">
          <w:rPr>
            <w:noProof/>
            <w:webHidden/>
          </w:rPr>
          <w:fldChar w:fldCharType="begin"/>
        </w:r>
        <w:r w:rsidR="00285A40">
          <w:rPr>
            <w:noProof/>
            <w:webHidden/>
          </w:rPr>
          <w:instrText xml:space="preserve"> PAGEREF _Toc515949913 \h </w:instrText>
        </w:r>
        <w:r w:rsidR="00285A40">
          <w:rPr>
            <w:noProof/>
            <w:webHidden/>
          </w:rPr>
        </w:r>
        <w:r w:rsidR="00285A40">
          <w:rPr>
            <w:noProof/>
            <w:webHidden/>
          </w:rPr>
          <w:fldChar w:fldCharType="separate"/>
        </w:r>
        <w:r w:rsidR="00A2059C">
          <w:rPr>
            <w:noProof/>
            <w:webHidden/>
          </w:rPr>
          <w:t>94</w:t>
        </w:r>
        <w:r w:rsidR="00285A40">
          <w:rPr>
            <w:noProof/>
            <w:webHidden/>
          </w:rPr>
          <w:fldChar w:fldCharType="end"/>
        </w:r>
      </w:hyperlink>
    </w:p>
    <w:p w14:paraId="268497C7" w14:textId="47E2037C"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14" w:history="1">
        <w:r w:rsidR="00285A40" w:rsidRPr="008C2BEC">
          <w:rPr>
            <w:rStyle w:val="Hyperlink"/>
            <w:noProof/>
          </w:rPr>
          <w:t>2.1.5</w:t>
        </w:r>
        <w:r w:rsidR="00285A40">
          <w:rPr>
            <w:rFonts w:asciiTheme="minorHAnsi" w:eastAsiaTheme="minorEastAsia" w:hAnsiTheme="minorHAnsi" w:cstheme="minorBidi"/>
            <w:noProof/>
            <w:color w:val="auto"/>
            <w:lang w:val="hr-HR" w:eastAsia="hr-HR"/>
          </w:rPr>
          <w:tab/>
        </w:r>
        <w:r w:rsidR="00285A40" w:rsidRPr="008C2BEC">
          <w:rPr>
            <w:rStyle w:val="Hyperlink"/>
            <w:noProof/>
          </w:rPr>
          <w:t>Pitanja koja nisu pokrivena normama</w:t>
        </w:r>
        <w:r w:rsidR="00285A40">
          <w:rPr>
            <w:noProof/>
            <w:webHidden/>
          </w:rPr>
          <w:tab/>
        </w:r>
        <w:r w:rsidR="00285A40">
          <w:rPr>
            <w:noProof/>
            <w:webHidden/>
          </w:rPr>
          <w:fldChar w:fldCharType="begin"/>
        </w:r>
        <w:r w:rsidR="00285A40">
          <w:rPr>
            <w:noProof/>
            <w:webHidden/>
          </w:rPr>
          <w:instrText xml:space="preserve"> PAGEREF _Toc515949914 \h </w:instrText>
        </w:r>
        <w:r w:rsidR="00285A40">
          <w:rPr>
            <w:noProof/>
            <w:webHidden/>
          </w:rPr>
        </w:r>
        <w:r w:rsidR="00285A40">
          <w:rPr>
            <w:noProof/>
            <w:webHidden/>
          </w:rPr>
          <w:fldChar w:fldCharType="separate"/>
        </w:r>
        <w:r w:rsidR="00A2059C">
          <w:rPr>
            <w:noProof/>
            <w:webHidden/>
          </w:rPr>
          <w:t>94</w:t>
        </w:r>
        <w:r w:rsidR="00285A40">
          <w:rPr>
            <w:noProof/>
            <w:webHidden/>
          </w:rPr>
          <w:fldChar w:fldCharType="end"/>
        </w:r>
      </w:hyperlink>
    </w:p>
    <w:p w14:paraId="47BF6EDB" w14:textId="699F7776"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15" w:history="1">
        <w:r w:rsidR="00285A40" w:rsidRPr="008C2BEC">
          <w:rPr>
            <w:rStyle w:val="Hyperlink"/>
            <w:noProof/>
          </w:rPr>
          <w:t>2.1.6</w:t>
        </w:r>
        <w:r w:rsidR="00285A40">
          <w:rPr>
            <w:rFonts w:asciiTheme="minorHAnsi" w:eastAsiaTheme="minorEastAsia" w:hAnsiTheme="minorHAnsi" w:cstheme="minorBidi"/>
            <w:noProof/>
            <w:color w:val="auto"/>
            <w:lang w:val="hr-HR" w:eastAsia="hr-HR"/>
          </w:rPr>
          <w:tab/>
        </w:r>
        <w:r w:rsidR="00285A40" w:rsidRPr="008C2BEC">
          <w:rPr>
            <w:rStyle w:val="Hyperlink"/>
            <w:noProof/>
          </w:rPr>
          <w:t>Visine i kote terena</w:t>
        </w:r>
        <w:r w:rsidR="00285A40">
          <w:rPr>
            <w:noProof/>
            <w:webHidden/>
          </w:rPr>
          <w:tab/>
        </w:r>
        <w:r w:rsidR="00285A40">
          <w:rPr>
            <w:noProof/>
            <w:webHidden/>
          </w:rPr>
          <w:fldChar w:fldCharType="begin"/>
        </w:r>
        <w:r w:rsidR="00285A40">
          <w:rPr>
            <w:noProof/>
            <w:webHidden/>
          </w:rPr>
          <w:instrText xml:space="preserve"> PAGEREF _Toc515949915 \h </w:instrText>
        </w:r>
        <w:r w:rsidR="00285A40">
          <w:rPr>
            <w:noProof/>
            <w:webHidden/>
          </w:rPr>
        </w:r>
        <w:r w:rsidR="00285A40">
          <w:rPr>
            <w:noProof/>
            <w:webHidden/>
          </w:rPr>
          <w:fldChar w:fldCharType="separate"/>
        </w:r>
        <w:r w:rsidR="00A2059C">
          <w:rPr>
            <w:noProof/>
            <w:webHidden/>
          </w:rPr>
          <w:t>94</w:t>
        </w:r>
        <w:r w:rsidR="00285A40">
          <w:rPr>
            <w:noProof/>
            <w:webHidden/>
          </w:rPr>
          <w:fldChar w:fldCharType="end"/>
        </w:r>
      </w:hyperlink>
    </w:p>
    <w:p w14:paraId="160C9EEE" w14:textId="04AE87C2"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16" w:history="1">
        <w:r w:rsidR="00285A40" w:rsidRPr="008C2BEC">
          <w:rPr>
            <w:rStyle w:val="Hyperlink"/>
            <w:noProof/>
          </w:rPr>
          <w:t>2.1.7</w:t>
        </w:r>
        <w:r w:rsidR="00285A40">
          <w:rPr>
            <w:rFonts w:asciiTheme="minorHAnsi" w:eastAsiaTheme="minorEastAsia" w:hAnsiTheme="minorHAnsi" w:cstheme="minorBidi"/>
            <w:noProof/>
            <w:color w:val="auto"/>
            <w:lang w:val="hr-HR" w:eastAsia="hr-HR"/>
          </w:rPr>
          <w:tab/>
        </w:r>
        <w:r w:rsidR="00285A40" w:rsidRPr="008C2BEC">
          <w:rPr>
            <w:rStyle w:val="Hyperlink"/>
            <w:noProof/>
          </w:rPr>
          <w:t>Veličine</w:t>
        </w:r>
        <w:r w:rsidR="00285A40">
          <w:rPr>
            <w:noProof/>
            <w:webHidden/>
          </w:rPr>
          <w:tab/>
        </w:r>
        <w:r w:rsidR="00285A40">
          <w:rPr>
            <w:noProof/>
            <w:webHidden/>
          </w:rPr>
          <w:fldChar w:fldCharType="begin"/>
        </w:r>
        <w:r w:rsidR="00285A40">
          <w:rPr>
            <w:noProof/>
            <w:webHidden/>
          </w:rPr>
          <w:instrText xml:space="preserve"> PAGEREF _Toc515949916 \h </w:instrText>
        </w:r>
        <w:r w:rsidR="00285A40">
          <w:rPr>
            <w:noProof/>
            <w:webHidden/>
          </w:rPr>
        </w:r>
        <w:r w:rsidR="00285A40">
          <w:rPr>
            <w:noProof/>
            <w:webHidden/>
          </w:rPr>
          <w:fldChar w:fldCharType="separate"/>
        </w:r>
        <w:r w:rsidR="00A2059C">
          <w:rPr>
            <w:noProof/>
            <w:webHidden/>
          </w:rPr>
          <w:t>95</w:t>
        </w:r>
        <w:r w:rsidR="00285A40">
          <w:rPr>
            <w:noProof/>
            <w:webHidden/>
          </w:rPr>
          <w:fldChar w:fldCharType="end"/>
        </w:r>
      </w:hyperlink>
    </w:p>
    <w:p w14:paraId="7D39BBFE" w14:textId="1425610C"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17" w:history="1">
        <w:r w:rsidR="00285A40" w:rsidRPr="008C2BEC">
          <w:rPr>
            <w:rStyle w:val="Hyperlink"/>
            <w:noProof/>
          </w:rPr>
          <w:t>2.1.8</w:t>
        </w:r>
        <w:r w:rsidR="00285A40">
          <w:rPr>
            <w:rFonts w:asciiTheme="minorHAnsi" w:eastAsiaTheme="minorEastAsia" w:hAnsiTheme="minorHAnsi" w:cstheme="minorBidi"/>
            <w:noProof/>
            <w:color w:val="auto"/>
            <w:lang w:val="hr-HR" w:eastAsia="hr-HR"/>
          </w:rPr>
          <w:tab/>
        </w:r>
        <w:r w:rsidR="00285A40" w:rsidRPr="008C2BEC">
          <w:rPr>
            <w:rStyle w:val="Hyperlink"/>
            <w:noProof/>
          </w:rPr>
          <w:t>Obilježavanje radova</w:t>
        </w:r>
        <w:r w:rsidR="00285A40">
          <w:rPr>
            <w:noProof/>
            <w:webHidden/>
          </w:rPr>
          <w:tab/>
        </w:r>
        <w:r w:rsidR="00285A40">
          <w:rPr>
            <w:noProof/>
            <w:webHidden/>
          </w:rPr>
          <w:fldChar w:fldCharType="begin"/>
        </w:r>
        <w:r w:rsidR="00285A40">
          <w:rPr>
            <w:noProof/>
            <w:webHidden/>
          </w:rPr>
          <w:instrText xml:space="preserve"> PAGEREF _Toc515949917 \h </w:instrText>
        </w:r>
        <w:r w:rsidR="00285A40">
          <w:rPr>
            <w:noProof/>
            <w:webHidden/>
          </w:rPr>
        </w:r>
        <w:r w:rsidR="00285A40">
          <w:rPr>
            <w:noProof/>
            <w:webHidden/>
          </w:rPr>
          <w:fldChar w:fldCharType="separate"/>
        </w:r>
        <w:r w:rsidR="00A2059C">
          <w:rPr>
            <w:noProof/>
            <w:webHidden/>
          </w:rPr>
          <w:t>95</w:t>
        </w:r>
        <w:r w:rsidR="00285A40">
          <w:rPr>
            <w:noProof/>
            <w:webHidden/>
          </w:rPr>
          <w:fldChar w:fldCharType="end"/>
        </w:r>
      </w:hyperlink>
    </w:p>
    <w:p w14:paraId="2AEDED92" w14:textId="237A06DE"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18" w:history="1">
        <w:r w:rsidR="00285A40" w:rsidRPr="008C2BEC">
          <w:rPr>
            <w:rStyle w:val="Hyperlink"/>
            <w:noProof/>
          </w:rPr>
          <w:t>2.1.9</w:t>
        </w:r>
        <w:r w:rsidR="00285A40">
          <w:rPr>
            <w:rFonts w:asciiTheme="minorHAnsi" w:eastAsiaTheme="minorEastAsia" w:hAnsiTheme="minorHAnsi" w:cstheme="minorBidi"/>
            <w:noProof/>
            <w:color w:val="auto"/>
            <w:lang w:val="hr-HR" w:eastAsia="hr-HR"/>
          </w:rPr>
          <w:tab/>
        </w:r>
        <w:r w:rsidR="00285A40" w:rsidRPr="008C2BEC">
          <w:rPr>
            <w:rStyle w:val="Hyperlink"/>
            <w:noProof/>
          </w:rPr>
          <w:t>Istražni radovi</w:t>
        </w:r>
        <w:r w:rsidR="00285A40">
          <w:rPr>
            <w:noProof/>
            <w:webHidden/>
          </w:rPr>
          <w:tab/>
        </w:r>
        <w:r w:rsidR="00285A40">
          <w:rPr>
            <w:noProof/>
            <w:webHidden/>
          </w:rPr>
          <w:fldChar w:fldCharType="begin"/>
        </w:r>
        <w:r w:rsidR="00285A40">
          <w:rPr>
            <w:noProof/>
            <w:webHidden/>
          </w:rPr>
          <w:instrText xml:space="preserve"> PAGEREF _Toc515949918 \h </w:instrText>
        </w:r>
        <w:r w:rsidR="00285A40">
          <w:rPr>
            <w:noProof/>
            <w:webHidden/>
          </w:rPr>
        </w:r>
        <w:r w:rsidR="00285A40">
          <w:rPr>
            <w:noProof/>
            <w:webHidden/>
          </w:rPr>
          <w:fldChar w:fldCharType="separate"/>
        </w:r>
        <w:r w:rsidR="00A2059C">
          <w:rPr>
            <w:noProof/>
            <w:webHidden/>
          </w:rPr>
          <w:t>95</w:t>
        </w:r>
        <w:r w:rsidR="00285A40">
          <w:rPr>
            <w:noProof/>
            <w:webHidden/>
          </w:rPr>
          <w:fldChar w:fldCharType="end"/>
        </w:r>
      </w:hyperlink>
    </w:p>
    <w:p w14:paraId="04BFBBE8" w14:textId="664B3DAE"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19" w:history="1">
        <w:r w:rsidR="00285A40" w:rsidRPr="008C2BEC">
          <w:rPr>
            <w:rStyle w:val="Hyperlink"/>
            <w:noProof/>
          </w:rPr>
          <w:t>2.1.10</w:t>
        </w:r>
        <w:r w:rsidR="00285A40">
          <w:rPr>
            <w:rFonts w:asciiTheme="minorHAnsi" w:eastAsiaTheme="minorEastAsia" w:hAnsiTheme="minorHAnsi" w:cstheme="minorBidi"/>
            <w:noProof/>
            <w:color w:val="auto"/>
            <w:lang w:val="hr-HR" w:eastAsia="hr-HR"/>
          </w:rPr>
          <w:tab/>
        </w:r>
        <w:r w:rsidR="00285A40" w:rsidRPr="008C2BEC">
          <w:rPr>
            <w:rStyle w:val="Hyperlink"/>
            <w:noProof/>
          </w:rPr>
          <w:t>Korištenje eksplozivnih i drugih susptanci</w:t>
        </w:r>
        <w:r w:rsidR="00285A40">
          <w:rPr>
            <w:noProof/>
            <w:webHidden/>
          </w:rPr>
          <w:tab/>
        </w:r>
        <w:r w:rsidR="00285A40">
          <w:rPr>
            <w:noProof/>
            <w:webHidden/>
          </w:rPr>
          <w:fldChar w:fldCharType="begin"/>
        </w:r>
        <w:r w:rsidR="00285A40">
          <w:rPr>
            <w:noProof/>
            <w:webHidden/>
          </w:rPr>
          <w:instrText xml:space="preserve"> PAGEREF _Toc515949919 \h </w:instrText>
        </w:r>
        <w:r w:rsidR="00285A40">
          <w:rPr>
            <w:noProof/>
            <w:webHidden/>
          </w:rPr>
        </w:r>
        <w:r w:rsidR="00285A40">
          <w:rPr>
            <w:noProof/>
            <w:webHidden/>
          </w:rPr>
          <w:fldChar w:fldCharType="separate"/>
        </w:r>
        <w:r w:rsidR="00A2059C">
          <w:rPr>
            <w:noProof/>
            <w:webHidden/>
          </w:rPr>
          <w:t>96</w:t>
        </w:r>
        <w:r w:rsidR="00285A40">
          <w:rPr>
            <w:noProof/>
            <w:webHidden/>
          </w:rPr>
          <w:fldChar w:fldCharType="end"/>
        </w:r>
      </w:hyperlink>
    </w:p>
    <w:p w14:paraId="4A9859CB" w14:textId="0822718D"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20" w:history="1">
        <w:r w:rsidR="00285A40" w:rsidRPr="008C2BEC">
          <w:rPr>
            <w:rStyle w:val="Hyperlink"/>
            <w:noProof/>
          </w:rPr>
          <w:t>2.1.11</w:t>
        </w:r>
        <w:r w:rsidR="00285A40">
          <w:rPr>
            <w:rFonts w:asciiTheme="minorHAnsi" w:eastAsiaTheme="minorEastAsia" w:hAnsiTheme="minorHAnsi" w:cstheme="minorBidi"/>
            <w:noProof/>
            <w:color w:val="auto"/>
            <w:lang w:val="hr-HR" w:eastAsia="hr-HR"/>
          </w:rPr>
          <w:tab/>
        </w:r>
        <w:r w:rsidR="00285A40" w:rsidRPr="008C2BEC">
          <w:rPr>
            <w:rStyle w:val="Hyperlink"/>
            <w:noProof/>
          </w:rPr>
          <w:t>Mjere opreza</w:t>
        </w:r>
        <w:r w:rsidR="00285A40">
          <w:rPr>
            <w:noProof/>
            <w:webHidden/>
          </w:rPr>
          <w:tab/>
        </w:r>
        <w:r w:rsidR="00285A40">
          <w:rPr>
            <w:noProof/>
            <w:webHidden/>
          </w:rPr>
          <w:fldChar w:fldCharType="begin"/>
        </w:r>
        <w:r w:rsidR="00285A40">
          <w:rPr>
            <w:noProof/>
            <w:webHidden/>
          </w:rPr>
          <w:instrText xml:space="preserve"> PAGEREF _Toc515949920 \h </w:instrText>
        </w:r>
        <w:r w:rsidR="00285A40">
          <w:rPr>
            <w:noProof/>
            <w:webHidden/>
          </w:rPr>
        </w:r>
        <w:r w:rsidR="00285A40">
          <w:rPr>
            <w:noProof/>
            <w:webHidden/>
          </w:rPr>
          <w:fldChar w:fldCharType="separate"/>
        </w:r>
        <w:r w:rsidR="00A2059C">
          <w:rPr>
            <w:noProof/>
            <w:webHidden/>
          </w:rPr>
          <w:t>96</w:t>
        </w:r>
        <w:r w:rsidR="00285A40">
          <w:rPr>
            <w:noProof/>
            <w:webHidden/>
          </w:rPr>
          <w:fldChar w:fldCharType="end"/>
        </w:r>
      </w:hyperlink>
    </w:p>
    <w:p w14:paraId="51B9A885" w14:textId="2728DC98"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21" w:history="1">
        <w:r w:rsidR="00285A40" w:rsidRPr="008C2BEC">
          <w:rPr>
            <w:rStyle w:val="Hyperlink"/>
            <w:noProof/>
          </w:rPr>
          <w:t>2.2</w:t>
        </w:r>
        <w:r w:rsidR="00285A40">
          <w:rPr>
            <w:rFonts w:asciiTheme="minorHAnsi" w:eastAsiaTheme="minorEastAsia" w:hAnsiTheme="minorHAnsi" w:cstheme="minorBidi"/>
            <w:noProof/>
            <w:color w:val="auto"/>
            <w:lang w:val="hr-HR" w:eastAsia="hr-HR"/>
          </w:rPr>
          <w:tab/>
        </w:r>
        <w:r w:rsidR="00285A40" w:rsidRPr="008C2BEC">
          <w:rPr>
            <w:rStyle w:val="Hyperlink"/>
            <w:noProof/>
          </w:rPr>
          <w:t>Materijali i radovi</w:t>
        </w:r>
        <w:r w:rsidR="00285A40">
          <w:rPr>
            <w:noProof/>
            <w:webHidden/>
          </w:rPr>
          <w:tab/>
        </w:r>
        <w:r w:rsidR="00285A40">
          <w:rPr>
            <w:noProof/>
            <w:webHidden/>
          </w:rPr>
          <w:fldChar w:fldCharType="begin"/>
        </w:r>
        <w:r w:rsidR="00285A40">
          <w:rPr>
            <w:noProof/>
            <w:webHidden/>
          </w:rPr>
          <w:instrText xml:space="preserve"> PAGEREF _Toc515949921 \h </w:instrText>
        </w:r>
        <w:r w:rsidR="00285A40">
          <w:rPr>
            <w:noProof/>
            <w:webHidden/>
          </w:rPr>
        </w:r>
        <w:r w:rsidR="00285A40">
          <w:rPr>
            <w:noProof/>
            <w:webHidden/>
          </w:rPr>
          <w:fldChar w:fldCharType="separate"/>
        </w:r>
        <w:r w:rsidR="00A2059C">
          <w:rPr>
            <w:noProof/>
            <w:webHidden/>
          </w:rPr>
          <w:t>96</w:t>
        </w:r>
        <w:r w:rsidR="00285A40">
          <w:rPr>
            <w:noProof/>
            <w:webHidden/>
          </w:rPr>
          <w:fldChar w:fldCharType="end"/>
        </w:r>
      </w:hyperlink>
    </w:p>
    <w:p w14:paraId="5A82E61C" w14:textId="54443B75"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22" w:history="1">
        <w:r w:rsidR="00285A40" w:rsidRPr="008C2BEC">
          <w:rPr>
            <w:rStyle w:val="Hyperlink"/>
            <w:noProof/>
          </w:rPr>
          <w:t>2.2.1</w:t>
        </w:r>
        <w:r w:rsidR="00285A40">
          <w:rPr>
            <w:rFonts w:asciiTheme="minorHAnsi" w:eastAsiaTheme="minorEastAsia" w:hAnsiTheme="minorHAnsi" w:cstheme="minorBidi"/>
            <w:noProof/>
            <w:color w:val="auto"/>
            <w:lang w:val="hr-HR" w:eastAsia="hr-HR"/>
          </w:rPr>
          <w:tab/>
        </w:r>
        <w:r w:rsidR="00285A40" w:rsidRPr="008C2BEC">
          <w:rPr>
            <w:rStyle w:val="Hyperlink"/>
            <w:noProof/>
          </w:rPr>
          <w:t>Opći uvjeti</w:t>
        </w:r>
        <w:r w:rsidR="00285A40">
          <w:rPr>
            <w:noProof/>
            <w:webHidden/>
          </w:rPr>
          <w:tab/>
        </w:r>
        <w:r w:rsidR="00285A40">
          <w:rPr>
            <w:noProof/>
            <w:webHidden/>
          </w:rPr>
          <w:fldChar w:fldCharType="begin"/>
        </w:r>
        <w:r w:rsidR="00285A40">
          <w:rPr>
            <w:noProof/>
            <w:webHidden/>
          </w:rPr>
          <w:instrText xml:space="preserve"> PAGEREF _Toc515949922 \h </w:instrText>
        </w:r>
        <w:r w:rsidR="00285A40">
          <w:rPr>
            <w:noProof/>
            <w:webHidden/>
          </w:rPr>
        </w:r>
        <w:r w:rsidR="00285A40">
          <w:rPr>
            <w:noProof/>
            <w:webHidden/>
          </w:rPr>
          <w:fldChar w:fldCharType="separate"/>
        </w:r>
        <w:r w:rsidR="00A2059C">
          <w:rPr>
            <w:noProof/>
            <w:webHidden/>
          </w:rPr>
          <w:t>96</w:t>
        </w:r>
        <w:r w:rsidR="00285A40">
          <w:rPr>
            <w:noProof/>
            <w:webHidden/>
          </w:rPr>
          <w:fldChar w:fldCharType="end"/>
        </w:r>
      </w:hyperlink>
    </w:p>
    <w:p w14:paraId="6AC29A4F" w14:textId="1BD99BFC"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23" w:history="1">
        <w:r w:rsidR="00285A40" w:rsidRPr="008C2BEC">
          <w:rPr>
            <w:rStyle w:val="Hyperlink"/>
            <w:noProof/>
          </w:rPr>
          <w:t>2.2.2</w:t>
        </w:r>
        <w:r w:rsidR="00285A40">
          <w:rPr>
            <w:rFonts w:asciiTheme="minorHAnsi" w:eastAsiaTheme="minorEastAsia" w:hAnsiTheme="minorHAnsi" w:cstheme="minorBidi"/>
            <w:noProof/>
            <w:color w:val="auto"/>
            <w:lang w:val="hr-HR" w:eastAsia="hr-HR"/>
          </w:rPr>
          <w:tab/>
        </w:r>
        <w:r w:rsidR="00285A40" w:rsidRPr="008C2BEC">
          <w:rPr>
            <w:rStyle w:val="Hyperlink"/>
            <w:noProof/>
          </w:rPr>
          <w:t>Pripremni radovi</w:t>
        </w:r>
        <w:r w:rsidR="00285A40">
          <w:rPr>
            <w:noProof/>
            <w:webHidden/>
          </w:rPr>
          <w:tab/>
        </w:r>
        <w:r w:rsidR="00285A40">
          <w:rPr>
            <w:noProof/>
            <w:webHidden/>
          </w:rPr>
          <w:fldChar w:fldCharType="begin"/>
        </w:r>
        <w:r w:rsidR="00285A40">
          <w:rPr>
            <w:noProof/>
            <w:webHidden/>
          </w:rPr>
          <w:instrText xml:space="preserve"> PAGEREF _Toc515949923 \h </w:instrText>
        </w:r>
        <w:r w:rsidR="00285A40">
          <w:rPr>
            <w:noProof/>
            <w:webHidden/>
          </w:rPr>
        </w:r>
        <w:r w:rsidR="00285A40">
          <w:rPr>
            <w:noProof/>
            <w:webHidden/>
          </w:rPr>
          <w:fldChar w:fldCharType="separate"/>
        </w:r>
        <w:r w:rsidR="00A2059C">
          <w:rPr>
            <w:noProof/>
            <w:webHidden/>
          </w:rPr>
          <w:t>96</w:t>
        </w:r>
        <w:r w:rsidR="00285A40">
          <w:rPr>
            <w:noProof/>
            <w:webHidden/>
          </w:rPr>
          <w:fldChar w:fldCharType="end"/>
        </w:r>
      </w:hyperlink>
    </w:p>
    <w:p w14:paraId="46A6B63F" w14:textId="55B7BDA1"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24" w:history="1">
        <w:r w:rsidR="00285A40" w:rsidRPr="008C2BEC">
          <w:rPr>
            <w:rStyle w:val="Hyperlink"/>
            <w:noProof/>
          </w:rPr>
          <w:t>2.2.3</w:t>
        </w:r>
        <w:r w:rsidR="00285A40">
          <w:rPr>
            <w:rFonts w:asciiTheme="minorHAnsi" w:eastAsiaTheme="minorEastAsia" w:hAnsiTheme="minorHAnsi" w:cstheme="minorBidi"/>
            <w:noProof/>
            <w:color w:val="auto"/>
            <w:lang w:val="hr-HR" w:eastAsia="hr-HR"/>
          </w:rPr>
          <w:tab/>
        </w:r>
        <w:r w:rsidR="00285A40" w:rsidRPr="008C2BEC">
          <w:rPr>
            <w:rStyle w:val="Hyperlink"/>
            <w:noProof/>
          </w:rPr>
          <w:t>Zemljani radovi</w:t>
        </w:r>
        <w:r w:rsidR="00285A40">
          <w:rPr>
            <w:noProof/>
            <w:webHidden/>
          </w:rPr>
          <w:tab/>
        </w:r>
        <w:r w:rsidR="00285A40">
          <w:rPr>
            <w:noProof/>
            <w:webHidden/>
          </w:rPr>
          <w:fldChar w:fldCharType="begin"/>
        </w:r>
        <w:r w:rsidR="00285A40">
          <w:rPr>
            <w:noProof/>
            <w:webHidden/>
          </w:rPr>
          <w:instrText xml:space="preserve"> PAGEREF _Toc515949924 \h </w:instrText>
        </w:r>
        <w:r w:rsidR="00285A40">
          <w:rPr>
            <w:noProof/>
            <w:webHidden/>
          </w:rPr>
        </w:r>
        <w:r w:rsidR="00285A40">
          <w:rPr>
            <w:noProof/>
            <w:webHidden/>
          </w:rPr>
          <w:fldChar w:fldCharType="separate"/>
        </w:r>
        <w:r w:rsidR="00A2059C">
          <w:rPr>
            <w:noProof/>
            <w:webHidden/>
          </w:rPr>
          <w:t>97</w:t>
        </w:r>
        <w:r w:rsidR="00285A40">
          <w:rPr>
            <w:noProof/>
            <w:webHidden/>
          </w:rPr>
          <w:fldChar w:fldCharType="end"/>
        </w:r>
      </w:hyperlink>
    </w:p>
    <w:p w14:paraId="04AA57CC" w14:textId="4455C0F3"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25" w:history="1">
        <w:r w:rsidR="00285A40" w:rsidRPr="008C2BEC">
          <w:rPr>
            <w:rStyle w:val="Hyperlink"/>
            <w:noProof/>
          </w:rPr>
          <w:t>2.2.4</w:t>
        </w:r>
        <w:r w:rsidR="00285A40">
          <w:rPr>
            <w:rFonts w:asciiTheme="minorHAnsi" w:eastAsiaTheme="minorEastAsia" w:hAnsiTheme="minorHAnsi" w:cstheme="minorBidi"/>
            <w:noProof/>
            <w:color w:val="auto"/>
            <w:lang w:val="hr-HR" w:eastAsia="hr-HR"/>
          </w:rPr>
          <w:tab/>
        </w:r>
        <w:r w:rsidR="00285A40" w:rsidRPr="008C2BEC">
          <w:rPr>
            <w:rStyle w:val="Hyperlink"/>
            <w:noProof/>
          </w:rPr>
          <w:t>Postavljanje geotekstila i geomreže</w:t>
        </w:r>
        <w:r w:rsidR="00285A40">
          <w:rPr>
            <w:noProof/>
            <w:webHidden/>
          </w:rPr>
          <w:tab/>
        </w:r>
        <w:r w:rsidR="00285A40">
          <w:rPr>
            <w:noProof/>
            <w:webHidden/>
          </w:rPr>
          <w:fldChar w:fldCharType="begin"/>
        </w:r>
        <w:r w:rsidR="00285A40">
          <w:rPr>
            <w:noProof/>
            <w:webHidden/>
          </w:rPr>
          <w:instrText xml:space="preserve"> PAGEREF _Toc515949925 \h </w:instrText>
        </w:r>
        <w:r w:rsidR="00285A40">
          <w:rPr>
            <w:noProof/>
            <w:webHidden/>
          </w:rPr>
        </w:r>
        <w:r w:rsidR="00285A40">
          <w:rPr>
            <w:noProof/>
            <w:webHidden/>
          </w:rPr>
          <w:fldChar w:fldCharType="separate"/>
        </w:r>
        <w:r w:rsidR="00A2059C">
          <w:rPr>
            <w:noProof/>
            <w:webHidden/>
          </w:rPr>
          <w:t>97</w:t>
        </w:r>
        <w:r w:rsidR="00285A40">
          <w:rPr>
            <w:noProof/>
            <w:webHidden/>
          </w:rPr>
          <w:fldChar w:fldCharType="end"/>
        </w:r>
      </w:hyperlink>
    </w:p>
    <w:p w14:paraId="15F6D679" w14:textId="307438ED"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26" w:history="1">
        <w:r w:rsidR="00285A40" w:rsidRPr="008C2BEC">
          <w:rPr>
            <w:rStyle w:val="Hyperlink"/>
            <w:noProof/>
          </w:rPr>
          <w:t>2.2.5</w:t>
        </w:r>
        <w:r w:rsidR="00285A40">
          <w:rPr>
            <w:rFonts w:asciiTheme="minorHAnsi" w:eastAsiaTheme="minorEastAsia" w:hAnsiTheme="minorHAnsi" w:cstheme="minorBidi"/>
            <w:noProof/>
            <w:color w:val="auto"/>
            <w:lang w:val="hr-HR" w:eastAsia="hr-HR"/>
          </w:rPr>
          <w:tab/>
        </w:r>
        <w:r w:rsidR="00285A40" w:rsidRPr="008C2BEC">
          <w:rPr>
            <w:rStyle w:val="Hyperlink"/>
            <w:noProof/>
          </w:rPr>
          <w:t>Zaštita ravnih površina i pokosa</w:t>
        </w:r>
        <w:r w:rsidR="00285A40">
          <w:rPr>
            <w:noProof/>
            <w:webHidden/>
          </w:rPr>
          <w:tab/>
        </w:r>
        <w:r w:rsidR="00285A40">
          <w:rPr>
            <w:noProof/>
            <w:webHidden/>
          </w:rPr>
          <w:fldChar w:fldCharType="begin"/>
        </w:r>
        <w:r w:rsidR="00285A40">
          <w:rPr>
            <w:noProof/>
            <w:webHidden/>
          </w:rPr>
          <w:instrText xml:space="preserve"> PAGEREF _Toc515949926 \h </w:instrText>
        </w:r>
        <w:r w:rsidR="00285A40">
          <w:rPr>
            <w:noProof/>
            <w:webHidden/>
          </w:rPr>
        </w:r>
        <w:r w:rsidR="00285A40">
          <w:rPr>
            <w:noProof/>
            <w:webHidden/>
          </w:rPr>
          <w:fldChar w:fldCharType="separate"/>
        </w:r>
        <w:r w:rsidR="00A2059C">
          <w:rPr>
            <w:noProof/>
            <w:webHidden/>
          </w:rPr>
          <w:t>97</w:t>
        </w:r>
        <w:r w:rsidR="00285A40">
          <w:rPr>
            <w:noProof/>
            <w:webHidden/>
          </w:rPr>
          <w:fldChar w:fldCharType="end"/>
        </w:r>
      </w:hyperlink>
    </w:p>
    <w:p w14:paraId="398E9DA0" w14:textId="1621F206"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27" w:history="1">
        <w:r w:rsidR="00285A40" w:rsidRPr="008C2BEC">
          <w:rPr>
            <w:rStyle w:val="Hyperlink"/>
            <w:noProof/>
          </w:rPr>
          <w:t>2.2.6</w:t>
        </w:r>
        <w:r w:rsidR="00285A40">
          <w:rPr>
            <w:rFonts w:asciiTheme="minorHAnsi" w:eastAsiaTheme="minorEastAsia" w:hAnsiTheme="minorHAnsi" w:cstheme="minorBidi"/>
            <w:noProof/>
            <w:color w:val="auto"/>
            <w:lang w:val="hr-HR" w:eastAsia="hr-HR"/>
          </w:rPr>
          <w:tab/>
        </w:r>
        <w:r w:rsidR="00285A40" w:rsidRPr="008C2BEC">
          <w:rPr>
            <w:rStyle w:val="Hyperlink"/>
            <w:noProof/>
          </w:rPr>
          <w:t>Tesarski radovi i radovi na skeli</w:t>
        </w:r>
        <w:r w:rsidR="00285A40">
          <w:rPr>
            <w:noProof/>
            <w:webHidden/>
          </w:rPr>
          <w:tab/>
        </w:r>
        <w:r w:rsidR="00285A40">
          <w:rPr>
            <w:noProof/>
            <w:webHidden/>
          </w:rPr>
          <w:fldChar w:fldCharType="begin"/>
        </w:r>
        <w:r w:rsidR="00285A40">
          <w:rPr>
            <w:noProof/>
            <w:webHidden/>
          </w:rPr>
          <w:instrText xml:space="preserve"> PAGEREF _Toc515949927 \h </w:instrText>
        </w:r>
        <w:r w:rsidR="00285A40">
          <w:rPr>
            <w:noProof/>
            <w:webHidden/>
          </w:rPr>
        </w:r>
        <w:r w:rsidR="00285A40">
          <w:rPr>
            <w:noProof/>
            <w:webHidden/>
          </w:rPr>
          <w:fldChar w:fldCharType="separate"/>
        </w:r>
        <w:r w:rsidR="00A2059C">
          <w:rPr>
            <w:noProof/>
            <w:webHidden/>
          </w:rPr>
          <w:t>97</w:t>
        </w:r>
        <w:r w:rsidR="00285A40">
          <w:rPr>
            <w:noProof/>
            <w:webHidden/>
          </w:rPr>
          <w:fldChar w:fldCharType="end"/>
        </w:r>
      </w:hyperlink>
    </w:p>
    <w:p w14:paraId="2F41C969" w14:textId="0D5A1A26"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28" w:history="1">
        <w:r w:rsidR="00285A40" w:rsidRPr="008C2BEC">
          <w:rPr>
            <w:rStyle w:val="Hyperlink"/>
            <w:noProof/>
          </w:rPr>
          <w:t>2.2.7</w:t>
        </w:r>
        <w:r w:rsidR="00285A40">
          <w:rPr>
            <w:rFonts w:asciiTheme="minorHAnsi" w:eastAsiaTheme="minorEastAsia" w:hAnsiTheme="minorHAnsi" w:cstheme="minorBidi"/>
            <w:noProof/>
            <w:color w:val="auto"/>
            <w:lang w:val="hr-HR" w:eastAsia="hr-HR"/>
          </w:rPr>
          <w:tab/>
        </w:r>
        <w:r w:rsidR="00285A40" w:rsidRPr="008C2BEC">
          <w:rPr>
            <w:rStyle w:val="Hyperlink"/>
            <w:noProof/>
          </w:rPr>
          <w:t>Armaturni radovi</w:t>
        </w:r>
        <w:r w:rsidR="00285A40">
          <w:rPr>
            <w:noProof/>
            <w:webHidden/>
          </w:rPr>
          <w:tab/>
        </w:r>
        <w:r w:rsidR="00285A40">
          <w:rPr>
            <w:noProof/>
            <w:webHidden/>
          </w:rPr>
          <w:fldChar w:fldCharType="begin"/>
        </w:r>
        <w:r w:rsidR="00285A40">
          <w:rPr>
            <w:noProof/>
            <w:webHidden/>
          </w:rPr>
          <w:instrText xml:space="preserve"> PAGEREF _Toc515949928 \h </w:instrText>
        </w:r>
        <w:r w:rsidR="00285A40">
          <w:rPr>
            <w:noProof/>
            <w:webHidden/>
          </w:rPr>
        </w:r>
        <w:r w:rsidR="00285A40">
          <w:rPr>
            <w:noProof/>
            <w:webHidden/>
          </w:rPr>
          <w:fldChar w:fldCharType="separate"/>
        </w:r>
        <w:r w:rsidR="00A2059C">
          <w:rPr>
            <w:noProof/>
            <w:webHidden/>
          </w:rPr>
          <w:t>98</w:t>
        </w:r>
        <w:r w:rsidR="00285A40">
          <w:rPr>
            <w:noProof/>
            <w:webHidden/>
          </w:rPr>
          <w:fldChar w:fldCharType="end"/>
        </w:r>
      </w:hyperlink>
    </w:p>
    <w:p w14:paraId="09D88329" w14:textId="670A9728"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29" w:history="1">
        <w:r w:rsidR="00285A40" w:rsidRPr="008C2BEC">
          <w:rPr>
            <w:rStyle w:val="Hyperlink"/>
            <w:noProof/>
          </w:rPr>
          <w:t>2.2.8</w:t>
        </w:r>
        <w:r w:rsidR="00285A40">
          <w:rPr>
            <w:rFonts w:asciiTheme="minorHAnsi" w:eastAsiaTheme="minorEastAsia" w:hAnsiTheme="minorHAnsi" w:cstheme="minorBidi"/>
            <w:noProof/>
            <w:color w:val="auto"/>
            <w:lang w:val="hr-HR" w:eastAsia="hr-HR"/>
          </w:rPr>
          <w:tab/>
        </w:r>
        <w:r w:rsidR="00285A40" w:rsidRPr="008C2BEC">
          <w:rPr>
            <w:rStyle w:val="Hyperlink"/>
            <w:noProof/>
          </w:rPr>
          <w:t>Beton</w:t>
        </w:r>
        <w:r w:rsidR="00285A40">
          <w:rPr>
            <w:noProof/>
            <w:webHidden/>
          </w:rPr>
          <w:tab/>
        </w:r>
        <w:r w:rsidR="00285A40">
          <w:rPr>
            <w:noProof/>
            <w:webHidden/>
          </w:rPr>
          <w:fldChar w:fldCharType="begin"/>
        </w:r>
        <w:r w:rsidR="00285A40">
          <w:rPr>
            <w:noProof/>
            <w:webHidden/>
          </w:rPr>
          <w:instrText xml:space="preserve"> PAGEREF _Toc515949929 \h </w:instrText>
        </w:r>
        <w:r w:rsidR="00285A40">
          <w:rPr>
            <w:noProof/>
            <w:webHidden/>
          </w:rPr>
        </w:r>
        <w:r w:rsidR="00285A40">
          <w:rPr>
            <w:noProof/>
            <w:webHidden/>
          </w:rPr>
          <w:fldChar w:fldCharType="separate"/>
        </w:r>
        <w:r w:rsidR="00A2059C">
          <w:rPr>
            <w:noProof/>
            <w:webHidden/>
          </w:rPr>
          <w:t>98</w:t>
        </w:r>
        <w:r w:rsidR="00285A40">
          <w:rPr>
            <w:noProof/>
            <w:webHidden/>
          </w:rPr>
          <w:fldChar w:fldCharType="end"/>
        </w:r>
      </w:hyperlink>
    </w:p>
    <w:p w14:paraId="522C7058" w14:textId="26CDAE2C"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30" w:history="1">
        <w:r w:rsidR="00285A40" w:rsidRPr="008C2BEC">
          <w:rPr>
            <w:rStyle w:val="Hyperlink"/>
            <w:noProof/>
          </w:rPr>
          <w:t>2.2.9</w:t>
        </w:r>
        <w:r w:rsidR="00285A40">
          <w:rPr>
            <w:rFonts w:asciiTheme="minorHAnsi" w:eastAsiaTheme="minorEastAsia" w:hAnsiTheme="minorHAnsi" w:cstheme="minorBidi"/>
            <w:noProof/>
            <w:color w:val="auto"/>
            <w:lang w:val="hr-HR" w:eastAsia="hr-HR"/>
          </w:rPr>
          <w:tab/>
        </w:r>
        <w:r w:rsidR="00285A40" w:rsidRPr="008C2BEC">
          <w:rPr>
            <w:rStyle w:val="Hyperlink"/>
            <w:noProof/>
          </w:rPr>
          <w:t>Vodonepropusni profili</w:t>
        </w:r>
        <w:r w:rsidR="00285A40">
          <w:rPr>
            <w:noProof/>
            <w:webHidden/>
          </w:rPr>
          <w:tab/>
        </w:r>
        <w:r w:rsidR="00285A40">
          <w:rPr>
            <w:noProof/>
            <w:webHidden/>
          </w:rPr>
          <w:fldChar w:fldCharType="begin"/>
        </w:r>
        <w:r w:rsidR="00285A40">
          <w:rPr>
            <w:noProof/>
            <w:webHidden/>
          </w:rPr>
          <w:instrText xml:space="preserve"> PAGEREF _Toc515949930 \h </w:instrText>
        </w:r>
        <w:r w:rsidR="00285A40">
          <w:rPr>
            <w:noProof/>
            <w:webHidden/>
          </w:rPr>
        </w:r>
        <w:r w:rsidR="00285A40">
          <w:rPr>
            <w:noProof/>
            <w:webHidden/>
          </w:rPr>
          <w:fldChar w:fldCharType="separate"/>
        </w:r>
        <w:r w:rsidR="00A2059C">
          <w:rPr>
            <w:noProof/>
            <w:webHidden/>
          </w:rPr>
          <w:t>98</w:t>
        </w:r>
        <w:r w:rsidR="00285A40">
          <w:rPr>
            <w:noProof/>
            <w:webHidden/>
          </w:rPr>
          <w:fldChar w:fldCharType="end"/>
        </w:r>
      </w:hyperlink>
    </w:p>
    <w:p w14:paraId="0DDEBF81" w14:textId="1BF2FF01"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31" w:history="1">
        <w:r w:rsidR="00285A40" w:rsidRPr="008C2BEC">
          <w:rPr>
            <w:rStyle w:val="Hyperlink"/>
            <w:noProof/>
          </w:rPr>
          <w:t>2.2.10</w:t>
        </w:r>
        <w:r w:rsidR="00285A40">
          <w:rPr>
            <w:rFonts w:asciiTheme="minorHAnsi" w:eastAsiaTheme="minorEastAsia" w:hAnsiTheme="minorHAnsi" w:cstheme="minorBidi"/>
            <w:noProof/>
            <w:color w:val="auto"/>
            <w:lang w:val="hr-HR" w:eastAsia="hr-HR"/>
          </w:rPr>
          <w:tab/>
        </w:r>
        <w:r w:rsidR="00285A40" w:rsidRPr="008C2BEC">
          <w:rPr>
            <w:rStyle w:val="Hyperlink"/>
            <w:noProof/>
          </w:rPr>
          <w:t>Zidarski radovi</w:t>
        </w:r>
        <w:r w:rsidR="00285A40">
          <w:rPr>
            <w:noProof/>
            <w:webHidden/>
          </w:rPr>
          <w:tab/>
        </w:r>
        <w:r w:rsidR="00285A40">
          <w:rPr>
            <w:noProof/>
            <w:webHidden/>
          </w:rPr>
          <w:fldChar w:fldCharType="begin"/>
        </w:r>
        <w:r w:rsidR="00285A40">
          <w:rPr>
            <w:noProof/>
            <w:webHidden/>
          </w:rPr>
          <w:instrText xml:space="preserve"> PAGEREF _Toc515949931 \h </w:instrText>
        </w:r>
        <w:r w:rsidR="00285A40">
          <w:rPr>
            <w:noProof/>
            <w:webHidden/>
          </w:rPr>
        </w:r>
        <w:r w:rsidR="00285A40">
          <w:rPr>
            <w:noProof/>
            <w:webHidden/>
          </w:rPr>
          <w:fldChar w:fldCharType="separate"/>
        </w:r>
        <w:r w:rsidR="00A2059C">
          <w:rPr>
            <w:noProof/>
            <w:webHidden/>
          </w:rPr>
          <w:t>99</w:t>
        </w:r>
        <w:r w:rsidR="00285A40">
          <w:rPr>
            <w:noProof/>
            <w:webHidden/>
          </w:rPr>
          <w:fldChar w:fldCharType="end"/>
        </w:r>
      </w:hyperlink>
    </w:p>
    <w:p w14:paraId="3565820B" w14:textId="716E71E0"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32" w:history="1">
        <w:r w:rsidR="00285A40" w:rsidRPr="008C2BEC">
          <w:rPr>
            <w:rStyle w:val="Hyperlink"/>
            <w:noProof/>
          </w:rPr>
          <w:t>2.2.11</w:t>
        </w:r>
        <w:r w:rsidR="00285A40">
          <w:rPr>
            <w:rFonts w:asciiTheme="minorHAnsi" w:eastAsiaTheme="minorEastAsia" w:hAnsiTheme="minorHAnsi" w:cstheme="minorBidi"/>
            <w:noProof/>
            <w:color w:val="auto"/>
            <w:lang w:val="hr-HR" w:eastAsia="hr-HR"/>
          </w:rPr>
          <w:tab/>
        </w:r>
        <w:r w:rsidR="00285A40" w:rsidRPr="008C2BEC">
          <w:rPr>
            <w:rStyle w:val="Hyperlink"/>
            <w:noProof/>
          </w:rPr>
          <w:t>Izolacijski radovi</w:t>
        </w:r>
        <w:r w:rsidR="00285A40">
          <w:rPr>
            <w:noProof/>
            <w:webHidden/>
          </w:rPr>
          <w:tab/>
        </w:r>
        <w:r w:rsidR="00285A40">
          <w:rPr>
            <w:noProof/>
            <w:webHidden/>
          </w:rPr>
          <w:fldChar w:fldCharType="begin"/>
        </w:r>
        <w:r w:rsidR="00285A40">
          <w:rPr>
            <w:noProof/>
            <w:webHidden/>
          </w:rPr>
          <w:instrText xml:space="preserve"> PAGEREF _Toc515949932 \h </w:instrText>
        </w:r>
        <w:r w:rsidR="00285A40">
          <w:rPr>
            <w:noProof/>
            <w:webHidden/>
          </w:rPr>
        </w:r>
        <w:r w:rsidR="00285A40">
          <w:rPr>
            <w:noProof/>
            <w:webHidden/>
          </w:rPr>
          <w:fldChar w:fldCharType="separate"/>
        </w:r>
        <w:r w:rsidR="00A2059C">
          <w:rPr>
            <w:noProof/>
            <w:webHidden/>
          </w:rPr>
          <w:t>99</w:t>
        </w:r>
        <w:r w:rsidR="00285A40">
          <w:rPr>
            <w:noProof/>
            <w:webHidden/>
          </w:rPr>
          <w:fldChar w:fldCharType="end"/>
        </w:r>
      </w:hyperlink>
    </w:p>
    <w:p w14:paraId="123AB318" w14:textId="3746A9B8"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33" w:history="1">
        <w:r w:rsidR="00285A40" w:rsidRPr="008C2BEC">
          <w:rPr>
            <w:rStyle w:val="Hyperlink"/>
            <w:noProof/>
          </w:rPr>
          <w:t>2.2.12</w:t>
        </w:r>
        <w:r w:rsidR="00285A40">
          <w:rPr>
            <w:rFonts w:asciiTheme="minorHAnsi" w:eastAsiaTheme="minorEastAsia" w:hAnsiTheme="minorHAnsi" w:cstheme="minorBidi"/>
            <w:noProof/>
            <w:color w:val="auto"/>
            <w:lang w:val="hr-HR" w:eastAsia="hr-HR"/>
          </w:rPr>
          <w:tab/>
        </w:r>
        <w:r w:rsidR="00285A40" w:rsidRPr="008C2BEC">
          <w:rPr>
            <w:rStyle w:val="Hyperlink"/>
            <w:noProof/>
          </w:rPr>
          <w:t>Bravarski radovi</w:t>
        </w:r>
        <w:r w:rsidR="00285A40">
          <w:rPr>
            <w:noProof/>
            <w:webHidden/>
          </w:rPr>
          <w:tab/>
        </w:r>
        <w:r w:rsidR="00285A40">
          <w:rPr>
            <w:noProof/>
            <w:webHidden/>
          </w:rPr>
          <w:fldChar w:fldCharType="begin"/>
        </w:r>
        <w:r w:rsidR="00285A40">
          <w:rPr>
            <w:noProof/>
            <w:webHidden/>
          </w:rPr>
          <w:instrText xml:space="preserve"> PAGEREF _Toc515949933 \h </w:instrText>
        </w:r>
        <w:r w:rsidR="00285A40">
          <w:rPr>
            <w:noProof/>
            <w:webHidden/>
          </w:rPr>
        </w:r>
        <w:r w:rsidR="00285A40">
          <w:rPr>
            <w:noProof/>
            <w:webHidden/>
          </w:rPr>
          <w:fldChar w:fldCharType="separate"/>
        </w:r>
        <w:r w:rsidR="00A2059C">
          <w:rPr>
            <w:noProof/>
            <w:webHidden/>
          </w:rPr>
          <w:t>99</w:t>
        </w:r>
        <w:r w:rsidR="00285A40">
          <w:rPr>
            <w:noProof/>
            <w:webHidden/>
          </w:rPr>
          <w:fldChar w:fldCharType="end"/>
        </w:r>
      </w:hyperlink>
    </w:p>
    <w:p w14:paraId="70F5640D" w14:textId="5D2C2F24"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34" w:history="1">
        <w:r w:rsidR="00285A40" w:rsidRPr="008C2BEC">
          <w:rPr>
            <w:rStyle w:val="Hyperlink"/>
            <w:noProof/>
          </w:rPr>
          <w:t>2.2.13</w:t>
        </w:r>
        <w:r w:rsidR="00285A40">
          <w:rPr>
            <w:rFonts w:asciiTheme="minorHAnsi" w:eastAsiaTheme="minorEastAsia" w:hAnsiTheme="minorHAnsi" w:cstheme="minorBidi"/>
            <w:noProof/>
            <w:color w:val="auto"/>
            <w:lang w:val="hr-HR" w:eastAsia="hr-HR"/>
          </w:rPr>
          <w:tab/>
        </w:r>
        <w:r w:rsidR="00285A40" w:rsidRPr="008C2BEC">
          <w:rPr>
            <w:rStyle w:val="Hyperlink"/>
            <w:noProof/>
          </w:rPr>
          <w:t>Prijevoz sirovih materiala na Gradilištu</w:t>
        </w:r>
        <w:r w:rsidR="00285A40">
          <w:rPr>
            <w:noProof/>
            <w:webHidden/>
          </w:rPr>
          <w:tab/>
        </w:r>
        <w:r w:rsidR="00285A40">
          <w:rPr>
            <w:noProof/>
            <w:webHidden/>
          </w:rPr>
          <w:fldChar w:fldCharType="begin"/>
        </w:r>
        <w:r w:rsidR="00285A40">
          <w:rPr>
            <w:noProof/>
            <w:webHidden/>
          </w:rPr>
          <w:instrText xml:space="preserve"> PAGEREF _Toc515949934 \h </w:instrText>
        </w:r>
        <w:r w:rsidR="00285A40">
          <w:rPr>
            <w:noProof/>
            <w:webHidden/>
          </w:rPr>
        </w:r>
        <w:r w:rsidR="00285A40">
          <w:rPr>
            <w:noProof/>
            <w:webHidden/>
          </w:rPr>
          <w:fldChar w:fldCharType="separate"/>
        </w:r>
        <w:r w:rsidR="00A2059C">
          <w:rPr>
            <w:noProof/>
            <w:webHidden/>
          </w:rPr>
          <w:t>99</w:t>
        </w:r>
        <w:r w:rsidR="00285A40">
          <w:rPr>
            <w:noProof/>
            <w:webHidden/>
          </w:rPr>
          <w:fldChar w:fldCharType="end"/>
        </w:r>
      </w:hyperlink>
    </w:p>
    <w:p w14:paraId="110C39BE" w14:textId="724C98B7"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35" w:history="1">
        <w:r w:rsidR="00285A40" w:rsidRPr="008C2BEC">
          <w:rPr>
            <w:rStyle w:val="Hyperlink"/>
            <w:noProof/>
          </w:rPr>
          <w:t>2.2.14</w:t>
        </w:r>
        <w:r w:rsidR="00285A40">
          <w:rPr>
            <w:rFonts w:asciiTheme="minorHAnsi" w:eastAsiaTheme="minorEastAsia" w:hAnsiTheme="minorHAnsi" w:cstheme="minorBidi"/>
            <w:noProof/>
            <w:color w:val="auto"/>
            <w:lang w:val="hr-HR" w:eastAsia="hr-HR"/>
          </w:rPr>
          <w:tab/>
        </w:r>
        <w:r w:rsidR="00285A40" w:rsidRPr="008C2BEC">
          <w:rPr>
            <w:rStyle w:val="Hyperlink"/>
            <w:noProof/>
          </w:rPr>
          <w:t>Geotehnički radovi</w:t>
        </w:r>
        <w:r w:rsidR="00285A40">
          <w:rPr>
            <w:noProof/>
            <w:webHidden/>
          </w:rPr>
          <w:tab/>
        </w:r>
        <w:r w:rsidR="00285A40">
          <w:rPr>
            <w:noProof/>
            <w:webHidden/>
          </w:rPr>
          <w:fldChar w:fldCharType="begin"/>
        </w:r>
        <w:r w:rsidR="00285A40">
          <w:rPr>
            <w:noProof/>
            <w:webHidden/>
          </w:rPr>
          <w:instrText xml:space="preserve"> PAGEREF _Toc515949935 \h </w:instrText>
        </w:r>
        <w:r w:rsidR="00285A40">
          <w:rPr>
            <w:noProof/>
            <w:webHidden/>
          </w:rPr>
        </w:r>
        <w:r w:rsidR="00285A40">
          <w:rPr>
            <w:noProof/>
            <w:webHidden/>
          </w:rPr>
          <w:fldChar w:fldCharType="separate"/>
        </w:r>
        <w:r w:rsidR="00A2059C">
          <w:rPr>
            <w:noProof/>
            <w:webHidden/>
          </w:rPr>
          <w:t>99</w:t>
        </w:r>
        <w:r w:rsidR="00285A40">
          <w:rPr>
            <w:noProof/>
            <w:webHidden/>
          </w:rPr>
          <w:fldChar w:fldCharType="end"/>
        </w:r>
      </w:hyperlink>
    </w:p>
    <w:p w14:paraId="1D0FDA9C" w14:textId="19C79721"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36" w:history="1">
        <w:r w:rsidR="00285A40" w:rsidRPr="008C2BEC">
          <w:rPr>
            <w:rStyle w:val="Hyperlink"/>
            <w:noProof/>
          </w:rPr>
          <w:t>2.2.15</w:t>
        </w:r>
        <w:r w:rsidR="00285A40">
          <w:rPr>
            <w:rFonts w:asciiTheme="minorHAnsi" w:eastAsiaTheme="minorEastAsia" w:hAnsiTheme="minorHAnsi" w:cstheme="minorBidi"/>
            <w:noProof/>
            <w:color w:val="auto"/>
            <w:lang w:val="hr-HR" w:eastAsia="hr-HR"/>
          </w:rPr>
          <w:tab/>
        </w:r>
        <w:r w:rsidR="00285A40" w:rsidRPr="008C2BEC">
          <w:rPr>
            <w:rStyle w:val="Hyperlink"/>
            <w:noProof/>
          </w:rPr>
          <w:t>Montažerski radovi – odvodne cijevi</w:t>
        </w:r>
        <w:r w:rsidR="00285A40">
          <w:rPr>
            <w:noProof/>
            <w:webHidden/>
          </w:rPr>
          <w:tab/>
        </w:r>
        <w:r w:rsidR="00285A40">
          <w:rPr>
            <w:noProof/>
            <w:webHidden/>
          </w:rPr>
          <w:fldChar w:fldCharType="begin"/>
        </w:r>
        <w:r w:rsidR="00285A40">
          <w:rPr>
            <w:noProof/>
            <w:webHidden/>
          </w:rPr>
          <w:instrText xml:space="preserve"> PAGEREF _Toc515949936 \h </w:instrText>
        </w:r>
        <w:r w:rsidR="00285A40">
          <w:rPr>
            <w:noProof/>
            <w:webHidden/>
          </w:rPr>
        </w:r>
        <w:r w:rsidR="00285A40">
          <w:rPr>
            <w:noProof/>
            <w:webHidden/>
          </w:rPr>
          <w:fldChar w:fldCharType="separate"/>
        </w:r>
        <w:r w:rsidR="00A2059C">
          <w:rPr>
            <w:noProof/>
            <w:webHidden/>
          </w:rPr>
          <w:t>99</w:t>
        </w:r>
        <w:r w:rsidR="00285A40">
          <w:rPr>
            <w:noProof/>
            <w:webHidden/>
          </w:rPr>
          <w:fldChar w:fldCharType="end"/>
        </w:r>
      </w:hyperlink>
    </w:p>
    <w:p w14:paraId="04424913" w14:textId="20E0F9A4"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37" w:history="1">
        <w:r w:rsidR="00285A40" w:rsidRPr="008C2BEC">
          <w:rPr>
            <w:rStyle w:val="Hyperlink"/>
            <w:noProof/>
          </w:rPr>
          <w:t>2.2.16</w:t>
        </w:r>
        <w:r w:rsidR="00285A40">
          <w:rPr>
            <w:rFonts w:asciiTheme="minorHAnsi" w:eastAsiaTheme="minorEastAsia" w:hAnsiTheme="minorHAnsi" w:cstheme="minorBidi"/>
            <w:noProof/>
            <w:color w:val="auto"/>
            <w:lang w:val="hr-HR" w:eastAsia="hr-HR"/>
          </w:rPr>
          <w:tab/>
        </w:r>
        <w:r w:rsidR="00285A40" w:rsidRPr="008C2BEC">
          <w:rPr>
            <w:rStyle w:val="Hyperlink"/>
            <w:noProof/>
          </w:rPr>
          <w:t>Cijevi i drugi materijali</w:t>
        </w:r>
        <w:r w:rsidR="00285A40">
          <w:rPr>
            <w:noProof/>
            <w:webHidden/>
          </w:rPr>
          <w:tab/>
        </w:r>
        <w:r w:rsidR="00285A40">
          <w:rPr>
            <w:noProof/>
            <w:webHidden/>
          </w:rPr>
          <w:fldChar w:fldCharType="begin"/>
        </w:r>
        <w:r w:rsidR="00285A40">
          <w:rPr>
            <w:noProof/>
            <w:webHidden/>
          </w:rPr>
          <w:instrText xml:space="preserve"> PAGEREF _Toc515949937 \h </w:instrText>
        </w:r>
        <w:r w:rsidR="00285A40">
          <w:rPr>
            <w:noProof/>
            <w:webHidden/>
          </w:rPr>
        </w:r>
        <w:r w:rsidR="00285A40">
          <w:rPr>
            <w:noProof/>
            <w:webHidden/>
          </w:rPr>
          <w:fldChar w:fldCharType="separate"/>
        </w:r>
        <w:r w:rsidR="00A2059C">
          <w:rPr>
            <w:noProof/>
            <w:webHidden/>
          </w:rPr>
          <w:t>100</w:t>
        </w:r>
        <w:r w:rsidR="00285A40">
          <w:rPr>
            <w:noProof/>
            <w:webHidden/>
          </w:rPr>
          <w:fldChar w:fldCharType="end"/>
        </w:r>
      </w:hyperlink>
    </w:p>
    <w:p w14:paraId="7DFA0C6E" w14:textId="0C33F27B"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38" w:history="1">
        <w:r w:rsidR="00285A40" w:rsidRPr="008C2BEC">
          <w:rPr>
            <w:rStyle w:val="Hyperlink"/>
            <w:noProof/>
          </w:rPr>
          <w:t>2.2.17</w:t>
        </w:r>
        <w:r w:rsidR="00285A40">
          <w:rPr>
            <w:rFonts w:asciiTheme="minorHAnsi" w:eastAsiaTheme="minorEastAsia" w:hAnsiTheme="minorHAnsi" w:cstheme="minorBidi"/>
            <w:noProof/>
            <w:color w:val="auto"/>
            <w:lang w:val="hr-HR" w:eastAsia="hr-HR"/>
          </w:rPr>
          <w:tab/>
        </w:r>
        <w:r w:rsidR="00285A40" w:rsidRPr="008C2BEC">
          <w:rPr>
            <w:rStyle w:val="Hyperlink"/>
            <w:noProof/>
          </w:rPr>
          <w:t>Metalni radovi</w:t>
        </w:r>
        <w:r w:rsidR="00285A40">
          <w:rPr>
            <w:noProof/>
            <w:webHidden/>
          </w:rPr>
          <w:tab/>
        </w:r>
        <w:r w:rsidR="00285A40">
          <w:rPr>
            <w:noProof/>
            <w:webHidden/>
          </w:rPr>
          <w:fldChar w:fldCharType="begin"/>
        </w:r>
        <w:r w:rsidR="00285A40">
          <w:rPr>
            <w:noProof/>
            <w:webHidden/>
          </w:rPr>
          <w:instrText xml:space="preserve"> PAGEREF _Toc515949938 \h </w:instrText>
        </w:r>
        <w:r w:rsidR="00285A40">
          <w:rPr>
            <w:noProof/>
            <w:webHidden/>
          </w:rPr>
        </w:r>
        <w:r w:rsidR="00285A40">
          <w:rPr>
            <w:noProof/>
            <w:webHidden/>
          </w:rPr>
          <w:fldChar w:fldCharType="separate"/>
        </w:r>
        <w:r w:rsidR="00A2059C">
          <w:rPr>
            <w:noProof/>
            <w:webHidden/>
          </w:rPr>
          <w:t>101</w:t>
        </w:r>
        <w:r w:rsidR="00285A40">
          <w:rPr>
            <w:noProof/>
            <w:webHidden/>
          </w:rPr>
          <w:fldChar w:fldCharType="end"/>
        </w:r>
      </w:hyperlink>
    </w:p>
    <w:p w14:paraId="7CBBD071" w14:textId="01982BFF"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39" w:history="1">
        <w:r w:rsidR="00285A40" w:rsidRPr="008C2BEC">
          <w:rPr>
            <w:rStyle w:val="Hyperlink"/>
            <w:noProof/>
          </w:rPr>
          <w:t>2.3</w:t>
        </w:r>
        <w:r w:rsidR="00285A40">
          <w:rPr>
            <w:rFonts w:asciiTheme="minorHAnsi" w:eastAsiaTheme="minorEastAsia" w:hAnsiTheme="minorHAnsi" w:cstheme="minorBidi"/>
            <w:noProof/>
            <w:color w:val="auto"/>
            <w:lang w:val="hr-HR" w:eastAsia="hr-HR"/>
          </w:rPr>
          <w:tab/>
        </w:r>
        <w:r w:rsidR="00285A40" w:rsidRPr="008C2BEC">
          <w:rPr>
            <w:rStyle w:val="Hyperlink"/>
            <w:noProof/>
          </w:rPr>
          <w:t>Radovi rušenja i čišćenja</w:t>
        </w:r>
        <w:r w:rsidR="00285A40">
          <w:rPr>
            <w:noProof/>
            <w:webHidden/>
          </w:rPr>
          <w:tab/>
        </w:r>
        <w:r w:rsidR="00285A40">
          <w:rPr>
            <w:noProof/>
            <w:webHidden/>
          </w:rPr>
          <w:fldChar w:fldCharType="begin"/>
        </w:r>
        <w:r w:rsidR="00285A40">
          <w:rPr>
            <w:noProof/>
            <w:webHidden/>
          </w:rPr>
          <w:instrText xml:space="preserve"> PAGEREF _Toc515949939 \h </w:instrText>
        </w:r>
        <w:r w:rsidR="00285A40">
          <w:rPr>
            <w:noProof/>
            <w:webHidden/>
          </w:rPr>
        </w:r>
        <w:r w:rsidR="00285A40">
          <w:rPr>
            <w:noProof/>
            <w:webHidden/>
          </w:rPr>
          <w:fldChar w:fldCharType="separate"/>
        </w:r>
        <w:r w:rsidR="00A2059C">
          <w:rPr>
            <w:noProof/>
            <w:webHidden/>
          </w:rPr>
          <w:t>104</w:t>
        </w:r>
        <w:r w:rsidR="00285A40">
          <w:rPr>
            <w:noProof/>
            <w:webHidden/>
          </w:rPr>
          <w:fldChar w:fldCharType="end"/>
        </w:r>
      </w:hyperlink>
    </w:p>
    <w:p w14:paraId="4C388240" w14:textId="298DC9AD"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40" w:history="1">
        <w:r w:rsidR="00285A40" w:rsidRPr="008C2BEC">
          <w:rPr>
            <w:rStyle w:val="Hyperlink"/>
            <w:noProof/>
          </w:rPr>
          <w:t>2.3.1</w:t>
        </w:r>
        <w:r w:rsidR="00285A40">
          <w:rPr>
            <w:rFonts w:asciiTheme="minorHAnsi" w:eastAsiaTheme="minorEastAsia" w:hAnsiTheme="minorHAnsi" w:cstheme="minorBidi"/>
            <w:noProof/>
            <w:color w:val="auto"/>
            <w:lang w:val="hr-HR" w:eastAsia="hr-HR"/>
          </w:rPr>
          <w:tab/>
        </w:r>
        <w:r w:rsidR="00285A40" w:rsidRPr="008C2BEC">
          <w:rPr>
            <w:rStyle w:val="Hyperlink"/>
            <w:noProof/>
          </w:rPr>
          <w:t>Odobrenje</w:t>
        </w:r>
        <w:r w:rsidR="00285A40">
          <w:rPr>
            <w:noProof/>
            <w:webHidden/>
          </w:rPr>
          <w:tab/>
        </w:r>
        <w:r w:rsidR="00285A40">
          <w:rPr>
            <w:noProof/>
            <w:webHidden/>
          </w:rPr>
          <w:fldChar w:fldCharType="begin"/>
        </w:r>
        <w:r w:rsidR="00285A40">
          <w:rPr>
            <w:noProof/>
            <w:webHidden/>
          </w:rPr>
          <w:instrText xml:space="preserve"> PAGEREF _Toc515949940 \h </w:instrText>
        </w:r>
        <w:r w:rsidR="00285A40">
          <w:rPr>
            <w:noProof/>
            <w:webHidden/>
          </w:rPr>
        </w:r>
        <w:r w:rsidR="00285A40">
          <w:rPr>
            <w:noProof/>
            <w:webHidden/>
          </w:rPr>
          <w:fldChar w:fldCharType="separate"/>
        </w:r>
        <w:r w:rsidR="00A2059C">
          <w:rPr>
            <w:noProof/>
            <w:webHidden/>
          </w:rPr>
          <w:t>104</w:t>
        </w:r>
        <w:r w:rsidR="00285A40">
          <w:rPr>
            <w:noProof/>
            <w:webHidden/>
          </w:rPr>
          <w:fldChar w:fldCharType="end"/>
        </w:r>
      </w:hyperlink>
    </w:p>
    <w:p w14:paraId="2EE9AD30" w14:textId="41B3E584"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41" w:history="1">
        <w:r w:rsidR="00285A40" w:rsidRPr="008C2BEC">
          <w:rPr>
            <w:rStyle w:val="Hyperlink"/>
            <w:noProof/>
          </w:rPr>
          <w:t>2.3.2</w:t>
        </w:r>
        <w:r w:rsidR="00285A40">
          <w:rPr>
            <w:rFonts w:asciiTheme="minorHAnsi" w:eastAsiaTheme="minorEastAsia" w:hAnsiTheme="minorHAnsi" w:cstheme="minorBidi"/>
            <w:noProof/>
            <w:color w:val="auto"/>
            <w:lang w:val="hr-HR" w:eastAsia="hr-HR"/>
          </w:rPr>
          <w:tab/>
        </w:r>
        <w:r w:rsidR="00285A40" w:rsidRPr="008C2BEC">
          <w:rPr>
            <w:rStyle w:val="Hyperlink"/>
            <w:noProof/>
          </w:rPr>
          <w:t>Privremene ograde i barijere</w:t>
        </w:r>
        <w:r w:rsidR="00285A40">
          <w:rPr>
            <w:noProof/>
            <w:webHidden/>
          </w:rPr>
          <w:tab/>
        </w:r>
        <w:r w:rsidR="00285A40">
          <w:rPr>
            <w:noProof/>
            <w:webHidden/>
          </w:rPr>
          <w:fldChar w:fldCharType="begin"/>
        </w:r>
        <w:r w:rsidR="00285A40">
          <w:rPr>
            <w:noProof/>
            <w:webHidden/>
          </w:rPr>
          <w:instrText xml:space="preserve"> PAGEREF _Toc515949941 \h </w:instrText>
        </w:r>
        <w:r w:rsidR="00285A40">
          <w:rPr>
            <w:noProof/>
            <w:webHidden/>
          </w:rPr>
        </w:r>
        <w:r w:rsidR="00285A40">
          <w:rPr>
            <w:noProof/>
            <w:webHidden/>
          </w:rPr>
          <w:fldChar w:fldCharType="separate"/>
        </w:r>
        <w:r w:rsidR="00A2059C">
          <w:rPr>
            <w:noProof/>
            <w:webHidden/>
          </w:rPr>
          <w:t>104</w:t>
        </w:r>
        <w:r w:rsidR="00285A40">
          <w:rPr>
            <w:noProof/>
            <w:webHidden/>
          </w:rPr>
          <w:fldChar w:fldCharType="end"/>
        </w:r>
      </w:hyperlink>
    </w:p>
    <w:p w14:paraId="55A5DF68" w14:textId="15DCC371"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42" w:history="1">
        <w:r w:rsidR="00285A40" w:rsidRPr="008C2BEC">
          <w:rPr>
            <w:rStyle w:val="Hyperlink"/>
            <w:noProof/>
          </w:rPr>
          <w:t>2.3.3</w:t>
        </w:r>
        <w:r w:rsidR="00285A40">
          <w:rPr>
            <w:rFonts w:asciiTheme="minorHAnsi" w:eastAsiaTheme="minorEastAsia" w:hAnsiTheme="minorHAnsi" w:cstheme="minorBidi"/>
            <w:noProof/>
            <w:color w:val="auto"/>
            <w:lang w:val="hr-HR" w:eastAsia="hr-HR"/>
          </w:rPr>
          <w:tab/>
        </w:r>
        <w:r w:rsidR="00285A40" w:rsidRPr="008C2BEC">
          <w:rPr>
            <w:rStyle w:val="Hyperlink"/>
            <w:noProof/>
          </w:rPr>
          <w:t>Uvjeti vezani za prometovanje na prometnicama</w:t>
        </w:r>
        <w:r w:rsidR="00285A40">
          <w:rPr>
            <w:noProof/>
            <w:webHidden/>
          </w:rPr>
          <w:tab/>
        </w:r>
        <w:r w:rsidR="00285A40">
          <w:rPr>
            <w:noProof/>
            <w:webHidden/>
          </w:rPr>
          <w:fldChar w:fldCharType="begin"/>
        </w:r>
        <w:r w:rsidR="00285A40">
          <w:rPr>
            <w:noProof/>
            <w:webHidden/>
          </w:rPr>
          <w:instrText xml:space="preserve"> PAGEREF _Toc515949942 \h </w:instrText>
        </w:r>
        <w:r w:rsidR="00285A40">
          <w:rPr>
            <w:noProof/>
            <w:webHidden/>
          </w:rPr>
        </w:r>
        <w:r w:rsidR="00285A40">
          <w:rPr>
            <w:noProof/>
            <w:webHidden/>
          </w:rPr>
          <w:fldChar w:fldCharType="separate"/>
        </w:r>
        <w:r w:rsidR="00A2059C">
          <w:rPr>
            <w:noProof/>
            <w:webHidden/>
          </w:rPr>
          <w:t>105</w:t>
        </w:r>
        <w:r w:rsidR="00285A40">
          <w:rPr>
            <w:noProof/>
            <w:webHidden/>
          </w:rPr>
          <w:fldChar w:fldCharType="end"/>
        </w:r>
      </w:hyperlink>
    </w:p>
    <w:p w14:paraId="577871DF" w14:textId="73BE0CC2"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43" w:history="1">
        <w:r w:rsidR="00285A40" w:rsidRPr="008C2BEC">
          <w:rPr>
            <w:rStyle w:val="Hyperlink"/>
            <w:noProof/>
          </w:rPr>
          <w:t>2.3.4</w:t>
        </w:r>
        <w:r w:rsidR="00285A40">
          <w:rPr>
            <w:rFonts w:asciiTheme="minorHAnsi" w:eastAsiaTheme="minorEastAsia" w:hAnsiTheme="minorHAnsi" w:cstheme="minorBidi"/>
            <w:noProof/>
            <w:color w:val="auto"/>
            <w:lang w:val="hr-HR" w:eastAsia="hr-HR"/>
          </w:rPr>
          <w:tab/>
        </w:r>
        <w:r w:rsidR="00285A40" w:rsidRPr="008C2BEC">
          <w:rPr>
            <w:rStyle w:val="Hyperlink"/>
            <w:noProof/>
          </w:rPr>
          <w:t>Čišćenje Gradilišta</w:t>
        </w:r>
        <w:r w:rsidR="00285A40">
          <w:rPr>
            <w:noProof/>
            <w:webHidden/>
          </w:rPr>
          <w:tab/>
        </w:r>
        <w:r w:rsidR="00285A40">
          <w:rPr>
            <w:noProof/>
            <w:webHidden/>
          </w:rPr>
          <w:fldChar w:fldCharType="begin"/>
        </w:r>
        <w:r w:rsidR="00285A40">
          <w:rPr>
            <w:noProof/>
            <w:webHidden/>
          </w:rPr>
          <w:instrText xml:space="preserve"> PAGEREF _Toc515949943 \h </w:instrText>
        </w:r>
        <w:r w:rsidR="00285A40">
          <w:rPr>
            <w:noProof/>
            <w:webHidden/>
          </w:rPr>
        </w:r>
        <w:r w:rsidR="00285A40">
          <w:rPr>
            <w:noProof/>
            <w:webHidden/>
          </w:rPr>
          <w:fldChar w:fldCharType="separate"/>
        </w:r>
        <w:r w:rsidR="00A2059C">
          <w:rPr>
            <w:noProof/>
            <w:webHidden/>
          </w:rPr>
          <w:t>105</w:t>
        </w:r>
        <w:r w:rsidR="00285A40">
          <w:rPr>
            <w:noProof/>
            <w:webHidden/>
          </w:rPr>
          <w:fldChar w:fldCharType="end"/>
        </w:r>
      </w:hyperlink>
    </w:p>
    <w:p w14:paraId="42B550BA" w14:textId="6EDD918A"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44" w:history="1">
        <w:r w:rsidR="00285A40" w:rsidRPr="008C2BEC">
          <w:rPr>
            <w:rStyle w:val="Hyperlink"/>
            <w:noProof/>
          </w:rPr>
          <w:t>2.3.5</w:t>
        </w:r>
        <w:r w:rsidR="00285A40">
          <w:rPr>
            <w:rFonts w:asciiTheme="minorHAnsi" w:eastAsiaTheme="minorEastAsia" w:hAnsiTheme="minorHAnsi" w:cstheme="minorBidi"/>
            <w:noProof/>
            <w:color w:val="auto"/>
            <w:lang w:val="hr-HR" w:eastAsia="hr-HR"/>
          </w:rPr>
          <w:tab/>
        </w:r>
        <w:r w:rsidR="00285A40" w:rsidRPr="008C2BEC">
          <w:rPr>
            <w:rStyle w:val="Hyperlink"/>
            <w:noProof/>
          </w:rPr>
          <w:t>Zaštite</w:t>
        </w:r>
        <w:r w:rsidR="00285A40">
          <w:rPr>
            <w:noProof/>
            <w:webHidden/>
          </w:rPr>
          <w:tab/>
        </w:r>
        <w:r w:rsidR="00285A40">
          <w:rPr>
            <w:noProof/>
            <w:webHidden/>
          </w:rPr>
          <w:fldChar w:fldCharType="begin"/>
        </w:r>
        <w:r w:rsidR="00285A40">
          <w:rPr>
            <w:noProof/>
            <w:webHidden/>
          </w:rPr>
          <w:instrText xml:space="preserve"> PAGEREF _Toc515949944 \h </w:instrText>
        </w:r>
        <w:r w:rsidR="00285A40">
          <w:rPr>
            <w:noProof/>
            <w:webHidden/>
          </w:rPr>
        </w:r>
        <w:r w:rsidR="00285A40">
          <w:rPr>
            <w:noProof/>
            <w:webHidden/>
          </w:rPr>
          <w:fldChar w:fldCharType="separate"/>
        </w:r>
        <w:r w:rsidR="00A2059C">
          <w:rPr>
            <w:noProof/>
            <w:webHidden/>
          </w:rPr>
          <w:t>105</w:t>
        </w:r>
        <w:r w:rsidR="00285A40">
          <w:rPr>
            <w:noProof/>
            <w:webHidden/>
          </w:rPr>
          <w:fldChar w:fldCharType="end"/>
        </w:r>
      </w:hyperlink>
    </w:p>
    <w:p w14:paraId="40E6CBCF" w14:textId="681F3D2D"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45" w:history="1">
        <w:r w:rsidR="00285A40" w:rsidRPr="008C2BEC">
          <w:rPr>
            <w:rStyle w:val="Hyperlink"/>
            <w:noProof/>
          </w:rPr>
          <w:t>2.3.6</w:t>
        </w:r>
        <w:r w:rsidR="00285A40">
          <w:rPr>
            <w:rFonts w:asciiTheme="minorHAnsi" w:eastAsiaTheme="minorEastAsia" w:hAnsiTheme="minorHAnsi" w:cstheme="minorBidi"/>
            <w:noProof/>
            <w:color w:val="auto"/>
            <w:lang w:val="hr-HR" w:eastAsia="hr-HR"/>
          </w:rPr>
          <w:tab/>
        </w:r>
        <w:r w:rsidR="00285A40" w:rsidRPr="008C2BEC">
          <w:rPr>
            <w:rStyle w:val="Hyperlink"/>
            <w:noProof/>
          </w:rPr>
          <w:t>Cestovna oprema</w:t>
        </w:r>
        <w:r w:rsidR="00285A40">
          <w:rPr>
            <w:noProof/>
            <w:webHidden/>
          </w:rPr>
          <w:tab/>
        </w:r>
        <w:r w:rsidR="00285A40">
          <w:rPr>
            <w:noProof/>
            <w:webHidden/>
          </w:rPr>
          <w:fldChar w:fldCharType="begin"/>
        </w:r>
        <w:r w:rsidR="00285A40">
          <w:rPr>
            <w:noProof/>
            <w:webHidden/>
          </w:rPr>
          <w:instrText xml:space="preserve"> PAGEREF _Toc515949945 \h </w:instrText>
        </w:r>
        <w:r w:rsidR="00285A40">
          <w:rPr>
            <w:noProof/>
            <w:webHidden/>
          </w:rPr>
        </w:r>
        <w:r w:rsidR="00285A40">
          <w:rPr>
            <w:noProof/>
            <w:webHidden/>
          </w:rPr>
          <w:fldChar w:fldCharType="separate"/>
        </w:r>
        <w:r w:rsidR="00A2059C">
          <w:rPr>
            <w:noProof/>
            <w:webHidden/>
          </w:rPr>
          <w:t>105</w:t>
        </w:r>
        <w:r w:rsidR="00285A40">
          <w:rPr>
            <w:noProof/>
            <w:webHidden/>
          </w:rPr>
          <w:fldChar w:fldCharType="end"/>
        </w:r>
      </w:hyperlink>
    </w:p>
    <w:p w14:paraId="71258EAD" w14:textId="2EA8DA12"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46" w:history="1">
        <w:r w:rsidR="00285A40" w:rsidRPr="008C2BEC">
          <w:rPr>
            <w:rStyle w:val="Hyperlink"/>
            <w:noProof/>
          </w:rPr>
          <w:t>2.3.7</w:t>
        </w:r>
        <w:r w:rsidR="00285A40">
          <w:rPr>
            <w:rFonts w:asciiTheme="minorHAnsi" w:eastAsiaTheme="minorEastAsia" w:hAnsiTheme="minorHAnsi" w:cstheme="minorBidi"/>
            <w:noProof/>
            <w:color w:val="auto"/>
            <w:lang w:val="hr-HR" w:eastAsia="hr-HR"/>
          </w:rPr>
          <w:tab/>
        </w:r>
        <w:r w:rsidR="00285A40" w:rsidRPr="008C2BEC">
          <w:rPr>
            <w:rStyle w:val="Hyperlink"/>
            <w:noProof/>
          </w:rPr>
          <w:t>Skladištenje</w:t>
        </w:r>
        <w:r w:rsidR="00285A40">
          <w:rPr>
            <w:noProof/>
            <w:webHidden/>
          </w:rPr>
          <w:tab/>
        </w:r>
        <w:r w:rsidR="00285A40">
          <w:rPr>
            <w:noProof/>
            <w:webHidden/>
          </w:rPr>
          <w:fldChar w:fldCharType="begin"/>
        </w:r>
        <w:r w:rsidR="00285A40">
          <w:rPr>
            <w:noProof/>
            <w:webHidden/>
          </w:rPr>
          <w:instrText xml:space="preserve"> PAGEREF _Toc515949946 \h </w:instrText>
        </w:r>
        <w:r w:rsidR="00285A40">
          <w:rPr>
            <w:noProof/>
            <w:webHidden/>
          </w:rPr>
        </w:r>
        <w:r w:rsidR="00285A40">
          <w:rPr>
            <w:noProof/>
            <w:webHidden/>
          </w:rPr>
          <w:fldChar w:fldCharType="separate"/>
        </w:r>
        <w:r w:rsidR="00A2059C">
          <w:rPr>
            <w:noProof/>
            <w:webHidden/>
          </w:rPr>
          <w:t>105</w:t>
        </w:r>
        <w:r w:rsidR="00285A40">
          <w:rPr>
            <w:noProof/>
            <w:webHidden/>
          </w:rPr>
          <w:fldChar w:fldCharType="end"/>
        </w:r>
      </w:hyperlink>
    </w:p>
    <w:p w14:paraId="48DF71D1" w14:textId="7069DF78"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47" w:history="1">
        <w:r w:rsidR="00285A40" w:rsidRPr="008C2BEC">
          <w:rPr>
            <w:rStyle w:val="Hyperlink"/>
            <w:noProof/>
          </w:rPr>
          <w:t>2.3.8</w:t>
        </w:r>
        <w:r w:rsidR="00285A40">
          <w:rPr>
            <w:rFonts w:asciiTheme="minorHAnsi" w:eastAsiaTheme="minorEastAsia" w:hAnsiTheme="minorHAnsi" w:cstheme="minorBidi"/>
            <w:noProof/>
            <w:color w:val="auto"/>
            <w:lang w:val="hr-HR" w:eastAsia="hr-HR"/>
          </w:rPr>
          <w:tab/>
        </w:r>
        <w:r w:rsidR="00285A40" w:rsidRPr="008C2BEC">
          <w:rPr>
            <w:rStyle w:val="Hyperlink"/>
            <w:noProof/>
          </w:rPr>
          <w:t>Nasipavanje terena i uređenje površina</w:t>
        </w:r>
        <w:r w:rsidR="00285A40">
          <w:rPr>
            <w:noProof/>
            <w:webHidden/>
          </w:rPr>
          <w:tab/>
        </w:r>
        <w:r w:rsidR="00285A40">
          <w:rPr>
            <w:noProof/>
            <w:webHidden/>
          </w:rPr>
          <w:fldChar w:fldCharType="begin"/>
        </w:r>
        <w:r w:rsidR="00285A40">
          <w:rPr>
            <w:noProof/>
            <w:webHidden/>
          </w:rPr>
          <w:instrText xml:space="preserve"> PAGEREF _Toc515949947 \h </w:instrText>
        </w:r>
        <w:r w:rsidR="00285A40">
          <w:rPr>
            <w:noProof/>
            <w:webHidden/>
          </w:rPr>
        </w:r>
        <w:r w:rsidR="00285A40">
          <w:rPr>
            <w:noProof/>
            <w:webHidden/>
          </w:rPr>
          <w:fldChar w:fldCharType="separate"/>
        </w:r>
        <w:r w:rsidR="00A2059C">
          <w:rPr>
            <w:noProof/>
            <w:webHidden/>
          </w:rPr>
          <w:t>105</w:t>
        </w:r>
        <w:r w:rsidR="00285A40">
          <w:rPr>
            <w:noProof/>
            <w:webHidden/>
          </w:rPr>
          <w:fldChar w:fldCharType="end"/>
        </w:r>
      </w:hyperlink>
    </w:p>
    <w:p w14:paraId="3F1E3937" w14:textId="33014323"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48" w:history="1">
        <w:r w:rsidR="00285A40" w:rsidRPr="008C2BEC">
          <w:rPr>
            <w:rStyle w:val="Hyperlink"/>
            <w:noProof/>
          </w:rPr>
          <w:t>2.3.9</w:t>
        </w:r>
        <w:r w:rsidR="00285A40">
          <w:rPr>
            <w:rFonts w:asciiTheme="minorHAnsi" w:eastAsiaTheme="minorEastAsia" w:hAnsiTheme="minorHAnsi" w:cstheme="minorBidi"/>
            <w:noProof/>
            <w:color w:val="auto"/>
            <w:lang w:val="hr-HR" w:eastAsia="hr-HR"/>
          </w:rPr>
          <w:tab/>
        </w:r>
        <w:r w:rsidR="00285A40" w:rsidRPr="008C2BEC">
          <w:rPr>
            <w:rStyle w:val="Hyperlink"/>
            <w:noProof/>
          </w:rPr>
          <w:t>Zaštita postojećih građevina</w:t>
        </w:r>
        <w:r w:rsidR="00285A40">
          <w:rPr>
            <w:noProof/>
            <w:webHidden/>
          </w:rPr>
          <w:tab/>
        </w:r>
        <w:r w:rsidR="00285A40">
          <w:rPr>
            <w:noProof/>
            <w:webHidden/>
          </w:rPr>
          <w:fldChar w:fldCharType="begin"/>
        </w:r>
        <w:r w:rsidR="00285A40">
          <w:rPr>
            <w:noProof/>
            <w:webHidden/>
          </w:rPr>
          <w:instrText xml:space="preserve"> PAGEREF _Toc515949948 \h </w:instrText>
        </w:r>
        <w:r w:rsidR="00285A40">
          <w:rPr>
            <w:noProof/>
            <w:webHidden/>
          </w:rPr>
        </w:r>
        <w:r w:rsidR="00285A40">
          <w:rPr>
            <w:noProof/>
            <w:webHidden/>
          </w:rPr>
          <w:fldChar w:fldCharType="separate"/>
        </w:r>
        <w:r w:rsidR="00A2059C">
          <w:rPr>
            <w:noProof/>
            <w:webHidden/>
          </w:rPr>
          <w:t>105</w:t>
        </w:r>
        <w:r w:rsidR="00285A40">
          <w:rPr>
            <w:noProof/>
            <w:webHidden/>
          </w:rPr>
          <w:fldChar w:fldCharType="end"/>
        </w:r>
      </w:hyperlink>
    </w:p>
    <w:p w14:paraId="0585C81A" w14:textId="7AF7F96B" w:rsidR="00285A40" w:rsidRDefault="008D3754">
      <w:pPr>
        <w:pStyle w:val="TOC1"/>
        <w:tabs>
          <w:tab w:val="left" w:pos="788"/>
          <w:tab w:val="right" w:leader="dot" w:pos="9629"/>
        </w:tabs>
        <w:rPr>
          <w:rFonts w:asciiTheme="minorHAnsi" w:eastAsiaTheme="minorEastAsia" w:hAnsiTheme="minorHAnsi" w:cstheme="minorBidi"/>
          <w:noProof/>
          <w:color w:val="auto"/>
          <w:lang w:val="hr-HR" w:eastAsia="hr-HR"/>
        </w:rPr>
      </w:pPr>
      <w:hyperlink w:anchor="_Toc515949949" w:history="1">
        <w:r w:rsidR="00285A40" w:rsidRPr="008C2BEC">
          <w:rPr>
            <w:rStyle w:val="Hyperlink"/>
            <w:noProof/>
          </w:rPr>
          <w:t>2.3.10</w:t>
        </w:r>
        <w:r w:rsidR="00285A40">
          <w:rPr>
            <w:rFonts w:asciiTheme="minorHAnsi" w:eastAsiaTheme="minorEastAsia" w:hAnsiTheme="minorHAnsi" w:cstheme="minorBidi"/>
            <w:noProof/>
            <w:color w:val="auto"/>
            <w:lang w:val="hr-HR" w:eastAsia="hr-HR"/>
          </w:rPr>
          <w:tab/>
        </w:r>
        <w:r w:rsidR="00285A40" w:rsidRPr="008C2BEC">
          <w:rPr>
            <w:rStyle w:val="Hyperlink"/>
            <w:noProof/>
          </w:rPr>
          <w:t>Zasipavanje i zatvaranje napuštenih cijevi</w:t>
        </w:r>
        <w:r w:rsidR="00285A40">
          <w:rPr>
            <w:noProof/>
            <w:webHidden/>
          </w:rPr>
          <w:tab/>
        </w:r>
        <w:r w:rsidR="00285A40">
          <w:rPr>
            <w:noProof/>
            <w:webHidden/>
          </w:rPr>
          <w:fldChar w:fldCharType="begin"/>
        </w:r>
        <w:r w:rsidR="00285A40">
          <w:rPr>
            <w:noProof/>
            <w:webHidden/>
          </w:rPr>
          <w:instrText xml:space="preserve"> PAGEREF _Toc515949949 \h </w:instrText>
        </w:r>
        <w:r w:rsidR="00285A40">
          <w:rPr>
            <w:noProof/>
            <w:webHidden/>
          </w:rPr>
        </w:r>
        <w:r w:rsidR="00285A40">
          <w:rPr>
            <w:noProof/>
            <w:webHidden/>
          </w:rPr>
          <w:fldChar w:fldCharType="separate"/>
        </w:r>
        <w:r w:rsidR="00A2059C">
          <w:rPr>
            <w:noProof/>
            <w:webHidden/>
          </w:rPr>
          <w:t>106</w:t>
        </w:r>
        <w:r w:rsidR="00285A40">
          <w:rPr>
            <w:noProof/>
            <w:webHidden/>
          </w:rPr>
          <w:fldChar w:fldCharType="end"/>
        </w:r>
      </w:hyperlink>
    </w:p>
    <w:p w14:paraId="785A4E1B" w14:textId="0E57040D"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49950" w:history="1">
        <w:r w:rsidR="00285A40" w:rsidRPr="008C2BEC">
          <w:rPr>
            <w:rStyle w:val="Hyperlink"/>
            <w:noProof/>
          </w:rPr>
          <w:t>2.4</w:t>
        </w:r>
        <w:r w:rsidR="00285A40">
          <w:rPr>
            <w:rFonts w:asciiTheme="minorHAnsi" w:eastAsiaTheme="minorEastAsia" w:hAnsiTheme="minorHAnsi" w:cstheme="minorBidi"/>
            <w:noProof/>
            <w:color w:val="auto"/>
            <w:lang w:val="hr-HR" w:eastAsia="hr-HR"/>
          </w:rPr>
          <w:tab/>
        </w:r>
        <w:r w:rsidR="00285A40" w:rsidRPr="008C2BEC">
          <w:rPr>
            <w:rStyle w:val="Hyperlink"/>
            <w:noProof/>
          </w:rPr>
          <w:t>Radovi na cestama</w:t>
        </w:r>
        <w:r w:rsidR="00285A40">
          <w:rPr>
            <w:noProof/>
            <w:webHidden/>
          </w:rPr>
          <w:tab/>
        </w:r>
        <w:r w:rsidR="00285A40">
          <w:rPr>
            <w:noProof/>
            <w:webHidden/>
          </w:rPr>
          <w:fldChar w:fldCharType="begin"/>
        </w:r>
        <w:r w:rsidR="00285A40">
          <w:rPr>
            <w:noProof/>
            <w:webHidden/>
          </w:rPr>
          <w:instrText xml:space="preserve"> PAGEREF _Toc515949950 \h </w:instrText>
        </w:r>
        <w:r w:rsidR="00285A40">
          <w:rPr>
            <w:noProof/>
            <w:webHidden/>
          </w:rPr>
        </w:r>
        <w:r w:rsidR="00285A40">
          <w:rPr>
            <w:noProof/>
            <w:webHidden/>
          </w:rPr>
          <w:fldChar w:fldCharType="separate"/>
        </w:r>
        <w:r w:rsidR="00A2059C">
          <w:rPr>
            <w:noProof/>
            <w:webHidden/>
          </w:rPr>
          <w:t>106</w:t>
        </w:r>
        <w:r w:rsidR="00285A40">
          <w:rPr>
            <w:noProof/>
            <w:webHidden/>
          </w:rPr>
          <w:fldChar w:fldCharType="end"/>
        </w:r>
      </w:hyperlink>
    </w:p>
    <w:p w14:paraId="3B7358A5" w14:textId="4D124135"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49951" w:history="1">
        <w:r w:rsidR="00285A40" w:rsidRPr="008C2BEC">
          <w:rPr>
            <w:rStyle w:val="Hyperlink"/>
            <w:noProof/>
          </w:rPr>
          <w:t>2.5</w:t>
        </w:r>
        <w:r w:rsidR="00285A40">
          <w:rPr>
            <w:rFonts w:asciiTheme="minorHAnsi" w:eastAsiaTheme="minorEastAsia" w:hAnsiTheme="minorHAnsi" w:cstheme="minorBidi"/>
            <w:noProof/>
            <w:color w:val="auto"/>
            <w:lang w:val="hr-HR" w:eastAsia="hr-HR"/>
          </w:rPr>
          <w:tab/>
        </w:r>
        <w:r w:rsidR="00285A40" w:rsidRPr="008C2BEC">
          <w:rPr>
            <w:rStyle w:val="Hyperlink"/>
            <w:noProof/>
          </w:rPr>
          <w:t>Ostali elementi</w:t>
        </w:r>
        <w:r w:rsidR="00285A40">
          <w:rPr>
            <w:noProof/>
            <w:webHidden/>
          </w:rPr>
          <w:tab/>
        </w:r>
        <w:r w:rsidR="00285A40">
          <w:rPr>
            <w:noProof/>
            <w:webHidden/>
          </w:rPr>
          <w:fldChar w:fldCharType="begin"/>
        </w:r>
        <w:r w:rsidR="00285A40">
          <w:rPr>
            <w:noProof/>
            <w:webHidden/>
          </w:rPr>
          <w:instrText xml:space="preserve"> PAGEREF _Toc515949951 \h </w:instrText>
        </w:r>
        <w:r w:rsidR="00285A40">
          <w:rPr>
            <w:noProof/>
            <w:webHidden/>
          </w:rPr>
        </w:r>
        <w:r w:rsidR="00285A40">
          <w:rPr>
            <w:noProof/>
            <w:webHidden/>
          </w:rPr>
          <w:fldChar w:fldCharType="separate"/>
        </w:r>
        <w:r w:rsidR="00A2059C">
          <w:rPr>
            <w:noProof/>
            <w:webHidden/>
          </w:rPr>
          <w:t>106</w:t>
        </w:r>
        <w:r w:rsidR="00285A40">
          <w:rPr>
            <w:noProof/>
            <w:webHidden/>
          </w:rPr>
          <w:fldChar w:fldCharType="end"/>
        </w:r>
      </w:hyperlink>
    </w:p>
    <w:p w14:paraId="531C8F14" w14:textId="2DA9BB14"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52" w:history="1">
        <w:r w:rsidR="00285A40" w:rsidRPr="008C2BEC">
          <w:rPr>
            <w:rStyle w:val="Hyperlink"/>
            <w:noProof/>
          </w:rPr>
          <w:t>2.5.1</w:t>
        </w:r>
        <w:r w:rsidR="00285A40">
          <w:rPr>
            <w:rFonts w:asciiTheme="minorHAnsi" w:eastAsiaTheme="minorEastAsia" w:hAnsiTheme="minorHAnsi" w:cstheme="minorBidi"/>
            <w:noProof/>
            <w:color w:val="auto"/>
            <w:lang w:val="hr-HR" w:eastAsia="hr-HR"/>
          </w:rPr>
          <w:tab/>
        </w:r>
        <w:r w:rsidR="00285A40" w:rsidRPr="008C2BEC">
          <w:rPr>
            <w:rStyle w:val="Hyperlink"/>
            <w:noProof/>
          </w:rPr>
          <w:t>Zaštita iskopa od prodiranja vode</w:t>
        </w:r>
        <w:r w:rsidR="00285A40">
          <w:rPr>
            <w:noProof/>
            <w:webHidden/>
          </w:rPr>
          <w:tab/>
        </w:r>
        <w:r w:rsidR="00285A40">
          <w:rPr>
            <w:noProof/>
            <w:webHidden/>
          </w:rPr>
          <w:fldChar w:fldCharType="begin"/>
        </w:r>
        <w:r w:rsidR="00285A40">
          <w:rPr>
            <w:noProof/>
            <w:webHidden/>
          </w:rPr>
          <w:instrText xml:space="preserve"> PAGEREF _Toc515949952 \h </w:instrText>
        </w:r>
        <w:r w:rsidR="00285A40">
          <w:rPr>
            <w:noProof/>
            <w:webHidden/>
          </w:rPr>
        </w:r>
        <w:r w:rsidR="00285A40">
          <w:rPr>
            <w:noProof/>
            <w:webHidden/>
          </w:rPr>
          <w:fldChar w:fldCharType="separate"/>
        </w:r>
        <w:r w:rsidR="00A2059C">
          <w:rPr>
            <w:noProof/>
            <w:webHidden/>
          </w:rPr>
          <w:t>106</w:t>
        </w:r>
        <w:r w:rsidR="00285A40">
          <w:rPr>
            <w:noProof/>
            <w:webHidden/>
          </w:rPr>
          <w:fldChar w:fldCharType="end"/>
        </w:r>
      </w:hyperlink>
    </w:p>
    <w:p w14:paraId="09A9C3A4" w14:textId="1C1724CF"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53" w:history="1">
        <w:r w:rsidR="00285A40" w:rsidRPr="008C2BEC">
          <w:rPr>
            <w:rStyle w:val="Hyperlink"/>
            <w:noProof/>
          </w:rPr>
          <w:t>2.5.2</w:t>
        </w:r>
        <w:r w:rsidR="00285A40">
          <w:rPr>
            <w:rFonts w:asciiTheme="minorHAnsi" w:eastAsiaTheme="minorEastAsia" w:hAnsiTheme="minorHAnsi" w:cstheme="minorBidi"/>
            <w:noProof/>
            <w:color w:val="auto"/>
            <w:lang w:val="hr-HR" w:eastAsia="hr-HR"/>
          </w:rPr>
          <w:tab/>
        </w:r>
        <w:r w:rsidR="00285A40" w:rsidRPr="008C2BEC">
          <w:rPr>
            <w:rStyle w:val="Hyperlink"/>
            <w:noProof/>
          </w:rPr>
          <w:t>Metode izvođenja iskopa</w:t>
        </w:r>
        <w:r w:rsidR="00285A40">
          <w:rPr>
            <w:noProof/>
            <w:webHidden/>
          </w:rPr>
          <w:tab/>
        </w:r>
        <w:r w:rsidR="00285A40">
          <w:rPr>
            <w:noProof/>
            <w:webHidden/>
          </w:rPr>
          <w:fldChar w:fldCharType="begin"/>
        </w:r>
        <w:r w:rsidR="00285A40">
          <w:rPr>
            <w:noProof/>
            <w:webHidden/>
          </w:rPr>
          <w:instrText xml:space="preserve"> PAGEREF _Toc515949953 \h </w:instrText>
        </w:r>
        <w:r w:rsidR="00285A40">
          <w:rPr>
            <w:noProof/>
            <w:webHidden/>
          </w:rPr>
        </w:r>
        <w:r w:rsidR="00285A40">
          <w:rPr>
            <w:noProof/>
            <w:webHidden/>
          </w:rPr>
          <w:fldChar w:fldCharType="separate"/>
        </w:r>
        <w:r w:rsidR="00A2059C">
          <w:rPr>
            <w:noProof/>
            <w:webHidden/>
          </w:rPr>
          <w:t>106</w:t>
        </w:r>
        <w:r w:rsidR="00285A40">
          <w:rPr>
            <w:noProof/>
            <w:webHidden/>
          </w:rPr>
          <w:fldChar w:fldCharType="end"/>
        </w:r>
      </w:hyperlink>
    </w:p>
    <w:p w14:paraId="50C32818" w14:textId="4CD2E951"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54" w:history="1">
        <w:r w:rsidR="00285A40" w:rsidRPr="008C2BEC">
          <w:rPr>
            <w:rStyle w:val="Hyperlink"/>
            <w:noProof/>
          </w:rPr>
          <w:t>2.5.3</w:t>
        </w:r>
        <w:r w:rsidR="00285A40">
          <w:rPr>
            <w:rFonts w:asciiTheme="minorHAnsi" w:eastAsiaTheme="minorEastAsia" w:hAnsiTheme="minorHAnsi" w:cstheme="minorBidi"/>
            <w:noProof/>
            <w:color w:val="auto"/>
            <w:lang w:val="hr-HR" w:eastAsia="hr-HR"/>
          </w:rPr>
          <w:tab/>
        </w:r>
        <w:r w:rsidR="00285A40" w:rsidRPr="008C2BEC">
          <w:rPr>
            <w:rStyle w:val="Hyperlink"/>
            <w:noProof/>
          </w:rPr>
          <w:t>Dodatna istraživanja na gradilištu</w:t>
        </w:r>
        <w:r w:rsidR="00285A40">
          <w:rPr>
            <w:noProof/>
            <w:webHidden/>
          </w:rPr>
          <w:tab/>
        </w:r>
        <w:r w:rsidR="00285A40">
          <w:rPr>
            <w:noProof/>
            <w:webHidden/>
          </w:rPr>
          <w:fldChar w:fldCharType="begin"/>
        </w:r>
        <w:r w:rsidR="00285A40">
          <w:rPr>
            <w:noProof/>
            <w:webHidden/>
          </w:rPr>
          <w:instrText xml:space="preserve"> PAGEREF _Toc515949954 \h </w:instrText>
        </w:r>
        <w:r w:rsidR="00285A40">
          <w:rPr>
            <w:noProof/>
            <w:webHidden/>
          </w:rPr>
        </w:r>
        <w:r w:rsidR="00285A40">
          <w:rPr>
            <w:noProof/>
            <w:webHidden/>
          </w:rPr>
          <w:fldChar w:fldCharType="separate"/>
        </w:r>
        <w:r w:rsidR="00A2059C">
          <w:rPr>
            <w:noProof/>
            <w:webHidden/>
          </w:rPr>
          <w:t>107</w:t>
        </w:r>
        <w:r w:rsidR="00285A40">
          <w:rPr>
            <w:noProof/>
            <w:webHidden/>
          </w:rPr>
          <w:fldChar w:fldCharType="end"/>
        </w:r>
      </w:hyperlink>
    </w:p>
    <w:p w14:paraId="69E5FF6D" w14:textId="13020313"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55" w:history="1">
        <w:r w:rsidR="00285A40" w:rsidRPr="008C2BEC">
          <w:rPr>
            <w:rStyle w:val="Hyperlink"/>
            <w:noProof/>
          </w:rPr>
          <w:t>2.5.4</w:t>
        </w:r>
        <w:r w:rsidR="00285A40">
          <w:rPr>
            <w:rFonts w:asciiTheme="minorHAnsi" w:eastAsiaTheme="minorEastAsia" w:hAnsiTheme="minorHAnsi" w:cstheme="minorBidi"/>
            <w:noProof/>
            <w:color w:val="auto"/>
            <w:lang w:val="hr-HR" w:eastAsia="hr-HR"/>
          </w:rPr>
          <w:tab/>
        </w:r>
        <w:r w:rsidR="00285A40" w:rsidRPr="008C2BEC">
          <w:rPr>
            <w:rStyle w:val="Hyperlink"/>
            <w:noProof/>
          </w:rPr>
          <w:t>Izvješće o istražnim radovima</w:t>
        </w:r>
        <w:r w:rsidR="00285A40">
          <w:rPr>
            <w:noProof/>
            <w:webHidden/>
          </w:rPr>
          <w:tab/>
        </w:r>
        <w:r w:rsidR="00285A40">
          <w:rPr>
            <w:noProof/>
            <w:webHidden/>
          </w:rPr>
          <w:fldChar w:fldCharType="begin"/>
        </w:r>
        <w:r w:rsidR="00285A40">
          <w:rPr>
            <w:noProof/>
            <w:webHidden/>
          </w:rPr>
          <w:instrText xml:space="preserve"> PAGEREF _Toc515949955 \h </w:instrText>
        </w:r>
        <w:r w:rsidR="00285A40">
          <w:rPr>
            <w:noProof/>
            <w:webHidden/>
          </w:rPr>
        </w:r>
        <w:r w:rsidR="00285A40">
          <w:rPr>
            <w:noProof/>
            <w:webHidden/>
          </w:rPr>
          <w:fldChar w:fldCharType="separate"/>
        </w:r>
        <w:r w:rsidR="00A2059C">
          <w:rPr>
            <w:noProof/>
            <w:webHidden/>
          </w:rPr>
          <w:t>108</w:t>
        </w:r>
        <w:r w:rsidR="00285A40">
          <w:rPr>
            <w:noProof/>
            <w:webHidden/>
          </w:rPr>
          <w:fldChar w:fldCharType="end"/>
        </w:r>
      </w:hyperlink>
    </w:p>
    <w:p w14:paraId="3784E937" w14:textId="7BE82A0C"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56" w:history="1">
        <w:r w:rsidR="00285A40" w:rsidRPr="008C2BEC">
          <w:rPr>
            <w:rStyle w:val="Hyperlink"/>
            <w:noProof/>
          </w:rPr>
          <w:t>2.5.5</w:t>
        </w:r>
        <w:r w:rsidR="00285A40">
          <w:rPr>
            <w:rFonts w:asciiTheme="minorHAnsi" w:eastAsiaTheme="minorEastAsia" w:hAnsiTheme="minorHAnsi" w:cstheme="minorBidi"/>
            <w:noProof/>
            <w:color w:val="auto"/>
            <w:lang w:val="hr-HR" w:eastAsia="hr-HR"/>
          </w:rPr>
          <w:tab/>
        </w:r>
        <w:r w:rsidR="00285A40" w:rsidRPr="008C2BEC">
          <w:rPr>
            <w:rStyle w:val="Hyperlink"/>
            <w:noProof/>
          </w:rPr>
          <w:t>Uklanjanje površinskog sloja zemlje</w:t>
        </w:r>
        <w:r w:rsidR="00285A40">
          <w:rPr>
            <w:noProof/>
            <w:webHidden/>
          </w:rPr>
          <w:tab/>
        </w:r>
        <w:r w:rsidR="00285A40">
          <w:rPr>
            <w:noProof/>
            <w:webHidden/>
          </w:rPr>
          <w:fldChar w:fldCharType="begin"/>
        </w:r>
        <w:r w:rsidR="00285A40">
          <w:rPr>
            <w:noProof/>
            <w:webHidden/>
          </w:rPr>
          <w:instrText xml:space="preserve"> PAGEREF _Toc515949956 \h </w:instrText>
        </w:r>
        <w:r w:rsidR="00285A40">
          <w:rPr>
            <w:noProof/>
            <w:webHidden/>
          </w:rPr>
        </w:r>
        <w:r w:rsidR="00285A40">
          <w:rPr>
            <w:noProof/>
            <w:webHidden/>
          </w:rPr>
          <w:fldChar w:fldCharType="separate"/>
        </w:r>
        <w:r w:rsidR="00A2059C">
          <w:rPr>
            <w:noProof/>
            <w:webHidden/>
          </w:rPr>
          <w:t>108</w:t>
        </w:r>
        <w:r w:rsidR="00285A40">
          <w:rPr>
            <w:noProof/>
            <w:webHidden/>
          </w:rPr>
          <w:fldChar w:fldCharType="end"/>
        </w:r>
      </w:hyperlink>
    </w:p>
    <w:p w14:paraId="00F3BD0C" w14:textId="7903ABD5"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57" w:history="1">
        <w:r w:rsidR="00285A40" w:rsidRPr="008C2BEC">
          <w:rPr>
            <w:rStyle w:val="Hyperlink"/>
            <w:noProof/>
          </w:rPr>
          <w:t>2.5.6</w:t>
        </w:r>
        <w:r w:rsidR="00285A40">
          <w:rPr>
            <w:rFonts w:asciiTheme="minorHAnsi" w:eastAsiaTheme="minorEastAsia" w:hAnsiTheme="minorHAnsi" w:cstheme="minorBidi"/>
            <w:noProof/>
            <w:color w:val="auto"/>
            <w:lang w:val="hr-HR" w:eastAsia="hr-HR"/>
          </w:rPr>
          <w:tab/>
        </w:r>
        <w:r w:rsidR="00285A40" w:rsidRPr="008C2BEC">
          <w:rPr>
            <w:rStyle w:val="Hyperlink"/>
            <w:noProof/>
          </w:rPr>
          <w:t>Sondažna jama</w:t>
        </w:r>
        <w:r w:rsidR="00285A40">
          <w:rPr>
            <w:noProof/>
            <w:webHidden/>
          </w:rPr>
          <w:tab/>
        </w:r>
        <w:r w:rsidR="00285A40">
          <w:rPr>
            <w:noProof/>
            <w:webHidden/>
          </w:rPr>
          <w:fldChar w:fldCharType="begin"/>
        </w:r>
        <w:r w:rsidR="00285A40">
          <w:rPr>
            <w:noProof/>
            <w:webHidden/>
          </w:rPr>
          <w:instrText xml:space="preserve"> PAGEREF _Toc515949957 \h </w:instrText>
        </w:r>
        <w:r w:rsidR="00285A40">
          <w:rPr>
            <w:noProof/>
            <w:webHidden/>
          </w:rPr>
        </w:r>
        <w:r w:rsidR="00285A40">
          <w:rPr>
            <w:noProof/>
            <w:webHidden/>
          </w:rPr>
          <w:fldChar w:fldCharType="separate"/>
        </w:r>
        <w:r w:rsidR="00A2059C">
          <w:rPr>
            <w:noProof/>
            <w:webHidden/>
          </w:rPr>
          <w:t>108</w:t>
        </w:r>
        <w:r w:rsidR="00285A40">
          <w:rPr>
            <w:noProof/>
            <w:webHidden/>
          </w:rPr>
          <w:fldChar w:fldCharType="end"/>
        </w:r>
      </w:hyperlink>
    </w:p>
    <w:p w14:paraId="21A83593" w14:textId="5AA827D9"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58" w:history="1">
        <w:r w:rsidR="00285A40" w:rsidRPr="008C2BEC">
          <w:rPr>
            <w:rStyle w:val="Hyperlink"/>
            <w:noProof/>
          </w:rPr>
          <w:t>2.5.7</w:t>
        </w:r>
        <w:r w:rsidR="00285A40">
          <w:rPr>
            <w:rFonts w:asciiTheme="minorHAnsi" w:eastAsiaTheme="minorEastAsia" w:hAnsiTheme="minorHAnsi" w:cstheme="minorBidi"/>
            <w:noProof/>
            <w:color w:val="auto"/>
            <w:lang w:val="hr-HR" w:eastAsia="hr-HR"/>
          </w:rPr>
          <w:tab/>
        </w:r>
        <w:r w:rsidR="00285A40" w:rsidRPr="008C2BEC">
          <w:rPr>
            <w:rStyle w:val="Hyperlink"/>
            <w:noProof/>
          </w:rPr>
          <w:t>Pregledi od strane Inženjera</w:t>
        </w:r>
        <w:r w:rsidR="00285A40">
          <w:rPr>
            <w:noProof/>
            <w:webHidden/>
          </w:rPr>
          <w:tab/>
        </w:r>
        <w:r w:rsidR="00285A40">
          <w:rPr>
            <w:noProof/>
            <w:webHidden/>
          </w:rPr>
          <w:fldChar w:fldCharType="begin"/>
        </w:r>
        <w:r w:rsidR="00285A40">
          <w:rPr>
            <w:noProof/>
            <w:webHidden/>
          </w:rPr>
          <w:instrText xml:space="preserve"> PAGEREF _Toc515949958 \h </w:instrText>
        </w:r>
        <w:r w:rsidR="00285A40">
          <w:rPr>
            <w:noProof/>
            <w:webHidden/>
          </w:rPr>
        </w:r>
        <w:r w:rsidR="00285A40">
          <w:rPr>
            <w:noProof/>
            <w:webHidden/>
          </w:rPr>
          <w:fldChar w:fldCharType="separate"/>
        </w:r>
        <w:r w:rsidR="00A2059C">
          <w:rPr>
            <w:noProof/>
            <w:webHidden/>
          </w:rPr>
          <w:t>108</w:t>
        </w:r>
        <w:r w:rsidR="00285A40">
          <w:rPr>
            <w:noProof/>
            <w:webHidden/>
          </w:rPr>
          <w:fldChar w:fldCharType="end"/>
        </w:r>
      </w:hyperlink>
    </w:p>
    <w:p w14:paraId="4D1C156E" w14:textId="5AA2074D"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59" w:history="1">
        <w:r w:rsidR="00285A40" w:rsidRPr="008C2BEC">
          <w:rPr>
            <w:rStyle w:val="Hyperlink"/>
            <w:noProof/>
          </w:rPr>
          <w:t>2.5.8</w:t>
        </w:r>
        <w:r w:rsidR="00285A40">
          <w:rPr>
            <w:rFonts w:asciiTheme="minorHAnsi" w:eastAsiaTheme="minorEastAsia" w:hAnsiTheme="minorHAnsi" w:cstheme="minorBidi"/>
            <w:noProof/>
            <w:color w:val="auto"/>
            <w:lang w:val="hr-HR" w:eastAsia="hr-HR"/>
          </w:rPr>
          <w:tab/>
        </w:r>
        <w:r w:rsidR="00285A40" w:rsidRPr="008C2BEC">
          <w:rPr>
            <w:rStyle w:val="Hyperlink"/>
            <w:noProof/>
          </w:rPr>
          <w:t>Križanje s vodotocima</w:t>
        </w:r>
        <w:r w:rsidR="00285A40">
          <w:rPr>
            <w:noProof/>
            <w:webHidden/>
          </w:rPr>
          <w:tab/>
        </w:r>
        <w:r w:rsidR="00285A40">
          <w:rPr>
            <w:noProof/>
            <w:webHidden/>
          </w:rPr>
          <w:fldChar w:fldCharType="begin"/>
        </w:r>
        <w:r w:rsidR="00285A40">
          <w:rPr>
            <w:noProof/>
            <w:webHidden/>
          </w:rPr>
          <w:instrText xml:space="preserve"> PAGEREF _Toc515949959 \h </w:instrText>
        </w:r>
        <w:r w:rsidR="00285A40">
          <w:rPr>
            <w:noProof/>
            <w:webHidden/>
          </w:rPr>
        </w:r>
        <w:r w:rsidR="00285A40">
          <w:rPr>
            <w:noProof/>
            <w:webHidden/>
          </w:rPr>
          <w:fldChar w:fldCharType="separate"/>
        </w:r>
        <w:r w:rsidR="00A2059C">
          <w:rPr>
            <w:noProof/>
            <w:webHidden/>
          </w:rPr>
          <w:t>108</w:t>
        </w:r>
        <w:r w:rsidR="00285A40">
          <w:rPr>
            <w:noProof/>
            <w:webHidden/>
          </w:rPr>
          <w:fldChar w:fldCharType="end"/>
        </w:r>
      </w:hyperlink>
    </w:p>
    <w:p w14:paraId="496EF7D0" w14:textId="631D011B"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60" w:history="1">
        <w:r w:rsidR="00285A40" w:rsidRPr="008C2BEC">
          <w:rPr>
            <w:rStyle w:val="Hyperlink"/>
            <w:noProof/>
          </w:rPr>
          <w:t>2.5.9</w:t>
        </w:r>
        <w:r w:rsidR="00285A40">
          <w:rPr>
            <w:rFonts w:asciiTheme="minorHAnsi" w:eastAsiaTheme="minorEastAsia" w:hAnsiTheme="minorHAnsi" w:cstheme="minorBidi"/>
            <w:noProof/>
            <w:color w:val="auto"/>
            <w:lang w:val="hr-HR" w:eastAsia="hr-HR"/>
          </w:rPr>
          <w:tab/>
        </w:r>
        <w:r w:rsidR="00285A40" w:rsidRPr="008C2BEC">
          <w:rPr>
            <w:rStyle w:val="Hyperlink"/>
            <w:noProof/>
          </w:rPr>
          <w:t>Crpljenje vode</w:t>
        </w:r>
        <w:r w:rsidR="00285A40">
          <w:rPr>
            <w:noProof/>
            <w:webHidden/>
          </w:rPr>
          <w:tab/>
        </w:r>
        <w:r w:rsidR="00285A40">
          <w:rPr>
            <w:noProof/>
            <w:webHidden/>
          </w:rPr>
          <w:fldChar w:fldCharType="begin"/>
        </w:r>
        <w:r w:rsidR="00285A40">
          <w:rPr>
            <w:noProof/>
            <w:webHidden/>
          </w:rPr>
          <w:instrText xml:space="preserve"> PAGEREF _Toc515949960 \h </w:instrText>
        </w:r>
        <w:r w:rsidR="00285A40">
          <w:rPr>
            <w:noProof/>
            <w:webHidden/>
          </w:rPr>
        </w:r>
        <w:r w:rsidR="00285A40">
          <w:rPr>
            <w:noProof/>
            <w:webHidden/>
          </w:rPr>
          <w:fldChar w:fldCharType="separate"/>
        </w:r>
        <w:r w:rsidR="00A2059C">
          <w:rPr>
            <w:noProof/>
            <w:webHidden/>
          </w:rPr>
          <w:t>108</w:t>
        </w:r>
        <w:r w:rsidR="00285A40">
          <w:rPr>
            <w:noProof/>
            <w:webHidden/>
          </w:rPr>
          <w:fldChar w:fldCharType="end"/>
        </w:r>
      </w:hyperlink>
    </w:p>
    <w:p w14:paraId="4125B670" w14:textId="6C2608C6"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61" w:history="1">
        <w:r w:rsidR="00285A40" w:rsidRPr="008C2BEC">
          <w:rPr>
            <w:rStyle w:val="Hyperlink"/>
            <w:noProof/>
          </w:rPr>
          <w:t>2.5.10</w:t>
        </w:r>
        <w:r w:rsidR="00285A40">
          <w:rPr>
            <w:rFonts w:asciiTheme="minorHAnsi" w:eastAsiaTheme="minorEastAsia" w:hAnsiTheme="minorHAnsi" w:cstheme="minorBidi"/>
            <w:noProof/>
            <w:color w:val="auto"/>
            <w:lang w:val="hr-HR" w:eastAsia="hr-HR"/>
          </w:rPr>
          <w:tab/>
        </w:r>
        <w:r w:rsidR="00285A40" w:rsidRPr="008C2BEC">
          <w:rPr>
            <w:rStyle w:val="Hyperlink"/>
            <w:noProof/>
          </w:rPr>
          <w:t>Iskopi u skladu s pravcima i visinskim kotama</w:t>
        </w:r>
        <w:r w:rsidR="00285A40">
          <w:rPr>
            <w:noProof/>
            <w:webHidden/>
          </w:rPr>
          <w:tab/>
        </w:r>
        <w:r w:rsidR="00285A40">
          <w:rPr>
            <w:noProof/>
            <w:webHidden/>
          </w:rPr>
          <w:fldChar w:fldCharType="begin"/>
        </w:r>
        <w:r w:rsidR="00285A40">
          <w:rPr>
            <w:noProof/>
            <w:webHidden/>
          </w:rPr>
          <w:instrText xml:space="preserve"> PAGEREF _Toc515949961 \h </w:instrText>
        </w:r>
        <w:r w:rsidR="00285A40">
          <w:rPr>
            <w:noProof/>
            <w:webHidden/>
          </w:rPr>
        </w:r>
        <w:r w:rsidR="00285A40">
          <w:rPr>
            <w:noProof/>
            <w:webHidden/>
          </w:rPr>
          <w:fldChar w:fldCharType="separate"/>
        </w:r>
        <w:r w:rsidR="00A2059C">
          <w:rPr>
            <w:noProof/>
            <w:webHidden/>
          </w:rPr>
          <w:t>109</w:t>
        </w:r>
        <w:r w:rsidR="00285A40">
          <w:rPr>
            <w:noProof/>
            <w:webHidden/>
          </w:rPr>
          <w:fldChar w:fldCharType="end"/>
        </w:r>
      </w:hyperlink>
    </w:p>
    <w:p w14:paraId="5ED4B24A" w14:textId="18235A19"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62" w:history="1">
        <w:r w:rsidR="00285A40" w:rsidRPr="008C2BEC">
          <w:rPr>
            <w:rStyle w:val="Hyperlink"/>
            <w:noProof/>
          </w:rPr>
          <w:t>2.5.11</w:t>
        </w:r>
        <w:r w:rsidR="00285A40">
          <w:rPr>
            <w:rFonts w:asciiTheme="minorHAnsi" w:eastAsiaTheme="minorEastAsia" w:hAnsiTheme="minorHAnsi" w:cstheme="minorBidi"/>
            <w:noProof/>
            <w:color w:val="auto"/>
            <w:lang w:val="hr-HR" w:eastAsia="hr-HR"/>
          </w:rPr>
          <w:tab/>
        </w:r>
        <w:r w:rsidR="00285A40" w:rsidRPr="008C2BEC">
          <w:rPr>
            <w:rStyle w:val="Hyperlink"/>
            <w:noProof/>
          </w:rPr>
          <w:t>Testovi formiranja visinskih kota</w:t>
        </w:r>
        <w:r w:rsidR="00285A40">
          <w:rPr>
            <w:noProof/>
            <w:webHidden/>
          </w:rPr>
          <w:tab/>
        </w:r>
        <w:r w:rsidR="00285A40">
          <w:rPr>
            <w:noProof/>
            <w:webHidden/>
          </w:rPr>
          <w:fldChar w:fldCharType="begin"/>
        </w:r>
        <w:r w:rsidR="00285A40">
          <w:rPr>
            <w:noProof/>
            <w:webHidden/>
          </w:rPr>
          <w:instrText xml:space="preserve"> PAGEREF _Toc515949962 \h </w:instrText>
        </w:r>
        <w:r w:rsidR="00285A40">
          <w:rPr>
            <w:noProof/>
            <w:webHidden/>
          </w:rPr>
        </w:r>
        <w:r w:rsidR="00285A40">
          <w:rPr>
            <w:noProof/>
            <w:webHidden/>
          </w:rPr>
          <w:fldChar w:fldCharType="separate"/>
        </w:r>
        <w:r w:rsidR="00A2059C">
          <w:rPr>
            <w:noProof/>
            <w:webHidden/>
          </w:rPr>
          <w:t>109</w:t>
        </w:r>
        <w:r w:rsidR="00285A40">
          <w:rPr>
            <w:noProof/>
            <w:webHidden/>
          </w:rPr>
          <w:fldChar w:fldCharType="end"/>
        </w:r>
      </w:hyperlink>
    </w:p>
    <w:p w14:paraId="20C8A54A" w14:textId="6DD45669"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63" w:history="1">
        <w:r w:rsidR="00285A40" w:rsidRPr="008C2BEC">
          <w:rPr>
            <w:rStyle w:val="Hyperlink"/>
            <w:noProof/>
          </w:rPr>
          <w:t>2.5.12</w:t>
        </w:r>
        <w:r w:rsidR="00285A40">
          <w:rPr>
            <w:rFonts w:asciiTheme="minorHAnsi" w:eastAsiaTheme="minorEastAsia" w:hAnsiTheme="minorHAnsi" w:cstheme="minorBidi"/>
            <w:noProof/>
            <w:color w:val="auto"/>
            <w:lang w:val="hr-HR" w:eastAsia="hr-HR"/>
          </w:rPr>
          <w:tab/>
        </w:r>
        <w:r w:rsidR="00285A40" w:rsidRPr="008C2BEC">
          <w:rPr>
            <w:rStyle w:val="Hyperlink"/>
            <w:noProof/>
          </w:rPr>
          <w:t>Uklanjanje viška iskopanog materijala</w:t>
        </w:r>
        <w:r w:rsidR="00285A40">
          <w:rPr>
            <w:noProof/>
            <w:webHidden/>
          </w:rPr>
          <w:tab/>
        </w:r>
        <w:r w:rsidR="00285A40">
          <w:rPr>
            <w:noProof/>
            <w:webHidden/>
          </w:rPr>
          <w:fldChar w:fldCharType="begin"/>
        </w:r>
        <w:r w:rsidR="00285A40">
          <w:rPr>
            <w:noProof/>
            <w:webHidden/>
          </w:rPr>
          <w:instrText xml:space="preserve"> PAGEREF _Toc515949963 \h </w:instrText>
        </w:r>
        <w:r w:rsidR="00285A40">
          <w:rPr>
            <w:noProof/>
            <w:webHidden/>
          </w:rPr>
        </w:r>
        <w:r w:rsidR="00285A40">
          <w:rPr>
            <w:noProof/>
            <w:webHidden/>
          </w:rPr>
          <w:fldChar w:fldCharType="separate"/>
        </w:r>
        <w:r w:rsidR="00A2059C">
          <w:rPr>
            <w:noProof/>
            <w:webHidden/>
          </w:rPr>
          <w:t>109</w:t>
        </w:r>
        <w:r w:rsidR="00285A40">
          <w:rPr>
            <w:noProof/>
            <w:webHidden/>
          </w:rPr>
          <w:fldChar w:fldCharType="end"/>
        </w:r>
      </w:hyperlink>
    </w:p>
    <w:p w14:paraId="4C79CAA5" w14:textId="6F23E7F1"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64" w:history="1">
        <w:r w:rsidR="00285A40" w:rsidRPr="008C2BEC">
          <w:rPr>
            <w:rStyle w:val="Hyperlink"/>
            <w:noProof/>
          </w:rPr>
          <w:t>2.5.13</w:t>
        </w:r>
        <w:r w:rsidR="00285A40">
          <w:rPr>
            <w:rFonts w:asciiTheme="minorHAnsi" w:eastAsiaTheme="minorEastAsia" w:hAnsiTheme="minorHAnsi" w:cstheme="minorBidi"/>
            <w:noProof/>
            <w:color w:val="auto"/>
            <w:lang w:val="hr-HR" w:eastAsia="hr-HR"/>
          </w:rPr>
          <w:tab/>
        </w:r>
        <w:r w:rsidR="00285A40" w:rsidRPr="008C2BEC">
          <w:rPr>
            <w:rStyle w:val="Hyperlink"/>
            <w:noProof/>
          </w:rPr>
          <w:t>Dodatna iskopavanja</w:t>
        </w:r>
        <w:r w:rsidR="00285A40">
          <w:rPr>
            <w:noProof/>
            <w:webHidden/>
          </w:rPr>
          <w:tab/>
        </w:r>
        <w:r w:rsidR="00285A40">
          <w:rPr>
            <w:noProof/>
            <w:webHidden/>
          </w:rPr>
          <w:fldChar w:fldCharType="begin"/>
        </w:r>
        <w:r w:rsidR="00285A40">
          <w:rPr>
            <w:noProof/>
            <w:webHidden/>
          </w:rPr>
          <w:instrText xml:space="preserve"> PAGEREF _Toc515949964 \h </w:instrText>
        </w:r>
        <w:r w:rsidR="00285A40">
          <w:rPr>
            <w:noProof/>
            <w:webHidden/>
          </w:rPr>
        </w:r>
        <w:r w:rsidR="00285A40">
          <w:rPr>
            <w:noProof/>
            <w:webHidden/>
          </w:rPr>
          <w:fldChar w:fldCharType="separate"/>
        </w:r>
        <w:r w:rsidR="00A2059C">
          <w:rPr>
            <w:noProof/>
            <w:webHidden/>
          </w:rPr>
          <w:t>109</w:t>
        </w:r>
        <w:r w:rsidR="00285A40">
          <w:rPr>
            <w:noProof/>
            <w:webHidden/>
          </w:rPr>
          <w:fldChar w:fldCharType="end"/>
        </w:r>
      </w:hyperlink>
    </w:p>
    <w:p w14:paraId="775FEFB5" w14:textId="002C733E"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65" w:history="1">
        <w:r w:rsidR="00285A40" w:rsidRPr="008C2BEC">
          <w:rPr>
            <w:rStyle w:val="Hyperlink"/>
            <w:noProof/>
          </w:rPr>
          <w:t>2.5.14</w:t>
        </w:r>
        <w:r w:rsidR="00285A40">
          <w:rPr>
            <w:rFonts w:asciiTheme="minorHAnsi" w:eastAsiaTheme="minorEastAsia" w:hAnsiTheme="minorHAnsi" w:cstheme="minorBidi"/>
            <w:noProof/>
            <w:color w:val="auto"/>
            <w:lang w:val="hr-HR" w:eastAsia="hr-HR"/>
          </w:rPr>
          <w:tab/>
        </w:r>
        <w:r w:rsidR="00285A40" w:rsidRPr="008C2BEC">
          <w:rPr>
            <w:rStyle w:val="Hyperlink"/>
            <w:noProof/>
          </w:rPr>
          <w:t>Zbijanje posteljice</w:t>
        </w:r>
        <w:r w:rsidR="00285A40">
          <w:rPr>
            <w:noProof/>
            <w:webHidden/>
          </w:rPr>
          <w:tab/>
        </w:r>
        <w:r w:rsidR="00285A40">
          <w:rPr>
            <w:noProof/>
            <w:webHidden/>
          </w:rPr>
          <w:fldChar w:fldCharType="begin"/>
        </w:r>
        <w:r w:rsidR="00285A40">
          <w:rPr>
            <w:noProof/>
            <w:webHidden/>
          </w:rPr>
          <w:instrText xml:space="preserve"> PAGEREF _Toc515949965 \h </w:instrText>
        </w:r>
        <w:r w:rsidR="00285A40">
          <w:rPr>
            <w:noProof/>
            <w:webHidden/>
          </w:rPr>
        </w:r>
        <w:r w:rsidR="00285A40">
          <w:rPr>
            <w:noProof/>
            <w:webHidden/>
          </w:rPr>
          <w:fldChar w:fldCharType="separate"/>
        </w:r>
        <w:r w:rsidR="00A2059C">
          <w:rPr>
            <w:noProof/>
            <w:webHidden/>
          </w:rPr>
          <w:t>109</w:t>
        </w:r>
        <w:r w:rsidR="00285A40">
          <w:rPr>
            <w:noProof/>
            <w:webHidden/>
          </w:rPr>
          <w:fldChar w:fldCharType="end"/>
        </w:r>
      </w:hyperlink>
    </w:p>
    <w:p w14:paraId="367BF5CE" w14:textId="683B1512"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66" w:history="1">
        <w:r w:rsidR="00285A40" w:rsidRPr="008C2BEC">
          <w:rPr>
            <w:rStyle w:val="Hyperlink"/>
            <w:noProof/>
          </w:rPr>
          <w:t>2.5.15</w:t>
        </w:r>
        <w:r w:rsidR="00285A40">
          <w:rPr>
            <w:rFonts w:asciiTheme="minorHAnsi" w:eastAsiaTheme="minorEastAsia" w:hAnsiTheme="minorHAnsi" w:cstheme="minorBidi"/>
            <w:noProof/>
            <w:color w:val="auto"/>
            <w:lang w:val="hr-HR" w:eastAsia="hr-HR"/>
          </w:rPr>
          <w:tab/>
        </w:r>
        <w:r w:rsidR="00285A40" w:rsidRPr="008C2BEC">
          <w:rPr>
            <w:rStyle w:val="Hyperlink"/>
            <w:noProof/>
          </w:rPr>
          <w:t>Nasipavanje</w:t>
        </w:r>
        <w:r w:rsidR="00285A40">
          <w:rPr>
            <w:noProof/>
            <w:webHidden/>
          </w:rPr>
          <w:tab/>
        </w:r>
        <w:r w:rsidR="00285A40">
          <w:rPr>
            <w:noProof/>
            <w:webHidden/>
          </w:rPr>
          <w:fldChar w:fldCharType="begin"/>
        </w:r>
        <w:r w:rsidR="00285A40">
          <w:rPr>
            <w:noProof/>
            <w:webHidden/>
          </w:rPr>
          <w:instrText xml:space="preserve"> PAGEREF _Toc515949966 \h </w:instrText>
        </w:r>
        <w:r w:rsidR="00285A40">
          <w:rPr>
            <w:noProof/>
            <w:webHidden/>
          </w:rPr>
        </w:r>
        <w:r w:rsidR="00285A40">
          <w:rPr>
            <w:noProof/>
            <w:webHidden/>
          </w:rPr>
          <w:fldChar w:fldCharType="separate"/>
        </w:r>
        <w:r w:rsidR="00A2059C">
          <w:rPr>
            <w:noProof/>
            <w:webHidden/>
          </w:rPr>
          <w:t>110</w:t>
        </w:r>
        <w:r w:rsidR="00285A40">
          <w:rPr>
            <w:noProof/>
            <w:webHidden/>
          </w:rPr>
          <w:fldChar w:fldCharType="end"/>
        </w:r>
      </w:hyperlink>
    </w:p>
    <w:p w14:paraId="4C91ADD6" w14:textId="11F666F2"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67" w:history="1">
        <w:r w:rsidR="00285A40" w:rsidRPr="008C2BEC">
          <w:rPr>
            <w:rStyle w:val="Hyperlink"/>
            <w:noProof/>
          </w:rPr>
          <w:t>2.5.16</w:t>
        </w:r>
        <w:r w:rsidR="00285A40">
          <w:rPr>
            <w:rFonts w:asciiTheme="minorHAnsi" w:eastAsiaTheme="minorEastAsia" w:hAnsiTheme="minorHAnsi" w:cstheme="minorBidi"/>
            <w:noProof/>
            <w:color w:val="auto"/>
            <w:lang w:val="hr-HR" w:eastAsia="hr-HR"/>
          </w:rPr>
          <w:tab/>
        </w:r>
        <w:r w:rsidR="00285A40" w:rsidRPr="008C2BEC">
          <w:rPr>
            <w:rStyle w:val="Hyperlink"/>
            <w:noProof/>
          </w:rPr>
          <w:t>Pokrovni materijal i potporne građevine</w:t>
        </w:r>
        <w:r w:rsidR="00285A40">
          <w:rPr>
            <w:noProof/>
            <w:webHidden/>
          </w:rPr>
          <w:tab/>
        </w:r>
        <w:r w:rsidR="00285A40">
          <w:rPr>
            <w:noProof/>
            <w:webHidden/>
          </w:rPr>
          <w:fldChar w:fldCharType="begin"/>
        </w:r>
        <w:r w:rsidR="00285A40">
          <w:rPr>
            <w:noProof/>
            <w:webHidden/>
          </w:rPr>
          <w:instrText xml:space="preserve"> PAGEREF _Toc515949967 \h </w:instrText>
        </w:r>
        <w:r w:rsidR="00285A40">
          <w:rPr>
            <w:noProof/>
            <w:webHidden/>
          </w:rPr>
        </w:r>
        <w:r w:rsidR="00285A40">
          <w:rPr>
            <w:noProof/>
            <w:webHidden/>
          </w:rPr>
          <w:fldChar w:fldCharType="separate"/>
        </w:r>
        <w:r w:rsidR="00A2059C">
          <w:rPr>
            <w:noProof/>
            <w:webHidden/>
          </w:rPr>
          <w:t>110</w:t>
        </w:r>
        <w:r w:rsidR="00285A40">
          <w:rPr>
            <w:noProof/>
            <w:webHidden/>
          </w:rPr>
          <w:fldChar w:fldCharType="end"/>
        </w:r>
      </w:hyperlink>
    </w:p>
    <w:p w14:paraId="0BC6C7F5" w14:textId="662A8AE1"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68" w:history="1">
        <w:r w:rsidR="00285A40" w:rsidRPr="008C2BEC">
          <w:rPr>
            <w:rStyle w:val="Hyperlink"/>
            <w:noProof/>
          </w:rPr>
          <w:t>2.5.17</w:t>
        </w:r>
        <w:r w:rsidR="00285A40">
          <w:rPr>
            <w:rFonts w:asciiTheme="minorHAnsi" w:eastAsiaTheme="minorEastAsia" w:hAnsiTheme="minorHAnsi" w:cstheme="minorBidi"/>
            <w:noProof/>
            <w:color w:val="auto"/>
            <w:lang w:val="hr-HR" w:eastAsia="hr-HR"/>
          </w:rPr>
          <w:tab/>
        </w:r>
        <w:r w:rsidR="00285A40" w:rsidRPr="008C2BEC">
          <w:rPr>
            <w:rStyle w:val="Hyperlink"/>
            <w:noProof/>
          </w:rPr>
          <w:t>Rekonstrukcija neasflatiranih površina</w:t>
        </w:r>
        <w:r w:rsidR="00285A40">
          <w:rPr>
            <w:noProof/>
            <w:webHidden/>
          </w:rPr>
          <w:tab/>
        </w:r>
        <w:r w:rsidR="00285A40">
          <w:rPr>
            <w:noProof/>
            <w:webHidden/>
          </w:rPr>
          <w:fldChar w:fldCharType="begin"/>
        </w:r>
        <w:r w:rsidR="00285A40">
          <w:rPr>
            <w:noProof/>
            <w:webHidden/>
          </w:rPr>
          <w:instrText xml:space="preserve"> PAGEREF _Toc515949968 \h </w:instrText>
        </w:r>
        <w:r w:rsidR="00285A40">
          <w:rPr>
            <w:noProof/>
            <w:webHidden/>
          </w:rPr>
        </w:r>
        <w:r w:rsidR="00285A40">
          <w:rPr>
            <w:noProof/>
            <w:webHidden/>
          </w:rPr>
          <w:fldChar w:fldCharType="separate"/>
        </w:r>
        <w:r w:rsidR="00A2059C">
          <w:rPr>
            <w:noProof/>
            <w:webHidden/>
          </w:rPr>
          <w:t>110</w:t>
        </w:r>
        <w:r w:rsidR="00285A40">
          <w:rPr>
            <w:noProof/>
            <w:webHidden/>
          </w:rPr>
          <w:fldChar w:fldCharType="end"/>
        </w:r>
      </w:hyperlink>
    </w:p>
    <w:p w14:paraId="63F1B3FB" w14:textId="49289378"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69" w:history="1">
        <w:r w:rsidR="00285A40" w:rsidRPr="008C2BEC">
          <w:rPr>
            <w:rStyle w:val="Hyperlink"/>
            <w:noProof/>
          </w:rPr>
          <w:t>2.5.18</w:t>
        </w:r>
        <w:r w:rsidR="00285A40">
          <w:rPr>
            <w:rFonts w:asciiTheme="minorHAnsi" w:eastAsiaTheme="minorEastAsia" w:hAnsiTheme="minorHAnsi" w:cstheme="minorBidi"/>
            <w:noProof/>
            <w:color w:val="auto"/>
            <w:lang w:val="hr-HR" w:eastAsia="hr-HR"/>
          </w:rPr>
          <w:tab/>
        </w:r>
        <w:r w:rsidR="00285A40" w:rsidRPr="008C2BEC">
          <w:rPr>
            <w:rStyle w:val="Hyperlink"/>
            <w:noProof/>
          </w:rPr>
          <w:t>Gradnica područja, ograde, živa ograda i zidovi</w:t>
        </w:r>
        <w:r w:rsidR="00285A40">
          <w:rPr>
            <w:noProof/>
            <w:webHidden/>
          </w:rPr>
          <w:tab/>
        </w:r>
        <w:r w:rsidR="00285A40">
          <w:rPr>
            <w:noProof/>
            <w:webHidden/>
          </w:rPr>
          <w:fldChar w:fldCharType="begin"/>
        </w:r>
        <w:r w:rsidR="00285A40">
          <w:rPr>
            <w:noProof/>
            <w:webHidden/>
          </w:rPr>
          <w:instrText xml:space="preserve"> PAGEREF _Toc515949969 \h </w:instrText>
        </w:r>
        <w:r w:rsidR="00285A40">
          <w:rPr>
            <w:noProof/>
            <w:webHidden/>
          </w:rPr>
        </w:r>
        <w:r w:rsidR="00285A40">
          <w:rPr>
            <w:noProof/>
            <w:webHidden/>
          </w:rPr>
          <w:fldChar w:fldCharType="separate"/>
        </w:r>
        <w:r w:rsidR="00A2059C">
          <w:rPr>
            <w:noProof/>
            <w:webHidden/>
          </w:rPr>
          <w:t>111</w:t>
        </w:r>
        <w:r w:rsidR="00285A40">
          <w:rPr>
            <w:noProof/>
            <w:webHidden/>
          </w:rPr>
          <w:fldChar w:fldCharType="end"/>
        </w:r>
      </w:hyperlink>
    </w:p>
    <w:p w14:paraId="4A9283F1" w14:textId="4E81F0BD"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70" w:history="1">
        <w:r w:rsidR="00285A40" w:rsidRPr="008C2BEC">
          <w:rPr>
            <w:rStyle w:val="Hyperlink"/>
            <w:noProof/>
          </w:rPr>
          <w:t>2.5.19</w:t>
        </w:r>
        <w:r w:rsidR="00285A40">
          <w:rPr>
            <w:rFonts w:asciiTheme="minorHAnsi" w:eastAsiaTheme="minorEastAsia" w:hAnsiTheme="minorHAnsi" w:cstheme="minorBidi"/>
            <w:noProof/>
            <w:color w:val="auto"/>
            <w:lang w:val="hr-HR" w:eastAsia="hr-HR"/>
          </w:rPr>
          <w:tab/>
        </w:r>
        <w:r w:rsidR="00285A40" w:rsidRPr="008C2BEC">
          <w:rPr>
            <w:rStyle w:val="Hyperlink"/>
            <w:noProof/>
          </w:rPr>
          <w:t>Bankine</w:t>
        </w:r>
        <w:r w:rsidR="00285A40">
          <w:rPr>
            <w:noProof/>
            <w:webHidden/>
          </w:rPr>
          <w:tab/>
        </w:r>
        <w:r w:rsidR="00285A40">
          <w:rPr>
            <w:noProof/>
            <w:webHidden/>
          </w:rPr>
          <w:fldChar w:fldCharType="begin"/>
        </w:r>
        <w:r w:rsidR="00285A40">
          <w:rPr>
            <w:noProof/>
            <w:webHidden/>
          </w:rPr>
          <w:instrText xml:space="preserve"> PAGEREF _Toc515949970 \h </w:instrText>
        </w:r>
        <w:r w:rsidR="00285A40">
          <w:rPr>
            <w:noProof/>
            <w:webHidden/>
          </w:rPr>
        </w:r>
        <w:r w:rsidR="00285A40">
          <w:rPr>
            <w:noProof/>
            <w:webHidden/>
          </w:rPr>
          <w:fldChar w:fldCharType="separate"/>
        </w:r>
        <w:r w:rsidR="00A2059C">
          <w:rPr>
            <w:noProof/>
            <w:webHidden/>
          </w:rPr>
          <w:t>111</w:t>
        </w:r>
        <w:r w:rsidR="00285A40">
          <w:rPr>
            <w:noProof/>
            <w:webHidden/>
          </w:rPr>
          <w:fldChar w:fldCharType="end"/>
        </w:r>
      </w:hyperlink>
    </w:p>
    <w:p w14:paraId="71DC93A2" w14:textId="08C714ED"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71" w:history="1">
        <w:r w:rsidR="00285A40" w:rsidRPr="008C2BEC">
          <w:rPr>
            <w:rStyle w:val="Hyperlink"/>
            <w:noProof/>
          </w:rPr>
          <w:t>2.5.20</w:t>
        </w:r>
        <w:r w:rsidR="00285A40">
          <w:rPr>
            <w:rFonts w:asciiTheme="minorHAnsi" w:eastAsiaTheme="minorEastAsia" w:hAnsiTheme="minorHAnsi" w:cstheme="minorBidi"/>
            <w:noProof/>
            <w:color w:val="auto"/>
            <w:lang w:val="hr-HR" w:eastAsia="hr-HR"/>
          </w:rPr>
          <w:tab/>
        </w:r>
        <w:r w:rsidR="00285A40" w:rsidRPr="008C2BEC">
          <w:rPr>
            <w:rStyle w:val="Hyperlink"/>
            <w:noProof/>
          </w:rPr>
          <w:t>Drveće</w:t>
        </w:r>
        <w:r w:rsidR="00285A40">
          <w:rPr>
            <w:noProof/>
            <w:webHidden/>
          </w:rPr>
          <w:tab/>
        </w:r>
        <w:r w:rsidR="00285A40">
          <w:rPr>
            <w:noProof/>
            <w:webHidden/>
          </w:rPr>
          <w:fldChar w:fldCharType="begin"/>
        </w:r>
        <w:r w:rsidR="00285A40">
          <w:rPr>
            <w:noProof/>
            <w:webHidden/>
          </w:rPr>
          <w:instrText xml:space="preserve"> PAGEREF _Toc515949971 \h </w:instrText>
        </w:r>
        <w:r w:rsidR="00285A40">
          <w:rPr>
            <w:noProof/>
            <w:webHidden/>
          </w:rPr>
        </w:r>
        <w:r w:rsidR="00285A40">
          <w:rPr>
            <w:noProof/>
            <w:webHidden/>
          </w:rPr>
          <w:fldChar w:fldCharType="separate"/>
        </w:r>
        <w:r w:rsidR="00A2059C">
          <w:rPr>
            <w:noProof/>
            <w:webHidden/>
          </w:rPr>
          <w:t>111</w:t>
        </w:r>
        <w:r w:rsidR="00285A40">
          <w:rPr>
            <w:noProof/>
            <w:webHidden/>
          </w:rPr>
          <w:fldChar w:fldCharType="end"/>
        </w:r>
      </w:hyperlink>
    </w:p>
    <w:p w14:paraId="36189AF3" w14:textId="1B6A02FD"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72" w:history="1">
        <w:r w:rsidR="00285A40" w:rsidRPr="008C2BEC">
          <w:rPr>
            <w:rStyle w:val="Hyperlink"/>
            <w:noProof/>
          </w:rPr>
          <w:t>2.5.21</w:t>
        </w:r>
        <w:r w:rsidR="00285A40">
          <w:rPr>
            <w:rFonts w:asciiTheme="minorHAnsi" w:eastAsiaTheme="minorEastAsia" w:hAnsiTheme="minorHAnsi" w:cstheme="minorBidi"/>
            <w:noProof/>
            <w:color w:val="auto"/>
            <w:lang w:val="hr-HR" w:eastAsia="hr-HR"/>
          </w:rPr>
          <w:tab/>
        </w:r>
        <w:r w:rsidR="00285A40" w:rsidRPr="008C2BEC">
          <w:rPr>
            <w:rStyle w:val="Hyperlink"/>
            <w:noProof/>
          </w:rPr>
          <w:t>Cijevna drenaža</w:t>
        </w:r>
        <w:r w:rsidR="00285A40">
          <w:rPr>
            <w:noProof/>
            <w:webHidden/>
          </w:rPr>
          <w:tab/>
        </w:r>
        <w:r w:rsidR="00285A40">
          <w:rPr>
            <w:noProof/>
            <w:webHidden/>
          </w:rPr>
          <w:fldChar w:fldCharType="begin"/>
        </w:r>
        <w:r w:rsidR="00285A40">
          <w:rPr>
            <w:noProof/>
            <w:webHidden/>
          </w:rPr>
          <w:instrText xml:space="preserve"> PAGEREF _Toc515949972 \h </w:instrText>
        </w:r>
        <w:r w:rsidR="00285A40">
          <w:rPr>
            <w:noProof/>
            <w:webHidden/>
          </w:rPr>
        </w:r>
        <w:r w:rsidR="00285A40">
          <w:rPr>
            <w:noProof/>
            <w:webHidden/>
          </w:rPr>
          <w:fldChar w:fldCharType="separate"/>
        </w:r>
        <w:r w:rsidR="00A2059C">
          <w:rPr>
            <w:noProof/>
            <w:webHidden/>
          </w:rPr>
          <w:t>112</w:t>
        </w:r>
        <w:r w:rsidR="00285A40">
          <w:rPr>
            <w:noProof/>
            <w:webHidden/>
          </w:rPr>
          <w:fldChar w:fldCharType="end"/>
        </w:r>
      </w:hyperlink>
    </w:p>
    <w:p w14:paraId="68FD21BC" w14:textId="109D50E4"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73" w:history="1">
        <w:r w:rsidR="00285A40" w:rsidRPr="008C2BEC">
          <w:rPr>
            <w:rStyle w:val="Hyperlink"/>
            <w:noProof/>
          </w:rPr>
          <w:t>2.5.22</w:t>
        </w:r>
        <w:r w:rsidR="00285A40">
          <w:rPr>
            <w:rFonts w:asciiTheme="minorHAnsi" w:eastAsiaTheme="minorEastAsia" w:hAnsiTheme="minorHAnsi" w:cstheme="minorBidi"/>
            <w:noProof/>
            <w:color w:val="auto"/>
            <w:lang w:val="hr-HR" w:eastAsia="hr-HR"/>
          </w:rPr>
          <w:tab/>
        </w:r>
        <w:r w:rsidR="00285A40" w:rsidRPr="008C2BEC">
          <w:rPr>
            <w:rStyle w:val="Hyperlink"/>
            <w:noProof/>
          </w:rPr>
          <w:t>Nasipavanje iznad površine terena</w:t>
        </w:r>
        <w:r w:rsidR="00285A40">
          <w:rPr>
            <w:noProof/>
            <w:webHidden/>
          </w:rPr>
          <w:tab/>
        </w:r>
        <w:r w:rsidR="00285A40">
          <w:rPr>
            <w:noProof/>
            <w:webHidden/>
          </w:rPr>
          <w:fldChar w:fldCharType="begin"/>
        </w:r>
        <w:r w:rsidR="00285A40">
          <w:rPr>
            <w:noProof/>
            <w:webHidden/>
          </w:rPr>
          <w:instrText xml:space="preserve"> PAGEREF _Toc515949973 \h </w:instrText>
        </w:r>
        <w:r w:rsidR="00285A40">
          <w:rPr>
            <w:noProof/>
            <w:webHidden/>
          </w:rPr>
        </w:r>
        <w:r w:rsidR="00285A40">
          <w:rPr>
            <w:noProof/>
            <w:webHidden/>
          </w:rPr>
          <w:fldChar w:fldCharType="separate"/>
        </w:r>
        <w:r w:rsidR="00A2059C">
          <w:rPr>
            <w:noProof/>
            <w:webHidden/>
          </w:rPr>
          <w:t>112</w:t>
        </w:r>
        <w:r w:rsidR="00285A40">
          <w:rPr>
            <w:noProof/>
            <w:webHidden/>
          </w:rPr>
          <w:fldChar w:fldCharType="end"/>
        </w:r>
      </w:hyperlink>
    </w:p>
    <w:p w14:paraId="520411BF" w14:textId="49A5728D"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74" w:history="1">
        <w:r w:rsidR="00285A40" w:rsidRPr="008C2BEC">
          <w:rPr>
            <w:rStyle w:val="Hyperlink"/>
            <w:noProof/>
          </w:rPr>
          <w:t>2.5.23</w:t>
        </w:r>
        <w:r w:rsidR="00285A40">
          <w:rPr>
            <w:rFonts w:asciiTheme="minorHAnsi" w:eastAsiaTheme="minorEastAsia" w:hAnsiTheme="minorHAnsi" w:cstheme="minorBidi"/>
            <w:noProof/>
            <w:color w:val="auto"/>
            <w:lang w:val="hr-HR" w:eastAsia="hr-HR"/>
          </w:rPr>
          <w:tab/>
        </w:r>
        <w:r w:rsidR="00285A40" w:rsidRPr="008C2BEC">
          <w:rPr>
            <w:rStyle w:val="Hyperlink"/>
            <w:noProof/>
          </w:rPr>
          <w:t>Rušenje</w:t>
        </w:r>
        <w:r w:rsidR="00285A40">
          <w:rPr>
            <w:noProof/>
            <w:webHidden/>
          </w:rPr>
          <w:tab/>
        </w:r>
        <w:r w:rsidR="00285A40">
          <w:rPr>
            <w:noProof/>
            <w:webHidden/>
          </w:rPr>
          <w:fldChar w:fldCharType="begin"/>
        </w:r>
        <w:r w:rsidR="00285A40">
          <w:rPr>
            <w:noProof/>
            <w:webHidden/>
          </w:rPr>
          <w:instrText xml:space="preserve"> PAGEREF _Toc515949974 \h </w:instrText>
        </w:r>
        <w:r w:rsidR="00285A40">
          <w:rPr>
            <w:noProof/>
            <w:webHidden/>
          </w:rPr>
        </w:r>
        <w:r w:rsidR="00285A40">
          <w:rPr>
            <w:noProof/>
            <w:webHidden/>
          </w:rPr>
          <w:fldChar w:fldCharType="separate"/>
        </w:r>
        <w:r w:rsidR="00A2059C">
          <w:rPr>
            <w:noProof/>
            <w:webHidden/>
          </w:rPr>
          <w:t>113</w:t>
        </w:r>
        <w:r w:rsidR="00285A40">
          <w:rPr>
            <w:noProof/>
            <w:webHidden/>
          </w:rPr>
          <w:fldChar w:fldCharType="end"/>
        </w:r>
      </w:hyperlink>
    </w:p>
    <w:p w14:paraId="0129AE2C" w14:textId="1BAC1718"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75" w:history="1">
        <w:r w:rsidR="00285A40" w:rsidRPr="008C2BEC">
          <w:rPr>
            <w:rStyle w:val="Hyperlink"/>
            <w:noProof/>
          </w:rPr>
          <w:t>2.5.24</w:t>
        </w:r>
        <w:r w:rsidR="00285A40">
          <w:rPr>
            <w:rFonts w:asciiTheme="minorHAnsi" w:eastAsiaTheme="minorEastAsia" w:hAnsiTheme="minorHAnsi" w:cstheme="minorBidi"/>
            <w:noProof/>
            <w:color w:val="auto"/>
            <w:lang w:val="hr-HR" w:eastAsia="hr-HR"/>
          </w:rPr>
          <w:tab/>
        </w:r>
        <w:r w:rsidR="00285A40" w:rsidRPr="008C2BEC">
          <w:rPr>
            <w:rStyle w:val="Hyperlink"/>
            <w:noProof/>
          </w:rPr>
          <w:t>Održavanje rekonstruiranih dijelova</w:t>
        </w:r>
        <w:r w:rsidR="00285A40">
          <w:rPr>
            <w:noProof/>
            <w:webHidden/>
          </w:rPr>
          <w:tab/>
        </w:r>
        <w:r w:rsidR="00285A40">
          <w:rPr>
            <w:noProof/>
            <w:webHidden/>
          </w:rPr>
          <w:fldChar w:fldCharType="begin"/>
        </w:r>
        <w:r w:rsidR="00285A40">
          <w:rPr>
            <w:noProof/>
            <w:webHidden/>
          </w:rPr>
          <w:instrText xml:space="preserve"> PAGEREF _Toc515949975 \h </w:instrText>
        </w:r>
        <w:r w:rsidR="00285A40">
          <w:rPr>
            <w:noProof/>
            <w:webHidden/>
          </w:rPr>
        </w:r>
        <w:r w:rsidR="00285A40">
          <w:rPr>
            <w:noProof/>
            <w:webHidden/>
          </w:rPr>
          <w:fldChar w:fldCharType="separate"/>
        </w:r>
        <w:r w:rsidR="00A2059C">
          <w:rPr>
            <w:noProof/>
            <w:webHidden/>
          </w:rPr>
          <w:t>113</w:t>
        </w:r>
        <w:r w:rsidR="00285A40">
          <w:rPr>
            <w:noProof/>
            <w:webHidden/>
          </w:rPr>
          <w:fldChar w:fldCharType="end"/>
        </w:r>
      </w:hyperlink>
    </w:p>
    <w:p w14:paraId="370B8309" w14:textId="2D56FACE"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49976" w:history="1">
        <w:r w:rsidR="00285A40" w:rsidRPr="008C2BEC">
          <w:rPr>
            <w:rStyle w:val="Hyperlink"/>
            <w:noProof/>
          </w:rPr>
          <w:t>2.6</w:t>
        </w:r>
        <w:r w:rsidR="00285A40">
          <w:rPr>
            <w:rFonts w:asciiTheme="minorHAnsi" w:eastAsiaTheme="minorEastAsia" w:hAnsiTheme="minorHAnsi" w:cstheme="minorBidi"/>
            <w:noProof/>
            <w:color w:val="auto"/>
            <w:lang w:val="hr-HR" w:eastAsia="hr-HR"/>
          </w:rPr>
          <w:tab/>
        </w:r>
        <w:r w:rsidR="00285A40" w:rsidRPr="008C2BEC">
          <w:rPr>
            <w:rStyle w:val="Hyperlink"/>
            <w:noProof/>
          </w:rPr>
          <w:t>Ograđivanje i uređenje površina</w:t>
        </w:r>
        <w:r w:rsidR="00285A40">
          <w:rPr>
            <w:noProof/>
            <w:webHidden/>
          </w:rPr>
          <w:tab/>
        </w:r>
        <w:r w:rsidR="00285A40">
          <w:rPr>
            <w:noProof/>
            <w:webHidden/>
          </w:rPr>
          <w:fldChar w:fldCharType="begin"/>
        </w:r>
        <w:r w:rsidR="00285A40">
          <w:rPr>
            <w:noProof/>
            <w:webHidden/>
          </w:rPr>
          <w:instrText xml:space="preserve"> PAGEREF _Toc515949976 \h </w:instrText>
        </w:r>
        <w:r w:rsidR="00285A40">
          <w:rPr>
            <w:noProof/>
            <w:webHidden/>
          </w:rPr>
        </w:r>
        <w:r w:rsidR="00285A40">
          <w:rPr>
            <w:noProof/>
            <w:webHidden/>
          </w:rPr>
          <w:fldChar w:fldCharType="separate"/>
        </w:r>
        <w:r w:rsidR="00A2059C">
          <w:rPr>
            <w:noProof/>
            <w:webHidden/>
          </w:rPr>
          <w:t>113</w:t>
        </w:r>
        <w:r w:rsidR="00285A40">
          <w:rPr>
            <w:noProof/>
            <w:webHidden/>
          </w:rPr>
          <w:fldChar w:fldCharType="end"/>
        </w:r>
      </w:hyperlink>
    </w:p>
    <w:p w14:paraId="4FAEBAD3" w14:textId="32143F2A"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77" w:history="1">
        <w:r w:rsidR="00285A40" w:rsidRPr="008C2BEC">
          <w:rPr>
            <w:rStyle w:val="Hyperlink"/>
            <w:noProof/>
          </w:rPr>
          <w:t>2.6.1</w:t>
        </w:r>
        <w:r w:rsidR="00285A40">
          <w:rPr>
            <w:rFonts w:asciiTheme="minorHAnsi" w:eastAsiaTheme="minorEastAsia" w:hAnsiTheme="minorHAnsi" w:cstheme="minorBidi"/>
            <w:noProof/>
            <w:color w:val="auto"/>
            <w:lang w:val="hr-HR" w:eastAsia="hr-HR"/>
          </w:rPr>
          <w:tab/>
        </w:r>
        <w:r w:rsidR="00285A40" w:rsidRPr="008C2BEC">
          <w:rPr>
            <w:rStyle w:val="Hyperlink"/>
            <w:noProof/>
          </w:rPr>
          <w:t>Dokumentacija</w:t>
        </w:r>
        <w:r w:rsidR="00285A40">
          <w:rPr>
            <w:noProof/>
            <w:webHidden/>
          </w:rPr>
          <w:tab/>
        </w:r>
        <w:r w:rsidR="00285A40">
          <w:rPr>
            <w:noProof/>
            <w:webHidden/>
          </w:rPr>
          <w:fldChar w:fldCharType="begin"/>
        </w:r>
        <w:r w:rsidR="00285A40">
          <w:rPr>
            <w:noProof/>
            <w:webHidden/>
          </w:rPr>
          <w:instrText xml:space="preserve"> PAGEREF _Toc515949977 \h </w:instrText>
        </w:r>
        <w:r w:rsidR="00285A40">
          <w:rPr>
            <w:noProof/>
            <w:webHidden/>
          </w:rPr>
        </w:r>
        <w:r w:rsidR="00285A40">
          <w:rPr>
            <w:noProof/>
            <w:webHidden/>
          </w:rPr>
          <w:fldChar w:fldCharType="separate"/>
        </w:r>
        <w:r w:rsidR="00A2059C">
          <w:rPr>
            <w:noProof/>
            <w:webHidden/>
          </w:rPr>
          <w:t>113</w:t>
        </w:r>
        <w:r w:rsidR="00285A40">
          <w:rPr>
            <w:noProof/>
            <w:webHidden/>
          </w:rPr>
          <w:fldChar w:fldCharType="end"/>
        </w:r>
      </w:hyperlink>
    </w:p>
    <w:p w14:paraId="7D420BB0" w14:textId="7C556CAA"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78" w:history="1">
        <w:r w:rsidR="00285A40" w:rsidRPr="008C2BEC">
          <w:rPr>
            <w:rStyle w:val="Hyperlink"/>
            <w:noProof/>
          </w:rPr>
          <w:t>2.6.2</w:t>
        </w:r>
        <w:r w:rsidR="00285A40">
          <w:rPr>
            <w:rFonts w:asciiTheme="minorHAnsi" w:eastAsiaTheme="minorEastAsia" w:hAnsiTheme="minorHAnsi" w:cstheme="minorBidi"/>
            <w:noProof/>
            <w:color w:val="auto"/>
            <w:lang w:val="hr-HR" w:eastAsia="hr-HR"/>
          </w:rPr>
          <w:tab/>
        </w:r>
        <w:r w:rsidR="00285A40" w:rsidRPr="008C2BEC">
          <w:rPr>
            <w:rStyle w:val="Hyperlink"/>
            <w:noProof/>
          </w:rPr>
          <w:t>Materijali</w:t>
        </w:r>
        <w:r w:rsidR="00285A40">
          <w:rPr>
            <w:noProof/>
            <w:webHidden/>
          </w:rPr>
          <w:tab/>
        </w:r>
        <w:r w:rsidR="00285A40">
          <w:rPr>
            <w:noProof/>
            <w:webHidden/>
          </w:rPr>
          <w:fldChar w:fldCharType="begin"/>
        </w:r>
        <w:r w:rsidR="00285A40">
          <w:rPr>
            <w:noProof/>
            <w:webHidden/>
          </w:rPr>
          <w:instrText xml:space="preserve"> PAGEREF _Toc515949978 \h </w:instrText>
        </w:r>
        <w:r w:rsidR="00285A40">
          <w:rPr>
            <w:noProof/>
            <w:webHidden/>
          </w:rPr>
        </w:r>
        <w:r w:rsidR="00285A40">
          <w:rPr>
            <w:noProof/>
            <w:webHidden/>
          </w:rPr>
          <w:fldChar w:fldCharType="separate"/>
        </w:r>
        <w:r w:rsidR="00A2059C">
          <w:rPr>
            <w:noProof/>
            <w:webHidden/>
          </w:rPr>
          <w:t>113</w:t>
        </w:r>
        <w:r w:rsidR="00285A40">
          <w:rPr>
            <w:noProof/>
            <w:webHidden/>
          </w:rPr>
          <w:fldChar w:fldCharType="end"/>
        </w:r>
      </w:hyperlink>
    </w:p>
    <w:p w14:paraId="69C75360" w14:textId="38C7A7C9"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79" w:history="1">
        <w:r w:rsidR="00285A40" w:rsidRPr="008C2BEC">
          <w:rPr>
            <w:rStyle w:val="Hyperlink"/>
            <w:noProof/>
          </w:rPr>
          <w:t>2.6.3</w:t>
        </w:r>
        <w:r w:rsidR="00285A40">
          <w:rPr>
            <w:rFonts w:asciiTheme="minorHAnsi" w:eastAsiaTheme="minorEastAsia" w:hAnsiTheme="minorHAnsi" w:cstheme="minorBidi"/>
            <w:noProof/>
            <w:color w:val="auto"/>
            <w:lang w:val="hr-HR" w:eastAsia="hr-HR"/>
          </w:rPr>
          <w:tab/>
        </w:r>
        <w:r w:rsidR="00285A40" w:rsidRPr="008C2BEC">
          <w:rPr>
            <w:rStyle w:val="Hyperlink"/>
            <w:noProof/>
          </w:rPr>
          <w:t>Postavljanje ograde i kapija</w:t>
        </w:r>
        <w:r w:rsidR="00285A40">
          <w:rPr>
            <w:noProof/>
            <w:webHidden/>
          </w:rPr>
          <w:tab/>
        </w:r>
        <w:r w:rsidR="00285A40">
          <w:rPr>
            <w:noProof/>
            <w:webHidden/>
          </w:rPr>
          <w:fldChar w:fldCharType="begin"/>
        </w:r>
        <w:r w:rsidR="00285A40">
          <w:rPr>
            <w:noProof/>
            <w:webHidden/>
          </w:rPr>
          <w:instrText xml:space="preserve"> PAGEREF _Toc515949979 \h </w:instrText>
        </w:r>
        <w:r w:rsidR="00285A40">
          <w:rPr>
            <w:noProof/>
            <w:webHidden/>
          </w:rPr>
        </w:r>
        <w:r w:rsidR="00285A40">
          <w:rPr>
            <w:noProof/>
            <w:webHidden/>
          </w:rPr>
          <w:fldChar w:fldCharType="separate"/>
        </w:r>
        <w:r w:rsidR="00A2059C">
          <w:rPr>
            <w:noProof/>
            <w:webHidden/>
          </w:rPr>
          <w:t>114</w:t>
        </w:r>
        <w:r w:rsidR="00285A40">
          <w:rPr>
            <w:noProof/>
            <w:webHidden/>
          </w:rPr>
          <w:fldChar w:fldCharType="end"/>
        </w:r>
      </w:hyperlink>
    </w:p>
    <w:p w14:paraId="1ED66E35" w14:textId="7E989759"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80" w:history="1">
        <w:r w:rsidR="00285A40" w:rsidRPr="008C2BEC">
          <w:rPr>
            <w:rStyle w:val="Hyperlink"/>
            <w:noProof/>
          </w:rPr>
          <w:t>2.6.4</w:t>
        </w:r>
        <w:r w:rsidR="00285A40">
          <w:rPr>
            <w:rFonts w:asciiTheme="minorHAnsi" w:eastAsiaTheme="minorEastAsia" w:hAnsiTheme="minorHAnsi" w:cstheme="minorBidi"/>
            <w:noProof/>
            <w:color w:val="auto"/>
            <w:lang w:val="hr-HR" w:eastAsia="hr-HR"/>
          </w:rPr>
          <w:tab/>
        </w:r>
        <w:r w:rsidR="00285A40" w:rsidRPr="008C2BEC">
          <w:rPr>
            <w:rStyle w:val="Hyperlink"/>
            <w:noProof/>
          </w:rPr>
          <w:t>Uređenje okoliša</w:t>
        </w:r>
        <w:r w:rsidR="00285A40">
          <w:rPr>
            <w:noProof/>
            <w:webHidden/>
          </w:rPr>
          <w:tab/>
        </w:r>
        <w:r w:rsidR="00285A40">
          <w:rPr>
            <w:noProof/>
            <w:webHidden/>
          </w:rPr>
          <w:fldChar w:fldCharType="begin"/>
        </w:r>
        <w:r w:rsidR="00285A40">
          <w:rPr>
            <w:noProof/>
            <w:webHidden/>
          </w:rPr>
          <w:instrText xml:space="preserve"> PAGEREF _Toc515949980 \h </w:instrText>
        </w:r>
        <w:r w:rsidR="00285A40">
          <w:rPr>
            <w:noProof/>
            <w:webHidden/>
          </w:rPr>
        </w:r>
        <w:r w:rsidR="00285A40">
          <w:rPr>
            <w:noProof/>
            <w:webHidden/>
          </w:rPr>
          <w:fldChar w:fldCharType="separate"/>
        </w:r>
        <w:r w:rsidR="00A2059C">
          <w:rPr>
            <w:noProof/>
            <w:webHidden/>
          </w:rPr>
          <w:t>114</w:t>
        </w:r>
        <w:r w:rsidR="00285A40">
          <w:rPr>
            <w:noProof/>
            <w:webHidden/>
          </w:rPr>
          <w:fldChar w:fldCharType="end"/>
        </w:r>
      </w:hyperlink>
    </w:p>
    <w:p w14:paraId="234EA30C" w14:textId="35D024E6"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49981" w:history="1">
        <w:r w:rsidR="00285A40" w:rsidRPr="008C2BEC">
          <w:rPr>
            <w:rStyle w:val="Hyperlink"/>
            <w:noProof/>
          </w:rPr>
          <w:t>2.7</w:t>
        </w:r>
        <w:r w:rsidR="00285A40">
          <w:rPr>
            <w:rFonts w:asciiTheme="minorHAnsi" w:eastAsiaTheme="minorEastAsia" w:hAnsiTheme="minorHAnsi" w:cstheme="minorBidi"/>
            <w:noProof/>
            <w:color w:val="auto"/>
            <w:lang w:val="hr-HR" w:eastAsia="hr-HR"/>
          </w:rPr>
          <w:tab/>
        </w:r>
        <w:r w:rsidR="00285A40" w:rsidRPr="008C2BEC">
          <w:rPr>
            <w:rStyle w:val="Hyperlink"/>
            <w:noProof/>
          </w:rPr>
          <w:t>Vijci, matice, podložne pločice i spojni materijali</w:t>
        </w:r>
        <w:r w:rsidR="00285A40">
          <w:rPr>
            <w:noProof/>
            <w:webHidden/>
          </w:rPr>
          <w:tab/>
        </w:r>
        <w:r w:rsidR="00285A40">
          <w:rPr>
            <w:noProof/>
            <w:webHidden/>
          </w:rPr>
          <w:fldChar w:fldCharType="begin"/>
        </w:r>
        <w:r w:rsidR="00285A40">
          <w:rPr>
            <w:noProof/>
            <w:webHidden/>
          </w:rPr>
          <w:instrText xml:space="preserve"> PAGEREF _Toc515949981 \h </w:instrText>
        </w:r>
        <w:r w:rsidR="00285A40">
          <w:rPr>
            <w:noProof/>
            <w:webHidden/>
          </w:rPr>
        </w:r>
        <w:r w:rsidR="00285A40">
          <w:rPr>
            <w:noProof/>
            <w:webHidden/>
          </w:rPr>
          <w:fldChar w:fldCharType="separate"/>
        </w:r>
        <w:r w:rsidR="00A2059C">
          <w:rPr>
            <w:noProof/>
            <w:webHidden/>
          </w:rPr>
          <w:t>116</w:t>
        </w:r>
        <w:r w:rsidR="00285A40">
          <w:rPr>
            <w:noProof/>
            <w:webHidden/>
          </w:rPr>
          <w:fldChar w:fldCharType="end"/>
        </w:r>
      </w:hyperlink>
    </w:p>
    <w:p w14:paraId="1AD1DB41" w14:textId="23B7D61D"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49982" w:history="1">
        <w:r w:rsidR="00285A40" w:rsidRPr="008C2BEC">
          <w:rPr>
            <w:rStyle w:val="Hyperlink"/>
            <w:noProof/>
          </w:rPr>
          <w:t>2.8</w:t>
        </w:r>
        <w:r w:rsidR="00285A40">
          <w:rPr>
            <w:rFonts w:asciiTheme="minorHAnsi" w:eastAsiaTheme="minorEastAsia" w:hAnsiTheme="minorHAnsi" w:cstheme="minorBidi"/>
            <w:noProof/>
            <w:color w:val="auto"/>
            <w:lang w:val="hr-HR" w:eastAsia="hr-HR"/>
          </w:rPr>
          <w:tab/>
        </w:r>
        <w:r w:rsidR="00285A40" w:rsidRPr="008C2BEC">
          <w:rPr>
            <w:rStyle w:val="Hyperlink"/>
            <w:noProof/>
          </w:rPr>
          <w:t>Ventili i zasuni</w:t>
        </w:r>
        <w:r w:rsidR="00285A40">
          <w:rPr>
            <w:noProof/>
            <w:webHidden/>
          </w:rPr>
          <w:tab/>
        </w:r>
        <w:r w:rsidR="00285A40">
          <w:rPr>
            <w:noProof/>
            <w:webHidden/>
          </w:rPr>
          <w:fldChar w:fldCharType="begin"/>
        </w:r>
        <w:r w:rsidR="00285A40">
          <w:rPr>
            <w:noProof/>
            <w:webHidden/>
          </w:rPr>
          <w:instrText xml:space="preserve"> PAGEREF _Toc515949982 \h </w:instrText>
        </w:r>
        <w:r w:rsidR="00285A40">
          <w:rPr>
            <w:noProof/>
            <w:webHidden/>
          </w:rPr>
        </w:r>
        <w:r w:rsidR="00285A40">
          <w:rPr>
            <w:noProof/>
            <w:webHidden/>
          </w:rPr>
          <w:fldChar w:fldCharType="separate"/>
        </w:r>
        <w:r w:rsidR="00A2059C">
          <w:rPr>
            <w:noProof/>
            <w:webHidden/>
          </w:rPr>
          <w:t>117</w:t>
        </w:r>
        <w:r w:rsidR="00285A40">
          <w:rPr>
            <w:noProof/>
            <w:webHidden/>
          </w:rPr>
          <w:fldChar w:fldCharType="end"/>
        </w:r>
      </w:hyperlink>
    </w:p>
    <w:p w14:paraId="7FD5028F" w14:textId="23C896E1"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83" w:history="1">
        <w:r w:rsidR="00285A40" w:rsidRPr="008C2BEC">
          <w:rPr>
            <w:rStyle w:val="Hyperlink"/>
            <w:noProof/>
          </w:rPr>
          <w:t>2.8.1</w:t>
        </w:r>
        <w:r w:rsidR="00285A40">
          <w:rPr>
            <w:rFonts w:asciiTheme="minorHAnsi" w:eastAsiaTheme="minorEastAsia" w:hAnsiTheme="minorHAnsi" w:cstheme="minorBidi"/>
            <w:noProof/>
            <w:color w:val="auto"/>
            <w:lang w:val="hr-HR" w:eastAsia="hr-HR"/>
          </w:rPr>
          <w:tab/>
        </w:r>
        <w:r w:rsidR="00285A40" w:rsidRPr="008C2BEC">
          <w:rPr>
            <w:rStyle w:val="Hyperlink"/>
            <w:noProof/>
          </w:rPr>
          <w:t>Opći zahtjevi</w:t>
        </w:r>
        <w:r w:rsidR="00285A40">
          <w:rPr>
            <w:noProof/>
            <w:webHidden/>
          </w:rPr>
          <w:tab/>
        </w:r>
        <w:r w:rsidR="00285A40">
          <w:rPr>
            <w:noProof/>
            <w:webHidden/>
          </w:rPr>
          <w:fldChar w:fldCharType="begin"/>
        </w:r>
        <w:r w:rsidR="00285A40">
          <w:rPr>
            <w:noProof/>
            <w:webHidden/>
          </w:rPr>
          <w:instrText xml:space="preserve"> PAGEREF _Toc515949983 \h </w:instrText>
        </w:r>
        <w:r w:rsidR="00285A40">
          <w:rPr>
            <w:noProof/>
            <w:webHidden/>
          </w:rPr>
        </w:r>
        <w:r w:rsidR="00285A40">
          <w:rPr>
            <w:noProof/>
            <w:webHidden/>
          </w:rPr>
          <w:fldChar w:fldCharType="separate"/>
        </w:r>
        <w:r w:rsidR="00A2059C">
          <w:rPr>
            <w:noProof/>
            <w:webHidden/>
          </w:rPr>
          <w:t>117</w:t>
        </w:r>
        <w:r w:rsidR="00285A40">
          <w:rPr>
            <w:noProof/>
            <w:webHidden/>
          </w:rPr>
          <w:fldChar w:fldCharType="end"/>
        </w:r>
      </w:hyperlink>
    </w:p>
    <w:p w14:paraId="29D01FC3" w14:textId="75887038"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84" w:history="1">
        <w:r w:rsidR="00285A40" w:rsidRPr="008C2BEC">
          <w:rPr>
            <w:rStyle w:val="Hyperlink"/>
            <w:noProof/>
          </w:rPr>
          <w:t>2.8.2</w:t>
        </w:r>
        <w:r w:rsidR="00285A40">
          <w:rPr>
            <w:rFonts w:asciiTheme="minorHAnsi" w:eastAsiaTheme="minorEastAsia" w:hAnsiTheme="minorHAnsi" w:cstheme="minorBidi"/>
            <w:noProof/>
            <w:color w:val="auto"/>
            <w:lang w:val="hr-HR" w:eastAsia="hr-HR"/>
          </w:rPr>
          <w:tab/>
        </w:r>
        <w:r w:rsidR="00285A40" w:rsidRPr="008C2BEC">
          <w:rPr>
            <w:rStyle w:val="Hyperlink"/>
            <w:noProof/>
          </w:rPr>
          <w:t>Klizni ventili</w:t>
        </w:r>
        <w:r w:rsidR="00285A40">
          <w:rPr>
            <w:noProof/>
            <w:webHidden/>
          </w:rPr>
          <w:tab/>
        </w:r>
        <w:r w:rsidR="00285A40">
          <w:rPr>
            <w:noProof/>
            <w:webHidden/>
          </w:rPr>
          <w:fldChar w:fldCharType="begin"/>
        </w:r>
        <w:r w:rsidR="00285A40">
          <w:rPr>
            <w:noProof/>
            <w:webHidden/>
          </w:rPr>
          <w:instrText xml:space="preserve"> PAGEREF _Toc515949984 \h </w:instrText>
        </w:r>
        <w:r w:rsidR="00285A40">
          <w:rPr>
            <w:noProof/>
            <w:webHidden/>
          </w:rPr>
        </w:r>
        <w:r w:rsidR="00285A40">
          <w:rPr>
            <w:noProof/>
            <w:webHidden/>
          </w:rPr>
          <w:fldChar w:fldCharType="separate"/>
        </w:r>
        <w:r w:rsidR="00A2059C">
          <w:rPr>
            <w:noProof/>
            <w:webHidden/>
          </w:rPr>
          <w:t>118</w:t>
        </w:r>
        <w:r w:rsidR="00285A40">
          <w:rPr>
            <w:noProof/>
            <w:webHidden/>
          </w:rPr>
          <w:fldChar w:fldCharType="end"/>
        </w:r>
      </w:hyperlink>
    </w:p>
    <w:p w14:paraId="305F4067" w14:textId="70488449"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85" w:history="1">
        <w:r w:rsidR="00285A40" w:rsidRPr="008C2BEC">
          <w:rPr>
            <w:rStyle w:val="Hyperlink"/>
            <w:noProof/>
          </w:rPr>
          <w:t>2.8.3</w:t>
        </w:r>
        <w:r w:rsidR="00285A40">
          <w:rPr>
            <w:rFonts w:asciiTheme="minorHAnsi" w:eastAsiaTheme="minorEastAsia" w:hAnsiTheme="minorHAnsi" w:cstheme="minorBidi"/>
            <w:noProof/>
            <w:color w:val="auto"/>
            <w:lang w:val="hr-HR" w:eastAsia="hr-HR"/>
          </w:rPr>
          <w:tab/>
        </w:r>
        <w:r w:rsidR="00285A40" w:rsidRPr="008C2BEC">
          <w:rPr>
            <w:rStyle w:val="Hyperlink"/>
            <w:noProof/>
          </w:rPr>
          <w:t>Zaporni ventili</w:t>
        </w:r>
        <w:r w:rsidR="00285A40">
          <w:rPr>
            <w:noProof/>
            <w:webHidden/>
          </w:rPr>
          <w:tab/>
        </w:r>
        <w:r w:rsidR="00285A40">
          <w:rPr>
            <w:noProof/>
            <w:webHidden/>
          </w:rPr>
          <w:fldChar w:fldCharType="begin"/>
        </w:r>
        <w:r w:rsidR="00285A40">
          <w:rPr>
            <w:noProof/>
            <w:webHidden/>
          </w:rPr>
          <w:instrText xml:space="preserve"> PAGEREF _Toc515949985 \h </w:instrText>
        </w:r>
        <w:r w:rsidR="00285A40">
          <w:rPr>
            <w:noProof/>
            <w:webHidden/>
          </w:rPr>
        </w:r>
        <w:r w:rsidR="00285A40">
          <w:rPr>
            <w:noProof/>
            <w:webHidden/>
          </w:rPr>
          <w:fldChar w:fldCharType="separate"/>
        </w:r>
        <w:r w:rsidR="00A2059C">
          <w:rPr>
            <w:noProof/>
            <w:webHidden/>
          </w:rPr>
          <w:t>119</w:t>
        </w:r>
        <w:r w:rsidR="00285A40">
          <w:rPr>
            <w:noProof/>
            <w:webHidden/>
          </w:rPr>
          <w:fldChar w:fldCharType="end"/>
        </w:r>
      </w:hyperlink>
    </w:p>
    <w:p w14:paraId="51366A9C" w14:textId="31F88217"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86" w:history="1">
        <w:r w:rsidR="00285A40" w:rsidRPr="008C2BEC">
          <w:rPr>
            <w:rStyle w:val="Hyperlink"/>
            <w:noProof/>
          </w:rPr>
          <w:t>2.8.4</w:t>
        </w:r>
        <w:r w:rsidR="00285A40">
          <w:rPr>
            <w:rFonts w:asciiTheme="minorHAnsi" w:eastAsiaTheme="minorEastAsia" w:hAnsiTheme="minorHAnsi" w:cstheme="minorBidi"/>
            <w:noProof/>
            <w:color w:val="auto"/>
            <w:lang w:val="hr-HR" w:eastAsia="hr-HR"/>
          </w:rPr>
          <w:tab/>
        </w:r>
        <w:r w:rsidR="00285A40" w:rsidRPr="008C2BEC">
          <w:rPr>
            <w:rStyle w:val="Hyperlink"/>
            <w:noProof/>
          </w:rPr>
          <w:t>Leptirasti ventili</w:t>
        </w:r>
        <w:r w:rsidR="00285A40">
          <w:rPr>
            <w:noProof/>
            <w:webHidden/>
          </w:rPr>
          <w:tab/>
        </w:r>
        <w:r w:rsidR="00285A40">
          <w:rPr>
            <w:noProof/>
            <w:webHidden/>
          </w:rPr>
          <w:fldChar w:fldCharType="begin"/>
        </w:r>
        <w:r w:rsidR="00285A40">
          <w:rPr>
            <w:noProof/>
            <w:webHidden/>
          </w:rPr>
          <w:instrText xml:space="preserve"> PAGEREF _Toc515949986 \h </w:instrText>
        </w:r>
        <w:r w:rsidR="00285A40">
          <w:rPr>
            <w:noProof/>
            <w:webHidden/>
          </w:rPr>
        </w:r>
        <w:r w:rsidR="00285A40">
          <w:rPr>
            <w:noProof/>
            <w:webHidden/>
          </w:rPr>
          <w:fldChar w:fldCharType="separate"/>
        </w:r>
        <w:r w:rsidR="00A2059C">
          <w:rPr>
            <w:noProof/>
            <w:webHidden/>
          </w:rPr>
          <w:t>120</w:t>
        </w:r>
        <w:r w:rsidR="00285A40">
          <w:rPr>
            <w:noProof/>
            <w:webHidden/>
          </w:rPr>
          <w:fldChar w:fldCharType="end"/>
        </w:r>
      </w:hyperlink>
    </w:p>
    <w:p w14:paraId="2FA4CF8B" w14:textId="13E1568F"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87" w:history="1">
        <w:r w:rsidR="00285A40" w:rsidRPr="008C2BEC">
          <w:rPr>
            <w:rStyle w:val="Hyperlink"/>
            <w:noProof/>
          </w:rPr>
          <w:t>2.8.5</w:t>
        </w:r>
        <w:r w:rsidR="00285A40">
          <w:rPr>
            <w:rFonts w:asciiTheme="minorHAnsi" w:eastAsiaTheme="minorEastAsia" w:hAnsiTheme="minorHAnsi" w:cstheme="minorBidi"/>
            <w:noProof/>
            <w:color w:val="auto"/>
            <w:lang w:val="hr-HR" w:eastAsia="hr-HR"/>
          </w:rPr>
          <w:tab/>
        </w:r>
        <w:r w:rsidR="00285A40" w:rsidRPr="008C2BEC">
          <w:rPr>
            <w:rStyle w:val="Hyperlink"/>
            <w:noProof/>
          </w:rPr>
          <w:t>Kuglasti ventili</w:t>
        </w:r>
        <w:r w:rsidR="00285A40">
          <w:rPr>
            <w:noProof/>
            <w:webHidden/>
          </w:rPr>
          <w:tab/>
        </w:r>
        <w:r w:rsidR="00285A40">
          <w:rPr>
            <w:noProof/>
            <w:webHidden/>
          </w:rPr>
          <w:fldChar w:fldCharType="begin"/>
        </w:r>
        <w:r w:rsidR="00285A40">
          <w:rPr>
            <w:noProof/>
            <w:webHidden/>
          </w:rPr>
          <w:instrText xml:space="preserve"> PAGEREF _Toc515949987 \h </w:instrText>
        </w:r>
        <w:r w:rsidR="00285A40">
          <w:rPr>
            <w:noProof/>
            <w:webHidden/>
          </w:rPr>
        </w:r>
        <w:r w:rsidR="00285A40">
          <w:rPr>
            <w:noProof/>
            <w:webHidden/>
          </w:rPr>
          <w:fldChar w:fldCharType="separate"/>
        </w:r>
        <w:r w:rsidR="00A2059C">
          <w:rPr>
            <w:noProof/>
            <w:webHidden/>
          </w:rPr>
          <w:t>120</w:t>
        </w:r>
        <w:r w:rsidR="00285A40">
          <w:rPr>
            <w:noProof/>
            <w:webHidden/>
          </w:rPr>
          <w:fldChar w:fldCharType="end"/>
        </w:r>
      </w:hyperlink>
    </w:p>
    <w:p w14:paraId="60BADE69" w14:textId="794A8197"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88" w:history="1">
        <w:r w:rsidR="00285A40" w:rsidRPr="008C2BEC">
          <w:rPr>
            <w:rStyle w:val="Hyperlink"/>
            <w:noProof/>
          </w:rPr>
          <w:t>2.8.6</w:t>
        </w:r>
        <w:r w:rsidR="00285A40">
          <w:rPr>
            <w:rFonts w:asciiTheme="minorHAnsi" w:eastAsiaTheme="minorEastAsia" w:hAnsiTheme="minorHAnsi" w:cstheme="minorBidi"/>
            <w:noProof/>
            <w:color w:val="auto"/>
            <w:lang w:val="hr-HR" w:eastAsia="hr-HR"/>
          </w:rPr>
          <w:tab/>
        </w:r>
        <w:r w:rsidR="00285A40" w:rsidRPr="008C2BEC">
          <w:rPr>
            <w:rStyle w:val="Hyperlink"/>
            <w:noProof/>
          </w:rPr>
          <w:t>Membranski ventili</w:t>
        </w:r>
        <w:r w:rsidR="00285A40">
          <w:rPr>
            <w:noProof/>
            <w:webHidden/>
          </w:rPr>
          <w:tab/>
        </w:r>
        <w:r w:rsidR="00285A40">
          <w:rPr>
            <w:noProof/>
            <w:webHidden/>
          </w:rPr>
          <w:fldChar w:fldCharType="begin"/>
        </w:r>
        <w:r w:rsidR="00285A40">
          <w:rPr>
            <w:noProof/>
            <w:webHidden/>
          </w:rPr>
          <w:instrText xml:space="preserve"> PAGEREF _Toc515949988 \h </w:instrText>
        </w:r>
        <w:r w:rsidR="00285A40">
          <w:rPr>
            <w:noProof/>
            <w:webHidden/>
          </w:rPr>
        </w:r>
        <w:r w:rsidR="00285A40">
          <w:rPr>
            <w:noProof/>
            <w:webHidden/>
          </w:rPr>
          <w:fldChar w:fldCharType="separate"/>
        </w:r>
        <w:r w:rsidR="00A2059C">
          <w:rPr>
            <w:noProof/>
            <w:webHidden/>
          </w:rPr>
          <w:t>120</w:t>
        </w:r>
        <w:r w:rsidR="00285A40">
          <w:rPr>
            <w:noProof/>
            <w:webHidden/>
          </w:rPr>
          <w:fldChar w:fldCharType="end"/>
        </w:r>
      </w:hyperlink>
    </w:p>
    <w:p w14:paraId="7BF356F4" w14:textId="5BB4F02E"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89" w:history="1">
        <w:r w:rsidR="00285A40" w:rsidRPr="008C2BEC">
          <w:rPr>
            <w:rStyle w:val="Hyperlink"/>
            <w:noProof/>
          </w:rPr>
          <w:t>2.8.7</w:t>
        </w:r>
        <w:r w:rsidR="00285A40">
          <w:rPr>
            <w:rFonts w:asciiTheme="minorHAnsi" w:eastAsiaTheme="minorEastAsia" w:hAnsiTheme="minorHAnsi" w:cstheme="minorBidi"/>
            <w:noProof/>
            <w:color w:val="auto"/>
            <w:lang w:val="hr-HR" w:eastAsia="hr-HR"/>
          </w:rPr>
          <w:tab/>
        </w:r>
        <w:r w:rsidR="00285A40" w:rsidRPr="008C2BEC">
          <w:rPr>
            <w:rStyle w:val="Hyperlink"/>
            <w:noProof/>
          </w:rPr>
          <w:t>Jednosmjerni ventili</w:t>
        </w:r>
        <w:r w:rsidR="00285A40">
          <w:rPr>
            <w:noProof/>
            <w:webHidden/>
          </w:rPr>
          <w:tab/>
        </w:r>
        <w:r w:rsidR="00285A40">
          <w:rPr>
            <w:noProof/>
            <w:webHidden/>
          </w:rPr>
          <w:fldChar w:fldCharType="begin"/>
        </w:r>
        <w:r w:rsidR="00285A40">
          <w:rPr>
            <w:noProof/>
            <w:webHidden/>
          </w:rPr>
          <w:instrText xml:space="preserve"> PAGEREF _Toc515949989 \h </w:instrText>
        </w:r>
        <w:r w:rsidR="00285A40">
          <w:rPr>
            <w:noProof/>
            <w:webHidden/>
          </w:rPr>
        </w:r>
        <w:r w:rsidR="00285A40">
          <w:rPr>
            <w:noProof/>
            <w:webHidden/>
          </w:rPr>
          <w:fldChar w:fldCharType="separate"/>
        </w:r>
        <w:r w:rsidR="00A2059C">
          <w:rPr>
            <w:noProof/>
            <w:webHidden/>
          </w:rPr>
          <w:t>121</w:t>
        </w:r>
        <w:r w:rsidR="00285A40">
          <w:rPr>
            <w:noProof/>
            <w:webHidden/>
          </w:rPr>
          <w:fldChar w:fldCharType="end"/>
        </w:r>
      </w:hyperlink>
    </w:p>
    <w:p w14:paraId="415BD5A9" w14:textId="5C4466D8"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90" w:history="1">
        <w:r w:rsidR="00285A40" w:rsidRPr="008C2BEC">
          <w:rPr>
            <w:rStyle w:val="Hyperlink"/>
            <w:noProof/>
          </w:rPr>
          <w:t>2.8.8</w:t>
        </w:r>
        <w:r w:rsidR="00285A40">
          <w:rPr>
            <w:rFonts w:asciiTheme="minorHAnsi" w:eastAsiaTheme="minorEastAsia" w:hAnsiTheme="minorHAnsi" w:cstheme="minorBidi"/>
            <w:noProof/>
            <w:color w:val="auto"/>
            <w:lang w:val="hr-HR" w:eastAsia="hr-HR"/>
          </w:rPr>
          <w:tab/>
        </w:r>
        <w:r w:rsidR="00285A40" w:rsidRPr="008C2BEC">
          <w:rPr>
            <w:rStyle w:val="Hyperlink"/>
            <w:noProof/>
          </w:rPr>
          <w:t>Odzračno dozračni ventili</w:t>
        </w:r>
        <w:r w:rsidR="00285A40">
          <w:rPr>
            <w:noProof/>
            <w:webHidden/>
          </w:rPr>
          <w:tab/>
        </w:r>
        <w:r w:rsidR="00285A40">
          <w:rPr>
            <w:noProof/>
            <w:webHidden/>
          </w:rPr>
          <w:fldChar w:fldCharType="begin"/>
        </w:r>
        <w:r w:rsidR="00285A40">
          <w:rPr>
            <w:noProof/>
            <w:webHidden/>
          </w:rPr>
          <w:instrText xml:space="preserve"> PAGEREF _Toc515949990 \h </w:instrText>
        </w:r>
        <w:r w:rsidR="00285A40">
          <w:rPr>
            <w:noProof/>
            <w:webHidden/>
          </w:rPr>
        </w:r>
        <w:r w:rsidR="00285A40">
          <w:rPr>
            <w:noProof/>
            <w:webHidden/>
          </w:rPr>
          <w:fldChar w:fldCharType="separate"/>
        </w:r>
        <w:r w:rsidR="00A2059C">
          <w:rPr>
            <w:noProof/>
            <w:webHidden/>
          </w:rPr>
          <w:t>121</w:t>
        </w:r>
        <w:r w:rsidR="00285A40">
          <w:rPr>
            <w:noProof/>
            <w:webHidden/>
          </w:rPr>
          <w:fldChar w:fldCharType="end"/>
        </w:r>
      </w:hyperlink>
    </w:p>
    <w:p w14:paraId="7B209A85" w14:textId="06DCE41F" w:rsidR="00285A40" w:rsidRDefault="008D3754">
      <w:pPr>
        <w:pStyle w:val="TOC3"/>
        <w:tabs>
          <w:tab w:val="left" w:pos="1162"/>
          <w:tab w:val="right" w:leader="dot" w:pos="9629"/>
        </w:tabs>
        <w:rPr>
          <w:rFonts w:asciiTheme="minorHAnsi" w:eastAsiaTheme="minorEastAsia" w:hAnsiTheme="minorHAnsi" w:cstheme="minorBidi"/>
          <w:noProof/>
          <w:color w:val="auto"/>
          <w:lang w:val="hr-HR" w:eastAsia="hr-HR"/>
        </w:rPr>
      </w:pPr>
      <w:hyperlink w:anchor="_Toc515949991" w:history="1">
        <w:r w:rsidR="00285A40" w:rsidRPr="008C2BEC">
          <w:rPr>
            <w:rStyle w:val="Hyperlink"/>
            <w:noProof/>
          </w:rPr>
          <w:t>2.8.9</w:t>
        </w:r>
        <w:r w:rsidR="00285A40">
          <w:rPr>
            <w:rFonts w:asciiTheme="minorHAnsi" w:eastAsiaTheme="minorEastAsia" w:hAnsiTheme="minorHAnsi" w:cstheme="minorBidi"/>
            <w:noProof/>
            <w:color w:val="auto"/>
            <w:lang w:val="hr-HR" w:eastAsia="hr-HR"/>
          </w:rPr>
          <w:tab/>
        </w:r>
        <w:r w:rsidR="00285A40" w:rsidRPr="008C2BEC">
          <w:rPr>
            <w:rStyle w:val="Hyperlink"/>
            <w:noProof/>
          </w:rPr>
          <w:t>Redukcijski ventili</w:t>
        </w:r>
        <w:r w:rsidR="00285A40">
          <w:rPr>
            <w:noProof/>
            <w:webHidden/>
          </w:rPr>
          <w:tab/>
        </w:r>
        <w:r w:rsidR="00285A40">
          <w:rPr>
            <w:noProof/>
            <w:webHidden/>
          </w:rPr>
          <w:fldChar w:fldCharType="begin"/>
        </w:r>
        <w:r w:rsidR="00285A40">
          <w:rPr>
            <w:noProof/>
            <w:webHidden/>
          </w:rPr>
          <w:instrText xml:space="preserve"> PAGEREF _Toc515949991 \h </w:instrText>
        </w:r>
        <w:r w:rsidR="00285A40">
          <w:rPr>
            <w:noProof/>
            <w:webHidden/>
          </w:rPr>
        </w:r>
        <w:r w:rsidR="00285A40">
          <w:rPr>
            <w:noProof/>
            <w:webHidden/>
          </w:rPr>
          <w:fldChar w:fldCharType="separate"/>
        </w:r>
        <w:r w:rsidR="00A2059C">
          <w:rPr>
            <w:noProof/>
            <w:webHidden/>
          </w:rPr>
          <w:t>122</w:t>
        </w:r>
        <w:r w:rsidR="00285A40">
          <w:rPr>
            <w:noProof/>
            <w:webHidden/>
          </w:rPr>
          <w:fldChar w:fldCharType="end"/>
        </w:r>
      </w:hyperlink>
    </w:p>
    <w:p w14:paraId="2CD4D043" w14:textId="0741D23C"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92" w:history="1">
        <w:r w:rsidR="00285A40" w:rsidRPr="008C2BEC">
          <w:rPr>
            <w:rStyle w:val="Hyperlink"/>
            <w:noProof/>
          </w:rPr>
          <w:t>2.8.10</w:t>
        </w:r>
        <w:r w:rsidR="00285A40">
          <w:rPr>
            <w:rFonts w:asciiTheme="minorHAnsi" w:eastAsiaTheme="minorEastAsia" w:hAnsiTheme="minorHAnsi" w:cstheme="minorBidi"/>
            <w:noProof/>
            <w:color w:val="auto"/>
            <w:lang w:val="hr-HR" w:eastAsia="hr-HR"/>
          </w:rPr>
          <w:tab/>
        </w:r>
        <w:r w:rsidR="00285A40" w:rsidRPr="008C2BEC">
          <w:rPr>
            <w:rStyle w:val="Hyperlink"/>
            <w:noProof/>
          </w:rPr>
          <w:t>Ručni zasuni</w:t>
        </w:r>
        <w:r w:rsidR="00285A40">
          <w:rPr>
            <w:noProof/>
            <w:webHidden/>
          </w:rPr>
          <w:tab/>
        </w:r>
        <w:r w:rsidR="00285A40">
          <w:rPr>
            <w:noProof/>
            <w:webHidden/>
          </w:rPr>
          <w:fldChar w:fldCharType="begin"/>
        </w:r>
        <w:r w:rsidR="00285A40">
          <w:rPr>
            <w:noProof/>
            <w:webHidden/>
          </w:rPr>
          <w:instrText xml:space="preserve"> PAGEREF _Toc515949992 \h </w:instrText>
        </w:r>
        <w:r w:rsidR="00285A40">
          <w:rPr>
            <w:noProof/>
            <w:webHidden/>
          </w:rPr>
        </w:r>
        <w:r w:rsidR="00285A40">
          <w:rPr>
            <w:noProof/>
            <w:webHidden/>
          </w:rPr>
          <w:fldChar w:fldCharType="separate"/>
        </w:r>
        <w:r w:rsidR="00A2059C">
          <w:rPr>
            <w:noProof/>
            <w:webHidden/>
          </w:rPr>
          <w:t>122</w:t>
        </w:r>
        <w:r w:rsidR="00285A40">
          <w:rPr>
            <w:noProof/>
            <w:webHidden/>
          </w:rPr>
          <w:fldChar w:fldCharType="end"/>
        </w:r>
      </w:hyperlink>
    </w:p>
    <w:p w14:paraId="7B465C33" w14:textId="458C03A4"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93" w:history="1">
        <w:r w:rsidR="00285A40" w:rsidRPr="008C2BEC">
          <w:rPr>
            <w:rStyle w:val="Hyperlink"/>
            <w:noProof/>
          </w:rPr>
          <w:t>2.8.11</w:t>
        </w:r>
        <w:r w:rsidR="00285A40">
          <w:rPr>
            <w:rFonts w:asciiTheme="minorHAnsi" w:eastAsiaTheme="minorEastAsia" w:hAnsiTheme="minorHAnsi" w:cstheme="minorBidi"/>
            <w:noProof/>
            <w:color w:val="auto"/>
            <w:lang w:val="hr-HR" w:eastAsia="hr-HR"/>
          </w:rPr>
          <w:tab/>
        </w:r>
        <w:r w:rsidR="00285A40" w:rsidRPr="008C2BEC">
          <w:rPr>
            <w:rStyle w:val="Hyperlink"/>
            <w:noProof/>
          </w:rPr>
          <w:t>Obilježavanje ventila i cjevovoda</w:t>
        </w:r>
        <w:r w:rsidR="00285A40">
          <w:rPr>
            <w:noProof/>
            <w:webHidden/>
          </w:rPr>
          <w:tab/>
        </w:r>
        <w:r w:rsidR="00285A40">
          <w:rPr>
            <w:noProof/>
            <w:webHidden/>
          </w:rPr>
          <w:fldChar w:fldCharType="begin"/>
        </w:r>
        <w:r w:rsidR="00285A40">
          <w:rPr>
            <w:noProof/>
            <w:webHidden/>
          </w:rPr>
          <w:instrText xml:space="preserve"> PAGEREF _Toc515949993 \h </w:instrText>
        </w:r>
        <w:r w:rsidR="00285A40">
          <w:rPr>
            <w:noProof/>
            <w:webHidden/>
          </w:rPr>
        </w:r>
        <w:r w:rsidR="00285A40">
          <w:rPr>
            <w:noProof/>
            <w:webHidden/>
          </w:rPr>
          <w:fldChar w:fldCharType="separate"/>
        </w:r>
        <w:r w:rsidR="00A2059C">
          <w:rPr>
            <w:noProof/>
            <w:webHidden/>
          </w:rPr>
          <w:t>124</w:t>
        </w:r>
        <w:r w:rsidR="00285A40">
          <w:rPr>
            <w:noProof/>
            <w:webHidden/>
          </w:rPr>
          <w:fldChar w:fldCharType="end"/>
        </w:r>
      </w:hyperlink>
    </w:p>
    <w:p w14:paraId="554C03C4" w14:textId="7A394D3C"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49994" w:history="1">
        <w:r w:rsidR="00285A40" w:rsidRPr="008C2BEC">
          <w:rPr>
            <w:rStyle w:val="Hyperlink"/>
            <w:noProof/>
          </w:rPr>
          <w:t>2.8.12</w:t>
        </w:r>
        <w:r w:rsidR="00285A40">
          <w:rPr>
            <w:rFonts w:asciiTheme="minorHAnsi" w:eastAsiaTheme="minorEastAsia" w:hAnsiTheme="minorHAnsi" w:cstheme="minorBidi"/>
            <w:noProof/>
            <w:color w:val="auto"/>
            <w:lang w:val="hr-HR" w:eastAsia="hr-HR"/>
          </w:rPr>
          <w:tab/>
        </w:r>
        <w:r w:rsidR="00285A40" w:rsidRPr="008C2BEC">
          <w:rPr>
            <w:rStyle w:val="Hyperlink"/>
            <w:noProof/>
          </w:rPr>
          <w:t>Nosači cjevovoda i ventila</w:t>
        </w:r>
        <w:r w:rsidR="00285A40">
          <w:rPr>
            <w:noProof/>
            <w:webHidden/>
          </w:rPr>
          <w:tab/>
        </w:r>
        <w:r w:rsidR="00285A40">
          <w:rPr>
            <w:noProof/>
            <w:webHidden/>
          </w:rPr>
          <w:fldChar w:fldCharType="begin"/>
        </w:r>
        <w:r w:rsidR="00285A40">
          <w:rPr>
            <w:noProof/>
            <w:webHidden/>
          </w:rPr>
          <w:instrText xml:space="preserve"> PAGEREF _Toc515949994 \h </w:instrText>
        </w:r>
        <w:r w:rsidR="00285A40">
          <w:rPr>
            <w:noProof/>
            <w:webHidden/>
          </w:rPr>
        </w:r>
        <w:r w:rsidR="00285A40">
          <w:rPr>
            <w:noProof/>
            <w:webHidden/>
          </w:rPr>
          <w:fldChar w:fldCharType="separate"/>
        </w:r>
        <w:r w:rsidR="00A2059C">
          <w:rPr>
            <w:noProof/>
            <w:webHidden/>
          </w:rPr>
          <w:t>125</w:t>
        </w:r>
        <w:r w:rsidR="00285A40">
          <w:rPr>
            <w:noProof/>
            <w:webHidden/>
          </w:rPr>
          <w:fldChar w:fldCharType="end"/>
        </w:r>
      </w:hyperlink>
    </w:p>
    <w:p w14:paraId="60395E21" w14:textId="1281BD80"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49995" w:history="1">
        <w:r w:rsidR="00285A40" w:rsidRPr="008C2BEC">
          <w:rPr>
            <w:rStyle w:val="Hyperlink"/>
            <w:noProof/>
          </w:rPr>
          <w:t>2.9</w:t>
        </w:r>
        <w:r w:rsidR="00285A40">
          <w:rPr>
            <w:rFonts w:asciiTheme="minorHAnsi" w:eastAsiaTheme="minorEastAsia" w:hAnsiTheme="minorHAnsi" w:cstheme="minorBidi"/>
            <w:noProof/>
            <w:color w:val="auto"/>
            <w:lang w:val="hr-HR" w:eastAsia="hr-HR"/>
          </w:rPr>
          <w:tab/>
        </w:r>
        <w:r w:rsidR="00285A40" w:rsidRPr="008C2BEC">
          <w:rPr>
            <w:rStyle w:val="Hyperlink"/>
            <w:noProof/>
          </w:rPr>
          <w:t>Završna obrada metala</w:t>
        </w:r>
        <w:r w:rsidR="00285A40">
          <w:rPr>
            <w:noProof/>
            <w:webHidden/>
          </w:rPr>
          <w:tab/>
        </w:r>
        <w:r w:rsidR="00285A40">
          <w:rPr>
            <w:noProof/>
            <w:webHidden/>
          </w:rPr>
          <w:fldChar w:fldCharType="begin"/>
        </w:r>
        <w:r w:rsidR="00285A40">
          <w:rPr>
            <w:noProof/>
            <w:webHidden/>
          </w:rPr>
          <w:instrText xml:space="preserve"> PAGEREF _Toc515949995 \h </w:instrText>
        </w:r>
        <w:r w:rsidR="00285A40">
          <w:rPr>
            <w:noProof/>
            <w:webHidden/>
          </w:rPr>
        </w:r>
        <w:r w:rsidR="00285A40">
          <w:rPr>
            <w:noProof/>
            <w:webHidden/>
          </w:rPr>
          <w:fldChar w:fldCharType="separate"/>
        </w:r>
        <w:r w:rsidR="00A2059C">
          <w:rPr>
            <w:noProof/>
            <w:webHidden/>
          </w:rPr>
          <w:t>125</w:t>
        </w:r>
        <w:r w:rsidR="00285A40">
          <w:rPr>
            <w:noProof/>
            <w:webHidden/>
          </w:rPr>
          <w:fldChar w:fldCharType="end"/>
        </w:r>
      </w:hyperlink>
    </w:p>
    <w:p w14:paraId="13DCEF5C" w14:textId="675CAF31"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996" w:history="1">
        <w:r w:rsidR="00285A40" w:rsidRPr="008C2BEC">
          <w:rPr>
            <w:rStyle w:val="Hyperlink"/>
            <w:noProof/>
          </w:rPr>
          <w:t>2.9.1</w:t>
        </w:r>
        <w:r w:rsidR="00285A40">
          <w:rPr>
            <w:rFonts w:asciiTheme="minorHAnsi" w:eastAsiaTheme="minorEastAsia" w:hAnsiTheme="minorHAnsi" w:cstheme="minorBidi"/>
            <w:noProof/>
            <w:color w:val="auto"/>
            <w:lang w:val="hr-HR" w:eastAsia="hr-HR"/>
          </w:rPr>
          <w:tab/>
        </w:r>
        <w:r w:rsidR="00285A40" w:rsidRPr="008C2BEC">
          <w:rPr>
            <w:rStyle w:val="Hyperlink"/>
            <w:noProof/>
          </w:rPr>
          <w:t>Specifikacije</w:t>
        </w:r>
        <w:r w:rsidR="00285A40">
          <w:rPr>
            <w:noProof/>
            <w:webHidden/>
          </w:rPr>
          <w:tab/>
        </w:r>
        <w:r w:rsidR="00285A40">
          <w:rPr>
            <w:noProof/>
            <w:webHidden/>
          </w:rPr>
          <w:fldChar w:fldCharType="begin"/>
        </w:r>
        <w:r w:rsidR="00285A40">
          <w:rPr>
            <w:noProof/>
            <w:webHidden/>
          </w:rPr>
          <w:instrText xml:space="preserve"> PAGEREF _Toc515949996 \h </w:instrText>
        </w:r>
        <w:r w:rsidR="00285A40">
          <w:rPr>
            <w:noProof/>
            <w:webHidden/>
          </w:rPr>
        </w:r>
        <w:r w:rsidR="00285A40">
          <w:rPr>
            <w:noProof/>
            <w:webHidden/>
          </w:rPr>
          <w:fldChar w:fldCharType="separate"/>
        </w:r>
        <w:r w:rsidR="00A2059C">
          <w:rPr>
            <w:noProof/>
            <w:webHidden/>
          </w:rPr>
          <w:t>125</w:t>
        </w:r>
        <w:r w:rsidR="00285A40">
          <w:rPr>
            <w:noProof/>
            <w:webHidden/>
          </w:rPr>
          <w:fldChar w:fldCharType="end"/>
        </w:r>
      </w:hyperlink>
    </w:p>
    <w:p w14:paraId="1DD747F5" w14:textId="762BEAC3"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997" w:history="1">
        <w:r w:rsidR="00285A40" w:rsidRPr="008C2BEC">
          <w:rPr>
            <w:rStyle w:val="Hyperlink"/>
            <w:noProof/>
          </w:rPr>
          <w:t>2.9.2</w:t>
        </w:r>
        <w:r w:rsidR="00285A40">
          <w:rPr>
            <w:rFonts w:asciiTheme="minorHAnsi" w:eastAsiaTheme="minorEastAsia" w:hAnsiTheme="minorHAnsi" w:cstheme="minorBidi"/>
            <w:noProof/>
            <w:color w:val="auto"/>
            <w:lang w:val="hr-HR" w:eastAsia="hr-HR"/>
          </w:rPr>
          <w:tab/>
        </w:r>
        <w:r w:rsidR="00285A40" w:rsidRPr="008C2BEC">
          <w:rPr>
            <w:rStyle w:val="Hyperlink"/>
            <w:noProof/>
          </w:rPr>
          <w:t>Toksičnost</w:t>
        </w:r>
        <w:r w:rsidR="00285A40">
          <w:rPr>
            <w:noProof/>
            <w:webHidden/>
          </w:rPr>
          <w:tab/>
        </w:r>
        <w:r w:rsidR="00285A40">
          <w:rPr>
            <w:noProof/>
            <w:webHidden/>
          </w:rPr>
          <w:fldChar w:fldCharType="begin"/>
        </w:r>
        <w:r w:rsidR="00285A40">
          <w:rPr>
            <w:noProof/>
            <w:webHidden/>
          </w:rPr>
          <w:instrText xml:space="preserve"> PAGEREF _Toc515949997 \h </w:instrText>
        </w:r>
        <w:r w:rsidR="00285A40">
          <w:rPr>
            <w:noProof/>
            <w:webHidden/>
          </w:rPr>
        </w:r>
        <w:r w:rsidR="00285A40">
          <w:rPr>
            <w:noProof/>
            <w:webHidden/>
          </w:rPr>
          <w:fldChar w:fldCharType="separate"/>
        </w:r>
        <w:r w:rsidR="00A2059C">
          <w:rPr>
            <w:noProof/>
            <w:webHidden/>
          </w:rPr>
          <w:t>125</w:t>
        </w:r>
        <w:r w:rsidR="00285A40">
          <w:rPr>
            <w:noProof/>
            <w:webHidden/>
          </w:rPr>
          <w:fldChar w:fldCharType="end"/>
        </w:r>
      </w:hyperlink>
    </w:p>
    <w:p w14:paraId="66F049EF" w14:textId="60C923E1"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49998" w:history="1">
        <w:r w:rsidR="00285A40" w:rsidRPr="008C2BEC">
          <w:rPr>
            <w:rStyle w:val="Hyperlink"/>
            <w:noProof/>
          </w:rPr>
          <w:t>2.9.3</w:t>
        </w:r>
        <w:r w:rsidR="00285A40">
          <w:rPr>
            <w:rFonts w:asciiTheme="minorHAnsi" w:eastAsiaTheme="minorEastAsia" w:hAnsiTheme="minorHAnsi" w:cstheme="minorBidi"/>
            <w:noProof/>
            <w:color w:val="auto"/>
            <w:lang w:val="hr-HR" w:eastAsia="hr-HR"/>
          </w:rPr>
          <w:tab/>
        </w:r>
        <w:r w:rsidR="00285A40" w:rsidRPr="008C2BEC">
          <w:rPr>
            <w:rStyle w:val="Hyperlink"/>
            <w:noProof/>
          </w:rPr>
          <w:t>Boja na bazi olova</w:t>
        </w:r>
        <w:r w:rsidR="00285A40">
          <w:rPr>
            <w:noProof/>
            <w:webHidden/>
          </w:rPr>
          <w:tab/>
        </w:r>
        <w:r w:rsidR="00285A40">
          <w:rPr>
            <w:noProof/>
            <w:webHidden/>
          </w:rPr>
          <w:fldChar w:fldCharType="begin"/>
        </w:r>
        <w:r w:rsidR="00285A40">
          <w:rPr>
            <w:noProof/>
            <w:webHidden/>
          </w:rPr>
          <w:instrText xml:space="preserve"> PAGEREF _Toc515949998 \h </w:instrText>
        </w:r>
        <w:r w:rsidR="00285A40">
          <w:rPr>
            <w:noProof/>
            <w:webHidden/>
          </w:rPr>
        </w:r>
        <w:r w:rsidR="00285A40">
          <w:rPr>
            <w:noProof/>
            <w:webHidden/>
          </w:rPr>
          <w:fldChar w:fldCharType="separate"/>
        </w:r>
        <w:r w:rsidR="00A2059C">
          <w:rPr>
            <w:noProof/>
            <w:webHidden/>
          </w:rPr>
          <w:t>125</w:t>
        </w:r>
        <w:r w:rsidR="00285A40">
          <w:rPr>
            <w:noProof/>
            <w:webHidden/>
          </w:rPr>
          <w:fldChar w:fldCharType="end"/>
        </w:r>
      </w:hyperlink>
    </w:p>
    <w:p w14:paraId="2B513E0D" w14:textId="73A3E68F"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49999" w:history="1">
        <w:r w:rsidR="00285A40" w:rsidRPr="008C2BEC">
          <w:rPr>
            <w:rStyle w:val="Hyperlink"/>
            <w:noProof/>
          </w:rPr>
          <w:t>Uporaba boja na bazi olova nije dopuštena</w:t>
        </w:r>
        <w:r w:rsidR="00285A40">
          <w:rPr>
            <w:noProof/>
            <w:webHidden/>
          </w:rPr>
          <w:tab/>
        </w:r>
        <w:r w:rsidR="00285A40">
          <w:rPr>
            <w:noProof/>
            <w:webHidden/>
          </w:rPr>
          <w:fldChar w:fldCharType="begin"/>
        </w:r>
        <w:r w:rsidR="00285A40">
          <w:rPr>
            <w:noProof/>
            <w:webHidden/>
          </w:rPr>
          <w:instrText xml:space="preserve"> PAGEREF _Toc515949999 \h </w:instrText>
        </w:r>
        <w:r w:rsidR="00285A40">
          <w:rPr>
            <w:noProof/>
            <w:webHidden/>
          </w:rPr>
        </w:r>
        <w:r w:rsidR="00285A40">
          <w:rPr>
            <w:noProof/>
            <w:webHidden/>
          </w:rPr>
          <w:fldChar w:fldCharType="separate"/>
        </w:r>
        <w:r w:rsidR="00A2059C">
          <w:rPr>
            <w:noProof/>
            <w:webHidden/>
          </w:rPr>
          <w:t>125</w:t>
        </w:r>
        <w:r w:rsidR="00285A40">
          <w:rPr>
            <w:noProof/>
            <w:webHidden/>
          </w:rPr>
          <w:fldChar w:fldCharType="end"/>
        </w:r>
      </w:hyperlink>
    </w:p>
    <w:p w14:paraId="66C64599" w14:textId="78A0549C"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00" w:history="1">
        <w:r w:rsidR="00285A40" w:rsidRPr="008C2BEC">
          <w:rPr>
            <w:rStyle w:val="Hyperlink"/>
            <w:noProof/>
          </w:rPr>
          <w:t>2.9.4</w:t>
        </w:r>
        <w:r w:rsidR="00285A40">
          <w:rPr>
            <w:rFonts w:asciiTheme="minorHAnsi" w:eastAsiaTheme="minorEastAsia" w:hAnsiTheme="minorHAnsi" w:cstheme="minorBidi"/>
            <w:noProof/>
            <w:color w:val="auto"/>
            <w:lang w:val="hr-HR" w:eastAsia="hr-HR"/>
          </w:rPr>
          <w:tab/>
        </w:r>
        <w:r w:rsidR="00285A40" w:rsidRPr="008C2BEC">
          <w:rPr>
            <w:rStyle w:val="Hyperlink"/>
            <w:noProof/>
          </w:rPr>
          <w:t>Sjajne površine</w:t>
        </w:r>
        <w:r w:rsidR="00285A40">
          <w:rPr>
            <w:noProof/>
            <w:webHidden/>
          </w:rPr>
          <w:tab/>
        </w:r>
        <w:r w:rsidR="00285A40">
          <w:rPr>
            <w:noProof/>
            <w:webHidden/>
          </w:rPr>
          <w:fldChar w:fldCharType="begin"/>
        </w:r>
        <w:r w:rsidR="00285A40">
          <w:rPr>
            <w:noProof/>
            <w:webHidden/>
          </w:rPr>
          <w:instrText xml:space="preserve"> PAGEREF _Toc515950000 \h </w:instrText>
        </w:r>
        <w:r w:rsidR="00285A40">
          <w:rPr>
            <w:noProof/>
            <w:webHidden/>
          </w:rPr>
        </w:r>
        <w:r w:rsidR="00285A40">
          <w:rPr>
            <w:noProof/>
            <w:webHidden/>
          </w:rPr>
          <w:fldChar w:fldCharType="separate"/>
        </w:r>
        <w:r w:rsidR="00A2059C">
          <w:rPr>
            <w:noProof/>
            <w:webHidden/>
          </w:rPr>
          <w:t>125</w:t>
        </w:r>
        <w:r w:rsidR="00285A40">
          <w:rPr>
            <w:noProof/>
            <w:webHidden/>
          </w:rPr>
          <w:fldChar w:fldCharType="end"/>
        </w:r>
      </w:hyperlink>
    </w:p>
    <w:p w14:paraId="5F68E65B" w14:textId="401948CD"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01" w:history="1">
        <w:r w:rsidR="00285A40" w:rsidRPr="008C2BEC">
          <w:rPr>
            <w:rStyle w:val="Hyperlink"/>
            <w:noProof/>
          </w:rPr>
          <w:t>2.9.5</w:t>
        </w:r>
        <w:r w:rsidR="00285A40">
          <w:rPr>
            <w:rFonts w:asciiTheme="minorHAnsi" w:eastAsiaTheme="minorEastAsia" w:hAnsiTheme="minorHAnsi" w:cstheme="minorBidi"/>
            <w:noProof/>
            <w:color w:val="auto"/>
            <w:lang w:val="hr-HR" w:eastAsia="hr-HR"/>
          </w:rPr>
          <w:tab/>
        </w:r>
        <w:r w:rsidR="00285A40" w:rsidRPr="008C2BEC">
          <w:rPr>
            <w:rStyle w:val="Hyperlink"/>
            <w:noProof/>
          </w:rPr>
          <w:t>Priprema</w:t>
        </w:r>
        <w:r w:rsidR="00285A40">
          <w:rPr>
            <w:noProof/>
            <w:webHidden/>
          </w:rPr>
          <w:tab/>
        </w:r>
        <w:r w:rsidR="00285A40">
          <w:rPr>
            <w:noProof/>
            <w:webHidden/>
          </w:rPr>
          <w:fldChar w:fldCharType="begin"/>
        </w:r>
        <w:r w:rsidR="00285A40">
          <w:rPr>
            <w:noProof/>
            <w:webHidden/>
          </w:rPr>
          <w:instrText xml:space="preserve"> PAGEREF _Toc515950001 \h </w:instrText>
        </w:r>
        <w:r w:rsidR="00285A40">
          <w:rPr>
            <w:noProof/>
            <w:webHidden/>
          </w:rPr>
        </w:r>
        <w:r w:rsidR="00285A40">
          <w:rPr>
            <w:noProof/>
            <w:webHidden/>
          </w:rPr>
          <w:fldChar w:fldCharType="separate"/>
        </w:r>
        <w:r w:rsidR="00A2059C">
          <w:rPr>
            <w:noProof/>
            <w:webHidden/>
          </w:rPr>
          <w:t>125</w:t>
        </w:r>
        <w:r w:rsidR="00285A40">
          <w:rPr>
            <w:noProof/>
            <w:webHidden/>
          </w:rPr>
          <w:fldChar w:fldCharType="end"/>
        </w:r>
      </w:hyperlink>
    </w:p>
    <w:p w14:paraId="565A20DA" w14:textId="48D88198"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02" w:history="1">
        <w:r w:rsidR="00285A40" w:rsidRPr="008C2BEC">
          <w:rPr>
            <w:rStyle w:val="Hyperlink"/>
            <w:noProof/>
          </w:rPr>
          <w:t>2.9.6</w:t>
        </w:r>
        <w:r w:rsidR="00285A40">
          <w:rPr>
            <w:rFonts w:asciiTheme="minorHAnsi" w:eastAsiaTheme="minorEastAsia" w:hAnsiTheme="minorHAnsi" w:cstheme="minorBidi"/>
            <w:noProof/>
            <w:color w:val="auto"/>
            <w:lang w:val="hr-HR" w:eastAsia="hr-HR"/>
          </w:rPr>
          <w:tab/>
        </w:r>
        <w:r w:rsidR="00285A40" w:rsidRPr="008C2BEC">
          <w:rPr>
            <w:rStyle w:val="Hyperlink"/>
            <w:noProof/>
          </w:rPr>
          <w:t>Završno bojanje</w:t>
        </w:r>
        <w:r w:rsidR="00285A40">
          <w:rPr>
            <w:noProof/>
            <w:webHidden/>
          </w:rPr>
          <w:tab/>
        </w:r>
        <w:r w:rsidR="00285A40">
          <w:rPr>
            <w:noProof/>
            <w:webHidden/>
          </w:rPr>
          <w:fldChar w:fldCharType="begin"/>
        </w:r>
        <w:r w:rsidR="00285A40">
          <w:rPr>
            <w:noProof/>
            <w:webHidden/>
          </w:rPr>
          <w:instrText xml:space="preserve"> PAGEREF _Toc515950002 \h </w:instrText>
        </w:r>
        <w:r w:rsidR="00285A40">
          <w:rPr>
            <w:noProof/>
            <w:webHidden/>
          </w:rPr>
        </w:r>
        <w:r w:rsidR="00285A40">
          <w:rPr>
            <w:noProof/>
            <w:webHidden/>
          </w:rPr>
          <w:fldChar w:fldCharType="separate"/>
        </w:r>
        <w:r w:rsidR="00A2059C">
          <w:rPr>
            <w:noProof/>
            <w:webHidden/>
          </w:rPr>
          <w:t>126</w:t>
        </w:r>
        <w:r w:rsidR="00285A40">
          <w:rPr>
            <w:noProof/>
            <w:webHidden/>
          </w:rPr>
          <w:fldChar w:fldCharType="end"/>
        </w:r>
      </w:hyperlink>
    </w:p>
    <w:p w14:paraId="5AAB2555" w14:textId="690C8824"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03" w:history="1">
        <w:r w:rsidR="00285A40" w:rsidRPr="008C2BEC">
          <w:rPr>
            <w:rStyle w:val="Hyperlink"/>
            <w:noProof/>
          </w:rPr>
          <w:t>2.9.7</w:t>
        </w:r>
        <w:r w:rsidR="00285A40">
          <w:rPr>
            <w:rFonts w:asciiTheme="minorHAnsi" w:eastAsiaTheme="minorEastAsia" w:hAnsiTheme="minorHAnsi" w:cstheme="minorBidi"/>
            <w:noProof/>
            <w:color w:val="auto"/>
            <w:lang w:val="hr-HR" w:eastAsia="hr-HR"/>
          </w:rPr>
          <w:tab/>
        </w:r>
        <w:r w:rsidR="00285A40" w:rsidRPr="008C2BEC">
          <w:rPr>
            <w:rStyle w:val="Hyperlink"/>
            <w:noProof/>
          </w:rPr>
          <w:t>Nanošenje boje</w:t>
        </w:r>
        <w:r w:rsidR="00285A40">
          <w:rPr>
            <w:noProof/>
            <w:webHidden/>
          </w:rPr>
          <w:tab/>
        </w:r>
        <w:r w:rsidR="00285A40">
          <w:rPr>
            <w:noProof/>
            <w:webHidden/>
          </w:rPr>
          <w:fldChar w:fldCharType="begin"/>
        </w:r>
        <w:r w:rsidR="00285A40">
          <w:rPr>
            <w:noProof/>
            <w:webHidden/>
          </w:rPr>
          <w:instrText xml:space="preserve"> PAGEREF _Toc515950003 \h </w:instrText>
        </w:r>
        <w:r w:rsidR="00285A40">
          <w:rPr>
            <w:noProof/>
            <w:webHidden/>
          </w:rPr>
        </w:r>
        <w:r w:rsidR="00285A40">
          <w:rPr>
            <w:noProof/>
            <w:webHidden/>
          </w:rPr>
          <w:fldChar w:fldCharType="separate"/>
        </w:r>
        <w:r w:rsidR="00A2059C">
          <w:rPr>
            <w:noProof/>
            <w:webHidden/>
          </w:rPr>
          <w:t>126</w:t>
        </w:r>
        <w:r w:rsidR="00285A40">
          <w:rPr>
            <w:noProof/>
            <w:webHidden/>
          </w:rPr>
          <w:fldChar w:fldCharType="end"/>
        </w:r>
      </w:hyperlink>
    </w:p>
    <w:p w14:paraId="72C41B6C" w14:textId="47A7DDC7"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04" w:history="1">
        <w:r w:rsidR="00285A40" w:rsidRPr="008C2BEC">
          <w:rPr>
            <w:rStyle w:val="Hyperlink"/>
            <w:noProof/>
          </w:rPr>
          <w:t>2.9.8</w:t>
        </w:r>
        <w:r w:rsidR="00285A40">
          <w:rPr>
            <w:rFonts w:asciiTheme="minorHAnsi" w:eastAsiaTheme="minorEastAsia" w:hAnsiTheme="minorHAnsi" w:cstheme="minorBidi"/>
            <w:noProof/>
            <w:color w:val="auto"/>
            <w:lang w:val="hr-HR" w:eastAsia="hr-HR"/>
          </w:rPr>
          <w:tab/>
        </w:r>
        <w:r w:rsidR="00285A40" w:rsidRPr="008C2BEC">
          <w:rPr>
            <w:rStyle w:val="Hyperlink"/>
            <w:noProof/>
          </w:rPr>
          <w:t>Nanošenje boje</w:t>
        </w:r>
        <w:r w:rsidR="00285A40">
          <w:rPr>
            <w:noProof/>
            <w:webHidden/>
          </w:rPr>
          <w:tab/>
        </w:r>
        <w:r w:rsidR="00285A40">
          <w:rPr>
            <w:noProof/>
            <w:webHidden/>
          </w:rPr>
          <w:fldChar w:fldCharType="begin"/>
        </w:r>
        <w:r w:rsidR="00285A40">
          <w:rPr>
            <w:noProof/>
            <w:webHidden/>
          </w:rPr>
          <w:instrText xml:space="preserve"> PAGEREF _Toc515950004 \h </w:instrText>
        </w:r>
        <w:r w:rsidR="00285A40">
          <w:rPr>
            <w:noProof/>
            <w:webHidden/>
          </w:rPr>
        </w:r>
        <w:r w:rsidR="00285A40">
          <w:rPr>
            <w:noProof/>
            <w:webHidden/>
          </w:rPr>
          <w:fldChar w:fldCharType="separate"/>
        </w:r>
        <w:r w:rsidR="00A2059C">
          <w:rPr>
            <w:noProof/>
            <w:webHidden/>
          </w:rPr>
          <w:t>126</w:t>
        </w:r>
        <w:r w:rsidR="00285A40">
          <w:rPr>
            <w:noProof/>
            <w:webHidden/>
          </w:rPr>
          <w:fldChar w:fldCharType="end"/>
        </w:r>
      </w:hyperlink>
    </w:p>
    <w:p w14:paraId="685CED80" w14:textId="3DE2B264"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05" w:history="1">
        <w:r w:rsidR="00285A40" w:rsidRPr="008C2BEC">
          <w:rPr>
            <w:rStyle w:val="Hyperlink"/>
            <w:noProof/>
          </w:rPr>
          <w:t>2.9.9</w:t>
        </w:r>
        <w:r w:rsidR="00285A40">
          <w:rPr>
            <w:rFonts w:asciiTheme="minorHAnsi" w:eastAsiaTheme="minorEastAsia" w:hAnsiTheme="minorHAnsi" w:cstheme="minorBidi"/>
            <w:noProof/>
            <w:color w:val="auto"/>
            <w:lang w:val="hr-HR" w:eastAsia="hr-HR"/>
          </w:rPr>
          <w:tab/>
        </w:r>
        <w:r w:rsidR="00285A40" w:rsidRPr="008C2BEC">
          <w:rPr>
            <w:rStyle w:val="Hyperlink"/>
            <w:noProof/>
          </w:rPr>
          <w:t>Galvazinirane površine</w:t>
        </w:r>
        <w:r w:rsidR="00285A40">
          <w:rPr>
            <w:noProof/>
            <w:webHidden/>
          </w:rPr>
          <w:tab/>
        </w:r>
        <w:r w:rsidR="00285A40">
          <w:rPr>
            <w:noProof/>
            <w:webHidden/>
          </w:rPr>
          <w:fldChar w:fldCharType="begin"/>
        </w:r>
        <w:r w:rsidR="00285A40">
          <w:rPr>
            <w:noProof/>
            <w:webHidden/>
          </w:rPr>
          <w:instrText xml:space="preserve"> PAGEREF _Toc515950005 \h </w:instrText>
        </w:r>
        <w:r w:rsidR="00285A40">
          <w:rPr>
            <w:noProof/>
            <w:webHidden/>
          </w:rPr>
        </w:r>
        <w:r w:rsidR="00285A40">
          <w:rPr>
            <w:noProof/>
            <w:webHidden/>
          </w:rPr>
          <w:fldChar w:fldCharType="separate"/>
        </w:r>
        <w:r w:rsidR="00A2059C">
          <w:rPr>
            <w:noProof/>
            <w:webHidden/>
          </w:rPr>
          <w:t>126</w:t>
        </w:r>
        <w:r w:rsidR="00285A40">
          <w:rPr>
            <w:noProof/>
            <w:webHidden/>
          </w:rPr>
          <w:fldChar w:fldCharType="end"/>
        </w:r>
      </w:hyperlink>
    </w:p>
    <w:p w14:paraId="50103DA9" w14:textId="163A43BC"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06" w:history="1">
        <w:r w:rsidR="00285A40" w:rsidRPr="008C2BEC">
          <w:rPr>
            <w:rStyle w:val="Hyperlink"/>
            <w:noProof/>
          </w:rPr>
          <w:t>2.9.10</w:t>
        </w:r>
        <w:r w:rsidR="00285A40">
          <w:rPr>
            <w:rFonts w:asciiTheme="minorHAnsi" w:eastAsiaTheme="minorEastAsia" w:hAnsiTheme="minorHAnsi" w:cstheme="minorBidi"/>
            <w:noProof/>
            <w:color w:val="auto"/>
            <w:lang w:val="hr-HR" w:eastAsia="hr-HR"/>
          </w:rPr>
          <w:tab/>
        </w:r>
        <w:r w:rsidR="00285A40" w:rsidRPr="008C2BEC">
          <w:rPr>
            <w:rStyle w:val="Hyperlink"/>
            <w:noProof/>
          </w:rPr>
          <w:t>Priprema površina</w:t>
        </w:r>
        <w:r w:rsidR="00285A40">
          <w:rPr>
            <w:noProof/>
            <w:webHidden/>
          </w:rPr>
          <w:tab/>
        </w:r>
        <w:r w:rsidR="00285A40">
          <w:rPr>
            <w:noProof/>
            <w:webHidden/>
          </w:rPr>
          <w:fldChar w:fldCharType="begin"/>
        </w:r>
        <w:r w:rsidR="00285A40">
          <w:rPr>
            <w:noProof/>
            <w:webHidden/>
          </w:rPr>
          <w:instrText xml:space="preserve"> PAGEREF _Toc515950006 \h </w:instrText>
        </w:r>
        <w:r w:rsidR="00285A40">
          <w:rPr>
            <w:noProof/>
            <w:webHidden/>
          </w:rPr>
        </w:r>
        <w:r w:rsidR="00285A40">
          <w:rPr>
            <w:noProof/>
            <w:webHidden/>
          </w:rPr>
          <w:fldChar w:fldCharType="separate"/>
        </w:r>
        <w:r w:rsidR="00A2059C">
          <w:rPr>
            <w:noProof/>
            <w:webHidden/>
          </w:rPr>
          <w:t>126</w:t>
        </w:r>
        <w:r w:rsidR="00285A40">
          <w:rPr>
            <w:noProof/>
            <w:webHidden/>
          </w:rPr>
          <w:fldChar w:fldCharType="end"/>
        </w:r>
      </w:hyperlink>
    </w:p>
    <w:p w14:paraId="1A1A6765" w14:textId="5EF84DC2"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50007" w:history="1">
        <w:r w:rsidR="00285A40" w:rsidRPr="008C2BEC">
          <w:rPr>
            <w:rStyle w:val="Hyperlink"/>
            <w:noProof/>
          </w:rPr>
          <w:t>Završni zaštitni sloj metala prvoditi će se u bojama odobrenih od strane Inženjera.</w:t>
        </w:r>
        <w:r w:rsidR="00285A40">
          <w:rPr>
            <w:noProof/>
            <w:webHidden/>
          </w:rPr>
          <w:tab/>
        </w:r>
        <w:r w:rsidR="00285A40">
          <w:rPr>
            <w:noProof/>
            <w:webHidden/>
          </w:rPr>
          <w:fldChar w:fldCharType="begin"/>
        </w:r>
        <w:r w:rsidR="00285A40">
          <w:rPr>
            <w:noProof/>
            <w:webHidden/>
          </w:rPr>
          <w:instrText xml:space="preserve"> PAGEREF _Toc515950007 \h </w:instrText>
        </w:r>
        <w:r w:rsidR="00285A40">
          <w:rPr>
            <w:noProof/>
            <w:webHidden/>
          </w:rPr>
        </w:r>
        <w:r w:rsidR="00285A40">
          <w:rPr>
            <w:noProof/>
            <w:webHidden/>
          </w:rPr>
          <w:fldChar w:fldCharType="separate"/>
        </w:r>
        <w:r w:rsidR="00A2059C">
          <w:rPr>
            <w:noProof/>
            <w:webHidden/>
          </w:rPr>
          <w:t>126</w:t>
        </w:r>
        <w:r w:rsidR="00285A40">
          <w:rPr>
            <w:noProof/>
            <w:webHidden/>
          </w:rPr>
          <w:fldChar w:fldCharType="end"/>
        </w:r>
      </w:hyperlink>
    </w:p>
    <w:p w14:paraId="01FD4FDB" w14:textId="3C2D20B3"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08" w:history="1">
        <w:r w:rsidR="00285A40" w:rsidRPr="008C2BEC">
          <w:rPr>
            <w:rStyle w:val="Hyperlink"/>
            <w:noProof/>
          </w:rPr>
          <w:t>2.9.11</w:t>
        </w:r>
        <w:r w:rsidR="00285A40">
          <w:rPr>
            <w:rFonts w:asciiTheme="minorHAnsi" w:eastAsiaTheme="minorEastAsia" w:hAnsiTheme="minorHAnsi" w:cstheme="minorBidi"/>
            <w:noProof/>
            <w:color w:val="auto"/>
            <w:lang w:val="hr-HR" w:eastAsia="hr-HR"/>
          </w:rPr>
          <w:tab/>
        </w:r>
        <w:r w:rsidR="00285A40" w:rsidRPr="008C2BEC">
          <w:rPr>
            <w:rStyle w:val="Hyperlink"/>
            <w:noProof/>
          </w:rPr>
          <w:t>Dorada cakline za peć</w:t>
        </w:r>
        <w:r w:rsidR="00285A40">
          <w:rPr>
            <w:noProof/>
            <w:webHidden/>
          </w:rPr>
          <w:tab/>
        </w:r>
        <w:r w:rsidR="00285A40">
          <w:rPr>
            <w:noProof/>
            <w:webHidden/>
          </w:rPr>
          <w:fldChar w:fldCharType="begin"/>
        </w:r>
        <w:r w:rsidR="00285A40">
          <w:rPr>
            <w:noProof/>
            <w:webHidden/>
          </w:rPr>
          <w:instrText xml:space="preserve"> PAGEREF _Toc515950008 \h </w:instrText>
        </w:r>
        <w:r w:rsidR="00285A40">
          <w:rPr>
            <w:noProof/>
            <w:webHidden/>
          </w:rPr>
        </w:r>
        <w:r w:rsidR="00285A40">
          <w:rPr>
            <w:noProof/>
            <w:webHidden/>
          </w:rPr>
          <w:fldChar w:fldCharType="separate"/>
        </w:r>
        <w:r w:rsidR="00A2059C">
          <w:rPr>
            <w:noProof/>
            <w:webHidden/>
          </w:rPr>
          <w:t>126</w:t>
        </w:r>
        <w:r w:rsidR="00285A40">
          <w:rPr>
            <w:noProof/>
            <w:webHidden/>
          </w:rPr>
          <w:fldChar w:fldCharType="end"/>
        </w:r>
      </w:hyperlink>
    </w:p>
    <w:p w14:paraId="6DED46F1" w14:textId="50F3221A"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09" w:history="1">
        <w:r w:rsidR="00285A40" w:rsidRPr="008C2BEC">
          <w:rPr>
            <w:rStyle w:val="Hyperlink"/>
            <w:noProof/>
          </w:rPr>
          <w:t>2.9.12</w:t>
        </w:r>
        <w:r w:rsidR="00285A40">
          <w:rPr>
            <w:rFonts w:asciiTheme="minorHAnsi" w:eastAsiaTheme="minorEastAsia" w:hAnsiTheme="minorHAnsi" w:cstheme="minorBidi"/>
            <w:noProof/>
            <w:color w:val="auto"/>
            <w:lang w:val="hr-HR" w:eastAsia="hr-HR"/>
          </w:rPr>
          <w:tab/>
        </w:r>
        <w:r w:rsidR="00285A40" w:rsidRPr="008C2BEC">
          <w:rPr>
            <w:rStyle w:val="Hyperlink"/>
            <w:noProof/>
          </w:rPr>
          <w:t>Premaz epoksijem stapanjem</w:t>
        </w:r>
        <w:r w:rsidR="00285A40">
          <w:rPr>
            <w:noProof/>
            <w:webHidden/>
          </w:rPr>
          <w:tab/>
        </w:r>
        <w:r w:rsidR="00285A40">
          <w:rPr>
            <w:noProof/>
            <w:webHidden/>
          </w:rPr>
          <w:fldChar w:fldCharType="begin"/>
        </w:r>
        <w:r w:rsidR="00285A40">
          <w:rPr>
            <w:noProof/>
            <w:webHidden/>
          </w:rPr>
          <w:instrText xml:space="preserve"> PAGEREF _Toc515950009 \h </w:instrText>
        </w:r>
        <w:r w:rsidR="00285A40">
          <w:rPr>
            <w:noProof/>
            <w:webHidden/>
          </w:rPr>
        </w:r>
        <w:r w:rsidR="00285A40">
          <w:rPr>
            <w:noProof/>
            <w:webHidden/>
          </w:rPr>
          <w:fldChar w:fldCharType="separate"/>
        </w:r>
        <w:r w:rsidR="00A2059C">
          <w:rPr>
            <w:noProof/>
            <w:webHidden/>
          </w:rPr>
          <w:t>127</w:t>
        </w:r>
        <w:r w:rsidR="00285A40">
          <w:rPr>
            <w:noProof/>
            <w:webHidden/>
          </w:rPr>
          <w:fldChar w:fldCharType="end"/>
        </w:r>
      </w:hyperlink>
    </w:p>
    <w:p w14:paraId="42C78935" w14:textId="247DD7C4"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10" w:history="1">
        <w:r w:rsidR="00285A40" w:rsidRPr="008C2BEC">
          <w:rPr>
            <w:rStyle w:val="Hyperlink"/>
            <w:noProof/>
          </w:rPr>
          <w:t>2.9.13</w:t>
        </w:r>
        <w:r w:rsidR="00285A40">
          <w:rPr>
            <w:rFonts w:asciiTheme="minorHAnsi" w:eastAsiaTheme="minorEastAsia" w:hAnsiTheme="minorHAnsi" w:cstheme="minorBidi"/>
            <w:noProof/>
            <w:color w:val="auto"/>
            <w:lang w:val="hr-HR" w:eastAsia="hr-HR"/>
          </w:rPr>
          <w:tab/>
        </w:r>
        <w:r w:rsidR="00285A40" w:rsidRPr="008C2BEC">
          <w:rPr>
            <w:rStyle w:val="Hyperlink"/>
            <w:noProof/>
          </w:rPr>
          <w:t>GRP obloga i zaštite</w:t>
        </w:r>
        <w:r w:rsidR="00285A40">
          <w:rPr>
            <w:noProof/>
            <w:webHidden/>
          </w:rPr>
          <w:tab/>
        </w:r>
        <w:r w:rsidR="00285A40">
          <w:rPr>
            <w:noProof/>
            <w:webHidden/>
          </w:rPr>
          <w:fldChar w:fldCharType="begin"/>
        </w:r>
        <w:r w:rsidR="00285A40">
          <w:rPr>
            <w:noProof/>
            <w:webHidden/>
          </w:rPr>
          <w:instrText xml:space="preserve"> PAGEREF _Toc515950010 \h </w:instrText>
        </w:r>
        <w:r w:rsidR="00285A40">
          <w:rPr>
            <w:noProof/>
            <w:webHidden/>
          </w:rPr>
        </w:r>
        <w:r w:rsidR="00285A40">
          <w:rPr>
            <w:noProof/>
            <w:webHidden/>
          </w:rPr>
          <w:fldChar w:fldCharType="separate"/>
        </w:r>
        <w:r w:rsidR="00A2059C">
          <w:rPr>
            <w:noProof/>
            <w:webHidden/>
          </w:rPr>
          <w:t>127</w:t>
        </w:r>
        <w:r w:rsidR="00285A40">
          <w:rPr>
            <w:noProof/>
            <w:webHidden/>
          </w:rPr>
          <w:fldChar w:fldCharType="end"/>
        </w:r>
      </w:hyperlink>
    </w:p>
    <w:p w14:paraId="7BE7982F" w14:textId="6A2EED42"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11" w:history="1">
        <w:r w:rsidR="00285A40" w:rsidRPr="008C2BEC">
          <w:rPr>
            <w:rStyle w:val="Hyperlink"/>
            <w:noProof/>
          </w:rPr>
          <w:t>2.9.14</w:t>
        </w:r>
        <w:r w:rsidR="00285A40">
          <w:rPr>
            <w:rFonts w:asciiTheme="minorHAnsi" w:eastAsiaTheme="minorEastAsia" w:hAnsiTheme="minorHAnsi" w:cstheme="minorBidi"/>
            <w:noProof/>
            <w:color w:val="auto"/>
            <w:lang w:val="hr-HR" w:eastAsia="hr-HR"/>
          </w:rPr>
          <w:tab/>
        </w:r>
        <w:r w:rsidR="00285A40" w:rsidRPr="008C2BEC">
          <w:rPr>
            <w:rStyle w:val="Hyperlink"/>
            <w:noProof/>
          </w:rPr>
          <w:t>Smetnje</w:t>
        </w:r>
        <w:r w:rsidR="00285A40">
          <w:rPr>
            <w:noProof/>
            <w:webHidden/>
          </w:rPr>
          <w:tab/>
        </w:r>
        <w:r w:rsidR="00285A40">
          <w:rPr>
            <w:noProof/>
            <w:webHidden/>
          </w:rPr>
          <w:fldChar w:fldCharType="begin"/>
        </w:r>
        <w:r w:rsidR="00285A40">
          <w:rPr>
            <w:noProof/>
            <w:webHidden/>
          </w:rPr>
          <w:instrText xml:space="preserve"> PAGEREF _Toc515950011 \h </w:instrText>
        </w:r>
        <w:r w:rsidR="00285A40">
          <w:rPr>
            <w:noProof/>
            <w:webHidden/>
          </w:rPr>
        </w:r>
        <w:r w:rsidR="00285A40">
          <w:rPr>
            <w:noProof/>
            <w:webHidden/>
          </w:rPr>
          <w:fldChar w:fldCharType="separate"/>
        </w:r>
        <w:r w:rsidR="00A2059C">
          <w:rPr>
            <w:noProof/>
            <w:webHidden/>
          </w:rPr>
          <w:t>127</w:t>
        </w:r>
        <w:r w:rsidR="00285A40">
          <w:rPr>
            <w:noProof/>
            <w:webHidden/>
          </w:rPr>
          <w:fldChar w:fldCharType="end"/>
        </w:r>
      </w:hyperlink>
    </w:p>
    <w:p w14:paraId="7EC62C6B" w14:textId="039AA6C6"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12" w:history="1">
        <w:r w:rsidR="00285A40" w:rsidRPr="008C2BEC">
          <w:rPr>
            <w:rStyle w:val="Hyperlink"/>
            <w:noProof/>
          </w:rPr>
          <w:t>2.9.15</w:t>
        </w:r>
        <w:r w:rsidR="00285A40">
          <w:rPr>
            <w:rFonts w:asciiTheme="minorHAnsi" w:eastAsiaTheme="minorEastAsia" w:hAnsiTheme="minorHAnsi" w:cstheme="minorBidi"/>
            <w:noProof/>
            <w:color w:val="auto"/>
            <w:lang w:val="hr-HR" w:eastAsia="hr-HR"/>
          </w:rPr>
          <w:tab/>
        </w:r>
        <w:r w:rsidR="00285A40" w:rsidRPr="008C2BEC">
          <w:rPr>
            <w:rStyle w:val="Hyperlink"/>
            <w:noProof/>
          </w:rPr>
          <w:t>Zaštitni sustav</w:t>
        </w:r>
        <w:r w:rsidR="00285A40">
          <w:rPr>
            <w:noProof/>
            <w:webHidden/>
          </w:rPr>
          <w:tab/>
        </w:r>
        <w:r w:rsidR="00285A40">
          <w:rPr>
            <w:noProof/>
            <w:webHidden/>
          </w:rPr>
          <w:fldChar w:fldCharType="begin"/>
        </w:r>
        <w:r w:rsidR="00285A40">
          <w:rPr>
            <w:noProof/>
            <w:webHidden/>
          </w:rPr>
          <w:instrText xml:space="preserve"> PAGEREF _Toc515950012 \h </w:instrText>
        </w:r>
        <w:r w:rsidR="00285A40">
          <w:rPr>
            <w:noProof/>
            <w:webHidden/>
          </w:rPr>
        </w:r>
        <w:r w:rsidR="00285A40">
          <w:rPr>
            <w:noProof/>
            <w:webHidden/>
          </w:rPr>
          <w:fldChar w:fldCharType="separate"/>
        </w:r>
        <w:r w:rsidR="00A2059C">
          <w:rPr>
            <w:noProof/>
            <w:webHidden/>
          </w:rPr>
          <w:t>128</w:t>
        </w:r>
        <w:r w:rsidR="00285A40">
          <w:rPr>
            <w:noProof/>
            <w:webHidden/>
          </w:rPr>
          <w:fldChar w:fldCharType="end"/>
        </w:r>
      </w:hyperlink>
    </w:p>
    <w:p w14:paraId="13A31410" w14:textId="1DC3EC65"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13" w:history="1">
        <w:r w:rsidR="00285A40" w:rsidRPr="008C2BEC">
          <w:rPr>
            <w:rStyle w:val="Hyperlink"/>
            <w:noProof/>
          </w:rPr>
          <w:t>2.10</w:t>
        </w:r>
        <w:r w:rsidR="00285A40">
          <w:rPr>
            <w:rFonts w:asciiTheme="minorHAnsi" w:eastAsiaTheme="minorEastAsia" w:hAnsiTheme="minorHAnsi" w:cstheme="minorBidi"/>
            <w:noProof/>
            <w:color w:val="auto"/>
            <w:lang w:val="hr-HR" w:eastAsia="hr-HR"/>
          </w:rPr>
          <w:tab/>
        </w:r>
        <w:r w:rsidR="00285A40" w:rsidRPr="008C2BEC">
          <w:rPr>
            <w:rStyle w:val="Hyperlink"/>
            <w:noProof/>
          </w:rPr>
          <w:t>Zavarivanje</w:t>
        </w:r>
        <w:r w:rsidR="00285A40">
          <w:rPr>
            <w:noProof/>
            <w:webHidden/>
          </w:rPr>
          <w:tab/>
        </w:r>
        <w:r w:rsidR="00285A40">
          <w:rPr>
            <w:noProof/>
            <w:webHidden/>
          </w:rPr>
          <w:fldChar w:fldCharType="begin"/>
        </w:r>
        <w:r w:rsidR="00285A40">
          <w:rPr>
            <w:noProof/>
            <w:webHidden/>
          </w:rPr>
          <w:instrText xml:space="preserve"> PAGEREF _Toc515950013 \h </w:instrText>
        </w:r>
        <w:r w:rsidR="00285A40">
          <w:rPr>
            <w:noProof/>
            <w:webHidden/>
          </w:rPr>
        </w:r>
        <w:r w:rsidR="00285A40">
          <w:rPr>
            <w:noProof/>
            <w:webHidden/>
          </w:rPr>
          <w:fldChar w:fldCharType="separate"/>
        </w:r>
        <w:r w:rsidR="00A2059C">
          <w:rPr>
            <w:noProof/>
            <w:webHidden/>
          </w:rPr>
          <w:t>129</w:t>
        </w:r>
        <w:r w:rsidR="00285A40">
          <w:rPr>
            <w:noProof/>
            <w:webHidden/>
          </w:rPr>
          <w:fldChar w:fldCharType="end"/>
        </w:r>
      </w:hyperlink>
    </w:p>
    <w:p w14:paraId="724561C8" w14:textId="6C1726E3"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14" w:history="1">
        <w:r w:rsidR="00285A40" w:rsidRPr="008C2BEC">
          <w:rPr>
            <w:rStyle w:val="Hyperlink"/>
            <w:noProof/>
          </w:rPr>
          <w:t>2.10.1</w:t>
        </w:r>
        <w:r w:rsidR="00285A40">
          <w:rPr>
            <w:rFonts w:asciiTheme="minorHAnsi" w:eastAsiaTheme="minorEastAsia" w:hAnsiTheme="minorHAnsi" w:cstheme="minorBidi"/>
            <w:noProof/>
            <w:color w:val="auto"/>
            <w:lang w:val="hr-HR" w:eastAsia="hr-HR"/>
          </w:rPr>
          <w:tab/>
        </w:r>
        <w:r w:rsidR="00285A40" w:rsidRPr="008C2BEC">
          <w:rPr>
            <w:rStyle w:val="Hyperlink"/>
            <w:noProof/>
          </w:rPr>
          <w:t>Općenito</w:t>
        </w:r>
        <w:r w:rsidR="00285A40">
          <w:rPr>
            <w:noProof/>
            <w:webHidden/>
          </w:rPr>
          <w:tab/>
        </w:r>
        <w:r w:rsidR="00285A40">
          <w:rPr>
            <w:noProof/>
            <w:webHidden/>
          </w:rPr>
          <w:fldChar w:fldCharType="begin"/>
        </w:r>
        <w:r w:rsidR="00285A40">
          <w:rPr>
            <w:noProof/>
            <w:webHidden/>
          </w:rPr>
          <w:instrText xml:space="preserve"> PAGEREF _Toc515950014 \h </w:instrText>
        </w:r>
        <w:r w:rsidR="00285A40">
          <w:rPr>
            <w:noProof/>
            <w:webHidden/>
          </w:rPr>
        </w:r>
        <w:r w:rsidR="00285A40">
          <w:rPr>
            <w:noProof/>
            <w:webHidden/>
          </w:rPr>
          <w:fldChar w:fldCharType="separate"/>
        </w:r>
        <w:r w:rsidR="00A2059C">
          <w:rPr>
            <w:noProof/>
            <w:webHidden/>
          </w:rPr>
          <w:t>129</w:t>
        </w:r>
        <w:r w:rsidR="00285A40">
          <w:rPr>
            <w:noProof/>
            <w:webHidden/>
          </w:rPr>
          <w:fldChar w:fldCharType="end"/>
        </w:r>
      </w:hyperlink>
    </w:p>
    <w:p w14:paraId="6AC529CB" w14:textId="6C492E55"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15" w:history="1">
        <w:r w:rsidR="00285A40" w:rsidRPr="008C2BEC">
          <w:rPr>
            <w:rStyle w:val="Hyperlink"/>
            <w:noProof/>
          </w:rPr>
          <w:t>2.10.2</w:t>
        </w:r>
        <w:r w:rsidR="00285A40">
          <w:rPr>
            <w:rFonts w:asciiTheme="minorHAnsi" w:eastAsiaTheme="minorEastAsia" w:hAnsiTheme="minorHAnsi" w:cstheme="minorBidi"/>
            <w:noProof/>
            <w:color w:val="auto"/>
            <w:lang w:val="hr-HR" w:eastAsia="hr-HR"/>
          </w:rPr>
          <w:tab/>
        </w:r>
        <w:r w:rsidR="00285A40" w:rsidRPr="008C2BEC">
          <w:rPr>
            <w:rStyle w:val="Hyperlink"/>
            <w:noProof/>
          </w:rPr>
          <w:t>Zavarivanje ugljičnog čelika</w:t>
        </w:r>
        <w:r w:rsidR="00285A40">
          <w:rPr>
            <w:noProof/>
            <w:webHidden/>
          </w:rPr>
          <w:tab/>
        </w:r>
        <w:r w:rsidR="00285A40">
          <w:rPr>
            <w:noProof/>
            <w:webHidden/>
          </w:rPr>
          <w:fldChar w:fldCharType="begin"/>
        </w:r>
        <w:r w:rsidR="00285A40">
          <w:rPr>
            <w:noProof/>
            <w:webHidden/>
          </w:rPr>
          <w:instrText xml:space="preserve"> PAGEREF _Toc515950015 \h </w:instrText>
        </w:r>
        <w:r w:rsidR="00285A40">
          <w:rPr>
            <w:noProof/>
            <w:webHidden/>
          </w:rPr>
        </w:r>
        <w:r w:rsidR="00285A40">
          <w:rPr>
            <w:noProof/>
            <w:webHidden/>
          </w:rPr>
          <w:fldChar w:fldCharType="separate"/>
        </w:r>
        <w:r w:rsidR="00A2059C">
          <w:rPr>
            <w:noProof/>
            <w:webHidden/>
          </w:rPr>
          <w:t>129</w:t>
        </w:r>
        <w:r w:rsidR="00285A40">
          <w:rPr>
            <w:noProof/>
            <w:webHidden/>
          </w:rPr>
          <w:fldChar w:fldCharType="end"/>
        </w:r>
      </w:hyperlink>
    </w:p>
    <w:p w14:paraId="28E13F91" w14:textId="0BBAD734"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16" w:history="1">
        <w:r w:rsidR="00285A40" w:rsidRPr="008C2BEC">
          <w:rPr>
            <w:rStyle w:val="Hyperlink"/>
            <w:noProof/>
          </w:rPr>
          <w:t>2.10.3</w:t>
        </w:r>
        <w:r w:rsidR="00285A40">
          <w:rPr>
            <w:rFonts w:asciiTheme="minorHAnsi" w:eastAsiaTheme="minorEastAsia" w:hAnsiTheme="minorHAnsi" w:cstheme="minorBidi"/>
            <w:noProof/>
            <w:color w:val="auto"/>
            <w:lang w:val="hr-HR" w:eastAsia="hr-HR"/>
          </w:rPr>
          <w:tab/>
        </w:r>
        <w:r w:rsidR="00285A40" w:rsidRPr="008C2BEC">
          <w:rPr>
            <w:rStyle w:val="Hyperlink"/>
            <w:noProof/>
          </w:rPr>
          <w:t>Zavarivanje nehrđajućeg čelika</w:t>
        </w:r>
        <w:r w:rsidR="00285A40">
          <w:rPr>
            <w:noProof/>
            <w:webHidden/>
          </w:rPr>
          <w:tab/>
        </w:r>
        <w:r w:rsidR="00285A40">
          <w:rPr>
            <w:noProof/>
            <w:webHidden/>
          </w:rPr>
          <w:fldChar w:fldCharType="begin"/>
        </w:r>
        <w:r w:rsidR="00285A40">
          <w:rPr>
            <w:noProof/>
            <w:webHidden/>
          </w:rPr>
          <w:instrText xml:space="preserve"> PAGEREF _Toc515950016 \h </w:instrText>
        </w:r>
        <w:r w:rsidR="00285A40">
          <w:rPr>
            <w:noProof/>
            <w:webHidden/>
          </w:rPr>
        </w:r>
        <w:r w:rsidR="00285A40">
          <w:rPr>
            <w:noProof/>
            <w:webHidden/>
          </w:rPr>
          <w:fldChar w:fldCharType="separate"/>
        </w:r>
        <w:r w:rsidR="00A2059C">
          <w:rPr>
            <w:noProof/>
            <w:webHidden/>
          </w:rPr>
          <w:t>129</w:t>
        </w:r>
        <w:r w:rsidR="00285A40">
          <w:rPr>
            <w:noProof/>
            <w:webHidden/>
          </w:rPr>
          <w:fldChar w:fldCharType="end"/>
        </w:r>
      </w:hyperlink>
    </w:p>
    <w:p w14:paraId="64506A07" w14:textId="12470E81"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17" w:history="1">
        <w:r w:rsidR="00285A40" w:rsidRPr="008C2BEC">
          <w:rPr>
            <w:rStyle w:val="Hyperlink"/>
            <w:noProof/>
          </w:rPr>
          <w:t>2.11</w:t>
        </w:r>
        <w:r w:rsidR="00285A40">
          <w:rPr>
            <w:rFonts w:asciiTheme="minorHAnsi" w:eastAsiaTheme="minorEastAsia" w:hAnsiTheme="minorHAnsi" w:cstheme="minorBidi"/>
            <w:noProof/>
            <w:color w:val="auto"/>
            <w:lang w:val="hr-HR" w:eastAsia="hr-HR"/>
          </w:rPr>
          <w:tab/>
        </w:r>
        <w:r w:rsidR="00285A40" w:rsidRPr="008C2BEC">
          <w:rPr>
            <w:rStyle w:val="Hyperlink"/>
            <w:noProof/>
          </w:rPr>
          <w:t>Pocinčavanje</w:t>
        </w:r>
        <w:r w:rsidR="00285A40">
          <w:rPr>
            <w:noProof/>
            <w:webHidden/>
          </w:rPr>
          <w:tab/>
        </w:r>
        <w:r w:rsidR="00285A40">
          <w:rPr>
            <w:noProof/>
            <w:webHidden/>
          </w:rPr>
          <w:fldChar w:fldCharType="begin"/>
        </w:r>
        <w:r w:rsidR="00285A40">
          <w:rPr>
            <w:noProof/>
            <w:webHidden/>
          </w:rPr>
          <w:instrText xml:space="preserve"> PAGEREF _Toc515950017 \h </w:instrText>
        </w:r>
        <w:r w:rsidR="00285A40">
          <w:rPr>
            <w:noProof/>
            <w:webHidden/>
          </w:rPr>
        </w:r>
        <w:r w:rsidR="00285A40">
          <w:rPr>
            <w:noProof/>
            <w:webHidden/>
          </w:rPr>
          <w:fldChar w:fldCharType="separate"/>
        </w:r>
        <w:r w:rsidR="00A2059C">
          <w:rPr>
            <w:noProof/>
            <w:webHidden/>
          </w:rPr>
          <w:t>130</w:t>
        </w:r>
        <w:r w:rsidR="00285A40">
          <w:rPr>
            <w:noProof/>
            <w:webHidden/>
          </w:rPr>
          <w:fldChar w:fldCharType="end"/>
        </w:r>
      </w:hyperlink>
    </w:p>
    <w:p w14:paraId="7C006BE6" w14:textId="59A46131"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18" w:history="1">
        <w:r w:rsidR="00285A40" w:rsidRPr="008C2BEC">
          <w:rPr>
            <w:rStyle w:val="Hyperlink"/>
            <w:noProof/>
          </w:rPr>
          <w:t>2.12</w:t>
        </w:r>
        <w:r w:rsidR="00285A40">
          <w:rPr>
            <w:rFonts w:asciiTheme="minorHAnsi" w:eastAsiaTheme="minorEastAsia" w:hAnsiTheme="minorHAnsi" w:cstheme="minorBidi"/>
            <w:noProof/>
            <w:color w:val="auto"/>
            <w:lang w:val="hr-HR" w:eastAsia="hr-HR"/>
          </w:rPr>
          <w:tab/>
        </w:r>
        <w:r w:rsidR="00285A40" w:rsidRPr="008C2BEC">
          <w:rPr>
            <w:rStyle w:val="Hyperlink"/>
            <w:noProof/>
          </w:rPr>
          <w:t>Prijenosni vatrogasni aparati</w:t>
        </w:r>
        <w:r w:rsidR="00285A40">
          <w:rPr>
            <w:noProof/>
            <w:webHidden/>
          </w:rPr>
          <w:tab/>
        </w:r>
        <w:r w:rsidR="00285A40">
          <w:rPr>
            <w:noProof/>
            <w:webHidden/>
          </w:rPr>
          <w:fldChar w:fldCharType="begin"/>
        </w:r>
        <w:r w:rsidR="00285A40">
          <w:rPr>
            <w:noProof/>
            <w:webHidden/>
          </w:rPr>
          <w:instrText xml:space="preserve"> PAGEREF _Toc515950018 \h </w:instrText>
        </w:r>
        <w:r w:rsidR="00285A40">
          <w:rPr>
            <w:noProof/>
            <w:webHidden/>
          </w:rPr>
        </w:r>
        <w:r w:rsidR="00285A40">
          <w:rPr>
            <w:noProof/>
            <w:webHidden/>
          </w:rPr>
          <w:fldChar w:fldCharType="separate"/>
        </w:r>
        <w:r w:rsidR="00A2059C">
          <w:rPr>
            <w:noProof/>
            <w:webHidden/>
          </w:rPr>
          <w:t>131</w:t>
        </w:r>
        <w:r w:rsidR="00285A40">
          <w:rPr>
            <w:noProof/>
            <w:webHidden/>
          </w:rPr>
          <w:fldChar w:fldCharType="end"/>
        </w:r>
      </w:hyperlink>
    </w:p>
    <w:p w14:paraId="37386332" w14:textId="4199A976"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19" w:history="1">
        <w:r w:rsidR="00285A40" w:rsidRPr="008C2BEC">
          <w:rPr>
            <w:rStyle w:val="Hyperlink"/>
            <w:noProof/>
          </w:rPr>
          <w:t>2.12.1</w:t>
        </w:r>
        <w:r w:rsidR="00285A40">
          <w:rPr>
            <w:rFonts w:asciiTheme="minorHAnsi" w:eastAsiaTheme="minorEastAsia" w:hAnsiTheme="minorHAnsi" w:cstheme="minorBidi"/>
            <w:noProof/>
            <w:color w:val="auto"/>
            <w:lang w:val="hr-HR" w:eastAsia="hr-HR"/>
          </w:rPr>
          <w:tab/>
        </w:r>
        <w:r w:rsidR="00285A40" w:rsidRPr="008C2BEC">
          <w:rPr>
            <w:rStyle w:val="Hyperlink"/>
            <w:noProof/>
          </w:rPr>
          <w:t>Opis</w:t>
        </w:r>
        <w:r w:rsidR="00285A40">
          <w:rPr>
            <w:noProof/>
            <w:webHidden/>
          </w:rPr>
          <w:tab/>
        </w:r>
        <w:r w:rsidR="00285A40">
          <w:rPr>
            <w:noProof/>
            <w:webHidden/>
          </w:rPr>
          <w:fldChar w:fldCharType="begin"/>
        </w:r>
        <w:r w:rsidR="00285A40">
          <w:rPr>
            <w:noProof/>
            <w:webHidden/>
          </w:rPr>
          <w:instrText xml:space="preserve"> PAGEREF _Toc515950019 \h </w:instrText>
        </w:r>
        <w:r w:rsidR="00285A40">
          <w:rPr>
            <w:noProof/>
            <w:webHidden/>
          </w:rPr>
        </w:r>
        <w:r w:rsidR="00285A40">
          <w:rPr>
            <w:noProof/>
            <w:webHidden/>
          </w:rPr>
          <w:fldChar w:fldCharType="separate"/>
        </w:r>
        <w:r w:rsidR="00A2059C">
          <w:rPr>
            <w:noProof/>
            <w:webHidden/>
          </w:rPr>
          <w:t>131</w:t>
        </w:r>
        <w:r w:rsidR="00285A40">
          <w:rPr>
            <w:noProof/>
            <w:webHidden/>
          </w:rPr>
          <w:fldChar w:fldCharType="end"/>
        </w:r>
      </w:hyperlink>
    </w:p>
    <w:p w14:paraId="09424CC2" w14:textId="6817F502"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20" w:history="1">
        <w:r w:rsidR="00285A40" w:rsidRPr="008C2BEC">
          <w:rPr>
            <w:rStyle w:val="Hyperlink"/>
            <w:noProof/>
          </w:rPr>
          <w:t>2.12.2</w:t>
        </w:r>
        <w:r w:rsidR="00285A40">
          <w:rPr>
            <w:rFonts w:asciiTheme="minorHAnsi" w:eastAsiaTheme="minorEastAsia" w:hAnsiTheme="minorHAnsi" w:cstheme="minorBidi"/>
            <w:noProof/>
            <w:color w:val="auto"/>
            <w:lang w:val="hr-HR" w:eastAsia="hr-HR"/>
          </w:rPr>
          <w:tab/>
        </w:r>
        <w:r w:rsidR="00285A40" w:rsidRPr="008C2BEC">
          <w:rPr>
            <w:rStyle w:val="Hyperlink"/>
            <w:noProof/>
          </w:rPr>
          <w:t>Namotaji protupožarnog crijeva</w:t>
        </w:r>
        <w:r w:rsidR="00285A40">
          <w:rPr>
            <w:noProof/>
            <w:webHidden/>
          </w:rPr>
          <w:tab/>
        </w:r>
        <w:r w:rsidR="00285A40">
          <w:rPr>
            <w:noProof/>
            <w:webHidden/>
          </w:rPr>
          <w:fldChar w:fldCharType="begin"/>
        </w:r>
        <w:r w:rsidR="00285A40">
          <w:rPr>
            <w:noProof/>
            <w:webHidden/>
          </w:rPr>
          <w:instrText xml:space="preserve"> PAGEREF _Toc515950020 \h </w:instrText>
        </w:r>
        <w:r w:rsidR="00285A40">
          <w:rPr>
            <w:noProof/>
            <w:webHidden/>
          </w:rPr>
        </w:r>
        <w:r w:rsidR="00285A40">
          <w:rPr>
            <w:noProof/>
            <w:webHidden/>
          </w:rPr>
          <w:fldChar w:fldCharType="separate"/>
        </w:r>
        <w:r w:rsidR="00A2059C">
          <w:rPr>
            <w:noProof/>
            <w:webHidden/>
          </w:rPr>
          <w:t>131</w:t>
        </w:r>
        <w:r w:rsidR="00285A40">
          <w:rPr>
            <w:noProof/>
            <w:webHidden/>
          </w:rPr>
          <w:fldChar w:fldCharType="end"/>
        </w:r>
      </w:hyperlink>
    </w:p>
    <w:p w14:paraId="4F876EEA" w14:textId="2BA779C4"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21" w:history="1">
        <w:r w:rsidR="00285A40" w:rsidRPr="008C2BEC">
          <w:rPr>
            <w:rStyle w:val="Hyperlink"/>
            <w:noProof/>
          </w:rPr>
          <w:t>2.13</w:t>
        </w:r>
        <w:r w:rsidR="00285A40">
          <w:rPr>
            <w:rFonts w:asciiTheme="minorHAnsi" w:eastAsiaTheme="minorEastAsia" w:hAnsiTheme="minorHAnsi" w:cstheme="minorBidi"/>
            <w:noProof/>
            <w:color w:val="auto"/>
            <w:lang w:val="hr-HR" w:eastAsia="hr-HR"/>
          </w:rPr>
          <w:tab/>
        </w:r>
        <w:r w:rsidR="00285A40" w:rsidRPr="008C2BEC">
          <w:rPr>
            <w:rStyle w:val="Hyperlink"/>
            <w:noProof/>
          </w:rPr>
          <w:t>Ispitivanja</w:t>
        </w:r>
        <w:r w:rsidR="00285A40">
          <w:rPr>
            <w:noProof/>
            <w:webHidden/>
          </w:rPr>
          <w:tab/>
        </w:r>
        <w:r w:rsidR="00285A40">
          <w:rPr>
            <w:noProof/>
            <w:webHidden/>
          </w:rPr>
          <w:fldChar w:fldCharType="begin"/>
        </w:r>
        <w:r w:rsidR="00285A40">
          <w:rPr>
            <w:noProof/>
            <w:webHidden/>
          </w:rPr>
          <w:instrText xml:space="preserve"> PAGEREF _Toc515950021 \h </w:instrText>
        </w:r>
        <w:r w:rsidR="00285A40">
          <w:rPr>
            <w:noProof/>
            <w:webHidden/>
          </w:rPr>
        </w:r>
        <w:r w:rsidR="00285A40">
          <w:rPr>
            <w:noProof/>
            <w:webHidden/>
          </w:rPr>
          <w:fldChar w:fldCharType="separate"/>
        </w:r>
        <w:r w:rsidR="00A2059C">
          <w:rPr>
            <w:noProof/>
            <w:webHidden/>
          </w:rPr>
          <w:t>131</w:t>
        </w:r>
        <w:r w:rsidR="00285A40">
          <w:rPr>
            <w:noProof/>
            <w:webHidden/>
          </w:rPr>
          <w:fldChar w:fldCharType="end"/>
        </w:r>
      </w:hyperlink>
    </w:p>
    <w:p w14:paraId="19B6E8F1" w14:textId="19D4689F"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22" w:history="1">
        <w:r w:rsidR="00285A40" w:rsidRPr="008C2BEC">
          <w:rPr>
            <w:rStyle w:val="Hyperlink"/>
            <w:noProof/>
          </w:rPr>
          <w:t>2.13.1</w:t>
        </w:r>
        <w:r w:rsidR="00285A40">
          <w:rPr>
            <w:rFonts w:asciiTheme="minorHAnsi" w:eastAsiaTheme="minorEastAsia" w:hAnsiTheme="minorHAnsi" w:cstheme="minorBidi"/>
            <w:noProof/>
            <w:color w:val="auto"/>
            <w:lang w:val="hr-HR" w:eastAsia="hr-HR"/>
          </w:rPr>
          <w:tab/>
        </w:r>
        <w:r w:rsidR="00285A40" w:rsidRPr="008C2BEC">
          <w:rPr>
            <w:rStyle w:val="Hyperlink"/>
            <w:noProof/>
          </w:rPr>
          <w:t>Općenito</w:t>
        </w:r>
        <w:r w:rsidR="00285A40">
          <w:rPr>
            <w:noProof/>
            <w:webHidden/>
          </w:rPr>
          <w:tab/>
        </w:r>
        <w:r w:rsidR="00285A40">
          <w:rPr>
            <w:noProof/>
            <w:webHidden/>
          </w:rPr>
          <w:fldChar w:fldCharType="begin"/>
        </w:r>
        <w:r w:rsidR="00285A40">
          <w:rPr>
            <w:noProof/>
            <w:webHidden/>
          </w:rPr>
          <w:instrText xml:space="preserve"> PAGEREF _Toc515950022 \h </w:instrText>
        </w:r>
        <w:r w:rsidR="00285A40">
          <w:rPr>
            <w:noProof/>
            <w:webHidden/>
          </w:rPr>
        </w:r>
        <w:r w:rsidR="00285A40">
          <w:rPr>
            <w:noProof/>
            <w:webHidden/>
          </w:rPr>
          <w:fldChar w:fldCharType="separate"/>
        </w:r>
        <w:r w:rsidR="00A2059C">
          <w:rPr>
            <w:noProof/>
            <w:webHidden/>
          </w:rPr>
          <w:t>131</w:t>
        </w:r>
        <w:r w:rsidR="00285A40">
          <w:rPr>
            <w:noProof/>
            <w:webHidden/>
          </w:rPr>
          <w:fldChar w:fldCharType="end"/>
        </w:r>
      </w:hyperlink>
    </w:p>
    <w:p w14:paraId="1913288A" w14:textId="00156649"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23" w:history="1">
        <w:r w:rsidR="00285A40" w:rsidRPr="008C2BEC">
          <w:rPr>
            <w:rStyle w:val="Hyperlink"/>
            <w:noProof/>
          </w:rPr>
          <w:t>2.13.2</w:t>
        </w:r>
        <w:r w:rsidR="00285A40">
          <w:rPr>
            <w:rFonts w:asciiTheme="minorHAnsi" w:eastAsiaTheme="minorEastAsia" w:hAnsiTheme="minorHAnsi" w:cstheme="minorBidi"/>
            <w:noProof/>
            <w:color w:val="auto"/>
            <w:lang w:val="hr-HR" w:eastAsia="hr-HR"/>
          </w:rPr>
          <w:tab/>
        </w:r>
        <w:r w:rsidR="00285A40" w:rsidRPr="008C2BEC">
          <w:rPr>
            <w:rStyle w:val="Hyperlink"/>
            <w:noProof/>
          </w:rPr>
          <w:t>Ispitivanja kod proizvođača</w:t>
        </w:r>
        <w:r w:rsidR="00285A40">
          <w:rPr>
            <w:noProof/>
            <w:webHidden/>
          </w:rPr>
          <w:tab/>
        </w:r>
        <w:r w:rsidR="00285A40">
          <w:rPr>
            <w:noProof/>
            <w:webHidden/>
          </w:rPr>
          <w:fldChar w:fldCharType="begin"/>
        </w:r>
        <w:r w:rsidR="00285A40">
          <w:rPr>
            <w:noProof/>
            <w:webHidden/>
          </w:rPr>
          <w:instrText xml:space="preserve"> PAGEREF _Toc515950023 \h </w:instrText>
        </w:r>
        <w:r w:rsidR="00285A40">
          <w:rPr>
            <w:noProof/>
            <w:webHidden/>
          </w:rPr>
        </w:r>
        <w:r w:rsidR="00285A40">
          <w:rPr>
            <w:noProof/>
            <w:webHidden/>
          </w:rPr>
          <w:fldChar w:fldCharType="separate"/>
        </w:r>
        <w:r w:rsidR="00A2059C">
          <w:rPr>
            <w:noProof/>
            <w:webHidden/>
          </w:rPr>
          <w:t>132</w:t>
        </w:r>
        <w:r w:rsidR="00285A40">
          <w:rPr>
            <w:noProof/>
            <w:webHidden/>
          </w:rPr>
          <w:fldChar w:fldCharType="end"/>
        </w:r>
      </w:hyperlink>
    </w:p>
    <w:p w14:paraId="0F06F873" w14:textId="68CE292E"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24" w:history="1">
        <w:r w:rsidR="00285A40" w:rsidRPr="008C2BEC">
          <w:rPr>
            <w:rStyle w:val="Hyperlink"/>
            <w:noProof/>
          </w:rPr>
          <w:t>2.13.3</w:t>
        </w:r>
        <w:r w:rsidR="00285A40">
          <w:rPr>
            <w:rFonts w:asciiTheme="minorHAnsi" w:eastAsiaTheme="minorEastAsia" w:hAnsiTheme="minorHAnsi" w:cstheme="minorBidi"/>
            <w:noProof/>
            <w:color w:val="auto"/>
            <w:lang w:val="hr-HR" w:eastAsia="hr-HR"/>
          </w:rPr>
          <w:tab/>
        </w:r>
        <w:r w:rsidR="00285A40" w:rsidRPr="008C2BEC">
          <w:rPr>
            <w:rStyle w:val="Hyperlink"/>
            <w:noProof/>
          </w:rPr>
          <w:t>Završno testiranje – prije puštanja u pogon i puštanje u pogon</w:t>
        </w:r>
        <w:r w:rsidR="00285A40">
          <w:rPr>
            <w:noProof/>
            <w:webHidden/>
          </w:rPr>
          <w:tab/>
        </w:r>
        <w:r w:rsidR="00285A40">
          <w:rPr>
            <w:noProof/>
            <w:webHidden/>
          </w:rPr>
          <w:fldChar w:fldCharType="begin"/>
        </w:r>
        <w:r w:rsidR="00285A40">
          <w:rPr>
            <w:noProof/>
            <w:webHidden/>
          </w:rPr>
          <w:instrText xml:space="preserve"> PAGEREF _Toc515950024 \h </w:instrText>
        </w:r>
        <w:r w:rsidR="00285A40">
          <w:rPr>
            <w:noProof/>
            <w:webHidden/>
          </w:rPr>
        </w:r>
        <w:r w:rsidR="00285A40">
          <w:rPr>
            <w:noProof/>
            <w:webHidden/>
          </w:rPr>
          <w:fldChar w:fldCharType="separate"/>
        </w:r>
        <w:r w:rsidR="00A2059C">
          <w:rPr>
            <w:noProof/>
            <w:webHidden/>
          </w:rPr>
          <w:t>133</w:t>
        </w:r>
        <w:r w:rsidR="00285A40">
          <w:rPr>
            <w:noProof/>
            <w:webHidden/>
          </w:rPr>
          <w:fldChar w:fldCharType="end"/>
        </w:r>
      </w:hyperlink>
    </w:p>
    <w:p w14:paraId="1975FDBD" w14:textId="43C80F87"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25" w:history="1">
        <w:r w:rsidR="00285A40" w:rsidRPr="008C2BEC">
          <w:rPr>
            <w:rStyle w:val="Hyperlink"/>
            <w:noProof/>
          </w:rPr>
          <w:t>2.14</w:t>
        </w:r>
        <w:r w:rsidR="00285A40">
          <w:rPr>
            <w:rFonts w:asciiTheme="minorHAnsi" w:eastAsiaTheme="minorEastAsia" w:hAnsiTheme="minorHAnsi" w:cstheme="minorBidi"/>
            <w:noProof/>
            <w:color w:val="auto"/>
            <w:lang w:val="hr-HR" w:eastAsia="hr-HR"/>
          </w:rPr>
          <w:tab/>
        </w:r>
        <w:r w:rsidR="00285A40" w:rsidRPr="008C2BEC">
          <w:rPr>
            <w:rStyle w:val="Hyperlink"/>
            <w:noProof/>
          </w:rPr>
          <w:t>Elektromotori</w:t>
        </w:r>
        <w:r w:rsidR="00285A40">
          <w:rPr>
            <w:noProof/>
            <w:webHidden/>
          </w:rPr>
          <w:tab/>
        </w:r>
        <w:r w:rsidR="00285A40">
          <w:rPr>
            <w:noProof/>
            <w:webHidden/>
          </w:rPr>
          <w:fldChar w:fldCharType="begin"/>
        </w:r>
        <w:r w:rsidR="00285A40">
          <w:rPr>
            <w:noProof/>
            <w:webHidden/>
          </w:rPr>
          <w:instrText xml:space="preserve"> PAGEREF _Toc515950025 \h </w:instrText>
        </w:r>
        <w:r w:rsidR="00285A40">
          <w:rPr>
            <w:noProof/>
            <w:webHidden/>
          </w:rPr>
        </w:r>
        <w:r w:rsidR="00285A40">
          <w:rPr>
            <w:noProof/>
            <w:webHidden/>
          </w:rPr>
          <w:fldChar w:fldCharType="separate"/>
        </w:r>
        <w:r w:rsidR="00A2059C">
          <w:rPr>
            <w:noProof/>
            <w:webHidden/>
          </w:rPr>
          <w:t>134</w:t>
        </w:r>
        <w:r w:rsidR="00285A40">
          <w:rPr>
            <w:noProof/>
            <w:webHidden/>
          </w:rPr>
          <w:fldChar w:fldCharType="end"/>
        </w:r>
      </w:hyperlink>
    </w:p>
    <w:p w14:paraId="5E940AB5" w14:textId="7002D3D8"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50026" w:history="1">
        <w:r w:rsidR="00285A40" w:rsidRPr="008C2BEC">
          <w:rPr>
            <w:rStyle w:val="Hyperlink"/>
            <w:noProof/>
          </w:rPr>
          <w:t>2.14.1</w:t>
        </w:r>
        <w:r w:rsidR="00285A40">
          <w:rPr>
            <w:rFonts w:asciiTheme="minorHAnsi" w:eastAsiaTheme="minorEastAsia" w:hAnsiTheme="minorHAnsi" w:cstheme="minorBidi"/>
            <w:noProof/>
            <w:color w:val="auto"/>
            <w:lang w:val="hr-HR" w:eastAsia="hr-HR"/>
          </w:rPr>
          <w:tab/>
        </w:r>
        <w:r w:rsidR="00285A40" w:rsidRPr="008C2BEC">
          <w:rPr>
            <w:rStyle w:val="Hyperlink"/>
            <w:noProof/>
          </w:rPr>
          <w:t>Općenito</w:t>
        </w:r>
        <w:r w:rsidR="00285A40">
          <w:rPr>
            <w:noProof/>
            <w:webHidden/>
          </w:rPr>
          <w:tab/>
        </w:r>
        <w:r w:rsidR="00285A40">
          <w:rPr>
            <w:noProof/>
            <w:webHidden/>
          </w:rPr>
          <w:fldChar w:fldCharType="begin"/>
        </w:r>
        <w:r w:rsidR="00285A40">
          <w:rPr>
            <w:noProof/>
            <w:webHidden/>
          </w:rPr>
          <w:instrText xml:space="preserve"> PAGEREF _Toc515950026 \h </w:instrText>
        </w:r>
        <w:r w:rsidR="00285A40">
          <w:rPr>
            <w:noProof/>
            <w:webHidden/>
          </w:rPr>
        </w:r>
        <w:r w:rsidR="00285A40">
          <w:rPr>
            <w:noProof/>
            <w:webHidden/>
          </w:rPr>
          <w:fldChar w:fldCharType="separate"/>
        </w:r>
        <w:r w:rsidR="00A2059C">
          <w:rPr>
            <w:noProof/>
            <w:webHidden/>
          </w:rPr>
          <w:t>134</w:t>
        </w:r>
        <w:r w:rsidR="00285A40">
          <w:rPr>
            <w:noProof/>
            <w:webHidden/>
          </w:rPr>
          <w:fldChar w:fldCharType="end"/>
        </w:r>
      </w:hyperlink>
    </w:p>
    <w:p w14:paraId="706BB3CB" w14:textId="2EC8A04B"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50027" w:history="1">
        <w:r w:rsidR="00285A40" w:rsidRPr="008C2BEC">
          <w:rPr>
            <w:rStyle w:val="Hyperlink"/>
            <w:noProof/>
          </w:rPr>
          <w:t>2.14.2</w:t>
        </w:r>
        <w:r w:rsidR="00285A40">
          <w:rPr>
            <w:rFonts w:asciiTheme="minorHAnsi" w:eastAsiaTheme="minorEastAsia" w:hAnsiTheme="minorHAnsi" w:cstheme="minorBidi"/>
            <w:noProof/>
            <w:color w:val="auto"/>
            <w:lang w:val="hr-HR" w:eastAsia="hr-HR"/>
          </w:rPr>
          <w:tab/>
        </w:r>
        <w:r w:rsidR="00285A40" w:rsidRPr="008C2BEC">
          <w:rPr>
            <w:rStyle w:val="Hyperlink"/>
            <w:noProof/>
          </w:rPr>
          <w:t>Izolacija</w:t>
        </w:r>
        <w:r w:rsidR="00285A40">
          <w:rPr>
            <w:noProof/>
            <w:webHidden/>
          </w:rPr>
          <w:tab/>
        </w:r>
        <w:r w:rsidR="00285A40">
          <w:rPr>
            <w:noProof/>
            <w:webHidden/>
          </w:rPr>
          <w:fldChar w:fldCharType="begin"/>
        </w:r>
        <w:r w:rsidR="00285A40">
          <w:rPr>
            <w:noProof/>
            <w:webHidden/>
          </w:rPr>
          <w:instrText xml:space="preserve"> PAGEREF _Toc515950027 \h </w:instrText>
        </w:r>
        <w:r w:rsidR="00285A40">
          <w:rPr>
            <w:noProof/>
            <w:webHidden/>
          </w:rPr>
        </w:r>
        <w:r w:rsidR="00285A40">
          <w:rPr>
            <w:noProof/>
            <w:webHidden/>
          </w:rPr>
          <w:fldChar w:fldCharType="separate"/>
        </w:r>
        <w:r w:rsidR="00A2059C">
          <w:rPr>
            <w:noProof/>
            <w:webHidden/>
          </w:rPr>
          <w:t>134</w:t>
        </w:r>
        <w:r w:rsidR="00285A40">
          <w:rPr>
            <w:noProof/>
            <w:webHidden/>
          </w:rPr>
          <w:fldChar w:fldCharType="end"/>
        </w:r>
      </w:hyperlink>
    </w:p>
    <w:p w14:paraId="6EDD5E1E" w14:textId="3159FF9A"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50028" w:history="1">
        <w:r w:rsidR="00285A40" w:rsidRPr="008C2BEC">
          <w:rPr>
            <w:rStyle w:val="Hyperlink"/>
            <w:noProof/>
          </w:rPr>
          <w:t>2.14.3</w:t>
        </w:r>
        <w:r w:rsidR="00285A40">
          <w:rPr>
            <w:rFonts w:asciiTheme="minorHAnsi" w:eastAsiaTheme="minorEastAsia" w:hAnsiTheme="minorHAnsi" w:cstheme="minorBidi"/>
            <w:noProof/>
            <w:color w:val="auto"/>
            <w:lang w:val="hr-HR" w:eastAsia="hr-HR"/>
          </w:rPr>
          <w:tab/>
        </w:r>
        <w:r w:rsidR="00285A40" w:rsidRPr="008C2BEC">
          <w:rPr>
            <w:rStyle w:val="Hyperlink"/>
            <w:noProof/>
          </w:rPr>
          <w:t>Termorezistori</w:t>
        </w:r>
        <w:r w:rsidR="00285A40">
          <w:rPr>
            <w:noProof/>
            <w:webHidden/>
          </w:rPr>
          <w:tab/>
        </w:r>
        <w:r w:rsidR="00285A40">
          <w:rPr>
            <w:noProof/>
            <w:webHidden/>
          </w:rPr>
          <w:fldChar w:fldCharType="begin"/>
        </w:r>
        <w:r w:rsidR="00285A40">
          <w:rPr>
            <w:noProof/>
            <w:webHidden/>
          </w:rPr>
          <w:instrText xml:space="preserve"> PAGEREF _Toc515950028 \h </w:instrText>
        </w:r>
        <w:r w:rsidR="00285A40">
          <w:rPr>
            <w:noProof/>
            <w:webHidden/>
          </w:rPr>
        </w:r>
        <w:r w:rsidR="00285A40">
          <w:rPr>
            <w:noProof/>
            <w:webHidden/>
          </w:rPr>
          <w:fldChar w:fldCharType="separate"/>
        </w:r>
        <w:r w:rsidR="00A2059C">
          <w:rPr>
            <w:noProof/>
            <w:webHidden/>
          </w:rPr>
          <w:t>134</w:t>
        </w:r>
        <w:r w:rsidR="00285A40">
          <w:rPr>
            <w:noProof/>
            <w:webHidden/>
          </w:rPr>
          <w:fldChar w:fldCharType="end"/>
        </w:r>
      </w:hyperlink>
    </w:p>
    <w:p w14:paraId="3D7089FA" w14:textId="7A5C68FC"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50029" w:history="1">
        <w:r w:rsidR="00285A40" w:rsidRPr="008C2BEC">
          <w:rPr>
            <w:rStyle w:val="Hyperlink"/>
            <w:noProof/>
          </w:rPr>
          <w:t>2.14.4</w:t>
        </w:r>
        <w:r w:rsidR="00285A40">
          <w:rPr>
            <w:rFonts w:asciiTheme="minorHAnsi" w:eastAsiaTheme="minorEastAsia" w:hAnsiTheme="minorHAnsi" w:cstheme="minorBidi"/>
            <w:noProof/>
            <w:color w:val="auto"/>
            <w:lang w:val="hr-HR" w:eastAsia="hr-HR"/>
          </w:rPr>
          <w:tab/>
        </w:r>
        <w:r w:rsidR="00285A40" w:rsidRPr="008C2BEC">
          <w:rPr>
            <w:rStyle w:val="Hyperlink"/>
            <w:noProof/>
          </w:rPr>
          <w:t>Ležajevi</w:t>
        </w:r>
        <w:r w:rsidR="00285A40">
          <w:rPr>
            <w:noProof/>
            <w:webHidden/>
          </w:rPr>
          <w:tab/>
        </w:r>
        <w:r w:rsidR="00285A40">
          <w:rPr>
            <w:noProof/>
            <w:webHidden/>
          </w:rPr>
          <w:fldChar w:fldCharType="begin"/>
        </w:r>
        <w:r w:rsidR="00285A40">
          <w:rPr>
            <w:noProof/>
            <w:webHidden/>
          </w:rPr>
          <w:instrText xml:space="preserve"> PAGEREF _Toc515950029 \h </w:instrText>
        </w:r>
        <w:r w:rsidR="00285A40">
          <w:rPr>
            <w:noProof/>
            <w:webHidden/>
          </w:rPr>
        </w:r>
        <w:r w:rsidR="00285A40">
          <w:rPr>
            <w:noProof/>
            <w:webHidden/>
          </w:rPr>
          <w:fldChar w:fldCharType="separate"/>
        </w:r>
        <w:r w:rsidR="00A2059C">
          <w:rPr>
            <w:noProof/>
            <w:webHidden/>
          </w:rPr>
          <w:t>135</w:t>
        </w:r>
        <w:r w:rsidR="00285A40">
          <w:rPr>
            <w:noProof/>
            <w:webHidden/>
          </w:rPr>
          <w:fldChar w:fldCharType="end"/>
        </w:r>
      </w:hyperlink>
    </w:p>
    <w:p w14:paraId="216A1703" w14:textId="1D06B7F0"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50030" w:history="1">
        <w:r w:rsidR="00285A40" w:rsidRPr="008C2BEC">
          <w:rPr>
            <w:rStyle w:val="Hyperlink"/>
            <w:noProof/>
          </w:rPr>
          <w:t>2.14.5</w:t>
        </w:r>
        <w:r w:rsidR="00285A40">
          <w:rPr>
            <w:rFonts w:asciiTheme="minorHAnsi" w:eastAsiaTheme="minorEastAsia" w:hAnsiTheme="minorHAnsi" w:cstheme="minorBidi"/>
            <w:noProof/>
            <w:color w:val="auto"/>
            <w:lang w:val="hr-HR" w:eastAsia="hr-HR"/>
          </w:rPr>
          <w:tab/>
        </w:r>
        <w:r w:rsidR="00285A40" w:rsidRPr="008C2BEC">
          <w:rPr>
            <w:rStyle w:val="Hyperlink"/>
            <w:noProof/>
          </w:rPr>
          <w:t>Grijači protiv kondenzacije</w:t>
        </w:r>
        <w:r w:rsidR="00285A40">
          <w:rPr>
            <w:noProof/>
            <w:webHidden/>
          </w:rPr>
          <w:tab/>
        </w:r>
        <w:r w:rsidR="00285A40">
          <w:rPr>
            <w:noProof/>
            <w:webHidden/>
          </w:rPr>
          <w:fldChar w:fldCharType="begin"/>
        </w:r>
        <w:r w:rsidR="00285A40">
          <w:rPr>
            <w:noProof/>
            <w:webHidden/>
          </w:rPr>
          <w:instrText xml:space="preserve"> PAGEREF _Toc515950030 \h </w:instrText>
        </w:r>
        <w:r w:rsidR="00285A40">
          <w:rPr>
            <w:noProof/>
            <w:webHidden/>
          </w:rPr>
        </w:r>
        <w:r w:rsidR="00285A40">
          <w:rPr>
            <w:noProof/>
            <w:webHidden/>
          </w:rPr>
          <w:fldChar w:fldCharType="separate"/>
        </w:r>
        <w:r w:rsidR="00A2059C">
          <w:rPr>
            <w:noProof/>
            <w:webHidden/>
          </w:rPr>
          <w:t>135</w:t>
        </w:r>
        <w:r w:rsidR="00285A40">
          <w:rPr>
            <w:noProof/>
            <w:webHidden/>
          </w:rPr>
          <w:fldChar w:fldCharType="end"/>
        </w:r>
      </w:hyperlink>
    </w:p>
    <w:p w14:paraId="7E0183BC" w14:textId="2DBADB83"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50031" w:history="1">
        <w:r w:rsidR="00285A40" w:rsidRPr="008C2BEC">
          <w:rPr>
            <w:rStyle w:val="Hyperlink"/>
            <w:noProof/>
          </w:rPr>
          <w:t>2.14.6</w:t>
        </w:r>
        <w:r w:rsidR="00285A40">
          <w:rPr>
            <w:rFonts w:asciiTheme="minorHAnsi" w:eastAsiaTheme="minorEastAsia" w:hAnsiTheme="minorHAnsi" w:cstheme="minorBidi"/>
            <w:noProof/>
            <w:color w:val="auto"/>
            <w:lang w:val="hr-HR" w:eastAsia="hr-HR"/>
          </w:rPr>
          <w:tab/>
        </w:r>
        <w:r w:rsidR="00285A40" w:rsidRPr="008C2BEC">
          <w:rPr>
            <w:rStyle w:val="Hyperlink"/>
            <w:noProof/>
          </w:rPr>
          <w:t>Razvodne kutije</w:t>
        </w:r>
        <w:r w:rsidR="00285A40">
          <w:rPr>
            <w:noProof/>
            <w:webHidden/>
          </w:rPr>
          <w:tab/>
        </w:r>
        <w:r w:rsidR="00285A40">
          <w:rPr>
            <w:noProof/>
            <w:webHidden/>
          </w:rPr>
          <w:fldChar w:fldCharType="begin"/>
        </w:r>
        <w:r w:rsidR="00285A40">
          <w:rPr>
            <w:noProof/>
            <w:webHidden/>
          </w:rPr>
          <w:instrText xml:space="preserve"> PAGEREF _Toc515950031 \h </w:instrText>
        </w:r>
        <w:r w:rsidR="00285A40">
          <w:rPr>
            <w:noProof/>
            <w:webHidden/>
          </w:rPr>
        </w:r>
        <w:r w:rsidR="00285A40">
          <w:rPr>
            <w:noProof/>
            <w:webHidden/>
          </w:rPr>
          <w:fldChar w:fldCharType="separate"/>
        </w:r>
        <w:r w:rsidR="00A2059C">
          <w:rPr>
            <w:noProof/>
            <w:webHidden/>
          </w:rPr>
          <w:t>135</w:t>
        </w:r>
        <w:r w:rsidR="00285A40">
          <w:rPr>
            <w:noProof/>
            <w:webHidden/>
          </w:rPr>
          <w:fldChar w:fldCharType="end"/>
        </w:r>
      </w:hyperlink>
    </w:p>
    <w:p w14:paraId="1B27C59A" w14:textId="2FDC9B02"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50032" w:history="1">
        <w:r w:rsidR="00285A40" w:rsidRPr="008C2BEC">
          <w:rPr>
            <w:rStyle w:val="Hyperlink"/>
            <w:noProof/>
          </w:rPr>
          <w:t>2.14.7</w:t>
        </w:r>
        <w:r w:rsidR="00285A40">
          <w:rPr>
            <w:rFonts w:asciiTheme="minorHAnsi" w:eastAsiaTheme="minorEastAsia" w:hAnsiTheme="minorHAnsi" w:cstheme="minorBidi"/>
            <w:noProof/>
            <w:color w:val="auto"/>
            <w:lang w:val="hr-HR" w:eastAsia="hr-HR"/>
          </w:rPr>
          <w:tab/>
        </w:r>
        <w:r w:rsidR="00285A40" w:rsidRPr="008C2BEC">
          <w:rPr>
            <w:rStyle w:val="Hyperlink"/>
            <w:noProof/>
          </w:rPr>
          <w:t>Oznake</w:t>
        </w:r>
        <w:r w:rsidR="00285A40">
          <w:rPr>
            <w:noProof/>
            <w:webHidden/>
          </w:rPr>
          <w:tab/>
        </w:r>
        <w:r w:rsidR="00285A40">
          <w:rPr>
            <w:noProof/>
            <w:webHidden/>
          </w:rPr>
          <w:fldChar w:fldCharType="begin"/>
        </w:r>
        <w:r w:rsidR="00285A40">
          <w:rPr>
            <w:noProof/>
            <w:webHidden/>
          </w:rPr>
          <w:instrText xml:space="preserve"> PAGEREF _Toc515950032 \h </w:instrText>
        </w:r>
        <w:r w:rsidR="00285A40">
          <w:rPr>
            <w:noProof/>
            <w:webHidden/>
          </w:rPr>
        </w:r>
        <w:r w:rsidR="00285A40">
          <w:rPr>
            <w:noProof/>
            <w:webHidden/>
          </w:rPr>
          <w:fldChar w:fldCharType="separate"/>
        </w:r>
        <w:r w:rsidR="00A2059C">
          <w:rPr>
            <w:noProof/>
            <w:webHidden/>
          </w:rPr>
          <w:t>135</w:t>
        </w:r>
        <w:r w:rsidR="00285A40">
          <w:rPr>
            <w:noProof/>
            <w:webHidden/>
          </w:rPr>
          <w:fldChar w:fldCharType="end"/>
        </w:r>
      </w:hyperlink>
    </w:p>
    <w:p w14:paraId="5FD453A0" w14:textId="28569175"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33" w:history="1">
        <w:r w:rsidR="00285A40" w:rsidRPr="008C2BEC">
          <w:rPr>
            <w:rStyle w:val="Hyperlink"/>
            <w:noProof/>
          </w:rPr>
          <w:t>2.15</w:t>
        </w:r>
        <w:r w:rsidR="00285A40">
          <w:rPr>
            <w:rFonts w:asciiTheme="minorHAnsi" w:eastAsiaTheme="minorEastAsia" w:hAnsiTheme="minorHAnsi" w:cstheme="minorBidi"/>
            <w:noProof/>
            <w:color w:val="auto"/>
            <w:lang w:val="hr-HR" w:eastAsia="hr-HR"/>
          </w:rPr>
          <w:tab/>
        </w:r>
        <w:r w:rsidR="00285A40" w:rsidRPr="008C2BEC">
          <w:rPr>
            <w:rStyle w:val="Hyperlink"/>
            <w:noProof/>
          </w:rPr>
          <w:t>Općenito – elektroradovi</w:t>
        </w:r>
        <w:r w:rsidR="00285A40">
          <w:rPr>
            <w:noProof/>
            <w:webHidden/>
          </w:rPr>
          <w:tab/>
        </w:r>
        <w:r w:rsidR="00285A40">
          <w:rPr>
            <w:noProof/>
            <w:webHidden/>
          </w:rPr>
          <w:fldChar w:fldCharType="begin"/>
        </w:r>
        <w:r w:rsidR="00285A40">
          <w:rPr>
            <w:noProof/>
            <w:webHidden/>
          </w:rPr>
          <w:instrText xml:space="preserve"> PAGEREF _Toc515950033 \h </w:instrText>
        </w:r>
        <w:r w:rsidR="00285A40">
          <w:rPr>
            <w:noProof/>
            <w:webHidden/>
          </w:rPr>
        </w:r>
        <w:r w:rsidR="00285A40">
          <w:rPr>
            <w:noProof/>
            <w:webHidden/>
          </w:rPr>
          <w:fldChar w:fldCharType="separate"/>
        </w:r>
        <w:r w:rsidR="00A2059C">
          <w:rPr>
            <w:noProof/>
            <w:webHidden/>
          </w:rPr>
          <w:t>136</w:t>
        </w:r>
        <w:r w:rsidR="00285A40">
          <w:rPr>
            <w:noProof/>
            <w:webHidden/>
          </w:rPr>
          <w:fldChar w:fldCharType="end"/>
        </w:r>
      </w:hyperlink>
    </w:p>
    <w:p w14:paraId="6F99012E" w14:textId="77E7BF94"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50034" w:history="1">
        <w:r w:rsidR="00285A40" w:rsidRPr="008C2BEC">
          <w:rPr>
            <w:rStyle w:val="Hyperlink"/>
            <w:noProof/>
          </w:rPr>
          <w:t>2.15.1</w:t>
        </w:r>
        <w:r w:rsidR="00285A40">
          <w:rPr>
            <w:rFonts w:asciiTheme="minorHAnsi" w:eastAsiaTheme="minorEastAsia" w:hAnsiTheme="minorHAnsi" w:cstheme="minorBidi"/>
            <w:noProof/>
            <w:color w:val="auto"/>
            <w:lang w:val="hr-HR" w:eastAsia="hr-HR"/>
          </w:rPr>
          <w:tab/>
        </w:r>
        <w:r w:rsidR="00285A40" w:rsidRPr="008C2BEC">
          <w:rPr>
            <w:rStyle w:val="Hyperlink"/>
            <w:noProof/>
          </w:rPr>
          <w:t>Norme i pravilnici</w:t>
        </w:r>
        <w:r w:rsidR="00285A40">
          <w:rPr>
            <w:noProof/>
            <w:webHidden/>
          </w:rPr>
          <w:tab/>
        </w:r>
        <w:r w:rsidR="00285A40">
          <w:rPr>
            <w:noProof/>
            <w:webHidden/>
          </w:rPr>
          <w:fldChar w:fldCharType="begin"/>
        </w:r>
        <w:r w:rsidR="00285A40">
          <w:rPr>
            <w:noProof/>
            <w:webHidden/>
          </w:rPr>
          <w:instrText xml:space="preserve"> PAGEREF _Toc515950034 \h </w:instrText>
        </w:r>
        <w:r w:rsidR="00285A40">
          <w:rPr>
            <w:noProof/>
            <w:webHidden/>
          </w:rPr>
        </w:r>
        <w:r w:rsidR="00285A40">
          <w:rPr>
            <w:noProof/>
            <w:webHidden/>
          </w:rPr>
          <w:fldChar w:fldCharType="separate"/>
        </w:r>
        <w:r w:rsidR="00A2059C">
          <w:rPr>
            <w:noProof/>
            <w:webHidden/>
          </w:rPr>
          <w:t>137</w:t>
        </w:r>
        <w:r w:rsidR="00285A40">
          <w:rPr>
            <w:noProof/>
            <w:webHidden/>
          </w:rPr>
          <w:fldChar w:fldCharType="end"/>
        </w:r>
      </w:hyperlink>
    </w:p>
    <w:p w14:paraId="5BCF3CAB" w14:textId="63F09BAB"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50035" w:history="1">
        <w:r w:rsidR="00285A40" w:rsidRPr="008C2BEC">
          <w:rPr>
            <w:rStyle w:val="Hyperlink"/>
            <w:noProof/>
          </w:rPr>
          <w:t>2.15.2</w:t>
        </w:r>
        <w:r w:rsidR="00285A40">
          <w:rPr>
            <w:rFonts w:asciiTheme="minorHAnsi" w:eastAsiaTheme="minorEastAsia" w:hAnsiTheme="minorHAnsi" w:cstheme="minorBidi"/>
            <w:noProof/>
            <w:color w:val="auto"/>
            <w:lang w:val="hr-HR" w:eastAsia="hr-HR"/>
          </w:rPr>
          <w:tab/>
        </w:r>
        <w:r w:rsidR="00285A40" w:rsidRPr="008C2BEC">
          <w:rPr>
            <w:rStyle w:val="Hyperlink"/>
            <w:noProof/>
          </w:rPr>
          <w:t>Radni uvjeti</w:t>
        </w:r>
        <w:r w:rsidR="00285A40">
          <w:rPr>
            <w:noProof/>
            <w:webHidden/>
          </w:rPr>
          <w:tab/>
        </w:r>
        <w:r w:rsidR="00285A40">
          <w:rPr>
            <w:noProof/>
            <w:webHidden/>
          </w:rPr>
          <w:fldChar w:fldCharType="begin"/>
        </w:r>
        <w:r w:rsidR="00285A40">
          <w:rPr>
            <w:noProof/>
            <w:webHidden/>
          </w:rPr>
          <w:instrText xml:space="preserve"> PAGEREF _Toc515950035 \h </w:instrText>
        </w:r>
        <w:r w:rsidR="00285A40">
          <w:rPr>
            <w:noProof/>
            <w:webHidden/>
          </w:rPr>
        </w:r>
        <w:r w:rsidR="00285A40">
          <w:rPr>
            <w:noProof/>
            <w:webHidden/>
          </w:rPr>
          <w:fldChar w:fldCharType="separate"/>
        </w:r>
        <w:r w:rsidR="00A2059C">
          <w:rPr>
            <w:noProof/>
            <w:webHidden/>
          </w:rPr>
          <w:t>137</w:t>
        </w:r>
        <w:r w:rsidR="00285A40">
          <w:rPr>
            <w:noProof/>
            <w:webHidden/>
          </w:rPr>
          <w:fldChar w:fldCharType="end"/>
        </w:r>
      </w:hyperlink>
    </w:p>
    <w:p w14:paraId="385748CF" w14:textId="42072728"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50036" w:history="1">
        <w:r w:rsidR="00285A40" w:rsidRPr="008C2BEC">
          <w:rPr>
            <w:rStyle w:val="Hyperlink"/>
            <w:noProof/>
          </w:rPr>
          <w:t>2.15.3</w:t>
        </w:r>
        <w:r w:rsidR="00285A40">
          <w:rPr>
            <w:rFonts w:asciiTheme="minorHAnsi" w:eastAsiaTheme="minorEastAsia" w:hAnsiTheme="minorHAnsi" w:cstheme="minorBidi"/>
            <w:noProof/>
            <w:color w:val="auto"/>
            <w:lang w:val="hr-HR" w:eastAsia="hr-HR"/>
          </w:rPr>
          <w:tab/>
        </w:r>
        <w:r w:rsidR="00285A40" w:rsidRPr="008C2BEC">
          <w:rPr>
            <w:rStyle w:val="Hyperlink"/>
            <w:noProof/>
          </w:rPr>
          <w:t>Elektromagnetska kompatibilnost</w:t>
        </w:r>
        <w:r w:rsidR="00285A40">
          <w:rPr>
            <w:noProof/>
            <w:webHidden/>
          </w:rPr>
          <w:tab/>
        </w:r>
        <w:r w:rsidR="00285A40">
          <w:rPr>
            <w:noProof/>
            <w:webHidden/>
          </w:rPr>
          <w:fldChar w:fldCharType="begin"/>
        </w:r>
        <w:r w:rsidR="00285A40">
          <w:rPr>
            <w:noProof/>
            <w:webHidden/>
          </w:rPr>
          <w:instrText xml:space="preserve"> PAGEREF _Toc515950036 \h </w:instrText>
        </w:r>
        <w:r w:rsidR="00285A40">
          <w:rPr>
            <w:noProof/>
            <w:webHidden/>
          </w:rPr>
        </w:r>
        <w:r w:rsidR="00285A40">
          <w:rPr>
            <w:noProof/>
            <w:webHidden/>
          </w:rPr>
          <w:fldChar w:fldCharType="separate"/>
        </w:r>
        <w:r w:rsidR="00A2059C">
          <w:rPr>
            <w:noProof/>
            <w:webHidden/>
          </w:rPr>
          <w:t>138</w:t>
        </w:r>
        <w:r w:rsidR="00285A40">
          <w:rPr>
            <w:noProof/>
            <w:webHidden/>
          </w:rPr>
          <w:fldChar w:fldCharType="end"/>
        </w:r>
      </w:hyperlink>
    </w:p>
    <w:p w14:paraId="0790FB21" w14:textId="7BEA11EF"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50037" w:history="1">
        <w:r w:rsidR="00285A40" w:rsidRPr="008C2BEC">
          <w:rPr>
            <w:rStyle w:val="Hyperlink"/>
            <w:noProof/>
          </w:rPr>
          <w:t>2.15.4</w:t>
        </w:r>
        <w:r w:rsidR="00285A40">
          <w:rPr>
            <w:rFonts w:asciiTheme="minorHAnsi" w:eastAsiaTheme="minorEastAsia" w:hAnsiTheme="minorHAnsi" w:cstheme="minorBidi"/>
            <w:noProof/>
            <w:color w:val="auto"/>
            <w:lang w:val="hr-HR" w:eastAsia="hr-HR"/>
          </w:rPr>
          <w:tab/>
        </w:r>
        <w:r w:rsidR="00285A40" w:rsidRPr="008C2BEC">
          <w:rPr>
            <w:rStyle w:val="Hyperlink"/>
            <w:noProof/>
          </w:rPr>
          <w:t>Dokumentacija</w:t>
        </w:r>
        <w:r w:rsidR="00285A40">
          <w:rPr>
            <w:noProof/>
            <w:webHidden/>
          </w:rPr>
          <w:tab/>
        </w:r>
        <w:r w:rsidR="00285A40">
          <w:rPr>
            <w:noProof/>
            <w:webHidden/>
          </w:rPr>
          <w:fldChar w:fldCharType="begin"/>
        </w:r>
        <w:r w:rsidR="00285A40">
          <w:rPr>
            <w:noProof/>
            <w:webHidden/>
          </w:rPr>
          <w:instrText xml:space="preserve"> PAGEREF _Toc515950037 \h </w:instrText>
        </w:r>
        <w:r w:rsidR="00285A40">
          <w:rPr>
            <w:noProof/>
            <w:webHidden/>
          </w:rPr>
        </w:r>
        <w:r w:rsidR="00285A40">
          <w:rPr>
            <w:noProof/>
            <w:webHidden/>
          </w:rPr>
          <w:fldChar w:fldCharType="separate"/>
        </w:r>
        <w:r w:rsidR="00A2059C">
          <w:rPr>
            <w:noProof/>
            <w:webHidden/>
          </w:rPr>
          <w:t>138</w:t>
        </w:r>
        <w:r w:rsidR="00285A40">
          <w:rPr>
            <w:noProof/>
            <w:webHidden/>
          </w:rPr>
          <w:fldChar w:fldCharType="end"/>
        </w:r>
      </w:hyperlink>
    </w:p>
    <w:p w14:paraId="5FFED0DE" w14:textId="10AB3E6F" w:rsidR="00285A40" w:rsidRDefault="008D3754">
      <w:pPr>
        <w:pStyle w:val="TOC3"/>
        <w:tabs>
          <w:tab w:val="left" w:pos="1320"/>
          <w:tab w:val="right" w:leader="dot" w:pos="9629"/>
        </w:tabs>
        <w:rPr>
          <w:rFonts w:asciiTheme="minorHAnsi" w:eastAsiaTheme="minorEastAsia" w:hAnsiTheme="minorHAnsi" w:cstheme="minorBidi"/>
          <w:noProof/>
          <w:color w:val="auto"/>
          <w:lang w:val="hr-HR" w:eastAsia="hr-HR"/>
        </w:rPr>
      </w:pPr>
      <w:hyperlink w:anchor="_Toc515950038" w:history="1">
        <w:r w:rsidR="00285A40" w:rsidRPr="008C2BEC">
          <w:rPr>
            <w:rStyle w:val="Hyperlink"/>
            <w:noProof/>
          </w:rPr>
          <w:t>2.15.5</w:t>
        </w:r>
        <w:r w:rsidR="00285A40">
          <w:rPr>
            <w:rFonts w:asciiTheme="minorHAnsi" w:eastAsiaTheme="minorEastAsia" w:hAnsiTheme="minorHAnsi" w:cstheme="minorBidi"/>
            <w:noProof/>
            <w:color w:val="auto"/>
            <w:lang w:val="hr-HR" w:eastAsia="hr-HR"/>
          </w:rPr>
          <w:tab/>
        </w:r>
        <w:r w:rsidR="00285A40" w:rsidRPr="008C2BEC">
          <w:rPr>
            <w:rStyle w:val="Hyperlink"/>
            <w:noProof/>
          </w:rPr>
          <w:t>Okruženje</w:t>
        </w:r>
        <w:r w:rsidR="00285A40">
          <w:rPr>
            <w:noProof/>
            <w:webHidden/>
          </w:rPr>
          <w:tab/>
        </w:r>
        <w:r w:rsidR="00285A40">
          <w:rPr>
            <w:noProof/>
            <w:webHidden/>
          </w:rPr>
          <w:fldChar w:fldCharType="begin"/>
        </w:r>
        <w:r w:rsidR="00285A40">
          <w:rPr>
            <w:noProof/>
            <w:webHidden/>
          </w:rPr>
          <w:instrText xml:space="preserve"> PAGEREF _Toc515950038 \h </w:instrText>
        </w:r>
        <w:r w:rsidR="00285A40">
          <w:rPr>
            <w:noProof/>
            <w:webHidden/>
          </w:rPr>
        </w:r>
        <w:r w:rsidR="00285A40">
          <w:rPr>
            <w:noProof/>
            <w:webHidden/>
          </w:rPr>
          <w:fldChar w:fldCharType="separate"/>
        </w:r>
        <w:r w:rsidR="00A2059C">
          <w:rPr>
            <w:noProof/>
            <w:webHidden/>
          </w:rPr>
          <w:t>138</w:t>
        </w:r>
        <w:r w:rsidR="00285A40">
          <w:rPr>
            <w:noProof/>
            <w:webHidden/>
          </w:rPr>
          <w:fldChar w:fldCharType="end"/>
        </w:r>
      </w:hyperlink>
    </w:p>
    <w:p w14:paraId="4D9FB11C" w14:textId="51B09CBD"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39" w:history="1">
        <w:r w:rsidR="00285A40" w:rsidRPr="008C2BEC">
          <w:rPr>
            <w:rStyle w:val="Hyperlink"/>
            <w:noProof/>
          </w:rPr>
          <w:t>2.16</w:t>
        </w:r>
        <w:r w:rsidR="00285A40">
          <w:rPr>
            <w:rFonts w:asciiTheme="minorHAnsi" w:eastAsiaTheme="minorEastAsia" w:hAnsiTheme="minorHAnsi" w:cstheme="minorBidi"/>
            <w:noProof/>
            <w:color w:val="auto"/>
            <w:lang w:val="hr-HR" w:eastAsia="hr-HR"/>
          </w:rPr>
          <w:tab/>
        </w:r>
        <w:r w:rsidR="00285A40" w:rsidRPr="008C2BEC">
          <w:rPr>
            <w:rStyle w:val="Hyperlink"/>
            <w:noProof/>
          </w:rPr>
          <w:t>Provjere – opći zahtjevi</w:t>
        </w:r>
        <w:r w:rsidR="00285A40">
          <w:rPr>
            <w:noProof/>
            <w:webHidden/>
          </w:rPr>
          <w:tab/>
        </w:r>
        <w:r w:rsidR="00285A40">
          <w:rPr>
            <w:noProof/>
            <w:webHidden/>
          </w:rPr>
          <w:fldChar w:fldCharType="begin"/>
        </w:r>
        <w:r w:rsidR="00285A40">
          <w:rPr>
            <w:noProof/>
            <w:webHidden/>
          </w:rPr>
          <w:instrText xml:space="preserve"> PAGEREF _Toc515950039 \h </w:instrText>
        </w:r>
        <w:r w:rsidR="00285A40">
          <w:rPr>
            <w:noProof/>
            <w:webHidden/>
          </w:rPr>
        </w:r>
        <w:r w:rsidR="00285A40">
          <w:rPr>
            <w:noProof/>
            <w:webHidden/>
          </w:rPr>
          <w:fldChar w:fldCharType="separate"/>
        </w:r>
        <w:r w:rsidR="00A2059C">
          <w:rPr>
            <w:noProof/>
            <w:webHidden/>
          </w:rPr>
          <w:t>139</w:t>
        </w:r>
        <w:r w:rsidR="00285A40">
          <w:rPr>
            <w:noProof/>
            <w:webHidden/>
          </w:rPr>
          <w:fldChar w:fldCharType="end"/>
        </w:r>
      </w:hyperlink>
    </w:p>
    <w:p w14:paraId="025A5E8F" w14:textId="2DF49AEE"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40" w:history="1">
        <w:r w:rsidR="00285A40" w:rsidRPr="008C2BEC">
          <w:rPr>
            <w:rStyle w:val="Hyperlink"/>
            <w:noProof/>
          </w:rPr>
          <w:t>2.17</w:t>
        </w:r>
        <w:r w:rsidR="00285A40">
          <w:rPr>
            <w:rFonts w:asciiTheme="minorHAnsi" w:eastAsiaTheme="minorEastAsia" w:hAnsiTheme="minorHAnsi" w:cstheme="minorBidi"/>
            <w:noProof/>
            <w:color w:val="auto"/>
            <w:lang w:val="hr-HR" w:eastAsia="hr-HR"/>
          </w:rPr>
          <w:tab/>
        </w:r>
        <w:r w:rsidR="00285A40" w:rsidRPr="008C2BEC">
          <w:rPr>
            <w:rStyle w:val="Hyperlink"/>
            <w:noProof/>
          </w:rPr>
          <w:t>Provjera Radova Izvođača</w:t>
        </w:r>
        <w:r w:rsidR="00285A40">
          <w:rPr>
            <w:noProof/>
            <w:webHidden/>
          </w:rPr>
          <w:tab/>
        </w:r>
        <w:r w:rsidR="00285A40">
          <w:rPr>
            <w:noProof/>
            <w:webHidden/>
          </w:rPr>
          <w:fldChar w:fldCharType="begin"/>
        </w:r>
        <w:r w:rsidR="00285A40">
          <w:rPr>
            <w:noProof/>
            <w:webHidden/>
          </w:rPr>
          <w:instrText xml:space="preserve"> PAGEREF _Toc515950040 \h </w:instrText>
        </w:r>
        <w:r w:rsidR="00285A40">
          <w:rPr>
            <w:noProof/>
            <w:webHidden/>
          </w:rPr>
        </w:r>
        <w:r w:rsidR="00285A40">
          <w:rPr>
            <w:noProof/>
            <w:webHidden/>
          </w:rPr>
          <w:fldChar w:fldCharType="separate"/>
        </w:r>
        <w:r w:rsidR="00A2059C">
          <w:rPr>
            <w:noProof/>
            <w:webHidden/>
          </w:rPr>
          <w:t>139</w:t>
        </w:r>
        <w:r w:rsidR="00285A40">
          <w:rPr>
            <w:noProof/>
            <w:webHidden/>
          </w:rPr>
          <w:fldChar w:fldCharType="end"/>
        </w:r>
      </w:hyperlink>
    </w:p>
    <w:p w14:paraId="5FEA5031" w14:textId="42C8AC6C"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41" w:history="1">
        <w:r w:rsidR="00285A40" w:rsidRPr="008C2BEC">
          <w:rPr>
            <w:rStyle w:val="Hyperlink"/>
            <w:noProof/>
          </w:rPr>
          <w:t>2.17.1</w:t>
        </w:r>
        <w:r w:rsidR="00285A40">
          <w:rPr>
            <w:rFonts w:asciiTheme="minorHAnsi" w:eastAsiaTheme="minorEastAsia" w:hAnsiTheme="minorHAnsi" w:cstheme="minorBidi"/>
            <w:noProof/>
            <w:color w:val="auto"/>
            <w:lang w:val="hr-HR" w:eastAsia="hr-HR"/>
          </w:rPr>
          <w:tab/>
        </w:r>
        <w:r w:rsidR="00285A40" w:rsidRPr="008C2BEC">
          <w:rPr>
            <w:rStyle w:val="Hyperlink"/>
            <w:noProof/>
          </w:rPr>
          <w:t>Općenito</w:t>
        </w:r>
        <w:r w:rsidR="00285A40">
          <w:rPr>
            <w:noProof/>
            <w:webHidden/>
          </w:rPr>
          <w:tab/>
        </w:r>
        <w:r w:rsidR="00285A40">
          <w:rPr>
            <w:noProof/>
            <w:webHidden/>
          </w:rPr>
          <w:fldChar w:fldCharType="begin"/>
        </w:r>
        <w:r w:rsidR="00285A40">
          <w:rPr>
            <w:noProof/>
            <w:webHidden/>
          </w:rPr>
          <w:instrText xml:space="preserve"> PAGEREF _Toc515950041 \h </w:instrText>
        </w:r>
        <w:r w:rsidR="00285A40">
          <w:rPr>
            <w:noProof/>
            <w:webHidden/>
          </w:rPr>
        </w:r>
        <w:r w:rsidR="00285A40">
          <w:rPr>
            <w:noProof/>
            <w:webHidden/>
          </w:rPr>
          <w:fldChar w:fldCharType="separate"/>
        </w:r>
        <w:r w:rsidR="00A2059C">
          <w:rPr>
            <w:noProof/>
            <w:webHidden/>
          </w:rPr>
          <w:t>139</w:t>
        </w:r>
        <w:r w:rsidR="00285A40">
          <w:rPr>
            <w:noProof/>
            <w:webHidden/>
          </w:rPr>
          <w:fldChar w:fldCharType="end"/>
        </w:r>
      </w:hyperlink>
    </w:p>
    <w:p w14:paraId="3B134324" w14:textId="7238AF36"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42" w:history="1">
        <w:r w:rsidR="00285A40" w:rsidRPr="008C2BEC">
          <w:rPr>
            <w:rStyle w:val="Hyperlink"/>
            <w:noProof/>
          </w:rPr>
          <w:t>2.17.2</w:t>
        </w:r>
        <w:r w:rsidR="00285A40">
          <w:rPr>
            <w:rFonts w:asciiTheme="minorHAnsi" w:eastAsiaTheme="minorEastAsia" w:hAnsiTheme="minorHAnsi" w:cstheme="minorBidi"/>
            <w:noProof/>
            <w:color w:val="auto"/>
            <w:lang w:val="hr-HR" w:eastAsia="hr-HR"/>
          </w:rPr>
          <w:tab/>
        </w:r>
        <w:r w:rsidR="00285A40" w:rsidRPr="008C2BEC">
          <w:rPr>
            <w:rStyle w:val="Hyperlink"/>
            <w:noProof/>
          </w:rPr>
          <w:t>Certificikati testiranja i dokumentacija</w:t>
        </w:r>
        <w:r w:rsidR="00285A40">
          <w:rPr>
            <w:noProof/>
            <w:webHidden/>
          </w:rPr>
          <w:tab/>
        </w:r>
        <w:r w:rsidR="00285A40">
          <w:rPr>
            <w:noProof/>
            <w:webHidden/>
          </w:rPr>
          <w:fldChar w:fldCharType="begin"/>
        </w:r>
        <w:r w:rsidR="00285A40">
          <w:rPr>
            <w:noProof/>
            <w:webHidden/>
          </w:rPr>
          <w:instrText xml:space="preserve"> PAGEREF _Toc515950042 \h </w:instrText>
        </w:r>
        <w:r w:rsidR="00285A40">
          <w:rPr>
            <w:noProof/>
            <w:webHidden/>
          </w:rPr>
        </w:r>
        <w:r w:rsidR="00285A40">
          <w:rPr>
            <w:noProof/>
            <w:webHidden/>
          </w:rPr>
          <w:fldChar w:fldCharType="separate"/>
        </w:r>
        <w:r w:rsidR="00A2059C">
          <w:rPr>
            <w:noProof/>
            <w:webHidden/>
          </w:rPr>
          <w:t>140</w:t>
        </w:r>
        <w:r w:rsidR="00285A40">
          <w:rPr>
            <w:noProof/>
            <w:webHidden/>
          </w:rPr>
          <w:fldChar w:fldCharType="end"/>
        </w:r>
      </w:hyperlink>
    </w:p>
    <w:p w14:paraId="6D0396AA" w14:textId="07FB95AF"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43" w:history="1">
        <w:r w:rsidR="00285A40" w:rsidRPr="008C2BEC">
          <w:rPr>
            <w:rStyle w:val="Hyperlink"/>
            <w:noProof/>
          </w:rPr>
          <w:t>2.17.3</w:t>
        </w:r>
        <w:r w:rsidR="00285A40">
          <w:rPr>
            <w:rFonts w:asciiTheme="minorHAnsi" w:eastAsiaTheme="minorEastAsia" w:hAnsiTheme="minorHAnsi" w:cstheme="minorBidi"/>
            <w:noProof/>
            <w:color w:val="auto"/>
            <w:lang w:val="hr-HR" w:eastAsia="hr-HR"/>
          </w:rPr>
          <w:tab/>
        </w:r>
        <w:r w:rsidR="00285A40" w:rsidRPr="008C2BEC">
          <w:rPr>
            <w:rStyle w:val="Hyperlink"/>
            <w:noProof/>
          </w:rPr>
          <w:t>Električna oprema</w:t>
        </w:r>
        <w:r w:rsidR="00285A40">
          <w:rPr>
            <w:noProof/>
            <w:webHidden/>
          </w:rPr>
          <w:tab/>
        </w:r>
        <w:r w:rsidR="00285A40">
          <w:rPr>
            <w:noProof/>
            <w:webHidden/>
          </w:rPr>
          <w:fldChar w:fldCharType="begin"/>
        </w:r>
        <w:r w:rsidR="00285A40">
          <w:rPr>
            <w:noProof/>
            <w:webHidden/>
          </w:rPr>
          <w:instrText xml:space="preserve"> PAGEREF _Toc515950043 \h </w:instrText>
        </w:r>
        <w:r w:rsidR="00285A40">
          <w:rPr>
            <w:noProof/>
            <w:webHidden/>
          </w:rPr>
        </w:r>
        <w:r w:rsidR="00285A40">
          <w:rPr>
            <w:noProof/>
            <w:webHidden/>
          </w:rPr>
          <w:fldChar w:fldCharType="separate"/>
        </w:r>
        <w:r w:rsidR="00A2059C">
          <w:rPr>
            <w:noProof/>
            <w:webHidden/>
          </w:rPr>
          <w:t>141</w:t>
        </w:r>
        <w:r w:rsidR="00285A40">
          <w:rPr>
            <w:noProof/>
            <w:webHidden/>
          </w:rPr>
          <w:fldChar w:fldCharType="end"/>
        </w:r>
      </w:hyperlink>
    </w:p>
    <w:p w14:paraId="3DB7E8C0" w14:textId="5F95A95E"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44" w:history="1">
        <w:r w:rsidR="00285A40" w:rsidRPr="008C2BEC">
          <w:rPr>
            <w:rStyle w:val="Hyperlink"/>
            <w:noProof/>
          </w:rPr>
          <w:t>2.18</w:t>
        </w:r>
        <w:r w:rsidR="00285A40">
          <w:rPr>
            <w:rFonts w:asciiTheme="minorHAnsi" w:eastAsiaTheme="minorEastAsia" w:hAnsiTheme="minorHAnsi" w:cstheme="minorBidi"/>
            <w:noProof/>
            <w:color w:val="auto"/>
            <w:lang w:val="hr-HR" w:eastAsia="hr-HR"/>
          </w:rPr>
          <w:tab/>
        </w:r>
        <w:r w:rsidR="00285A40" w:rsidRPr="008C2BEC">
          <w:rPr>
            <w:rStyle w:val="Hyperlink"/>
            <w:noProof/>
          </w:rPr>
          <w:t>Završna ispitivanja</w:t>
        </w:r>
        <w:r w:rsidR="00285A40">
          <w:rPr>
            <w:noProof/>
            <w:webHidden/>
          </w:rPr>
          <w:tab/>
        </w:r>
        <w:r w:rsidR="00285A40">
          <w:rPr>
            <w:noProof/>
            <w:webHidden/>
          </w:rPr>
          <w:fldChar w:fldCharType="begin"/>
        </w:r>
        <w:r w:rsidR="00285A40">
          <w:rPr>
            <w:noProof/>
            <w:webHidden/>
          </w:rPr>
          <w:instrText xml:space="preserve"> PAGEREF _Toc515950044 \h </w:instrText>
        </w:r>
        <w:r w:rsidR="00285A40">
          <w:rPr>
            <w:noProof/>
            <w:webHidden/>
          </w:rPr>
        </w:r>
        <w:r w:rsidR="00285A40">
          <w:rPr>
            <w:noProof/>
            <w:webHidden/>
          </w:rPr>
          <w:fldChar w:fldCharType="separate"/>
        </w:r>
        <w:r w:rsidR="00A2059C">
          <w:rPr>
            <w:noProof/>
            <w:webHidden/>
          </w:rPr>
          <w:t>144</w:t>
        </w:r>
        <w:r w:rsidR="00285A40">
          <w:rPr>
            <w:noProof/>
            <w:webHidden/>
          </w:rPr>
          <w:fldChar w:fldCharType="end"/>
        </w:r>
      </w:hyperlink>
    </w:p>
    <w:p w14:paraId="5368E44B" w14:textId="747FFDC8"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45" w:history="1">
        <w:r w:rsidR="00285A40" w:rsidRPr="008C2BEC">
          <w:rPr>
            <w:rStyle w:val="Hyperlink"/>
            <w:noProof/>
          </w:rPr>
          <w:t>2.18.1</w:t>
        </w:r>
        <w:r w:rsidR="00285A40">
          <w:rPr>
            <w:rFonts w:asciiTheme="minorHAnsi" w:eastAsiaTheme="minorEastAsia" w:hAnsiTheme="minorHAnsi" w:cstheme="minorBidi"/>
            <w:noProof/>
            <w:color w:val="auto"/>
            <w:lang w:val="hr-HR" w:eastAsia="hr-HR"/>
          </w:rPr>
          <w:tab/>
        </w:r>
        <w:r w:rsidR="00285A40" w:rsidRPr="008C2BEC">
          <w:rPr>
            <w:rStyle w:val="Hyperlink"/>
            <w:noProof/>
          </w:rPr>
          <w:t>Općenito</w:t>
        </w:r>
        <w:r w:rsidR="00285A40">
          <w:rPr>
            <w:noProof/>
            <w:webHidden/>
          </w:rPr>
          <w:tab/>
        </w:r>
        <w:r w:rsidR="00285A40">
          <w:rPr>
            <w:noProof/>
            <w:webHidden/>
          </w:rPr>
          <w:fldChar w:fldCharType="begin"/>
        </w:r>
        <w:r w:rsidR="00285A40">
          <w:rPr>
            <w:noProof/>
            <w:webHidden/>
          </w:rPr>
          <w:instrText xml:space="preserve"> PAGEREF _Toc515950045 \h </w:instrText>
        </w:r>
        <w:r w:rsidR="00285A40">
          <w:rPr>
            <w:noProof/>
            <w:webHidden/>
          </w:rPr>
        </w:r>
        <w:r w:rsidR="00285A40">
          <w:rPr>
            <w:noProof/>
            <w:webHidden/>
          </w:rPr>
          <w:fldChar w:fldCharType="separate"/>
        </w:r>
        <w:r w:rsidR="00A2059C">
          <w:rPr>
            <w:noProof/>
            <w:webHidden/>
          </w:rPr>
          <w:t>144</w:t>
        </w:r>
        <w:r w:rsidR="00285A40">
          <w:rPr>
            <w:noProof/>
            <w:webHidden/>
          </w:rPr>
          <w:fldChar w:fldCharType="end"/>
        </w:r>
      </w:hyperlink>
    </w:p>
    <w:p w14:paraId="7A0AE337" w14:textId="0DC6B3E5" w:rsidR="00285A40" w:rsidRDefault="008D3754">
      <w:pPr>
        <w:pStyle w:val="TOC2"/>
        <w:tabs>
          <w:tab w:val="left" w:pos="1162"/>
          <w:tab w:val="right" w:leader="dot" w:pos="9629"/>
        </w:tabs>
        <w:rPr>
          <w:rFonts w:asciiTheme="minorHAnsi" w:eastAsiaTheme="minorEastAsia" w:hAnsiTheme="minorHAnsi" w:cstheme="minorBidi"/>
          <w:noProof/>
          <w:color w:val="auto"/>
          <w:lang w:val="hr-HR" w:eastAsia="hr-HR"/>
        </w:rPr>
      </w:pPr>
      <w:hyperlink w:anchor="_Toc515950046" w:history="1">
        <w:r w:rsidR="00285A40" w:rsidRPr="008C2BEC">
          <w:rPr>
            <w:rStyle w:val="Hyperlink"/>
            <w:noProof/>
          </w:rPr>
          <w:t>2.18.2</w:t>
        </w:r>
        <w:r w:rsidR="00285A40">
          <w:rPr>
            <w:rFonts w:asciiTheme="minorHAnsi" w:eastAsiaTheme="minorEastAsia" w:hAnsiTheme="minorHAnsi" w:cstheme="minorBidi"/>
            <w:noProof/>
            <w:color w:val="auto"/>
            <w:lang w:val="hr-HR" w:eastAsia="hr-HR"/>
          </w:rPr>
          <w:tab/>
        </w:r>
        <w:r w:rsidR="00285A40" w:rsidRPr="008C2BEC">
          <w:rPr>
            <w:rStyle w:val="Hyperlink"/>
            <w:noProof/>
          </w:rPr>
          <w:t>Elektro ispitivanje</w:t>
        </w:r>
        <w:r w:rsidR="00285A40">
          <w:rPr>
            <w:noProof/>
            <w:webHidden/>
          </w:rPr>
          <w:tab/>
        </w:r>
        <w:r w:rsidR="00285A40">
          <w:rPr>
            <w:noProof/>
            <w:webHidden/>
          </w:rPr>
          <w:fldChar w:fldCharType="begin"/>
        </w:r>
        <w:r w:rsidR="00285A40">
          <w:rPr>
            <w:noProof/>
            <w:webHidden/>
          </w:rPr>
          <w:instrText xml:space="preserve"> PAGEREF _Toc515950046 \h </w:instrText>
        </w:r>
        <w:r w:rsidR="00285A40">
          <w:rPr>
            <w:noProof/>
            <w:webHidden/>
          </w:rPr>
        </w:r>
        <w:r w:rsidR="00285A40">
          <w:rPr>
            <w:noProof/>
            <w:webHidden/>
          </w:rPr>
          <w:fldChar w:fldCharType="separate"/>
        </w:r>
        <w:r w:rsidR="00A2059C">
          <w:rPr>
            <w:noProof/>
            <w:webHidden/>
          </w:rPr>
          <w:t>145</w:t>
        </w:r>
        <w:r w:rsidR="00285A40">
          <w:rPr>
            <w:noProof/>
            <w:webHidden/>
          </w:rPr>
          <w:fldChar w:fldCharType="end"/>
        </w:r>
      </w:hyperlink>
    </w:p>
    <w:p w14:paraId="0EBBAA3F" w14:textId="7D8681EE"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50047" w:history="1">
        <w:r w:rsidR="00285A40" w:rsidRPr="008C2BEC">
          <w:rPr>
            <w:rStyle w:val="Hyperlink"/>
            <w:noProof/>
          </w:rPr>
          <w:t>3.</w:t>
        </w:r>
        <w:r w:rsidR="00285A40">
          <w:rPr>
            <w:rFonts w:asciiTheme="minorHAnsi" w:eastAsiaTheme="minorEastAsia" w:hAnsiTheme="minorHAnsi" w:cstheme="minorBidi"/>
            <w:noProof/>
            <w:color w:val="auto"/>
            <w:lang w:val="hr-HR" w:eastAsia="hr-HR"/>
          </w:rPr>
          <w:tab/>
        </w:r>
        <w:r w:rsidR="00285A40" w:rsidRPr="008C2BEC">
          <w:rPr>
            <w:rStyle w:val="Hyperlink"/>
            <w:noProof/>
          </w:rPr>
          <w:t>Zakoni i norme</w:t>
        </w:r>
        <w:r w:rsidR="00285A40">
          <w:rPr>
            <w:noProof/>
            <w:webHidden/>
          </w:rPr>
          <w:tab/>
        </w:r>
        <w:r w:rsidR="00285A40">
          <w:rPr>
            <w:noProof/>
            <w:webHidden/>
          </w:rPr>
          <w:fldChar w:fldCharType="begin"/>
        </w:r>
        <w:r w:rsidR="00285A40">
          <w:rPr>
            <w:noProof/>
            <w:webHidden/>
          </w:rPr>
          <w:instrText xml:space="preserve"> PAGEREF _Toc515950047 \h </w:instrText>
        </w:r>
        <w:r w:rsidR="00285A40">
          <w:rPr>
            <w:noProof/>
            <w:webHidden/>
          </w:rPr>
        </w:r>
        <w:r w:rsidR="00285A40">
          <w:rPr>
            <w:noProof/>
            <w:webHidden/>
          </w:rPr>
          <w:fldChar w:fldCharType="separate"/>
        </w:r>
        <w:r w:rsidR="00A2059C">
          <w:rPr>
            <w:noProof/>
            <w:webHidden/>
          </w:rPr>
          <w:t>147</w:t>
        </w:r>
        <w:r w:rsidR="00285A40">
          <w:rPr>
            <w:noProof/>
            <w:webHidden/>
          </w:rPr>
          <w:fldChar w:fldCharType="end"/>
        </w:r>
      </w:hyperlink>
    </w:p>
    <w:p w14:paraId="507EF0B4" w14:textId="0BCA1629"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50048" w:history="1">
        <w:r w:rsidR="00285A40" w:rsidRPr="008C2BEC">
          <w:rPr>
            <w:rStyle w:val="Hyperlink"/>
            <w:noProof/>
          </w:rPr>
          <w:t>3.1</w:t>
        </w:r>
        <w:r w:rsidR="00285A40">
          <w:rPr>
            <w:rFonts w:asciiTheme="minorHAnsi" w:eastAsiaTheme="minorEastAsia" w:hAnsiTheme="minorHAnsi" w:cstheme="minorBidi"/>
            <w:noProof/>
            <w:color w:val="auto"/>
            <w:lang w:val="hr-HR" w:eastAsia="hr-HR"/>
          </w:rPr>
          <w:tab/>
        </w:r>
        <w:r w:rsidR="00285A40" w:rsidRPr="008C2BEC">
          <w:rPr>
            <w:rStyle w:val="Hyperlink"/>
            <w:noProof/>
          </w:rPr>
          <w:t>Zakoni</w:t>
        </w:r>
        <w:r w:rsidR="00285A40">
          <w:rPr>
            <w:noProof/>
            <w:webHidden/>
          </w:rPr>
          <w:tab/>
        </w:r>
        <w:r w:rsidR="00285A40">
          <w:rPr>
            <w:noProof/>
            <w:webHidden/>
          </w:rPr>
          <w:fldChar w:fldCharType="begin"/>
        </w:r>
        <w:r w:rsidR="00285A40">
          <w:rPr>
            <w:noProof/>
            <w:webHidden/>
          </w:rPr>
          <w:instrText xml:space="preserve"> PAGEREF _Toc515950048 \h </w:instrText>
        </w:r>
        <w:r w:rsidR="00285A40">
          <w:rPr>
            <w:noProof/>
            <w:webHidden/>
          </w:rPr>
        </w:r>
        <w:r w:rsidR="00285A40">
          <w:rPr>
            <w:noProof/>
            <w:webHidden/>
          </w:rPr>
          <w:fldChar w:fldCharType="separate"/>
        </w:r>
        <w:r w:rsidR="00A2059C">
          <w:rPr>
            <w:noProof/>
            <w:webHidden/>
          </w:rPr>
          <w:t>147</w:t>
        </w:r>
        <w:r w:rsidR="00285A40">
          <w:rPr>
            <w:noProof/>
            <w:webHidden/>
          </w:rPr>
          <w:fldChar w:fldCharType="end"/>
        </w:r>
      </w:hyperlink>
    </w:p>
    <w:p w14:paraId="30E4FD9C" w14:textId="3EEC1A1D" w:rsidR="00285A40" w:rsidRDefault="008D3754">
      <w:pPr>
        <w:pStyle w:val="TOC2"/>
        <w:tabs>
          <w:tab w:val="right" w:leader="dot" w:pos="9629"/>
        </w:tabs>
        <w:rPr>
          <w:rFonts w:asciiTheme="minorHAnsi" w:eastAsiaTheme="minorEastAsia" w:hAnsiTheme="minorHAnsi" w:cstheme="minorBidi"/>
          <w:noProof/>
          <w:color w:val="auto"/>
          <w:lang w:val="hr-HR" w:eastAsia="hr-HR"/>
        </w:rPr>
      </w:pPr>
      <w:hyperlink w:anchor="_Toc515950049" w:history="1">
        <w:r w:rsidR="00285A40" w:rsidRPr="008C2BEC">
          <w:rPr>
            <w:rStyle w:val="Hyperlink"/>
            <w:noProof/>
          </w:rPr>
          <w:t>3.2</w:t>
        </w:r>
        <w:r w:rsidR="00285A40">
          <w:rPr>
            <w:rFonts w:asciiTheme="minorHAnsi" w:eastAsiaTheme="minorEastAsia" w:hAnsiTheme="minorHAnsi" w:cstheme="minorBidi"/>
            <w:noProof/>
            <w:color w:val="auto"/>
            <w:lang w:val="hr-HR" w:eastAsia="hr-HR"/>
          </w:rPr>
          <w:tab/>
        </w:r>
        <w:r w:rsidR="00285A40" w:rsidRPr="008C2BEC">
          <w:rPr>
            <w:rStyle w:val="Hyperlink"/>
            <w:noProof/>
          </w:rPr>
          <w:t>Norme</w:t>
        </w:r>
        <w:r w:rsidR="00285A40">
          <w:rPr>
            <w:noProof/>
            <w:webHidden/>
          </w:rPr>
          <w:tab/>
        </w:r>
        <w:r w:rsidR="00285A40">
          <w:rPr>
            <w:noProof/>
            <w:webHidden/>
          </w:rPr>
          <w:fldChar w:fldCharType="begin"/>
        </w:r>
        <w:r w:rsidR="00285A40">
          <w:rPr>
            <w:noProof/>
            <w:webHidden/>
          </w:rPr>
          <w:instrText xml:space="preserve"> PAGEREF _Toc515950049 \h </w:instrText>
        </w:r>
        <w:r w:rsidR="00285A40">
          <w:rPr>
            <w:noProof/>
            <w:webHidden/>
          </w:rPr>
        </w:r>
        <w:r w:rsidR="00285A40">
          <w:rPr>
            <w:noProof/>
            <w:webHidden/>
          </w:rPr>
          <w:fldChar w:fldCharType="separate"/>
        </w:r>
        <w:r w:rsidR="00A2059C">
          <w:rPr>
            <w:noProof/>
            <w:webHidden/>
          </w:rPr>
          <w:t>147</w:t>
        </w:r>
        <w:r w:rsidR="00285A40">
          <w:rPr>
            <w:noProof/>
            <w:webHidden/>
          </w:rPr>
          <w:fldChar w:fldCharType="end"/>
        </w:r>
      </w:hyperlink>
    </w:p>
    <w:p w14:paraId="54288887" w14:textId="5D2E32C0" w:rsidR="007708B6" w:rsidRDefault="00DF5040" w:rsidP="00F748CE">
      <w:pPr>
        <w:pStyle w:val="TOC2"/>
        <w:tabs>
          <w:tab w:val="right" w:leader="dot" w:pos="9629"/>
        </w:tabs>
      </w:pPr>
      <w:r w:rsidRPr="00F02377">
        <w:fldChar w:fldCharType="end"/>
      </w:r>
    </w:p>
    <w:p w14:paraId="505DD8F3" w14:textId="3B58BD04" w:rsidR="00285A40" w:rsidRDefault="00285A40" w:rsidP="00285A40"/>
    <w:p w14:paraId="56581B04" w14:textId="79C00D9D" w:rsidR="00285A40" w:rsidRDefault="00285A40" w:rsidP="00285A40"/>
    <w:p w14:paraId="57D747BB" w14:textId="3DEDE31C" w:rsidR="00285A40" w:rsidRDefault="00285A40" w:rsidP="00285A40"/>
    <w:p w14:paraId="6A2E7C57" w14:textId="3961409D" w:rsidR="00285A40" w:rsidRDefault="00285A40" w:rsidP="00285A40"/>
    <w:p w14:paraId="62F8994F" w14:textId="0CACB802" w:rsidR="00285A40" w:rsidRDefault="00285A40" w:rsidP="00285A40"/>
    <w:p w14:paraId="591BDB6D" w14:textId="35F5A895" w:rsidR="00285A40" w:rsidRDefault="00285A40" w:rsidP="00285A40"/>
    <w:p w14:paraId="2C512689" w14:textId="19EC7FAD" w:rsidR="00285A40" w:rsidRDefault="00285A40" w:rsidP="00285A40"/>
    <w:p w14:paraId="20EAD84E" w14:textId="603C9D12" w:rsidR="00285A40" w:rsidRDefault="00285A40" w:rsidP="00285A40"/>
    <w:p w14:paraId="106299BA" w14:textId="170B1A42" w:rsidR="00285A40" w:rsidRDefault="00285A40" w:rsidP="00285A40"/>
    <w:p w14:paraId="1FFB154B" w14:textId="592C8AFA" w:rsidR="00285A40" w:rsidRDefault="00285A40" w:rsidP="00285A40"/>
    <w:p w14:paraId="1CDC7E93" w14:textId="19C05125" w:rsidR="00285A40" w:rsidRDefault="00285A40" w:rsidP="00285A40"/>
    <w:p w14:paraId="01F5AD58" w14:textId="43A43A0C" w:rsidR="00285A40" w:rsidRDefault="00285A40" w:rsidP="00285A40"/>
    <w:p w14:paraId="0E53AADD" w14:textId="70B0E880" w:rsidR="00285A40" w:rsidRDefault="00285A40" w:rsidP="00285A40"/>
    <w:p w14:paraId="4DD475A7" w14:textId="5E86342B" w:rsidR="00285A40" w:rsidRDefault="00285A40" w:rsidP="00285A40"/>
    <w:p w14:paraId="5D8C2CB0" w14:textId="5B38C167" w:rsidR="00285A40" w:rsidRDefault="00285A40" w:rsidP="00285A40"/>
    <w:p w14:paraId="2B606762" w14:textId="77777777" w:rsidR="00285A40" w:rsidRPr="00285A40" w:rsidRDefault="00285A40" w:rsidP="00285A40"/>
    <w:p w14:paraId="2566FA4A" w14:textId="77777777" w:rsidR="00054B7A" w:rsidRPr="00F02377" w:rsidRDefault="00DF5040" w:rsidP="00D8374D">
      <w:pPr>
        <w:pStyle w:val="Heading1"/>
        <w:numPr>
          <w:ilvl w:val="0"/>
          <w:numId w:val="3"/>
        </w:numPr>
      </w:pPr>
      <w:bookmarkStart w:id="14" w:name="_Ref384371673"/>
      <w:bookmarkStart w:id="15" w:name="_Toc515949838"/>
      <w:bookmarkEnd w:id="14"/>
      <w:r w:rsidRPr="00F02377">
        <w:lastRenderedPageBreak/>
        <w:t>OPIS RADOVA</w:t>
      </w:r>
      <w:bookmarkEnd w:id="15"/>
    </w:p>
    <w:p w14:paraId="7A9CB349" w14:textId="77777777" w:rsidR="00054B7A" w:rsidRPr="00F02377" w:rsidRDefault="00DF5040" w:rsidP="00D8374D">
      <w:pPr>
        <w:pStyle w:val="Heading2"/>
        <w:numPr>
          <w:ilvl w:val="1"/>
          <w:numId w:val="3"/>
        </w:numPr>
        <w:ind w:left="578" w:hanging="578"/>
      </w:pPr>
      <w:bookmarkStart w:id="16" w:name="_Toc515949839"/>
      <w:r w:rsidRPr="00F02377">
        <w:t>Uvod</w:t>
      </w:r>
      <w:bookmarkEnd w:id="16"/>
    </w:p>
    <w:p w14:paraId="6896DF85" w14:textId="77777777" w:rsidR="00054B7A" w:rsidRPr="00F02377" w:rsidRDefault="00DF5040" w:rsidP="00D8374D">
      <w:pPr>
        <w:pStyle w:val="Heading3"/>
        <w:numPr>
          <w:ilvl w:val="2"/>
          <w:numId w:val="3"/>
        </w:numPr>
      </w:pPr>
      <w:bookmarkStart w:id="17" w:name="_Toc370145425"/>
      <w:bookmarkStart w:id="18" w:name="_Toc515949840"/>
      <w:bookmarkEnd w:id="17"/>
      <w:r w:rsidRPr="00F02377">
        <w:t>Okvir Projekta</w:t>
      </w:r>
      <w:bookmarkEnd w:id="18"/>
    </w:p>
    <w:p w14:paraId="7F09CFA6" w14:textId="5E808183" w:rsidR="00054B7A" w:rsidRPr="00F02377" w:rsidRDefault="00DF5040">
      <w:pPr>
        <w:spacing w:before="120" w:after="200"/>
        <w:contextualSpacing/>
        <w:rPr>
          <w:lang w:val="hr-HR"/>
        </w:rPr>
      </w:pPr>
      <w:r w:rsidRPr="00F02377">
        <w:rPr>
          <w:lang w:val="hr-HR"/>
        </w:rPr>
        <w:t>Projekt „</w:t>
      </w:r>
      <w:r w:rsidR="00752D7C">
        <w:rPr>
          <w:lang w:val="hr-HR"/>
        </w:rPr>
        <w:t>RUGVICA – DUGO SELO – SUSTAV ODVODNJE I PROČIŠĆAVANJA OTPADNIH VODA</w:t>
      </w:r>
      <w:r w:rsidR="00752D7C" w:rsidRPr="00752D7C">
        <w:rPr>
          <w:lang w:val="hr-HR"/>
        </w:rPr>
        <w:t>“</w:t>
      </w:r>
      <w:r w:rsidRPr="00F02377">
        <w:rPr>
          <w:lang w:val="hr-HR"/>
        </w:rPr>
        <w:t xml:space="preserve"> sufinancira se sredstvima EU u okviru Operativnog programa za konkurentnost i koheziju 2014.-2020.</w:t>
      </w:r>
    </w:p>
    <w:p w14:paraId="36700772" w14:textId="23E743A3" w:rsidR="00054B7A" w:rsidRPr="00F02377" w:rsidRDefault="00DF5040">
      <w:pPr>
        <w:spacing w:before="120" w:after="200"/>
        <w:contextualSpacing/>
        <w:rPr>
          <w:lang w:val="hr-HR"/>
        </w:rPr>
      </w:pPr>
      <w:r w:rsidRPr="00F02377">
        <w:rPr>
          <w:lang w:val="hr-HR"/>
        </w:rPr>
        <w:t>Sukladno Zakonu o uspostavi institucionalnog okvira za provedbu europskih strukturnih i investicijskih fondova u Republici Hrvatskoj u financijskom razdoblju 2014. – 2020. (NN 92/2014) i Uredbom o tijelima u sustavu upravljanja i kontrole korištenja Europskog socijalnog fonda, Europskog fonda za regionalni razvoj i Kohezijskog fonda, u vezi s ciljem „Ulaganje za rast</w:t>
      </w:r>
      <w:r w:rsidR="0085726A">
        <w:rPr>
          <w:lang w:val="hr-HR"/>
        </w:rPr>
        <w:t xml:space="preserve"> i radna mjesta“ (NN 107/2014, </w:t>
      </w:r>
      <w:r w:rsidRPr="00F02377">
        <w:rPr>
          <w:lang w:val="hr-HR"/>
        </w:rPr>
        <w:t>23/2015</w:t>
      </w:r>
      <w:r w:rsidR="0085726A">
        <w:rPr>
          <w:lang w:val="hr-HR"/>
        </w:rPr>
        <w:t>, 129/15, 15/17, 18/17</w:t>
      </w:r>
      <w:r w:rsidRPr="00F02377">
        <w:rPr>
          <w:lang w:val="hr-HR"/>
        </w:rPr>
        <w:t>), određena je struktura sustava upravljanja i kontrole korištenja Europskog socijalnog fonda, Europskog fonda za regionalni razvoj i Kohezijskog fonda relevantna za provedbu ovog projekta:</w:t>
      </w:r>
    </w:p>
    <w:p w14:paraId="02DA68E0" w14:textId="77777777" w:rsidR="00054B7A" w:rsidRPr="00F02377" w:rsidRDefault="00DF5040" w:rsidP="00D8374D">
      <w:pPr>
        <w:pStyle w:val="ListParagraph"/>
        <w:numPr>
          <w:ilvl w:val="0"/>
          <w:numId w:val="4"/>
        </w:numPr>
        <w:spacing w:before="120" w:after="200"/>
        <w:contextualSpacing/>
        <w:rPr>
          <w:lang w:val="hr-HR"/>
        </w:rPr>
      </w:pPr>
      <w:r w:rsidRPr="00F02377">
        <w:rPr>
          <w:lang w:val="hr-HR"/>
        </w:rPr>
        <w:t>Koordinacijsko tijelo: Ministarstvo regionalnog razvoja i fondova Europske unije,</w:t>
      </w:r>
    </w:p>
    <w:p w14:paraId="0FF5FF4B" w14:textId="77777777" w:rsidR="00054B7A" w:rsidRPr="00F02377" w:rsidRDefault="00DF5040" w:rsidP="00D8374D">
      <w:pPr>
        <w:pStyle w:val="ListParagraph"/>
        <w:numPr>
          <w:ilvl w:val="0"/>
          <w:numId w:val="4"/>
        </w:numPr>
        <w:spacing w:before="120" w:after="200"/>
        <w:contextualSpacing/>
        <w:rPr>
          <w:lang w:val="hr-HR"/>
        </w:rPr>
      </w:pPr>
      <w:r w:rsidRPr="00F02377">
        <w:rPr>
          <w:lang w:val="hr-HR"/>
        </w:rPr>
        <w:t xml:space="preserve">Tijelo za ovjeravanje za provedbu Operativnog programa „Konkurentnost i kohezija“: Ministarstvo financija, </w:t>
      </w:r>
    </w:p>
    <w:p w14:paraId="6B4F9046" w14:textId="77777777" w:rsidR="00054B7A" w:rsidRPr="00F02377" w:rsidRDefault="00DF5040" w:rsidP="00D8374D">
      <w:pPr>
        <w:pStyle w:val="ListParagraph"/>
        <w:numPr>
          <w:ilvl w:val="0"/>
          <w:numId w:val="4"/>
        </w:numPr>
        <w:spacing w:before="120" w:after="200"/>
        <w:contextualSpacing/>
        <w:rPr>
          <w:lang w:val="hr-HR"/>
        </w:rPr>
      </w:pPr>
      <w:r w:rsidRPr="00F02377">
        <w:rPr>
          <w:lang w:val="hr-HR"/>
        </w:rPr>
        <w:t>Tijelo za reviziju za provedbu Operativnog programa „Konkurentnost i kohezija“: Agencija za reviziju sustava provedbe programa Europske unije,</w:t>
      </w:r>
    </w:p>
    <w:p w14:paraId="665ECED4" w14:textId="77777777" w:rsidR="00054B7A" w:rsidRPr="00F02377" w:rsidRDefault="00DF5040" w:rsidP="00D8374D">
      <w:pPr>
        <w:pStyle w:val="ListParagraph"/>
        <w:numPr>
          <w:ilvl w:val="0"/>
          <w:numId w:val="4"/>
        </w:numPr>
        <w:spacing w:before="120" w:after="200"/>
        <w:contextualSpacing/>
        <w:rPr>
          <w:lang w:val="hr-HR"/>
        </w:rPr>
      </w:pPr>
      <w:r w:rsidRPr="00F02377">
        <w:rPr>
          <w:lang w:val="hr-HR"/>
        </w:rPr>
        <w:t>Upravljačko tijelo za provedbu Operativnog programa „Konkurentnost i kohezija“: Ministarstvo regionalnog razvoja i fondova Europske unije,</w:t>
      </w:r>
    </w:p>
    <w:p w14:paraId="5E318F87" w14:textId="77777777" w:rsidR="00054B7A" w:rsidRPr="00F02377" w:rsidRDefault="00DF5040" w:rsidP="00D8374D">
      <w:pPr>
        <w:pStyle w:val="ListParagraph"/>
        <w:numPr>
          <w:ilvl w:val="0"/>
          <w:numId w:val="4"/>
        </w:numPr>
        <w:spacing w:before="120" w:after="200"/>
        <w:contextualSpacing/>
        <w:rPr>
          <w:lang w:val="hr-HR"/>
        </w:rPr>
      </w:pPr>
      <w:r w:rsidRPr="00F02377">
        <w:rPr>
          <w:lang w:val="hr-HR"/>
        </w:rPr>
        <w:t>Posredničko tijelo razine 1 za relevantan prioritet: Ministarstvo zaštite okoliša i energetike,</w:t>
      </w:r>
    </w:p>
    <w:p w14:paraId="2E5C1931" w14:textId="77777777" w:rsidR="00054B7A" w:rsidRPr="00F02377" w:rsidRDefault="00DF5040" w:rsidP="00D8374D">
      <w:pPr>
        <w:pStyle w:val="ListParagraph"/>
        <w:numPr>
          <w:ilvl w:val="0"/>
          <w:numId w:val="4"/>
        </w:numPr>
        <w:spacing w:before="120" w:after="200"/>
        <w:contextualSpacing/>
        <w:rPr>
          <w:lang w:val="hr-HR"/>
        </w:rPr>
      </w:pPr>
      <w:r w:rsidRPr="00F02377">
        <w:rPr>
          <w:lang w:val="hr-HR"/>
        </w:rPr>
        <w:t xml:space="preserve">Posredničko tijelo razine 2 za relevantan prioritet: Hrvatske vode, </w:t>
      </w:r>
    </w:p>
    <w:p w14:paraId="1E3F3CE7" w14:textId="77777777" w:rsidR="00054B7A" w:rsidRPr="00F02377" w:rsidRDefault="00DF5040" w:rsidP="00D8374D">
      <w:pPr>
        <w:pStyle w:val="ListParagraph"/>
        <w:numPr>
          <w:ilvl w:val="0"/>
          <w:numId w:val="4"/>
        </w:numPr>
        <w:spacing w:before="120" w:after="200"/>
        <w:contextualSpacing/>
        <w:rPr>
          <w:lang w:val="hr-HR"/>
        </w:rPr>
      </w:pPr>
      <w:r w:rsidRPr="00F02377">
        <w:rPr>
          <w:lang w:val="hr-HR"/>
        </w:rPr>
        <w:t>Korisnik projekta i Naručitelj je Vodoopskrba i odvodnja Zagrebačke županije d.o.o.</w:t>
      </w:r>
    </w:p>
    <w:p w14:paraId="7B10240F" w14:textId="1026F3DA" w:rsidR="00054B7A" w:rsidRPr="00F02377" w:rsidRDefault="00DF5040">
      <w:pPr>
        <w:spacing w:before="120" w:after="200"/>
        <w:contextualSpacing/>
        <w:rPr>
          <w:lang w:val="hr-HR"/>
        </w:rPr>
      </w:pPr>
      <w:r w:rsidRPr="00F02377">
        <w:rPr>
          <w:lang w:val="hr-HR"/>
        </w:rPr>
        <w:t>Sva navedena nacionalna tijela imaju obvezu kontrole projekta „</w:t>
      </w:r>
      <w:r w:rsidR="00752D7C">
        <w:rPr>
          <w:lang w:val="hr-HR"/>
        </w:rPr>
        <w:t>RUGVICA – DUGO SELO – SUSTAV ODVODNJE I PROČIŠĆAVANJA OTPADNIH VODA</w:t>
      </w:r>
      <w:r w:rsidRPr="00752D7C">
        <w:rPr>
          <w:lang w:val="hr-HR"/>
        </w:rPr>
        <w:t>“</w:t>
      </w:r>
      <w:r w:rsidRPr="00F02377">
        <w:rPr>
          <w:lang w:val="hr-HR"/>
        </w:rPr>
        <w:t xml:space="preserve"> i s tog osnova pristupa svim informacijama. </w:t>
      </w:r>
    </w:p>
    <w:p w14:paraId="354451DB" w14:textId="5FF9EB80" w:rsidR="00054B7A" w:rsidRPr="00F02377" w:rsidRDefault="00DF5040">
      <w:pPr>
        <w:spacing w:before="120" w:after="200"/>
        <w:contextualSpacing/>
        <w:rPr>
          <w:lang w:val="hr-HR"/>
        </w:rPr>
      </w:pPr>
      <w:r w:rsidRPr="00F02377">
        <w:rPr>
          <w:lang w:val="hr-HR"/>
        </w:rPr>
        <w:t xml:space="preserve">Revizijska i druga kontrolna tijela Europske komisije također imaju obvezu kontrole projekta </w:t>
      </w:r>
      <w:r w:rsidR="00752D7C">
        <w:rPr>
          <w:lang w:val="hr-HR"/>
        </w:rPr>
        <w:t>RUGVICA – DUGO SELO – SUSTAV ODVODNJE I PROČIŠĆAVANJA OTPADNIH VODA</w:t>
      </w:r>
      <w:r w:rsidRPr="00F02377">
        <w:rPr>
          <w:lang w:val="hr-HR"/>
        </w:rPr>
        <w:t xml:space="preserve"> i s tog osnova pristup svim informacijama.</w:t>
      </w:r>
    </w:p>
    <w:p w14:paraId="19050285" w14:textId="74A57CBD" w:rsidR="00054B7A" w:rsidRPr="00F02377" w:rsidRDefault="00DF5040">
      <w:pPr>
        <w:spacing w:before="120" w:after="200"/>
        <w:contextualSpacing/>
        <w:rPr>
          <w:lang w:val="hr-HR"/>
        </w:rPr>
      </w:pPr>
      <w:r w:rsidRPr="00F02377">
        <w:rPr>
          <w:lang w:val="hr-HR"/>
        </w:rPr>
        <w:t>Hrvatske vode kao posredničko tijelo razine 2 imaju, od svih navedenih nacionalnih tijela, primarni zadatak kontrole Projekta „</w:t>
      </w:r>
      <w:r w:rsidR="00752D7C">
        <w:rPr>
          <w:lang w:val="hr-HR"/>
        </w:rPr>
        <w:t>RUGVICA – DUGO SELO – SUSTAV ODVODNJE I PROČIŠĆAVANJA OTPADNIH VODA</w:t>
      </w:r>
      <w:r w:rsidRPr="00752D7C">
        <w:rPr>
          <w:lang w:val="hr-HR"/>
        </w:rPr>
        <w:t>“</w:t>
      </w:r>
      <w:r w:rsidRPr="00F02377">
        <w:rPr>
          <w:lang w:val="hr-HR"/>
        </w:rPr>
        <w:t>, te sukladno Zakonu o uspostavi institucionalnog okvira za provedbu europskih strukturnih i investicijskih fondova u Republici Hrvatskoj u financijskom razdoblju 2014. – 2020. (NN 92/2014) i Uredbom o tijelima u sustavu upravljanja i kontrole korištenja Europskog socijalnog fonda, Europskog fonda za regionalni razvoj i Kohezijskog fonda, u vezi s ciljem „Ulaganje za rast i radna mjesta“ (</w:t>
      </w:r>
      <w:r w:rsidR="0085726A">
        <w:rPr>
          <w:lang w:val="hr-HR"/>
        </w:rPr>
        <w:t xml:space="preserve">NN 107/2014, </w:t>
      </w:r>
      <w:r w:rsidR="0085726A" w:rsidRPr="00F02377">
        <w:rPr>
          <w:lang w:val="hr-HR"/>
        </w:rPr>
        <w:t>23/2015</w:t>
      </w:r>
      <w:r w:rsidR="0085726A">
        <w:rPr>
          <w:lang w:val="hr-HR"/>
        </w:rPr>
        <w:t>, 129/15, 15/17, 18/17</w:t>
      </w:r>
      <w:r w:rsidRPr="00F02377">
        <w:rPr>
          <w:lang w:val="hr-HR"/>
        </w:rPr>
        <w:t xml:space="preserve">) imaju obvezu obavljanja kontrola jesu li robe, radovi, usluge koji su financirani stvarno isporučeni, jesu li izdatci koje je korisnik prikazao stvarno nastali, te udovoljavaju li nacionalnim pravilima i pravilima Europske unije tijekom cijelog razdoblja provedbe i trajanja projekta, a s ciljem provjere korištenja europskih sredstava prije isplate istih prema korisniku projekta. Ove provjere naročito se odnose na: </w:t>
      </w:r>
    </w:p>
    <w:p w14:paraId="703E787D" w14:textId="77777777" w:rsidR="00054B7A" w:rsidRPr="00F02377" w:rsidRDefault="00DF5040" w:rsidP="00D8374D">
      <w:pPr>
        <w:pStyle w:val="ListParagraph"/>
        <w:numPr>
          <w:ilvl w:val="0"/>
          <w:numId w:val="4"/>
        </w:numPr>
        <w:spacing w:before="120" w:after="200"/>
        <w:contextualSpacing/>
        <w:rPr>
          <w:lang w:val="hr-HR"/>
        </w:rPr>
      </w:pPr>
      <w:r w:rsidRPr="00F02377">
        <w:rPr>
          <w:lang w:val="hr-HR"/>
        </w:rPr>
        <w:t>provjere isporuka i prihvatljivosti izdataka projekta, te obavljanje administrativnih provjera i provjera na terenu</w:t>
      </w:r>
    </w:p>
    <w:p w14:paraId="27A13AE3" w14:textId="77777777" w:rsidR="00054B7A" w:rsidRPr="00F02377" w:rsidRDefault="00DF5040" w:rsidP="00D8374D">
      <w:pPr>
        <w:pStyle w:val="ListParagraph"/>
        <w:numPr>
          <w:ilvl w:val="0"/>
          <w:numId w:val="4"/>
        </w:numPr>
        <w:spacing w:before="120" w:after="200"/>
        <w:contextualSpacing/>
        <w:rPr>
          <w:lang w:val="hr-HR"/>
        </w:rPr>
      </w:pPr>
      <w:r w:rsidRPr="00F02377">
        <w:rPr>
          <w:lang w:val="hr-HR"/>
        </w:rPr>
        <w:t>dostava informacija o provjerenim izdacima nacionalnim tijelima</w:t>
      </w:r>
    </w:p>
    <w:p w14:paraId="6F5CEA75" w14:textId="77777777" w:rsidR="00054B7A" w:rsidRPr="00F02377" w:rsidRDefault="00DF5040" w:rsidP="00D8374D">
      <w:pPr>
        <w:pStyle w:val="ListParagraph"/>
        <w:numPr>
          <w:ilvl w:val="0"/>
          <w:numId w:val="4"/>
        </w:numPr>
        <w:spacing w:before="120" w:after="200"/>
        <w:contextualSpacing/>
        <w:rPr>
          <w:lang w:val="hr-HR"/>
        </w:rPr>
      </w:pPr>
      <w:r w:rsidRPr="00F02377">
        <w:rPr>
          <w:lang w:val="hr-HR"/>
        </w:rPr>
        <w:t>nadziranje napretka projekta i izvještavanje o istome</w:t>
      </w:r>
    </w:p>
    <w:p w14:paraId="5A9B7C18" w14:textId="77777777" w:rsidR="00054B7A" w:rsidRPr="00F02377" w:rsidRDefault="00DF5040" w:rsidP="00D8374D">
      <w:pPr>
        <w:pStyle w:val="ListParagraph"/>
        <w:numPr>
          <w:ilvl w:val="0"/>
          <w:numId w:val="4"/>
        </w:numPr>
        <w:spacing w:before="120" w:after="200"/>
        <w:contextualSpacing/>
        <w:rPr>
          <w:lang w:val="hr-HR"/>
        </w:rPr>
      </w:pPr>
      <w:r w:rsidRPr="00F02377">
        <w:rPr>
          <w:lang w:val="hr-HR"/>
        </w:rPr>
        <w:lastRenderedPageBreak/>
        <w:t>provedbu, odnosno kontrolu provedbe mjera vidljivosti i informiranja, osiguravanje pravilne provedbe ovih mjera od strane korisnika</w:t>
      </w:r>
    </w:p>
    <w:p w14:paraId="19F48CA6" w14:textId="77777777" w:rsidR="00054B7A" w:rsidRPr="00F02377" w:rsidRDefault="00DF5040" w:rsidP="00D8374D">
      <w:pPr>
        <w:pStyle w:val="ListParagraph"/>
        <w:numPr>
          <w:ilvl w:val="0"/>
          <w:numId w:val="4"/>
        </w:numPr>
        <w:spacing w:before="120" w:after="200"/>
        <w:contextualSpacing/>
        <w:rPr>
          <w:lang w:val="hr-HR"/>
        </w:rPr>
      </w:pPr>
      <w:r w:rsidRPr="00F02377">
        <w:rPr>
          <w:lang w:val="hr-HR"/>
        </w:rPr>
        <w:t>provjera eventualnih sumnji na nepravilnosti i predlaganje korektivnih mjera</w:t>
      </w:r>
    </w:p>
    <w:p w14:paraId="55C46D4F" w14:textId="77777777" w:rsidR="00054B7A" w:rsidRPr="00F02377" w:rsidRDefault="00DF5040" w:rsidP="00D8374D">
      <w:pPr>
        <w:pStyle w:val="ListParagraph"/>
        <w:numPr>
          <w:ilvl w:val="0"/>
          <w:numId w:val="4"/>
        </w:numPr>
        <w:spacing w:before="120" w:after="200"/>
        <w:contextualSpacing/>
        <w:rPr>
          <w:lang w:val="hr-HR"/>
        </w:rPr>
      </w:pPr>
      <w:r w:rsidRPr="00F02377">
        <w:rPr>
          <w:lang w:val="hr-HR"/>
        </w:rPr>
        <w:t>osiguravanje korištenja posebnog računovodstvenog sustava od strane korisnika za provedbu projekta, i ostalo.</w:t>
      </w:r>
    </w:p>
    <w:p w14:paraId="6BA24198" w14:textId="77777777" w:rsidR="00054B7A" w:rsidRPr="00F02377" w:rsidRDefault="00DF5040">
      <w:pPr>
        <w:pStyle w:val="BodyText"/>
      </w:pPr>
      <w:r w:rsidRPr="00F02377">
        <w:t>U okviru Projekta provodi se šest paralelnih i istovremenih ugovora i to:</w:t>
      </w:r>
    </w:p>
    <w:tbl>
      <w:tblPr>
        <w:tblStyle w:val="TableGrid"/>
        <w:tblW w:w="9469" w:type="dxa"/>
        <w:tblInd w:w="-5" w:type="dxa"/>
        <w:tblCellMar>
          <w:left w:w="103" w:type="dxa"/>
        </w:tblCellMar>
        <w:tblLook w:val="04A0" w:firstRow="1" w:lastRow="0" w:firstColumn="1" w:lastColumn="0" w:noHBand="0" w:noVBand="1"/>
      </w:tblPr>
      <w:tblGrid>
        <w:gridCol w:w="1138"/>
        <w:gridCol w:w="4441"/>
        <w:gridCol w:w="1267"/>
        <w:gridCol w:w="1334"/>
        <w:gridCol w:w="1289"/>
      </w:tblGrid>
      <w:tr w:rsidR="00054B7A" w:rsidRPr="00F02377" w14:paraId="4089A64C" w14:textId="77777777">
        <w:tc>
          <w:tcPr>
            <w:tcW w:w="1138" w:type="dxa"/>
            <w:shd w:val="clear" w:color="auto" w:fill="auto"/>
            <w:tcMar>
              <w:left w:w="103" w:type="dxa"/>
            </w:tcMar>
            <w:vAlign w:val="center"/>
          </w:tcPr>
          <w:p w14:paraId="4ABB5283" w14:textId="77777777" w:rsidR="00054B7A" w:rsidRPr="00F02377" w:rsidRDefault="00DF5040">
            <w:pPr>
              <w:pStyle w:val="BodyText"/>
              <w:spacing w:line="240" w:lineRule="exact"/>
              <w:jc w:val="center"/>
              <w:rPr>
                <w:b/>
              </w:rPr>
            </w:pPr>
            <w:r w:rsidRPr="00F02377">
              <w:rPr>
                <w:b/>
                <w:sz w:val="20"/>
              </w:rPr>
              <w:t>Ugovor</w:t>
            </w:r>
          </w:p>
        </w:tc>
        <w:tc>
          <w:tcPr>
            <w:tcW w:w="4441" w:type="dxa"/>
            <w:shd w:val="clear" w:color="auto" w:fill="auto"/>
            <w:tcMar>
              <w:left w:w="103" w:type="dxa"/>
            </w:tcMar>
            <w:vAlign w:val="center"/>
          </w:tcPr>
          <w:p w14:paraId="0F5953D2" w14:textId="77777777" w:rsidR="00054B7A" w:rsidRPr="00F02377" w:rsidRDefault="00DF5040">
            <w:pPr>
              <w:pStyle w:val="BodyText"/>
              <w:spacing w:line="240" w:lineRule="exact"/>
              <w:jc w:val="center"/>
              <w:rPr>
                <w:b/>
              </w:rPr>
            </w:pPr>
            <w:r w:rsidRPr="00F02377">
              <w:rPr>
                <w:b/>
                <w:sz w:val="20"/>
              </w:rPr>
              <w:t>Opis</w:t>
            </w:r>
          </w:p>
        </w:tc>
        <w:tc>
          <w:tcPr>
            <w:tcW w:w="1267" w:type="dxa"/>
            <w:shd w:val="clear" w:color="auto" w:fill="auto"/>
            <w:tcMar>
              <w:left w:w="103" w:type="dxa"/>
            </w:tcMar>
            <w:vAlign w:val="center"/>
          </w:tcPr>
          <w:p w14:paraId="70F145CD" w14:textId="77777777" w:rsidR="00054B7A" w:rsidRPr="00F02377" w:rsidRDefault="00DF5040">
            <w:pPr>
              <w:pStyle w:val="BodyText"/>
              <w:spacing w:line="240" w:lineRule="exact"/>
              <w:jc w:val="center"/>
              <w:rPr>
                <w:b/>
              </w:rPr>
            </w:pPr>
            <w:r w:rsidRPr="00F02377">
              <w:rPr>
                <w:b/>
                <w:sz w:val="20"/>
              </w:rPr>
              <w:t>Uvjeti ugovora</w:t>
            </w:r>
          </w:p>
        </w:tc>
        <w:tc>
          <w:tcPr>
            <w:tcW w:w="1334" w:type="dxa"/>
            <w:shd w:val="clear" w:color="auto" w:fill="auto"/>
            <w:tcMar>
              <w:left w:w="103" w:type="dxa"/>
            </w:tcMar>
            <w:vAlign w:val="center"/>
          </w:tcPr>
          <w:p w14:paraId="730FB13F" w14:textId="77777777" w:rsidR="00054B7A" w:rsidRPr="00F02377" w:rsidRDefault="00DF5040">
            <w:pPr>
              <w:pStyle w:val="BodyText"/>
              <w:spacing w:line="240" w:lineRule="exact"/>
              <w:jc w:val="center"/>
              <w:rPr>
                <w:b/>
              </w:rPr>
            </w:pPr>
            <w:r w:rsidRPr="00F02377">
              <w:rPr>
                <w:b/>
                <w:sz w:val="20"/>
              </w:rPr>
              <w:t>Financiranje</w:t>
            </w:r>
          </w:p>
        </w:tc>
        <w:tc>
          <w:tcPr>
            <w:tcW w:w="1289" w:type="dxa"/>
            <w:shd w:val="clear" w:color="auto" w:fill="auto"/>
            <w:tcMar>
              <w:left w:w="103" w:type="dxa"/>
            </w:tcMar>
            <w:vAlign w:val="center"/>
          </w:tcPr>
          <w:p w14:paraId="3C0FADC1" w14:textId="77777777" w:rsidR="00054B7A" w:rsidRPr="00F02377" w:rsidRDefault="00DF5040">
            <w:pPr>
              <w:pStyle w:val="BodyText"/>
              <w:spacing w:line="240" w:lineRule="exact"/>
              <w:jc w:val="center"/>
              <w:rPr>
                <w:b/>
              </w:rPr>
            </w:pPr>
            <w:r w:rsidRPr="00F02377">
              <w:rPr>
                <w:b/>
                <w:sz w:val="20"/>
              </w:rPr>
              <w:t>Napomena</w:t>
            </w:r>
          </w:p>
        </w:tc>
      </w:tr>
      <w:tr w:rsidR="00054B7A" w:rsidRPr="00F02377" w14:paraId="706BAD7C" w14:textId="77777777">
        <w:tc>
          <w:tcPr>
            <w:tcW w:w="1138" w:type="dxa"/>
            <w:shd w:val="clear" w:color="auto" w:fill="auto"/>
            <w:tcMar>
              <w:left w:w="103" w:type="dxa"/>
            </w:tcMar>
            <w:vAlign w:val="center"/>
          </w:tcPr>
          <w:p w14:paraId="7BBD7BA3" w14:textId="77777777" w:rsidR="00054B7A" w:rsidRPr="00F02377" w:rsidRDefault="00DF5040">
            <w:pPr>
              <w:pStyle w:val="BodyText"/>
              <w:spacing w:after="0" w:line="240" w:lineRule="auto"/>
              <w:jc w:val="center"/>
              <w:rPr>
                <w:sz w:val="20"/>
              </w:rPr>
            </w:pPr>
            <w:r w:rsidRPr="00F02377">
              <w:rPr>
                <w:sz w:val="20"/>
              </w:rPr>
              <w:t>Ugovor 1</w:t>
            </w:r>
          </w:p>
        </w:tc>
        <w:tc>
          <w:tcPr>
            <w:tcW w:w="4441" w:type="dxa"/>
            <w:shd w:val="clear" w:color="auto" w:fill="auto"/>
            <w:tcMar>
              <w:left w:w="103" w:type="dxa"/>
            </w:tcMar>
            <w:vAlign w:val="center"/>
          </w:tcPr>
          <w:p w14:paraId="2F3D07BD" w14:textId="4B5D3C1B" w:rsidR="00054B7A" w:rsidRPr="00F02377" w:rsidRDefault="0085726A">
            <w:pPr>
              <w:pStyle w:val="BodyText"/>
              <w:spacing w:after="0" w:line="240" w:lineRule="auto"/>
              <w:jc w:val="center"/>
              <w:rPr>
                <w:sz w:val="20"/>
              </w:rPr>
            </w:pPr>
            <w:r>
              <w:rPr>
                <w:sz w:val="20"/>
              </w:rPr>
              <w:t xml:space="preserve">Usluga nadzora nad izgradnjom sustava odvodnje i pročišćavanja otpadnih voda </w:t>
            </w:r>
          </w:p>
        </w:tc>
        <w:tc>
          <w:tcPr>
            <w:tcW w:w="1267" w:type="dxa"/>
            <w:shd w:val="clear" w:color="auto" w:fill="auto"/>
            <w:tcMar>
              <w:left w:w="103" w:type="dxa"/>
            </w:tcMar>
            <w:vAlign w:val="center"/>
          </w:tcPr>
          <w:p w14:paraId="535EAA50" w14:textId="77777777" w:rsidR="00054B7A" w:rsidRPr="00F02377" w:rsidRDefault="00054B7A">
            <w:pPr>
              <w:pStyle w:val="BodyText"/>
              <w:spacing w:line="240" w:lineRule="exact"/>
              <w:jc w:val="center"/>
              <w:rPr>
                <w:b/>
                <w:sz w:val="20"/>
              </w:rPr>
            </w:pPr>
          </w:p>
        </w:tc>
        <w:tc>
          <w:tcPr>
            <w:tcW w:w="1334" w:type="dxa"/>
            <w:shd w:val="clear" w:color="auto" w:fill="auto"/>
            <w:tcMar>
              <w:left w:w="103" w:type="dxa"/>
            </w:tcMar>
            <w:vAlign w:val="center"/>
          </w:tcPr>
          <w:p w14:paraId="71B891EE" w14:textId="72E050CD" w:rsidR="00054B7A" w:rsidRPr="00F02377" w:rsidRDefault="004C2DA4">
            <w:pPr>
              <w:pStyle w:val="BodyText"/>
              <w:spacing w:line="240" w:lineRule="exact"/>
              <w:jc w:val="center"/>
              <w:rPr>
                <w:sz w:val="20"/>
              </w:rPr>
            </w:pPr>
            <w:r>
              <w:rPr>
                <w:sz w:val="20"/>
              </w:rPr>
              <w:t xml:space="preserve">EFRR, </w:t>
            </w:r>
            <w:r w:rsidR="00DF5040" w:rsidRPr="00F02377">
              <w:rPr>
                <w:sz w:val="20"/>
              </w:rPr>
              <w:t>KF</w:t>
            </w:r>
          </w:p>
        </w:tc>
        <w:tc>
          <w:tcPr>
            <w:tcW w:w="1289" w:type="dxa"/>
            <w:shd w:val="clear" w:color="auto" w:fill="auto"/>
            <w:tcMar>
              <w:left w:w="103" w:type="dxa"/>
            </w:tcMar>
            <w:vAlign w:val="center"/>
          </w:tcPr>
          <w:p w14:paraId="50C3539E" w14:textId="77777777" w:rsidR="00054B7A" w:rsidRPr="00F02377" w:rsidRDefault="00DF5040">
            <w:pPr>
              <w:pStyle w:val="BodyText"/>
              <w:spacing w:line="240" w:lineRule="exact"/>
              <w:jc w:val="center"/>
              <w:rPr>
                <w:b/>
              </w:rPr>
            </w:pPr>
            <w:r w:rsidRPr="00F02377">
              <w:rPr>
                <w:sz w:val="20"/>
              </w:rPr>
              <w:t>Paralelan poseban ugovor</w:t>
            </w:r>
          </w:p>
        </w:tc>
      </w:tr>
      <w:tr w:rsidR="00054B7A" w:rsidRPr="00F02377" w14:paraId="685FB49F" w14:textId="77777777">
        <w:tc>
          <w:tcPr>
            <w:tcW w:w="1138" w:type="dxa"/>
            <w:shd w:val="clear" w:color="auto" w:fill="auto"/>
            <w:tcMar>
              <w:left w:w="103" w:type="dxa"/>
            </w:tcMar>
            <w:vAlign w:val="center"/>
          </w:tcPr>
          <w:p w14:paraId="6DEB6D1F" w14:textId="77777777" w:rsidR="00054B7A" w:rsidRPr="00F02377" w:rsidRDefault="00DF5040">
            <w:pPr>
              <w:pStyle w:val="BodyText"/>
              <w:spacing w:after="0" w:line="240" w:lineRule="auto"/>
              <w:jc w:val="center"/>
              <w:rPr>
                <w:sz w:val="20"/>
              </w:rPr>
            </w:pPr>
            <w:r w:rsidRPr="00F02377">
              <w:rPr>
                <w:sz w:val="20"/>
              </w:rPr>
              <w:t>Ugovor 2</w:t>
            </w:r>
          </w:p>
        </w:tc>
        <w:tc>
          <w:tcPr>
            <w:tcW w:w="4441" w:type="dxa"/>
            <w:shd w:val="clear" w:color="auto" w:fill="auto"/>
            <w:tcMar>
              <w:left w:w="103" w:type="dxa"/>
            </w:tcMar>
            <w:vAlign w:val="center"/>
          </w:tcPr>
          <w:p w14:paraId="7BC640DC" w14:textId="1503BC58" w:rsidR="00054B7A" w:rsidRPr="00F02377" w:rsidRDefault="00DF5040">
            <w:pPr>
              <w:pStyle w:val="BodyText"/>
              <w:spacing w:after="0" w:line="240" w:lineRule="auto"/>
              <w:jc w:val="center"/>
              <w:rPr>
                <w:sz w:val="20"/>
              </w:rPr>
            </w:pPr>
            <w:r w:rsidRPr="00F02377">
              <w:rPr>
                <w:sz w:val="20"/>
              </w:rPr>
              <w:t xml:space="preserve">Dogradnja uređaja za pročišćavanje otpadnih voda </w:t>
            </w:r>
          </w:p>
        </w:tc>
        <w:tc>
          <w:tcPr>
            <w:tcW w:w="1267" w:type="dxa"/>
            <w:shd w:val="clear" w:color="auto" w:fill="auto"/>
            <w:tcMar>
              <w:left w:w="103" w:type="dxa"/>
            </w:tcMar>
            <w:vAlign w:val="center"/>
          </w:tcPr>
          <w:p w14:paraId="7FB328D6" w14:textId="77777777" w:rsidR="00054B7A" w:rsidRPr="00F02377" w:rsidRDefault="00DF5040">
            <w:pPr>
              <w:pStyle w:val="BodyText"/>
              <w:spacing w:line="240" w:lineRule="exact"/>
              <w:jc w:val="center"/>
              <w:rPr>
                <w:sz w:val="20"/>
              </w:rPr>
            </w:pPr>
            <w:r w:rsidRPr="00F02377">
              <w:rPr>
                <w:sz w:val="20"/>
              </w:rPr>
              <w:t>FIDIC žuta knjiga</w:t>
            </w:r>
          </w:p>
        </w:tc>
        <w:tc>
          <w:tcPr>
            <w:tcW w:w="1334" w:type="dxa"/>
            <w:shd w:val="clear" w:color="auto" w:fill="auto"/>
            <w:tcMar>
              <w:left w:w="103" w:type="dxa"/>
            </w:tcMar>
            <w:vAlign w:val="center"/>
          </w:tcPr>
          <w:p w14:paraId="17328FC2" w14:textId="09E8FD72" w:rsidR="00054B7A" w:rsidRPr="00F02377" w:rsidRDefault="004C2DA4">
            <w:pPr>
              <w:pStyle w:val="BodyText"/>
              <w:spacing w:line="240" w:lineRule="exact"/>
              <w:jc w:val="center"/>
              <w:rPr>
                <w:sz w:val="20"/>
              </w:rPr>
            </w:pPr>
            <w:r>
              <w:rPr>
                <w:sz w:val="20"/>
              </w:rPr>
              <w:t xml:space="preserve">EFRR, </w:t>
            </w:r>
            <w:r w:rsidRPr="00F02377">
              <w:rPr>
                <w:sz w:val="20"/>
              </w:rPr>
              <w:t>KF</w:t>
            </w:r>
          </w:p>
        </w:tc>
        <w:tc>
          <w:tcPr>
            <w:tcW w:w="1289" w:type="dxa"/>
            <w:shd w:val="clear" w:color="auto" w:fill="auto"/>
            <w:tcMar>
              <w:left w:w="103" w:type="dxa"/>
            </w:tcMar>
            <w:vAlign w:val="center"/>
          </w:tcPr>
          <w:p w14:paraId="09C1BC41" w14:textId="77777777" w:rsidR="00054B7A" w:rsidRPr="00F02377" w:rsidRDefault="00DF5040">
            <w:pPr>
              <w:pStyle w:val="BodyText"/>
              <w:spacing w:line="240" w:lineRule="exact"/>
              <w:jc w:val="center"/>
              <w:rPr>
                <w:sz w:val="20"/>
              </w:rPr>
            </w:pPr>
            <w:r w:rsidRPr="00F02377">
              <w:rPr>
                <w:sz w:val="20"/>
              </w:rPr>
              <w:t>Paralelan poseban ugovor</w:t>
            </w:r>
          </w:p>
        </w:tc>
      </w:tr>
      <w:tr w:rsidR="00054B7A" w:rsidRPr="00F02377" w14:paraId="63995E09" w14:textId="77777777">
        <w:tc>
          <w:tcPr>
            <w:tcW w:w="1138" w:type="dxa"/>
            <w:shd w:val="clear" w:color="auto" w:fill="auto"/>
            <w:tcMar>
              <w:left w:w="103" w:type="dxa"/>
            </w:tcMar>
            <w:vAlign w:val="center"/>
          </w:tcPr>
          <w:p w14:paraId="3AA11BA4" w14:textId="77777777" w:rsidR="00054B7A" w:rsidRPr="00F02377" w:rsidRDefault="00DF5040">
            <w:pPr>
              <w:pStyle w:val="BodyText"/>
              <w:spacing w:after="0" w:line="240" w:lineRule="auto"/>
              <w:jc w:val="center"/>
              <w:rPr>
                <w:b/>
              </w:rPr>
            </w:pPr>
            <w:r w:rsidRPr="00F02377">
              <w:rPr>
                <w:b/>
                <w:sz w:val="20"/>
              </w:rPr>
              <w:t>Ugovor 3</w:t>
            </w:r>
          </w:p>
        </w:tc>
        <w:tc>
          <w:tcPr>
            <w:tcW w:w="4441" w:type="dxa"/>
            <w:shd w:val="clear" w:color="auto" w:fill="auto"/>
            <w:tcMar>
              <w:left w:w="103" w:type="dxa"/>
            </w:tcMar>
            <w:vAlign w:val="center"/>
          </w:tcPr>
          <w:p w14:paraId="51AE4149" w14:textId="1CDAE805" w:rsidR="00054B7A" w:rsidRPr="00F02377" w:rsidRDefault="00DF5040">
            <w:pPr>
              <w:pStyle w:val="BodyText"/>
              <w:spacing w:after="0" w:line="240" w:lineRule="auto"/>
              <w:jc w:val="center"/>
              <w:rPr>
                <w:b/>
              </w:rPr>
            </w:pPr>
            <w:r w:rsidRPr="00F02377">
              <w:rPr>
                <w:b/>
                <w:sz w:val="20"/>
              </w:rPr>
              <w:t xml:space="preserve">Izgradnja i rekonstrukcija sustava odvodnje </w:t>
            </w:r>
          </w:p>
        </w:tc>
        <w:tc>
          <w:tcPr>
            <w:tcW w:w="1267" w:type="dxa"/>
            <w:shd w:val="clear" w:color="auto" w:fill="auto"/>
            <w:tcMar>
              <w:left w:w="103" w:type="dxa"/>
            </w:tcMar>
            <w:vAlign w:val="center"/>
          </w:tcPr>
          <w:p w14:paraId="250B7E24" w14:textId="77777777" w:rsidR="00054B7A" w:rsidRPr="00F02377" w:rsidRDefault="00DF5040">
            <w:pPr>
              <w:pStyle w:val="BodyText"/>
              <w:spacing w:line="240" w:lineRule="exact"/>
              <w:jc w:val="center"/>
              <w:rPr>
                <w:b/>
              </w:rPr>
            </w:pPr>
            <w:r w:rsidRPr="00F02377">
              <w:rPr>
                <w:b/>
                <w:sz w:val="20"/>
              </w:rPr>
              <w:t>FIDIC crvena knjiga</w:t>
            </w:r>
          </w:p>
        </w:tc>
        <w:tc>
          <w:tcPr>
            <w:tcW w:w="1334" w:type="dxa"/>
            <w:shd w:val="clear" w:color="auto" w:fill="auto"/>
            <w:tcMar>
              <w:left w:w="103" w:type="dxa"/>
            </w:tcMar>
            <w:vAlign w:val="center"/>
          </w:tcPr>
          <w:p w14:paraId="44F2DEC7" w14:textId="71146AB8" w:rsidR="00054B7A" w:rsidRPr="004C2DA4" w:rsidRDefault="004C2DA4">
            <w:pPr>
              <w:pStyle w:val="BodyText"/>
              <w:spacing w:line="240" w:lineRule="exact"/>
              <w:jc w:val="center"/>
              <w:rPr>
                <w:b/>
                <w:sz w:val="20"/>
              </w:rPr>
            </w:pPr>
            <w:r w:rsidRPr="004C2DA4">
              <w:rPr>
                <w:b/>
                <w:sz w:val="20"/>
              </w:rPr>
              <w:t>EFRR, KF</w:t>
            </w:r>
          </w:p>
        </w:tc>
        <w:tc>
          <w:tcPr>
            <w:tcW w:w="1289" w:type="dxa"/>
            <w:shd w:val="clear" w:color="auto" w:fill="auto"/>
            <w:tcMar>
              <w:left w:w="103" w:type="dxa"/>
            </w:tcMar>
            <w:vAlign w:val="center"/>
          </w:tcPr>
          <w:p w14:paraId="34595EDF" w14:textId="77777777" w:rsidR="00054B7A" w:rsidRPr="00F02377" w:rsidRDefault="00DF5040">
            <w:pPr>
              <w:pStyle w:val="BodyText"/>
              <w:spacing w:line="240" w:lineRule="exact"/>
              <w:jc w:val="center"/>
              <w:rPr>
                <w:sz w:val="20"/>
              </w:rPr>
            </w:pPr>
            <w:r w:rsidRPr="00F02377">
              <w:rPr>
                <w:b/>
                <w:sz w:val="20"/>
              </w:rPr>
              <w:t>Ovaj ugovor</w:t>
            </w:r>
          </w:p>
        </w:tc>
      </w:tr>
      <w:tr w:rsidR="00054B7A" w:rsidRPr="00F02377" w14:paraId="11053D33" w14:textId="77777777">
        <w:tc>
          <w:tcPr>
            <w:tcW w:w="1138" w:type="dxa"/>
            <w:shd w:val="clear" w:color="auto" w:fill="auto"/>
            <w:tcMar>
              <w:left w:w="103" w:type="dxa"/>
            </w:tcMar>
            <w:vAlign w:val="center"/>
          </w:tcPr>
          <w:p w14:paraId="0DB974FC" w14:textId="77777777" w:rsidR="00054B7A" w:rsidRPr="00F02377" w:rsidRDefault="00DF5040">
            <w:pPr>
              <w:pStyle w:val="BodyText"/>
              <w:spacing w:after="0" w:line="240" w:lineRule="auto"/>
              <w:jc w:val="center"/>
              <w:rPr>
                <w:sz w:val="20"/>
              </w:rPr>
            </w:pPr>
            <w:r w:rsidRPr="00F02377">
              <w:rPr>
                <w:sz w:val="20"/>
              </w:rPr>
              <w:t>Ugovor 4</w:t>
            </w:r>
          </w:p>
        </w:tc>
        <w:tc>
          <w:tcPr>
            <w:tcW w:w="4441" w:type="dxa"/>
            <w:shd w:val="clear" w:color="auto" w:fill="auto"/>
            <w:tcMar>
              <w:left w:w="103" w:type="dxa"/>
            </w:tcMar>
            <w:vAlign w:val="center"/>
          </w:tcPr>
          <w:p w14:paraId="1EC9A8BD" w14:textId="77777777" w:rsidR="00054B7A" w:rsidRPr="00F02377" w:rsidRDefault="00DF5040">
            <w:pPr>
              <w:pStyle w:val="BodyText"/>
              <w:spacing w:after="0" w:line="240" w:lineRule="auto"/>
              <w:jc w:val="center"/>
              <w:rPr>
                <w:b/>
              </w:rPr>
            </w:pPr>
            <w:r w:rsidRPr="00F02377">
              <w:rPr>
                <w:sz w:val="20"/>
              </w:rPr>
              <w:t>Nabava opreme za održavanje sustava javne odvodnje</w:t>
            </w:r>
          </w:p>
        </w:tc>
        <w:tc>
          <w:tcPr>
            <w:tcW w:w="1267" w:type="dxa"/>
            <w:shd w:val="clear" w:color="auto" w:fill="auto"/>
            <w:tcMar>
              <w:left w:w="103" w:type="dxa"/>
            </w:tcMar>
            <w:vAlign w:val="center"/>
          </w:tcPr>
          <w:p w14:paraId="395B0F30" w14:textId="77777777" w:rsidR="00054B7A" w:rsidRPr="00F02377" w:rsidRDefault="00054B7A">
            <w:pPr>
              <w:pStyle w:val="BodyText"/>
              <w:spacing w:line="240" w:lineRule="exact"/>
              <w:jc w:val="center"/>
              <w:rPr>
                <w:b/>
                <w:sz w:val="20"/>
              </w:rPr>
            </w:pPr>
          </w:p>
        </w:tc>
        <w:tc>
          <w:tcPr>
            <w:tcW w:w="1334" w:type="dxa"/>
            <w:shd w:val="clear" w:color="auto" w:fill="auto"/>
            <w:tcMar>
              <w:left w:w="103" w:type="dxa"/>
            </w:tcMar>
            <w:vAlign w:val="center"/>
          </w:tcPr>
          <w:p w14:paraId="75626493" w14:textId="6C946562" w:rsidR="00054B7A" w:rsidRPr="00F02377" w:rsidRDefault="004C2DA4">
            <w:pPr>
              <w:pStyle w:val="BodyText"/>
              <w:spacing w:line="240" w:lineRule="exact"/>
              <w:jc w:val="center"/>
              <w:rPr>
                <w:b/>
              </w:rPr>
            </w:pPr>
            <w:r>
              <w:rPr>
                <w:sz w:val="20"/>
              </w:rPr>
              <w:t xml:space="preserve">EFRR, </w:t>
            </w:r>
            <w:r w:rsidRPr="00F02377">
              <w:rPr>
                <w:sz w:val="20"/>
              </w:rPr>
              <w:t>KF</w:t>
            </w:r>
          </w:p>
        </w:tc>
        <w:tc>
          <w:tcPr>
            <w:tcW w:w="1289" w:type="dxa"/>
            <w:shd w:val="clear" w:color="auto" w:fill="auto"/>
            <w:tcMar>
              <w:left w:w="103" w:type="dxa"/>
            </w:tcMar>
            <w:vAlign w:val="center"/>
          </w:tcPr>
          <w:p w14:paraId="5AB947D3" w14:textId="77777777" w:rsidR="00054B7A" w:rsidRPr="00F02377" w:rsidRDefault="00DF5040">
            <w:pPr>
              <w:pStyle w:val="BodyText"/>
              <w:spacing w:line="240" w:lineRule="exact"/>
              <w:jc w:val="center"/>
              <w:rPr>
                <w:b/>
              </w:rPr>
            </w:pPr>
            <w:r w:rsidRPr="00F02377">
              <w:rPr>
                <w:sz w:val="20"/>
              </w:rPr>
              <w:t>Paralelan poseban ugovor</w:t>
            </w:r>
          </w:p>
        </w:tc>
      </w:tr>
      <w:tr w:rsidR="00054B7A" w:rsidRPr="00F02377" w14:paraId="31D3F2BA" w14:textId="77777777">
        <w:tc>
          <w:tcPr>
            <w:tcW w:w="1138" w:type="dxa"/>
            <w:shd w:val="clear" w:color="auto" w:fill="auto"/>
            <w:tcMar>
              <w:left w:w="103" w:type="dxa"/>
            </w:tcMar>
            <w:vAlign w:val="center"/>
          </w:tcPr>
          <w:p w14:paraId="11099550" w14:textId="77777777" w:rsidR="00054B7A" w:rsidRPr="00F02377" w:rsidRDefault="00DF5040">
            <w:pPr>
              <w:pStyle w:val="BodyText"/>
              <w:spacing w:after="0" w:line="240" w:lineRule="auto"/>
              <w:jc w:val="center"/>
              <w:rPr>
                <w:sz w:val="20"/>
              </w:rPr>
            </w:pPr>
            <w:r w:rsidRPr="00F02377">
              <w:rPr>
                <w:sz w:val="20"/>
              </w:rPr>
              <w:t>Ugovor 5</w:t>
            </w:r>
          </w:p>
        </w:tc>
        <w:tc>
          <w:tcPr>
            <w:tcW w:w="4441" w:type="dxa"/>
            <w:shd w:val="clear" w:color="auto" w:fill="auto"/>
            <w:tcMar>
              <w:left w:w="103" w:type="dxa"/>
            </w:tcMar>
            <w:vAlign w:val="center"/>
          </w:tcPr>
          <w:p w14:paraId="37B1D1FD" w14:textId="77777777" w:rsidR="00054B7A" w:rsidRPr="00F02377" w:rsidRDefault="00DF5040">
            <w:pPr>
              <w:pStyle w:val="BodyText"/>
              <w:spacing w:after="0" w:line="240" w:lineRule="auto"/>
              <w:jc w:val="center"/>
              <w:rPr>
                <w:b/>
              </w:rPr>
            </w:pPr>
            <w:r w:rsidRPr="00F02377">
              <w:rPr>
                <w:sz w:val="20"/>
              </w:rPr>
              <w:t>Nabava usluga mjera vidljivosti i promidžbe</w:t>
            </w:r>
          </w:p>
        </w:tc>
        <w:tc>
          <w:tcPr>
            <w:tcW w:w="1267" w:type="dxa"/>
            <w:shd w:val="clear" w:color="auto" w:fill="auto"/>
            <w:tcMar>
              <w:left w:w="103" w:type="dxa"/>
            </w:tcMar>
            <w:vAlign w:val="center"/>
          </w:tcPr>
          <w:p w14:paraId="3BD1AC07" w14:textId="77777777" w:rsidR="00054B7A" w:rsidRPr="00F02377" w:rsidRDefault="00054B7A">
            <w:pPr>
              <w:pStyle w:val="BodyText"/>
              <w:spacing w:line="240" w:lineRule="exact"/>
              <w:jc w:val="center"/>
              <w:rPr>
                <w:b/>
                <w:sz w:val="20"/>
              </w:rPr>
            </w:pPr>
          </w:p>
        </w:tc>
        <w:tc>
          <w:tcPr>
            <w:tcW w:w="1334" w:type="dxa"/>
            <w:shd w:val="clear" w:color="auto" w:fill="auto"/>
            <w:tcMar>
              <w:left w:w="103" w:type="dxa"/>
            </w:tcMar>
            <w:vAlign w:val="center"/>
          </w:tcPr>
          <w:p w14:paraId="75C16F91" w14:textId="3A17B2DB" w:rsidR="00054B7A" w:rsidRPr="00F02377" w:rsidRDefault="004C2DA4">
            <w:pPr>
              <w:pStyle w:val="BodyText"/>
              <w:spacing w:line="240" w:lineRule="exact"/>
              <w:jc w:val="center"/>
              <w:rPr>
                <w:b/>
              </w:rPr>
            </w:pPr>
            <w:r>
              <w:rPr>
                <w:sz w:val="20"/>
              </w:rPr>
              <w:t xml:space="preserve">EFRR, </w:t>
            </w:r>
            <w:r w:rsidRPr="00F02377">
              <w:rPr>
                <w:sz w:val="20"/>
              </w:rPr>
              <w:t>KF</w:t>
            </w:r>
          </w:p>
        </w:tc>
        <w:tc>
          <w:tcPr>
            <w:tcW w:w="1289" w:type="dxa"/>
            <w:shd w:val="clear" w:color="auto" w:fill="auto"/>
            <w:tcMar>
              <w:left w:w="103" w:type="dxa"/>
            </w:tcMar>
            <w:vAlign w:val="center"/>
          </w:tcPr>
          <w:p w14:paraId="18E20484" w14:textId="77777777" w:rsidR="00054B7A" w:rsidRPr="00F02377" w:rsidRDefault="00DF5040">
            <w:pPr>
              <w:pStyle w:val="BodyText"/>
              <w:spacing w:line="240" w:lineRule="exact"/>
              <w:jc w:val="center"/>
              <w:rPr>
                <w:b/>
              </w:rPr>
            </w:pPr>
            <w:r w:rsidRPr="00F02377">
              <w:rPr>
                <w:sz w:val="20"/>
              </w:rPr>
              <w:t>Paralelan poseban ugovor</w:t>
            </w:r>
          </w:p>
        </w:tc>
      </w:tr>
      <w:tr w:rsidR="00054B7A" w:rsidRPr="00F02377" w14:paraId="6FC8B0A7" w14:textId="77777777">
        <w:tc>
          <w:tcPr>
            <w:tcW w:w="1138" w:type="dxa"/>
            <w:shd w:val="clear" w:color="auto" w:fill="auto"/>
            <w:tcMar>
              <w:left w:w="103" w:type="dxa"/>
            </w:tcMar>
            <w:vAlign w:val="center"/>
          </w:tcPr>
          <w:p w14:paraId="2B139AF2" w14:textId="77777777" w:rsidR="00054B7A" w:rsidRPr="00F02377" w:rsidRDefault="00DF5040">
            <w:pPr>
              <w:pStyle w:val="BodyText"/>
              <w:spacing w:after="0" w:line="240" w:lineRule="auto"/>
              <w:jc w:val="center"/>
              <w:rPr>
                <w:sz w:val="20"/>
              </w:rPr>
            </w:pPr>
            <w:r w:rsidRPr="00F02377">
              <w:rPr>
                <w:sz w:val="20"/>
              </w:rPr>
              <w:t>Ugovor 6</w:t>
            </w:r>
          </w:p>
        </w:tc>
        <w:tc>
          <w:tcPr>
            <w:tcW w:w="4441" w:type="dxa"/>
            <w:shd w:val="clear" w:color="auto" w:fill="auto"/>
            <w:tcMar>
              <w:left w:w="103" w:type="dxa"/>
            </w:tcMar>
            <w:vAlign w:val="center"/>
          </w:tcPr>
          <w:p w14:paraId="2A2BF36F" w14:textId="77777777" w:rsidR="00054B7A" w:rsidRPr="00F02377" w:rsidRDefault="00DF5040">
            <w:pPr>
              <w:pStyle w:val="BodyText"/>
              <w:spacing w:after="0" w:line="240" w:lineRule="auto"/>
              <w:jc w:val="center"/>
              <w:rPr>
                <w:b/>
              </w:rPr>
            </w:pPr>
            <w:r w:rsidRPr="00F02377">
              <w:rPr>
                <w:sz w:val="20"/>
              </w:rPr>
              <w:t>Nabava usluge upravljanja Projektom</w:t>
            </w:r>
          </w:p>
        </w:tc>
        <w:tc>
          <w:tcPr>
            <w:tcW w:w="1267" w:type="dxa"/>
            <w:shd w:val="clear" w:color="auto" w:fill="auto"/>
            <w:tcMar>
              <w:left w:w="103" w:type="dxa"/>
            </w:tcMar>
            <w:vAlign w:val="center"/>
          </w:tcPr>
          <w:p w14:paraId="7326A1AB" w14:textId="77777777" w:rsidR="00054B7A" w:rsidRPr="00F02377" w:rsidRDefault="00054B7A">
            <w:pPr>
              <w:pStyle w:val="BodyText"/>
              <w:spacing w:line="240" w:lineRule="exact"/>
              <w:jc w:val="center"/>
              <w:rPr>
                <w:b/>
                <w:sz w:val="20"/>
              </w:rPr>
            </w:pPr>
          </w:p>
        </w:tc>
        <w:tc>
          <w:tcPr>
            <w:tcW w:w="1334" w:type="dxa"/>
            <w:shd w:val="clear" w:color="auto" w:fill="auto"/>
            <w:tcMar>
              <w:left w:w="103" w:type="dxa"/>
            </w:tcMar>
            <w:vAlign w:val="center"/>
          </w:tcPr>
          <w:p w14:paraId="2C150DBD" w14:textId="2C1F8FF6" w:rsidR="00054B7A" w:rsidRPr="00F02377" w:rsidRDefault="004C2DA4">
            <w:pPr>
              <w:pStyle w:val="BodyText"/>
              <w:spacing w:line="240" w:lineRule="exact"/>
              <w:jc w:val="center"/>
              <w:rPr>
                <w:b/>
              </w:rPr>
            </w:pPr>
            <w:r>
              <w:rPr>
                <w:sz w:val="20"/>
              </w:rPr>
              <w:t xml:space="preserve">EFRR, </w:t>
            </w:r>
            <w:r w:rsidRPr="00F02377">
              <w:rPr>
                <w:sz w:val="20"/>
              </w:rPr>
              <w:t>KF</w:t>
            </w:r>
          </w:p>
        </w:tc>
        <w:tc>
          <w:tcPr>
            <w:tcW w:w="1289" w:type="dxa"/>
            <w:shd w:val="clear" w:color="auto" w:fill="auto"/>
            <w:tcMar>
              <w:left w:w="103" w:type="dxa"/>
            </w:tcMar>
            <w:vAlign w:val="center"/>
          </w:tcPr>
          <w:p w14:paraId="3EBCE5CD" w14:textId="77777777" w:rsidR="00054B7A" w:rsidRPr="00F02377" w:rsidRDefault="00DF5040">
            <w:pPr>
              <w:pStyle w:val="BodyText"/>
              <w:spacing w:line="240" w:lineRule="exact"/>
              <w:jc w:val="center"/>
              <w:rPr>
                <w:b/>
              </w:rPr>
            </w:pPr>
            <w:r w:rsidRPr="00F02377">
              <w:rPr>
                <w:sz w:val="20"/>
              </w:rPr>
              <w:t>Paralelan poseban ugovor</w:t>
            </w:r>
          </w:p>
        </w:tc>
      </w:tr>
    </w:tbl>
    <w:p w14:paraId="012DE5F1" w14:textId="77777777" w:rsidR="00054B7A" w:rsidRPr="00F02377" w:rsidRDefault="00DF5040">
      <w:pPr>
        <w:pStyle w:val="BodyText"/>
        <w:rPr>
          <w:i/>
        </w:rPr>
      </w:pPr>
      <w:r w:rsidRPr="00F02377">
        <w:rPr>
          <w:i/>
        </w:rPr>
        <w:t>Ovaj Ugovor te Ugovori pod 1, 2, 4, 5 i 6 će se realizirati paralelno. Postoji poveznica između ovog i Ugovora 1, 2, 4, 5 i 6.</w:t>
      </w:r>
    </w:p>
    <w:p w14:paraId="6368698B" w14:textId="7DA9877B" w:rsidR="00054B7A" w:rsidRPr="00F02377" w:rsidRDefault="00DF5040">
      <w:pPr>
        <w:pStyle w:val="BodyText"/>
      </w:pPr>
      <w:r w:rsidRPr="00F02377">
        <w:rPr>
          <w:i/>
        </w:rPr>
        <w:t>Vođenje i nadzor nad provedbom ovog Ugovora definirano je posebnim Ugovorom (FIDIC Inženjer, u nastavku: Inženjer).</w:t>
      </w:r>
      <w:r w:rsidR="0085726A">
        <w:rPr>
          <w:i/>
        </w:rPr>
        <w:t xml:space="preserve"> </w:t>
      </w:r>
      <w:r w:rsidR="004C2DA4">
        <w:rPr>
          <w:i/>
        </w:rPr>
        <w:t xml:space="preserve">Za međusobnu koordinaciju Ugovora </w:t>
      </w:r>
      <w:r w:rsidRPr="00F02377">
        <w:rPr>
          <w:i/>
        </w:rPr>
        <w:t xml:space="preserve">između Ugovora br. </w:t>
      </w:r>
      <w:r w:rsidR="00D601C9" w:rsidRPr="00F02377">
        <w:rPr>
          <w:i/>
        </w:rPr>
        <w:t xml:space="preserve">2 i 3 </w:t>
      </w:r>
      <w:r w:rsidR="004C2DA4">
        <w:rPr>
          <w:i/>
        </w:rPr>
        <w:t>odgovoran je</w:t>
      </w:r>
      <w:r w:rsidRPr="00F02377">
        <w:rPr>
          <w:i/>
        </w:rPr>
        <w:t xml:space="preserve"> Inženjer.</w:t>
      </w:r>
    </w:p>
    <w:p w14:paraId="37A5ED7C" w14:textId="77777777" w:rsidR="00054B7A" w:rsidRPr="00F02377" w:rsidRDefault="00DF5040" w:rsidP="00D8374D">
      <w:pPr>
        <w:pStyle w:val="Heading3"/>
        <w:numPr>
          <w:ilvl w:val="2"/>
          <w:numId w:val="3"/>
        </w:numPr>
      </w:pPr>
      <w:bookmarkStart w:id="19" w:name="_Toc370145427"/>
      <w:bookmarkStart w:id="20" w:name="_Toc515949841"/>
      <w:bookmarkEnd w:id="19"/>
      <w:r w:rsidRPr="00F02377">
        <w:t>Lokacija Projekta</w:t>
      </w:r>
      <w:bookmarkEnd w:id="20"/>
    </w:p>
    <w:p w14:paraId="73948EC7" w14:textId="77777777" w:rsidR="00054B7A" w:rsidRPr="00F02377" w:rsidRDefault="00054B7A">
      <w:pPr>
        <w:pStyle w:val="BodyText"/>
      </w:pPr>
    </w:p>
    <w:p w14:paraId="2536553E" w14:textId="77777777" w:rsidR="00054B7A" w:rsidRPr="00F02377" w:rsidRDefault="00DF5040">
      <w:pPr>
        <w:pStyle w:val="BodyText"/>
      </w:pPr>
      <w:r w:rsidRPr="00F02377">
        <w:t>Aglomeracija Rugvica-Dugo Selo nalazi se na području Zagrebačke županije, a u obuhvat EU projekta ušla su naselja na području Općine Rugvica i Grada Dugo Selo.</w:t>
      </w:r>
    </w:p>
    <w:p w14:paraId="3070E332" w14:textId="77777777" w:rsidR="00054B7A" w:rsidRPr="00F02377" w:rsidRDefault="00DF5040">
      <w:pPr>
        <w:pStyle w:val="BodyText"/>
      </w:pPr>
      <w:r w:rsidRPr="00F02377">
        <w:t>Općina Rugvica smještena je u istočnom dijelu Zagrebačke županije, te ju čini ukupno 23 naselja na području obuhvata od cca 97 km2.</w:t>
      </w:r>
    </w:p>
    <w:p w14:paraId="75C8CD6D" w14:textId="77777777" w:rsidR="00054B7A" w:rsidRPr="00F02377" w:rsidRDefault="00DF5040">
      <w:pPr>
        <w:pStyle w:val="BodyText"/>
      </w:pPr>
      <w:r w:rsidRPr="00F02377">
        <w:t>Područje Općine Rugvica povezano je sa susjednim općinama Brckovljani i Orle kao i gradovima Dugo Selo i Ivanić-Grad iz Zagrebačke županije, te s područjem grada Zagreba. Relativno ujednačena rasprostranjenost stanovništva, te dobra međusobna povezanost naselja, kao i prirodno pogodan smještaj općine, prostorno su vrlo značajne za uravnotežavanje i oživljavanje ovog prostora.</w:t>
      </w:r>
    </w:p>
    <w:p w14:paraId="337DCDC1" w14:textId="77777777" w:rsidR="00054B7A" w:rsidRPr="00F02377" w:rsidRDefault="00054B7A">
      <w:pPr>
        <w:pStyle w:val="BodyText"/>
        <w:spacing w:before="0" w:after="0" w:line="240" w:lineRule="auto"/>
      </w:pPr>
    </w:p>
    <w:p w14:paraId="7C4B2207" w14:textId="77777777" w:rsidR="00054B7A" w:rsidRPr="00F02377" w:rsidRDefault="00DF5040">
      <w:pPr>
        <w:pStyle w:val="BodyText"/>
      </w:pPr>
      <w:r w:rsidRPr="00F02377">
        <w:t xml:space="preserve">Naselja na području Općine Rugvica: </w:t>
      </w:r>
    </w:p>
    <w:p w14:paraId="69655A3B" w14:textId="06285784" w:rsidR="00054B7A" w:rsidRPr="00F02377" w:rsidRDefault="00DF5040">
      <w:pPr>
        <w:pStyle w:val="BodyText"/>
      </w:pPr>
      <w:r w:rsidRPr="00F02377">
        <w:t>Rugvica, Novaki Oborovski, Črnec Rugvički, Črnec Dugoselski, Donja Greda, Obedišče Ježevsko, Ježevo, Nart  Savski, Jalševec Nartski, Dragošička, Okunšćak, Otok  Nartski, Čista Mlaka, Novaki Nartski, Struga Nartska, dio Trstenika Nartskog,</w:t>
      </w:r>
      <w:r w:rsidR="00DD4020">
        <w:t xml:space="preserve"> Hrušćica, Sop, Svibje, Otok Svibovski.</w:t>
      </w:r>
    </w:p>
    <w:p w14:paraId="704374A7" w14:textId="77777777" w:rsidR="00054B7A" w:rsidRPr="00F02377" w:rsidRDefault="00DF5040">
      <w:pPr>
        <w:pStyle w:val="BodyText"/>
      </w:pPr>
      <w:r w:rsidRPr="00F02377">
        <w:t xml:space="preserve">Naselja na području Grada Dugo Selo: </w:t>
      </w:r>
    </w:p>
    <w:p w14:paraId="66DF2819" w14:textId="77777777" w:rsidR="00054B7A" w:rsidRPr="00F02377" w:rsidRDefault="00DF5040">
      <w:pPr>
        <w:pStyle w:val="BodyText"/>
      </w:pPr>
      <w:r w:rsidRPr="00F02377">
        <w:t>Dugo Selo, Kopčevec, Leprovica, Mala Ostrna, Velika Ostrna.</w:t>
      </w:r>
    </w:p>
    <w:p w14:paraId="1A12239F" w14:textId="77777777" w:rsidR="00054B7A" w:rsidRPr="00F02377" w:rsidRDefault="00054B7A">
      <w:pPr>
        <w:pStyle w:val="BodyText"/>
      </w:pPr>
    </w:p>
    <w:p w14:paraId="44ED4AC0" w14:textId="77777777" w:rsidR="00054B7A" w:rsidRPr="00F02377" w:rsidRDefault="00DF5040">
      <w:pPr>
        <w:pStyle w:val="BodyText"/>
        <w:rPr>
          <w:i/>
          <w:color w:val="FF0000"/>
        </w:rPr>
      </w:pPr>
      <w:r w:rsidRPr="00F02377">
        <w:rPr>
          <w:noProof/>
          <w:lang w:eastAsia="hr-HR"/>
        </w:rPr>
        <w:drawing>
          <wp:inline distT="0" distB="0" distL="0" distR="0" wp14:anchorId="0592DDA0" wp14:editId="6E4CEF68">
            <wp:extent cx="5065395" cy="3463290"/>
            <wp:effectExtent l="0" t="0" r="0"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pic:cNvPicPr>
                      <a:picLocks noChangeAspect="1" noChangeArrowheads="1"/>
                    </pic:cNvPicPr>
                  </pic:nvPicPr>
                  <pic:blipFill>
                    <a:blip r:embed="rId19"/>
                    <a:srcRect r="5558" b="3989"/>
                    <a:stretch>
                      <a:fillRect/>
                    </a:stretch>
                  </pic:blipFill>
                  <pic:spPr bwMode="auto">
                    <a:xfrm>
                      <a:off x="0" y="0"/>
                      <a:ext cx="5065395" cy="3463290"/>
                    </a:xfrm>
                    <a:prstGeom prst="rect">
                      <a:avLst/>
                    </a:prstGeom>
                  </pic:spPr>
                </pic:pic>
              </a:graphicData>
            </a:graphic>
          </wp:inline>
        </w:drawing>
      </w:r>
    </w:p>
    <w:p w14:paraId="5E59863C" w14:textId="77777777" w:rsidR="00054B7A" w:rsidRPr="00F02377" w:rsidRDefault="00054B7A">
      <w:pPr>
        <w:pStyle w:val="BodyText"/>
        <w:rPr>
          <w:i/>
          <w:color w:val="FF0000"/>
        </w:rPr>
      </w:pPr>
    </w:p>
    <w:p w14:paraId="2B7F8783" w14:textId="77777777" w:rsidR="00054B7A" w:rsidRPr="00F02377" w:rsidRDefault="00054B7A">
      <w:pPr>
        <w:pStyle w:val="BodyText"/>
        <w:rPr>
          <w:i/>
          <w:color w:val="FF0000"/>
        </w:rPr>
      </w:pPr>
    </w:p>
    <w:p w14:paraId="4B1B281F" w14:textId="1A4893BF" w:rsidR="00054B7A" w:rsidRPr="0085726A" w:rsidRDefault="00DF5040" w:rsidP="0085726A">
      <w:pPr>
        <w:pStyle w:val="BodyText"/>
        <w:rPr>
          <w:b/>
        </w:rPr>
      </w:pPr>
      <w:r w:rsidRPr="00F02377">
        <w:br w:type="page"/>
      </w:r>
      <w:bookmarkStart w:id="21" w:name="_Toc370145428"/>
      <w:bookmarkEnd w:id="21"/>
      <w:r w:rsidRPr="0085726A">
        <w:rPr>
          <w:b/>
        </w:rPr>
        <w:lastRenderedPageBreak/>
        <w:t>Opis Projekta</w:t>
      </w:r>
    </w:p>
    <w:p w14:paraId="6BDF04DA" w14:textId="69A82625" w:rsidR="00054B7A" w:rsidRPr="00F02377" w:rsidRDefault="00DF5040">
      <w:pPr>
        <w:pStyle w:val="BodyText"/>
      </w:pPr>
      <w:r w:rsidRPr="00F02377">
        <w:t>U okviru dijela projekta „</w:t>
      </w:r>
      <w:r w:rsidR="00752D7C">
        <w:t>RUGVICA – DUGO SELO – SUSTAV ODVODNJE I PROČIŠĆAVANJA OTPADNIH VODA</w:t>
      </w:r>
      <w:r w:rsidRPr="00F02377">
        <w:t>“ potrebno je izvršiti rekonstrukciju postojećeg sustava odvodnje koji je star, propustan i nefunkcionalan i u kojem je prisutna značajna infiltracija podzemnih voda. Potrebno je rekonstruirati ili djelomično na novo izgraditi 1.605 m kanala nazivnog promjera od 300 do 1000 mm. Također je potrebna rekonstrukcija 1 rasteretne građevine RG7 na području Kopčevca. Potrebno je izgraditi 10 novih crpnih stanica s 585,88 m tlačnih vodova te</w:t>
      </w:r>
      <w:r w:rsidR="00D601C9" w:rsidRPr="00F02377">
        <w:t xml:space="preserve"> 84.646,62 m</w:t>
      </w:r>
      <w:r w:rsidRPr="00F02377">
        <w:t xml:space="preserve"> gravitacijskih kanala nazivnog promjera od 300 do 700 mm. Dodatno je potrebno izgraditi 3 nove rasteretne građevine na lokacijama na kojima sada postoje ispusti u lokalne jarke i potoke. </w:t>
      </w:r>
    </w:p>
    <w:p w14:paraId="65CA05FF" w14:textId="4DB537B4" w:rsidR="00054B7A" w:rsidRPr="00F02377" w:rsidRDefault="00DF5040">
      <w:pPr>
        <w:pStyle w:val="BodyText"/>
      </w:pPr>
      <w:r w:rsidRPr="00F02377">
        <w:t>Kanalizacijska mreža sa kućnim priključcima će se izgraditi u svim naseljima preliminarne aglomeracije osim u naseljima  Pre</w:t>
      </w:r>
      <w:r w:rsidR="0016353A">
        <w:t>vlaka</w:t>
      </w:r>
      <w:r w:rsidRPr="00F02377">
        <w:t>, Oborovo, Preseka Oborovska,</w:t>
      </w:r>
      <w:r w:rsidR="0016353A">
        <w:t xml:space="preserve"> </w:t>
      </w:r>
      <w:r w:rsidRPr="00F02377">
        <w:t>Prozorje i Andrilovec</w:t>
      </w:r>
      <w:r w:rsidR="00871C9A">
        <w:t xml:space="preserve"> </w:t>
      </w:r>
      <w:r w:rsidRPr="00F02377">
        <w:t>- ta naselja će se rješavati pojedinačnim ili drugim odgovarajućim sustavima.</w:t>
      </w:r>
    </w:p>
    <w:p w14:paraId="1254E992" w14:textId="77777777" w:rsidR="00054B7A" w:rsidRPr="00F02377" w:rsidRDefault="00054B7A">
      <w:pPr>
        <w:spacing w:before="120" w:after="0" w:line="240" w:lineRule="auto"/>
        <w:rPr>
          <w:rFonts w:ascii="Arial" w:hAnsi="Arial" w:cs="Arial"/>
          <w:color w:val="000000"/>
          <w:sz w:val="20"/>
          <w:szCs w:val="20"/>
          <w:lang w:val="hr-HR" w:eastAsia="hr-HR"/>
        </w:rPr>
      </w:pPr>
    </w:p>
    <w:p w14:paraId="5E914906" w14:textId="77777777" w:rsidR="00054B7A" w:rsidRPr="00F02377" w:rsidRDefault="00DF5040">
      <w:pPr>
        <w:pStyle w:val="BodyText"/>
        <w:spacing w:before="0"/>
      </w:pPr>
      <w:r w:rsidRPr="00F02377">
        <w:t>Specifikacija građevina na sustavu odvodnje Rugvica – Dugo Selo:</w:t>
      </w:r>
    </w:p>
    <w:p w14:paraId="06AB53DC" w14:textId="77777777" w:rsidR="00054B7A" w:rsidRPr="00F02377" w:rsidRDefault="00DF5040" w:rsidP="00D8374D">
      <w:pPr>
        <w:numPr>
          <w:ilvl w:val="0"/>
          <w:numId w:val="5"/>
        </w:numPr>
        <w:spacing w:line="240" w:lineRule="auto"/>
        <w:ind w:left="426" w:hanging="142"/>
        <w:rPr>
          <w:rFonts w:asciiTheme="minorHAnsi" w:hAnsiTheme="minorHAnsi" w:cstheme="minorHAnsi"/>
          <w:color w:val="000000"/>
          <w:lang w:val="hr-HR" w:eastAsia="hr-HR"/>
        </w:rPr>
      </w:pPr>
      <w:r w:rsidRPr="00F02377">
        <w:rPr>
          <w:rFonts w:cstheme="minorHAnsi"/>
          <w:color w:val="000000"/>
          <w:lang w:val="hr-HR" w:eastAsia="hr-HR"/>
        </w:rPr>
        <w:t xml:space="preserve">Izgradnja ukupno </w:t>
      </w:r>
      <w:r w:rsidR="00D601C9" w:rsidRPr="00F02377">
        <w:rPr>
          <w:rFonts w:cstheme="minorHAnsi"/>
          <w:b/>
          <w:color w:val="000000"/>
          <w:lang w:val="hr-HR" w:eastAsia="hr-HR"/>
        </w:rPr>
        <w:t>85.232,50</w:t>
      </w:r>
      <w:r w:rsidRPr="00F02377">
        <w:rPr>
          <w:rFonts w:cstheme="minorHAnsi"/>
          <w:b/>
          <w:color w:val="000000"/>
          <w:lang w:val="hr-HR" w:eastAsia="hr-HR"/>
        </w:rPr>
        <w:t xml:space="preserve"> m</w:t>
      </w:r>
      <w:r w:rsidRPr="00F02377">
        <w:rPr>
          <w:rFonts w:cstheme="minorHAnsi"/>
          <w:color w:val="000000"/>
          <w:lang w:val="hr-HR" w:eastAsia="hr-HR"/>
        </w:rPr>
        <w:t xml:space="preserve"> kanalizacijske mreže (585,88 m tlačnih vodova i </w:t>
      </w:r>
      <w:r w:rsidR="00D601C9" w:rsidRPr="00F02377">
        <w:rPr>
          <w:rFonts w:cstheme="minorHAnsi"/>
          <w:color w:val="000000"/>
          <w:lang w:val="hr-HR" w:eastAsia="hr-HR"/>
        </w:rPr>
        <w:t>84.646,62</w:t>
      </w:r>
      <w:r w:rsidRPr="00F02377">
        <w:rPr>
          <w:rFonts w:cstheme="minorHAnsi"/>
          <w:color w:val="000000"/>
          <w:lang w:val="hr-HR" w:eastAsia="hr-HR"/>
        </w:rPr>
        <w:t xml:space="preserve"> m gravitacijskih vodova)</w:t>
      </w:r>
    </w:p>
    <w:p w14:paraId="75BCC8E1" w14:textId="35AE870C" w:rsidR="00054B7A" w:rsidRPr="00F02377" w:rsidRDefault="00DF5040" w:rsidP="00D8374D">
      <w:pPr>
        <w:numPr>
          <w:ilvl w:val="0"/>
          <w:numId w:val="5"/>
        </w:numPr>
        <w:spacing w:line="240" w:lineRule="auto"/>
        <w:ind w:left="426" w:hanging="142"/>
        <w:rPr>
          <w:rFonts w:asciiTheme="minorHAnsi" w:hAnsiTheme="minorHAnsi" w:cstheme="minorHAnsi"/>
          <w:color w:val="000000"/>
          <w:lang w:val="hr-HR" w:eastAsia="hr-HR"/>
        </w:rPr>
      </w:pPr>
      <w:r w:rsidRPr="00F02377">
        <w:rPr>
          <w:rFonts w:cstheme="minorHAnsi"/>
          <w:color w:val="000000"/>
          <w:lang w:val="hr-HR" w:eastAsia="hr-HR"/>
        </w:rPr>
        <w:t>Izgradnja 10 crpnih stanica; na glavnom kolektoru GK3 (Kopčevec, zona 34a):  CSds3, CSds9, CSds5, CSds8; u Martin Bregu: CSds10, CSds11, CSds12, CSds13, CSds14; u naselju Novaki Oborovski: PO4</w:t>
      </w:r>
    </w:p>
    <w:p w14:paraId="66735526" w14:textId="77777777" w:rsidR="00054B7A" w:rsidRPr="00F02377" w:rsidRDefault="00DF5040" w:rsidP="00D8374D">
      <w:pPr>
        <w:numPr>
          <w:ilvl w:val="0"/>
          <w:numId w:val="5"/>
        </w:numPr>
        <w:spacing w:line="240" w:lineRule="auto"/>
        <w:ind w:left="426" w:hanging="142"/>
        <w:rPr>
          <w:rFonts w:asciiTheme="minorHAnsi" w:hAnsiTheme="minorHAnsi" w:cstheme="minorHAnsi"/>
          <w:color w:val="000000"/>
          <w:lang w:val="hr-HR" w:eastAsia="hr-HR"/>
        </w:rPr>
      </w:pPr>
      <w:r w:rsidRPr="00F02377">
        <w:rPr>
          <w:rFonts w:cstheme="minorHAnsi"/>
          <w:color w:val="000000"/>
          <w:lang w:val="hr-HR" w:eastAsia="hr-HR"/>
        </w:rPr>
        <w:t>Izgradnja 3 rasteretne građevine (na glavnom kolektoru GK3:  RG6, RG4 i u Kopčevcu: RG5)</w:t>
      </w:r>
    </w:p>
    <w:p w14:paraId="719684EB" w14:textId="5C089218" w:rsidR="00054B7A" w:rsidRPr="00FE56B1" w:rsidRDefault="00DF5040" w:rsidP="00D8374D">
      <w:pPr>
        <w:numPr>
          <w:ilvl w:val="0"/>
          <w:numId w:val="5"/>
        </w:numPr>
        <w:spacing w:line="240" w:lineRule="auto"/>
        <w:ind w:left="426" w:hanging="142"/>
        <w:rPr>
          <w:lang w:val="hr-HR"/>
        </w:rPr>
      </w:pPr>
      <w:r w:rsidRPr="00F02377">
        <w:rPr>
          <w:rFonts w:cstheme="minorHAnsi"/>
          <w:color w:val="000000"/>
          <w:lang w:val="hr-HR" w:eastAsia="hr-HR"/>
        </w:rPr>
        <w:t>Rekonstrukcija 1.605,00 m gravitacijske kanalizacije i 1 rasteretne građevine RG7</w:t>
      </w:r>
    </w:p>
    <w:p w14:paraId="4FD98DDE" w14:textId="77777777" w:rsidR="00FE56B1" w:rsidRPr="00F02377" w:rsidRDefault="00FE56B1" w:rsidP="00FE56B1">
      <w:pPr>
        <w:spacing w:line="240" w:lineRule="auto"/>
        <w:ind w:left="426"/>
        <w:rPr>
          <w:lang w:val="hr-HR"/>
        </w:rPr>
      </w:pPr>
    </w:p>
    <w:p w14:paraId="752A40B9" w14:textId="1ED91EE4" w:rsidR="00FE56B1" w:rsidRPr="00110874" w:rsidRDefault="00FE56B1" w:rsidP="00871C9A">
      <w:pPr>
        <w:pStyle w:val="ListParagraph"/>
        <w:autoSpaceDE w:val="0"/>
        <w:autoSpaceDN w:val="0"/>
        <w:adjustRightInd w:val="0"/>
        <w:ind w:left="0"/>
        <w:rPr>
          <w:rFonts w:asciiTheme="minorHAnsi" w:hAnsiTheme="minorHAnsi" w:cstheme="minorHAnsi"/>
          <w:color w:val="000000"/>
          <w:szCs w:val="20"/>
        </w:rPr>
      </w:pPr>
      <w:r>
        <w:rPr>
          <w:rFonts w:asciiTheme="minorHAnsi" w:hAnsiTheme="minorHAnsi" w:cstheme="minorHAnsi"/>
          <w:color w:val="000000"/>
          <w:szCs w:val="20"/>
        </w:rPr>
        <w:t>R</w:t>
      </w:r>
      <w:r w:rsidRPr="00FE56B1">
        <w:rPr>
          <w:rFonts w:asciiTheme="minorHAnsi" w:hAnsiTheme="minorHAnsi" w:cstheme="minorHAnsi"/>
          <w:color w:val="000000"/>
          <w:szCs w:val="20"/>
        </w:rPr>
        <w:t xml:space="preserve">adovi uključuju i izgradnju </w:t>
      </w:r>
      <w:r w:rsidR="00110874">
        <w:rPr>
          <w:rFonts w:asciiTheme="minorHAnsi" w:hAnsiTheme="minorHAnsi" w:cstheme="minorHAnsi"/>
          <w:color w:val="000000"/>
          <w:szCs w:val="20"/>
        </w:rPr>
        <w:t>2536</w:t>
      </w:r>
      <w:r w:rsidRPr="00110874">
        <w:rPr>
          <w:rFonts w:asciiTheme="minorHAnsi" w:hAnsiTheme="minorHAnsi" w:cstheme="minorHAnsi"/>
          <w:color w:val="000000"/>
          <w:szCs w:val="20"/>
        </w:rPr>
        <w:t xml:space="preserve"> komada kućnih priključaka </w:t>
      </w:r>
      <w:r w:rsidRPr="00110874">
        <w:rPr>
          <w:rFonts w:asciiTheme="minorHAnsi" w:hAnsiTheme="minorHAnsi" w:cstheme="minorHAnsi"/>
          <w:szCs w:val="20"/>
        </w:rPr>
        <w:t>te izradu izvedbenih projekata te projekata i snimaka izvedenog stanja, provedbu testova po dovršetku uključivo s provedbom tehničkog pregleda.</w:t>
      </w:r>
    </w:p>
    <w:p w14:paraId="36761DB6" w14:textId="77777777" w:rsidR="00054B7A" w:rsidRPr="00F02377" w:rsidRDefault="00054B7A">
      <w:pPr>
        <w:spacing w:before="120" w:after="0" w:line="240" w:lineRule="auto"/>
        <w:rPr>
          <w:rFonts w:asciiTheme="minorHAnsi" w:hAnsiTheme="minorHAnsi" w:cstheme="minorHAnsi"/>
          <w:color w:val="000000"/>
          <w:lang w:val="hr-HR" w:eastAsia="hr-HR"/>
        </w:rPr>
      </w:pPr>
    </w:p>
    <w:p w14:paraId="6C5EB026" w14:textId="77777777" w:rsidR="00054B7A" w:rsidRPr="00F02377" w:rsidRDefault="00DF5040">
      <w:pPr>
        <w:rPr>
          <w:rFonts w:asciiTheme="minorHAnsi" w:hAnsiTheme="minorHAnsi" w:cstheme="minorHAnsi"/>
          <w:color w:val="000000"/>
          <w:lang w:val="hr-HR" w:eastAsia="hr-HR"/>
        </w:rPr>
      </w:pPr>
      <w:r w:rsidRPr="00F02377">
        <w:rPr>
          <w:rFonts w:cstheme="minorHAnsi"/>
          <w:lang w:val="hr-HR"/>
        </w:rPr>
        <w:t xml:space="preserve">Obuhvat aglomeracije podijeljen je na područja </w:t>
      </w:r>
      <w:r w:rsidRPr="00F02377">
        <w:rPr>
          <w:rFonts w:cstheme="minorHAnsi"/>
          <w:b/>
          <w:lang w:val="hr-HR"/>
        </w:rPr>
        <w:t>Dugo Selo i</w:t>
      </w:r>
      <w:r w:rsidRPr="00F02377">
        <w:rPr>
          <w:rFonts w:cstheme="minorHAnsi"/>
          <w:lang w:val="hr-HR"/>
        </w:rPr>
        <w:t xml:space="preserve"> </w:t>
      </w:r>
      <w:r w:rsidRPr="00F02377">
        <w:rPr>
          <w:rFonts w:cstheme="minorHAnsi"/>
          <w:b/>
          <w:lang w:val="hr-HR"/>
        </w:rPr>
        <w:t>Rugvica</w:t>
      </w:r>
      <w:r w:rsidRPr="00F02377">
        <w:rPr>
          <w:rFonts w:cstheme="minorHAnsi"/>
          <w:lang w:val="hr-HR"/>
        </w:rPr>
        <w:t>.</w:t>
      </w:r>
    </w:p>
    <w:p w14:paraId="07988444" w14:textId="77777777" w:rsidR="00054B7A" w:rsidRPr="00F02377" w:rsidRDefault="00054B7A">
      <w:pPr>
        <w:spacing w:before="120" w:after="0" w:line="240" w:lineRule="auto"/>
        <w:rPr>
          <w:rFonts w:asciiTheme="minorHAnsi" w:hAnsiTheme="minorHAnsi" w:cstheme="minorHAnsi"/>
          <w:lang w:val="hr-HR"/>
        </w:rPr>
      </w:pPr>
    </w:p>
    <w:p w14:paraId="0116CBE5" w14:textId="77777777" w:rsidR="00054B7A" w:rsidRPr="00F02377" w:rsidRDefault="00DF5040">
      <w:pPr>
        <w:rPr>
          <w:rFonts w:asciiTheme="minorHAnsi" w:hAnsiTheme="minorHAnsi" w:cstheme="minorHAnsi"/>
          <w:lang w:val="hr-HR"/>
        </w:rPr>
      </w:pPr>
      <w:r w:rsidRPr="00F02377">
        <w:rPr>
          <w:rFonts w:cstheme="minorHAnsi"/>
          <w:lang w:val="hr-HR"/>
        </w:rPr>
        <w:t xml:space="preserve">Dio predmetne aglomeracije za područje </w:t>
      </w:r>
      <w:r w:rsidRPr="00F02377">
        <w:rPr>
          <w:rFonts w:cstheme="minorHAnsi"/>
          <w:u w:val="single"/>
          <w:lang w:val="hr-HR"/>
        </w:rPr>
        <w:t>Dugog Sela</w:t>
      </w:r>
      <w:r w:rsidRPr="00F02377">
        <w:rPr>
          <w:rFonts w:cstheme="minorHAnsi"/>
          <w:lang w:val="hr-HR"/>
        </w:rPr>
        <w:t xml:space="preserve"> karakterizira djelomično izgrađeni mješoviti sustav odvodnje koji je potrebno djelomično rekonstruirati te dograditi prema relevantnoj dokumentaciji uz definirane prioritetne radove i određene tehničko funkcionalne cjeline:</w:t>
      </w:r>
    </w:p>
    <w:p w14:paraId="6298C397" w14:textId="77777777" w:rsidR="00054B7A" w:rsidRPr="00F02377" w:rsidRDefault="00054B7A">
      <w:pPr>
        <w:spacing w:before="120" w:after="0" w:line="240" w:lineRule="auto"/>
        <w:rPr>
          <w:rFonts w:asciiTheme="minorHAnsi" w:hAnsiTheme="minorHAnsi" w:cstheme="minorHAnsi"/>
          <w:lang w:val="hr-HR"/>
        </w:rPr>
      </w:pPr>
    </w:p>
    <w:p w14:paraId="199468ED" w14:textId="77777777" w:rsidR="00054B7A" w:rsidRPr="00F02377" w:rsidRDefault="00DF5040" w:rsidP="00D8374D">
      <w:pPr>
        <w:numPr>
          <w:ilvl w:val="0"/>
          <w:numId w:val="5"/>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 xml:space="preserve">Sustav odvodnje naselja Kopčevec s glavnim kolektorom GK3 i kanalima K3.9 i K3.5 što uključuje izgradnju rasteretnih građevina RG4 i RG6, izgradnju preljevne glave rasteretne građevine RG5 te crpnih stanica CSds3, CSds5 i CSds9 </w:t>
      </w:r>
    </w:p>
    <w:p w14:paraId="6D8A0EB5" w14:textId="21438657" w:rsidR="00054B7A" w:rsidRPr="00F02377" w:rsidRDefault="00DF5040" w:rsidP="00D8374D">
      <w:pPr>
        <w:numPr>
          <w:ilvl w:val="0"/>
          <w:numId w:val="5"/>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Rekonstrukcija i izgradnja sustava odvodnje otpadnih voda Grada Dugo Selo</w:t>
      </w:r>
      <w:r w:rsidR="004A6666">
        <w:rPr>
          <w:rFonts w:cstheme="minorHAnsi"/>
          <w:color w:val="000000"/>
          <w:lang w:val="hr-HR" w:eastAsia="hr-HR"/>
        </w:rPr>
        <w:t xml:space="preserve"> što uključuje rekonstrukciju rasteretne građevine RG7</w:t>
      </w:r>
    </w:p>
    <w:p w14:paraId="646321F3" w14:textId="77777777" w:rsidR="00054B7A" w:rsidRPr="00F02377" w:rsidRDefault="00DF5040" w:rsidP="00D8374D">
      <w:pPr>
        <w:numPr>
          <w:ilvl w:val="0"/>
          <w:numId w:val="5"/>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Izgradnja sustava odvodnje otpadnih voda u zoni 30</w:t>
      </w:r>
    </w:p>
    <w:p w14:paraId="4A1A4C35" w14:textId="77777777" w:rsidR="00054B7A" w:rsidRPr="00F02377" w:rsidRDefault="00DF5040" w:rsidP="00D8374D">
      <w:pPr>
        <w:numPr>
          <w:ilvl w:val="0"/>
          <w:numId w:val="5"/>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Izgradnja sustava odvodnje otpadnih voda u zoni 34a s crpnom stanicom CSds8</w:t>
      </w:r>
    </w:p>
    <w:p w14:paraId="6DEA5A6D" w14:textId="77777777" w:rsidR="00054B7A" w:rsidRPr="00F02377" w:rsidRDefault="00DF5040" w:rsidP="00D8374D">
      <w:pPr>
        <w:numPr>
          <w:ilvl w:val="0"/>
          <w:numId w:val="5"/>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 xml:space="preserve">Izgradnja sustava odvodnje otpadnih voda Martin Brega – istočni dio (faza I) s crpnim stanicama CSds12, CSds13, CSds14  </w:t>
      </w:r>
    </w:p>
    <w:p w14:paraId="529C0B3F" w14:textId="77777777" w:rsidR="00054B7A" w:rsidRPr="00F02377" w:rsidRDefault="00DF5040" w:rsidP="00D8374D">
      <w:pPr>
        <w:numPr>
          <w:ilvl w:val="0"/>
          <w:numId w:val="5"/>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 xml:space="preserve">Izgradnja sustava odvodnje otpadnih voda Martin Brega – zapadni dio (faza II) s crpnim stanicama CSds10, CSds11  </w:t>
      </w:r>
    </w:p>
    <w:p w14:paraId="47684F45" w14:textId="729C1877" w:rsidR="00054B7A" w:rsidRPr="00871C9A" w:rsidRDefault="00DF5040" w:rsidP="00D8374D">
      <w:pPr>
        <w:numPr>
          <w:ilvl w:val="0"/>
          <w:numId w:val="5"/>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lastRenderedPageBreak/>
        <w:t>Djelomična izgradnja sekundarnih kanala sustava odvodnje Mala Ostrna, Velika Ostrna i Leprovica (I. i II. faza)</w:t>
      </w:r>
    </w:p>
    <w:p w14:paraId="69637514" w14:textId="77777777" w:rsidR="00871C9A" w:rsidRPr="00F02377" w:rsidRDefault="00871C9A" w:rsidP="00871C9A">
      <w:pPr>
        <w:spacing w:line="240" w:lineRule="auto"/>
        <w:ind w:left="227"/>
        <w:rPr>
          <w:rFonts w:asciiTheme="minorHAnsi" w:hAnsiTheme="minorHAnsi" w:cstheme="minorHAnsi"/>
          <w:color w:val="000000"/>
          <w:lang w:val="hr-HR" w:eastAsia="hr-HR"/>
        </w:rPr>
      </w:pPr>
    </w:p>
    <w:p w14:paraId="69455DD2" w14:textId="278F772E" w:rsidR="00054B7A" w:rsidRPr="00F02377" w:rsidRDefault="00DF5040">
      <w:pPr>
        <w:rPr>
          <w:rFonts w:asciiTheme="minorHAnsi" w:hAnsiTheme="minorHAnsi" w:cstheme="minorHAnsi"/>
          <w:lang w:val="hr-HR"/>
        </w:rPr>
      </w:pPr>
      <w:r w:rsidRPr="00F02377">
        <w:rPr>
          <w:rFonts w:cstheme="minorHAnsi"/>
          <w:lang w:val="hr-HR"/>
        </w:rPr>
        <w:t xml:space="preserve">Kanalizacijska mreža naselja područja </w:t>
      </w:r>
      <w:r w:rsidRPr="00F02377">
        <w:rPr>
          <w:rFonts w:cstheme="minorHAnsi"/>
          <w:u w:val="single"/>
          <w:lang w:val="hr-HR"/>
        </w:rPr>
        <w:t>općine Rugvica</w:t>
      </w:r>
      <w:r w:rsidRPr="00F02377">
        <w:rPr>
          <w:rFonts w:cstheme="minorHAnsi"/>
          <w:lang w:val="hr-HR"/>
        </w:rPr>
        <w:t xml:space="preserve"> podijeljena je na više funkcionalnih cjelina (etapa) prema utvrđenim prioritetima: </w:t>
      </w:r>
    </w:p>
    <w:p w14:paraId="252D2B3D" w14:textId="225F2C33" w:rsidR="00054B7A" w:rsidRDefault="00DF5040" w:rsidP="00D8374D">
      <w:pPr>
        <w:numPr>
          <w:ilvl w:val="0"/>
          <w:numId w:val="5"/>
        </w:numPr>
        <w:spacing w:line="240" w:lineRule="auto"/>
        <w:ind w:left="227" w:hanging="227"/>
        <w:rPr>
          <w:rFonts w:cstheme="minorHAnsi"/>
          <w:color w:val="000000"/>
          <w:lang w:val="hr-HR" w:eastAsia="hr-HR"/>
        </w:rPr>
      </w:pPr>
      <w:r w:rsidRPr="00F02377">
        <w:rPr>
          <w:rFonts w:cstheme="minorHAnsi"/>
          <w:color w:val="000000"/>
          <w:lang w:val="hr-HR" w:eastAsia="hr-HR"/>
        </w:rPr>
        <w:t>I. Etapa: Kanalizacijska mreža naselja Rugvica i Novaki Oborovski</w:t>
      </w:r>
    </w:p>
    <w:p w14:paraId="50E096DB" w14:textId="6D4784E5" w:rsidR="00054B7A" w:rsidRPr="00752D7C" w:rsidRDefault="00752D7C" w:rsidP="00D8374D">
      <w:pPr>
        <w:numPr>
          <w:ilvl w:val="0"/>
          <w:numId w:val="5"/>
        </w:numPr>
        <w:spacing w:line="240" w:lineRule="auto"/>
        <w:ind w:left="227" w:hanging="227"/>
        <w:rPr>
          <w:rFonts w:cstheme="minorHAnsi"/>
          <w:color w:val="000000"/>
          <w:lang w:val="hr-HR" w:eastAsia="hr-HR"/>
        </w:rPr>
      </w:pPr>
      <w:r w:rsidRPr="00752D7C">
        <w:rPr>
          <w:rFonts w:cstheme="minorHAnsi"/>
          <w:color w:val="000000"/>
          <w:lang w:val="hr-HR" w:eastAsia="hr-HR"/>
        </w:rPr>
        <w:t>I. Etapa</w:t>
      </w:r>
      <w:r w:rsidR="00DF5040" w:rsidRPr="00752D7C">
        <w:rPr>
          <w:rFonts w:cstheme="minorHAnsi"/>
          <w:color w:val="000000"/>
          <w:lang w:val="hr-HR" w:eastAsia="hr-HR"/>
        </w:rPr>
        <w:t>-V. Faza</w:t>
      </w:r>
      <w:r w:rsidRPr="00752D7C">
        <w:rPr>
          <w:rFonts w:cstheme="minorHAnsi"/>
          <w:color w:val="000000"/>
          <w:lang w:val="hr-HR" w:eastAsia="hr-HR"/>
        </w:rPr>
        <w:t>, II.faza (g</w:t>
      </w:r>
      <w:r w:rsidR="00DF5040" w:rsidRPr="00752D7C">
        <w:rPr>
          <w:rFonts w:cstheme="minorHAnsi"/>
          <w:color w:val="000000"/>
          <w:lang w:val="hr-HR" w:eastAsia="hr-HR"/>
        </w:rPr>
        <w:t xml:space="preserve">lavni </w:t>
      </w:r>
      <w:r w:rsidRPr="00752D7C">
        <w:rPr>
          <w:rFonts w:cstheme="minorHAnsi"/>
          <w:color w:val="000000"/>
          <w:lang w:val="hr-HR" w:eastAsia="hr-HR"/>
        </w:rPr>
        <w:t xml:space="preserve">dovodni </w:t>
      </w:r>
      <w:r w:rsidR="00DF5040" w:rsidRPr="00752D7C">
        <w:rPr>
          <w:rFonts w:cstheme="minorHAnsi"/>
          <w:color w:val="000000"/>
          <w:lang w:val="hr-HR" w:eastAsia="hr-HR"/>
        </w:rPr>
        <w:t xml:space="preserve">kolektor </w:t>
      </w:r>
      <w:r w:rsidRPr="00752D7C">
        <w:rPr>
          <w:rFonts w:cstheme="minorHAnsi"/>
          <w:color w:val="000000"/>
          <w:lang w:val="hr-HR" w:eastAsia="hr-HR"/>
        </w:rPr>
        <w:t>Prevlaka – lokacija uređaja Rugvica)</w:t>
      </w:r>
    </w:p>
    <w:p w14:paraId="53082547" w14:textId="77777777" w:rsidR="00054B7A" w:rsidRPr="00F02377" w:rsidRDefault="00DF5040" w:rsidP="00D8374D">
      <w:pPr>
        <w:numPr>
          <w:ilvl w:val="0"/>
          <w:numId w:val="5"/>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II. Etapa: Kanalizacijska mreža naselja Ježevo, Obedišće Ježevsko, Donja Greda, Črnec  Dugoselski i Črnec Rugvički</w:t>
      </w:r>
    </w:p>
    <w:p w14:paraId="7A8AE6D6" w14:textId="77777777" w:rsidR="00054B7A" w:rsidRPr="00F02377" w:rsidRDefault="00DF5040" w:rsidP="00D8374D">
      <w:pPr>
        <w:numPr>
          <w:ilvl w:val="0"/>
          <w:numId w:val="5"/>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 xml:space="preserve">III. Etapa: Kanalizacijska mreža naselja Jalševec Nartski, Dragošićka, Okunšćak, Nart Savski i dio Rugvice  </w:t>
      </w:r>
    </w:p>
    <w:p w14:paraId="3DC69BF9" w14:textId="77777777" w:rsidR="00054B7A" w:rsidRPr="00F02377" w:rsidRDefault="00DF5040" w:rsidP="00D8374D">
      <w:pPr>
        <w:numPr>
          <w:ilvl w:val="0"/>
          <w:numId w:val="5"/>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 xml:space="preserve">IV. Etapa: Kanalizacijska mreža naselja Struga Nartska, Novaki Nartski, Čista Mlaka, Otok Nartski i dio Trstenika Nartskog  </w:t>
      </w:r>
    </w:p>
    <w:p w14:paraId="075A7F98" w14:textId="77777777" w:rsidR="00054B7A" w:rsidRPr="00F02377" w:rsidRDefault="00DF5040" w:rsidP="00D8374D">
      <w:pPr>
        <w:numPr>
          <w:ilvl w:val="0"/>
          <w:numId w:val="5"/>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VI. Etapa: Kanalizacijska mreža naselja Svibje, Otok Svibovski, Sop, Hrušćica i dio Trstenika Nartskog</w:t>
      </w:r>
    </w:p>
    <w:p w14:paraId="1239A45D" w14:textId="77777777" w:rsidR="00054B7A" w:rsidRPr="00F02377" w:rsidRDefault="00DF5040" w:rsidP="00D8374D">
      <w:pPr>
        <w:pStyle w:val="Heading3"/>
        <w:numPr>
          <w:ilvl w:val="2"/>
          <w:numId w:val="3"/>
        </w:numPr>
      </w:pPr>
      <w:bookmarkStart w:id="22" w:name="_Ref359417565"/>
      <w:bookmarkStart w:id="23" w:name="_Toc370145429"/>
      <w:bookmarkStart w:id="24" w:name="_Toc515949842"/>
      <w:bookmarkEnd w:id="22"/>
      <w:bookmarkEnd w:id="23"/>
      <w:r w:rsidRPr="00F02377">
        <w:t>Tijela nadležna za komunalnu i drugu infrastrukturu na području Projekta</w:t>
      </w:r>
      <w:bookmarkEnd w:id="24"/>
    </w:p>
    <w:p w14:paraId="48634B1E" w14:textId="77777777" w:rsidR="00054B7A" w:rsidRPr="00F02377" w:rsidRDefault="00DF5040">
      <w:pPr>
        <w:pStyle w:val="BodyText"/>
      </w:pPr>
      <w:r w:rsidRPr="00F02377">
        <w:t>Popis nadležnih tijela dan je u tablici u nastavku:</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20"/>
        <w:gridCol w:w="6509"/>
      </w:tblGrid>
      <w:tr w:rsidR="00054B7A" w:rsidRPr="00F02377" w14:paraId="52EF522E"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4594BE" w14:textId="77777777" w:rsidR="00054B7A" w:rsidRPr="00F02377" w:rsidRDefault="00DF5040">
            <w:pPr>
              <w:spacing w:before="120" w:after="0" w:line="240" w:lineRule="auto"/>
              <w:rPr>
                <w:lang w:val="hr-HR" w:eastAsia="hr-HR"/>
              </w:rPr>
            </w:pPr>
            <w:r w:rsidRPr="00F02377">
              <w:rPr>
                <w:lang w:val="hr-HR" w:eastAsia="hr-HR"/>
              </w:rPr>
              <w:t>Upravljanje vodama</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680482"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Hrvatske vode, Vodnogospodarski odjel za gornju Savu</w:t>
            </w:r>
          </w:p>
          <w:p w14:paraId="5D81ADA4" w14:textId="77777777" w:rsidR="00054B7A" w:rsidRPr="00F02377" w:rsidRDefault="00DF5040">
            <w:pPr>
              <w:spacing w:before="40" w:after="40" w:line="240" w:lineRule="auto"/>
              <w:ind w:left="102" w:right="51"/>
              <w:rPr>
                <w:rFonts w:asciiTheme="minorHAnsi" w:hAnsiTheme="minorHAnsi" w:cstheme="minorHAnsi"/>
                <w:lang w:val="hr-HR" w:eastAsia="hr-HR"/>
              </w:rPr>
            </w:pPr>
            <w:r w:rsidRPr="00F02377">
              <w:rPr>
                <w:rFonts w:cstheme="minorHAnsi"/>
                <w:lang w:val="hr-HR"/>
              </w:rPr>
              <w:t>Ulica grada Vukovara 271/8, 10000 Zagreb</w:t>
            </w:r>
          </w:p>
        </w:tc>
      </w:tr>
      <w:tr w:rsidR="00054B7A" w:rsidRPr="00F02377" w14:paraId="3685EDFD"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30943D" w14:textId="74B348D2" w:rsidR="00054B7A" w:rsidRPr="00F02377" w:rsidRDefault="00DF5040">
            <w:pPr>
              <w:spacing w:before="120" w:after="0" w:line="240" w:lineRule="auto"/>
              <w:rPr>
                <w:lang w:val="hr-HR" w:eastAsia="hr-HR"/>
              </w:rPr>
            </w:pPr>
            <w:r w:rsidRPr="00F02377">
              <w:rPr>
                <w:lang w:val="hr-HR" w:eastAsia="hr-HR"/>
              </w:rPr>
              <w:t>Vodoopskrba</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B3C6B8"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Vodoopskrba i odvodnja Zagrebačke županije d.o.o.</w:t>
            </w:r>
          </w:p>
          <w:p w14:paraId="616EF18A" w14:textId="77777777" w:rsidR="00054B7A" w:rsidRDefault="00DF5040">
            <w:pPr>
              <w:spacing w:before="40" w:after="40" w:line="240" w:lineRule="auto"/>
              <w:ind w:left="102" w:right="51"/>
              <w:rPr>
                <w:rFonts w:cstheme="minorHAnsi"/>
                <w:lang w:val="hr-HR"/>
              </w:rPr>
            </w:pPr>
            <w:r w:rsidRPr="00F02377">
              <w:rPr>
                <w:rFonts w:cstheme="minorHAnsi"/>
                <w:lang w:val="hr-HR"/>
              </w:rPr>
              <w:t>Koledovčina ulica 1, 10000 Zagreb</w:t>
            </w:r>
          </w:p>
          <w:p w14:paraId="462E1EFA" w14:textId="77777777" w:rsidR="005F07A9" w:rsidRDefault="005F07A9">
            <w:pPr>
              <w:spacing w:before="40" w:after="40" w:line="240" w:lineRule="auto"/>
              <w:ind w:left="102" w:right="51"/>
              <w:rPr>
                <w:rFonts w:asciiTheme="minorHAnsi" w:hAnsiTheme="minorHAnsi" w:cstheme="minorHAnsi"/>
                <w:lang w:val="hr-HR" w:eastAsia="hr-HR"/>
              </w:rPr>
            </w:pPr>
            <w:r>
              <w:rPr>
                <w:rFonts w:asciiTheme="minorHAnsi" w:hAnsiTheme="minorHAnsi" w:cstheme="minorHAnsi"/>
                <w:lang w:val="hr-HR" w:eastAsia="hr-HR"/>
              </w:rPr>
              <w:t>Vodoopskrba i odvodnja d.o.o.</w:t>
            </w:r>
          </w:p>
          <w:p w14:paraId="77DB6385" w14:textId="66F84BCF" w:rsidR="005F07A9" w:rsidRPr="00F02377" w:rsidRDefault="005F07A9">
            <w:pPr>
              <w:spacing w:before="40" w:after="40" w:line="240" w:lineRule="auto"/>
              <w:ind w:left="102" w:right="51"/>
              <w:rPr>
                <w:rFonts w:asciiTheme="minorHAnsi" w:hAnsiTheme="minorHAnsi" w:cstheme="minorHAnsi"/>
                <w:lang w:val="hr-HR" w:eastAsia="hr-HR"/>
              </w:rPr>
            </w:pPr>
            <w:r>
              <w:rPr>
                <w:rFonts w:asciiTheme="minorHAnsi" w:hAnsiTheme="minorHAnsi" w:cstheme="minorHAnsi"/>
                <w:lang w:val="hr-HR" w:eastAsia="hr-HR"/>
              </w:rPr>
              <w:t>Folnrgovićeva 1, 10000 Zagreb</w:t>
            </w:r>
          </w:p>
        </w:tc>
      </w:tr>
      <w:tr w:rsidR="00054B7A" w:rsidRPr="00F02377" w14:paraId="5B1C43FA"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07C260" w14:textId="7596A017" w:rsidR="00054B7A" w:rsidRPr="00F02377" w:rsidRDefault="00FE56B1">
            <w:pPr>
              <w:spacing w:before="120" w:after="0" w:line="240" w:lineRule="auto"/>
              <w:rPr>
                <w:lang w:val="hr-HR" w:eastAsia="hr-HR"/>
              </w:rPr>
            </w:pPr>
            <w:r>
              <w:rPr>
                <w:lang w:val="hr-HR" w:eastAsia="hr-HR"/>
              </w:rPr>
              <w:t>Plinoopskrba i naftovod</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B8B0F3"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DUKOM-PLIN d.o.o.</w:t>
            </w:r>
          </w:p>
          <w:p w14:paraId="0D31ECAF" w14:textId="77777777" w:rsidR="00054B7A" w:rsidRDefault="00DF5040">
            <w:pPr>
              <w:spacing w:before="40" w:after="40" w:line="240" w:lineRule="auto"/>
              <w:ind w:left="102" w:right="51"/>
              <w:jc w:val="left"/>
              <w:rPr>
                <w:rFonts w:cstheme="minorHAnsi"/>
                <w:lang w:val="hr-HR"/>
              </w:rPr>
            </w:pPr>
            <w:r w:rsidRPr="00F02377">
              <w:rPr>
                <w:rFonts w:cstheme="minorHAnsi"/>
                <w:lang w:val="hr-HR"/>
              </w:rPr>
              <w:t>Josipa Zorića 1, 10370 Dugo Selo</w:t>
            </w:r>
          </w:p>
          <w:p w14:paraId="67244389" w14:textId="0C47D975" w:rsidR="00FE56B1" w:rsidRDefault="00FE56B1">
            <w:pPr>
              <w:spacing w:before="40" w:after="40" w:line="240" w:lineRule="auto"/>
              <w:ind w:left="102" w:right="51"/>
              <w:jc w:val="left"/>
              <w:rPr>
                <w:rFonts w:cstheme="minorHAnsi"/>
                <w:lang w:val="hr-HR"/>
              </w:rPr>
            </w:pPr>
            <w:r>
              <w:rPr>
                <w:rFonts w:cstheme="minorHAnsi"/>
                <w:lang w:val="hr-HR"/>
              </w:rPr>
              <w:t>INA-Industrija nafte, d.d.</w:t>
            </w:r>
          </w:p>
          <w:p w14:paraId="3B6E05F7" w14:textId="19A1ABF5" w:rsidR="003B23E4" w:rsidRDefault="003B23E4">
            <w:pPr>
              <w:spacing w:before="40" w:after="40" w:line="240" w:lineRule="auto"/>
              <w:ind w:left="102" w:right="51"/>
              <w:jc w:val="left"/>
              <w:rPr>
                <w:rFonts w:cstheme="minorHAnsi"/>
                <w:lang w:val="hr-HR"/>
              </w:rPr>
            </w:pPr>
            <w:r>
              <w:rPr>
                <w:rFonts w:cstheme="minorHAnsi"/>
                <w:lang w:val="hr-HR"/>
              </w:rPr>
              <w:t>Avenija Većeslava Holjevca 10, p.p. 555, 10020 Zagreb</w:t>
            </w:r>
          </w:p>
          <w:p w14:paraId="7790486F" w14:textId="77777777" w:rsidR="00FE56B1" w:rsidRDefault="00FE56B1">
            <w:pPr>
              <w:spacing w:before="40" w:after="40" w:line="240" w:lineRule="auto"/>
              <w:ind w:left="102" w:right="51"/>
              <w:jc w:val="left"/>
              <w:rPr>
                <w:rFonts w:cstheme="minorHAnsi"/>
                <w:lang w:val="hr-HR"/>
              </w:rPr>
            </w:pPr>
            <w:r>
              <w:rPr>
                <w:rFonts w:cstheme="minorHAnsi"/>
                <w:lang w:val="hr-HR"/>
              </w:rPr>
              <w:t xml:space="preserve">Plinacro d.o.o. </w:t>
            </w:r>
          </w:p>
          <w:p w14:paraId="5F69061C" w14:textId="393AB369" w:rsidR="00FE56B1" w:rsidRPr="00F02377" w:rsidRDefault="00FE56B1">
            <w:pPr>
              <w:spacing w:before="40" w:after="40" w:line="240" w:lineRule="auto"/>
              <w:ind w:left="102" w:right="51"/>
              <w:jc w:val="left"/>
              <w:rPr>
                <w:rFonts w:asciiTheme="minorHAnsi" w:hAnsiTheme="minorHAnsi" w:cstheme="minorHAnsi"/>
                <w:lang w:val="hr-HR"/>
              </w:rPr>
            </w:pPr>
            <w:r>
              <w:rPr>
                <w:rFonts w:cstheme="minorHAnsi"/>
                <w:lang w:val="hr-HR"/>
              </w:rPr>
              <w:t>Savska cesta 88a, 10000 Zagreb</w:t>
            </w:r>
          </w:p>
        </w:tc>
      </w:tr>
      <w:tr w:rsidR="00054B7A" w:rsidRPr="00F02377" w14:paraId="5926C439"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68A58F" w14:textId="77777777" w:rsidR="00054B7A" w:rsidRPr="00F02377" w:rsidRDefault="00DF5040">
            <w:pPr>
              <w:spacing w:before="120" w:after="0" w:line="240" w:lineRule="auto"/>
              <w:rPr>
                <w:lang w:val="hr-HR" w:eastAsia="hr-HR"/>
              </w:rPr>
            </w:pPr>
            <w:r w:rsidRPr="00F02377">
              <w:rPr>
                <w:lang w:val="hr-HR" w:eastAsia="hr-HR"/>
              </w:rPr>
              <w:t>Državne ceste</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453B0"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Hrvatske ceste</w:t>
            </w:r>
          </w:p>
          <w:p w14:paraId="562B60A0"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Vončinina 3, 10000 Zagreb</w:t>
            </w:r>
          </w:p>
        </w:tc>
      </w:tr>
      <w:tr w:rsidR="00054B7A" w:rsidRPr="00F02377" w14:paraId="3C0C2B7F"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F42A057" w14:textId="77777777" w:rsidR="00054B7A" w:rsidRPr="00F02377" w:rsidRDefault="00DF5040">
            <w:pPr>
              <w:spacing w:before="120" w:after="0" w:line="240" w:lineRule="auto"/>
              <w:rPr>
                <w:lang w:val="hr-HR" w:eastAsia="hr-HR"/>
              </w:rPr>
            </w:pPr>
            <w:r w:rsidRPr="00F02377">
              <w:rPr>
                <w:lang w:val="hr-HR" w:eastAsia="hr-HR"/>
              </w:rPr>
              <w:t xml:space="preserve">Županijske i lokalne ceste </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0DF714" w14:textId="77777777" w:rsidR="00054B7A" w:rsidRPr="00F02377" w:rsidRDefault="00DF5040">
            <w:pPr>
              <w:spacing w:before="40" w:after="40" w:line="240" w:lineRule="auto"/>
              <w:ind w:left="102" w:right="51"/>
              <w:jc w:val="left"/>
              <w:rPr>
                <w:rFonts w:asciiTheme="minorHAnsi" w:hAnsiTheme="minorHAnsi" w:cstheme="minorHAnsi"/>
                <w:lang w:val="hr-HR"/>
              </w:rPr>
            </w:pPr>
            <w:r w:rsidRPr="00F02377">
              <w:rPr>
                <w:rFonts w:cstheme="minorHAnsi"/>
                <w:lang w:val="hr-HR"/>
              </w:rPr>
              <w:t xml:space="preserve">Županijska uprava za ceste Zagrebačke županije, </w:t>
            </w:r>
          </w:p>
          <w:p w14:paraId="04CCB36E" w14:textId="77777777" w:rsidR="00054B7A" w:rsidRPr="00F02377" w:rsidRDefault="00DF5040">
            <w:pPr>
              <w:spacing w:before="40" w:after="40" w:line="240" w:lineRule="auto"/>
              <w:ind w:left="102" w:right="51"/>
              <w:jc w:val="left"/>
              <w:rPr>
                <w:rFonts w:asciiTheme="minorHAnsi" w:hAnsiTheme="minorHAnsi" w:cstheme="minorHAnsi"/>
                <w:lang w:val="hr-HR"/>
              </w:rPr>
            </w:pPr>
            <w:r w:rsidRPr="00F02377">
              <w:rPr>
                <w:rFonts w:cstheme="minorHAnsi"/>
                <w:lang w:val="hr-HR"/>
              </w:rPr>
              <w:t>Remetinečka cesta 3, 10000 Zagreb</w:t>
            </w:r>
          </w:p>
        </w:tc>
      </w:tr>
      <w:tr w:rsidR="00930ACC" w:rsidRPr="00F02377" w14:paraId="024E36C9"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FA94DC" w14:textId="155BC5FB" w:rsidR="00930ACC" w:rsidRPr="00F02377" w:rsidRDefault="00930ACC">
            <w:pPr>
              <w:spacing w:before="120" w:after="0" w:line="240" w:lineRule="auto"/>
              <w:rPr>
                <w:lang w:val="hr-HR" w:eastAsia="hr-HR"/>
              </w:rPr>
            </w:pPr>
            <w:r>
              <w:rPr>
                <w:lang w:val="hr-HR" w:eastAsia="hr-HR"/>
              </w:rPr>
              <w:t>Nerazvrstane ceste</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9E62BF" w14:textId="77777777" w:rsidR="00930ACC" w:rsidRDefault="00930ACC">
            <w:pPr>
              <w:spacing w:before="40" w:after="40" w:line="240" w:lineRule="auto"/>
              <w:ind w:left="102" w:right="51"/>
              <w:jc w:val="left"/>
              <w:rPr>
                <w:rFonts w:cstheme="minorHAnsi"/>
                <w:lang w:val="hr-HR"/>
              </w:rPr>
            </w:pPr>
            <w:r>
              <w:rPr>
                <w:rFonts w:cstheme="minorHAnsi"/>
                <w:lang w:val="hr-HR"/>
              </w:rPr>
              <w:t>Grad Dugo Selo</w:t>
            </w:r>
          </w:p>
          <w:p w14:paraId="7297495A" w14:textId="77777777" w:rsidR="00930ACC" w:rsidRDefault="00930ACC">
            <w:pPr>
              <w:spacing w:before="40" w:after="40" w:line="240" w:lineRule="auto"/>
              <w:ind w:left="102" w:right="51"/>
              <w:jc w:val="left"/>
              <w:rPr>
                <w:rFonts w:cstheme="minorHAnsi"/>
                <w:lang w:val="hr-HR"/>
              </w:rPr>
            </w:pPr>
            <w:r>
              <w:rPr>
                <w:rFonts w:cstheme="minorHAnsi"/>
                <w:lang w:val="hr-HR"/>
              </w:rPr>
              <w:t>Josipa Zorića 1, 10370 Dugo Selo</w:t>
            </w:r>
          </w:p>
          <w:p w14:paraId="330FA30E" w14:textId="77777777" w:rsidR="001D3A2D" w:rsidRDefault="001D3A2D">
            <w:pPr>
              <w:spacing w:before="40" w:after="40" w:line="240" w:lineRule="auto"/>
              <w:ind w:left="102" w:right="51"/>
              <w:jc w:val="left"/>
              <w:rPr>
                <w:rFonts w:cstheme="minorHAnsi"/>
                <w:lang w:val="hr-HR"/>
              </w:rPr>
            </w:pPr>
            <w:r>
              <w:rPr>
                <w:rFonts w:cstheme="minorHAnsi"/>
                <w:lang w:val="hr-HR"/>
              </w:rPr>
              <w:t>Općina Rugvica</w:t>
            </w:r>
          </w:p>
          <w:p w14:paraId="6D2D6A26" w14:textId="427DC1CF" w:rsidR="001D3A2D" w:rsidRPr="00F02377" w:rsidRDefault="001D3A2D">
            <w:pPr>
              <w:spacing w:before="40" w:after="40" w:line="240" w:lineRule="auto"/>
              <w:ind w:left="102" w:right="51"/>
              <w:jc w:val="left"/>
              <w:rPr>
                <w:rFonts w:cstheme="minorHAnsi"/>
                <w:lang w:val="hr-HR"/>
              </w:rPr>
            </w:pPr>
            <w:r>
              <w:rPr>
                <w:rFonts w:cstheme="minorHAnsi"/>
                <w:lang w:val="hr-HR"/>
              </w:rPr>
              <w:t>Trg Josipa Predovca 1, 10372 Rugvica</w:t>
            </w:r>
          </w:p>
        </w:tc>
      </w:tr>
      <w:tr w:rsidR="00930ACC" w:rsidRPr="00F02377" w14:paraId="3DDAC029"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02FB97" w14:textId="16402F1E" w:rsidR="00930ACC" w:rsidRDefault="00930ACC">
            <w:pPr>
              <w:spacing w:before="120" w:after="0" w:line="240" w:lineRule="auto"/>
              <w:rPr>
                <w:lang w:val="hr-HR" w:eastAsia="hr-HR"/>
              </w:rPr>
            </w:pPr>
            <w:r>
              <w:rPr>
                <w:lang w:val="hr-HR" w:eastAsia="hr-HR"/>
              </w:rPr>
              <w:t>Željeznice</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946199" w14:textId="53C07176" w:rsidR="00930ACC" w:rsidRPr="001D3A2D" w:rsidRDefault="00930ACC">
            <w:pPr>
              <w:spacing w:before="40" w:after="40" w:line="240" w:lineRule="auto"/>
              <w:ind w:left="102" w:right="51"/>
              <w:jc w:val="left"/>
              <w:rPr>
                <w:rFonts w:asciiTheme="minorHAnsi" w:hAnsiTheme="minorHAnsi" w:cstheme="minorHAnsi"/>
                <w:color w:val="auto"/>
                <w:shd w:val="clear" w:color="auto" w:fill="FFFFFF"/>
              </w:rPr>
            </w:pPr>
            <w:r w:rsidRPr="001D3A2D">
              <w:rPr>
                <w:rFonts w:asciiTheme="minorHAnsi" w:hAnsiTheme="minorHAnsi" w:cstheme="minorHAnsi"/>
                <w:color w:val="auto"/>
                <w:shd w:val="clear" w:color="auto" w:fill="FFFFFF"/>
              </w:rPr>
              <w:t xml:space="preserve">HŽ Infrastruktura društvo s ograničenom odgovornošću za upravljanje, održavanje i izgradnju željezničke </w:t>
            </w:r>
            <w:r w:rsidR="001D3A2D" w:rsidRPr="001D3A2D">
              <w:rPr>
                <w:rFonts w:asciiTheme="minorHAnsi" w:hAnsiTheme="minorHAnsi" w:cstheme="minorHAnsi"/>
                <w:color w:val="auto"/>
                <w:shd w:val="clear" w:color="auto" w:fill="FFFFFF"/>
              </w:rPr>
              <w:t>infrastructure</w:t>
            </w:r>
          </w:p>
          <w:p w14:paraId="567ABE13" w14:textId="7868EEC2" w:rsidR="001D3A2D" w:rsidRPr="00930ACC" w:rsidRDefault="001D3A2D">
            <w:pPr>
              <w:spacing w:before="40" w:after="40" w:line="240" w:lineRule="auto"/>
              <w:ind w:left="102" w:right="51"/>
              <w:jc w:val="left"/>
              <w:rPr>
                <w:rFonts w:asciiTheme="minorHAnsi" w:hAnsiTheme="minorHAnsi" w:cstheme="minorHAnsi"/>
                <w:lang w:val="hr-HR"/>
              </w:rPr>
            </w:pPr>
            <w:r w:rsidRPr="001D3A2D">
              <w:rPr>
                <w:rFonts w:asciiTheme="minorHAnsi" w:hAnsiTheme="minorHAnsi" w:cstheme="minorHAnsi"/>
                <w:color w:val="auto"/>
                <w:shd w:val="clear" w:color="auto" w:fill="FFFFFF"/>
              </w:rPr>
              <w:t>Antuna Mihanovića 12, 10000 Zagreb</w:t>
            </w:r>
          </w:p>
        </w:tc>
      </w:tr>
      <w:tr w:rsidR="00054B7A" w:rsidRPr="00F02377" w14:paraId="4E78FC43"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ED8B3E" w14:textId="77777777" w:rsidR="00054B7A" w:rsidRPr="00F02377" w:rsidRDefault="00DF5040">
            <w:pPr>
              <w:spacing w:before="120" w:after="0" w:line="240" w:lineRule="auto"/>
              <w:rPr>
                <w:lang w:val="hr-HR" w:eastAsia="hr-HR"/>
              </w:rPr>
            </w:pPr>
            <w:r w:rsidRPr="00F02377">
              <w:rPr>
                <w:lang w:val="hr-HR" w:eastAsia="hr-HR"/>
              </w:rPr>
              <w:lastRenderedPageBreak/>
              <w:t>Odvodnja otpadnih voda</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0396C6"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Vodoopskrba i odvodnja Zagrebačke županije d.o.o.</w:t>
            </w:r>
          </w:p>
          <w:p w14:paraId="49BC0E2F" w14:textId="77777777" w:rsidR="00054B7A" w:rsidRPr="00F02377" w:rsidRDefault="00DF5040">
            <w:pPr>
              <w:spacing w:before="40" w:after="40" w:line="240" w:lineRule="auto"/>
              <w:ind w:left="102" w:right="51"/>
              <w:jc w:val="left"/>
              <w:rPr>
                <w:rFonts w:asciiTheme="minorHAnsi" w:hAnsiTheme="minorHAnsi" w:cstheme="minorHAnsi"/>
                <w:lang w:val="hr-HR"/>
              </w:rPr>
            </w:pPr>
            <w:r w:rsidRPr="00F02377">
              <w:rPr>
                <w:rFonts w:cstheme="minorHAnsi"/>
                <w:lang w:val="hr-HR"/>
              </w:rPr>
              <w:t>Koledovčina ulica 1, 10000 Zagreb</w:t>
            </w:r>
          </w:p>
        </w:tc>
      </w:tr>
      <w:tr w:rsidR="00054B7A" w:rsidRPr="00F02377" w14:paraId="67DCCBF4"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72725B" w14:textId="77777777" w:rsidR="00054B7A" w:rsidRPr="00F02377" w:rsidRDefault="00DF5040">
            <w:pPr>
              <w:spacing w:before="120" w:after="0" w:line="240" w:lineRule="auto"/>
              <w:rPr>
                <w:lang w:val="hr-HR" w:eastAsia="hr-HR"/>
              </w:rPr>
            </w:pPr>
            <w:r w:rsidRPr="00F02377">
              <w:rPr>
                <w:lang w:val="hr-HR" w:eastAsia="hr-HR"/>
              </w:rPr>
              <w:t>Distribucija električne energije</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99C2A2"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HEP ODS d.o.o.</w:t>
            </w:r>
          </w:p>
          <w:p w14:paraId="64CC95D1"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Elektra Zagreb</w:t>
            </w:r>
          </w:p>
          <w:p w14:paraId="56CD40F3" w14:textId="77777777" w:rsidR="00054B7A" w:rsidRDefault="00DF5040">
            <w:pPr>
              <w:spacing w:before="40" w:after="40" w:line="240" w:lineRule="auto"/>
              <w:ind w:left="102" w:right="51"/>
              <w:rPr>
                <w:rFonts w:cstheme="minorHAnsi"/>
                <w:lang w:val="hr-HR"/>
              </w:rPr>
            </w:pPr>
            <w:r w:rsidRPr="00F02377">
              <w:rPr>
                <w:rFonts w:cstheme="minorHAnsi"/>
                <w:lang w:val="hr-HR"/>
              </w:rPr>
              <w:t>Gundulićeva 32, 10000 Zagreb</w:t>
            </w:r>
          </w:p>
          <w:p w14:paraId="35B76727" w14:textId="77777777" w:rsidR="001348A0" w:rsidRDefault="001348A0">
            <w:pPr>
              <w:spacing w:before="40" w:after="40" w:line="240" w:lineRule="auto"/>
              <w:ind w:left="102" w:right="51"/>
              <w:rPr>
                <w:rFonts w:asciiTheme="minorHAnsi" w:hAnsiTheme="minorHAnsi" w:cstheme="minorHAnsi"/>
                <w:lang w:val="hr-HR"/>
              </w:rPr>
            </w:pPr>
            <w:r>
              <w:rPr>
                <w:rFonts w:asciiTheme="minorHAnsi" w:hAnsiTheme="minorHAnsi" w:cstheme="minorHAnsi"/>
                <w:lang w:val="hr-HR"/>
              </w:rPr>
              <w:t>HEP ODS d.o.o.</w:t>
            </w:r>
          </w:p>
          <w:p w14:paraId="663833D1" w14:textId="77777777" w:rsidR="001348A0" w:rsidRDefault="001348A0">
            <w:pPr>
              <w:spacing w:before="40" w:after="40" w:line="240" w:lineRule="auto"/>
              <w:ind w:left="102" w:right="51"/>
              <w:rPr>
                <w:rFonts w:asciiTheme="minorHAnsi" w:hAnsiTheme="minorHAnsi" w:cstheme="minorHAnsi"/>
                <w:lang w:val="hr-HR"/>
              </w:rPr>
            </w:pPr>
            <w:r>
              <w:rPr>
                <w:rFonts w:asciiTheme="minorHAnsi" w:hAnsiTheme="minorHAnsi" w:cstheme="minorHAnsi"/>
                <w:lang w:val="hr-HR"/>
              </w:rPr>
              <w:t>Pogon Dugo Selo</w:t>
            </w:r>
          </w:p>
          <w:p w14:paraId="179C7262" w14:textId="3A1D3D48" w:rsidR="001348A0" w:rsidRPr="00F02377" w:rsidRDefault="001348A0">
            <w:pPr>
              <w:spacing w:before="40" w:after="40" w:line="240" w:lineRule="auto"/>
              <w:ind w:left="102" w:right="51"/>
              <w:rPr>
                <w:rFonts w:asciiTheme="minorHAnsi" w:hAnsiTheme="minorHAnsi" w:cstheme="minorHAnsi"/>
                <w:lang w:val="hr-HR"/>
              </w:rPr>
            </w:pPr>
            <w:r>
              <w:rPr>
                <w:rFonts w:asciiTheme="minorHAnsi" w:hAnsiTheme="minorHAnsi" w:cstheme="minorHAnsi"/>
                <w:lang w:val="hr-HR"/>
              </w:rPr>
              <w:t>Domobranska 14a, 10370 Dugo Selo</w:t>
            </w:r>
          </w:p>
        </w:tc>
      </w:tr>
      <w:tr w:rsidR="00054B7A" w:rsidRPr="00F02377" w14:paraId="6B2E297D"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892BE1" w14:textId="77777777" w:rsidR="00054B7A" w:rsidRPr="00F02377" w:rsidRDefault="00DF5040">
            <w:pPr>
              <w:spacing w:before="120" w:after="0" w:line="240" w:lineRule="auto"/>
              <w:rPr>
                <w:lang w:val="hr-HR" w:eastAsia="hr-HR"/>
              </w:rPr>
            </w:pPr>
            <w:r w:rsidRPr="00F02377">
              <w:rPr>
                <w:lang w:val="hr-HR" w:eastAsia="hr-HR"/>
              </w:rPr>
              <w:t>Telekomunikacije</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652137"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HAKOM</w:t>
            </w:r>
          </w:p>
          <w:p w14:paraId="23B829F4"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Ulica Roberta Frangeša Mihanovića 9, 10110 Zagreb</w:t>
            </w:r>
          </w:p>
        </w:tc>
      </w:tr>
      <w:tr w:rsidR="00DB107C" w:rsidRPr="00F02377" w14:paraId="631AB977"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36F641" w14:textId="6ECC992B" w:rsidR="00DB107C" w:rsidRPr="00F02377" w:rsidRDefault="00DB107C">
            <w:pPr>
              <w:spacing w:before="120" w:after="0" w:line="240" w:lineRule="auto"/>
              <w:rPr>
                <w:lang w:val="hr-HR" w:eastAsia="hr-HR"/>
              </w:rPr>
            </w:pPr>
            <w:r>
              <w:rPr>
                <w:lang w:val="hr-HR" w:eastAsia="hr-HR"/>
              </w:rPr>
              <w:t>Šume</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89A9F2" w14:textId="77777777" w:rsidR="00DB107C" w:rsidRDefault="00DB107C">
            <w:pPr>
              <w:spacing w:before="40" w:after="40" w:line="240" w:lineRule="auto"/>
              <w:ind w:left="102" w:right="51"/>
              <w:rPr>
                <w:rFonts w:cstheme="minorHAnsi"/>
                <w:lang w:val="hr-HR"/>
              </w:rPr>
            </w:pPr>
            <w:r>
              <w:rPr>
                <w:rFonts w:cstheme="minorHAnsi"/>
                <w:lang w:val="hr-HR"/>
              </w:rPr>
              <w:t>Hrvatske šume d.o.o.</w:t>
            </w:r>
          </w:p>
          <w:p w14:paraId="7D91F2C0" w14:textId="6757CFCE" w:rsidR="00DB107C" w:rsidRPr="00F02377" w:rsidRDefault="001348A0">
            <w:pPr>
              <w:spacing w:before="40" w:after="40" w:line="240" w:lineRule="auto"/>
              <w:ind w:left="102" w:right="51"/>
              <w:rPr>
                <w:rFonts w:cstheme="minorHAnsi"/>
                <w:lang w:val="hr-HR"/>
              </w:rPr>
            </w:pPr>
            <w:r>
              <w:rPr>
                <w:rFonts w:cstheme="minorHAnsi"/>
                <w:lang w:val="hr-HR"/>
              </w:rPr>
              <w:t>Ljudevita Farkaša Vukotinovića 2, Zagreb</w:t>
            </w:r>
          </w:p>
        </w:tc>
      </w:tr>
      <w:tr w:rsidR="001348A0" w:rsidRPr="00F02377" w14:paraId="2DCF8804"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06ADB8" w14:textId="1FED63BA" w:rsidR="001348A0" w:rsidRDefault="001348A0">
            <w:pPr>
              <w:spacing w:before="120" w:after="0" w:line="240" w:lineRule="auto"/>
              <w:rPr>
                <w:lang w:val="hr-HR" w:eastAsia="hr-HR"/>
              </w:rPr>
            </w:pPr>
            <w:r>
              <w:rPr>
                <w:lang w:val="hr-HR" w:eastAsia="hr-HR"/>
              </w:rPr>
              <w:t>Ministarstva</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871D65" w14:textId="77777777" w:rsidR="003C7486" w:rsidRPr="003C7486" w:rsidRDefault="003C7486" w:rsidP="00871C9A">
            <w:pPr>
              <w:pStyle w:val="Default"/>
              <w:ind w:left="190"/>
              <w:jc w:val="both"/>
              <w:rPr>
                <w:rFonts w:ascii="Calibri" w:hAnsi="Calibri" w:cs="Calibri"/>
                <w:sz w:val="22"/>
                <w:szCs w:val="22"/>
              </w:rPr>
            </w:pPr>
            <w:r w:rsidRPr="003C7486">
              <w:rPr>
                <w:rFonts w:ascii="Calibri" w:hAnsi="Calibri" w:cs="Calibri"/>
                <w:sz w:val="22"/>
                <w:szCs w:val="22"/>
              </w:rPr>
              <w:t xml:space="preserve">Ministarstvo poljoprivrede, </w:t>
            </w:r>
          </w:p>
          <w:p w14:paraId="437FB376" w14:textId="77777777" w:rsidR="003C7486" w:rsidRPr="003C7486" w:rsidRDefault="003C7486" w:rsidP="00871C9A">
            <w:pPr>
              <w:pStyle w:val="Default"/>
              <w:ind w:left="190"/>
              <w:jc w:val="both"/>
              <w:rPr>
                <w:rFonts w:ascii="Calibri" w:hAnsi="Calibri" w:cs="Calibri"/>
                <w:sz w:val="22"/>
                <w:szCs w:val="22"/>
              </w:rPr>
            </w:pPr>
            <w:r w:rsidRPr="003C7486">
              <w:rPr>
                <w:rFonts w:ascii="Calibri" w:hAnsi="Calibri" w:cs="Calibri"/>
                <w:sz w:val="22"/>
                <w:szCs w:val="22"/>
              </w:rPr>
              <w:t xml:space="preserve">Ulica grada Vukovara 78 </w:t>
            </w:r>
          </w:p>
          <w:p w14:paraId="151494CE" w14:textId="77777777" w:rsidR="003C7486" w:rsidRPr="003C7486" w:rsidRDefault="003C7486" w:rsidP="00871C9A">
            <w:pPr>
              <w:pStyle w:val="Default"/>
              <w:ind w:left="190"/>
              <w:jc w:val="both"/>
              <w:rPr>
                <w:rFonts w:ascii="Calibri" w:hAnsi="Calibri" w:cs="Calibri"/>
                <w:sz w:val="22"/>
                <w:szCs w:val="22"/>
              </w:rPr>
            </w:pPr>
            <w:r w:rsidRPr="003C7486">
              <w:rPr>
                <w:rFonts w:ascii="Calibri" w:hAnsi="Calibri" w:cs="Calibri"/>
                <w:sz w:val="22"/>
                <w:szCs w:val="22"/>
              </w:rPr>
              <w:t xml:space="preserve">10000 Zagreb </w:t>
            </w:r>
          </w:p>
          <w:p w14:paraId="519D5BA1" w14:textId="77777777" w:rsidR="003C7486" w:rsidRPr="003C7486" w:rsidRDefault="003C7486" w:rsidP="00871C9A">
            <w:pPr>
              <w:pStyle w:val="Default"/>
              <w:ind w:left="190"/>
              <w:jc w:val="both"/>
              <w:rPr>
                <w:rFonts w:ascii="Calibri" w:hAnsi="Calibri" w:cs="Calibri"/>
                <w:sz w:val="22"/>
                <w:szCs w:val="22"/>
              </w:rPr>
            </w:pPr>
            <w:r w:rsidRPr="003C7486">
              <w:rPr>
                <w:rFonts w:ascii="Calibri" w:hAnsi="Calibri" w:cs="Calibri"/>
                <w:sz w:val="22"/>
                <w:szCs w:val="22"/>
              </w:rPr>
              <w:t xml:space="preserve">i </w:t>
            </w:r>
          </w:p>
          <w:p w14:paraId="1CD1238E" w14:textId="2E2D3425" w:rsidR="003C7486" w:rsidRPr="003C7486" w:rsidRDefault="003C7486" w:rsidP="00871C9A">
            <w:pPr>
              <w:pStyle w:val="Default"/>
              <w:ind w:left="190"/>
              <w:jc w:val="both"/>
              <w:rPr>
                <w:rFonts w:ascii="Calibri" w:hAnsi="Calibri" w:cs="Calibri"/>
                <w:sz w:val="22"/>
                <w:szCs w:val="22"/>
              </w:rPr>
            </w:pPr>
            <w:r w:rsidRPr="003C7486">
              <w:rPr>
                <w:rFonts w:ascii="Calibri" w:hAnsi="Calibri" w:cs="Calibri"/>
                <w:sz w:val="22"/>
                <w:szCs w:val="22"/>
              </w:rPr>
              <w:t xml:space="preserve">Ministarstvo zaštite okoliša i </w:t>
            </w:r>
            <w:r w:rsidR="00907B02">
              <w:rPr>
                <w:rFonts w:ascii="Calibri" w:hAnsi="Calibri" w:cs="Calibri"/>
                <w:sz w:val="22"/>
                <w:szCs w:val="22"/>
              </w:rPr>
              <w:t xml:space="preserve"> energetike</w:t>
            </w:r>
          </w:p>
          <w:p w14:paraId="16699D51" w14:textId="77777777" w:rsidR="001348A0" w:rsidRDefault="003C7486" w:rsidP="00871C9A">
            <w:pPr>
              <w:spacing w:before="40" w:after="40" w:line="240" w:lineRule="auto"/>
              <w:ind w:left="190" w:right="51"/>
            </w:pPr>
            <w:r w:rsidRPr="003C7486">
              <w:t>Ulica republike Austrije</w:t>
            </w:r>
            <w:r>
              <w:t xml:space="preserve"> 14</w:t>
            </w:r>
          </w:p>
          <w:p w14:paraId="6C22A843" w14:textId="77777777" w:rsidR="003C7486" w:rsidRDefault="003C7486" w:rsidP="00871C9A">
            <w:pPr>
              <w:spacing w:before="40" w:after="40" w:line="240" w:lineRule="auto"/>
              <w:ind w:left="190" w:right="51"/>
              <w:rPr>
                <w:rFonts w:cstheme="minorHAnsi"/>
                <w:lang w:val="hr-HR"/>
              </w:rPr>
            </w:pPr>
            <w:r>
              <w:rPr>
                <w:rFonts w:cstheme="minorHAnsi"/>
                <w:lang w:val="hr-HR"/>
              </w:rPr>
              <w:t>10000 Zagreb</w:t>
            </w:r>
          </w:p>
          <w:p w14:paraId="7859F680" w14:textId="6D1655E6" w:rsidR="003C7486" w:rsidRDefault="00871C9A" w:rsidP="00871C9A">
            <w:pPr>
              <w:spacing w:before="40" w:after="40" w:line="240" w:lineRule="auto"/>
              <w:ind w:left="190" w:right="51"/>
              <w:rPr>
                <w:rFonts w:cstheme="minorHAnsi"/>
                <w:lang w:val="hr-HR"/>
              </w:rPr>
            </w:pPr>
            <w:r>
              <w:rPr>
                <w:rFonts w:cstheme="minorHAnsi"/>
                <w:lang w:val="hr-HR"/>
              </w:rPr>
              <w:t>i</w:t>
            </w:r>
          </w:p>
          <w:p w14:paraId="501C9C42" w14:textId="24F554BF" w:rsidR="00907B02" w:rsidRDefault="00907B02" w:rsidP="00871C9A">
            <w:pPr>
              <w:spacing w:before="40" w:after="40" w:line="240" w:lineRule="auto"/>
              <w:ind w:left="190" w:right="51"/>
              <w:rPr>
                <w:rFonts w:cstheme="minorHAnsi"/>
                <w:lang w:val="hr-HR"/>
              </w:rPr>
            </w:pPr>
            <w:r>
              <w:rPr>
                <w:rFonts w:cstheme="minorHAnsi"/>
                <w:lang w:val="hr-HR"/>
              </w:rPr>
              <w:t>Ministarstvo obrane Republike Hrvats</w:t>
            </w:r>
            <w:r w:rsidR="00871C9A">
              <w:rPr>
                <w:rFonts w:cstheme="minorHAnsi"/>
                <w:lang w:val="hr-HR"/>
              </w:rPr>
              <w:t>k</w:t>
            </w:r>
            <w:r>
              <w:rPr>
                <w:rFonts w:cstheme="minorHAnsi"/>
                <w:lang w:val="hr-HR"/>
              </w:rPr>
              <w:t>e</w:t>
            </w:r>
          </w:p>
          <w:p w14:paraId="7FA60BEA" w14:textId="158483D0" w:rsidR="00907B02" w:rsidRDefault="00907B02" w:rsidP="00871C9A">
            <w:pPr>
              <w:spacing w:before="40" w:after="40" w:line="240" w:lineRule="auto"/>
              <w:ind w:left="190" w:right="51"/>
              <w:rPr>
                <w:rFonts w:cstheme="minorHAnsi"/>
                <w:lang w:val="hr-HR"/>
              </w:rPr>
            </w:pPr>
            <w:r>
              <w:rPr>
                <w:rFonts w:cstheme="minorHAnsi"/>
                <w:lang w:val="hr-HR"/>
              </w:rPr>
              <w:t>Trg kralja Petra Krešimira IV br.1</w:t>
            </w:r>
          </w:p>
          <w:p w14:paraId="17C1901E" w14:textId="5C3CCC0D" w:rsidR="00907B02" w:rsidRDefault="00907B02" w:rsidP="00871C9A">
            <w:pPr>
              <w:spacing w:before="40" w:after="40" w:line="240" w:lineRule="auto"/>
              <w:ind w:left="190" w:right="51"/>
              <w:rPr>
                <w:rFonts w:cstheme="minorHAnsi"/>
                <w:lang w:val="hr-HR"/>
              </w:rPr>
            </w:pPr>
            <w:r>
              <w:rPr>
                <w:rFonts w:cstheme="minorHAnsi"/>
                <w:lang w:val="hr-HR"/>
              </w:rPr>
              <w:t>10000 Zagreb</w:t>
            </w:r>
          </w:p>
          <w:p w14:paraId="0B433EDE" w14:textId="5A8F8CE2" w:rsidR="00907B02" w:rsidRDefault="00907B02" w:rsidP="003C7486">
            <w:pPr>
              <w:spacing w:before="40" w:after="40" w:line="240" w:lineRule="auto"/>
              <w:ind w:right="51"/>
              <w:rPr>
                <w:rFonts w:cstheme="minorHAnsi"/>
                <w:lang w:val="hr-HR"/>
              </w:rPr>
            </w:pPr>
          </w:p>
        </w:tc>
      </w:tr>
      <w:tr w:rsidR="001348A0" w:rsidRPr="00F02377" w14:paraId="6AEB3D1D"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7E3E8F" w14:textId="4AFC7114" w:rsidR="001348A0" w:rsidRDefault="001348A0">
            <w:pPr>
              <w:spacing w:before="120" w:after="0" w:line="240" w:lineRule="auto"/>
              <w:rPr>
                <w:lang w:val="hr-HR" w:eastAsia="hr-HR"/>
              </w:rPr>
            </w:pPr>
            <w:r>
              <w:rPr>
                <w:lang w:val="hr-HR" w:eastAsia="hr-HR"/>
              </w:rPr>
              <w:t>Ured Državne uprave</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96CC62" w14:textId="77777777" w:rsidR="001348A0" w:rsidRDefault="00907B02">
            <w:pPr>
              <w:spacing w:before="40" w:after="40" w:line="240" w:lineRule="auto"/>
              <w:ind w:left="102" w:right="51"/>
              <w:rPr>
                <w:rFonts w:cstheme="minorHAnsi"/>
                <w:lang w:val="hr-HR"/>
              </w:rPr>
            </w:pPr>
            <w:r>
              <w:rPr>
                <w:rFonts w:cstheme="minorHAnsi"/>
                <w:lang w:val="hr-HR"/>
              </w:rPr>
              <w:t>Upravni odjel za prostorno uređenje, gradnju i zaštitu okoliša</w:t>
            </w:r>
          </w:p>
          <w:p w14:paraId="1FD6A515" w14:textId="77777777" w:rsidR="00907B02" w:rsidRDefault="00907B02">
            <w:pPr>
              <w:spacing w:before="40" w:after="40" w:line="240" w:lineRule="auto"/>
              <w:ind w:left="102" w:right="51"/>
              <w:rPr>
                <w:rFonts w:cstheme="minorHAnsi"/>
                <w:lang w:val="hr-HR"/>
              </w:rPr>
            </w:pPr>
            <w:r>
              <w:rPr>
                <w:rFonts w:cstheme="minorHAnsi"/>
                <w:lang w:val="hr-HR"/>
              </w:rPr>
              <w:t>Ispostava Dugo Selo</w:t>
            </w:r>
          </w:p>
          <w:p w14:paraId="0605745A" w14:textId="77777777" w:rsidR="00907B02" w:rsidRDefault="00907B02">
            <w:pPr>
              <w:spacing w:before="40" w:after="40" w:line="240" w:lineRule="auto"/>
              <w:ind w:left="102" w:right="51"/>
              <w:rPr>
                <w:rFonts w:cstheme="minorHAnsi"/>
                <w:lang w:val="hr-HR"/>
              </w:rPr>
            </w:pPr>
            <w:r>
              <w:rPr>
                <w:rFonts w:cstheme="minorHAnsi"/>
                <w:lang w:val="hr-HR"/>
              </w:rPr>
              <w:t>Josipa Zorića 1</w:t>
            </w:r>
          </w:p>
          <w:p w14:paraId="0776A9F2" w14:textId="77777777" w:rsidR="00907B02" w:rsidRDefault="00907B02">
            <w:pPr>
              <w:spacing w:before="40" w:after="40" w:line="240" w:lineRule="auto"/>
              <w:ind w:left="102" w:right="51"/>
              <w:rPr>
                <w:rFonts w:cstheme="minorHAnsi"/>
                <w:lang w:val="hr-HR"/>
              </w:rPr>
            </w:pPr>
            <w:r>
              <w:rPr>
                <w:rFonts w:cstheme="minorHAnsi"/>
                <w:lang w:val="hr-HR"/>
              </w:rPr>
              <w:t>10370 Dugo Selo</w:t>
            </w:r>
          </w:p>
          <w:p w14:paraId="4432C638" w14:textId="72BE3EA8" w:rsidR="00907B02" w:rsidRDefault="00907B02">
            <w:pPr>
              <w:spacing w:before="40" w:after="40" w:line="240" w:lineRule="auto"/>
              <w:ind w:left="102" w:right="51"/>
              <w:rPr>
                <w:rFonts w:cstheme="minorHAnsi"/>
                <w:lang w:val="hr-HR"/>
              </w:rPr>
            </w:pPr>
          </w:p>
        </w:tc>
      </w:tr>
    </w:tbl>
    <w:p w14:paraId="15675BB5" w14:textId="77777777" w:rsidR="00871C9A" w:rsidRDefault="00871C9A" w:rsidP="00871C9A">
      <w:pPr>
        <w:pStyle w:val="Heading2"/>
        <w:numPr>
          <w:ilvl w:val="0"/>
          <w:numId w:val="0"/>
        </w:numPr>
        <w:ind w:left="578"/>
      </w:pPr>
      <w:bookmarkStart w:id="25" w:name="_Toc370145431"/>
      <w:bookmarkEnd w:id="25"/>
    </w:p>
    <w:p w14:paraId="64FA94EC" w14:textId="0CEA590F" w:rsidR="00054B7A" w:rsidRPr="00F02377" w:rsidRDefault="00DF5040" w:rsidP="00D8374D">
      <w:pPr>
        <w:pStyle w:val="Heading2"/>
        <w:numPr>
          <w:ilvl w:val="1"/>
          <w:numId w:val="3"/>
        </w:numPr>
        <w:ind w:left="578" w:hanging="578"/>
      </w:pPr>
      <w:bookmarkStart w:id="26" w:name="_Toc515949843"/>
      <w:r w:rsidRPr="00F02377">
        <w:t>Specifične informacije o području</w:t>
      </w:r>
      <w:bookmarkEnd w:id="26"/>
    </w:p>
    <w:p w14:paraId="7C300CF4" w14:textId="77777777" w:rsidR="00054B7A" w:rsidRPr="00F02377" w:rsidRDefault="00DF5040" w:rsidP="00D8374D">
      <w:pPr>
        <w:pStyle w:val="Heading3"/>
        <w:numPr>
          <w:ilvl w:val="2"/>
          <w:numId w:val="3"/>
        </w:numPr>
      </w:pPr>
      <w:bookmarkStart w:id="27" w:name="_Toc353715676"/>
      <w:bookmarkStart w:id="28" w:name="_Toc515949844"/>
      <w:r w:rsidRPr="00F02377">
        <w:t>Klima</w:t>
      </w:r>
      <w:bookmarkEnd w:id="27"/>
      <w:r w:rsidRPr="00F02377">
        <w:t>tološke značajke</w:t>
      </w:r>
      <w:bookmarkEnd w:id="28"/>
    </w:p>
    <w:p w14:paraId="5A6DEA12" w14:textId="77777777" w:rsidR="00054B7A" w:rsidRPr="00F02377" w:rsidRDefault="00DF5040">
      <w:pPr>
        <w:pStyle w:val="BodyText"/>
      </w:pPr>
      <w:r w:rsidRPr="00F02377">
        <w:t xml:space="preserve">Područje Zagrebačke županije, pripada klimatskom području "Cfwbx". To je umjereno kontinentalna klima, u kojoj nema suhog razdoblja tijekom godine s toplim ljetima i umjereno hladnim zimama, dok su oborine jednoliko razdijeljene na cijelu godinu. </w:t>
      </w:r>
    </w:p>
    <w:p w14:paraId="7AFF6C40" w14:textId="53E7D5B3" w:rsidR="00054B7A" w:rsidRPr="00F02377" w:rsidRDefault="00DF5040">
      <w:pPr>
        <w:pStyle w:val="BodyText"/>
      </w:pPr>
      <w:r w:rsidRPr="00F02377">
        <w:t xml:space="preserve">Godišnji prosjek temperature zraka na postaji Zagreb Maksimir iznosi 11,9 </w:t>
      </w:r>
      <w:r w:rsidRPr="00F02377">
        <w:rPr>
          <w:rFonts w:ascii="Symbol" w:eastAsia="Symbol" w:hAnsi="Symbol" w:cs="Symbol"/>
        </w:rPr>
        <w:t></w:t>
      </w:r>
      <w:r w:rsidRPr="00F02377">
        <w:t xml:space="preserve">C. Siječanj, kao najhladniji mjesec, ima srednju temperaturu 1,1 </w:t>
      </w:r>
      <w:r w:rsidRPr="00F02377">
        <w:rPr>
          <w:rFonts w:ascii="Symbol" w:eastAsia="Symbol" w:hAnsi="Symbol" w:cs="Symbol"/>
        </w:rPr>
        <w:t></w:t>
      </w:r>
      <w:r w:rsidRPr="00F02377">
        <w:t xml:space="preserve">C, dok je najtopliji srpanj sa temperaturom 22 </w:t>
      </w:r>
      <w:r w:rsidRPr="00F02377">
        <w:rPr>
          <w:rFonts w:ascii="Symbol" w:eastAsia="Symbol" w:hAnsi="Symbol" w:cs="Symbol"/>
        </w:rPr>
        <w:t></w:t>
      </w:r>
      <w:r w:rsidRPr="00F02377">
        <w:t xml:space="preserve">C. Prosječne godišnje količine oborina na postaji Zagreb-Maksimir iznosi 821,4 mm, sa zabilježenim sezonskim maksimumom od 186 mm u listopadu i minimumom u veljači. </w:t>
      </w:r>
    </w:p>
    <w:p w14:paraId="33E8D819" w14:textId="77777777" w:rsidR="00054B7A" w:rsidRPr="00F02377" w:rsidRDefault="00DF5040" w:rsidP="00D8374D">
      <w:pPr>
        <w:pStyle w:val="Heading3"/>
        <w:numPr>
          <w:ilvl w:val="2"/>
          <w:numId w:val="3"/>
        </w:numPr>
      </w:pPr>
      <w:bookmarkStart w:id="29" w:name="_Toc515949845"/>
      <w:r w:rsidRPr="00F02377">
        <w:lastRenderedPageBreak/>
        <w:t>Vjetar</w:t>
      </w:r>
      <w:bookmarkEnd w:id="29"/>
    </w:p>
    <w:p w14:paraId="5CE0F31A" w14:textId="77777777" w:rsidR="00871C9A" w:rsidRDefault="00DF5040" w:rsidP="00871C9A">
      <w:pPr>
        <w:pStyle w:val="BodyText"/>
        <w:keepNext/>
      </w:pPr>
      <w:r w:rsidRPr="00F02377">
        <w:rPr>
          <w:noProof/>
          <w:lang w:eastAsia="hr-HR"/>
        </w:rPr>
        <w:drawing>
          <wp:inline distT="0" distB="0" distL="0" distR="0" wp14:anchorId="18895009" wp14:editId="2FAE9C45">
            <wp:extent cx="4001984" cy="2567333"/>
            <wp:effectExtent l="0" t="0" r="0" b="4445"/>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0"/>
                    <pic:cNvPicPr>
                      <a:picLocks noChangeAspect="1" noChangeArrowheads="1"/>
                    </pic:cNvPicPr>
                  </pic:nvPicPr>
                  <pic:blipFill>
                    <a:blip r:embed="rId20"/>
                    <a:stretch>
                      <a:fillRect/>
                    </a:stretch>
                  </pic:blipFill>
                  <pic:spPr bwMode="auto">
                    <a:xfrm>
                      <a:off x="0" y="0"/>
                      <a:ext cx="4019081" cy="2578301"/>
                    </a:xfrm>
                    <a:prstGeom prst="rect">
                      <a:avLst/>
                    </a:prstGeom>
                  </pic:spPr>
                </pic:pic>
              </a:graphicData>
            </a:graphic>
          </wp:inline>
        </w:drawing>
      </w:r>
    </w:p>
    <w:p w14:paraId="06B712DF" w14:textId="67CD3C8D" w:rsidR="00054B7A" w:rsidRPr="00F02377" w:rsidRDefault="00871C9A" w:rsidP="00871C9A">
      <w:pPr>
        <w:pStyle w:val="Caption"/>
      </w:pPr>
      <w:r>
        <w:t>Čestina i srednje brzine vjetra na postaji Maksimir</w:t>
      </w:r>
    </w:p>
    <w:p w14:paraId="553D157B" w14:textId="77777777" w:rsidR="00054B7A" w:rsidRPr="00F02377" w:rsidRDefault="00DF5040" w:rsidP="00D8374D">
      <w:pPr>
        <w:pStyle w:val="Heading3"/>
        <w:numPr>
          <w:ilvl w:val="2"/>
          <w:numId w:val="3"/>
        </w:numPr>
      </w:pPr>
      <w:bookmarkStart w:id="30" w:name="_Toc463009463"/>
      <w:bookmarkStart w:id="31" w:name="_Toc515949846"/>
      <w:bookmarkEnd w:id="30"/>
      <w:r w:rsidRPr="00F02377">
        <w:t>Površinske vode</w:t>
      </w:r>
      <w:bookmarkEnd w:id="31"/>
    </w:p>
    <w:p w14:paraId="236DF2F7" w14:textId="77777777" w:rsidR="00054B7A" w:rsidRPr="00F02377" w:rsidRDefault="00DF5040">
      <w:pPr>
        <w:pStyle w:val="BodyText"/>
      </w:pPr>
      <w:r w:rsidRPr="00F02377">
        <w:t>Najveći i i najznačajniji površinski vodotok na širem području zahvata jest rijeka Sava. Uz Savu, jedini značajniji vodotok je potok Črnec koji protječe kroz sredinu aglomeracije. Na rubnim područjima aglomeracije Rugvica-Dugo Selo ili izvan, ali u zoni utjecaja aglomeracije, nalaze se: GOK (glavni odvodni kanal), spojni kanal Zelina-Lonja-Glogovnica, Zelina, Glavničica, Kašina i kanal Lonja-Strug. Mreža melioracijske odvodnje jest oskudna. Na području Rugvice postoji nekoliko umjetnih jezera koja su nastala eksploatacijom mineralnih sirovina. Jezera se koriste za ribolov i uzgoj, no nisu registrirana za kupanje, te se ne provodi mjerenje kakvoće vode. Sava je na potezu od Hrušćice do Rugvice hidrološki vrlo raznolika.</w:t>
      </w:r>
    </w:p>
    <w:p w14:paraId="4C0EBB0E" w14:textId="77777777" w:rsidR="00054B7A" w:rsidRPr="00F02377" w:rsidRDefault="00DF5040">
      <w:pPr>
        <w:pStyle w:val="BodyText"/>
      </w:pPr>
      <w:r w:rsidRPr="00F02377">
        <w:t>Prijamnik pročišćenih voda je rijeka Sava, putem već izgrađenog zatvorenog ispusta. Ispuštanje se u slučaju niskih voda rijeke Save provodi gravitacijski, a u slučaju visokih voda precrpljivanjem. Vodno tijelo ima oznaku CSRN0001_018.</w:t>
      </w:r>
    </w:p>
    <w:p w14:paraId="6C2AF34E" w14:textId="77777777" w:rsidR="00054B7A" w:rsidRPr="00F02377" w:rsidRDefault="00DF5040">
      <w:pPr>
        <w:pStyle w:val="BodyText"/>
      </w:pPr>
      <w:r w:rsidRPr="00F02377">
        <w:t>Rijeka Sava nalazi se na Vodnom području rijeke Dunav koje je u cijelosti sliv "osjetljivog područja".</w:t>
      </w:r>
    </w:p>
    <w:p w14:paraId="46C4F4C4" w14:textId="77777777" w:rsidR="00054B7A" w:rsidRPr="00F02377" w:rsidRDefault="00DF5040">
      <w:pPr>
        <w:pStyle w:val="BodyText"/>
      </w:pPr>
      <w:r w:rsidRPr="00F02377">
        <w:t>Minimalni zabilježeni protok Save na mjernoj postaji Rugvica iznosi 50 m3/s, dok Q90 iznosi 103 m/s. Prosječni protok iz UPOV Rugvica iznosit će 0,06 m3/s, odnosno maksimalno 0,12% od ukupnog protoka Save u ekstremno sušnom razdoblju.</w:t>
      </w:r>
    </w:p>
    <w:p w14:paraId="0CEEDFBE" w14:textId="5107E78F" w:rsidR="00054B7A" w:rsidRPr="00F02377" w:rsidRDefault="00DF5040">
      <w:pPr>
        <w:pStyle w:val="BodyText"/>
      </w:pPr>
      <w:bookmarkStart w:id="32" w:name="_Hlk514050853"/>
      <w:r w:rsidRPr="00F02377">
        <w:t>Prijamno vodno tijelo Save nije u dobrom stanju isključivo zbog bioloških elemenata kakvoće, a na što sanitarne otpadne vode koje su predmet ovog zahvata utječu vrlo malo.</w:t>
      </w:r>
      <w:r w:rsidR="00CD1E1B" w:rsidRPr="005D5374">
        <w:t xml:space="preserve"> </w:t>
      </w:r>
      <w:r w:rsidR="009A2953" w:rsidRPr="005D5374">
        <w:t>Trenutno se na lokaciji uređaja ispuštaju pročišćene otpadne vode u rijeku Savu.</w:t>
      </w:r>
    </w:p>
    <w:p w14:paraId="430A3C03" w14:textId="1CFD9E52" w:rsidR="00054B7A" w:rsidRPr="00F02377" w:rsidRDefault="00DF5040">
      <w:pPr>
        <w:pStyle w:val="BodyText"/>
      </w:pPr>
      <w:r w:rsidRPr="00F02377">
        <w:t>Nakon provedbe ovog projekta rijeka Sava (CSRN0001_018) će postati direktni prijamnik svih pročišćenih otpadnih voda koje će se prikupljati putem sustava javne odvodnje na području aglomeracije Rugvica-Dugo Selo.</w:t>
      </w:r>
    </w:p>
    <w:p w14:paraId="7AAD1D92" w14:textId="77777777" w:rsidR="00054B7A" w:rsidRPr="00F02377" w:rsidRDefault="00DF5040">
      <w:pPr>
        <w:pStyle w:val="BodyText"/>
      </w:pPr>
      <w:r w:rsidRPr="00F02377">
        <w:t xml:space="preserve">Najlošije stanje vodnih tijela je vezano uz sliv kanala Črnec (vodno tijelo CSRN0076_001 ) koji trenutno služi kao prijamnik nepročišćenih otpadnih voda s uzvodnijeg područja (Sesvetski Kraljevec), kao i s područja aglomeracije Rugvica-Dugo Selo, te upravo nepročišćene vode u bitnome utječu na loše ekološko stanje. Takvo stanje će se popraviti nakon provedbe ne samo ovog EU projekta, nego i nakon priključenja otpadnih </w:t>
      </w:r>
      <w:r w:rsidRPr="00F02377">
        <w:lastRenderedPageBreak/>
        <w:t>voda s područja Sesvetskog Kraljevca na sustav javne odvodnje Grada Zagreba s pročišćavanjem na centralnom uređaju za pročišćavanje otpadnih voda Grada Zagreba.</w:t>
      </w:r>
    </w:p>
    <w:p w14:paraId="5E546C1D" w14:textId="77777777" w:rsidR="00054B7A" w:rsidRPr="00F02377" w:rsidRDefault="00DF5040">
      <w:pPr>
        <w:pStyle w:val="BodyText"/>
      </w:pPr>
      <w:r w:rsidRPr="00F02377">
        <w:t>Nakon provedbe projekta, kanal Črnec će na području aglomeracije Rugvica-Dugo Selo služiti kao prijamnik nepročišćenih otpadnih voda isključivo u situacijama rasterećenja kišnog dotoka (dakle visokog stupnja razrijeđenja) na preljevnim građevinama na područjima na kojima se zadržava mješoviti sustav odvodnje (Dugo Selo).</w:t>
      </w:r>
    </w:p>
    <w:p w14:paraId="77AE14D1" w14:textId="77777777" w:rsidR="00054B7A" w:rsidRPr="00F02377" w:rsidRDefault="00DF5040" w:rsidP="00D8374D">
      <w:pPr>
        <w:pStyle w:val="Heading3"/>
        <w:numPr>
          <w:ilvl w:val="2"/>
          <w:numId w:val="3"/>
        </w:numPr>
      </w:pPr>
      <w:bookmarkStart w:id="33" w:name="_Toc515949847"/>
      <w:bookmarkEnd w:id="32"/>
      <w:r w:rsidRPr="00F02377">
        <w:t>Podzemne vode</w:t>
      </w:r>
      <w:bookmarkEnd w:id="33"/>
    </w:p>
    <w:p w14:paraId="6C6193E1" w14:textId="67F231B7" w:rsidR="00054B7A" w:rsidRPr="00F02377" w:rsidRDefault="00DF5040">
      <w:pPr>
        <w:pStyle w:val="BodyText"/>
      </w:pPr>
      <w:r w:rsidRPr="00F02377">
        <w:t>Područje aglomeracije Rugvica-Dugo Selo raspostire se na tri grupirana vodna tijela podzemnih voda. Najveći dio aglomeracije nalazi se na području grupiranog vodnog tijela CSGI_28 – LEKENIK - LUŽANI. Pročišćene otpadne vode se iz UPOV Rugvica ispuštaju u rijeku Savu na području grupiranog vodnog tijela CSGI_27 – ZAGREB. Kako se točka ispuštanja pročišćenih otpadnih voda nalazi na samoj granici vodnih tijela, utjecaj ispuštanja pročišćenih otpadnih voda je puno značajniji na grupirano tijelo CSGI_28 – LEKENIK - LUŽANI.</w:t>
      </w:r>
    </w:p>
    <w:p w14:paraId="35AB4103" w14:textId="77777777" w:rsidR="00054B7A" w:rsidRPr="00F02377" w:rsidRDefault="00DF5040" w:rsidP="00D8374D">
      <w:pPr>
        <w:pStyle w:val="Heading3"/>
        <w:numPr>
          <w:ilvl w:val="2"/>
          <w:numId w:val="3"/>
        </w:numPr>
      </w:pPr>
      <w:bookmarkStart w:id="34" w:name="_Toc515949848"/>
      <w:r w:rsidRPr="00F02377">
        <w:t>Poplavna područja</w:t>
      </w:r>
      <w:bookmarkEnd w:id="34"/>
    </w:p>
    <w:p w14:paraId="05E9D600" w14:textId="77777777" w:rsidR="00054B7A" w:rsidRPr="00F02377" w:rsidRDefault="00DF5040">
      <w:pPr>
        <w:rPr>
          <w:rFonts w:asciiTheme="minorHAnsi" w:hAnsiTheme="minorHAnsi"/>
          <w:lang w:val="hr-HR"/>
        </w:rPr>
      </w:pPr>
      <w:r w:rsidRPr="00F02377">
        <w:rPr>
          <w:rFonts w:asciiTheme="minorHAnsi" w:hAnsiTheme="minorHAnsi"/>
          <w:lang w:val="hr-HR"/>
        </w:rPr>
        <w:t>Prema podacima Hrvatskih voda (Prethodna procjena rizika od poplava 2013., Karte poplava) aglomeracija Rugvica-Dugo Selo spada značajnijim dijelom u poplavno područje.</w:t>
      </w:r>
    </w:p>
    <w:p w14:paraId="76C38388" w14:textId="77777777" w:rsidR="00054B7A" w:rsidRPr="00F02377" w:rsidRDefault="00DF5040">
      <w:pPr>
        <w:rPr>
          <w:rFonts w:asciiTheme="minorHAnsi" w:hAnsiTheme="minorHAnsi"/>
          <w:lang w:val="hr-HR"/>
        </w:rPr>
      </w:pPr>
      <w:r w:rsidRPr="00F02377">
        <w:rPr>
          <w:rFonts w:asciiTheme="minorHAnsi" w:hAnsiTheme="minorHAnsi"/>
          <w:lang w:val="hr-HR"/>
        </w:rPr>
        <w:t>Područje aglomeracije Rugvica-Dugo selo je u opasnosti i riziku od poplava zbog blizine rijeke Save (znatan dio aglomeracije), te Zeline (manji dio aglomeracije na sjeveru).</w:t>
      </w:r>
    </w:p>
    <w:p w14:paraId="4599E7D3" w14:textId="77777777" w:rsidR="00054B7A" w:rsidRPr="00F02377" w:rsidRDefault="00DF5040">
      <w:pPr>
        <w:rPr>
          <w:rFonts w:asciiTheme="minorHAnsi" w:hAnsiTheme="minorHAnsi"/>
          <w:lang w:val="hr-HR"/>
        </w:rPr>
      </w:pPr>
      <w:r w:rsidRPr="00F02377">
        <w:rPr>
          <w:rFonts w:asciiTheme="minorHAnsi" w:hAnsiTheme="minorHAnsi"/>
          <w:lang w:val="hr-HR"/>
        </w:rPr>
        <w:t>Najveći dio aglomeracije ima malu vjerojatnost pojavljivanja poplave. Lokacija UPOV nalazi se na takvom području. Dubina plavljenja, međutim, veća je od 2,5 m, tako da pojava poplave na lokaciji UPOV može prouzročiti akcidentnu situaciju i izlijevanje nepročišćenih otpadnih voda u okoliš, ali, kao što je prethodno navedeno, vjerojatnost te pojave je mala.</w:t>
      </w:r>
      <w:r w:rsidRPr="00F02377">
        <w:rPr>
          <w:rFonts w:asciiTheme="minorHAnsi" w:hAnsiTheme="minorHAnsi"/>
          <w:b/>
          <w:lang w:val="hr-HR"/>
        </w:rPr>
        <w:t xml:space="preserve"> </w:t>
      </w:r>
      <w:r w:rsidRPr="00F02377">
        <w:rPr>
          <w:rFonts w:asciiTheme="minorHAnsi" w:hAnsiTheme="minorHAnsi"/>
          <w:lang w:val="hr-HR"/>
        </w:rPr>
        <w:t>Cijeli tok Save kroz aglomeraciju jest branjeno područje. Također, branjeno je područje i uz tok potoka Črnec koji protječe sredinom aglomeracije, te područje uz rijeku Zelinu.</w:t>
      </w:r>
    </w:p>
    <w:p w14:paraId="3C5F6763" w14:textId="77777777" w:rsidR="00054B7A" w:rsidRPr="00F02377" w:rsidRDefault="00DF5040">
      <w:pPr>
        <w:rPr>
          <w:rFonts w:asciiTheme="minorHAnsi" w:hAnsiTheme="minorHAnsi"/>
          <w:lang w:val="hr-HR"/>
        </w:rPr>
      </w:pPr>
      <w:r w:rsidRPr="00F02377">
        <w:rPr>
          <w:rFonts w:asciiTheme="minorHAnsi" w:hAnsiTheme="minorHAnsi"/>
          <w:lang w:val="hr-HR"/>
        </w:rPr>
        <w:t xml:space="preserve">Sukladno navedenome, opći rizik od poplave na području aglomeracije smatra se značajnim, no sam zahvat je takvog tipa da nije moguće primijeniti posebne mjere zaštite od poplava (obzirom da je uređaj za pročišćavanje već izgrađen, kao i veći dio kolektora za odvodnju otpadnih voda). </w:t>
      </w:r>
    </w:p>
    <w:p w14:paraId="1E1EE79B" w14:textId="77777777" w:rsidR="00054B7A" w:rsidRPr="00F02377" w:rsidRDefault="00DF5040" w:rsidP="00D8374D">
      <w:pPr>
        <w:pStyle w:val="Heading3"/>
        <w:numPr>
          <w:ilvl w:val="2"/>
          <w:numId w:val="3"/>
        </w:numPr>
      </w:pPr>
      <w:bookmarkStart w:id="35" w:name="_Toc515949849"/>
      <w:r w:rsidRPr="00F02377">
        <w:t>Geološka i hidrogeološka obilježja</w:t>
      </w:r>
      <w:bookmarkEnd w:id="35"/>
    </w:p>
    <w:p w14:paraId="22A7F9C1" w14:textId="77777777" w:rsidR="00054B7A" w:rsidRPr="00F02377" w:rsidRDefault="00DF5040">
      <w:pPr>
        <w:rPr>
          <w:rFonts w:asciiTheme="minorHAnsi" w:hAnsiTheme="minorHAnsi"/>
          <w:lang w:val="hr-HR"/>
        </w:rPr>
      </w:pPr>
      <w:r w:rsidRPr="00F02377">
        <w:rPr>
          <w:rFonts w:asciiTheme="minorHAnsi" w:hAnsiTheme="minorHAnsi"/>
          <w:lang w:val="hr-HR"/>
        </w:rPr>
        <w:t>Teren aglomeracije Rugvica - Dugo Selo izgrađen je od klastičnih naslaga kvartarne starosti koje se međusobno razlikuju po postanku, što je uvjetovalo i razlike u mineraloškom i granulometrijskom sastavu. Prema tim značajkama izdvojeni su slijedeći tipovi naslaga: močvarni prapor (lb), aluvij druge (srednje) savske terase (a2), sedimenti mrtvaja (am), aluvijalni nanosi recentnih tokova (a).i barski sedimenti (b) (Šikić, K., Basch, O. i Šimunić, A., 1972 ; Basch, O. 1976).</w:t>
      </w:r>
    </w:p>
    <w:p w14:paraId="2AA72795" w14:textId="77777777" w:rsidR="00054B7A" w:rsidRPr="00F02377" w:rsidRDefault="00DF5040" w:rsidP="00D8374D">
      <w:pPr>
        <w:pStyle w:val="Heading3"/>
        <w:numPr>
          <w:ilvl w:val="2"/>
          <w:numId w:val="3"/>
        </w:numPr>
      </w:pPr>
      <w:bookmarkStart w:id="36" w:name="_Toc515949850"/>
      <w:r w:rsidRPr="00F02377">
        <w:t>Seizmološke značajke</w:t>
      </w:r>
      <w:bookmarkEnd w:id="36"/>
    </w:p>
    <w:p w14:paraId="69A658BE" w14:textId="77777777" w:rsidR="00054B7A" w:rsidRPr="00F02377" w:rsidRDefault="00DF5040">
      <w:pPr>
        <w:pStyle w:val="BodyText"/>
        <w:rPr>
          <w:i/>
          <w:color w:val="FF0000"/>
        </w:rPr>
      </w:pPr>
      <w:r w:rsidRPr="00F02377">
        <w:t>Prema Karti potresnih područja RH područje zahvata za povratno razdoblje od 95 godina pri seizmičkom udaru može očekivati maksimalno ubrzanje tla od agR= 0,085g. Za povratno razdoblje od 475 godina maksimalno ubrzanje tla, uvjetovano potresom na lokaciji zahvata iznosi agR= 0,173g. Taj bi, najjači očekivani potres za navedeno povratno razdoblje, na promatranom području imao intenzitet Io= VIII° MCS.</w:t>
      </w:r>
    </w:p>
    <w:p w14:paraId="2DA75428" w14:textId="77777777" w:rsidR="00054B7A" w:rsidRPr="00F02377" w:rsidRDefault="00DF5040" w:rsidP="00435C7C">
      <w:pPr>
        <w:pStyle w:val="BodyText"/>
        <w:jc w:val="center"/>
        <w:rPr>
          <w:i/>
          <w:color w:val="FF0000"/>
        </w:rPr>
      </w:pPr>
      <w:r w:rsidRPr="00F02377">
        <w:rPr>
          <w:noProof/>
          <w:lang w:eastAsia="hr-HR"/>
        </w:rPr>
        <w:lastRenderedPageBreak/>
        <w:drawing>
          <wp:inline distT="0" distB="0" distL="0" distR="0" wp14:anchorId="5AAC08E2" wp14:editId="0DB2A753">
            <wp:extent cx="2636322" cy="2340453"/>
            <wp:effectExtent l="0" t="0" r="0" b="3175"/>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8"/>
                    <pic:cNvPicPr>
                      <a:picLocks noChangeAspect="1" noChangeArrowheads="1"/>
                    </pic:cNvPicPr>
                  </pic:nvPicPr>
                  <pic:blipFill>
                    <a:blip r:embed="rId21"/>
                    <a:stretch>
                      <a:fillRect/>
                    </a:stretch>
                  </pic:blipFill>
                  <pic:spPr bwMode="auto">
                    <a:xfrm>
                      <a:off x="0" y="0"/>
                      <a:ext cx="2662504" cy="2363697"/>
                    </a:xfrm>
                    <a:prstGeom prst="rect">
                      <a:avLst/>
                    </a:prstGeom>
                  </pic:spPr>
                </pic:pic>
              </a:graphicData>
            </a:graphic>
          </wp:inline>
        </w:drawing>
      </w:r>
    </w:p>
    <w:p w14:paraId="075441ED" w14:textId="7D4761B3" w:rsidR="00054B7A" w:rsidRDefault="00DF5040">
      <w:pPr>
        <w:pStyle w:val="BodyText"/>
      </w:pPr>
      <w:bookmarkStart w:id="37" w:name="_Toc463009461"/>
      <w:bookmarkEnd w:id="37"/>
      <w:r w:rsidRPr="00F02377">
        <w:t>Karta potresnog područja za povratno razdoblje od 95 godina</w:t>
      </w:r>
    </w:p>
    <w:p w14:paraId="4671C7D6" w14:textId="2E2FA4F3" w:rsidR="00054B7A" w:rsidRPr="00F02377" w:rsidRDefault="004C2DA4" w:rsidP="00D8374D">
      <w:pPr>
        <w:pStyle w:val="Heading2"/>
        <w:numPr>
          <w:ilvl w:val="1"/>
          <w:numId w:val="3"/>
        </w:numPr>
        <w:ind w:left="578" w:hanging="578"/>
      </w:pPr>
      <w:bookmarkStart w:id="38" w:name="_Toc515949851"/>
      <w:r>
        <w:t>Radovi obuhvaćeni ovim Ugovorom</w:t>
      </w:r>
      <w:bookmarkEnd w:id="38"/>
    </w:p>
    <w:p w14:paraId="160C3310" w14:textId="2EBB80BA" w:rsidR="00054B7A" w:rsidRPr="00F02377" w:rsidRDefault="00DF5040">
      <w:pPr>
        <w:pStyle w:val="BodyText"/>
      </w:pPr>
      <w:r w:rsidRPr="00F02377">
        <w:t xml:space="preserve">Radovi uključuju izgradnju i djelomičnu rekonstrukciju </w:t>
      </w:r>
      <w:r w:rsidRPr="00F02377">
        <w:rPr>
          <w:b/>
        </w:rPr>
        <w:t>86.837,50 m</w:t>
      </w:r>
      <w:r w:rsidRPr="00F02377">
        <w:t xml:space="preserve"> gravitacijskih i  tlačnih cjevovoda, izgradnju </w:t>
      </w:r>
      <w:r w:rsidRPr="00F02377">
        <w:rPr>
          <w:b/>
        </w:rPr>
        <w:t>10</w:t>
      </w:r>
      <w:r w:rsidRPr="00F02377">
        <w:t xml:space="preserve"> crpnih stanica, izgradnju </w:t>
      </w:r>
      <w:r w:rsidRPr="00F02377">
        <w:rPr>
          <w:b/>
        </w:rPr>
        <w:t>3</w:t>
      </w:r>
      <w:r w:rsidRPr="00F02377">
        <w:t xml:space="preserve"> rasteretne građevine i rekonstrukciju </w:t>
      </w:r>
      <w:r w:rsidRPr="00F02377">
        <w:rPr>
          <w:b/>
        </w:rPr>
        <w:t>1</w:t>
      </w:r>
      <w:r w:rsidRPr="00F02377">
        <w:t xml:space="preserve"> rasteretne građevine, u skladu s ovim specifikacijama (Knjiga 3), </w:t>
      </w:r>
      <w:r w:rsidR="004C2DA4">
        <w:t>T</w:t>
      </w:r>
      <w:r w:rsidRPr="00F02377">
        <w:t xml:space="preserve">roškovnikom (Knjiga 4) i </w:t>
      </w:r>
      <w:r w:rsidR="004C2DA4">
        <w:t>N</w:t>
      </w:r>
      <w:r w:rsidRPr="00F02377">
        <w:t>acrtima (Knjiga 5) kako je navedeno u ovoj Dokumentacij</w:t>
      </w:r>
      <w:r w:rsidR="004C2DA4">
        <w:t>i o nabavi</w:t>
      </w:r>
      <w:r w:rsidRPr="00F02377">
        <w:t>.</w:t>
      </w:r>
    </w:p>
    <w:tbl>
      <w:tblPr>
        <w:tblW w:w="9067" w:type="dxa"/>
        <w:tblInd w:w="-5"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103" w:type="dxa"/>
        </w:tblCellMar>
        <w:tblLook w:val="04A0" w:firstRow="1" w:lastRow="0" w:firstColumn="1" w:lastColumn="0" w:noHBand="0" w:noVBand="1"/>
      </w:tblPr>
      <w:tblGrid>
        <w:gridCol w:w="535"/>
        <w:gridCol w:w="1020"/>
        <w:gridCol w:w="2692"/>
        <w:gridCol w:w="1845"/>
        <w:gridCol w:w="1134"/>
        <w:gridCol w:w="708"/>
        <w:gridCol w:w="1133"/>
      </w:tblGrid>
      <w:tr w:rsidR="00054B7A" w:rsidRPr="00F02377" w14:paraId="49889392" w14:textId="77777777">
        <w:tc>
          <w:tcPr>
            <w:tcW w:w="534"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6D0FA9E0" w14:textId="77777777" w:rsidR="00054B7A" w:rsidRPr="00F02377" w:rsidRDefault="00DF5040">
            <w:pPr>
              <w:spacing w:before="120" w:after="0" w:line="240" w:lineRule="auto"/>
              <w:ind w:left="-142" w:right="-108"/>
              <w:jc w:val="center"/>
              <w:rPr>
                <w:b/>
                <w:sz w:val="16"/>
                <w:szCs w:val="16"/>
                <w:lang w:val="hr-HR"/>
              </w:rPr>
            </w:pPr>
            <w:r w:rsidRPr="00F02377">
              <w:rPr>
                <w:b/>
                <w:sz w:val="16"/>
                <w:szCs w:val="16"/>
                <w:lang w:val="hr-HR"/>
              </w:rPr>
              <w:t xml:space="preserve">REDNI </w:t>
            </w:r>
          </w:p>
          <w:p w14:paraId="0CF4F801" w14:textId="77777777" w:rsidR="00054B7A" w:rsidRPr="00F02377" w:rsidRDefault="00DF5040">
            <w:pPr>
              <w:spacing w:before="120" w:after="0" w:line="240" w:lineRule="auto"/>
              <w:ind w:left="-142" w:right="-108"/>
              <w:jc w:val="center"/>
              <w:rPr>
                <w:b/>
                <w:sz w:val="16"/>
                <w:szCs w:val="16"/>
                <w:lang w:val="hr-HR"/>
              </w:rPr>
            </w:pPr>
            <w:r w:rsidRPr="00F02377">
              <w:rPr>
                <w:b/>
                <w:sz w:val="16"/>
                <w:szCs w:val="16"/>
                <w:lang w:val="hr-HR"/>
              </w:rPr>
              <w:t>BROJ</w:t>
            </w:r>
          </w:p>
        </w:tc>
        <w:tc>
          <w:tcPr>
            <w:tcW w:w="1020"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2CDAFB22" w14:textId="77777777" w:rsidR="00054B7A" w:rsidRPr="00F02377" w:rsidRDefault="00DF5040">
            <w:pPr>
              <w:spacing w:before="120" w:after="0" w:line="240" w:lineRule="auto"/>
              <w:ind w:left="-137" w:right="-108"/>
              <w:jc w:val="center"/>
              <w:rPr>
                <w:b/>
                <w:sz w:val="16"/>
                <w:szCs w:val="16"/>
                <w:lang w:val="hr-HR"/>
              </w:rPr>
            </w:pPr>
            <w:r w:rsidRPr="00F02377">
              <w:rPr>
                <w:b/>
                <w:sz w:val="16"/>
                <w:szCs w:val="16"/>
                <w:lang w:val="hr-HR"/>
              </w:rPr>
              <w:t>PODRUČJE</w:t>
            </w:r>
          </w:p>
        </w:tc>
        <w:tc>
          <w:tcPr>
            <w:tcW w:w="2692"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67E106BD" w14:textId="77777777" w:rsidR="00054B7A" w:rsidRPr="00F02377" w:rsidRDefault="00DF5040">
            <w:pPr>
              <w:spacing w:before="120" w:after="0" w:line="240" w:lineRule="auto"/>
              <w:jc w:val="center"/>
              <w:rPr>
                <w:b/>
                <w:sz w:val="16"/>
                <w:szCs w:val="16"/>
                <w:lang w:val="hr-HR"/>
              </w:rPr>
            </w:pPr>
            <w:r w:rsidRPr="00F02377">
              <w:rPr>
                <w:b/>
                <w:sz w:val="16"/>
                <w:szCs w:val="16"/>
                <w:lang w:val="hr-HR"/>
              </w:rPr>
              <w:t>DIONICA / CJELINA</w:t>
            </w:r>
          </w:p>
        </w:tc>
        <w:tc>
          <w:tcPr>
            <w:tcW w:w="1845"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3ECC7420" w14:textId="77777777" w:rsidR="00054B7A" w:rsidRPr="00F02377" w:rsidRDefault="00DF5040">
            <w:pPr>
              <w:spacing w:before="120" w:after="0" w:line="240" w:lineRule="auto"/>
              <w:ind w:left="-108" w:right="-79"/>
              <w:jc w:val="center"/>
              <w:rPr>
                <w:b/>
                <w:sz w:val="16"/>
                <w:szCs w:val="16"/>
                <w:lang w:val="hr-HR"/>
              </w:rPr>
            </w:pPr>
            <w:r w:rsidRPr="00F02377">
              <w:rPr>
                <w:b/>
                <w:sz w:val="16"/>
                <w:szCs w:val="16"/>
                <w:lang w:val="hr-HR"/>
              </w:rPr>
              <w:t>GRAVITACIJSKA KANALIZACIJA</w:t>
            </w:r>
          </w:p>
          <w:p w14:paraId="448FC5F1" w14:textId="77777777" w:rsidR="00054B7A" w:rsidRPr="00F02377" w:rsidRDefault="00DF5040">
            <w:pPr>
              <w:spacing w:before="120" w:after="0" w:line="240" w:lineRule="auto"/>
              <w:ind w:left="-108" w:right="-79"/>
              <w:jc w:val="center"/>
              <w:rPr>
                <w:b/>
                <w:sz w:val="16"/>
                <w:szCs w:val="16"/>
                <w:lang w:val="hr-HR"/>
              </w:rPr>
            </w:pPr>
            <w:r w:rsidRPr="00F02377">
              <w:rPr>
                <w:b/>
                <w:sz w:val="16"/>
                <w:szCs w:val="16"/>
                <w:lang w:val="hr-HR"/>
              </w:rPr>
              <w:t>(m)</w:t>
            </w:r>
          </w:p>
        </w:tc>
        <w:tc>
          <w:tcPr>
            <w:tcW w:w="1134"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5AA991FB" w14:textId="77777777" w:rsidR="00054B7A" w:rsidRPr="00F02377" w:rsidRDefault="00DF5040">
            <w:pPr>
              <w:spacing w:before="120" w:after="0" w:line="240" w:lineRule="auto"/>
              <w:ind w:left="-108" w:right="-108"/>
              <w:jc w:val="center"/>
              <w:rPr>
                <w:b/>
                <w:sz w:val="16"/>
                <w:szCs w:val="16"/>
                <w:lang w:val="hr-HR"/>
              </w:rPr>
            </w:pPr>
            <w:r w:rsidRPr="00F02377">
              <w:rPr>
                <w:b/>
                <w:sz w:val="16"/>
                <w:szCs w:val="16"/>
                <w:lang w:val="hr-HR"/>
              </w:rPr>
              <w:t>TLAČNA KANALIZACIJA</w:t>
            </w:r>
          </w:p>
          <w:p w14:paraId="36522572" w14:textId="77777777" w:rsidR="00054B7A" w:rsidRPr="00F02377" w:rsidRDefault="00DF5040">
            <w:pPr>
              <w:spacing w:before="120" w:after="0" w:line="240" w:lineRule="auto"/>
              <w:ind w:left="-108" w:right="-108"/>
              <w:jc w:val="center"/>
              <w:rPr>
                <w:b/>
                <w:sz w:val="16"/>
                <w:szCs w:val="16"/>
                <w:lang w:val="hr-HR"/>
              </w:rPr>
            </w:pPr>
            <w:r w:rsidRPr="00F02377">
              <w:rPr>
                <w:b/>
                <w:sz w:val="16"/>
                <w:szCs w:val="16"/>
                <w:lang w:val="hr-HR"/>
              </w:rPr>
              <w:t>(m)</w:t>
            </w:r>
          </w:p>
        </w:tc>
        <w:tc>
          <w:tcPr>
            <w:tcW w:w="708"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08736966" w14:textId="77777777" w:rsidR="00054B7A" w:rsidRPr="00F02377" w:rsidRDefault="00DF5040">
            <w:pPr>
              <w:spacing w:before="120" w:after="0" w:line="240" w:lineRule="auto"/>
              <w:ind w:left="-137" w:right="-108"/>
              <w:jc w:val="center"/>
              <w:rPr>
                <w:b/>
                <w:sz w:val="16"/>
                <w:szCs w:val="16"/>
                <w:lang w:val="hr-HR"/>
              </w:rPr>
            </w:pPr>
            <w:r w:rsidRPr="00F02377">
              <w:rPr>
                <w:b/>
                <w:sz w:val="16"/>
                <w:szCs w:val="16"/>
                <w:lang w:val="hr-HR"/>
              </w:rPr>
              <w:t>CRPNE STANICE</w:t>
            </w:r>
          </w:p>
        </w:tc>
        <w:tc>
          <w:tcPr>
            <w:tcW w:w="1133"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4E9F1F82" w14:textId="77777777" w:rsidR="00054B7A" w:rsidRPr="00F02377" w:rsidRDefault="00DF5040">
            <w:pPr>
              <w:spacing w:before="120" w:after="0" w:line="240" w:lineRule="auto"/>
              <w:ind w:left="-136" w:right="-108"/>
              <w:jc w:val="center"/>
              <w:rPr>
                <w:b/>
                <w:sz w:val="16"/>
                <w:szCs w:val="16"/>
                <w:lang w:val="hr-HR"/>
              </w:rPr>
            </w:pPr>
            <w:r w:rsidRPr="00F02377">
              <w:rPr>
                <w:b/>
                <w:sz w:val="16"/>
                <w:szCs w:val="16"/>
                <w:lang w:val="hr-HR"/>
              </w:rPr>
              <w:t>RASTERETNE GRAĐEVINE</w:t>
            </w:r>
          </w:p>
        </w:tc>
      </w:tr>
      <w:tr w:rsidR="00054B7A" w:rsidRPr="00F02377" w14:paraId="6D8243C4" w14:textId="77777777">
        <w:tc>
          <w:tcPr>
            <w:tcW w:w="534"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17921D9C"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1.</w:t>
            </w:r>
          </w:p>
        </w:tc>
        <w:tc>
          <w:tcPr>
            <w:tcW w:w="1020"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5B86ADC8"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58C5AFC4" w14:textId="77777777" w:rsidR="00054B7A" w:rsidRPr="00F02377" w:rsidRDefault="00DF5040">
            <w:pPr>
              <w:spacing w:before="120" w:after="0" w:line="240" w:lineRule="auto"/>
              <w:jc w:val="left"/>
              <w:rPr>
                <w:sz w:val="20"/>
                <w:szCs w:val="20"/>
                <w:lang w:val="hr-HR"/>
              </w:rPr>
            </w:pPr>
            <w:r w:rsidRPr="00F02377">
              <w:rPr>
                <w:sz w:val="20"/>
                <w:szCs w:val="20"/>
                <w:lang w:val="hr-HR"/>
              </w:rPr>
              <w:t>Glavni kolektor GK3 i kanali K3.9 i K3.5 odvodnje otpadnih voda</w:t>
            </w:r>
          </w:p>
        </w:tc>
        <w:tc>
          <w:tcPr>
            <w:tcW w:w="1845"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32F4D170" w14:textId="77777777" w:rsidR="00054B7A" w:rsidRPr="00F02377" w:rsidRDefault="00DF5040">
            <w:pPr>
              <w:spacing w:before="120" w:after="0" w:line="240" w:lineRule="auto"/>
              <w:jc w:val="right"/>
              <w:rPr>
                <w:color w:val="000000"/>
                <w:sz w:val="20"/>
                <w:szCs w:val="20"/>
                <w:lang w:val="hr-HR"/>
              </w:rPr>
            </w:pPr>
            <w:r w:rsidRPr="00F02377">
              <w:rPr>
                <w:color w:val="000000"/>
                <w:sz w:val="20"/>
                <w:szCs w:val="20"/>
                <w:lang w:val="hr-HR"/>
              </w:rPr>
              <w:t>GK3: 2.976,17</w:t>
            </w:r>
          </w:p>
          <w:p w14:paraId="75138A5B" w14:textId="77777777" w:rsidR="00054B7A" w:rsidRPr="00F02377" w:rsidRDefault="00DF5040">
            <w:pPr>
              <w:spacing w:before="120" w:after="0" w:line="240" w:lineRule="auto"/>
              <w:jc w:val="right"/>
              <w:rPr>
                <w:color w:val="000000"/>
                <w:sz w:val="20"/>
                <w:szCs w:val="20"/>
                <w:lang w:val="hr-HR"/>
              </w:rPr>
            </w:pPr>
            <w:r w:rsidRPr="00F02377">
              <w:rPr>
                <w:color w:val="000000"/>
                <w:sz w:val="20"/>
                <w:szCs w:val="20"/>
                <w:lang w:val="hr-HR"/>
              </w:rPr>
              <w:t>K3.5: 90,04</w:t>
            </w:r>
          </w:p>
          <w:p w14:paraId="09AFA8A4" w14:textId="77777777" w:rsidR="00054B7A" w:rsidRPr="00F02377" w:rsidRDefault="00DF5040">
            <w:pPr>
              <w:spacing w:before="120" w:after="0" w:line="240" w:lineRule="auto"/>
              <w:jc w:val="right"/>
              <w:rPr>
                <w:color w:val="000000"/>
                <w:sz w:val="20"/>
                <w:szCs w:val="20"/>
                <w:lang w:val="hr-HR"/>
              </w:rPr>
            </w:pPr>
            <w:r w:rsidRPr="00F02377">
              <w:rPr>
                <w:color w:val="000000"/>
                <w:sz w:val="20"/>
                <w:szCs w:val="20"/>
                <w:lang w:val="hr-HR"/>
              </w:rPr>
              <w:t>dotok u RG6: 33,19</w:t>
            </w:r>
          </w:p>
          <w:p w14:paraId="32E55E7D" w14:textId="77777777" w:rsidR="00054B7A" w:rsidRPr="00F02377" w:rsidRDefault="00DF5040">
            <w:pPr>
              <w:spacing w:before="120" w:after="0" w:line="240" w:lineRule="auto"/>
              <w:jc w:val="right"/>
              <w:rPr>
                <w:sz w:val="20"/>
                <w:szCs w:val="20"/>
                <w:lang w:val="hr-HR"/>
              </w:rPr>
            </w:pPr>
            <w:r w:rsidRPr="00F02377">
              <w:rPr>
                <w:color w:val="000000"/>
                <w:sz w:val="20"/>
                <w:szCs w:val="20"/>
                <w:lang w:val="hr-HR"/>
              </w:rPr>
              <w:t>K3.9: 2.086,75</w:t>
            </w:r>
          </w:p>
        </w:tc>
        <w:tc>
          <w:tcPr>
            <w:tcW w:w="1134"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2466C31E"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15582A58"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CSds3 CSds5 CSds9</w:t>
            </w:r>
          </w:p>
        </w:tc>
        <w:tc>
          <w:tcPr>
            <w:tcW w:w="1133"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725D40A4" w14:textId="77777777" w:rsidR="00054B7A" w:rsidRPr="00F02377" w:rsidRDefault="00DF5040">
            <w:pPr>
              <w:spacing w:before="120" w:after="0" w:line="240" w:lineRule="auto"/>
              <w:ind w:left="-136" w:right="-108"/>
              <w:jc w:val="center"/>
              <w:rPr>
                <w:sz w:val="20"/>
                <w:szCs w:val="20"/>
                <w:lang w:val="hr-HR"/>
              </w:rPr>
            </w:pPr>
            <w:r w:rsidRPr="00F02377">
              <w:rPr>
                <w:sz w:val="20"/>
                <w:szCs w:val="20"/>
                <w:lang w:val="hr-HR"/>
              </w:rPr>
              <w:t>RG4</w:t>
            </w:r>
          </w:p>
          <w:p w14:paraId="7E85C923"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RG6</w:t>
            </w:r>
          </w:p>
        </w:tc>
      </w:tr>
      <w:tr w:rsidR="00054B7A" w:rsidRPr="00F02377" w14:paraId="5D6364B3"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6EA061"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2.</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0B6B8C"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29D08C" w14:textId="77777777" w:rsidR="00054B7A" w:rsidRPr="00F02377" w:rsidRDefault="00DF5040">
            <w:pPr>
              <w:spacing w:before="120" w:after="0" w:line="240" w:lineRule="auto"/>
              <w:jc w:val="left"/>
              <w:rPr>
                <w:sz w:val="20"/>
                <w:szCs w:val="20"/>
                <w:lang w:val="hr-HR"/>
              </w:rPr>
            </w:pPr>
            <w:r w:rsidRPr="00F02377">
              <w:rPr>
                <w:sz w:val="20"/>
                <w:szCs w:val="20"/>
                <w:lang w:val="hr-HR"/>
              </w:rPr>
              <w:t>Sustav odvodnje naselja Kopčevec</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3259E8" w14:textId="77777777" w:rsidR="00054B7A" w:rsidRPr="00F02377" w:rsidRDefault="00DF5040">
            <w:pPr>
              <w:spacing w:before="120" w:after="0" w:line="240" w:lineRule="auto"/>
              <w:jc w:val="center"/>
              <w:rPr>
                <w:sz w:val="20"/>
                <w:szCs w:val="20"/>
                <w:lang w:val="hr-HR"/>
              </w:rPr>
            </w:pPr>
            <w:r w:rsidRPr="00F02377">
              <w:rPr>
                <w:sz w:val="20"/>
                <w:szCs w:val="20"/>
                <w:lang w:val="hr-HR"/>
              </w:rPr>
              <w:t>4.965,60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B00B53"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AF342A"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70EDE6" w14:textId="77777777" w:rsidR="00054B7A" w:rsidRPr="00F02377" w:rsidRDefault="00DF5040">
            <w:pPr>
              <w:spacing w:before="120" w:after="0" w:line="240" w:lineRule="auto"/>
              <w:ind w:left="-136" w:right="-108"/>
              <w:jc w:val="center"/>
              <w:rPr>
                <w:sz w:val="20"/>
                <w:szCs w:val="20"/>
                <w:lang w:val="hr-HR"/>
              </w:rPr>
            </w:pPr>
            <w:r w:rsidRPr="00F02377">
              <w:rPr>
                <w:sz w:val="20"/>
                <w:szCs w:val="20"/>
                <w:lang w:val="hr-HR"/>
              </w:rPr>
              <w:t>RG5 (K3.6)</w:t>
            </w:r>
          </w:p>
        </w:tc>
      </w:tr>
      <w:tr w:rsidR="00054B7A" w:rsidRPr="00F02377" w14:paraId="07DEAD50"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1B0031"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3.</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E3377C"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D4682A" w14:textId="77777777" w:rsidR="00054B7A" w:rsidRPr="00F02377" w:rsidRDefault="00DF5040">
            <w:pPr>
              <w:spacing w:before="120" w:after="0" w:line="240" w:lineRule="auto"/>
              <w:jc w:val="left"/>
              <w:rPr>
                <w:sz w:val="20"/>
                <w:szCs w:val="20"/>
                <w:lang w:val="hr-HR"/>
              </w:rPr>
            </w:pPr>
            <w:r w:rsidRPr="00F02377">
              <w:rPr>
                <w:sz w:val="20"/>
                <w:szCs w:val="20"/>
                <w:lang w:val="hr-HR"/>
              </w:rPr>
              <w:t>Rekonstrukcija postojeće mreže sustava odvodnje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ACDE1C" w14:textId="77777777" w:rsidR="00054B7A" w:rsidRPr="00F02377" w:rsidRDefault="00DF5040">
            <w:pPr>
              <w:spacing w:before="120" w:after="0" w:line="240" w:lineRule="auto"/>
              <w:jc w:val="center"/>
              <w:rPr>
                <w:sz w:val="20"/>
                <w:szCs w:val="20"/>
                <w:lang w:val="hr-HR"/>
              </w:rPr>
            </w:pPr>
            <w:r w:rsidRPr="00F02377">
              <w:rPr>
                <w:sz w:val="20"/>
                <w:szCs w:val="20"/>
                <w:lang w:val="hr-HR"/>
              </w:rPr>
              <w:t>1.605,00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D1C39E"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4A705F"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C5BC89" w14:textId="77777777" w:rsidR="00054B7A" w:rsidRPr="00F02377" w:rsidRDefault="00DF5040">
            <w:pPr>
              <w:spacing w:before="120" w:after="0" w:line="240" w:lineRule="auto"/>
              <w:ind w:left="-136" w:right="-108"/>
              <w:jc w:val="center"/>
              <w:rPr>
                <w:sz w:val="20"/>
                <w:szCs w:val="20"/>
                <w:lang w:val="hr-HR"/>
              </w:rPr>
            </w:pPr>
            <w:r w:rsidRPr="00F02377">
              <w:rPr>
                <w:sz w:val="20"/>
                <w:szCs w:val="20"/>
                <w:lang w:val="hr-HR"/>
              </w:rPr>
              <w:t>RG7</w:t>
            </w:r>
          </w:p>
        </w:tc>
      </w:tr>
      <w:tr w:rsidR="00054B7A" w:rsidRPr="00F02377" w14:paraId="2159FC58"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AB8BDD"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4.</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2160CC"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8B3ED6" w14:textId="77777777" w:rsidR="00054B7A" w:rsidRPr="00F02377" w:rsidRDefault="00DF5040">
            <w:pPr>
              <w:spacing w:before="120" w:after="0" w:line="240" w:lineRule="auto"/>
              <w:jc w:val="left"/>
              <w:rPr>
                <w:sz w:val="20"/>
                <w:szCs w:val="20"/>
                <w:lang w:val="hr-HR"/>
              </w:rPr>
            </w:pPr>
            <w:r w:rsidRPr="00F02377">
              <w:rPr>
                <w:sz w:val="20"/>
                <w:szCs w:val="20"/>
                <w:lang w:val="hr-HR"/>
              </w:rPr>
              <w:t>Sustav odvodnje u zoni 30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F67195" w14:textId="77777777" w:rsidR="00054B7A" w:rsidRPr="00F02377" w:rsidRDefault="00DF5040">
            <w:pPr>
              <w:spacing w:before="120" w:after="0" w:line="240" w:lineRule="auto"/>
              <w:jc w:val="center"/>
              <w:rPr>
                <w:sz w:val="20"/>
                <w:szCs w:val="20"/>
                <w:lang w:val="hr-HR"/>
              </w:rPr>
            </w:pPr>
            <w:r w:rsidRPr="00F02377">
              <w:rPr>
                <w:sz w:val="20"/>
                <w:szCs w:val="20"/>
                <w:lang w:val="hr-HR"/>
              </w:rPr>
              <w:t>2.899,29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7032CD"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59BBDC"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88DB82"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6E7D619C"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3287F3"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5.</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962FCB"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B479A1" w14:textId="77777777" w:rsidR="00054B7A" w:rsidRPr="00F02377" w:rsidRDefault="00DF5040">
            <w:pPr>
              <w:spacing w:before="120" w:after="0" w:line="240" w:lineRule="auto"/>
              <w:jc w:val="left"/>
              <w:rPr>
                <w:sz w:val="20"/>
                <w:szCs w:val="20"/>
                <w:lang w:val="hr-HR"/>
              </w:rPr>
            </w:pPr>
            <w:r w:rsidRPr="00F02377">
              <w:rPr>
                <w:sz w:val="20"/>
                <w:szCs w:val="20"/>
                <w:lang w:val="hr-HR"/>
              </w:rPr>
              <w:t>Sustav odvodnje u zoni 34a</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AAEB23" w14:textId="77777777" w:rsidR="00054B7A" w:rsidRPr="00F02377" w:rsidRDefault="00DF5040">
            <w:pPr>
              <w:spacing w:before="120" w:after="0" w:line="240" w:lineRule="auto"/>
              <w:jc w:val="center"/>
              <w:rPr>
                <w:sz w:val="20"/>
                <w:szCs w:val="20"/>
                <w:lang w:val="hr-HR"/>
              </w:rPr>
            </w:pPr>
            <w:r w:rsidRPr="00F02377">
              <w:rPr>
                <w:sz w:val="20"/>
                <w:szCs w:val="20"/>
                <w:lang w:val="hr-HR"/>
              </w:rPr>
              <w:t>1.712,49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0B426E"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004FF3"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CSds8</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07FCE4"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0FCBCF3E"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169302"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6.</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129EF4"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68A758" w14:textId="77777777" w:rsidR="00054B7A" w:rsidRPr="00F02377" w:rsidRDefault="00DF5040">
            <w:pPr>
              <w:spacing w:before="120" w:after="0" w:line="240" w:lineRule="auto"/>
              <w:jc w:val="left"/>
              <w:rPr>
                <w:sz w:val="20"/>
                <w:szCs w:val="20"/>
                <w:lang w:val="hr-HR"/>
              </w:rPr>
            </w:pPr>
            <w:r w:rsidRPr="00F02377">
              <w:rPr>
                <w:sz w:val="20"/>
                <w:szCs w:val="20"/>
                <w:lang w:val="hr-HR"/>
              </w:rPr>
              <w:t>Sustav odvodnje Martin Breg- istočni dio (faza 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E8B75A" w14:textId="77777777" w:rsidR="00054B7A" w:rsidRPr="00F02377" w:rsidRDefault="00DF5040">
            <w:pPr>
              <w:spacing w:before="120" w:after="0" w:line="240" w:lineRule="auto"/>
              <w:jc w:val="center"/>
              <w:rPr>
                <w:sz w:val="20"/>
                <w:szCs w:val="20"/>
                <w:lang w:val="hr-HR"/>
              </w:rPr>
            </w:pPr>
            <w:r w:rsidRPr="00F02377">
              <w:rPr>
                <w:sz w:val="20"/>
                <w:szCs w:val="20"/>
                <w:lang w:val="hr-HR"/>
              </w:rPr>
              <w:t>6.305,72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CEF67A" w14:textId="77777777" w:rsidR="00054B7A" w:rsidRPr="00F02377" w:rsidRDefault="00DF5040">
            <w:pPr>
              <w:spacing w:before="120" w:after="0" w:line="240" w:lineRule="auto"/>
              <w:ind w:left="-108" w:right="-108"/>
              <w:jc w:val="center"/>
              <w:rPr>
                <w:sz w:val="20"/>
                <w:szCs w:val="20"/>
                <w:lang w:val="hr-HR"/>
              </w:rPr>
            </w:pPr>
            <w:r w:rsidRPr="00F02377">
              <w:rPr>
                <w:sz w:val="20"/>
                <w:szCs w:val="20"/>
                <w:lang w:val="hr-HR"/>
              </w:rPr>
              <w:t>350,26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D266B0"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CSds12 CSds13 CSds14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BA2289"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4FC690B7"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DA3F77"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7.</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C165B7"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67DAC6" w14:textId="77777777" w:rsidR="00054B7A" w:rsidRPr="00F02377" w:rsidRDefault="00DF5040">
            <w:pPr>
              <w:spacing w:before="120" w:after="0" w:line="240" w:lineRule="auto"/>
              <w:jc w:val="left"/>
              <w:rPr>
                <w:sz w:val="20"/>
                <w:szCs w:val="20"/>
                <w:lang w:val="hr-HR"/>
              </w:rPr>
            </w:pPr>
            <w:r w:rsidRPr="00F02377">
              <w:rPr>
                <w:sz w:val="20"/>
                <w:szCs w:val="20"/>
                <w:lang w:val="hr-HR"/>
              </w:rPr>
              <w:t>Sustav odvodnje  Martin Breg- zapadni dio (faza II)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40A7BC" w14:textId="77777777" w:rsidR="00054B7A" w:rsidRPr="00F02377" w:rsidRDefault="00DF5040">
            <w:pPr>
              <w:spacing w:before="120" w:after="0" w:line="240" w:lineRule="auto"/>
              <w:jc w:val="center"/>
              <w:rPr>
                <w:sz w:val="20"/>
                <w:szCs w:val="20"/>
                <w:lang w:val="hr-HR"/>
              </w:rPr>
            </w:pPr>
            <w:r w:rsidRPr="00F02377">
              <w:rPr>
                <w:sz w:val="20"/>
                <w:szCs w:val="20"/>
                <w:lang w:val="hr-HR"/>
              </w:rPr>
              <w:t>5.314,23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6FADEA" w14:textId="77777777" w:rsidR="00054B7A" w:rsidRPr="00F02377" w:rsidRDefault="00DF5040">
            <w:pPr>
              <w:spacing w:before="120" w:after="0" w:line="240" w:lineRule="auto"/>
              <w:ind w:left="-108" w:right="-108"/>
              <w:jc w:val="center"/>
              <w:rPr>
                <w:sz w:val="20"/>
                <w:szCs w:val="20"/>
                <w:lang w:val="hr-HR"/>
              </w:rPr>
            </w:pPr>
            <w:r w:rsidRPr="00F02377">
              <w:rPr>
                <w:sz w:val="20"/>
                <w:szCs w:val="20"/>
                <w:lang w:val="hr-HR"/>
              </w:rPr>
              <w:t>235,62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6FC2F2"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CSds10 CSds11</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96AF0F"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118E1950"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AA9426"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8.</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023D37"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F31E6D" w14:textId="77777777" w:rsidR="00054B7A" w:rsidRPr="00F02377" w:rsidRDefault="00DF5040">
            <w:pPr>
              <w:spacing w:before="120" w:after="0" w:line="240" w:lineRule="auto"/>
              <w:jc w:val="left"/>
              <w:rPr>
                <w:sz w:val="20"/>
                <w:szCs w:val="20"/>
                <w:lang w:val="hr-HR"/>
              </w:rPr>
            </w:pPr>
            <w:r w:rsidRPr="00F02377">
              <w:rPr>
                <w:sz w:val="20"/>
                <w:szCs w:val="20"/>
                <w:lang w:val="hr-HR"/>
              </w:rPr>
              <w:t>Sustav odvodnje Mala Ostrna, Velika Ostrna i Leprovica (I. i II. faza)</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E32552" w14:textId="77777777" w:rsidR="00054B7A" w:rsidRPr="00F02377" w:rsidRDefault="00DF5040">
            <w:pPr>
              <w:spacing w:before="120" w:after="0" w:line="240" w:lineRule="auto"/>
              <w:jc w:val="center"/>
              <w:rPr>
                <w:sz w:val="20"/>
                <w:szCs w:val="20"/>
                <w:lang w:val="hr-HR"/>
              </w:rPr>
            </w:pPr>
            <w:r w:rsidRPr="00F02377">
              <w:rPr>
                <w:sz w:val="20"/>
                <w:szCs w:val="20"/>
                <w:lang w:val="hr-HR"/>
              </w:rPr>
              <w:t>6.486,92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1B9FF1"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D3C2A1"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DE91D9"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1452608C"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6DBF9F"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9.</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5CFB05"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Općina Rugvica</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16DADD" w14:textId="77777777" w:rsidR="00054B7A" w:rsidRPr="00F02377" w:rsidRDefault="00DF5040">
            <w:pPr>
              <w:spacing w:before="120" w:after="0" w:line="240" w:lineRule="auto"/>
              <w:jc w:val="left"/>
              <w:rPr>
                <w:sz w:val="20"/>
                <w:szCs w:val="20"/>
                <w:lang w:val="hr-HR"/>
              </w:rPr>
            </w:pPr>
            <w:r w:rsidRPr="00F02377">
              <w:rPr>
                <w:sz w:val="20"/>
                <w:szCs w:val="20"/>
                <w:lang w:val="hr-HR"/>
              </w:rPr>
              <w:t>I. Etapa-kanalizacijska mreža naselja Rugvica i Novaki Oborovski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D7276D" w14:textId="77777777" w:rsidR="00054B7A" w:rsidRPr="00F02377" w:rsidRDefault="00DF5040">
            <w:pPr>
              <w:spacing w:before="120" w:after="0" w:line="240" w:lineRule="auto"/>
              <w:jc w:val="center"/>
              <w:rPr>
                <w:sz w:val="20"/>
                <w:szCs w:val="20"/>
                <w:lang w:val="hr-HR"/>
              </w:rPr>
            </w:pPr>
            <w:r w:rsidRPr="00F02377">
              <w:rPr>
                <w:bCs/>
                <w:sz w:val="20"/>
                <w:szCs w:val="20"/>
                <w:lang w:val="hr-HR"/>
              </w:rPr>
              <w:t>15.692,16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1063F5"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D75BEF"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EEC6ED"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4819E0D7" w14:textId="77777777">
        <w:trPr>
          <w:trHeight w:val="42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4E844C"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lastRenderedPageBreak/>
              <w:t>10.</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361C3E"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Općina Rugvica</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E65F0C" w14:textId="1A973196" w:rsidR="00054B7A" w:rsidRPr="00F02377" w:rsidRDefault="00C100D2">
            <w:pPr>
              <w:spacing w:before="120" w:after="0" w:line="240" w:lineRule="auto"/>
              <w:jc w:val="left"/>
              <w:rPr>
                <w:sz w:val="20"/>
                <w:szCs w:val="20"/>
                <w:lang w:val="hr-HR"/>
              </w:rPr>
            </w:pPr>
            <w:r w:rsidRPr="006F6F62">
              <w:rPr>
                <w:sz w:val="20"/>
                <w:szCs w:val="20"/>
                <w:lang w:val="hr-HR"/>
              </w:rPr>
              <w:t>I. etapa-V.Faza, II.Faza (</w:t>
            </w:r>
            <w:r w:rsidR="006F6F62" w:rsidRPr="006F6F62">
              <w:rPr>
                <w:rFonts w:cstheme="minorHAnsi"/>
                <w:color w:val="000000"/>
                <w:sz w:val="20"/>
                <w:lang w:val="hr-HR" w:eastAsia="hr-HR"/>
              </w:rPr>
              <w:t>glavni dovodni kolektor Prevlaka – lokacija uređaja Rugvica</w:t>
            </w:r>
            <w:r w:rsidRPr="006F6F62">
              <w:rPr>
                <w:sz w:val="20"/>
                <w:szCs w:val="20"/>
                <w:lang w:val="hr-HR"/>
              </w:rPr>
              <w:t>)</w:t>
            </w:r>
            <w:r>
              <w:rPr>
                <w:sz w:val="20"/>
                <w:szCs w:val="20"/>
                <w:lang w:val="hr-HR"/>
              </w:rPr>
              <w:t xml:space="preserve"> </w:t>
            </w:r>
            <w:r w:rsidRPr="00F02377">
              <w:rPr>
                <w:sz w:val="20"/>
                <w:szCs w:val="20"/>
                <w:lang w:val="hr-HR"/>
              </w:rPr>
              <w:t xml:space="preserve">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D9381B" w14:textId="77777777" w:rsidR="00054B7A" w:rsidRPr="00F02377" w:rsidRDefault="00DF5040">
            <w:pPr>
              <w:spacing w:before="120" w:after="0" w:line="240" w:lineRule="auto"/>
              <w:jc w:val="center"/>
              <w:rPr>
                <w:sz w:val="20"/>
                <w:szCs w:val="20"/>
                <w:lang w:val="hr-HR"/>
              </w:rPr>
            </w:pPr>
            <w:r w:rsidRPr="00F02377">
              <w:rPr>
                <w:sz w:val="20"/>
                <w:szCs w:val="20"/>
                <w:lang w:val="hr-HR"/>
              </w:rPr>
              <w:t>645,00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4A6176"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89DD28"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PO4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F639F2"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1DBEADD8" w14:textId="77777777">
        <w:trPr>
          <w:trHeight w:val="42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D36F8D"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11.</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6B26BA"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Općina Rugvica</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B97162" w14:textId="77777777" w:rsidR="00054B7A" w:rsidRPr="00F02377" w:rsidRDefault="00DF5040">
            <w:pPr>
              <w:spacing w:before="120" w:after="0" w:line="240" w:lineRule="auto"/>
              <w:jc w:val="left"/>
              <w:rPr>
                <w:sz w:val="20"/>
                <w:szCs w:val="20"/>
                <w:lang w:val="hr-HR"/>
              </w:rPr>
            </w:pPr>
            <w:r w:rsidRPr="00F02377">
              <w:rPr>
                <w:sz w:val="20"/>
                <w:szCs w:val="20"/>
                <w:lang w:val="hr-HR"/>
              </w:rPr>
              <w:t>II. Etapa-kanalizacijska mreža naselja Ježevo, Obedišće Ježevsko, Donja Greda, Črnec Rugvički, Črnec Dugoselski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3F7ED8" w14:textId="77777777" w:rsidR="00054B7A" w:rsidRPr="00F02377" w:rsidRDefault="00DF5040">
            <w:pPr>
              <w:spacing w:before="120" w:after="0" w:line="240" w:lineRule="auto"/>
              <w:jc w:val="center"/>
              <w:rPr>
                <w:sz w:val="20"/>
                <w:szCs w:val="20"/>
                <w:lang w:val="hr-HR"/>
              </w:rPr>
            </w:pPr>
            <w:r w:rsidRPr="00F02377">
              <w:rPr>
                <w:sz w:val="20"/>
                <w:szCs w:val="20"/>
                <w:lang w:val="hr-HR"/>
              </w:rPr>
              <w:t>8.138,43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F1D2F7"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70930"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684227"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7E24C944"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200731"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12.</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C0C6D4"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Općina Rugvica</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989FAA" w14:textId="77777777" w:rsidR="00054B7A" w:rsidRPr="00F02377" w:rsidRDefault="00DF5040">
            <w:pPr>
              <w:spacing w:before="120" w:after="0" w:line="240" w:lineRule="auto"/>
              <w:jc w:val="left"/>
              <w:rPr>
                <w:sz w:val="20"/>
                <w:szCs w:val="20"/>
                <w:lang w:val="hr-HR"/>
              </w:rPr>
            </w:pPr>
            <w:r w:rsidRPr="00F02377">
              <w:rPr>
                <w:sz w:val="20"/>
                <w:szCs w:val="20"/>
                <w:lang w:val="hr-HR"/>
              </w:rPr>
              <w:t>III. Etapa-kanalizacijska mreža naselja Jalševec Nartski, Dragošićka, Okunšćak, Nart Savski, dio Rugvice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31FEC5" w14:textId="77777777" w:rsidR="00054B7A" w:rsidRPr="00F02377" w:rsidRDefault="00DF5040">
            <w:pPr>
              <w:spacing w:before="120" w:after="0" w:line="240" w:lineRule="auto"/>
              <w:jc w:val="center"/>
              <w:rPr>
                <w:sz w:val="20"/>
                <w:szCs w:val="20"/>
                <w:lang w:val="hr-HR"/>
              </w:rPr>
            </w:pPr>
            <w:r w:rsidRPr="00F02377">
              <w:rPr>
                <w:sz w:val="20"/>
                <w:szCs w:val="20"/>
                <w:lang w:val="hr-HR"/>
              </w:rPr>
              <w:t>9.311,80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07A661"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86B6C6"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1E941C"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7362A4B5"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4A2066"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13.</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C9DC13"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Općina Rugvica</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0C7168" w14:textId="77777777" w:rsidR="00054B7A" w:rsidRPr="00F02377" w:rsidRDefault="00DF5040">
            <w:pPr>
              <w:spacing w:before="120" w:after="0" w:line="240" w:lineRule="auto"/>
              <w:jc w:val="left"/>
              <w:rPr>
                <w:sz w:val="20"/>
                <w:szCs w:val="20"/>
                <w:lang w:val="hr-HR"/>
              </w:rPr>
            </w:pPr>
            <w:r w:rsidRPr="00F02377">
              <w:rPr>
                <w:sz w:val="20"/>
                <w:szCs w:val="20"/>
                <w:lang w:val="hr-HR"/>
              </w:rPr>
              <w:t>IV. Etapa-kanalizacijska mreža naselja Struga Nartska, Novaki Nartski, Čista Mlaka, Otok Nartski, dio Trstenika Nartskog</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679EF0" w14:textId="77777777" w:rsidR="00054B7A" w:rsidRPr="00F02377" w:rsidRDefault="00DF5040">
            <w:pPr>
              <w:spacing w:before="120" w:after="0" w:line="240" w:lineRule="auto"/>
              <w:jc w:val="center"/>
              <w:rPr>
                <w:sz w:val="20"/>
                <w:szCs w:val="20"/>
                <w:lang w:val="hr-HR"/>
              </w:rPr>
            </w:pPr>
            <w:r w:rsidRPr="00F02377">
              <w:rPr>
                <w:sz w:val="20"/>
                <w:szCs w:val="20"/>
                <w:lang w:val="hr-HR"/>
              </w:rPr>
              <w:t>9.526,00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493647"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B41A83"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69C977"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07FFEF59"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55A2B9"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14.</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506D7F"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Općina Rugvica</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857641" w14:textId="77777777" w:rsidR="00054B7A" w:rsidRPr="00F02377" w:rsidRDefault="00DF5040">
            <w:pPr>
              <w:spacing w:before="120" w:after="0" w:line="240" w:lineRule="auto"/>
              <w:jc w:val="left"/>
              <w:rPr>
                <w:sz w:val="20"/>
                <w:szCs w:val="20"/>
                <w:lang w:val="hr-HR"/>
              </w:rPr>
            </w:pPr>
            <w:r w:rsidRPr="00F02377">
              <w:rPr>
                <w:sz w:val="20"/>
                <w:szCs w:val="20"/>
                <w:lang w:val="hr-HR"/>
              </w:rPr>
              <w:t>VI. Etapa-kanalizacijska mreža naselja Hrušćica, Sop, Otok Svibovski, Svibje, dio Trstenika Nartskog</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1682A3" w14:textId="77777777" w:rsidR="00054B7A" w:rsidRPr="00F02377" w:rsidRDefault="00DF5040">
            <w:pPr>
              <w:spacing w:before="120" w:after="0" w:line="240" w:lineRule="auto"/>
              <w:jc w:val="center"/>
              <w:rPr>
                <w:sz w:val="20"/>
                <w:szCs w:val="20"/>
                <w:lang w:val="hr-HR"/>
              </w:rPr>
            </w:pPr>
            <w:r w:rsidRPr="00F02377">
              <w:rPr>
                <w:sz w:val="20"/>
                <w:szCs w:val="20"/>
                <w:lang w:val="hr-HR"/>
              </w:rPr>
              <w:t>8.462,84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9E9E0D"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2235B5"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734A8D"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51BBC95B"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08DE0EF" w14:textId="77777777" w:rsidR="00054B7A" w:rsidRPr="00F02377" w:rsidRDefault="00054B7A">
            <w:pPr>
              <w:spacing w:before="120" w:after="0" w:line="240" w:lineRule="auto"/>
              <w:ind w:left="-142" w:right="-108"/>
              <w:jc w:val="center"/>
              <w:rPr>
                <w:sz w:val="20"/>
                <w:szCs w:val="20"/>
                <w:lang w:val="hr-HR"/>
              </w:rPr>
            </w:pP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DFADBC2" w14:textId="77777777" w:rsidR="00054B7A" w:rsidRPr="00F02377" w:rsidRDefault="00054B7A">
            <w:pPr>
              <w:spacing w:before="120" w:after="0" w:line="240" w:lineRule="auto"/>
              <w:ind w:left="-137" w:right="-108"/>
              <w:jc w:val="center"/>
              <w:rPr>
                <w:sz w:val="20"/>
                <w:szCs w:val="20"/>
                <w:lang w:val="hr-HR"/>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BCD7E63" w14:textId="77777777" w:rsidR="00054B7A" w:rsidRPr="00F02377" w:rsidRDefault="00DF5040">
            <w:pPr>
              <w:tabs>
                <w:tab w:val="left" w:pos="705"/>
              </w:tabs>
              <w:spacing w:before="120" w:after="0" w:line="240" w:lineRule="auto"/>
              <w:jc w:val="right"/>
              <w:rPr>
                <w:rFonts w:ascii="Symbol" w:hAnsi="Symbol"/>
                <w:b/>
                <w:sz w:val="20"/>
                <w:szCs w:val="20"/>
                <w:lang w:val="hr-HR"/>
              </w:rPr>
            </w:pPr>
            <w:r w:rsidRPr="00F02377">
              <w:rPr>
                <w:rFonts w:ascii="Symbol" w:hAnsi="Symbol"/>
                <w:b/>
                <w:sz w:val="20"/>
                <w:szCs w:val="20"/>
                <w:lang w:val="hr-HR"/>
              </w:rPr>
              <w:t></w:t>
            </w:r>
            <w:r w:rsidRPr="00F02377">
              <w:rPr>
                <w:rFonts w:ascii="Symbol" w:hAnsi="Symbol"/>
                <w:b/>
                <w:sz w:val="20"/>
                <w:szCs w:val="20"/>
                <w:lang w:val="hr-HR"/>
              </w:rPr>
              <w:t></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5768A43" w14:textId="77777777" w:rsidR="00054B7A" w:rsidRPr="00F02377" w:rsidRDefault="00DF5040">
            <w:pPr>
              <w:spacing w:before="120" w:after="0" w:line="240" w:lineRule="auto"/>
              <w:jc w:val="center"/>
              <w:rPr>
                <w:b/>
                <w:lang w:val="hr-HR"/>
              </w:rPr>
            </w:pPr>
            <w:r w:rsidRPr="00F02377">
              <w:rPr>
                <w:b/>
                <w:lang w:val="hr-HR"/>
              </w:rPr>
              <w:t>86.251,62 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FA2EE33" w14:textId="77777777" w:rsidR="00054B7A" w:rsidRPr="00F02377" w:rsidRDefault="00DF5040">
            <w:pPr>
              <w:spacing w:before="120" w:after="0" w:line="240" w:lineRule="auto"/>
              <w:ind w:left="-108" w:right="-108"/>
              <w:jc w:val="center"/>
              <w:rPr>
                <w:b/>
                <w:lang w:val="hr-HR"/>
              </w:rPr>
            </w:pPr>
            <w:r w:rsidRPr="00F02377">
              <w:rPr>
                <w:b/>
                <w:lang w:val="hr-HR"/>
              </w:rPr>
              <w:t>585,88 m</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8990DC5" w14:textId="77777777" w:rsidR="00054B7A" w:rsidRPr="00F02377" w:rsidRDefault="00DF5040">
            <w:pPr>
              <w:spacing w:before="120" w:after="0" w:line="240" w:lineRule="auto"/>
              <w:ind w:left="-137" w:right="-108"/>
              <w:jc w:val="center"/>
              <w:rPr>
                <w:b/>
                <w:lang w:val="hr-HR"/>
              </w:rPr>
            </w:pPr>
            <w:r w:rsidRPr="00F02377">
              <w:rPr>
                <w:b/>
                <w:lang w:val="hr-HR"/>
              </w:rPr>
              <w:t>10 kom</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2B20022" w14:textId="77777777" w:rsidR="00054B7A" w:rsidRPr="00F02377" w:rsidRDefault="00DF5040">
            <w:pPr>
              <w:spacing w:before="120" w:after="0" w:line="240" w:lineRule="auto"/>
              <w:ind w:left="-136" w:right="-108"/>
              <w:jc w:val="center"/>
              <w:rPr>
                <w:b/>
                <w:lang w:val="hr-HR"/>
              </w:rPr>
            </w:pPr>
            <w:r w:rsidRPr="00F02377">
              <w:rPr>
                <w:b/>
                <w:lang w:val="hr-HR"/>
              </w:rPr>
              <w:t>4 kom</w:t>
            </w:r>
          </w:p>
        </w:tc>
      </w:tr>
    </w:tbl>
    <w:p w14:paraId="60ECBDDB" w14:textId="52D7C43B" w:rsidR="001D3A2D" w:rsidRDefault="00DF5040" w:rsidP="001D3A2D">
      <w:pPr>
        <w:pStyle w:val="BodyText"/>
        <w:rPr>
          <w:rFonts w:asciiTheme="minorHAnsi" w:hAnsiTheme="minorHAnsi" w:cstheme="minorHAnsi"/>
          <w:szCs w:val="20"/>
        </w:rPr>
      </w:pPr>
      <w:r w:rsidRPr="00F02377">
        <w:t>U okviru dijela projekta „IZGRADNJA I REKONSTRUKCIJA SUSTAVA ODVODNJE“ potrebno je izvršiti rekonstrukciju postojećeg sustava odvodnje koji je star, propustan</w:t>
      </w:r>
      <w:r w:rsidR="004C2DA4">
        <w:t>,</w:t>
      </w:r>
      <w:r w:rsidRPr="00F02377">
        <w:t xml:space="preserve"> nefunkcionalan i u kojem je prisutna značajna infiltracija podzemnih voda. Potrebno je rekonstruirati ili djelomično na novo izgraditi 1.605 m kanala nazivnog promjera od 300 do 1000 mm. Također je potrebna rekonstrukcija 1 rasteretne građevine RG7 na području Kopčevca. Potrebno je izgraditi 10 novih crpnih stanica s 585,88 m tlačnih vodova te </w:t>
      </w:r>
      <w:r w:rsidR="003D7BE2" w:rsidRPr="00F02377">
        <w:t>84.646,62 m</w:t>
      </w:r>
      <w:r w:rsidRPr="00F02377">
        <w:t xml:space="preserve"> m gravitacijskih kanala nazivnog promjera od 300 do 700 mm. Dodatno je potrebno izgraditi 3 nove rasteretne građevine na lokacijama na kojima sada postoje ispusti u lokalne jarke i potoke. </w:t>
      </w:r>
      <w:r w:rsidR="001D3A2D" w:rsidRPr="00AC147D">
        <w:rPr>
          <w:rFonts w:asciiTheme="minorHAnsi" w:hAnsiTheme="minorHAnsi" w:cstheme="minorHAnsi"/>
          <w:color w:val="000000"/>
          <w:szCs w:val="20"/>
        </w:rPr>
        <w:t xml:space="preserve">Radovi uključuju i izgradnju </w:t>
      </w:r>
      <w:r w:rsidR="00110874">
        <w:rPr>
          <w:rFonts w:asciiTheme="minorHAnsi" w:hAnsiTheme="minorHAnsi" w:cstheme="minorHAnsi"/>
          <w:szCs w:val="20"/>
        </w:rPr>
        <w:t xml:space="preserve">2536 </w:t>
      </w:r>
      <w:r w:rsidR="001D3A2D">
        <w:rPr>
          <w:rFonts w:asciiTheme="minorHAnsi" w:hAnsiTheme="minorHAnsi" w:cstheme="minorHAnsi"/>
          <w:color w:val="000000"/>
          <w:szCs w:val="20"/>
        </w:rPr>
        <w:t xml:space="preserve">komada </w:t>
      </w:r>
      <w:r w:rsidR="001D3A2D" w:rsidRPr="00AC147D">
        <w:rPr>
          <w:rFonts w:asciiTheme="minorHAnsi" w:hAnsiTheme="minorHAnsi" w:cstheme="minorHAnsi"/>
          <w:color w:val="000000"/>
          <w:szCs w:val="20"/>
        </w:rPr>
        <w:t xml:space="preserve">kućnih priključaka </w:t>
      </w:r>
      <w:r w:rsidR="001D3A2D" w:rsidRPr="00AC147D">
        <w:rPr>
          <w:rFonts w:asciiTheme="minorHAnsi" w:hAnsiTheme="minorHAnsi" w:cstheme="minorHAnsi"/>
          <w:szCs w:val="20"/>
        </w:rPr>
        <w:t>te izradu izvedbenih projekata</w:t>
      </w:r>
      <w:r w:rsidR="0065652C">
        <w:rPr>
          <w:rFonts w:asciiTheme="minorHAnsi" w:hAnsiTheme="minorHAnsi" w:cstheme="minorHAnsi"/>
          <w:szCs w:val="20"/>
        </w:rPr>
        <w:t>, Planova izvođenja radova, Elaborata privremene prometne regulacije</w:t>
      </w:r>
      <w:r w:rsidR="001D3A2D" w:rsidRPr="00AC147D">
        <w:rPr>
          <w:rFonts w:asciiTheme="minorHAnsi" w:hAnsiTheme="minorHAnsi" w:cstheme="minorHAnsi"/>
          <w:szCs w:val="20"/>
        </w:rPr>
        <w:t xml:space="preserve"> i snimaka izvedenog stanja</w:t>
      </w:r>
      <w:r w:rsidR="0065652C">
        <w:rPr>
          <w:rFonts w:asciiTheme="minorHAnsi" w:hAnsiTheme="minorHAnsi" w:cstheme="minorHAnsi"/>
          <w:szCs w:val="20"/>
        </w:rPr>
        <w:t xml:space="preserve"> te izradu projekta izvedenog stanja.</w:t>
      </w:r>
    </w:p>
    <w:p w14:paraId="64001ABF" w14:textId="730EF484" w:rsidR="007708B6" w:rsidRDefault="007708B6" w:rsidP="001D3A2D">
      <w:pPr>
        <w:pStyle w:val="BodyText"/>
      </w:pPr>
    </w:p>
    <w:p w14:paraId="1FC751B5" w14:textId="253A5409" w:rsidR="007708B6" w:rsidRDefault="007708B6" w:rsidP="001D3A2D">
      <w:pPr>
        <w:pStyle w:val="BodyText"/>
      </w:pPr>
    </w:p>
    <w:p w14:paraId="49B6A2A7" w14:textId="7E8AC225" w:rsidR="00F55C68" w:rsidRDefault="00F55C68" w:rsidP="001D3A2D">
      <w:pPr>
        <w:pStyle w:val="BodyText"/>
      </w:pPr>
    </w:p>
    <w:p w14:paraId="2C4711B5" w14:textId="3D7F27CB" w:rsidR="00F55C68" w:rsidRDefault="00F55C68" w:rsidP="001D3A2D">
      <w:pPr>
        <w:pStyle w:val="BodyText"/>
      </w:pPr>
    </w:p>
    <w:p w14:paraId="522664D2" w14:textId="25F6B078" w:rsidR="00F55C68" w:rsidRDefault="00F55C68" w:rsidP="001D3A2D">
      <w:pPr>
        <w:pStyle w:val="BodyText"/>
      </w:pPr>
    </w:p>
    <w:p w14:paraId="03DCBFD1" w14:textId="46B76EB2" w:rsidR="00F55C68" w:rsidRDefault="00F55C68" w:rsidP="001D3A2D">
      <w:pPr>
        <w:pStyle w:val="BodyText"/>
      </w:pPr>
    </w:p>
    <w:p w14:paraId="061E7E3B" w14:textId="77777777" w:rsidR="00F55C68" w:rsidRDefault="00F55C68" w:rsidP="001D3A2D">
      <w:pPr>
        <w:pStyle w:val="BodyText"/>
      </w:pPr>
    </w:p>
    <w:p w14:paraId="2446DC2A" w14:textId="07603CD7" w:rsidR="007708B6" w:rsidRDefault="007708B6" w:rsidP="001D3A2D">
      <w:pPr>
        <w:pStyle w:val="BodyText"/>
      </w:pPr>
    </w:p>
    <w:p w14:paraId="120AADC5" w14:textId="3EB911BE" w:rsidR="000034C1" w:rsidRDefault="000034C1" w:rsidP="001D3A2D">
      <w:pPr>
        <w:pStyle w:val="BodyText"/>
      </w:pPr>
    </w:p>
    <w:p w14:paraId="44D2B1A3" w14:textId="77777777" w:rsidR="000034C1" w:rsidRPr="000034C1" w:rsidRDefault="000034C1" w:rsidP="000034C1">
      <w:pPr>
        <w:rPr>
          <w:lang w:val="hr-HR"/>
        </w:rPr>
      </w:pPr>
    </w:p>
    <w:p w14:paraId="5CEA822F" w14:textId="61F59A93" w:rsidR="000034C1" w:rsidRPr="000034C1" w:rsidRDefault="000034C1" w:rsidP="000034C1">
      <w:pPr>
        <w:tabs>
          <w:tab w:val="left" w:pos="1132"/>
        </w:tabs>
        <w:rPr>
          <w:lang w:val="hr-HR"/>
        </w:rPr>
      </w:pPr>
      <w:r>
        <w:rPr>
          <w:lang w:val="hr-HR"/>
        </w:rPr>
        <w:tab/>
      </w:r>
    </w:p>
    <w:p w14:paraId="28FB800D" w14:textId="77777777" w:rsidR="00054B7A" w:rsidRPr="00F02377" w:rsidRDefault="00DF5040" w:rsidP="00D8374D">
      <w:pPr>
        <w:pStyle w:val="Heading2"/>
        <w:numPr>
          <w:ilvl w:val="1"/>
          <w:numId w:val="3"/>
        </w:numPr>
        <w:ind w:left="578" w:hanging="578"/>
      </w:pPr>
      <w:bookmarkStart w:id="39" w:name="_Toc243965296"/>
      <w:bookmarkStart w:id="40" w:name="_Toc243973537"/>
      <w:bookmarkStart w:id="41" w:name="_Toc243981778"/>
      <w:bookmarkStart w:id="42" w:name="_Toc243965299"/>
      <w:bookmarkStart w:id="43" w:name="_Toc243973540"/>
      <w:bookmarkStart w:id="44" w:name="_Toc243981781"/>
      <w:bookmarkStart w:id="45" w:name="_Toc243965302"/>
      <w:bookmarkStart w:id="46" w:name="_Toc243973543"/>
      <w:bookmarkStart w:id="47" w:name="_Toc243981784"/>
      <w:bookmarkStart w:id="48" w:name="_Toc243965305"/>
      <w:bookmarkStart w:id="49" w:name="_Toc243973546"/>
      <w:bookmarkStart w:id="50" w:name="_Toc243981787"/>
      <w:bookmarkStart w:id="51" w:name="_Toc243965308"/>
      <w:bookmarkStart w:id="52" w:name="_Toc243973549"/>
      <w:bookmarkStart w:id="53" w:name="_Toc243981790"/>
      <w:bookmarkStart w:id="54" w:name="_Toc243965311"/>
      <w:bookmarkStart w:id="55" w:name="_Toc243973552"/>
      <w:bookmarkStart w:id="56" w:name="_Toc243981793"/>
      <w:bookmarkStart w:id="57" w:name="_Toc243965314"/>
      <w:bookmarkStart w:id="58" w:name="_Toc243973555"/>
      <w:bookmarkStart w:id="59" w:name="_Toc243981796"/>
      <w:bookmarkStart w:id="60" w:name="_Toc243965317"/>
      <w:bookmarkStart w:id="61" w:name="_Toc243973558"/>
      <w:bookmarkStart w:id="62" w:name="_Toc243981799"/>
      <w:bookmarkStart w:id="63" w:name="_Toc243965320"/>
      <w:bookmarkStart w:id="64" w:name="_Toc243973561"/>
      <w:bookmarkStart w:id="65" w:name="_Toc243981802"/>
      <w:bookmarkStart w:id="66" w:name="_Toc243965323"/>
      <w:bookmarkStart w:id="67" w:name="_Toc243973564"/>
      <w:bookmarkStart w:id="68" w:name="_Toc243981805"/>
      <w:bookmarkStart w:id="69" w:name="_Toc243965328"/>
      <w:bookmarkStart w:id="70" w:name="_Toc243973569"/>
      <w:bookmarkStart w:id="71" w:name="_Toc243981810"/>
      <w:bookmarkStart w:id="72" w:name="_Toc243965331"/>
      <w:bookmarkStart w:id="73" w:name="_Toc243973572"/>
      <w:bookmarkStart w:id="74" w:name="_Toc243981813"/>
      <w:bookmarkStart w:id="75" w:name="_Toc243965334"/>
      <w:bookmarkStart w:id="76" w:name="_Toc243973575"/>
      <w:bookmarkStart w:id="77" w:name="_Toc243981816"/>
      <w:bookmarkStart w:id="78" w:name="_Toc243965339"/>
      <w:bookmarkStart w:id="79" w:name="_Toc243973580"/>
      <w:bookmarkStart w:id="80" w:name="_Toc243981821"/>
      <w:bookmarkStart w:id="81" w:name="_Toc243965342"/>
      <w:bookmarkStart w:id="82" w:name="_Toc243973583"/>
      <w:bookmarkStart w:id="83" w:name="_Toc243981824"/>
      <w:bookmarkStart w:id="84" w:name="_Toc243965345"/>
      <w:bookmarkStart w:id="85" w:name="_Toc243973586"/>
      <w:bookmarkStart w:id="86" w:name="_Toc243981827"/>
      <w:bookmarkStart w:id="87" w:name="_Toc243965350"/>
      <w:bookmarkStart w:id="88" w:name="_Toc243973591"/>
      <w:bookmarkStart w:id="89" w:name="_Toc243981832"/>
      <w:bookmarkStart w:id="90" w:name="_Toc243965353"/>
      <w:bookmarkStart w:id="91" w:name="_Toc243973594"/>
      <w:bookmarkStart w:id="92" w:name="_Toc243981835"/>
      <w:bookmarkStart w:id="93" w:name="_Toc243965356"/>
      <w:bookmarkStart w:id="94" w:name="_Toc243973597"/>
      <w:bookmarkStart w:id="95" w:name="_Toc243981838"/>
      <w:bookmarkStart w:id="96" w:name="_Toc243965359"/>
      <w:bookmarkStart w:id="97" w:name="_Toc243973600"/>
      <w:bookmarkStart w:id="98" w:name="_Toc243981841"/>
      <w:bookmarkStart w:id="99" w:name="_Toc243965362"/>
      <w:bookmarkStart w:id="100" w:name="_Toc243973603"/>
      <w:bookmarkStart w:id="101" w:name="_Toc243981844"/>
      <w:bookmarkStart w:id="102" w:name="_Toc243965365"/>
      <w:bookmarkStart w:id="103" w:name="_Toc243973606"/>
      <w:bookmarkStart w:id="104" w:name="_Toc243981847"/>
      <w:bookmarkStart w:id="105" w:name="_Toc243965368"/>
      <w:bookmarkStart w:id="106" w:name="_Toc243973609"/>
      <w:bookmarkStart w:id="107" w:name="_Toc243981850"/>
      <w:bookmarkStart w:id="108" w:name="_Toc243965373"/>
      <w:bookmarkStart w:id="109" w:name="_Toc243973614"/>
      <w:bookmarkStart w:id="110" w:name="_Toc243981855"/>
      <w:bookmarkStart w:id="111" w:name="_Toc243965376"/>
      <w:bookmarkStart w:id="112" w:name="_Toc243973617"/>
      <w:bookmarkStart w:id="113" w:name="_Toc243981858"/>
      <w:bookmarkStart w:id="114" w:name="_Toc243965379"/>
      <w:bookmarkStart w:id="115" w:name="_Toc243973620"/>
      <w:bookmarkStart w:id="116" w:name="_Toc243981861"/>
      <w:bookmarkStart w:id="117" w:name="_Toc243965382"/>
      <w:bookmarkStart w:id="118" w:name="_Toc243973623"/>
      <w:bookmarkStart w:id="119" w:name="_Toc243981864"/>
      <w:bookmarkStart w:id="120" w:name="_Toc131850370"/>
      <w:bookmarkStart w:id="121" w:name="_Toc51594985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F02377">
        <w:lastRenderedPageBreak/>
        <w:t>Opseg radova</w:t>
      </w:r>
      <w:bookmarkEnd w:id="121"/>
    </w:p>
    <w:p w14:paraId="536C3F99" w14:textId="77777777" w:rsidR="00054B7A" w:rsidRPr="00F02377" w:rsidRDefault="00DF5040">
      <w:pPr>
        <w:pStyle w:val="BodyText"/>
      </w:pPr>
      <w:r w:rsidRPr="00F02377">
        <w:t>Opseg radova obuhvaća sve aktivnosti potrebne za procjenu dostavljenih podataka, dobivanje bilo kakvih dodatnih informacija, nabavu, ugradnju, izgradnju, ispitivanje i puštanje u pogon radova opisanih u Ugovoru.</w:t>
      </w:r>
    </w:p>
    <w:p w14:paraId="7AD0B85B" w14:textId="77777777" w:rsidR="00054B7A" w:rsidRPr="00F02377" w:rsidRDefault="00DF5040">
      <w:pPr>
        <w:pStyle w:val="BodyText"/>
      </w:pPr>
      <w:r w:rsidRPr="00F02377">
        <w:t>Obveze Izvođača uključuju, ali nisu ograničene na sljedeće:</w:t>
      </w:r>
    </w:p>
    <w:p w14:paraId="343D6ADA" w14:textId="77777777" w:rsidR="00054B7A" w:rsidRPr="00F02377" w:rsidRDefault="00DF5040" w:rsidP="00D8374D">
      <w:pPr>
        <w:pStyle w:val="BodyList1"/>
        <w:numPr>
          <w:ilvl w:val="0"/>
          <w:numId w:val="2"/>
        </w:numPr>
      </w:pPr>
      <w:r w:rsidRPr="00F02377">
        <w:t>potvrda i provjera svih podataka i dokumentacije koju dostavi ili koja je dostupna od Naručitelja</w:t>
      </w:r>
    </w:p>
    <w:p w14:paraId="33390756" w14:textId="77777777" w:rsidR="00054B7A" w:rsidRPr="00F02377" w:rsidRDefault="00DF5040" w:rsidP="00D8374D">
      <w:pPr>
        <w:pStyle w:val="BodyList1"/>
        <w:numPr>
          <w:ilvl w:val="0"/>
          <w:numId w:val="2"/>
        </w:numPr>
      </w:pPr>
      <w:r w:rsidRPr="00F02377">
        <w:t>utvrđivanje lokalnih uvjeta relevantnih uz radove</w:t>
      </w:r>
    </w:p>
    <w:p w14:paraId="2DDB356D" w14:textId="77777777" w:rsidR="00054B7A" w:rsidRPr="00F02377" w:rsidRDefault="00DF5040" w:rsidP="00D8374D">
      <w:pPr>
        <w:pStyle w:val="BodyList1"/>
        <w:numPr>
          <w:ilvl w:val="0"/>
          <w:numId w:val="2"/>
        </w:numPr>
      </w:pPr>
      <w:r w:rsidRPr="00F02377">
        <w:t>procjena geotehničkih uvjeta tumačenjem podataka koji su dostavljeni ili koji su dostupni od Naručitelja, pregled objavljenih podataka i provedba dodanih ispitivanja, po potrebi</w:t>
      </w:r>
    </w:p>
    <w:p w14:paraId="4D9D5F81" w14:textId="77777777" w:rsidR="00054B7A" w:rsidRPr="00F02377" w:rsidRDefault="00DF5040" w:rsidP="00D8374D">
      <w:pPr>
        <w:pStyle w:val="BodyList1"/>
        <w:numPr>
          <w:ilvl w:val="0"/>
          <w:numId w:val="2"/>
        </w:numPr>
      </w:pPr>
      <w:r w:rsidRPr="00F02377">
        <w:t>izrada izvedbenih projekata</w:t>
      </w:r>
    </w:p>
    <w:p w14:paraId="2965A797" w14:textId="3E764798" w:rsidR="00054B7A" w:rsidRDefault="00C100D2" w:rsidP="00D8374D">
      <w:pPr>
        <w:pStyle w:val="BodyList1"/>
        <w:numPr>
          <w:ilvl w:val="0"/>
          <w:numId w:val="2"/>
        </w:numPr>
      </w:pPr>
      <w:r w:rsidRPr="00291470">
        <w:t xml:space="preserve">Izrada geodetskog elaborata izvedenog stanja </w:t>
      </w:r>
      <w:r w:rsidR="00991091">
        <w:t>(uključujući i izvedene kućne priključke)</w:t>
      </w:r>
    </w:p>
    <w:p w14:paraId="74882EDD" w14:textId="1310C860" w:rsidR="0065652C" w:rsidRPr="00291470" w:rsidRDefault="0065652C" w:rsidP="00D8374D">
      <w:pPr>
        <w:pStyle w:val="BodyList1"/>
        <w:numPr>
          <w:ilvl w:val="0"/>
          <w:numId w:val="2"/>
        </w:numPr>
      </w:pPr>
      <w:r>
        <w:t>Izrada Projekta izvedenog stanja</w:t>
      </w:r>
    </w:p>
    <w:p w14:paraId="3BDB0986" w14:textId="77777777" w:rsidR="00054B7A" w:rsidRPr="00F02377" w:rsidRDefault="00DF5040" w:rsidP="00D8374D">
      <w:pPr>
        <w:pStyle w:val="BodyList1"/>
        <w:numPr>
          <w:ilvl w:val="0"/>
          <w:numId w:val="2"/>
        </w:numPr>
      </w:pPr>
      <w:r w:rsidRPr="00F02377">
        <w:t>izvedba radova uključujući sve povezane inženjerske i građevinske radove u skladu s nacrtima i specifikacijama Ugovora, unutar granica gradilišta i u skladu sa svim suglasnostima i dozvolama i zakonskim obvezama</w:t>
      </w:r>
    </w:p>
    <w:p w14:paraId="5D091FF6" w14:textId="77777777" w:rsidR="00054B7A" w:rsidRPr="00F02377" w:rsidRDefault="00DF5040" w:rsidP="00D8374D">
      <w:pPr>
        <w:pStyle w:val="BodyList1"/>
        <w:numPr>
          <w:ilvl w:val="0"/>
          <w:numId w:val="2"/>
        </w:numPr>
      </w:pPr>
      <w:r w:rsidRPr="00F02377">
        <w:t>osiguranje sve radne snage, materijala, opreme Izvođača, upravljanje, nadzor, administracija, potrošni materijal, skele, kranova, privremenih radova i objekata, zaštita radova i postojećih objekata, prijevoz do i sa i u ili oko gradilišta i sve što je potrebno bilo privremene ili stalne prirode u i za takvu gradnju, završetak i otklanjanje bilo kakvih nedostataka do trenutka potrebe za pružanje istih kako je navedeno u ili razumno zaključeno u Ugovoru</w:t>
      </w:r>
    </w:p>
    <w:p w14:paraId="421C08BE" w14:textId="77777777" w:rsidR="00054B7A" w:rsidRPr="00F02377" w:rsidRDefault="00DF5040" w:rsidP="00D8374D">
      <w:pPr>
        <w:pStyle w:val="BodyList1"/>
        <w:numPr>
          <w:ilvl w:val="0"/>
          <w:numId w:val="2"/>
        </w:numPr>
      </w:pPr>
      <w:r w:rsidRPr="00F02377">
        <w:t>nabava svog potrebnog materijala, opreme i proizvoda, uključujući specifikacije, certifikate i priručnike za rad</w:t>
      </w:r>
    </w:p>
    <w:p w14:paraId="48883BD6" w14:textId="77777777" w:rsidR="00054B7A" w:rsidRPr="00F02377" w:rsidRDefault="00DF5040" w:rsidP="00D8374D">
      <w:pPr>
        <w:pStyle w:val="BodyList1"/>
        <w:numPr>
          <w:ilvl w:val="0"/>
          <w:numId w:val="2"/>
        </w:numPr>
      </w:pPr>
      <w:r w:rsidRPr="00F02377">
        <w:t>prijevoz, rukovanje i skladištenje materijala, uređaja i opreme uključujući carinjenje pri uvozu stavki</w:t>
      </w:r>
    </w:p>
    <w:p w14:paraId="2D6C6047" w14:textId="77777777" w:rsidR="00054B7A" w:rsidRPr="00F02377" w:rsidRDefault="00DF5040" w:rsidP="00D8374D">
      <w:pPr>
        <w:pStyle w:val="BodyList1"/>
        <w:numPr>
          <w:ilvl w:val="0"/>
          <w:numId w:val="2"/>
        </w:numPr>
      </w:pPr>
      <w:r w:rsidRPr="00F02377">
        <w:t>dovršetak i izvještavanje o svim istraživanjima postojećih stanja potrebnih prema Ugovoru</w:t>
      </w:r>
    </w:p>
    <w:p w14:paraId="31B64DF9" w14:textId="5702E8DF" w:rsidR="00054B7A" w:rsidRDefault="00DF5040" w:rsidP="00D8374D">
      <w:pPr>
        <w:pStyle w:val="BodyList1"/>
        <w:numPr>
          <w:ilvl w:val="0"/>
          <w:numId w:val="2"/>
        </w:numPr>
      </w:pPr>
      <w:r w:rsidRPr="00F02377">
        <w:t>ishođenje i ispunjavanje svih potrebnih suglasnosti, dozvola, licenci i odobrenja po svim relevantnim statutima i pravilnicima za koje će Izvođač biti odgovoran</w:t>
      </w:r>
    </w:p>
    <w:p w14:paraId="39DA1C8E" w14:textId="05E3BC68" w:rsidR="00054B7A" w:rsidRPr="00F02377" w:rsidRDefault="00DF5040" w:rsidP="00D8374D">
      <w:pPr>
        <w:pStyle w:val="BodyList1"/>
        <w:numPr>
          <w:ilvl w:val="0"/>
          <w:numId w:val="2"/>
        </w:numPr>
      </w:pPr>
      <w:r w:rsidRPr="00F02377">
        <w:t>suradnja s relevantnim cestovnim nadležnim tijelima, policijom i vatrogasnim službama te sukladnost sa svim izdanim uvjetima/suglasnostima</w:t>
      </w:r>
    </w:p>
    <w:p w14:paraId="7F8637EB" w14:textId="77777777" w:rsidR="00054B7A" w:rsidRPr="00F02377" w:rsidRDefault="00DF5040" w:rsidP="00D8374D">
      <w:pPr>
        <w:pStyle w:val="BodyList1"/>
        <w:numPr>
          <w:ilvl w:val="0"/>
          <w:numId w:val="2"/>
        </w:numPr>
      </w:pPr>
      <w:r w:rsidRPr="00F02377">
        <w:t>osiguranje informativnih ploča u skladu s relevatnim zahtjevima zakonodavstva RH i EU</w:t>
      </w:r>
    </w:p>
    <w:p w14:paraId="5B1C2562" w14:textId="64BCD7CD" w:rsidR="00054B7A" w:rsidRDefault="00DF5040" w:rsidP="00D8374D">
      <w:pPr>
        <w:pStyle w:val="BodyList1"/>
        <w:numPr>
          <w:ilvl w:val="0"/>
          <w:numId w:val="2"/>
        </w:numPr>
      </w:pPr>
      <w:r w:rsidRPr="00F02377">
        <w:t>ispitivanje i puštanje u pogon radova za osiguranje usklađenosti sa svim zahtjevima Ugovora</w:t>
      </w:r>
    </w:p>
    <w:p w14:paraId="3BAFCF1B" w14:textId="3249F1F4" w:rsidR="00052812" w:rsidRPr="00052812" w:rsidRDefault="00052812" w:rsidP="00D8374D">
      <w:pPr>
        <w:pStyle w:val="BodyList1"/>
        <w:numPr>
          <w:ilvl w:val="0"/>
          <w:numId w:val="2"/>
        </w:numPr>
        <w:rPr>
          <w:color w:val="auto"/>
        </w:rPr>
      </w:pPr>
      <w:r w:rsidRPr="00052812">
        <w:rPr>
          <w:color w:val="auto"/>
        </w:rPr>
        <w:t>osposobljavanje osoblja Naručitelja za pogon sustava za daljinsko upravljanje crpnih stanica u slučajevima kada je predviđeno daljinsko upravljanje</w:t>
      </w:r>
    </w:p>
    <w:p w14:paraId="7A95DC67" w14:textId="77777777" w:rsidR="00054B7A" w:rsidRPr="00F02377" w:rsidRDefault="00DF5040" w:rsidP="00D8374D">
      <w:pPr>
        <w:pStyle w:val="BodyList1"/>
        <w:numPr>
          <w:ilvl w:val="0"/>
          <w:numId w:val="2"/>
        </w:numPr>
      </w:pPr>
      <w:r w:rsidRPr="00F02377">
        <w:t>izrada priručnika za pogon i održavanje radova</w:t>
      </w:r>
    </w:p>
    <w:p w14:paraId="623556AC" w14:textId="77777777" w:rsidR="00054B7A" w:rsidRPr="00F02377" w:rsidRDefault="00DF5040" w:rsidP="00D8374D">
      <w:pPr>
        <w:pStyle w:val="BodyList1"/>
        <w:numPr>
          <w:ilvl w:val="0"/>
          <w:numId w:val="2"/>
        </w:numPr>
      </w:pPr>
      <w:r w:rsidRPr="00F02377">
        <w:t>izrada Plana izvođenja radova za sva gradilišta</w:t>
      </w:r>
    </w:p>
    <w:p w14:paraId="334AFD0C" w14:textId="77777777" w:rsidR="00054B7A" w:rsidRPr="00F02377" w:rsidRDefault="00DF5040" w:rsidP="00D8374D">
      <w:pPr>
        <w:pStyle w:val="BodyList1"/>
        <w:numPr>
          <w:ilvl w:val="0"/>
          <w:numId w:val="2"/>
        </w:numPr>
      </w:pPr>
      <w:r w:rsidRPr="00F02377">
        <w:t>stavljanje suvišnih radova izvan pogona. Prijevoz suvišnih uređaja ili opreme za koju je Naručitelj izrazio želju da ih zadrži</w:t>
      </w:r>
    </w:p>
    <w:p w14:paraId="5EDA72CD" w14:textId="752D5F2C" w:rsidR="00054B7A" w:rsidRPr="00F02377" w:rsidRDefault="00DF5040" w:rsidP="00D8374D">
      <w:pPr>
        <w:pStyle w:val="BodyList1"/>
        <w:numPr>
          <w:ilvl w:val="0"/>
          <w:numId w:val="2"/>
        </w:numPr>
      </w:pPr>
      <w:r w:rsidRPr="00F02377">
        <w:lastRenderedPageBreak/>
        <w:t xml:space="preserve">zbrinjavanje van gradilišta svog suvišnog materijala, uključujući i </w:t>
      </w:r>
      <w:r w:rsidR="008630BF">
        <w:t>podzemne vode, na lokaciju koju određuje Izvođač</w:t>
      </w:r>
    </w:p>
    <w:p w14:paraId="7D72FA36" w14:textId="77777777" w:rsidR="00054B7A" w:rsidRPr="00F02377" w:rsidRDefault="00DF5040" w:rsidP="00D8374D">
      <w:pPr>
        <w:pStyle w:val="BodyList1"/>
        <w:numPr>
          <w:ilvl w:val="0"/>
          <w:numId w:val="2"/>
        </w:numPr>
      </w:pPr>
      <w:r w:rsidRPr="00F02377">
        <w:t>pružanje pomoći Inženjeru</w:t>
      </w:r>
    </w:p>
    <w:p w14:paraId="3EF5DE5B" w14:textId="77777777" w:rsidR="00054B7A" w:rsidRPr="00F02377" w:rsidRDefault="00DF5040" w:rsidP="00D8374D">
      <w:pPr>
        <w:pStyle w:val="BodyList1"/>
        <w:numPr>
          <w:ilvl w:val="0"/>
          <w:numId w:val="2"/>
        </w:numPr>
      </w:pPr>
      <w:r w:rsidRPr="00F02377">
        <w:t>pripreme za dobivanje bilo kakvog dodatnog zemljišta koje je potrebno Izvođaču za prilaz ili radna područja za izvođenje radova.</w:t>
      </w:r>
    </w:p>
    <w:p w14:paraId="796022E5" w14:textId="77777777" w:rsidR="00054B7A" w:rsidRPr="00F02377" w:rsidRDefault="00DF5040" w:rsidP="00D8374D">
      <w:pPr>
        <w:pStyle w:val="BodyList1"/>
        <w:numPr>
          <w:ilvl w:val="0"/>
          <w:numId w:val="2"/>
        </w:numPr>
      </w:pPr>
      <w:r w:rsidRPr="00F02377">
        <w:t>davanje izvješća o napretku uključujući fotografski zapis gradnje</w:t>
      </w:r>
    </w:p>
    <w:p w14:paraId="7827A339" w14:textId="77777777" w:rsidR="00054B7A" w:rsidRPr="00F956F3" w:rsidRDefault="00DF5040" w:rsidP="00D8374D">
      <w:pPr>
        <w:pStyle w:val="BodyList1"/>
        <w:numPr>
          <w:ilvl w:val="0"/>
          <w:numId w:val="2"/>
        </w:numPr>
      </w:pPr>
      <w:r w:rsidRPr="00F02377">
        <w:t xml:space="preserve">ishođenje bilo kakvih privremenih pristanaka koji mu mogu biti potrebni za izvršenje radova. Izvođač treba osigurati da u okviru svog programa ima dovoljno vremena za dobivanje takvih suglasnosti. Nepoštivanje istog može rezultirati troškovnim i programskim rizikom ili </w:t>
      </w:r>
      <w:r w:rsidRPr="00F956F3">
        <w:t>kašnjenjem što se Izvođaču neće nadoknaditi prema uvjetima Ugovora</w:t>
      </w:r>
    </w:p>
    <w:p w14:paraId="23ADC19D" w14:textId="66465D58" w:rsidR="00054B7A" w:rsidRPr="00F956F3" w:rsidRDefault="00DF5040" w:rsidP="00D8374D">
      <w:pPr>
        <w:pStyle w:val="BodyList1"/>
        <w:numPr>
          <w:ilvl w:val="0"/>
          <w:numId w:val="2"/>
        </w:numPr>
      </w:pPr>
      <w:r w:rsidRPr="00F956F3">
        <w:t>ispitivanje vodonepropusnosti izvedenih gravitacijskih cjevovoda</w:t>
      </w:r>
      <w:r w:rsidR="00F956F3" w:rsidRPr="00F956F3">
        <w:t xml:space="preserve"> kanalizacije</w:t>
      </w:r>
    </w:p>
    <w:p w14:paraId="5BE959E8" w14:textId="53D93AFA" w:rsidR="00054B7A" w:rsidRPr="00F956F3" w:rsidRDefault="00DF5040" w:rsidP="00D8374D">
      <w:pPr>
        <w:pStyle w:val="BodyList1"/>
        <w:numPr>
          <w:ilvl w:val="0"/>
          <w:numId w:val="2"/>
        </w:numPr>
      </w:pPr>
      <w:r w:rsidRPr="00F956F3">
        <w:t>tlačne probe izvedenih tlačnih cjevovoda</w:t>
      </w:r>
      <w:r w:rsidR="00F956F3" w:rsidRPr="00F956F3">
        <w:t xml:space="preserve"> kanalizacije</w:t>
      </w:r>
    </w:p>
    <w:p w14:paraId="222B0A20" w14:textId="109699D5" w:rsidR="00054B7A" w:rsidRPr="00F956F3" w:rsidRDefault="00DF5040" w:rsidP="00D8374D">
      <w:pPr>
        <w:pStyle w:val="BodyList1"/>
        <w:numPr>
          <w:ilvl w:val="0"/>
          <w:numId w:val="2"/>
        </w:numPr>
      </w:pPr>
      <w:r w:rsidRPr="00F956F3">
        <w:t>izvođenje CCTV inspekcije izgrađene kanalizacijske mreže</w:t>
      </w:r>
      <w:r w:rsidR="008D340A">
        <w:t xml:space="preserve"> i kućnih priključaka</w:t>
      </w:r>
    </w:p>
    <w:p w14:paraId="7CB75A68" w14:textId="15B9D289" w:rsidR="00F956F3" w:rsidRPr="00F956F3" w:rsidRDefault="00F956F3" w:rsidP="00D8374D">
      <w:pPr>
        <w:pStyle w:val="BodyList1"/>
        <w:numPr>
          <w:ilvl w:val="0"/>
          <w:numId w:val="2"/>
        </w:numPr>
      </w:pPr>
      <w:r w:rsidRPr="00F956F3">
        <w:t>tlačne probe vodoopskrbnih cjevovoda</w:t>
      </w:r>
    </w:p>
    <w:p w14:paraId="14CE7C2F" w14:textId="59F89D5C" w:rsidR="00F956F3" w:rsidRPr="00F956F3" w:rsidRDefault="00F956F3" w:rsidP="00D8374D">
      <w:pPr>
        <w:pStyle w:val="BodyList1"/>
        <w:numPr>
          <w:ilvl w:val="0"/>
          <w:numId w:val="2"/>
        </w:numPr>
      </w:pPr>
      <w:r w:rsidRPr="00F956F3">
        <w:t>dezinf</w:t>
      </w:r>
      <w:r w:rsidR="007F0BD3">
        <w:t>e</w:t>
      </w:r>
      <w:r w:rsidRPr="00F956F3">
        <w:t>kcija i ispitivanje zdravstvene ispravnosti vodoopskrbnih cjevovoda</w:t>
      </w:r>
    </w:p>
    <w:p w14:paraId="6830363A" w14:textId="77777777" w:rsidR="00054B7A" w:rsidRPr="00F02377" w:rsidRDefault="00DF5040" w:rsidP="00D8374D">
      <w:pPr>
        <w:pStyle w:val="BodyList1"/>
        <w:numPr>
          <w:ilvl w:val="0"/>
          <w:numId w:val="2"/>
        </w:numPr>
      </w:pPr>
      <w:r w:rsidRPr="00F02377">
        <w:t>dobivanje i osiguravanje isprava o sukladnosti za sav materijal koji se koristi tijekom izgradnje (beton, pojačanja, cijevi, armature, itd.)</w:t>
      </w:r>
    </w:p>
    <w:p w14:paraId="1C9D4FA6" w14:textId="77777777" w:rsidR="00054B7A" w:rsidRPr="00F02377" w:rsidRDefault="00DF5040" w:rsidP="00D8374D">
      <w:pPr>
        <w:pStyle w:val="BodyList1"/>
        <w:numPr>
          <w:ilvl w:val="0"/>
          <w:numId w:val="2"/>
        </w:numPr>
      </w:pPr>
      <w:r w:rsidRPr="00F02377">
        <w:t>održavanje, sastavljanje i podnošenje svih potrebnih podataka za poštivanje odredbi o zaštiti na radu</w:t>
      </w:r>
    </w:p>
    <w:p w14:paraId="5A056174" w14:textId="77777777" w:rsidR="00054B7A" w:rsidRPr="00F02377" w:rsidRDefault="00DF5040" w:rsidP="00D8374D">
      <w:pPr>
        <w:pStyle w:val="BodyList1"/>
        <w:numPr>
          <w:ilvl w:val="0"/>
          <w:numId w:val="2"/>
        </w:numPr>
      </w:pPr>
      <w:r w:rsidRPr="00F02377">
        <w:t>suradnja, koordinacija i nazočnost na sastancima s Naručiteljem, njegovim osobljem, zakonskim tijelima i grupama za odnose s javnošću, a sve radi potrebe održavanja dobrih odnosa sa javnošću</w:t>
      </w:r>
    </w:p>
    <w:p w14:paraId="1B788A4A" w14:textId="77777777" w:rsidR="00054B7A" w:rsidRPr="00F02377" w:rsidRDefault="00DF5040" w:rsidP="00D8374D">
      <w:pPr>
        <w:pStyle w:val="BodyList1"/>
        <w:numPr>
          <w:ilvl w:val="0"/>
          <w:numId w:val="2"/>
        </w:numPr>
      </w:pPr>
      <w:r w:rsidRPr="00F02377">
        <w:t>održavanje kolnih i pješačkih pristupa posjedima koji se nalaze u blizini gradilišta</w:t>
      </w:r>
    </w:p>
    <w:p w14:paraId="7A5E08FA" w14:textId="77777777" w:rsidR="00054B7A" w:rsidRPr="00F02377" w:rsidRDefault="00DF5040" w:rsidP="00D8374D">
      <w:pPr>
        <w:pStyle w:val="BodyList1"/>
        <w:numPr>
          <w:ilvl w:val="0"/>
          <w:numId w:val="2"/>
        </w:numPr>
      </w:pPr>
      <w:bookmarkStart w:id="122" w:name="_Toc131850371"/>
      <w:bookmarkStart w:id="123" w:name="_Toc234391601"/>
      <w:bookmarkStart w:id="124" w:name="_Toc1318503701"/>
      <w:bookmarkEnd w:id="122"/>
      <w:bookmarkEnd w:id="123"/>
      <w:bookmarkEnd w:id="124"/>
      <w:r w:rsidRPr="00F02377">
        <w:t>osiguranje plana zaštite na radu, organizacijskog dijagrama, programa, plana rada i svih ostalih dokumenata koji su potrebni prema Ugovoru</w:t>
      </w:r>
    </w:p>
    <w:p w14:paraId="048B65B2" w14:textId="77777777" w:rsidR="00054B7A" w:rsidRPr="00F02377" w:rsidRDefault="00DF5040" w:rsidP="00D8374D">
      <w:pPr>
        <w:pStyle w:val="BodyList1"/>
        <w:numPr>
          <w:ilvl w:val="0"/>
          <w:numId w:val="2"/>
        </w:numPr>
      </w:pPr>
      <w:r w:rsidRPr="00F02377">
        <w:t>usklađenost sa svim zahtjevima tijela nadležnih za zaštitu okoliša s obzirom na izvođenje radova i zaštitu gradilišta i njegove okolice</w:t>
      </w:r>
    </w:p>
    <w:p w14:paraId="72C90F57" w14:textId="77777777" w:rsidR="00054B7A" w:rsidRPr="00F02377" w:rsidRDefault="00DF5040" w:rsidP="00D8374D">
      <w:pPr>
        <w:pStyle w:val="BodyList1"/>
        <w:numPr>
          <w:ilvl w:val="0"/>
          <w:numId w:val="2"/>
        </w:numPr>
      </w:pPr>
      <w:r w:rsidRPr="00F02377">
        <w:t>dostava programa za provedbu radova uključujući potrebne faze radova kako bi se omogućila koordinacija između građevinskih i strojarskih/elektroradova</w:t>
      </w:r>
    </w:p>
    <w:p w14:paraId="265E66DB" w14:textId="77777777" w:rsidR="00054B7A" w:rsidRPr="00F02377" w:rsidRDefault="00DF5040" w:rsidP="00D8374D">
      <w:pPr>
        <w:pStyle w:val="BodyList1"/>
        <w:numPr>
          <w:ilvl w:val="0"/>
          <w:numId w:val="2"/>
        </w:numPr>
      </w:pPr>
      <w:r w:rsidRPr="00F02377">
        <w:t>ispitivanje i puštanje u pogon radova</w:t>
      </w:r>
    </w:p>
    <w:p w14:paraId="0E9CA8EB" w14:textId="3926904A" w:rsidR="00054B7A" w:rsidRDefault="00DF5040" w:rsidP="00D8374D">
      <w:pPr>
        <w:pStyle w:val="BodyList1"/>
        <w:numPr>
          <w:ilvl w:val="0"/>
          <w:numId w:val="2"/>
        </w:numPr>
      </w:pPr>
      <w:r w:rsidRPr="00F02377">
        <w:t>obavještavanje potrošača o planiranim prekidima usluga - Izvođač će osigurati provedbu odgovarajućih obavijesti koje će se izraditi u suradnji s gradskim vlastima, lokalnim distributerima vode, struje i telefonije, komunalnim poduzećem i nadležnim tijelima za ceste</w:t>
      </w:r>
    </w:p>
    <w:p w14:paraId="177A266D" w14:textId="616B49DF" w:rsidR="00267E40" w:rsidRPr="00F02377" w:rsidRDefault="00267E40" w:rsidP="00D8374D">
      <w:pPr>
        <w:pStyle w:val="BodyList1"/>
        <w:numPr>
          <w:ilvl w:val="0"/>
          <w:numId w:val="2"/>
        </w:numPr>
      </w:pPr>
      <w:r>
        <w:t xml:space="preserve">ishođenje uporabnih dozvola </w:t>
      </w:r>
    </w:p>
    <w:p w14:paraId="2B08EC2E" w14:textId="0B9954F7" w:rsidR="00054B7A" w:rsidRDefault="00054B7A">
      <w:pPr>
        <w:pStyle w:val="BodyList1"/>
      </w:pPr>
    </w:p>
    <w:p w14:paraId="145D4806" w14:textId="59C7CC13" w:rsidR="007708B6" w:rsidRDefault="007708B6">
      <w:pPr>
        <w:pStyle w:val="BodyList1"/>
      </w:pPr>
    </w:p>
    <w:p w14:paraId="60ECECA3" w14:textId="77777777" w:rsidR="000034C1" w:rsidRPr="00F02377" w:rsidRDefault="000034C1">
      <w:pPr>
        <w:pStyle w:val="BodyList1"/>
      </w:pPr>
    </w:p>
    <w:p w14:paraId="46F84E6F" w14:textId="59A0BBCF" w:rsidR="001348A0" w:rsidRDefault="001348A0" w:rsidP="00D8374D">
      <w:pPr>
        <w:pStyle w:val="Heading2"/>
        <w:numPr>
          <w:ilvl w:val="1"/>
          <w:numId w:val="3"/>
        </w:numPr>
        <w:ind w:left="578" w:hanging="578"/>
      </w:pPr>
      <w:bookmarkStart w:id="125" w:name="_Toc1318503711"/>
      <w:bookmarkStart w:id="126" w:name="_Toc2343916011"/>
      <w:bookmarkStart w:id="127" w:name="_Toc515949853"/>
      <w:bookmarkEnd w:id="125"/>
      <w:bookmarkEnd w:id="126"/>
      <w:r>
        <w:lastRenderedPageBreak/>
        <w:t>Projektna dokumentacija koju izrađuje Izvođač</w:t>
      </w:r>
      <w:bookmarkEnd w:id="127"/>
    </w:p>
    <w:p w14:paraId="6DF7D792" w14:textId="77777777" w:rsidR="0033278E" w:rsidRPr="007169AE" w:rsidRDefault="0033278E" w:rsidP="00C56BD0">
      <w:pPr>
        <w:pStyle w:val="Default"/>
        <w:spacing w:line="276" w:lineRule="auto"/>
        <w:jc w:val="both"/>
        <w:rPr>
          <w:rFonts w:ascii="Calibri" w:hAnsi="Calibri" w:cs="Calibri"/>
          <w:sz w:val="22"/>
          <w:szCs w:val="22"/>
        </w:rPr>
      </w:pPr>
      <w:r w:rsidRPr="007169AE">
        <w:rPr>
          <w:rFonts w:ascii="Calibri" w:hAnsi="Calibri" w:cs="Calibri"/>
          <w:sz w:val="22"/>
          <w:szCs w:val="22"/>
        </w:rPr>
        <w:t xml:space="preserve">Dokumentacija Izvođača će biti izrađena u formatu i stilu koji je prihvatljiv Inženjeru. </w:t>
      </w:r>
    </w:p>
    <w:p w14:paraId="5815E0D1" w14:textId="0F8A5D26" w:rsidR="0033278E" w:rsidRPr="007169AE" w:rsidRDefault="0033278E" w:rsidP="00C56BD0">
      <w:pPr>
        <w:pStyle w:val="Default"/>
        <w:spacing w:line="276" w:lineRule="auto"/>
        <w:jc w:val="both"/>
        <w:rPr>
          <w:rFonts w:ascii="Calibri" w:hAnsi="Calibri" w:cs="Calibri"/>
          <w:sz w:val="22"/>
          <w:szCs w:val="22"/>
        </w:rPr>
      </w:pPr>
      <w:r w:rsidRPr="007169AE">
        <w:rPr>
          <w:rFonts w:ascii="Calibri" w:hAnsi="Calibri" w:cs="Calibri"/>
          <w:sz w:val="22"/>
          <w:szCs w:val="22"/>
        </w:rPr>
        <w:t xml:space="preserve">Izvođač će pripremiti plan dostave dokumentacije u roku </w:t>
      </w:r>
      <w:r w:rsidR="009568D5">
        <w:rPr>
          <w:rFonts w:ascii="Calibri" w:hAnsi="Calibri" w:cs="Calibri"/>
          <w:color w:val="auto"/>
          <w:sz w:val="22"/>
          <w:szCs w:val="22"/>
        </w:rPr>
        <w:t>(prema Knjizi 2)</w:t>
      </w:r>
      <w:r w:rsidRPr="00C93AE3">
        <w:rPr>
          <w:rFonts w:ascii="Calibri" w:hAnsi="Calibri" w:cs="Calibri"/>
          <w:color w:val="auto"/>
          <w:sz w:val="22"/>
          <w:szCs w:val="22"/>
        </w:rPr>
        <w:t xml:space="preserve"> </w:t>
      </w:r>
      <w:r w:rsidRPr="007169AE">
        <w:rPr>
          <w:rFonts w:ascii="Calibri" w:hAnsi="Calibri" w:cs="Calibri"/>
          <w:color w:val="auto"/>
          <w:sz w:val="22"/>
          <w:szCs w:val="22"/>
        </w:rPr>
        <w:t xml:space="preserve">nakon </w:t>
      </w:r>
      <w:r w:rsidRPr="007169AE">
        <w:rPr>
          <w:rFonts w:ascii="Calibri" w:hAnsi="Calibri" w:cs="Calibri"/>
          <w:sz w:val="22"/>
          <w:szCs w:val="22"/>
        </w:rPr>
        <w:t xml:space="preserve">potpisa Ugovora. Plan dostave dokumentacije će navesti naziv dokumentacije prema Ugovoru s planiranim datumima izrade. Plan dostave dokumentacije će navesti koji dokumenti će biti predani na pregled i odobrenje te koji će biti samo predmet pregleda kako je gore navedeno. </w:t>
      </w:r>
    </w:p>
    <w:p w14:paraId="1F79CAFF" w14:textId="77777777" w:rsidR="007169AE" w:rsidRDefault="0033278E" w:rsidP="00C56BD0">
      <w:pPr>
        <w:pStyle w:val="Default"/>
        <w:spacing w:line="276" w:lineRule="auto"/>
        <w:jc w:val="both"/>
        <w:rPr>
          <w:rFonts w:ascii="Calibri" w:hAnsi="Calibri" w:cs="Calibri"/>
          <w:sz w:val="22"/>
          <w:szCs w:val="22"/>
        </w:rPr>
      </w:pPr>
      <w:r w:rsidRPr="007169AE">
        <w:rPr>
          <w:rFonts w:ascii="Calibri" w:hAnsi="Calibri" w:cs="Calibri"/>
          <w:sz w:val="22"/>
          <w:szCs w:val="22"/>
        </w:rPr>
        <w:t xml:space="preserve">Izvođač će predati Inženjeru dvije tiskane kopije i dva CD/DVD medija s primjercima sve tehničke dokumentacije koja se predaje na pregled. </w:t>
      </w:r>
    </w:p>
    <w:p w14:paraId="627261AE" w14:textId="77777777" w:rsidR="007169AE" w:rsidRDefault="007169AE" w:rsidP="007169AE">
      <w:pPr>
        <w:pStyle w:val="Default"/>
        <w:jc w:val="both"/>
        <w:rPr>
          <w:rFonts w:ascii="Calibri" w:hAnsi="Calibri" w:cs="Calibri"/>
          <w:color w:val="auto"/>
          <w:sz w:val="22"/>
          <w:szCs w:val="22"/>
        </w:rPr>
      </w:pPr>
    </w:p>
    <w:p w14:paraId="7AD11E86" w14:textId="11DA2A38" w:rsidR="00267E40" w:rsidRPr="007169AE" w:rsidRDefault="0033278E" w:rsidP="00C56BD0">
      <w:pPr>
        <w:pStyle w:val="Default"/>
        <w:spacing w:line="276" w:lineRule="auto"/>
        <w:jc w:val="both"/>
        <w:rPr>
          <w:rFonts w:ascii="Calibri" w:hAnsi="Calibri" w:cs="Calibri"/>
          <w:sz w:val="22"/>
          <w:szCs w:val="22"/>
        </w:rPr>
      </w:pPr>
      <w:r w:rsidRPr="007169AE">
        <w:rPr>
          <w:rFonts w:ascii="Calibri" w:hAnsi="Calibri" w:cs="Calibri"/>
          <w:color w:val="auto"/>
          <w:sz w:val="22"/>
          <w:szCs w:val="22"/>
        </w:rPr>
        <w:t>Regista</w:t>
      </w:r>
      <w:r w:rsidR="000034C1">
        <w:rPr>
          <w:rFonts w:ascii="Calibri" w:hAnsi="Calibri" w:cs="Calibri"/>
          <w:color w:val="auto"/>
          <w:sz w:val="22"/>
          <w:szCs w:val="22"/>
        </w:rPr>
        <w:t>r</w:t>
      </w:r>
      <w:r w:rsidRPr="007169AE">
        <w:rPr>
          <w:rFonts w:ascii="Calibri" w:hAnsi="Calibri" w:cs="Calibri"/>
          <w:color w:val="auto"/>
          <w:sz w:val="22"/>
          <w:szCs w:val="22"/>
        </w:rPr>
        <w:t xml:space="preserve"> nacrta i dokumentacije biti</w:t>
      </w:r>
      <w:r w:rsidR="000034C1">
        <w:rPr>
          <w:rFonts w:ascii="Calibri" w:hAnsi="Calibri" w:cs="Calibri"/>
          <w:color w:val="auto"/>
          <w:sz w:val="22"/>
          <w:szCs w:val="22"/>
        </w:rPr>
        <w:t xml:space="preserve"> će</w:t>
      </w:r>
      <w:r w:rsidRPr="007169AE">
        <w:rPr>
          <w:rFonts w:ascii="Calibri" w:hAnsi="Calibri" w:cs="Calibri"/>
          <w:color w:val="auto"/>
          <w:sz w:val="22"/>
          <w:szCs w:val="22"/>
        </w:rPr>
        <w:t xml:space="preserve"> čuvan i kontinuirano ažuriran od strane Izvođača. Kopija registra će biti predana Inženjeru svaki put kad su nacrt ili dokument predani.</w:t>
      </w:r>
    </w:p>
    <w:p w14:paraId="40D834A6" w14:textId="2C0928FA" w:rsidR="001348A0" w:rsidRPr="00B46A1D" w:rsidRDefault="001348A0" w:rsidP="00D8374D">
      <w:pPr>
        <w:pStyle w:val="Heading2"/>
        <w:numPr>
          <w:ilvl w:val="2"/>
          <w:numId w:val="3"/>
        </w:numPr>
        <w:rPr>
          <w:sz w:val="22"/>
        </w:rPr>
      </w:pPr>
      <w:bookmarkStart w:id="128" w:name="_Toc515949854"/>
      <w:r w:rsidRPr="00B46A1D">
        <w:rPr>
          <w:sz w:val="22"/>
        </w:rPr>
        <w:t>Izvedbeni projekti i dokumentacija izvedenog stanja</w:t>
      </w:r>
      <w:bookmarkEnd w:id="128"/>
    </w:p>
    <w:p w14:paraId="2B95D534" w14:textId="26F10B5A" w:rsidR="008E2A76" w:rsidRPr="00002703" w:rsidRDefault="008E2A76" w:rsidP="00EF5826">
      <w:pPr>
        <w:pStyle w:val="BodyText"/>
        <w:spacing w:before="0" w:afterLines="120" w:after="288"/>
      </w:pPr>
      <w:r w:rsidRPr="00002703">
        <w:t>Izvođač će izraditi izvedbene projekte potrebne za izvedbu svih Radova te dokumentaciju</w:t>
      </w:r>
      <w:r>
        <w:t xml:space="preserve"> </w:t>
      </w:r>
      <w:r w:rsidRPr="00002703">
        <w:t>izvedenog stanja (snimke izvedenog stanja i projekte izvedenog stanja).</w:t>
      </w:r>
    </w:p>
    <w:p w14:paraId="2E20F745" w14:textId="5435CF11" w:rsidR="008E2A76" w:rsidRPr="00002703" w:rsidRDefault="008E2A76" w:rsidP="00EF5826">
      <w:pPr>
        <w:pStyle w:val="BodyText"/>
        <w:spacing w:before="0" w:afterLines="120" w:after="288"/>
      </w:pPr>
      <w:r w:rsidRPr="00002703">
        <w:t>Naručitelj je izradio projektnu dokumentaciju i ishodio lokacijske i građevinske dozvole. Projekti su izrađeni za određenu vrstu cijevnog materijala i pripadnih okana, sukladno s specifičnim hidrauličkim parametrima sustava. Izvođač je dužan, u sklopu Izvedbenih projekata,</w:t>
      </w:r>
      <w:r w:rsidRPr="00002703">
        <w:rPr>
          <w:spacing w:val="-22"/>
        </w:rPr>
        <w:t xml:space="preserve"> </w:t>
      </w:r>
      <w:r w:rsidRPr="00002703">
        <w:t>izraditi</w:t>
      </w:r>
      <w:r w:rsidRPr="00002703">
        <w:rPr>
          <w:spacing w:val="-21"/>
        </w:rPr>
        <w:t xml:space="preserve"> </w:t>
      </w:r>
      <w:r w:rsidRPr="00002703">
        <w:t>detaljnu</w:t>
      </w:r>
      <w:r w:rsidRPr="00002703">
        <w:rPr>
          <w:spacing w:val="-22"/>
        </w:rPr>
        <w:t xml:space="preserve"> </w:t>
      </w:r>
      <w:r w:rsidRPr="00002703">
        <w:t>analizu</w:t>
      </w:r>
      <w:r w:rsidRPr="00002703">
        <w:rPr>
          <w:spacing w:val="-22"/>
        </w:rPr>
        <w:t xml:space="preserve"> </w:t>
      </w:r>
      <w:r w:rsidRPr="00002703">
        <w:t>i</w:t>
      </w:r>
      <w:r w:rsidRPr="00002703">
        <w:rPr>
          <w:spacing w:val="-21"/>
        </w:rPr>
        <w:t xml:space="preserve"> </w:t>
      </w:r>
      <w:r w:rsidRPr="00002703">
        <w:t>projektnu</w:t>
      </w:r>
      <w:r w:rsidRPr="00002703">
        <w:rPr>
          <w:spacing w:val="-22"/>
        </w:rPr>
        <w:t xml:space="preserve"> </w:t>
      </w:r>
      <w:r w:rsidRPr="00002703">
        <w:t>obradu</w:t>
      </w:r>
      <w:r w:rsidRPr="00002703">
        <w:rPr>
          <w:spacing w:val="-21"/>
        </w:rPr>
        <w:t xml:space="preserve"> </w:t>
      </w:r>
      <w:r w:rsidRPr="00002703">
        <w:t>za</w:t>
      </w:r>
      <w:r w:rsidRPr="00002703">
        <w:rPr>
          <w:spacing w:val="-22"/>
        </w:rPr>
        <w:t xml:space="preserve"> </w:t>
      </w:r>
      <w:r w:rsidRPr="00002703">
        <w:t>odabrani</w:t>
      </w:r>
      <w:r w:rsidRPr="00002703">
        <w:rPr>
          <w:spacing w:val="-21"/>
        </w:rPr>
        <w:t xml:space="preserve"> </w:t>
      </w:r>
      <w:r w:rsidRPr="00002703">
        <w:t>cijevni</w:t>
      </w:r>
      <w:r w:rsidRPr="00002703">
        <w:rPr>
          <w:spacing w:val="-21"/>
        </w:rPr>
        <w:t xml:space="preserve"> </w:t>
      </w:r>
      <w:r w:rsidRPr="00002703">
        <w:t>materijal</w:t>
      </w:r>
      <w:r w:rsidRPr="00002703">
        <w:rPr>
          <w:spacing w:val="-20"/>
        </w:rPr>
        <w:t xml:space="preserve"> </w:t>
      </w:r>
      <w:r w:rsidRPr="00002703">
        <w:t>i</w:t>
      </w:r>
      <w:r w:rsidRPr="00002703">
        <w:rPr>
          <w:spacing w:val="-21"/>
        </w:rPr>
        <w:t xml:space="preserve"> </w:t>
      </w:r>
      <w:r w:rsidRPr="00002703">
        <w:t>pripadna okna (koji je ponudio u ponudi, od onih koji zadovoljavaju normom propisane uvjete kvalitete) i nove hidrauličke parametre sustava koji ne smiju značajnije odstupati od prethodno projektiranih. Također je potrebno izvršiti detaljne statičke proračun</w:t>
      </w:r>
      <w:r w:rsidR="0033278E">
        <w:t>e</w:t>
      </w:r>
      <w:r w:rsidRPr="00002703">
        <w:t xml:space="preserve"> za ponuđena</w:t>
      </w:r>
      <w:r w:rsidRPr="00002703">
        <w:rPr>
          <w:spacing w:val="-23"/>
        </w:rPr>
        <w:t xml:space="preserve"> </w:t>
      </w:r>
      <w:r w:rsidRPr="00002703">
        <w:t>okna</w:t>
      </w:r>
      <w:r w:rsidRPr="00002703">
        <w:rPr>
          <w:spacing w:val="-23"/>
        </w:rPr>
        <w:t xml:space="preserve"> </w:t>
      </w:r>
      <w:r w:rsidRPr="00002703">
        <w:t>(u</w:t>
      </w:r>
      <w:r w:rsidRPr="00002703">
        <w:rPr>
          <w:spacing w:val="-23"/>
        </w:rPr>
        <w:t xml:space="preserve"> </w:t>
      </w:r>
      <w:r w:rsidRPr="00002703">
        <w:t>slučaju</w:t>
      </w:r>
      <w:r w:rsidRPr="00002703">
        <w:rPr>
          <w:spacing w:val="-24"/>
        </w:rPr>
        <w:t xml:space="preserve"> </w:t>
      </w:r>
      <w:r w:rsidRPr="00002703">
        <w:t>da</w:t>
      </w:r>
      <w:r w:rsidRPr="00002703">
        <w:rPr>
          <w:spacing w:val="-23"/>
        </w:rPr>
        <w:t xml:space="preserve"> </w:t>
      </w:r>
      <w:r w:rsidRPr="00002703">
        <w:t>ista</w:t>
      </w:r>
      <w:r w:rsidRPr="00002703">
        <w:rPr>
          <w:spacing w:val="-23"/>
        </w:rPr>
        <w:t xml:space="preserve"> </w:t>
      </w:r>
      <w:r w:rsidRPr="00002703">
        <w:t>nisu</w:t>
      </w:r>
      <w:r w:rsidRPr="00002703">
        <w:rPr>
          <w:spacing w:val="-23"/>
        </w:rPr>
        <w:t xml:space="preserve"> </w:t>
      </w:r>
      <w:r w:rsidRPr="00002703">
        <w:t>istovjetna</w:t>
      </w:r>
      <w:r w:rsidRPr="00002703">
        <w:rPr>
          <w:spacing w:val="-23"/>
        </w:rPr>
        <w:t xml:space="preserve"> </w:t>
      </w:r>
      <w:r w:rsidRPr="00002703">
        <w:t>s</w:t>
      </w:r>
      <w:r w:rsidRPr="00002703">
        <w:rPr>
          <w:spacing w:val="-22"/>
        </w:rPr>
        <w:t xml:space="preserve"> </w:t>
      </w:r>
      <w:r w:rsidRPr="00002703">
        <w:t>projektiranim</w:t>
      </w:r>
      <w:r w:rsidRPr="00002703">
        <w:rPr>
          <w:spacing w:val="-23"/>
        </w:rPr>
        <w:t xml:space="preserve"> </w:t>
      </w:r>
      <w:r w:rsidRPr="00002703">
        <w:t>u</w:t>
      </w:r>
      <w:r w:rsidRPr="00002703">
        <w:rPr>
          <w:spacing w:val="-23"/>
        </w:rPr>
        <w:t xml:space="preserve"> </w:t>
      </w:r>
      <w:r w:rsidRPr="00002703">
        <w:t>glavnom</w:t>
      </w:r>
      <w:r w:rsidRPr="00002703">
        <w:rPr>
          <w:spacing w:val="-22"/>
        </w:rPr>
        <w:t xml:space="preserve"> </w:t>
      </w:r>
      <w:r w:rsidRPr="00002703">
        <w:t>projektu),</w:t>
      </w:r>
      <w:r w:rsidRPr="00002703">
        <w:rPr>
          <w:spacing w:val="-3"/>
        </w:rPr>
        <w:t xml:space="preserve"> </w:t>
      </w:r>
      <w:r w:rsidRPr="00002703">
        <w:t>te</w:t>
      </w:r>
      <w:r w:rsidRPr="00002703">
        <w:rPr>
          <w:spacing w:val="-6"/>
        </w:rPr>
        <w:t xml:space="preserve"> </w:t>
      </w:r>
      <w:r w:rsidRPr="00002703">
        <w:t>sukladno</w:t>
      </w:r>
      <w:r w:rsidRPr="00002703">
        <w:rPr>
          <w:spacing w:val="-4"/>
        </w:rPr>
        <w:t xml:space="preserve"> </w:t>
      </w:r>
      <w:r w:rsidRPr="00002703">
        <w:t>tome</w:t>
      </w:r>
      <w:r w:rsidRPr="00002703">
        <w:rPr>
          <w:spacing w:val="-5"/>
        </w:rPr>
        <w:t xml:space="preserve"> </w:t>
      </w:r>
      <w:r w:rsidRPr="00002703">
        <w:t>izraditi</w:t>
      </w:r>
      <w:r w:rsidRPr="00002703">
        <w:rPr>
          <w:spacing w:val="-5"/>
        </w:rPr>
        <w:t xml:space="preserve"> </w:t>
      </w:r>
      <w:r w:rsidRPr="00002703">
        <w:t>detaljne</w:t>
      </w:r>
      <w:r w:rsidRPr="00002703">
        <w:rPr>
          <w:spacing w:val="-4"/>
        </w:rPr>
        <w:t xml:space="preserve"> </w:t>
      </w:r>
      <w:r w:rsidRPr="00002703">
        <w:t>nacrte</w:t>
      </w:r>
      <w:r w:rsidRPr="00002703">
        <w:rPr>
          <w:spacing w:val="-6"/>
        </w:rPr>
        <w:t xml:space="preserve"> </w:t>
      </w:r>
      <w:r w:rsidRPr="00002703">
        <w:t>oplata</w:t>
      </w:r>
      <w:r w:rsidRPr="00002703">
        <w:rPr>
          <w:spacing w:val="-4"/>
        </w:rPr>
        <w:t xml:space="preserve"> </w:t>
      </w:r>
      <w:r w:rsidRPr="00002703">
        <w:t>i</w:t>
      </w:r>
      <w:r w:rsidRPr="00002703">
        <w:rPr>
          <w:spacing w:val="-5"/>
        </w:rPr>
        <w:t xml:space="preserve"> </w:t>
      </w:r>
      <w:r w:rsidRPr="00002703">
        <w:t>armature. Isto</w:t>
      </w:r>
      <w:r w:rsidRPr="00002703">
        <w:rPr>
          <w:spacing w:val="-22"/>
        </w:rPr>
        <w:t xml:space="preserve"> </w:t>
      </w:r>
      <w:r w:rsidRPr="00002703">
        <w:t>tako</w:t>
      </w:r>
      <w:r w:rsidRPr="00002703">
        <w:rPr>
          <w:spacing w:val="-21"/>
        </w:rPr>
        <w:t xml:space="preserve"> </w:t>
      </w:r>
      <w:r w:rsidRPr="00002703">
        <w:t>Izvedbenim</w:t>
      </w:r>
      <w:r w:rsidRPr="00002703">
        <w:rPr>
          <w:spacing w:val="-20"/>
        </w:rPr>
        <w:t xml:space="preserve"> </w:t>
      </w:r>
      <w:r w:rsidRPr="00002703">
        <w:t>projektima</w:t>
      </w:r>
      <w:r w:rsidRPr="00002703">
        <w:rPr>
          <w:spacing w:val="-22"/>
        </w:rPr>
        <w:t xml:space="preserve"> </w:t>
      </w:r>
      <w:r w:rsidRPr="00002703">
        <w:t>treba</w:t>
      </w:r>
      <w:r w:rsidRPr="00002703">
        <w:rPr>
          <w:spacing w:val="-22"/>
        </w:rPr>
        <w:t xml:space="preserve"> </w:t>
      </w:r>
      <w:r w:rsidRPr="00002703">
        <w:t>detaljno</w:t>
      </w:r>
      <w:r w:rsidRPr="00002703">
        <w:rPr>
          <w:spacing w:val="-22"/>
        </w:rPr>
        <w:t xml:space="preserve"> </w:t>
      </w:r>
      <w:r w:rsidRPr="00002703">
        <w:t>obraditi</w:t>
      </w:r>
      <w:r w:rsidRPr="00002703">
        <w:rPr>
          <w:spacing w:val="-23"/>
        </w:rPr>
        <w:t xml:space="preserve"> </w:t>
      </w:r>
      <w:r w:rsidRPr="00002703">
        <w:t>i</w:t>
      </w:r>
      <w:r w:rsidRPr="00002703">
        <w:rPr>
          <w:spacing w:val="-22"/>
        </w:rPr>
        <w:t xml:space="preserve"> </w:t>
      </w:r>
      <w:r w:rsidRPr="00002703">
        <w:t>ostale</w:t>
      </w:r>
      <w:r w:rsidRPr="00002703">
        <w:rPr>
          <w:spacing w:val="-21"/>
        </w:rPr>
        <w:t xml:space="preserve"> </w:t>
      </w:r>
      <w:r w:rsidRPr="00002703">
        <w:t>odabrane</w:t>
      </w:r>
      <w:r w:rsidRPr="00002703">
        <w:rPr>
          <w:spacing w:val="-23"/>
        </w:rPr>
        <w:t xml:space="preserve"> </w:t>
      </w:r>
      <w:r w:rsidRPr="00002703">
        <w:t>materijale</w:t>
      </w:r>
      <w:r w:rsidRPr="00002703">
        <w:rPr>
          <w:spacing w:val="-22"/>
        </w:rPr>
        <w:t xml:space="preserve"> </w:t>
      </w:r>
      <w:r w:rsidRPr="00002703">
        <w:t>i</w:t>
      </w:r>
      <w:r w:rsidRPr="00002703">
        <w:rPr>
          <w:spacing w:val="-21"/>
        </w:rPr>
        <w:t xml:space="preserve"> </w:t>
      </w:r>
      <w:r w:rsidRPr="00002703">
        <w:t>opremu iz izvođačeve ponude (poklopci, crpne stanice i dr.), uključivo potrebni proračuni, opisi, detalji, nacrti i</w:t>
      </w:r>
      <w:r w:rsidRPr="00002703">
        <w:rPr>
          <w:spacing w:val="-19"/>
        </w:rPr>
        <w:t xml:space="preserve"> </w:t>
      </w:r>
      <w:r w:rsidRPr="00002703">
        <w:t>sl.</w:t>
      </w:r>
    </w:p>
    <w:p w14:paraId="41BAE191" w14:textId="1E3E7EBC" w:rsidR="008E2A76" w:rsidRPr="00002703" w:rsidRDefault="008E2A76" w:rsidP="00EF5826">
      <w:pPr>
        <w:pStyle w:val="BodyText"/>
        <w:spacing w:before="0" w:afterLines="120" w:after="288"/>
      </w:pPr>
      <w:r w:rsidRPr="00002703">
        <w:t xml:space="preserve">Izvedbeni projekti trebaju biti izrađeni na osnovu </w:t>
      </w:r>
      <w:r w:rsidR="000034C1">
        <w:t>G</w:t>
      </w:r>
      <w:r w:rsidRPr="00002703">
        <w:t>lavnih projekata i važećih građevinskih dozvola/potvrda, sukladno važećoj regulativi RH. Izvođač će biti dužan u izvedbenim projektima</w:t>
      </w:r>
      <w:r w:rsidRPr="00002703">
        <w:rPr>
          <w:spacing w:val="-14"/>
        </w:rPr>
        <w:t xml:space="preserve"> </w:t>
      </w:r>
      <w:r w:rsidRPr="00002703">
        <w:t>uzeti</w:t>
      </w:r>
      <w:r w:rsidRPr="00002703">
        <w:rPr>
          <w:spacing w:val="-13"/>
        </w:rPr>
        <w:t xml:space="preserve"> </w:t>
      </w:r>
      <w:r w:rsidRPr="00002703">
        <w:t>u</w:t>
      </w:r>
      <w:r w:rsidRPr="00002703">
        <w:rPr>
          <w:spacing w:val="-13"/>
        </w:rPr>
        <w:t xml:space="preserve"> </w:t>
      </w:r>
      <w:r w:rsidRPr="00002703">
        <w:t>obzir</w:t>
      </w:r>
      <w:r w:rsidRPr="00002703">
        <w:rPr>
          <w:spacing w:val="-13"/>
        </w:rPr>
        <w:t xml:space="preserve"> </w:t>
      </w:r>
      <w:r w:rsidRPr="00002703">
        <w:t>i</w:t>
      </w:r>
      <w:r w:rsidRPr="00002703">
        <w:rPr>
          <w:spacing w:val="-14"/>
        </w:rPr>
        <w:t xml:space="preserve"> </w:t>
      </w:r>
      <w:r w:rsidRPr="00002703">
        <w:t>prikazati</w:t>
      </w:r>
      <w:r w:rsidRPr="00002703">
        <w:rPr>
          <w:spacing w:val="-12"/>
        </w:rPr>
        <w:t xml:space="preserve"> </w:t>
      </w:r>
      <w:r w:rsidRPr="00002703">
        <w:t>sve</w:t>
      </w:r>
      <w:r w:rsidRPr="00002703">
        <w:rPr>
          <w:spacing w:val="-13"/>
        </w:rPr>
        <w:t xml:space="preserve"> </w:t>
      </w:r>
      <w:r w:rsidRPr="00002703">
        <w:t>zahtjeve</w:t>
      </w:r>
      <w:r w:rsidRPr="00002703">
        <w:rPr>
          <w:spacing w:val="-13"/>
        </w:rPr>
        <w:t xml:space="preserve"> </w:t>
      </w:r>
      <w:r w:rsidRPr="00002703">
        <w:t>dane</w:t>
      </w:r>
      <w:r w:rsidRPr="00002703">
        <w:rPr>
          <w:spacing w:val="-13"/>
        </w:rPr>
        <w:t xml:space="preserve"> </w:t>
      </w:r>
      <w:r w:rsidRPr="00002703">
        <w:t>ovim</w:t>
      </w:r>
      <w:r w:rsidRPr="00002703">
        <w:rPr>
          <w:spacing w:val="-14"/>
        </w:rPr>
        <w:t xml:space="preserve"> </w:t>
      </w:r>
      <w:r w:rsidRPr="00002703">
        <w:t>Tehničkim</w:t>
      </w:r>
      <w:r w:rsidRPr="00002703">
        <w:rPr>
          <w:spacing w:val="-13"/>
        </w:rPr>
        <w:t xml:space="preserve"> </w:t>
      </w:r>
      <w:r w:rsidRPr="00002703">
        <w:t>Specifikacijama,</w:t>
      </w:r>
      <w:r w:rsidRPr="00002703">
        <w:rPr>
          <w:spacing w:val="-13"/>
        </w:rPr>
        <w:t xml:space="preserve"> </w:t>
      </w:r>
      <w:r w:rsidRPr="00002703">
        <w:t>a</w:t>
      </w:r>
      <w:r w:rsidRPr="00002703">
        <w:rPr>
          <w:spacing w:val="-14"/>
        </w:rPr>
        <w:t xml:space="preserve"> </w:t>
      </w:r>
      <w:r w:rsidRPr="00002703">
        <w:t xml:space="preserve">koje eventualno nisu prikazane u </w:t>
      </w:r>
      <w:r w:rsidR="000034C1">
        <w:t>G</w:t>
      </w:r>
      <w:r w:rsidRPr="00002703">
        <w:t>lavnim projektima. Izvedbeni projekt mora biti usklađen sa svim</w:t>
      </w:r>
      <w:r w:rsidRPr="00002703">
        <w:rPr>
          <w:spacing w:val="-7"/>
        </w:rPr>
        <w:t xml:space="preserve"> </w:t>
      </w:r>
      <w:r w:rsidRPr="00002703">
        <w:t>relevantnim</w:t>
      </w:r>
      <w:r w:rsidRPr="00002703">
        <w:rPr>
          <w:spacing w:val="-7"/>
        </w:rPr>
        <w:t xml:space="preserve"> </w:t>
      </w:r>
      <w:r w:rsidRPr="00002703">
        <w:t>podacima</w:t>
      </w:r>
      <w:r w:rsidRPr="00002703">
        <w:rPr>
          <w:spacing w:val="-8"/>
        </w:rPr>
        <w:t xml:space="preserve"> </w:t>
      </w:r>
      <w:r w:rsidRPr="00002703">
        <w:t>iz</w:t>
      </w:r>
      <w:r w:rsidRPr="00002703">
        <w:rPr>
          <w:spacing w:val="-8"/>
        </w:rPr>
        <w:t xml:space="preserve"> </w:t>
      </w:r>
      <w:r w:rsidRPr="00002703">
        <w:t>Ponude</w:t>
      </w:r>
      <w:r w:rsidRPr="00002703">
        <w:rPr>
          <w:spacing w:val="-11"/>
        </w:rPr>
        <w:t xml:space="preserve"> </w:t>
      </w:r>
      <w:r w:rsidRPr="00002703">
        <w:t>odabranog</w:t>
      </w:r>
      <w:r w:rsidRPr="00002703">
        <w:rPr>
          <w:spacing w:val="-10"/>
        </w:rPr>
        <w:t xml:space="preserve"> </w:t>
      </w:r>
      <w:r w:rsidRPr="00002703">
        <w:t>ponuditelja.</w:t>
      </w:r>
    </w:p>
    <w:p w14:paraId="396C46CD" w14:textId="77777777" w:rsidR="008E2A76" w:rsidRPr="00002703" w:rsidRDefault="008E2A76" w:rsidP="00EF5826">
      <w:pPr>
        <w:pStyle w:val="BodyText"/>
        <w:spacing w:before="0" w:afterLines="120" w:after="288"/>
      </w:pPr>
      <w:r w:rsidRPr="00002703">
        <w:t>Sastavni dio izvedbenih projekata moraju biti i Elaborati zaštite građevne jame (rova) sukladni tehnologiji građenja Izvođača. Također, ukoliko su izvedbeni projekti izrađeni od tvrtke registrirane izvan Republike Hrvatske, izvedbeni projekti moraju biti nostrificirani. Cijena stavke uključuje sve potrebne terenske i uredske radove za izradu projekta.</w:t>
      </w:r>
    </w:p>
    <w:p w14:paraId="09E4F91F" w14:textId="77777777" w:rsidR="008E2A76" w:rsidRPr="00002703" w:rsidRDefault="008E2A76" w:rsidP="00EF5826">
      <w:pPr>
        <w:pStyle w:val="BodyText"/>
        <w:spacing w:before="0" w:afterLines="120" w:after="288"/>
      </w:pPr>
      <w:r w:rsidRPr="00002703">
        <w:t>Kontrolu izrađenih izvedbenih projekata izvršiti će Inženjer i Naručitelj, te iste po potrebi treba</w:t>
      </w:r>
      <w:r w:rsidRPr="00002703">
        <w:rPr>
          <w:spacing w:val="-18"/>
        </w:rPr>
        <w:t xml:space="preserve"> </w:t>
      </w:r>
      <w:r w:rsidRPr="00002703">
        <w:t>izmijeniti</w:t>
      </w:r>
      <w:r w:rsidRPr="00002703">
        <w:rPr>
          <w:spacing w:val="-17"/>
        </w:rPr>
        <w:t xml:space="preserve"> </w:t>
      </w:r>
      <w:r w:rsidRPr="00002703">
        <w:t>i/ili</w:t>
      </w:r>
      <w:r w:rsidRPr="00002703">
        <w:rPr>
          <w:spacing w:val="-19"/>
        </w:rPr>
        <w:t xml:space="preserve"> </w:t>
      </w:r>
      <w:r w:rsidRPr="00002703">
        <w:t>dopuniti</w:t>
      </w:r>
      <w:r w:rsidRPr="00002703">
        <w:rPr>
          <w:spacing w:val="-18"/>
        </w:rPr>
        <w:t xml:space="preserve"> </w:t>
      </w:r>
      <w:r w:rsidRPr="00002703">
        <w:t>sukladno</w:t>
      </w:r>
      <w:r w:rsidRPr="00002703">
        <w:rPr>
          <w:spacing w:val="-17"/>
        </w:rPr>
        <w:t xml:space="preserve"> </w:t>
      </w:r>
      <w:r w:rsidRPr="00002703">
        <w:t>zahtjevima</w:t>
      </w:r>
      <w:r w:rsidRPr="00002703">
        <w:rPr>
          <w:spacing w:val="-18"/>
        </w:rPr>
        <w:t xml:space="preserve"> </w:t>
      </w:r>
      <w:r w:rsidRPr="00002703">
        <w:t>Inženjera</w:t>
      </w:r>
      <w:r w:rsidRPr="00002703">
        <w:rPr>
          <w:spacing w:val="-17"/>
        </w:rPr>
        <w:t xml:space="preserve"> </w:t>
      </w:r>
      <w:r w:rsidRPr="00002703">
        <w:t>i</w:t>
      </w:r>
      <w:r w:rsidRPr="00002703">
        <w:rPr>
          <w:spacing w:val="-18"/>
        </w:rPr>
        <w:t xml:space="preserve"> </w:t>
      </w:r>
      <w:r w:rsidRPr="00002703">
        <w:t>Naručitelja.</w:t>
      </w:r>
      <w:r w:rsidRPr="00002703">
        <w:rPr>
          <w:spacing w:val="-18"/>
        </w:rPr>
        <w:t xml:space="preserve"> </w:t>
      </w:r>
      <w:r w:rsidRPr="00002703">
        <w:t>Tek</w:t>
      </w:r>
      <w:r w:rsidRPr="00002703">
        <w:rPr>
          <w:spacing w:val="-17"/>
        </w:rPr>
        <w:t xml:space="preserve"> </w:t>
      </w:r>
      <w:r w:rsidRPr="00002703">
        <w:t>po</w:t>
      </w:r>
      <w:r w:rsidRPr="00002703">
        <w:rPr>
          <w:spacing w:val="-17"/>
        </w:rPr>
        <w:t xml:space="preserve"> </w:t>
      </w:r>
      <w:r w:rsidRPr="00002703">
        <w:t>usklađenju, izmjeni i/ili dopuni Izvedbene projekte potrebno je finalizirati i isporučiti u po šest tiskanih primjeraka i dva primjerka na digitalnom mediju, te predati Naručitelju. Projekti će biti izrađeni na hrvatskom</w:t>
      </w:r>
      <w:r w:rsidRPr="00002703">
        <w:rPr>
          <w:spacing w:val="-17"/>
        </w:rPr>
        <w:t xml:space="preserve"> </w:t>
      </w:r>
      <w:r w:rsidRPr="00002703">
        <w:t>jeziku.</w:t>
      </w:r>
    </w:p>
    <w:p w14:paraId="3035DB27" w14:textId="46B7DE78" w:rsidR="008E2A76" w:rsidRDefault="008E2A76" w:rsidP="00EF5826">
      <w:pPr>
        <w:pStyle w:val="BodyText"/>
        <w:spacing w:before="0" w:afterLines="120" w:after="288"/>
      </w:pPr>
      <w:r w:rsidRPr="00002703">
        <w:t>Izvođaču je iz opravdanih razloga dopušteno ishođenje izmjena i dopuna lokacijske dozvole/građevinske dozvole/potvrde glavnog projekta uz prethodno odobrenje Inženjera i Naručitelja.</w:t>
      </w:r>
      <w:r w:rsidRPr="00002703">
        <w:rPr>
          <w:spacing w:val="-16"/>
        </w:rPr>
        <w:t xml:space="preserve"> </w:t>
      </w:r>
      <w:r w:rsidRPr="00002703">
        <w:t>Takve</w:t>
      </w:r>
      <w:r w:rsidRPr="00002703">
        <w:rPr>
          <w:spacing w:val="-15"/>
        </w:rPr>
        <w:t xml:space="preserve"> </w:t>
      </w:r>
      <w:r w:rsidRPr="00002703">
        <w:t>izmjene</w:t>
      </w:r>
      <w:r w:rsidRPr="00002703">
        <w:rPr>
          <w:spacing w:val="-14"/>
        </w:rPr>
        <w:t xml:space="preserve"> </w:t>
      </w:r>
      <w:r w:rsidRPr="00002703">
        <w:t>će</w:t>
      </w:r>
      <w:r w:rsidRPr="00002703">
        <w:rPr>
          <w:spacing w:val="-16"/>
        </w:rPr>
        <w:t xml:space="preserve"> </w:t>
      </w:r>
      <w:r w:rsidRPr="00002703">
        <w:t>se</w:t>
      </w:r>
      <w:r w:rsidRPr="00002703">
        <w:rPr>
          <w:spacing w:val="-15"/>
        </w:rPr>
        <w:t xml:space="preserve"> </w:t>
      </w:r>
      <w:r w:rsidRPr="00002703">
        <w:t>izvršiti</w:t>
      </w:r>
      <w:r w:rsidRPr="00002703">
        <w:rPr>
          <w:spacing w:val="-14"/>
        </w:rPr>
        <w:t xml:space="preserve"> </w:t>
      </w:r>
      <w:r w:rsidRPr="00002703">
        <w:t>o</w:t>
      </w:r>
      <w:r w:rsidRPr="00002703">
        <w:rPr>
          <w:spacing w:val="-14"/>
        </w:rPr>
        <w:t xml:space="preserve"> </w:t>
      </w:r>
      <w:r w:rsidRPr="00002703">
        <w:t>trošku</w:t>
      </w:r>
      <w:r w:rsidRPr="00002703">
        <w:rPr>
          <w:spacing w:val="-14"/>
        </w:rPr>
        <w:t xml:space="preserve"> </w:t>
      </w:r>
      <w:r w:rsidRPr="00002703">
        <w:t>Izvođača</w:t>
      </w:r>
      <w:r w:rsidRPr="00002703">
        <w:rPr>
          <w:spacing w:val="-15"/>
        </w:rPr>
        <w:t xml:space="preserve"> </w:t>
      </w:r>
      <w:r w:rsidRPr="00002703">
        <w:t>i</w:t>
      </w:r>
      <w:r w:rsidRPr="00002703">
        <w:rPr>
          <w:spacing w:val="-13"/>
        </w:rPr>
        <w:t xml:space="preserve"> </w:t>
      </w:r>
      <w:r w:rsidRPr="00002703">
        <w:t>ne</w:t>
      </w:r>
      <w:r w:rsidRPr="00002703">
        <w:rPr>
          <w:spacing w:val="-16"/>
        </w:rPr>
        <w:t xml:space="preserve"> </w:t>
      </w:r>
      <w:r w:rsidRPr="00002703">
        <w:t>smatraju</w:t>
      </w:r>
      <w:r w:rsidRPr="00002703">
        <w:rPr>
          <w:spacing w:val="-15"/>
        </w:rPr>
        <w:t xml:space="preserve"> </w:t>
      </w:r>
      <w:r w:rsidRPr="00002703">
        <w:t>se</w:t>
      </w:r>
      <w:r w:rsidRPr="00002703">
        <w:rPr>
          <w:spacing w:val="-14"/>
        </w:rPr>
        <w:t xml:space="preserve"> </w:t>
      </w:r>
      <w:r w:rsidRPr="00002703">
        <w:t>valjanim</w:t>
      </w:r>
      <w:r w:rsidRPr="00002703">
        <w:rPr>
          <w:spacing w:val="-14"/>
        </w:rPr>
        <w:t xml:space="preserve"> </w:t>
      </w:r>
      <w:r w:rsidRPr="00002703">
        <w:t>razlogom za produljenje roka</w:t>
      </w:r>
      <w:r w:rsidRPr="00002703">
        <w:rPr>
          <w:spacing w:val="-17"/>
        </w:rPr>
        <w:t xml:space="preserve"> </w:t>
      </w:r>
      <w:r w:rsidRPr="00002703">
        <w:t>dovršetka.</w:t>
      </w:r>
    </w:p>
    <w:p w14:paraId="16DE89E6" w14:textId="77777777" w:rsidR="000034C1" w:rsidRPr="00002703" w:rsidRDefault="000034C1" w:rsidP="00EF5826">
      <w:pPr>
        <w:pStyle w:val="BodyText"/>
        <w:spacing w:before="0" w:afterLines="120" w:after="288"/>
      </w:pPr>
    </w:p>
    <w:p w14:paraId="2617A0A1" w14:textId="7DAD077F" w:rsidR="008E2A76" w:rsidRDefault="008E2A76" w:rsidP="00EF5826">
      <w:pPr>
        <w:pStyle w:val="BodyText"/>
        <w:spacing w:before="0" w:afterLines="120" w:after="288"/>
      </w:pPr>
      <w:r w:rsidRPr="00002703">
        <w:lastRenderedPageBreak/>
        <w:t>Izvođač će izraditi dokumentaciju izvedenog stanja koja u sebi obavezno sadržava sljedeće:</w:t>
      </w:r>
    </w:p>
    <w:p w14:paraId="2D7F03A1" w14:textId="3FDF63DA" w:rsidR="008E2A76" w:rsidRPr="008E2A76" w:rsidRDefault="008E2A76" w:rsidP="000034C1">
      <w:pPr>
        <w:pStyle w:val="BodyText"/>
        <w:numPr>
          <w:ilvl w:val="2"/>
          <w:numId w:val="10"/>
        </w:numPr>
        <w:spacing w:before="0" w:after="30"/>
        <w:ind w:left="1293" w:hanging="357"/>
      </w:pPr>
      <w:r w:rsidRPr="008E2A76">
        <w:rPr>
          <w:b/>
        </w:rPr>
        <w:t>Specifikacija izgrađenih/ugrađenih komponenti mreže</w:t>
      </w:r>
      <w:r>
        <w:t xml:space="preserve"> - </w:t>
      </w:r>
      <w:r w:rsidRPr="008E2A76">
        <w:rPr>
          <w:w w:val="90"/>
        </w:rPr>
        <w:t xml:space="preserve">sadržava </w:t>
      </w:r>
      <w:r w:rsidRPr="008E2A76">
        <w:t>popise</w:t>
      </w:r>
      <w:r w:rsidRPr="008E2A76">
        <w:rPr>
          <w:spacing w:val="-18"/>
        </w:rPr>
        <w:t xml:space="preserve"> </w:t>
      </w:r>
      <w:r w:rsidRPr="008E2A76">
        <w:t>svih</w:t>
      </w:r>
      <w:r w:rsidRPr="008E2A76">
        <w:rPr>
          <w:spacing w:val="-18"/>
        </w:rPr>
        <w:t xml:space="preserve"> </w:t>
      </w:r>
      <w:r w:rsidRPr="008E2A76">
        <w:t>komponenti</w:t>
      </w:r>
      <w:r w:rsidRPr="008E2A76">
        <w:rPr>
          <w:spacing w:val="-18"/>
        </w:rPr>
        <w:t xml:space="preserve"> </w:t>
      </w:r>
      <w:r w:rsidRPr="008E2A76">
        <w:t>vodovodne</w:t>
      </w:r>
      <w:r w:rsidRPr="008E2A76">
        <w:rPr>
          <w:spacing w:val="-18"/>
        </w:rPr>
        <w:t xml:space="preserve"> </w:t>
      </w:r>
      <w:r w:rsidRPr="008E2A76">
        <w:t>ili</w:t>
      </w:r>
      <w:r w:rsidRPr="008E2A76">
        <w:rPr>
          <w:spacing w:val="-17"/>
        </w:rPr>
        <w:t xml:space="preserve"> </w:t>
      </w:r>
      <w:r w:rsidRPr="008E2A76">
        <w:t>kanalizacijske</w:t>
      </w:r>
      <w:r w:rsidRPr="008E2A76">
        <w:rPr>
          <w:spacing w:val="-18"/>
        </w:rPr>
        <w:t xml:space="preserve"> </w:t>
      </w:r>
      <w:r w:rsidRPr="008E2A76">
        <w:t>mreže</w:t>
      </w:r>
      <w:r w:rsidRPr="008E2A76">
        <w:rPr>
          <w:spacing w:val="-17"/>
        </w:rPr>
        <w:t xml:space="preserve"> </w:t>
      </w:r>
      <w:r w:rsidRPr="008E2A76">
        <w:t>po</w:t>
      </w:r>
      <w:r w:rsidRPr="008E2A76">
        <w:rPr>
          <w:spacing w:val="-18"/>
        </w:rPr>
        <w:t xml:space="preserve"> </w:t>
      </w:r>
      <w:r w:rsidRPr="008E2A76">
        <w:t>vrstama</w:t>
      </w:r>
      <w:r w:rsidRPr="008E2A76">
        <w:rPr>
          <w:spacing w:val="-18"/>
        </w:rPr>
        <w:t xml:space="preserve"> </w:t>
      </w:r>
      <w:r w:rsidRPr="008E2A76">
        <w:t>komponenata te njihov broj. Sastoji se</w:t>
      </w:r>
      <w:r w:rsidRPr="008E2A76">
        <w:rPr>
          <w:spacing w:val="-33"/>
        </w:rPr>
        <w:t xml:space="preserve"> </w:t>
      </w:r>
      <w:r w:rsidRPr="008E2A76">
        <w:t>od:</w:t>
      </w:r>
      <w:r w:rsidR="00EF5826" w:rsidRPr="00EF5826">
        <w:rPr>
          <w:b/>
        </w:rPr>
        <w:t xml:space="preserve"> </w:t>
      </w:r>
    </w:p>
    <w:p w14:paraId="44FC4D85" w14:textId="4191790C" w:rsidR="008E2A76" w:rsidRPr="00EF5826" w:rsidRDefault="00EF5826" w:rsidP="00E73D6F">
      <w:pPr>
        <w:pStyle w:val="ListParagraph"/>
        <w:widowControl w:val="0"/>
        <w:numPr>
          <w:ilvl w:val="4"/>
          <w:numId w:val="10"/>
        </w:numPr>
        <w:tabs>
          <w:tab w:val="left" w:pos="2740"/>
        </w:tabs>
        <w:autoSpaceDE w:val="0"/>
        <w:autoSpaceDN w:val="0"/>
        <w:spacing w:afterLines="150" w:after="360" w:line="240" w:lineRule="auto"/>
        <w:contextualSpacing/>
        <w:jc w:val="left"/>
        <w:rPr>
          <w:b/>
        </w:rPr>
      </w:pPr>
      <w:r>
        <w:rPr>
          <w:b/>
        </w:rPr>
        <w:t xml:space="preserve"> </w:t>
      </w:r>
      <w:r w:rsidR="008E2A76" w:rsidRPr="00EF5826">
        <w:rPr>
          <w:b/>
        </w:rPr>
        <w:t>Zbirni popis</w:t>
      </w:r>
    </w:p>
    <w:p w14:paraId="2E9D6050" w14:textId="23C2DBAD" w:rsidR="008E2A76" w:rsidRPr="008E2A76" w:rsidRDefault="008E2A76" w:rsidP="00E73D6F">
      <w:pPr>
        <w:pStyle w:val="ListParagraph"/>
        <w:widowControl w:val="0"/>
        <w:numPr>
          <w:ilvl w:val="0"/>
          <w:numId w:val="11"/>
        </w:numPr>
        <w:tabs>
          <w:tab w:val="left" w:pos="2740"/>
        </w:tabs>
        <w:autoSpaceDE w:val="0"/>
        <w:autoSpaceDN w:val="0"/>
        <w:spacing w:afterLines="150" w:after="360" w:line="240" w:lineRule="auto"/>
        <w:contextualSpacing/>
        <w:jc w:val="left"/>
      </w:pPr>
      <w:r w:rsidRPr="008E2A76">
        <w:t>Objekti</w:t>
      </w:r>
      <w:r w:rsidRPr="008E2A76">
        <w:rPr>
          <w:spacing w:val="-34"/>
        </w:rPr>
        <w:t xml:space="preserve"> </w:t>
      </w:r>
      <w:r w:rsidRPr="008E2A76">
        <w:t>mreže</w:t>
      </w:r>
      <w:r w:rsidRPr="008E2A76">
        <w:rPr>
          <w:spacing w:val="-34"/>
        </w:rPr>
        <w:t xml:space="preserve"> </w:t>
      </w:r>
      <w:r w:rsidRPr="008E2A76">
        <w:t>(reviziono</w:t>
      </w:r>
      <w:r w:rsidRPr="008E2A76">
        <w:rPr>
          <w:spacing w:val="-34"/>
        </w:rPr>
        <w:t xml:space="preserve"> </w:t>
      </w:r>
      <w:r w:rsidRPr="008E2A76">
        <w:t>okno,</w:t>
      </w:r>
      <w:r w:rsidRPr="008E2A76">
        <w:rPr>
          <w:spacing w:val="-34"/>
        </w:rPr>
        <w:t xml:space="preserve"> </w:t>
      </w:r>
      <w:r w:rsidRPr="008E2A76">
        <w:t>precrpna</w:t>
      </w:r>
      <w:r w:rsidRPr="008E2A76">
        <w:rPr>
          <w:spacing w:val="-34"/>
        </w:rPr>
        <w:t xml:space="preserve"> </w:t>
      </w:r>
      <w:r w:rsidRPr="008E2A76">
        <w:t>stanica,</w:t>
      </w:r>
      <w:r w:rsidRPr="008E2A76">
        <w:rPr>
          <w:spacing w:val="-34"/>
        </w:rPr>
        <w:t xml:space="preserve"> </w:t>
      </w:r>
      <w:r w:rsidRPr="008E2A76">
        <w:t>taložnica,</w:t>
      </w:r>
      <w:r w:rsidRPr="008E2A76">
        <w:rPr>
          <w:spacing w:val="-35"/>
        </w:rPr>
        <w:t xml:space="preserve"> </w:t>
      </w:r>
      <w:r w:rsidRPr="008E2A76">
        <w:t>ispust,</w:t>
      </w:r>
      <w:r w:rsidR="00B46A1D">
        <w:rPr>
          <w:spacing w:val="-34"/>
        </w:rPr>
        <w:t xml:space="preserve"> </w:t>
      </w:r>
      <w:r w:rsidRPr="008E2A76">
        <w:t>…)</w:t>
      </w:r>
    </w:p>
    <w:p w14:paraId="07F740CE" w14:textId="319B63D9" w:rsidR="008E2A76" w:rsidRPr="008E2A76" w:rsidRDefault="008E2A76" w:rsidP="00E73D6F">
      <w:pPr>
        <w:pStyle w:val="ListParagraph"/>
        <w:widowControl w:val="0"/>
        <w:numPr>
          <w:ilvl w:val="0"/>
          <w:numId w:val="11"/>
        </w:numPr>
        <w:tabs>
          <w:tab w:val="left" w:pos="2740"/>
        </w:tabs>
        <w:autoSpaceDE w:val="0"/>
        <w:autoSpaceDN w:val="0"/>
        <w:spacing w:afterLines="150" w:after="360" w:line="240" w:lineRule="auto"/>
        <w:contextualSpacing/>
        <w:jc w:val="left"/>
      </w:pPr>
      <w:r>
        <w:t>C</w:t>
      </w:r>
      <w:r w:rsidRPr="008E2A76">
        <w:t>ijevi,</w:t>
      </w:r>
    </w:p>
    <w:p w14:paraId="000235D2" w14:textId="1182447C" w:rsidR="008E2A76" w:rsidRPr="008E2A76" w:rsidRDefault="008E2A76" w:rsidP="00E73D6F">
      <w:pPr>
        <w:pStyle w:val="ListParagraph"/>
        <w:widowControl w:val="0"/>
        <w:numPr>
          <w:ilvl w:val="4"/>
          <w:numId w:val="10"/>
        </w:numPr>
        <w:tabs>
          <w:tab w:val="left" w:pos="2019"/>
        </w:tabs>
        <w:autoSpaceDE w:val="0"/>
        <w:autoSpaceDN w:val="0"/>
        <w:spacing w:afterLines="120" w:after="288"/>
        <w:jc w:val="left"/>
      </w:pPr>
      <w:r w:rsidRPr="008E2A76">
        <w:rPr>
          <w:b/>
        </w:rPr>
        <w:t xml:space="preserve">Pojedinačni opis </w:t>
      </w:r>
      <w:r w:rsidRPr="008E2A76">
        <w:t>- za svaki pojedini objekt</w:t>
      </w:r>
      <w:r w:rsidRPr="008E2A76">
        <w:rPr>
          <w:spacing w:val="8"/>
        </w:rPr>
        <w:t xml:space="preserve"> </w:t>
      </w:r>
      <w:r w:rsidRPr="008E2A76">
        <w:t>mreže potrebno je dostaviti</w:t>
      </w:r>
      <w:r>
        <w:t xml:space="preserve"> d</w:t>
      </w:r>
      <w:r w:rsidRPr="008E2A76">
        <w:t>etaljne specificirane podatke.</w:t>
      </w:r>
    </w:p>
    <w:p w14:paraId="34B6C858" w14:textId="0A495A80" w:rsidR="00EF5826" w:rsidRPr="00EF5826" w:rsidRDefault="00EF5826" w:rsidP="00E73D6F">
      <w:pPr>
        <w:pStyle w:val="ListParagraph"/>
        <w:widowControl w:val="0"/>
        <w:numPr>
          <w:ilvl w:val="2"/>
          <w:numId w:val="10"/>
        </w:numPr>
        <w:tabs>
          <w:tab w:val="left" w:pos="1299"/>
        </w:tabs>
        <w:autoSpaceDE w:val="0"/>
        <w:autoSpaceDN w:val="0"/>
        <w:spacing w:afterLines="120" w:after="288"/>
      </w:pPr>
      <w:r>
        <w:rPr>
          <w:b/>
          <w:w w:val="95"/>
        </w:rPr>
        <w:t>SHEME ŠAHTOVA</w:t>
      </w:r>
      <w:r w:rsidRPr="00EF5826">
        <w:rPr>
          <w:b/>
          <w:spacing w:val="-5"/>
          <w:w w:val="95"/>
        </w:rPr>
        <w:t xml:space="preserve"> </w:t>
      </w:r>
      <w:r w:rsidRPr="00EF5826">
        <w:rPr>
          <w:w w:val="95"/>
        </w:rPr>
        <w:t>–</w:t>
      </w:r>
      <w:r w:rsidRPr="00EF5826">
        <w:rPr>
          <w:spacing w:val="-5"/>
          <w:w w:val="95"/>
        </w:rPr>
        <w:t xml:space="preserve"> </w:t>
      </w:r>
      <w:r w:rsidRPr="00EF5826">
        <w:rPr>
          <w:w w:val="95"/>
        </w:rPr>
        <w:t>shematski</w:t>
      </w:r>
      <w:r w:rsidRPr="00EF5826">
        <w:rPr>
          <w:spacing w:val="-4"/>
          <w:w w:val="95"/>
        </w:rPr>
        <w:t xml:space="preserve"> </w:t>
      </w:r>
      <w:r w:rsidRPr="00EF5826">
        <w:rPr>
          <w:w w:val="95"/>
        </w:rPr>
        <w:t>prikaz</w:t>
      </w:r>
      <w:r w:rsidRPr="00EF5826">
        <w:rPr>
          <w:spacing w:val="-3"/>
          <w:w w:val="95"/>
        </w:rPr>
        <w:t xml:space="preserve"> </w:t>
      </w:r>
      <w:r w:rsidRPr="00EF5826">
        <w:rPr>
          <w:w w:val="95"/>
        </w:rPr>
        <w:t>prolaza</w:t>
      </w:r>
      <w:r w:rsidRPr="00EF5826">
        <w:rPr>
          <w:spacing w:val="-4"/>
          <w:w w:val="95"/>
        </w:rPr>
        <w:t xml:space="preserve"> </w:t>
      </w:r>
      <w:r w:rsidRPr="00EF5826">
        <w:rPr>
          <w:w w:val="95"/>
        </w:rPr>
        <w:t>i</w:t>
      </w:r>
      <w:r w:rsidRPr="00EF5826">
        <w:rPr>
          <w:spacing w:val="-2"/>
          <w:w w:val="95"/>
        </w:rPr>
        <w:t xml:space="preserve"> </w:t>
      </w:r>
      <w:r w:rsidRPr="00EF5826">
        <w:rPr>
          <w:w w:val="95"/>
        </w:rPr>
        <w:t>razvoda</w:t>
      </w:r>
      <w:r w:rsidRPr="00EF5826">
        <w:rPr>
          <w:spacing w:val="-4"/>
          <w:w w:val="95"/>
        </w:rPr>
        <w:t xml:space="preserve"> </w:t>
      </w:r>
      <w:r w:rsidRPr="00EF5826">
        <w:rPr>
          <w:w w:val="95"/>
        </w:rPr>
        <w:t>cijevi</w:t>
      </w:r>
      <w:r w:rsidRPr="00EF5826">
        <w:rPr>
          <w:spacing w:val="-3"/>
          <w:w w:val="95"/>
        </w:rPr>
        <w:t xml:space="preserve"> </w:t>
      </w:r>
      <w:r w:rsidRPr="00EF5826">
        <w:rPr>
          <w:w w:val="95"/>
        </w:rPr>
        <w:t>kroz</w:t>
      </w:r>
      <w:r w:rsidRPr="00EF5826">
        <w:rPr>
          <w:spacing w:val="-5"/>
          <w:w w:val="95"/>
        </w:rPr>
        <w:t xml:space="preserve"> </w:t>
      </w:r>
      <w:r w:rsidRPr="00EF5826">
        <w:rPr>
          <w:w w:val="95"/>
        </w:rPr>
        <w:t>šaht</w:t>
      </w:r>
      <w:r w:rsidRPr="00EF5826">
        <w:rPr>
          <w:spacing w:val="-4"/>
          <w:w w:val="95"/>
        </w:rPr>
        <w:t xml:space="preserve"> </w:t>
      </w:r>
      <w:r w:rsidRPr="00EF5826">
        <w:rPr>
          <w:w w:val="95"/>
        </w:rPr>
        <w:t>kao</w:t>
      </w:r>
      <w:r w:rsidRPr="00EF5826">
        <w:rPr>
          <w:spacing w:val="-5"/>
          <w:w w:val="95"/>
        </w:rPr>
        <w:t xml:space="preserve"> </w:t>
      </w:r>
      <w:r w:rsidRPr="00EF5826">
        <w:rPr>
          <w:w w:val="95"/>
        </w:rPr>
        <w:t>i</w:t>
      </w:r>
      <w:r w:rsidRPr="00EF5826">
        <w:rPr>
          <w:spacing w:val="-3"/>
          <w:w w:val="95"/>
        </w:rPr>
        <w:t xml:space="preserve"> </w:t>
      </w:r>
      <w:r w:rsidRPr="00EF5826">
        <w:rPr>
          <w:w w:val="95"/>
        </w:rPr>
        <w:t xml:space="preserve">podatke </w:t>
      </w:r>
      <w:r w:rsidRPr="00EF5826">
        <w:t>o</w:t>
      </w:r>
      <w:r w:rsidRPr="00EF5826">
        <w:rPr>
          <w:spacing w:val="-15"/>
        </w:rPr>
        <w:t xml:space="preserve"> </w:t>
      </w:r>
      <w:r w:rsidRPr="00EF5826">
        <w:t>visinama</w:t>
      </w:r>
      <w:r w:rsidRPr="00EF5826">
        <w:rPr>
          <w:spacing w:val="-15"/>
        </w:rPr>
        <w:t xml:space="preserve"> </w:t>
      </w:r>
      <w:r w:rsidRPr="00EF5826">
        <w:t>niveleta</w:t>
      </w:r>
      <w:r w:rsidRPr="00EF5826">
        <w:rPr>
          <w:spacing w:val="-15"/>
        </w:rPr>
        <w:t xml:space="preserve"> </w:t>
      </w:r>
      <w:r w:rsidRPr="00EF5826">
        <w:t>i</w:t>
      </w:r>
      <w:r w:rsidRPr="00EF5826">
        <w:rPr>
          <w:spacing w:val="-15"/>
        </w:rPr>
        <w:t xml:space="preserve"> </w:t>
      </w:r>
      <w:r w:rsidRPr="00EF5826">
        <w:t>terena</w:t>
      </w:r>
      <w:r w:rsidRPr="00EF5826">
        <w:rPr>
          <w:spacing w:val="-15"/>
        </w:rPr>
        <w:t xml:space="preserve"> </w:t>
      </w:r>
      <w:r w:rsidRPr="00EF5826">
        <w:t>te</w:t>
      </w:r>
      <w:r w:rsidRPr="00EF5826">
        <w:rPr>
          <w:spacing w:val="-15"/>
        </w:rPr>
        <w:t xml:space="preserve"> </w:t>
      </w:r>
      <w:r w:rsidRPr="00EF5826">
        <w:t>dubini</w:t>
      </w:r>
      <w:r w:rsidRPr="00EF5826">
        <w:rPr>
          <w:spacing w:val="-16"/>
        </w:rPr>
        <w:t xml:space="preserve"> </w:t>
      </w:r>
      <w:r w:rsidRPr="00EF5826">
        <w:t>šahta.</w:t>
      </w:r>
      <w:r w:rsidRPr="00EF5826">
        <w:rPr>
          <w:spacing w:val="-15"/>
        </w:rPr>
        <w:t xml:space="preserve"> </w:t>
      </w:r>
      <w:r w:rsidRPr="00EF5826">
        <w:t>Shemu</w:t>
      </w:r>
      <w:r w:rsidRPr="00EF5826">
        <w:rPr>
          <w:spacing w:val="-17"/>
        </w:rPr>
        <w:t xml:space="preserve"> </w:t>
      </w:r>
      <w:r w:rsidRPr="00EF5826">
        <w:t>šahta</w:t>
      </w:r>
      <w:r w:rsidRPr="00EF5826">
        <w:rPr>
          <w:spacing w:val="-16"/>
        </w:rPr>
        <w:t xml:space="preserve"> </w:t>
      </w:r>
      <w:r w:rsidRPr="00EF5826">
        <w:t>potrebno</w:t>
      </w:r>
      <w:r w:rsidRPr="00EF5826">
        <w:rPr>
          <w:spacing w:val="-14"/>
        </w:rPr>
        <w:t xml:space="preserve"> </w:t>
      </w:r>
      <w:r w:rsidRPr="00EF5826">
        <w:t>je</w:t>
      </w:r>
      <w:r w:rsidRPr="00EF5826">
        <w:rPr>
          <w:spacing w:val="-15"/>
        </w:rPr>
        <w:t xml:space="preserve"> </w:t>
      </w:r>
      <w:r w:rsidRPr="00EF5826">
        <w:t>nacrtati</w:t>
      </w:r>
      <w:r w:rsidRPr="00EF5826">
        <w:rPr>
          <w:spacing w:val="-15"/>
        </w:rPr>
        <w:t xml:space="preserve"> </w:t>
      </w:r>
      <w:r w:rsidRPr="00EF5826">
        <w:t>za</w:t>
      </w:r>
      <w:r w:rsidRPr="00EF5826">
        <w:rPr>
          <w:spacing w:val="-15"/>
        </w:rPr>
        <w:t xml:space="preserve"> </w:t>
      </w:r>
      <w:r w:rsidRPr="00EF5826">
        <w:t>svaki šaht</w:t>
      </w:r>
      <w:r w:rsidRPr="00EF5826">
        <w:rPr>
          <w:spacing w:val="-9"/>
        </w:rPr>
        <w:t xml:space="preserve"> </w:t>
      </w:r>
      <w:r w:rsidRPr="00EF5826">
        <w:t>(RO)</w:t>
      </w:r>
      <w:r w:rsidRPr="00EF5826">
        <w:rPr>
          <w:spacing w:val="-10"/>
        </w:rPr>
        <w:t xml:space="preserve"> </w:t>
      </w:r>
      <w:r w:rsidRPr="00EF5826">
        <w:t>bilo</w:t>
      </w:r>
      <w:r w:rsidRPr="00EF5826">
        <w:rPr>
          <w:spacing w:val="-9"/>
        </w:rPr>
        <w:t xml:space="preserve"> </w:t>
      </w:r>
      <w:r w:rsidRPr="00EF5826">
        <w:t>da</w:t>
      </w:r>
      <w:r w:rsidRPr="00EF5826">
        <w:rPr>
          <w:spacing w:val="-9"/>
        </w:rPr>
        <w:t xml:space="preserve"> </w:t>
      </w:r>
      <w:r w:rsidRPr="00EF5826">
        <w:t>je</w:t>
      </w:r>
      <w:r w:rsidRPr="00EF5826">
        <w:rPr>
          <w:spacing w:val="-9"/>
        </w:rPr>
        <w:t xml:space="preserve"> </w:t>
      </w:r>
      <w:r w:rsidRPr="00EF5826">
        <w:t>riječ</w:t>
      </w:r>
      <w:r w:rsidRPr="00EF5826">
        <w:rPr>
          <w:spacing w:val="-9"/>
        </w:rPr>
        <w:t xml:space="preserve"> </w:t>
      </w:r>
      <w:r w:rsidRPr="00EF5826">
        <w:t>o</w:t>
      </w:r>
      <w:r w:rsidRPr="00EF5826">
        <w:rPr>
          <w:spacing w:val="-9"/>
        </w:rPr>
        <w:t xml:space="preserve"> </w:t>
      </w:r>
      <w:r w:rsidRPr="00EF5826">
        <w:t>novo</w:t>
      </w:r>
      <w:r w:rsidRPr="00EF5826">
        <w:rPr>
          <w:spacing w:val="-9"/>
        </w:rPr>
        <w:t xml:space="preserve"> </w:t>
      </w:r>
      <w:r w:rsidRPr="00EF5826">
        <w:t>izgrađenom</w:t>
      </w:r>
      <w:r w:rsidRPr="00EF5826">
        <w:rPr>
          <w:spacing w:val="-9"/>
        </w:rPr>
        <w:t xml:space="preserve"> </w:t>
      </w:r>
      <w:r w:rsidRPr="00EF5826">
        <w:t>ili</w:t>
      </w:r>
      <w:r w:rsidRPr="00EF5826">
        <w:rPr>
          <w:spacing w:val="-8"/>
        </w:rPr>
        <w:t xml:space="preserve"> </w:t>
      </w:r>
      <w:r w:rsidRPr="00EF5826">
        <w:t>postojećem</w:t>
      </w:r>
      <w:r w:rsidRPr="00EF5826">
        <w:rPr>
          <w:spacing w:val="-9"/>
        </w:rPr>
        <w:t xml:space="preserve"> </w:t>
      </w:r>
      <w:r w:rsidRPr="00EF5826">
        <w:t>ali</w:t>
      </w:r>
      <w:r w:rsidRPr="00EF5826">
        <w:rPr>
          <w:spacing w:val="-9"/>
        </w:rPr>
        <w:t xml:space="preserve"> </w:t>
      </w:r>
      <w:r w:rsidRPr="00EF5826">
        <w:t>rekonstruiranom.</w:t>
      </w:r>
      <w:r w:rsidRPr="00EF5826">
        <w:rPr>
          <w:spacing w:val="-10"/>
        </w:rPr>
        <w:t xml:space="preserve"> </w:t>
      </w:r>
      <w:r w:rsidRPr="00EF5826">
        <w:t>Šaht se smatra rekonstruiranim ukoliko je izmijenjena njegova unutarnja shema ili dimenzije. Na shemi šahta, a za svaki šaht u koji je ugrađena dodatna oprema (npr. mjerni uređaji) potrebno je ucrtati smještaj te opreme te priložiti tabelu tj. specifikaciju ugrađene dodatne opreme. U shemu šahta potrebno je ucrtati i eventualne spojeve na sustav odvodnje koji se nalaze izvan, a neposredno uz šaht. Sheme</w:t>
      </w:r>
      <w:r w:rsidRPr="00EF5826">
        <w:rPr>
          <w:spacing w:val="-11"/>
        </w:rPr>
        <w:t xml:space="preserve"> </w:t>
      </w:r>
      <w:r w:rsidRPr="00EF5826">
        <w:t>šahtova</w:t>
      </w:r>
      <w:r w:rsidRPr="00EF5826">
        <w:rPr>
          <w:spacing w:val="-9"/>
        </w:rPr>
        <w:t xml:space="preserve"> </w:t>
      </w:r>
      <w:r w:rsidRPr="00EF5826">
        <w:t>crtaju</w:t>
      </w:r>
      <w:r w:rsidRPr="00EF5826">
        <w:rPr>
          <w:spacing w:val="-10"/>
        </w:rPr>
        <w:t xml:space="preserve"> </w:t>
      </w:r>
      <w:r w:rsidRPr="00EF5826">
        <w:t>se</w:t>
      </w:r>
      <w:r w:rsidRPr="00EF5826">
        <w:rPr>
          <w:spacing w:val="-10"/>
        </w:rPr>
        <w:t xml:space="preserve"> </w:t>
      </w:r>
      <w:r w:rsidRPr="00EF5826">
        <w:t>računalnim</w:t>
      </w:r>
      <w:r w:rsidRPr="00EF5826">
        <w:rPr>
          <w:spacing w:val="-8"/>
        </w:rPr>
        <w:t xml:space="preserve"> </w:t>
      </w:r>
      <w:r w:rsidRPr="00EF5826">
        <w:t>programom,</w:t>
      </w:r>
      <w:r w:rsidRPr="00EF5826">
        <w:rPr>
          <w:spacing w:val="-9"/>
        </w:rPr>
        <w:t xml:space="preserve"> </w:t>
      </w:r>
      <w:r w:rsidRPr="00EF5826">
        <w:t>shematski,</w:t>
      </w:r>
      <w:r w:rsidRPr="00EF5826">
        <w:rPr>
          <w:spacing w:val="-9"/>
        </w:rPr>
        <w:t xml:space="preserve"> </w:t>
      </w:r>
      <w:r w:rsidRPr="00EF5826">
        <w:t>sa</w:t>
      </w:r>
      <w:r w:rsidRPr="00EF5826">
        <w:rPr>
          <w:spacing w:val="-9"/>
        </w:rPr>
        <w:t xml:space="preserve"> </w:t>
      </w:r>
      <w:r w:rsidRPr="00EF5826">
        <w:t>navedenim</w:t>
      </w:r>
      <w:r w:rsidRPr="00EF5826">
        <w:rPr>
          <w:spacing w:val="-10"/>
        </w:rPr>
        <w:t xml:space="preserve"> </w:t>
      </w:r>
      <w:r w:rsidRPr="00EF5826">
        <w:t>stvarnim dimenzijama te se predaju u tiskanom i digitalnom obliku u vidu jedne DWG (AutoCAD)</w:t>
      </w:r>
      <w:r w:rsidRPr="00EF5826">
        <w:rPr>
          <w:spacing w:val="36"/>
        </w:rPr>
        <w:t xml:space="preserve"> </w:t>
      </w:r>
      <w:r w:rsidRPr="00EF5826">
        <w:t>datoteke.</w:t>
      </w:r>
      <w:r w:rsidRPr="00EF5826">
        <w:rPr>
          <w:spacing w:val="37"/>
        </w:rPr>
        <w:t xml:space="preserve"> </w:t>
      </w:r>
    </w:p>
    <w:p w14:paraId="5D1C8FA3" w14:textId="6B3155AD" w:rsidR="00EF5826" w:rsidRPr="00002703" w:rsidRDefault="00EF5826" w:rsidP="00E73D6F">
      <w:pPr>
        <w:pStyle w:val="ListParagraph"/>
        <w:widowControl w:val="0"/>
        <w:numPr>
          <w:ilvl w:val="2"/>
          <w:numId w:val="10"/>
        </w:numPr>
        <w:tabs>
          <w:tab w:val="left" w:pos="1299"/>
        </w:tabs>
        <w:autoSpaceDE w:val="0"/>
        <w:autoSpaceDN w:val="0"/>
        <w:spacing w:afterLines="120" w:after="288"/>
      </w:pPr>
      <w:r w:rsidRPr="00002703">
        <w:rPr>
          <w:b/>
          <w:w w:val="95"/>
        </w:rPr>
        <w:t xml:space="preserve">SHEME ČVOROVA </w:t>
      </w:r>
      <w:r w:rsidRPr="00002703">
        <w:rPr>
          <w:w w:val="95"/>
        </w:rPr>
        <w:t xml:space="preserve">– shematski prikaz čvorova tj. svih spojeva i međusobnih spojeva </w:t>
      </w:r>
      <w:r w:rsidRPr="00002703">
        <w:t>na</w:t>
      </w:r>
      <w:r w:rsidRPr="00002703">
        <w:rPr>
          <w:spacing w:val="-15"/>
        </w:rPr>
        <w:t xml:space="preserve"> </w:t>
      </w:r>
      <w:r w:rsidRPr="00002703">
        <w:t>mreži</w:t>
      </w:r>
      <w:r w:rsidRPr="00002703">
        <w:rPr>
          <w:spacing w:val="-14"/>
        </w:rPr>
        <w:t xml:space="preserve"> </w:t>
      </w:r>
      <w:r w:rsidRPr="00002703">
        <w:t>odvodnje</w:t>
      </w:r>
      <w:r w:rsidRPr="00002703">
        <w:rPr>
          <w:spacing w:val="-15"/>
        </w:rPr>
        <w:t xml:space="preserve"> </w:t>
      </w:r>
      <w:r w:rsidRPr="00002703">
        <w:t>koja</w:t>
      </w:r>
      <w:r w:rsidRPr="00002703">
        <w:rPr>
          <w:spacing w:val="-15"/>
        </w:rPr>
        <w:t xml:space="preserve"> </w:t>
      </w:r>
      <w:r w:rsidRPr="00002703">
        <w:t>je</w:t>
      </w:r>
      <w:r w:rsidRPr="00002703">
        <w:rPr>
          <w:spacing w:val="-16"/>
        </w:rPr>
        <w:t xml:space="preserve"> </w:t>
      </w:r>
      <w:r w:rsidRPr="00002703">
        <w:t>izvedena</w:t>
      </w:r>
      <w:r w:rsidRPr="00002703">
        <w:rPr>
          <w:spacing w:val="-16"/>
        </w:rPr>
        <w:t xml:space="preserve"> </w:t>
      </w:r>
      <w:r w:rsidRPr="00002703">
        <w:t>izvan</w:t>
      </w:r>
      <w:r w:rsidRPr="00002703">
        <w:rPr>
          <w:spacing w:val="-17"/>
        </w:rPr>
        <w:t xml:space="preserve"> </w:t>
      </w:r>
      <w:r w:rsidRPr="00002703">
        <w:t>šahtova.</w:t>
      </w:r>
      <w:r w:rsidRPr="00002703">
        <w:rPr>
          <w:spacing w:val="-16"/>
        </w:rPr>
        <w:t xml:space="preserve"> </w:t>
      </w:r>
      <w:r w:rsidRPr="00002703">
        <w:t>Ukoliko</w:t>
      </w:r>
      <w:r w:rsidRPr="00002703">
        <w:rPr>
          <w:spacing w:val="-16"/>
        </w:rPr>
        <w:t xml:space="preserve"> </w:t>
      </w:r>
      <w:r w:rsidRPr="00002703">
        <w:t>je</w:t>
      </w:r>
      <w:r w:rsidRPr="00002703">
        <w:rPr>
          <w:spacing w:val="-14"/>
        </w:rPr>
        <w:t xml:space="preserve"> </w:t>
      </w:r>
      <w:r w:rsidRPr="00002703">
        <w:t>dodan</w:t>
      </w:r>
      <w:r w:rsidRPr="00002703">
        <w:rPr>
          <w:spacing w:val="-16"/>
        </w:rPr>
        <w:t xml:space="preserve"> </w:t>
      </w:r>
      <w:r w:rsidRPr="00002703">
        <w:t>ili</w:t>
      </w:r>
      <w:r w:rsidRPr="00002703">
        <w:rPr>
          <w:spacing w:val="-14"/>
        </w:rPr>
        <w:t xml:space="preserve"> </w:t>
      </w:r>
      <w:r w:rsidRPr="00002703">
        <w:t>izmijenjen</w:t>
      </w:r>
      <w:r w:rsidRPr="00002703">
        <w:rPr>
          <w:spacing w:val="-15"/>
        </w:rPr>
        <w:t xml:space="preserve"> </w:t>
      </w:r>
      <w:r w:rsidRPr="00002703">
        <w:t>spoj izvan</w:t>
      </w:r>
      <w:r w:rsidRPr="00002703">
        <w:rPr>
          <w:spacing w:val="-9"/>
        </w:rPr>
        <w:t xml:space="preserve"> </w:t>
      </w:r>
      <w:r w:rsidRPr="00002703">
        <w:t>ali</w:t>
      </w:r>
      <w:r w:rsidRPr="00002703">
        <w:rPr>
          <w:spacing w:val="-6"/>
        </w:rPr>
        <w:t xml:space="preserve"> </w:t>
      </w:r>
      <w:r w:rsidRPr="00002703">
        <w:t>neposredno</w:t>
      </w:r>
      <w:r w:rsidRPr="00002703">
        <w:rPr>
          <w:spacing w:val="-9"/>
        </w:rPr>
        <w:t xml:space="preserve"> </w:t>
      </w:r>
      <w:r w:rsidRPr="00002703">
        <w:t>uz</w:t>
      </w:r>
      <w:r w:rsidRPr="00002703">
        <w:rPr>
          <w:spacing w:val="-9"/>
        </w:rPr>
        <w:t xml:space="preserve"> </w:t>
      </w:r>
      <w:r w:rsidRPr="00002703">
        <w:t>sam</w:t>
      </w:r>
      <w:r w:rsidRPr="00002703">
        <w:rPr>
          <w:spacing w:val="-8"/>
        </w:rPr>
        <w:t xml:space="preserve"> </w:t>
      </w:r>
      <w:r w:rsidRPr="00002703">
        <w:t>šaht</w:t>
      </w:r>
      <w:r w:rsidRPr="00002703">
        <w:rPr>
          <w:spacing w:val="-10"/>
        </w:rPr>
        <w:t xml:space="preserve"> </w:t>
      </w:r>
      <w:r w:rsidRPr="00002703">
        <w:t>isti</w:t>
      </w:r>
      <w:r w:rsidRPr="00002703">
        <w:rPr>
          <w:spacing w:val="-6"/>
        </w:rPr>
        <w:t xml:space="preserve"> </w:t>
      </w:r>
      <w:r w:rsidRPr="00002703">
        <w:t>je</w:t>
      </w:r>
      <w:r w:rsidRPr="00002703">
        <w:rPr>
          <w:spacing w:val="-8"/>
        </w:rPr>
        <w:t xml:space="preserve"> </w:t>
      </w:r>
      <w:r w:rsidRPr="00002703">
        <w:t>potrebno</w:t>
      </w:r>
      <w:r w:rsidRPr="00002703">
        <w:rPr>
          <w:spacing w:val="-8"/>
        </w:rPr>
        <w:t xml:space="preserve"> </w:t>
      </w:r>
      <w:r w:rsidRPr="00002703">
        <w:t>ucrtati</w:t>
      </w:r>
      <w:r w:rsidRPr="00002703">
        <w:rPr>
          <w:spacing w:val="-8"/>
        </w:rPr>
        <w:t xml:space="preserve"> </w:t>
      </w:r>
      <w:r w:rsidRPr="00002703">
        <w:t>kao</w:t>
      </w:r>
      <w:r w:rsidRPr="00002703">
        <w:rPr>
          <w:spacing w:val="-7"/>
        </w:rPr>
        <w:t xml:space="preserve"> </w:t>
      </w:r>
      <w:r w:rsidRPr="00002703">
        <w:t>dio</w:t>
      </w:r>
      <w:r w:rsidRPr="00002703">
        <w:rPr>
          <w:spacing w:val="-7"/>
        </w:rPr>
        <w:t xml:space="preserve"> </w:t>
      </w:r>
      <w:r w:rsidRPr="00002703">
        <w:t>sheme</w:t>
      </w:r>
      <w:r w:rsidRPr="00002703">
        <w:rPr>
          <w:spacing w:val="-9"/>
        </w:rPr>
        <w:t xml:space="preserve"> </w:t>
      </w:r>
      <w:r w:rsidRPr="00002703">
        <w:t>šahta.</w:t>
      </w:r>
      <w:r w:rsidRPr="00002703">
        <w:rPr>
          <w:spacing w:val="-7"/>
        </w:rPr>
        <w:t xml:space="preserve"> </w:t>
      </w:r>
      <w:r w:rsidRPr="00002703">
        <w:t>Mjesto spoja</w:t>
      </w:r>
      <w:r w:rsidRPr="00002703">
        <w:rPr>
          <w:spacing w:val="-11"/>
        </w:rPr>
        <w:t xml:space="preserve"> </w:t>
      </w:r>
      <w:r w:rsidRPr="00002703">
        <w:t>kao</w:t>
      </w:r>
      <w:r w:rsidRPr="00002703">
        <w:rPr>
          <w:spacing w:val="-10"/>
        </w:rPr>
        <w:t xml:space="preserve"> </w:t>
      </w:r>
      <w:r w:rsidRPr="00002703">
        <w:t>i</w:t>
      </w:r>
      <w:r w:rsidRPr="00002703">
        <w:rPr>
          <w:spacing w:val="-10"/>
        </w:rPr>
        <w:t xml:space="preserve"> </w:t>
      </w:r>
      <w:r w:rsidRPr="00002703">
        <w:t>mjesto</w:t>
      </w:r>
      <w:r w:rsidRPr="00002703">
        <w:rPr>
          <w:spacing w:val="-11"/>
        </w:rPr>
        <w:t xml:space="preserve"> </w:t>
      </w:r>
      <w:r w:rsidRPr="00002703">
        <w:t>prekida</w:t>
      </w:r>
      <w:r w:rsidRPr="00002703">
        <w:rPr>
          <w:spacing w:val="-10"/>
        </w:rPr>
        <w:t xml:space="preserve"> </w:t>
      </w:r>
      <w:r w:rsidRPr="00002703">
        <w:t>spoja</w:t>
      </w:r>
      <w:r w:rsidRPr="00002703">
        <w:rPr>
          <w:spacing w:val="-11"/>
        </w:rPr>
        <w:t xml:space="preserve"> </w:t>
      </w:r>
      <w:r w:rsidRPr="00002703">
        <w:t>sa</w:t>
      </w:r>
      <w:r w:rsidRPr="00002703">
        <w:rPr>
          <w:spacing w:val="-10"/>
        </w:rPr>
        <w:t xml:space="preserve"> </w:t>
      </w:r>
      <w:r w:rsidRPr="00002703">
        <w:t>postojećom</w:t>
      </w:r>
      <w:r w:rsidRPr="00002703">
        <w:rPr>
          <w:spacing w:val="-10"/>
        </w:rPr>
        <w:t xml:space="preserve"> </w:t>
      </w:r>
      <w:r w:rsidRPr="00002703">
        <w:t>mrežom</w:t>
      </w:r>
      <w:r w:rsidRPr="00002703">
        <w:rPr>
          <w:spacing w:val="-10"/>
        </w:rPr>
        <w:t xml:space="preserve"> </w:t>
      </w:r>
      <w:r w:rsidRPr="00002703">
        <w:t>kao</w:t>
      </w:r>
      <w:r w:rsidRPr="00002703">
        <w:rPr>
          <w:spacing w:val="-10"/>
        </w:rPr>
        <w:t xml:space="preserve"> </w:t>
      </w:r>
      <w:r w:rsidRPr="00002703">
        <w:t>i</w:t>
      </w:r>
      <w:r w:rsidRPr="00002703">
        <w:rPr>
          <w:spacing w:val="-10"/>
        </w:rPr>
        <w:t xml:space="preserve"> </w:t>
      </w:r>
      <w:r w:rsidRPr="00002703">
        <w:t>mjesto</w:t>
      </w:r>
      <w:r w:rsidRPr="00002703">
        <w:rPr>
          <w:spacing w:val="-11"/>
        </w:rPr>
        <w:t xml:space="preserve"> </w:t>
      </w:r>
      <w:r w:rsidRPr="00002703">
        <w:t>prekida</w:t>
      </w:r>
      <w:r w:rsidRPr="00002703">
        <w:rPr>
          <w:spacing w:val="-10"/>
        </w:rPr>
        <w:t xml:space="preserve"> </w:t>
      </w:r>
      <w:r w:rsidRPr="00002703">
        <w:t>spoja</w:t>
      </w:r>
      <w:r w:rsidRPr="00002703">
        <w:rPr>
          <w:spacing w:val="-11"/>
        </w:rPr>
        <w:t xml:space="preserve"> </w:t>
      </w:r>
      <w:r w:rsidRPr="00002703">
        <w:t>sa cjevovodom koji se stavlja izvan funkcije, potrebno je vidljivo naznačiti i opisati. Sheme</w:t>
      </w:r>
      <w:r w:rsidRPr="00002703">
        <w:rPr>
          <w:spacing w:val="-7"/>
        </w:rPr>
        <w:t xml:space="preserve"> </w:t>
      </w:r>
      <w:r w:rsidRPr="00002703">
        <w:t>se</w:t>
      </w:r>
      <w:r w:rsidRPr="00002703">
        <w:rPr>
          <w:spacing w:val="-7"/>
        </w:rPr>
        <w:t xml:space="preserve"> </w:t>
      </w:r>
      <w:r w:rsidRPr="00002703">
        <w:t>crtaju</w:t>
      </w:r>
      <w:r w:rsidRPr="00002703">
        <w:rPr>
          <w:spacing w:val="-7"/>
        </w:rPr>
        <w:t xml:space="preserve"> </w:t>
      </w:r>
      <w:r w:rsidRPr="00002703">
        <w:t>računalno</w:t>
      </w:r>
      <w:r w:rsidRPr="00002703">
        <w:rPr>
          <w:spacing w:val="-7"/>
        </w:rPr>
        <w:t xml:space="preserve"> </w:t>
      </w:r>
      <w:r w:rsidRPr="00002703">
        <w:t>te</w:t>
      </w:r>
      <w:r w:rsidRPr="00002703">
        <w:rPr>
          <w:spacing w:val="-7"/>
        </w:rPr>
        <w:t xml:space="preserve"> </w:t>
      </w:r>
      <w:r w:rsidRPr="00002703">
        <w:t>se</w:t>
      </w:r>
      <w:r w:rsidRPr="00002703">
        <w:rPr>
          <w:spacing w:val="-6"/>
        </w:rPr>
        <w:t xml:space="preserve"> </w:t>
      </w:r>
      <w:r w:rsidRPr="00002703">
        <w:t>predaju</w:t>
      </w:r>
      <w:r w:rsidRPr="00002703">
        <w:rPr>
          <w:spacing w:val="-7"/>
        </w:rPr>
        <w:t xml:space="preserve"> </w:t>
      </w:r>
      <w:r w:rsidRPr="00002703">
        <w:t>u</w:t>
      </w:r>
      <w:r w:rsidRPr="00002703">
        <w:rPr>
          <w:spacing w:val="-7"/>
        </w:rPr>
        <w:t xml:space="preserve"> </w:t>
      </w:r>
      <w:r w:rsidRPr="00002703">
        <w:t>tiskanom</w:t>
      </w:r>
      <w:r w:rsidRPr="00002703">
        <w:rPr>
          <w:spacing w:val="-6"/>
        </w:rPr>
        <w:t xml:space="preserve"> </w:t>
      </w:r>
      <w:r w:rsidRPr="00002703">
        <w:t>i</w:t>
      </w:r>
      <w:r w:rsidRPr="00002703">
        <w:rPr>
          <w:spacing w:val="-6"/>
        </w:rPr>
        <w:t xml:space="preserve"> </w:t>
      </w:r>
      <w:r w:rsidRPr="00002703">
        <w:t>digitalnom</w:t>
      </w:r>
      <w:r w:rsidRPr="00002703">
        <w:rPr>
          <w:spacing w:val="-6"/>
        </w:rPr>
        <w:t xml:space="preserve"> </w:t>
      </w:r>
      <w:r w:rsidRPr="00002703">
        <w:t>obliku</w:t>
      </w:r>
      <w:r w:rsidRPr="00002703">
        <w:rPr>
          <w:spacing w:val="40"/>
        </w:rPr>
        <w:t xml:space="preserve"> </w:t>
      </w:r>
      <w:r w:rsidRPr="00002703">
        <w:t>u</w:t>
      </w:r>
      <w:r w:rsidRPr="00002703">
        <w:rPr>
          <w:spacing w:val="-5"/>
        </w:rPr>
        <w:t xml:space="preserve"> </w:t>
      </w:r>
      <w:r w:rsidRPr="00002703">
        <w:t>vidu</w:t>
      </w:r>
      <w:r w:rsidRPr="00002703">
        <w:rPr>
          <w:spacing w:val="-7"/>
        </w:rPr>
        <w:t xml:space="preserve"> </w:t>
      </w:r>
      <w:r w:rsidRPr="00002703">
        <w:t xml:space="preserve">jedne DWG (AutoCAD) datoteke. </w:t>
      </w:r>
    </w:p>
    <w:p w14:paraId="60D3331D" w14:textId="5EB0C236" w:rsidR="00EF5826" w:rsidRDefault="00EF5826" w:rsidP="00E73D6F">
      <w:pPr>
        <w:pStyle w:val="ListParagraph"/>
        <w:widowControl w:val="0"/>
        <w:numPr>
          <w:ilvl w:val="2"/>
          <w:numId w:val="10"/>
        </w:numPr>
        <w:tabs>
          <w:tab w:val="left" w:pos="1299"/>
        </w:tabs>
        <w:autoSpaceDE w:val="0"/>
        <w:autoSpaceDN w:val="0"/>
        <w:spacing w:afterLines="120" w:after="288"/>
      </w:pPr>
      <w:r w:rsidRPr="00002703">
        <w:rPr>
          <w:b/>
          <w:w w:val="95"/>
        </w:rPr>
        <w:t xml:space="preserve">SHEME/NACRTI OBJEKTA </w:t>
      </w:r>
      <w:r w:rsidRPr="00002703">
        <w:rPr>
          <w:w w:val="95"/>
        </w:rPr>
        <w:t xml:space="preserve">– za sve izgrađene objekte (taložnice, precrpne stanice, </w:t>
      </w:r>
      <w:r w:rsidRPr="00002703">
        <w:t>ispusti, kišni preljevi, …) potrebno je nacrtati tehničku dokumentaciju iz koje je vidljiva građevinska konstrukcija objekta sa dimenzijama (npr. dimenzije i visine pojedinih komora, preljeva, ispusta i sl.) te sheme spajanja ugrađenih dijelova i opreme (kao kod shema šahtova). Uz shemu spajanja potrebno je priložiti tabelu tj. specifikaciju ugrađenih dijelova i eventualne dodatne opreme. Sheme se crtaju računalno</w:t>
      </w:r>
      <w:r w:rsidRPr="00002703">
        <w:rPr>
          <w:spacing w:val="-16"/>
        </w:rPr>
        <w:t xml:space="preserve"> </w:t>
      </w:r>
      <w:r w:rsidRPr="00002703">
        <w:t>te</w:t>
      </w:r>
      <w:r w:rsidRPr="00002703">
        <w:rPr>
          <w:spacing w:val="-18"/>
        </w:rPr>
        <w:t xml:space="preserve"> </w:t>
      </w:r>
      <w:r w:rsidRPr="00002703">
        <w:t>se</w:t>
      </w:r>
      <w:r w:rsidRPr="00002703">
        <w:rPr>
          <w:spacing w:val="-18"/>
        </w:rPr>
        <w:t xml:space="preserve"> </w:t>
      </w:r>
      <w:r w:rsidRPr="00002703">
        <w:t>predaju</w:t>
      </w:r>
      <w:r w:rsidRPr="00002703">
        <w:rPr>
          <w:spacing w:val="-18"/>
        </w:rPr>
        <w:t xml:space="preserve"> </w:t>
      </w:r>
      <w:r w:rsidRPr="00002703">
        <w:t>u</w:t>
      </w:r>
      <w:r w:rsidRPr="00002703">
        <w:rPr>
          <w:spacing w:val="-18"/>
        </w:rPr>
        <w:t xml:space="preserve"> </w:t>
      </w:r>
      <w:r w:rsidRPr="00002703">
        <w:t>tiskanom</w:t>
      </w:r>
      <w:r w:rsidRPr="00002703">
        <w:rPr>
          <w:spacing w:val="-17"/>
        </w:rPr>
        <w:t xml:space="preserve"> </w:t>
      </w:r>
      <w:r w:rsidRPr="00002703">
        <w:t>i</w:t>
      </w:r>
      <w:r w:rsidRPr="00002703">
        <w:rPr>
          <w:spacing w:val="-17"/>
        </w:rPr>
        <w:t xml:space="preserve"> </w:t>
      </w:r>
      <w:r w:rsidRPr="00002703">
        <w:t>digitalnom</w:t>
      </w:r>
      <w:r w:rsidRPr="00002703">
        <w:rPr>
          <w:spacing w:val="-16"/>
        </w:rPr>
        <w:t xml:space="preserve"> </w:t>
      </w:r>
      <w:r w:rsidRPr="00002703">
        <w:t>obliku</w:t>
      </w:r>
      <w:r w:rsidRPr="00002703">
        <w:rPr>
          <w:spacing w:val="19"/>
        </w:rPr>
        <w:t xml:space="preserve"> </w:t>
      </w:r>
      <w:r w:rsidRPr="00002703">
        <w:t>u</w:t>
      </w:r>
      <w:r w:rsidRPr="00002703">
        <w:rPr>
          <w:spacing w:val="-16"/>
        </w:rPr>
        <w:t xml:space="preserve"> </w:t>
      </w:r>
      <w:r w:rsidRPr="00002703">
        <w:t>vidu</w:t>
      </w:r>
      <w:r w:rsidRPr="00002703">
        <w:rPr>
          <w:spacing w:val="-16"/>
        </w:rPr>
        <w:t xml:space="preserve"> </w:t>
      </w:r>
      <w:r w:rsidRPr="00002703">
        <w:t>jedne</w:t>
      </w:r>
      <w:r w:rsidRPr="00002703">
        <w:rPr>
          <w:spacing w:val="-18"/>
        </w:rPr>
        <w:t xml:space="preserve"> </w:t>
      </w:r>
      <w:r w:rsidRPr="00002703">
        <w:t>DWG</w:t>
      </w:r>
      <w:r w:rsidRPr="00002703">
        <w:rPr>
          <w:spacing w:val="-16"/>
        </w:rPr>
        <w:t xml:space="preserve"> </w:t>
      </w:r>
      <w:r w:rsidRPr="00002703">
        <w:t xml:space="preserve">(AutoCAD) datoteke. </w:t>
      </w:r>
    </w:p>
    <w:p w14:paraId="48DB4067" w14:textId="42AAE736" w:rsidR="00EF5826" w:rsidRDefault="00EF5826" w:rsidP="00E73D6F">
      <w:pPr>
        <w:pStyle w:val="ListParagraph"/>
        <w:numPr>
          <w:ilvl w:val="2"/>
          <w:numId w:val="10"/>
        </w:numPr>
        <w:autoSpaceDE w:val="0"/>
        <w:autoSpaceDN w:val="0"/>
        <w:adjustRightInd w:val="0"/>
        <w:spacing w:afterLines="120" w:after="288"/>
        <w:ind w:left="1293" w:hanging="357"/>
        <w:rPr>
          <w:color w:val="000000"/>
          <w:lang w:val="hr-HR" w:eastAsia="hr-HR"/>
        </w:rPr>
      </w:pPr>
      <w:r w:rsidRPr="00EF5826">
        <w:rPr>
          <w:color w:val="000000"/>
          <w:lang w:val="hr-HR" w:eastAsia="hr-HR"/>
        </w:rPr>
        <w:t xml:space="preserve"> </w:t>
      </w:r>
      <w:r w:rsidRPr="00EF5826">
        <w:rPr>
          <w:b/>
          <w:bCs/>
          <w:color w:val="000000"/>
          <w:lang w:val="hr-HR" w:eastAsia="hr-HR"/>
        </w:rPr>
        <w:t xml:space="preserve">FOTOGRAFIJE OBJEKTA </w:t>
      </w:r>
      <w:r w:rsidRPr="00EF5826">
        <w:rPr>
          <w:color w:val="000000"/>
          <w:lang w:val="hr-HR" w:eastAsia="hr-HR"/>
        </w:rPr>
        <w:t xml:space="preserve">– za sve izgrađene i rekonstruirane objekte na predmetnoj građevini potrebno je izraditi foto dokumentaciju. Na fotografijama mora biti vidljiva cjelokupna unutrašnjost (cjevovodi, ugrađena oprema) te vanjština objekta iz koje mora biti moguće razabrati smještaj objekta u odnosu na okolinu npr. prometnice ili građevine. </w:t>
      </w:r>
    </w:p>
    <w:p w14:paraId="6C6D0EAD" w14:textId="0EFBA8D8" w:rsidR="00EF5826" w:rsidRDefault="00EF5826" w:rsidP="00E73D6F">
      <w:pPr>
        <w:pStyle w:val="ListParagraph"/>
        <w:numPr>
          <w:ilvl w:val="2"/>
          <w:numId w:val="10"/>
        </w:numPr>
        <w:autoSpaceDE w:val="0"/>
        <w:autoSpaceDN w:val="0"/>
        <w:adjustRightInd w:val="0"/>
        <w:spacing w:afterLines="120" w:after="288"/>
        <w:rPr>
          <w:color w:val="000000"/>
          <w:lang w:val="hr-HR" w:eastAsia="hr-HR"/>
        </w:rPr>
      </w:pPr>
      <w:r w:rsidRPr="00EF5826">
        <w:rPr>
          <w:b/>
          <w:bCs/>
          <w:color w:val="000000"/>
          <w:lang w:val="hr-HR" w:eastAsia="hr-HR"/>
        </w:rPr>
        <w:t xml:space="preserve">SITUACIJA IZVEDENOG STANJA </w:t>
      </w:r>
      <w:r w:rsidRPr="00EF5826">
        <w:rPr>
          <w:color w:val="000000"/>
          <w:lang w:val="hr-HR" w:eastAsia="hr-HR"/>
        </w:rPr>
        <w:t>– sastoji se od situacije izvedenog stanja izgrađene/rekonstruirane kanalizacijske mreže. Izrađuje se na osnovi geodetskog snimka izvedenog stanja. Sadrži sve trase predmetnog cjevovoda sa naznačenom vrstom materijala kao i profilom cijevi. Isto tako potrebno je ucrtati sve objekte na predmetnoj mreži, označiti ih odgovarajućim simbolima te navesti oznaku objekata</w:t>
      </w:r>
      <w:r w:rsidR="007F7DBA">
        <w:rPr>
          <w:color w:val="000000"/>
          <w:lang w:val="hr-HR" w:eastAsia="hr-HR"/>
        </w:rPr>
        <w:t xml:space="preserve">. </w:t>
      </w:r>
      <w:r w:rsidRPr="00EF5826">
        <w:rPr>
          <w:color w:val="000000"/>
          <w:lang w:val="hr-HR" w:eastAsia="hr-HR"/>
        </w:rPr>
        <w:t xml:space="preserve">Ta oznaka mora biti jednaka kako na </w:t>
      </w:r>
      <w:r w:rsidRPr="00EF5826">
        <w:rPr>
          <w:color w:val="000000"/>
          <w:lang w:val="hr-HR" w:eastAsia="hr-HR"/>
        </w:rPr>
        <w:lastRenderedPageBreak/>
        <w:t xml:space="preserve">situacijskom nacrtu tako i na shemi čvora i/ili shemi šahta te u tabelama sa opisom objekata. Mjesto spoja kao i mjesto prekida veze sa postojećom mrežom te napuštanje postojećeg cjevovoda potrebno je vidljivo naznačiti i opisati. Situacija izvedenog stanja sadrži i ucrtan priključak u smislu mjesta priključenja (priključnog okna ili ulaza cijevi u objekt) te trasom i mjestom spoja istog sa uličnom mrežom odvodnje. Priključna okna ne ulaze u zbirni popis revizijskih okana u sustavu odvodnje. Situacijski nacrt sadrži samo navedene elemente koji čine predmetnu mrežu te ne smije sadržavati druge elemente koji nisu predmet izgrađene/rekonstruirane mreže (katastar, ceste, zgrade, druga infrastruktura i sl.). Sav dodatni sadržaj (katastarske podloge, druga infrastruktura i sl.) uključen je u situaciju isključivo u vidu vanjske reference (XREF). Situacija se isporučuje u digitalnom obliku u DWG formatu kao jedna cjelina, bez obzira na eventualni smještaj u više katastarskih općina ili jedinica lokalne uprave. Svi elementi situacije moraju biti smješteni na originalnim koordinatama (kao geodetski elaborat) te u službenom hrvatskom koordinatnom sustavu: HTRS96/HRVS71. </w:t>
      </w:r>
    </w:p>
    <w:p w14:paraId="35D65688" w14:textId="67891991" w:rsidR="00EF5826" w:rsidRPr="00B46A1D" w:rsidRDefault="00EF5826" w:rsidP="00E73D6F">
      <w:pPr>
        <w:pStyle w:val="ListParagraph"/>
        <w:numPr>
          <w:ilvl w:val="2"/>
          <w:numId w:val="10"/>
        </w:numPr>
        <w:autoSpaceDE w:val="0"/>
        <w:autoSpaceDN w:val="0"/>
        <w:adjustRightInd w:val="0"/>
        <w:spacing w:afterLines="120" w:after="288"/>
        <w:rPr>
          <w:color w:val="000000"/>
          <w:lang w:val="hr-HR" w:eastAsia="hr-HR"/>
        </w:rPr>
      </w:pPr>
      <w:r w:rsidRPr="00EF5826">
        <w:rPr>
          <w:b/>
          <w:bCs/>
          <w:color w:val="000000"/>
          <w:lang w:eastAsia="hr-HR"/>
        </w:rPr>
        <w:t xml:space="preserve">GEODETSKI ELABORAT </w:t>
      </w:r>
      <w:r w:rsidRPr="00EF5826">
        <w:rPr>
          <w:color w:val="000000"/>
          <w:lang w:eastAsia="hr-HR"/>
        </w:rPr>
        <w:t xml:space="preserve">– osim svih elemenata propisanih od strane zakonodavca, geodetski elaborat obavezno mora sadržavati popis dužina snimljenih vodova po profilima i po vrsti cijevi te pregledne i detaljne situacije. Objekti mreže odvodnje su precrpe stanice, retencijski bazeni, preljevi, taložnice i ispusti. Objekti moraju biti snimljeni i prikazani tlocrtno sa prilaznim putevima i ogradama. Za sve snimljene objekte potrebno je koristiti simbole (blokove) propisane važećim pravilnicima. Iste simbole koji se koriste za objekte predmetne vodovodne ili kanalizacijske mreže, nije moguće koristiti i za dodatno snimljene objekte druge infrastrukture uz trasu predmetnog voda. Uz simbol svakog objekta obavezno mora stajati jasna oznaka objekta i to istovjetna onoj na situacijskom nacrtu/shemi čvora/shemi šahta/tabeli </w:t>
      </w:r>
      <w:r w:rsidRPr="00002703">
        <w:t>opisa</w:t>
      </w:r>
      <w:r w:rsidRPr="00EF5826">
        <w:rPr>
          <w:spacing w:val="-20"/>
        </w:rPr>
        <w:t xml:space="preserve"> </w:t>
      </w:r>
      <w:r w:rsidRPr="00002703">
        <w:t>objekata</w:t>
      </w:r>
      <w:r w:rsidRPr="00EF5826">
        <w:rPr>
          <w:spacing w:val="-20"/>
        </w:rPr>
        <w:t xml:space="preserve"> </w:t>
      </w:r>
      <w:r w:rsidRPr="00002703">
        <w:t>(npr.</w:t>
      </w:r>
      <w:r w:rsidRPr="00EF5826">
        <w:rPr>
          <w:spacing w:val="-20"/>
        </w:rPr>
        <w:t xml:space="preserve"> </w:t>
      </w:r>
      <w:r w:rsidRPr="00002703">
        <w:t>RO1,</w:t>
      </w:r>
      <w:r w:rsidRPr="00EF5826">
        <w:rPr>
          <w:spacing w:val="-21"/>
        </w:rPr>
        <w:t xml:space="preserve"> </w:t>
      </w:r>
      <w:r w:rsidRPr="00002703">
        <w:t>RO2,</w:t>
      </w:r>
      <w:r w:rsidRPr="00EF5826">
        <w:rPr>
          <w:spacing w:val="-20"/>
        </w:rPr>
        <w:t xml:space="preserve"> </w:t>
      </w:r>
      <w:r w:rsidRPr="00002703">
        <w:t>RO-postojeće1,</w:t>
      </w:r>
      <w:r w:rsidRPr="00EF5826">
        <w:rPr>
          <w:spacing w:val="-19"/>
        </w:rPr>
        <w:t xml:space="preserve"> </w:t>
      </w:r>
      <w:r w:rsidRPr="00002703">
        <w:t>zračni</w:t>
      </w:r>
      <w:r w:rsidRPr="00EF5826">
        <w:rPr>
          <w:spacing w:val="-19"/>
        </w:rPr>
        <w:t xml:space="preserve"> </w:t>
      </w:r>
      <w:r w:rsidRPr="00002703">
        <w:t>ispust,</w:t>
      </w:r>
      <w:r w:rsidRPr="00EF5826">
        <w:rPr>
          <w:spacing w:val="-20"/>
        </w:rPr>
        <w:t xml:space="preserve"> </w:t>
      </w:r>
      <w:r w:rsidRPr="00002703">
        <w:t>muljni</w:t>
      </w:r>
      <w:r w:rsidRPr="00EF5826">
        <w:rPr>
          <w:spacing w:val="-19"/>
        </w:rPr>
        <w:t xml:space="preserve"> </w:t>
      </w:r>
      <w:r w:rsidRPr="00002703">
        <w:t>ispust,…)</w:t>
      </w:r>
      <w:r w:rsidRPr="00EF5826">
        <w:rPr>
          <w:spacing w:val="-20"/>
        </w:rPr>
        <w:t xml:space="preserve"> </w:t>
      </w:r>
      <w:r w:rsidRPr="00002703">
        <w:t>Oznake sa nalaze samo uz objekte koji su predmet izmjere (izgrađena ili rekonstruirana mreža), a ne uz sve objekte snimljene geodetskom izmjerom. Geodetski elaborati predaju se u tiskanom i digitalnom formatu (DWG – skica izmjere, situacijski nacrt; DOC-opisni</w:t>
      </w:r>
      <w:r w:rsidRPr="00EF5826">
        <w:rPr>
          <w:spacing w:val="-33"/>
        </w:rPr>
        <w:t xml:space="preserve"> </w:t>
      </w:r>
      <w:r w:rsidRPr="00002703">
        <w:t>dio;</w:t>
      </w:r>
      <w:r w:rsidRPr="00EF5826">
        <w:rPr>
          <w:spacing w:val="-32"/>
        </w:rPr>
        <w:t xml:space="preserve"> </w:t>
      </w:r>
      <w:r w:rsidRPr="00002703">
        <w:t>XLS</w:t>
      </w:r>
      <w:r w:rsidRPr="00EF5826">
        <w:rPr>
          <w:spacing w:val="-32"/>
        </w:rPr>
        <w:t xml:space="preserve"> </w:t>
      </w:r>
      <w:r w:rsidRPr="00002703">
        <w:t>–</w:t>
      </w:r>
      <w:r w:rsidRPr="00EF5826">
        <w:rPr>
          <w:spacing w:val="-33"/>
        </w:rPr>
        <w:t xml:space="preserve"> </w:t>
      </w:r>
      <w:r w:rsidRPr="00002703">
        <w:t>koordinate</w:t>
      </w:r>
      <w:r w:rsidRPr="00EF5826">
        <w:rPr>
          <w:spacing w:val="-33"/>
        </w:rPr>
        <w:t xml:space="preserve"> </w:t>
      </w:r>
      <w:r w:rsidRPr="00002703">
        <w:t>detaljnih</w:t>
      </w:r>
      <w:r w:rsidRPr="00EF5826">
        <w:rPr>
          <w:spacing w:val="-32"/>
        </w:rPr>
        <w:t xml:space="preserve"> </w:t>
      </w:r>
      <w:r w:rsidRPr="00002703">
        <w:t>točaka).</w:t>
      </w:r>
      <w:r w:rsidRPr="00EF5826">
        <w:rPr>
          <w:spacing w:val="-32"/>
        </w:rPr>
        <w:t xml:space="preserve"> </w:t>
      </w:r>
      <w:r w:rsidRPr="00002703">
        <w:t>Sastavni</w:t>
      </w:r>
      <w:r w:rsidRPr="00EF5826">
        <w:rPr>
          <w:spacing w:val="-33"/>
        </w:rPr>
        <w:t xml:space="preserve"> </w:t>
      </w:r>
      <w:r w:rsidRPr="00002703">
        <w:t>dio</w:t>
      </w:r>
      <w:r w:rsidRPr="00EF5826">
        <w:rPr>
          <w:spacing w:val="-32"/>
        </w:rPr>
        <w:t xml:space="preserve"> </w:t>
      </w:r>
      <w:r w:rsidRPr="00002703">
        <w:t>geodetskog</w:t>
      </w:r>
      <w:r w:rsidRPr="00EF5826">
        <w:rPr>
          <w:spacing w:val="-33"/>
        </w:rPr>
        <w:t xml:space="preserve"> </w:t>
      </w:r>
      <w:r w:rsidRPr="00002703">
        <w:t>elaborata u tiskanom obliku moraju biti i sheme šahtova. Geodetski</w:t>
      </w:r>
      <w:r w:rsidRPr="00EF5826">
        <w:rPr>
          <w:spacing w:val="-19"/>
        </w:rPr>
        <w:t xml:space="preserve"> </w:t>
      </w:r>
      <w:r w:rsidRPr="00002703">
        <w:t>elaborat</w:t>
      </w:r>
      <w:r w:rsidRPr="00EF5826">
        <w:rPr>
          <w:spacing w:val="-20"/>
        </w:rPr>
        <w:t xml:space="preserve"> </w:t>
      </w:r>
      <w:r w:rsidRPr="00002703">
        <w:t>sadrži</w:t>
      </w:r>
      <w:r w:rsidRPr="00EF5826">
        <w:rPr>
          <w:spacing w:val="-20"/>
        </w:rPr>
        <w:t xml:space="preserve"> </w:t>
      </w:r>
      <w:r w:rsidRPr="00002703">
        <w:t>i</w:t>
      </w:r>
      <w:r w:rsidRPr="00EF5826">
        <w:rPr>
          <w:spacing w:val="-20"/>
        </w:rPr>
        <w:t xml:space="preserve"> </w:t>
      </w:r>
      <w:r w:rsidRPr="00002703">
        <w:t>ucrtan</w:t>
      </w:r>
      <w:r w:rsidRPr="00EF5826">
        <w:rPr>
          <w:spacing w:val="-20"/>
        </w:rPr>
        <w:t xml:space="preserve"> </w:t>
      </w:r>
      <w:r w:rsidRPr="00002703">
        <w:t>priključak</w:t>
      </w:r>
      <w:r w:rsidRPr="00EF5826">
        <w:rPr>
          <w:spacing w:val="-20"/>
        </w:rPr>
        <w:t xml:space="preserve"> </w:t>
      </w:r>
      <w:r w:rsidRPr="00002703">
        <w:t>u</w:t>
      </w:r>
      <w:r w:rsidRPr="00EF5826">
        <w:rPr>
          <w:spacing w:val="-19"/>
        </w:rPr>
        <w:t xml:space="preserve"> </w:t>
      </w:r>
      <w:r w:rsidRPr="00002703">
        <w:t>smislu</w:t>
      </w:r>
      <w:r w:rsidRPr="00EF5826">
        <w:rPr>
          <w:spacing w:val="-19"/>
        </w:rPr>
        <w:t xml:space="preserve"> </w:t>
      </w:r>
      <w:r w:rsidRPr="00002703">
        <w:t>mjesta</w:t>
      </w:r>
      <w:r w:rsidRPr="00EF5826">
        <w:rPr>
          <w:spacing w:val="-20"/>
        </w:rPr>
        <w:t xml:space="preserve"> </w:t>
      </w:r>
      <w:r w:rsidRPr="00002703">
        <w:t>priključenja (priključnog</w:t>
      </w:r>
      <w:r w:rsidRPr="00EF5826">
        <w:rPr>
          <w:spacing w:val="-9"/>
        </w:rPr>
        <w:t xml:space="preserve"> </w:t>
      </w:r>
      <w:r w:rsidRPr="00002703">
        <w:t>okna</w:t>
      </w:r>
      <w:r w:rsidRPr="00EF5826">
        <w:rPr>
          <w:spacing w:val="-7"/>
        </w:rPr>
        <w:t xml:space="preserve"> </w:t>
      </w:r>
      <w:r w:rsidRPr="00002703">
        <w:t>ili</w:t>
      </w:r>
      <w:r w:rsidRPr="00EF5826">
        <w:rPr>
          <w:spacing w:val="-7"/>
        </w:rPr>
        <w:t xml:space="preserve"> </w:t>
      </w:r>
      <w:r w:rsidRPr="00002703">
        <w:t>ulaza</w:t>
      </w:r>
      <w:r w:rsidRPr="00EF5826">
        <w:rPr>
          <w:spacing w:val="-8"/>
        </w:rPr>
        <w:t xml:space="preserve"> </w:t>
      </w:r>
      <w:r w:rsidRPr="00002703">
        <w:t>cijevi</w:t>
      </w:r>
      <w:r w:rsidRPr="00EF5826">
        <w:rPr>
          <w:spacing w:val="-7"/>
        </w:rPr>
        <w:t xml:space="preserve"> </w:t>
      </w:r>
      <w:r w:rsidRPr="00002703">
        <w:t>u</w:t>
      </w:r>
      <w:r w:rsidRPr="00EF5826">
        <w:rPr>
          <w:spacing w:val="-7"/>
        </w:rPr>
        <w:t xml:space="preserve"> </w:t>
      </w:r>
      <w:r w:rsidRPr="00002703">
        <w:t>objekt)</w:t>
      </w:r>
      <w:r w:rsidRPr="00EF5826">
        <w:rPr>
          <w:spacing w:val="-8"/>
        </w:rPr>
        <w:t xml:space="preserve"> </w:t>
      </w:r>
      <w:r w:rsidRPr="00002703">
        <w:t>te</w:t>
      </w:r>
      <w:r w:rsidRPr="00EF5826">
        <w:rPr>
          <w:spacing w:val="-8"/>
        </w:rPr>
        <w:t xml:space="preserve"> </w:t>
      </w:r>
      <w:r w:rsidRPr="00002703">
        <w:t>trasom</w:t>
      </w:r>
      <w:r w:rsidRPr="00EF5826">
        <w:rPr>
          <w:spacing w:val="-6"/>
        </w:rPr>
        <w:t xml:space="preserve"> </w:t>
      </w:r>
      <w:r w:rsidRPr="00002703">
        <w:t>i</w:t>
      </w:r>
      <w:r w:rsidRPr="00EF5826">
        <w:rPr>
          <w:spacing w:val="-7"/>
        </w:rPr>
        <w:t xml:space="preserve"> </w:t>
      </w:r>
      <w:r w:rsidRPr="00002703">
        <w:t>mjestom</w:t>
      </w:r>
      <w:r w:rsidRPr="00EF5826">
        <w:rPr>
          <w:spacing w:val="-6"/>
        </w:rPr>
        <w:t xml:space="preserve"> </w:t>
      </w:r>
      <w:r w:rsidRPr="00002703">
        <w:t>spoja</w:t>
      </w:r>
      <w:r w:rsidRPr="00EF5826">
        <w:rPr>
          <w:spacing w:val="-8"/>
        </w:rPr>
        <w:t xml:space="preserve"> </w:t>
      </w:r>
      <w:r w:rsidRPr="00002703">
        <w:t>istog</w:t>
      </w:r>
      <w:r w:rsidRPr="00EF5826">
        <w:rPr>
          <w:spacing w:val="-8"/>
        </w:rPr>
        <w:t xml:space="preserve"> </w:t>
      </w:r>
      <w:r w:rsidRPr="00002703">
        <w:t>sa</w:t>
      </w:r>
      <w:r w:rsidRPr="00EF5826">
        <w:rPr>
          <w:spacing w:val="-7"/>
        </w:rPr>
        <w:t xml:space="preserve"> </w:t>
      </w:r>
      <w:r w:rsidRPr="00002703">
        <w:t>uličnom mrežom</w:t>
      </w:r>
      <w:r w:rsidRPr="00EF5826">
        <w:rPr>
          <w:spacing w:val="-23"/>
        </w:rPr>
        <w:t xml:space="preserve"> </w:t>
      </w:r>
      <w:r w:rsidRPr="00002703">
        <w:t>odvodnje.</w:t>
      </w:r>
      <w:r w:rsidRPr="00EF5826">
        <w:rPr>
          <w:spacing w:val="-22"/>
        </w:rPr>
        <w:t xml:space="preserve"> </w:t>
      </w:r>
      <w:r w:rsidRPr="00002703">
        <w:t>Geodetski</w:t>
      </w:r>
      <w:r w:rsidRPr="00EF5826">
        <w:rPr>
          <w:spacing w:val="-22"/>
        </w:rPr>
        <w:t xml:space="preserve"> </w:t>
      </w:r>
      <w:r w:rsidRPr="00002703">
        <w:t>elaborat</w:t>
      </w:r>
      <w:r w:rsidRPr="00EF5826">
        <w:rPr>
          <w:spacing w:val="-24"/>
        </w:rPr>
        <w:t xml:space="preserve"> </w:t>
      </w:r>
      <w:r w:rsidRPr="00002703">
        <w:t>mora</w:t>
      </w:r>
      <w:r w:rsidRPr="00EF5826">
        <w:rPr>
          <w:spacing w:val="-22"/>
        </w:rPr>
        <w:t xml:space="preserve"> </w:t>
      </w:r>
      <w:r w:rsidRPr="00002703">
        <w:t>biti</w:t>
      </w:r>
      <w:r w:rsidRPr="00EF5826">
        <w:rPr>
          <w:spacing w:val="-22"/>
        </w:rPr>
        <w:t xml:space="preserve"> </w:t>
      </w:r>
      <w:r w:rsidRPr="00002703">
        <w:t>izrađen</w:t>
      </w:r>
      <w:r w:rsidRPr="00EF5826">
        <w:rPr>
          <w:spacing w:val="-23"/>
        </w:rPr>
        <w:t xml:space="preserve"> </w:t>
      </w:r>
      <w:r w:rsidRPr="00002703">
        <w:t>u</w:t>
      </w:r>
      <w:r w:rsidRPr="00EF5826">
        <w:rPr>
          <w:spacing w:val="-23"/>
        </w:rPr>
        <w:t xml:space="preserve"> </w:t>
      </w:r>
      <w:r w:rsidRPr="00002703">
        <w:t>smislu</w:t>
      </w:r>
      <w:r w:rsidRPr="00EF5826">
        <w:rPr>
          <w:spacing w:val="-23"/>
        </w:rPr>
        <w:t xml:space="preserve"> </w:t>
      </w:r>
      <w:r w:rsidRPr="00002703">
        <w:t>Zakona</w:t>
      </w:r>
      <w:r w:rsidRPr="00EF5826">
        <w:rPr>
          <w:spacing w:val="-22"/>
        </w:rPr>
        <w:t xml:space="preserve"> </w:t>
      </w:r>
      <w:r w:rsidRPr="00002703">
        <w:t>o</w:t>
      </w:r>
      <w:r w:rsidRPr="00EF5826">
        <w:rPr>
          <w:spacing w:val="-23"/>
        </w:rPr>
        <w:t xml:space="preserve"> </w:t>
      </w:r>
      <w:r w:rsidRPr="00002703">
        <w:t>izmjenama i</w:t>
      </w:r>
      <w:r w:rsidRPr="00EF5826">
        <w:rPr>
          <w:spacing w:val="-10"/>
        </w:rPr>
        <w:t xml:space="preserve"> </w:t>
      </w:r>
      <w:r w:rsidRPr="00002703">
        <w:t>dopunama</w:t>
      </w:r>
      <w:r w:rsidRPr="00EF5826">
        <w:rPr>
          <w:spacing w:val="-9"/>
        </w:rPr>
        <w:t xml:space="preserve"> </w:t>
      </w:r>
      <w:r w:rsidRPr="00002703">
        <w:t>zakona</w:t>
      </w:r>
      <w:r w:rsidRPr="00EF5826">
        <w:rPr>
          <w:spacing w:val="-10"/>
        </w:rPr>
        <w:t xml:space="preserve"> </w:t>
      </w:r>
      <w:r w:rsidRPr="00002703">
        <w:t>o</w:t>
      </w:r>
      <w:r w:rsidRPr="00EF5826">
        <w:rPr>
          <w:spacing w:val="-12"/>
        </w:rPr>
        <w:t xml:space="preserve"> </w:t>
      </w:r>
      <w:r w:rsidRPr="00002703">
        <w:t>državnoj</w:t>
      </w:r>
      <w:r w:rsidRPr="00EF5826">
        <w:rPr>
          <w:spacing w:val="-10"/>
        </w:rPr>
        <w:t xml:space="preserve"> </w:t>
      </w:r>
      <w:r w:rsidRPr="00002703">
        <w:t>izmjeri</w:t>
      </w:r>
      <w:r w:rsidRPr="00EF5826">
        <w:rPr>
          <w:spacing w:val="-11"/>
        </w:rPr>
        <w:t xml:space="preserve"> </w:t>
      </w:r>
      <w:r w:rsidRPr="00002703">
        <w:t>i</w:t>
      </w:r>
      <w:r w:rsidRPr="00EF5826">
        <w:rPr>
          <w:spacing w:val="-9"/>
        </w:rPr>
        <w:t xml:space="preserve"> </w:t>
      </w:r>
      <w:r w:rsidRPr="00002703">
        <w:t>katastru</w:t>
      </w:r>
      <w:r w:rsidRPr="00EF5826">
        <w:rPr>
          <w:spacing w:val="-10"/>
        </w:rPr>
        <w:t xml:space="preserve"> </w:t>
      </w:r>
      <w:r w:rsidRPr="00002703">
        <w:t>nekretnina</w:t>
      </w:r>
      <w:r w:rsidRPr="00EF5826">
        <w:rPr>
          <w:spacing w:val="-9"/>
        </w:rPr>
        <w:t xml:space="preserve"> </w:t>
      </w:r>
      <w:r w:rsidRPr="00002703">
        <w:t>(NN</w:t>
      </w:r>
      <w:r w:rsidRPr="00EF5826">
        <w:rPr>
          <w:spacing w:val="-11"/>
        </w:rPr>
        <w:t xml:space="preserve"> </w:t>
      </w:r>
      <w:r w:rsidRPr="00002703">
        <w:t>121/2016,</w:t>
      </w:r>
      <w:r w:rsidRPr="00EF5826">
        <w:rPr>
          <w:spacing w:val="-12"/>
        </w:rPr>
        <w:t xml:space="preserve"> </w:t>
      </w:r>
      <w:r w:rsidRPr="00002703">
        <w:t>NN</w:t>
      </w:r>
      <w:r w:rsidRPr="00EF5826">
        <w:rPr>
          <w:spacing w:val="-11"/>
        </w:rPr>
        <w:t xml:space="preserve"> </w:t>
      </w:r>
      <w:r w:rsidRPr="00002703">
        <w:t>9/17) te pripadajućih pravilnika. Geodetski elaborat izraditi u po četiri tiskana primjerka. Elaborati će biti izrađeni</w:t>
      </w:r>
      <w:r w:rsidRPr="00EF5826">
        <w:rPr>
          <w:spacing w:val="-40"/>
        </w:rPr>
        <w:t xml:space="preserve"> </w:t>
      </w:r>
      <w:r w:rsidRPr="00002703">
        <w:t>na hrvatskom jeziku.</w:t>
      </w:r>
    </w:p>
    <w:p w14:paraId="4115D817" w14:textId="6E8AE94C" w:rsidR="00EF5826" w:rsidRPr="000F613E" w:rsidRDefault="00EF5826" w:rsidP="00B46A1D">
      <w:pPr>
        <w:pStyle w:val="BodyText"/>
        <w:spacing w:before="0"/>
        <w:ind w:right="557"/>
        <w:rPr>
          <w:b/>
        </w:rPr>
      </w:pPr>
      <w:r w:rsidRPr="000F613E">
        <w:rPr>
          <w:b/>
        </w:rPr>
        <w:t>NAPOMENE:</w:t>
      </w:r>
    </w:p>
    <w:p w14:paraId="7675BE48" w14:textId="663A1D3F" w:rsidR="008E2A76" w:rsidRDefault="00EF5826" w:rsidP="007F7DBA">
      <w:pPr>
        <w:pStyle w:val="BodyText"/>
        <w:spacing w:before="0"/>
        <w:ind w:right="24"/>
      </w:pPr>
      <w:r>
        <w:t xml:space="preserve">Svu spomenutu izvedbenu dokumentaciju potrebno je predati </w:t>
      </w:r>
      <w:r w:rsidR="007F7DBA">
        <w:t>Naručitelju</w:t>
      </w:r>
      <w:r>
        <w:rPr>
          <w:spacing w:val="-15"/>
        </w:rPr>
        <w:t xml:space="preserve"> </w:t>
      </w:r>
      <w:r>
        <w:t>na</w:t>
      </w:r>
      <w:r>
        <w:rPr>
          <w:spacing w:val="-15"/>
        </w:rPr>
        <w:t xml:space="preserve"> </w:t>
      </w:r>
      <w:r>
        <w:t>pregled</w:t>
      </w:r>
      <w:r>
        <w:rPr>
          <w:spacing w:val="-16"/>
        </w:rPr>
        <w:t xml:space="preserve"> </w:t>
      </w:r>
      <w:r>
        <w:t>(uključujući</w:t>
      </w:r>
      <w:r>
        <w:rPr>
          <w:spacing w:val="-16"/>
        </w:rPr>
        <w:t xml:space="preserve"> </w:t>
      </w:r>
      <w:r>
        <w:t>i</w:t>
      </w:r>
      <w:r>
        <w:rPr>
          <w:spacing w:val="-15"/>
        </w:rPr>
        <w:t xml:space="preserve"> </w:t>
      </w:r>
      <w:r>
        <w:t>geodetski</w:t>
      </w:r>
      <w:r>
        <w:rPr>
          <w:spacing w:val="-16"/>
        </w:rPr>
        <w:t xml:space="preserve"> </w:t>
      </w:r>
      <w:r>
        <w:t>elaborat</w:t>
      </w:r>
      <w:r>
        <w:rPr>
          <w:spacing w:val="-15"/>
        </w:rPr>
        <w:t xml:space="preserve"> </w:t>
      </w:r>
      <w:r>
        <w:rPr>
          <w:u w:val="single"/>
        </w:rPr>
        <w:t>prije</w:t>
      </w:r>
      <w:r>
        <w:rPr>
          <w:spacing w:val="-16"/>
        </w:rPr>
        <w:t xml:space="preserve"> </w:t>
      </w:r>
      <w:r>
        <w:t>predaje</w:t>
      </w:r>
      <w:r>
        <w:rPr>
          <w:spacing w:val="-16"/>
        </w:rPr>
        <w:t xml:space="preserve"> </w:t>
      </w:r>
      <w:r>
        <w:t>za</w:t>
      </w:r>
      <w:r>
        <w:rPr>
          <w:spacing w:val="-15"/>
        </w:rPr>
        <w:t xml:space="preserve"> </w:t>
      </w:r>
      <w:r>
        <w:t>ovjeru</w:t>
      </w:r>
      <w:r>
        <w:rPr>
          <w:spacing w:val="-16"/>
        </w:rPr>
        <w:t xml:space="preserve"> </w:t>
      </w:r>
      <w:r>
        <w:t xml:space="preserve">na katastru) te na ovjeru </w:t>
      </w:r>
      <w:r w:rsidR="007F7DBA">
        <w:t>I</w:t>
      </w:r>
      <w:r>
        <w:t xml:space="preserve">nženjeru. </w:t>
      </w:r>
      <w:r w:rsidR="007F7DBA">
        <w:t>Inženjer</w:t>
      </w:r>
      <w:r>
        <w:t xml:space="preserve"> svojom ovjerom potvrđuje ispravnost isporučene dokumentacija. Nakon obavljenog pregleda, </w:t>
      </w:r>
      <w:r w:rsidR="007F7DBA">
        <w:t>Naručitelj</w:t>
      </w:r>
      <w:r>
        <w:rPr>
          <w:spacing w:val="-24"/>
        </w:rPr>
        <w:t xml:space="preserve"> </w:t>
      </w:r>
      <w:r>
        <w:t>može</w:t>
      </w:r>
      <w:r>
        <w:rPr>
          <w:spacing w:val="-22"/>
        </w:rPr>
        <w:t xml:space="preserve"> </w:t>
      </w:r>
      <w:r>
        <w:t>dokumentaciju</w:t>
      </w:r>
      <w:r>
        <w:rPr>
          <w:spacing w:val="-23"/>
        </w:rPr>
        <w:t xml:space="preserve"> </w:t>
      </w:r>
      <w:r>
        <w:t>vratiti</w:t>
      </w:r>
      <w:r>
        <w:rPr>
          <w:spacing w:val="-22"/>
        </w:rPr>
        <w:t xml:space="preserve"> </w:t>
      </w:r>
      <w:r>
        <w:t>na</w:t>
      </w:r>
      <w:r>
        <w:rPr>
          <w:spacing w:val="-23"/>
        </w:rPr>
        <w:t xml:space="preserve"> </w:t>
      </w:r>
      <w:r>
        <w:t>doradu.</w:t>
      </w:r>
      <w:r>
        <w:rPr>
          <w:spacing w:val="-23"/>
        </w:rPr>
        <w:t xml:space="preserve"> </w:t>
      </w:r>
      <w:r>
        <w:t>Dokumentacija</w:t>
      </w:r>
      <w:r>
        <w:rPr>
          <w:spacing w:val="-23"/>
        </w:rPr>
        <w:t xml:space="preserve"> </w:t>
      </w:r>
      <w:r>
        <w:t>će</w:t>
      </w:r>
      <w:r>
        <w:rPr>
          <w:spacing w:val="-22"/>
        </w:rPr>
        <w:t xml:space="preserve"> </w:t>
      </w:r>
      <w:r>
        <w:t>biti</w:t>
      </w:r>
      <w:r>
        <w:rPr>
          <w:spacing w:val="-23"/>
        </w:rPr>
        <w:t xml:space="preserve"> </w:t>
      </w:r>
      <w:r>
        <w:t>službeno</w:t>
      </w:r>
      <w:r>
        <w:rPr>
          <w:spacing w:val="-23"/>
        </w:rPr>
        <w:t xml:space="preserve"> </w:t>
      </w:r>
      <w:r>
        <w:t>preuzeta tek nakon otklanjanja svih</w:t>
      </w:r>
      <w:r>
        <w:rPr>
          <w:spacing w:val="-28"/>
        </w:rPr>
        <w:t xml:space="preserve"> </w:t>
      </w:r>
      <w:r>
        <w:t>nedostataka.</w:t>
      </w:r>
    </w:p>
    <w:p w14:paraId="05297FDC" w14:textId="6BB683BC" w:rsidR="00267E40" w:rsidRPr="00B46A1D" w:rsidRDefault="00E81D73" w:rsidP="00D8374D">
      <w:pPr>
        <w:pStyle w:val="Heading2"/>
        <w:numPr>
          <w:ilvl w:val="2"/>
          <w:numId w:val="3"/>
        </w:numPr>
        <w:rPr>
          <w:sz w:val="22"/>
        </w:rPr>
      </w:pPr>
      <w:bookmarkStart w:id="129" w:name="_Toc515949855"/>
      <w:r w:rsidRPr="00B46A1D">
        <w:rPr>
          <w:sz w:val="22"/>
        </w:rPr>
        <w:t>Ishođenje uporabnih dozvola</w:t>
      </w:r>
      <w:bookmarkEnd w:id="129"/>
    </w:p>
    <w:p w14:paraId="240E1256" w14:textId="77777777" w:rsidR="000F613E" w:rsidRPr="00002703" w:rsidRDefault="000F613E" w:rsidP="000F613E">
      <w:pPr>
        <w:pStyle w:val="BodyText"/>
        <w:spacing w:before="1" w:line="285" w:lineRule="auto"/>
        <w:ind w:right="1"/>
      </w:pPr>
      <w:r w:rsidRPr="00002703">
        <w:t xml:space="preserve">Izvođač je odgovoran za ishođenje Uporabnih dozvola. On je obvezan uključiti sve nadležne institucije, prirediti traženu dokumentaciju i podatke, potrebne dokaze o sukladnosti i dokumentaciju za opremu izdanu </w:t>
      </w:r>
      <w:r w:rsidRPr="00002703">
        <w:lastRenderedPageBreak/>
        <w:t>od strane nadležnih hrvatskih institucija, gdje je to potrebno, te osigurati sav rad, opremu, materijal i usluge potrebne za provjeru i nadzor Radova.</w:t>
      </w:r>
    </w:p>
    <w:p w14:paraId="7730B26B" w14:textId="1035ED83" w:rsidR="000F613E" w:rsidRPr="00002703" w:rsidRDefault="000F613E" w:rsidP="007F7DBA">
      <w:pPr>
        <w:pStyle w:val="BodyText"/>
        <w:spacing w:before="109"/>
        <w:ind w:right="1"/>
      </w:pPr>
      <w:r w:rsidRPr="00002703">
        <w:t>Svi elementi za ishođenje uporabne dozvole trebaju biti usklađeni sa zahtjevima hrvatskog</w:t>
      </w:r>
      <w:r w:rsidR="007F7DBA">
        <w:t xml:space="preserve"> </w:t>
      </w:r>
      <w:r w:rsidRPr="00002703">
        <w:t>Zakona o gradnji (NN 153/13, NN 20/17).</w:t>
      </w:r>
    </w:p>
    <w:p w14:paraId="2239B852" w14:textId="77777777" w:rsidR="000F613E" w:rsidRPr="00002703" w:rsidRDefault="000F613E" w:rsidP="000F613E">
      <w:pPr>
        <w:pStyle w:val="BodyText"/>
        <w:spacing w:before="167" w:line="285" w:lineRule="auto"/>
        <w:ind w:right="1"/>
      </w:pPr>
      <w:r w:rsidRPr="00002703">
        <w:t>Svi troškovi usklađivanja, traženih od strane upravnog tijela, a u cilju ishođenja uporabne dozvole, kao i trošak upravnog postupka i sve potrebne pristojbe sukladno Zakonu o upravnim pristojbama idu na teret Izvođača.</w:t>
      </w:r>
    </w:p>
    <w:p w14:paraId="22C23E32" w14:textId="759A82A4" w:rsidR="00E81D73" w:rsidRPr="00B46A1D" w:rsidRDefault="00E81D73" w:rsidP="00D8374D">
      <w:pPr>
        <w:pStyle w:val="Heading2"/>
        <w:numPr>
          <w:ilvl w:val="2"/>
          <w:numId w:val="3"/>
        </w:numPr>
        <w:rPr>
          <w:sz w:val="22"/>
        </w:rPr>
      </w:pPr>
      <w:bookmarkStart w:id="130" w:name="_Toc515949856"/>
      <w:r w:rsidRPr="00B46A1D">
        <w:rPr>
          <w:sz w:val="22"/>
        </w:rPr>
        <w:t>Plan izvođenja radova</w:t>
      </w:r>
      <w:bookmarkEnd w:id="130"/>
    </w:p>
    <w:p w14:paraId="62876185" w14:textId="77777777" w:rsidR="000F613E" w:rsidRPr="00002703" w:rsidRDefault="000F613E" w:rsidP="000F613E">
      <w:pPr>
        <w:pStyle w:val="BodyText"/>
        <w:spacing w:line="285" w:lineRule="auto"/>
        <w:ind w:right="1"/>
      </w:pPr>
      <w:r w:rsidRPr="00002703">
        <w:t>Izvođač</w:t>
      </w:r>
      <w:r w:rsidRPr="00002703">
        <w:rPr>
          <w:spacing w:val="-13"/>
        </w:rPr>
        <w:t xml:space="preserve"> </w:t>
      </w:r>
      <w:r w:rsidRPr="00002703">
        <w:t>će</w:t>
      </w:r>
      <w:r w:rsidRPr="00002703">
        <w:rPr>
          <w:spacing w:val="-13"/>
        </w:rPr>
        <w:t xml:space="preserve"> </w:t>
      </w:r>
      <w:r w:rsidRPr="00002703">
        <w:t>prije</w:t>
      </w:r>
      <w:r w:rsidRPr="00002703">
        <w:rPr>
          <w:spacing w:val="-13"/>
        </w:rPr>
        <w:t xml:space="preserve"> </w:t>
      </w:r>
      <w:r w:rsidRPr="00002703">
        <w:t>uspostave</w:t>
      </w:r>
      <w:r w:rsidRPr="00002703">
        <w:rPr>
          <w:spacing w:val="-13"/>
        </w:rPr>
        <w:t xml:space="preserve"> </w:t>
      </w:r>
      <w:r w:rsidRPr="00002703">
        <w:t>svakog</w:t>
      </w:r>
      <w:r w:rsidRPr="00002703">
        <w:rPr>
          <w:spacing w:val="-14"/>
        </w:rPr>
        <w:t xml:space="preserve"> </w:t>
      </w:r>
      <w:r w:rsidRPr="00002703">
        <w:t>od</w:t>
      </w:r>
      <w:r w:rsidRPr="00002703">
        <w:rPr>
          <w:spacing w:val="-12"/>
        </w:rPr>
        <w:t xml:space="preserve"> </w:t>
      </w:r>
      <w:r w:rsidRPr="00002703">
        <w:t>gradilišta</w:t>
      </w:r>
      <w:r w:rsidRPr="00002703">
        <w:rPr>
          <w:spacing w:val="-15"/>
        </w:rPr>
        <w:t xml:space="preserve"> </w:t>
      </w:r>
      <w:r w:rsidRPr="00002703">
        <w:t>izraditi</w:t>
      </w:r>
      <w:r w:rsidRPr="00002703">
        <w:rPr>
          <w:spacing w:val="-13"/>
        </w:rPr>
        <w:t xml:space="preserve"> </w:t>
      </w:r>
      <w:r w:rsidRPr="00002703">
        <w:t>Plan</w:t>
      </w:r>
      <w:r w:rsidRPr="00002703">
        <w:rPr>
          <w:spacing w:val="-14"/>
        </w:rPr>
        <w:t xml:space="preserve"> </w:t>
      </w:r>
      <w:r w:rsidRPr="00002703">
        <w:t>izvođenja</w:t>
      </w:r>
      <w:r w:rsidRPr="00002703">
        <w:rPr>
          <w:spacing w:val="-13"/>
        </w:rPr>
        <w:t xml:space="preserve"> </w:t>
      </w:r>
      <w:r w:rsidRPr="00002703">
        <w:t>radova.</w:t>
      </w:r>
      <w:r w:rsidRPr="00002703">
        <w:rPr>
          <w:spacing w:val="-9"/>
        </w:rPr>
        <w:t xml:space="preserve"> </w:t>
      </w:r>
      <w:r w:rsidRPr="00002703">
        <w:t>Plan</w:t>
      </w:r>
      <w:r w:rsidRPr="00002703">
        <w:rPr>
          <w:spacing w:val="-14"/>
        </w:rPr>
        <w:t xml:space="preserve"> </w:t>
      </w:r>
      <w:r w:rsidRPr="00002703">
        <w:t>izvođenja radova će biti izrađen sukladno Pravilniku o zaštiti na radu na privremenim ili pokretnim gradilištima</w:t>
      </w:r>
      <w:r w:rsidRPr="00002703">
        <w:rPr>
          <w:spacing w:val="-8"/>
        </w:rPr>
        <w:t xml:space="preserve"> </w:t>
      </w:r>
      <w:r w:rsidRPr="00002703">
        <w:t>(NN</w:t>
      </w:r>
      <w:r w:rsidRPr="00002703">
        <w:rPr>
          <w:spacing w:val="-7"/>
        </w:rPr>
        <w:t xml:space="preserve"> </w:t>
      </w:r>
      <w:r w:rsidRPr="00002703">
        <w:t>51/08),</w:t>
      </w:r>
      <w:r w:rsidRPr="00002703">
        <w:rPr>
          <w:spacing w:val="-10"/>
        </w:rPr>
        <w:t xml:space="preserve"> </w:t>
      </w:r>
      <w:r w:rsidRPr="00002703">
        <w:t>posebice</w:t>
      </w:r>
      <w:r w:rsidRPr="00002703">
        <w:rPr>
          <w:spacing w:val="-11"/>
        </w:rPr>
        <w:t xml:space="preserve"> </w:t>
      </w:r>
      <w:r w:rsidRPr="00002703">
        <w:t>Dodatak</w:t>
      </w:r>
      <w:r w:rsidRPr="00002703">
        <w:rPr>
          <w:spacing w:val="-9"/>
        </w:rPr>
        <w:t xml:space="preserve"> </w:t>
      </w:r>
      <w:r w:rsidRPr="00002703">
        <w:t>V.</w:t>
      </w:r>
      <w:r w:rsidRPr="00002703">
        <w:rPr>
          <w:spacing w:val="-7"/>
        </w:rPr>
        <w:t xml:space="preserve"> </w:t>
      </w:r>
      <w:r w:rsidRPr="00002703">
        <w:t>Pravilnika.</w:t>
      </w:r>
    </w:p>
    <w:p w14:paraId="7EB5120A" w14:textId="77777777" w:rsidR="000F613E" w:rsidRPr="00002703" w:rsidRDefault="000F613E" w:rsidP="000F613E">
      <w:pPr>
        <w:pStyle w:val="BodyText"/>
        <w:spacing w:before="197" w:line="283" w:lineRule="auto"/>
        <w:ind w:right="1"/>
      </w:pPr>
      <w:r w:rsidRPr="00002703">
        <w:t>Svaka promjena na gradilištu koja može utjecati na sigurnost i zdravlje radnika mora biti unesena u plan izvođenja radova. Također, Izvođač će u pogledu Plana izvođenja radova poštivati</w:t>
      </w:r>
      <w:r w:rsidRPr="00002703">
        <w:rPr>
          <w:spacing w:val="-27"/>
        </w:rPr>
        <w:t xml:space="preserve"> </w:t>
      </w:r>
      <w:r w:rsidRPr="00002703">
        <w:t>naloge</w:t>
      </w:r>
      <w:r w:rsidRPr="00002703">
        <w:rPr>
          <w:spacing w:val="-26"/>
        </w:rPr>
        <w:t xml:space="preserve"> </w:t>
      </w:r>
      <w:r w:rsidRPr="00002703">
        <w:t>koordinatora</w:t>
      </w:r>
      <w:r w:rsidRPr="00002703">
        <w:rPr>
          <w:spacing w:val="-24"/>
        </w:rPr>
        <w:t xml:space="preserve"> </w:t>
      </w:r>
      <w:r w:rsidRPr="00002703">
        <w:t>II</w:t>
      </w:r>
      <w:r w:rsidRPr="00002703">
        <w:rPr>
          <w:spacing w:val="-26"/>
        </w:rPr>
        <w:t xml:space="preserve"> </w:t>
      </w:r>
      <w:r w:rsidRPr="00002703">
        <w:t>imenovanog</w:t>
      </w:r>
      <w:r w:rsidRPr="00002703">
        <w:rPr>
          <w:spacing w:val="-27"/>
        </w:rPr>
        <w:t xml:space="preserve"> </w:t>
      </w:r>
      <w:r w:rsidRPr="00002703">
        <w:t>od</w:t>
      </w:r>
      <w:r w:rsidRPr="00002703">
        <w:rPr>
          <w:spacing w:val="-27"/>
        </w:rPr>
        <w:t xml:space="preserve"> </w:t>
      </w:r>
      <w:r w:rsidRPr="00002703">
        <w:t>strane</w:t>
      </w:r>
      <w:r w:rsidRPr="00002703">
        <w:rPr>
          <w:spacing w:val="-26"/>
        </w:rPr>
        <w:t xml:space="preserve"> </w:t>
      </w:r>
      <w:r w:rsidRPr="00002703">
        <w:t>Naručitelja</w:t>
      </w:r>
      <w:r w:rsidRPr="00002703">
        <w:rPr>
          <w:spacing w:val="-27"/>
        </w:rPr>
        <w:t xml:space="preserve"> </w:t>
      </w:r>
      <w:r w:rsidRPr="00002703">
        <w:t>o</w:t>
      </w:r>
      <w:r w:rsidRPr="00002703">
        <w:rPr>
          <w:spacing w:val="-26"/>
        </w:rPr>
        <w:t xml:space="preserve"> </w:t>
      </w:r>
      <w:r w:rsidRPr="00002703">
        <w:t>potrebi</w:t>
      </w:r>
      <w:r w:rsidRPr="00002703">
        <w:rPr>
          <w:spacing w:val="-26"/>
        </w:rPr>
        <w:t xml:space="preserve"> </w:t>
      </w:r>
      <w:r w:rsidRPr="00002703">
        <w:t>izrade</w:t>
      </w:r>
      <w:r w:rsidRPr="00002703">
        <w:rPr>
          <w:spacing w:val="-26"/>
        </w:rPr>
        <w:t xml:space="preserve"> </w:t>
      </w:r>
      <w:r w:rsidRPr="00002703">
        <w:t>usklađenja plana</w:t>
      </w:r>
      <w:r w:rsidRPr="00002703">
        <w:rPr>
          <w:spacing w:val="-9"/>
        </w:rPr>
        <w:t xml:space="preserve"> </w:t>
      </w:r>
      <w:r w:rsidRPr="00002703">
        <w:t>izvođenja</w:t>
      </w:r>
      <w:r w:rsidRPr="00002703">
        <w:rPr>
          <w:spacing w:val="-9"/>
        </w:rPr>
        <w:t xml:space="preserve"> </w:t>
      </w:r>
      <w:r w:rsidRPr="00002703">
        <w:t>radova</w:t>
      </w:r>
      <w:r w:rsidRPr="00002703">
        <w:rPr>
          <w:spacing w:val="-9"/>
        </w:rPr>
        <w:t xml:space="preserve"> </w:t>
      </w:r>
      <w:r w:rsidRPr="00002703">
        <w:t>sa</w:t>
      </w:r>
      <w:r w:rsidRPr="00002703">
        <w:rPr>
          <w:spacing w:val="-11"/>
        </w:rPr>
        <w:t xml:space="preserve"> </w:t>
      </w:r>
      <w:r w:rsidRPr="00002703">
        <w:t>svim</w:t>
      </w:r>
      <w:r w:rsidRPr="00002703">
        <w:rPr>
          <w:spacing w:val="-7"/>
        </w:rPr>
        <w:t xml:space="preserve"> </w:t>
      </w:r>
      <w:r w:rsidRPr="00002703">
        <w:t>promjenama</w:t>
      </w:r>
      <w:r w:rsidRPr="00002703">
        <w:rPr>
          <w:spacing w:val="-9"/>
        </w:rPr>
        <w:t xml:space="preserve"> </w:t>
      </w:r>
      <w:r w:rsidRPr="00002703">
        <w:t>na</w:t>
      </w:r>
      <w:r w:rsidRPr="00002703">
        <w:rPr>
          <w:spacing w:val="-9"/>
        </w:rPr>
        <w:t xml:space="preserve"> </w:t>
      </w:r>
      <w:r w:rsidRPr="00002703">
        <w:t>gradilištu</w:t>
      </w:r>
      <w:r w:rsidRPr="00002703">
        <w:rPr>
          <w:spacing w:val="-9"/>
        </w:rPr>
        <w:t xml:space="preserve"> </w:t>
      </w:r>
      <w:r w:rsidRPr="00002703">
        <w:t>o</w:t>
      </w:r>
      <w:r w:rsidRPr="00002703">
        <w:rPr>
          <w:spacing w:val="-12"/>
        </w:rPr>
        <w:t xml:space="preserve"> </w:t>
      </w:r>
      <w:r w:rsidRPr="00002703">
        <w:t>svom</w:t>
      </w:r>
      <w:r w:rsidRPr="00002703">
        <w:rPr>
          <w:spacing w:val="-8"/>
        </w:rPr>
        <w:t xml:space="preserve"> </w:t>
      </w:r>
      <w:r w:rsidRPr="00002703">
        <w:t>trošku.</w:t>
      </w:r>
    </w:p>
    <w:p w14:paraId="03820AF7" w14:textId="7CF2C939" w:rsidR="000F613E" w:rsidRDefault="000F613E" w:rsidP="000F613E">
      <w:pPr>
        <w:pStyle w:val="BodyText"/>
        <w:spacing w:before="206" w:line="285" w:lineRule="auto"/>
        <w:ind w:right="1"/>
      </w:pPr>
      <w:r w:rsidRPr="00002703">
        <w:t>Izvođač će angažirati ovlaštenog koordinatora zaštite na radu u fazi izrade projekta (s položenim stručnim ispitom za obavljanje poslova koordinatora zaštite na radu) te će prije uspostave svakog od gradilišta izraditi Plan izvođenja radova za sve Radove u okviru ovog Ugovora.</w:t>
      </w:r>
      <w:r w:rsidRPr="00002703">
        <w:rPr>
          <w:spacing w:val="-15"/>
        </w:rPr>
        <w:t xml:space="preserve"> </w:t>
      </w:r>
      <w:r w:rsidRPr="00002703">
        <w:t>Koordinatora</w:t>
      </w:r>
      <w:r w:rsidRPr="00002703">
        <w:rPr>
          <w:spacing w:val="-14"/>
        </w:rPr>
        <w:t xml:space="preserve"> </w:t>
      </w:r>
      <w:r w:rsidRPr="00002703">
        <w:t>zaštite</w:t>
      </w:r>
      <w:r w:rsidRPr="00002703">
        <w:rPr>
          <w:spacing w:val="-15"/>
        </w:rPr>
        <w:t xml:space="preserve"> </w:t>
      </w:r>
      <w:r w:rsidRPr="00002703">
        <w:t>na</w:t>
      </w:r>
      <w:r w:rsidRPr="00002703">
        <w:rPr>
          <w:spacing w:val="-15"/>
        </w:rPr>
        <w:t xml:space="preserve"> </w:t>
      </w:r>
      <w:r w:rsidRPr="00002703">
        <w:t>radu</w:t>
      </w:r>
      <w:r w:rsidRPr="00002703">
        <w:rPr>
          <w:spacing w:val="-14"/>
        </w:rPr>
        <w:t xml:space="preserve"> </w:t>
      </w:r>
      <w:r w:rsidRPr="00002703">
        <w:t>kojeg</w:t>
      </w:r>
      <w:r w:rsidRPr="00002703">
        <w:rPr>
          <w:spacing w:val="-16"/>
        </w:rPr>
        <w:t xml:space="preserve"> </w:t>
      </w:r>
      <w:r w:rsidRPr="00002703">
        <w:t>angažira</w:t>
      </w:r>
      <w:r w:rsidRPr="00002703">
        <w:rPr>
          <w:spacing w:val="-15"/>
        </w:rPr>
        <w:t xml:space="preserve"> </w:t>
      </w:r>
      <w:r w:rsidRPr="00002703">
        <w:t>Izvođač</w:t>
      </w:r>
      <w:r w:rsidRPr="00002703">
        <w:rPr>
          <w:spacing w:val="-14"/>
        </w:rPr>
        <w:t xml:space="preserve"> </w:t>
      </w:r>
      <w:r w:rsidRPr="00002703">
        <w:t>će</w:t>
      </w:r>
      <w:r w:rsidRPr="00002703">
        <w:rPr>
          <w:spacing w:val="-14"/>
        </w:rPr>
        <w:t xml:space="preserve"> </w:t>
      </w:r>
      <w:r w:rsidRPr="00002703">
        <w:t>potvrditi</w:t>
      </w:r>
      <w:r w:rsidRPr="00002703">
        <w:rPr>
          <w:spacing w:val="-15"/>
        </w:rPr>
        <w:t xml:space="preserve"> </w:t>
      </w:r>
      <w:r w:rsidRPr="00002703">
        <w:t>Naručitelj</w:t>
      </w:r>
      <w:r w:rsidRPr="00002703">
        <w:rPr>
          <w:spacing w:val="-15"/>
        </w:rPr>
        <w:t xml:space="preserve"> </w:t>
      </w:r>
      <w:r w:rsidRPr="00002703">
        <w:t>te</w:t>
      </w:r>
      <w:r w:rsidRPr="00002703">
        <w:rPr>
          <w:spacing w:val="-15"/>
        </w:rPr>
        <w:t xml:space="preserve"> </w:t>
      </w:r>
      <w:r w:rsidRPr="00002703">
        <w:t>izdati službeno</w:t>
      </w:r>
      <w:r w:rsidRPr="00002703">
        <w:rPr>
          <w:spacing w:val="-7"/>
        </w:rPr>
        <w:t xml:space="preserve"> </w:t>
      </w:r>
      <w:r w:rsidRPr="00002703">
        <w:t>imenovanje.</w:t>
      </w:r>
    </w:p>
    <w:p w14:paraId="2EEB46A0" w14:textId="77777777" w:rsidR="000F613E" w:rsidRPr="00002703" w:rsidRDefault="000F613E" w:rsidP="000F613E">
      <w:pPr>
        <w:pStyle w:val="BodyText"/>
        <w:spacing w:before="197" w:line="283" w:lineRule="auto"/>
        <w:ind w:right="1"/>
      </w:pPr>
      <w:r w:rsidRPr="00002703">
        <w:t>Plan</w:t>
      </w:r>
      <w:r w:rsidRPr="00002703">
        <w:rPr>
          <w:spacing w:val="-17"/>
        </w:rPr>
        <w:t xml:space="preserve"> </w:t>
      </w:r>
      <w:r w:rsidRPr="00002703">
        <w:t>izvođenja</w:t>
      </w:r>
      <w:r w:rsidRPr="00002703">
        <w:rPr>
          <w:spacing w:val="-16"/>
        </w:rPr>
        <w:t xml:space="preserve"> </w:t>
      </w:r>
      <w:r w:rsidRPr="00002703">
        <w:t>radova</w:t>
      </w:r>
      <w:r w:rsidRPr="00002703">
        <w:rPr>
          <w:spacing w:val="-16"/>
        </w:rPr>
        <w:t xml:space="preserve"> </w:t>
      </w:r>
      <w:r w:rsidRPr="00002703">
        <w:t>će</w:t>
      </w:r>
      <w:r w:rsidRPr="00002703">
        <w:rPr>
          <w:spacing w:val="-17"/>
        </w:rPr>
        <w:t xml:space="preserve"> </w:t>
      </w:r>
      <w:r w:rsidRPr="00002703">
        <w:t>biti</w:t>
      </w:r>
      <w:r w:rsidRPr="00002703">
        <w:rPr>
          <w:spacing w:val="-16"/>
        </w:rPr>
        <w:t xml:space="preserve"> </w:t>
      </w:r>
      <w:r w:rsidRPr="00002703">
        <w:t>izrađen</w:t>
      </w:r>
      <w:r w:rsidRPr="00002703">
        <w:rPr>
          <w:spacing w:val="-16"/>
        </w:rPr>
        <w:t xml:space="preserve"> </w:t>
      </w:r>
      <w:r w:rsidRPr="00002703">
        <w:t>sukladno</w:t>
      </w:r>
      <w:r w:rsidRPr="00002703">
        <w:rPr>
          <w:spacing w:val="-16"/>
        </w:rPr>
        <w:t xml:space="preserve"> </w:t>
      </w:r>
      <w:r w:rsidRPr="00002703">
        <w:t>Pravilniku</w:t>
      </w:r>
      <w:r w:rsidRPr="00002703">
        <w:rPr>
          <w:spacing w:val="-15"/>
        </w:rPr>
        <w:t xml:space="preserve"> </w:t>
      </w:r>
      <w:r w:rsidRPr="00002703">
        <w:t>o</w:t>
      </w:r>
      <w:r w:rsidRPr="00002703">
        <w:rPr>
          <w:spacing w:val="-16"/>
        </w:rPr>
        <w:t xml:space="preserve"> </w:t>
      </w:r>
      <w:r w:rsidRPr="00002703">
        <w:t>zaštiti</w:t>
      </w:r>
      <w:r w:rsidRPr="00002703">
        <w:rPr>
          <w:spacing w:val="-15"/>
        </w:rPr>
        <w:t xml:space="preserve"> </w:t>
      </w:r>
      <w:r w:rsidRPr="00002703">
        <w:t>na</w:t>
      </w:r>
      <w:r w:rsidRPr="00002703">
        <w:rPr>
          <w:spacing w:val="-16"/>
        </w:rPr>
        <w:t xml:space="preserve"> </w:t>
      </w:r>
      <w:r w:rsidRPr="00002703">
        <w:t>radu</w:t>
      </w:r>
      <w:r w:rsidRPr="00002703">
        <w:rPr>
          <w:spacing w:val="-15"/>
        </w:rPr>
        <w:t xml:space="preserve"> </w:t>
      </w:r>
      <w:r w:rsidRPr="00002703">
        <w:t>na</w:t>
      </w:r>
      <w:r w:rsidRPr="00002703">
        <w:rPr>
          <w:spacing w:val="-16"/>
        </w:rPr>
        <w:t xml:space="preserve"> </w:t>
      </w:r>
      <w:r w:rsidRPr="00002703">
        <w:t>privremenim</w:t>
      </w:r>
      <w:r w:rsidRPr="00002703">
        <w:rPr>
          <w:spacing w:val="-15"/>
        </w:rPr>
        <w:t xml:space="preserve"> </w:t>
      </w:r>
      <w:r w:rsidRPr="00002703">
        <w:t>ili pokretnim</w:t>
      </w:r>
      <w:r w:rsidRPr="00002703">
        <w:rPr>
          <w:spacing w:val="-9"/>
        </w:rPr>
        <w:t xml:space="preserve"> </w:t>
      </w:r>
      <w:r w:rsidRPr="00002703">
        <w:t>gradilištima</w:t>
      </w:r>
      <w:r w:rsidRPr="00002703">
        <w:rPr>
          <w:spacing w:val="-9"/>
        </w:rPr>
        <w:t xml:space="preserve"> </w:t>
      </w:r>
      <w:r w:rsidRPr="00002703">
        <w:t>(NN</w:t>
      </w:r>
      <w:r w:rsidRPr="00002703">
        <w:rPr>
          <w:spacing w:val="-9"/>
        </w:rPr>
        <w:t xml:space="preserve"> </w:t>
      </w:r>
      <w:r w:rsidRPr="00002703">
        <w:t>51/08),</w:t>
      </w:r>
      <w:r w:rsidRPr="00002703">
        <w:rPr>
          <w:spacing w:val="-8"/>
        </w:rPr>
        <w:t xml:space="preserve"> </w:t>
      </w:r>
      <w:r w:rsidRPr="00002703">
        <w:t>posebice</w:t>
      </w:r>
      <w:r w:rsidRPr="00002703">
        <w:rPr>
          <w:spacing w:val="-12"/>
        </w:rPr>
        <w:t xml:space="preserve"> </w:t>
      </w:r>
      <w:r w:rsidRPr="00002703">
        <w:t>Dodatak</w:t>
      </w:r>
      <w:r w:rsidRPr="00002703">
        <w:rPr>
          <w:spacing w:val="-10"/>
        </w:rPr>
        <w:t xml:space="preserve"> </w:t>
      </w:r>
      <w:r w:rsidRPr="00002703">
        <w:t>V.</w:t>
      </w:r>
      <w:r w:rsidRPr="00002703">
        <w:rPr>
          <w:spacing w:val="-9"/>
        </w:rPr>
        <w:t xml:space="preserve"> </w:t>
      </w:r>
      <w:r w:rsidRPr="00002703">
        <w:t>Pravilnika.</w:t>
      </w:r>
    </w:p>
    <w:p w14:paraId="13013800" w14:textId="77777777" w:rsidR="000F613E" w:rsidRPr="00002703" w:rsidRDefault="000F613E" w:rsidP="000F613E">
      <w:pPr>
        <w:pStyle w:val="BodyText"/>
        <w:spacing w:before="203"/>
        <w:ind w:right="1"/>
      </w:pPr>
      <w:r w:rsidRPr="00002703">
        <w:t>Koordinator</w:t>
      </w:r>
      <w:r w:rsidRPr="00002703">
        <w:rPr>
          <w:spacing w:val="-23"/>
        </w:rPr>
        <w:t xml:space="preserve"> </w:t>
      </w:r>
      <w:r w:rsidRPr="00002703">
        <w:t>zaštite</w:t>
      </w:r>
      <w:r w:rsidRPr="00002703">
        <w:rPr>
          <w:spacing w:val="-22"/>
        </w:rPr>
        <w:t xml:space="preserve"> </w:t>
      </w:r>
      <w:r w:rsidRPr="00002703">
        <w:t>na</w:t>
      </w:r>
      <w:r w:rsidRPr="00002703">
        <w:rPr>
          <w:spacing w:val="-23"/>
        </w:rPr>
        <w:t xml:space="preserve"> </w:t>
      </w:r>
      <w:r w:rsidRPr="00002703">
        <w:t>radu</w:t>
      </w:r>
      <w:r w:rsidRPr="00002703">
        <w:rPr>
          <w:spacing w:val="-22"/>
        </w:rPr>
        <w:t xml:space="preserve"> </w:t>
      </w:r>
      <w:r w:rsidRPr="00002703">
        <w:t>II</w:t>
      </w:r>
      <w:r w:rsidRPr="00002703">
        <w:rPr>
          <w:spacing w:val="-23"/>
        </w:rPr>
        <w:t xml:space="preserve"> </w:t>
      </w:r>
      <w:r w:rsidRPr="00002703">
        <w:t>će</w:t>
      </w:r>
      <w:r w:rsidRPr="00002703">
        <w:rPr>
          <w:spacing w:val="-22"/>
        </w:rPr>
        <w:t xml:space="preserve"> </w:t>
      </w:r>
      <w:r w:rsidRPr="00002703">
        <w:t>biti</w:t>
      </w:r>
      <w:r w:rsidRPr="00002703">
        <w:rPr>
          <w:spacing w:val="-22"/>
        </w:rPr>
        <w:t xml:space="preserve"> </w:t>
      </w:r>
      <w:r w:rsidRPr="00002703">
        <w:t>angažiran</w:t>
      </w:r>
      <w:r w:rsidRPr="00002703">
        <w:rPr>
          <w:spacing w:val="-23"/>
        </w:rPr>
        <w:t xml:space="preserve"> </w:t>
      </w:r>
      <w:r w:rsidRPr="00002703">
        <w:t>kroz</w:t>
      </w:r>
      <w:r w:rsidRPr="00002703">
        <w:rPr>
          <w:spacing w:val="-22"/>
        </w:rPr>
        <w:t xml:space="preserve"> </w:t>
      </w:r>
      <w:r w:rsidRPr="00002703">
        <w:t>ugovor</w:t>
      </w:r>
      <w:r w:rsidRPr="00002703">
        <w:rPr>
          <w:spacing w:val="-23"/>
        </w:rPr>
        <w:t xml:space="preserve"> </w:t>
      </w:r>
      <w:r w:rsidRPr="00002703">
        <w:t>o</w:t>
      </w:r>
      <w:r w:rsidRPr="00002703">
        <w:rPr>
          <w:spacing w:val="-23"/>
        </w:rPr>
        <w:t xml:space="preserve"> </w:t>
      </w:r>
      <w:r w:rsidRPr="00002703">
        <w:t>nadzoru</w:t>
      </w:r>
      <w:r w:rsidRPr="00002703">
        <w:rPr>
          <w:spacing w:val="-21"/>
        </w:rPr>
        <w:t xml:space="preserve"> </w:t>
      </w:r>
      <w:r w:rsidRPr="00002703">
        <w:t>i</w:t>
      </w:r>
      <w:r w:rsidRPr="00002703">
        <w:rPr>
          <w:spacing w:val="-23"/>
        </w:rPr>
        <w:t xml:space="preserve"> </w:t>
      </w:r>
      <w:r w:rsidRPr="00002703">
        <w:t>nije</w:t>
      </w:r>
      <w:r w:rsidRPr="00002703">
        <w:rPr>
          <w:spacing w:val="-22"/>
        </w:rPr>
        <w:t xml:space="preserve"> </w:t>
      </w:r>
      <w:r w:rsidRPr="00002703">
        <w:t>obveza</w:t>
      </w:r>
      <w:r w:rsidRPr="00002703">
        <w:rPr>
          <w:spacing w:val="-22"/>
        </w:rPr>
        <w:t xml:space="preserve"> </w:t>
      </w:r>
      <w:r w:rsidRPr="00002703">
        <w:t>Izvođača.</w:t>
      </w:r>
    </w:p>
    <w:p w14:paraId="2FAAE0F5" w14:textId="6B332479" w:rsidR="000F613E" w:rsidRPr="00B46A1D" w:rsidRDefault="00E81D73" w:rsidP="00D8374D">
      <w:pPr>
        <w:pStyle w:val="Heading2"/>
        <w:numPr>
          <w:ilvl w:val="2"/>
          <w:numId w:val="3"/>
        </w:numPr>
        <w:rPr>
          <w:sz w:val="22"/>
        </w:rPr>
      </w:pPr>
      <w:bookmarkStart w:id="131" w:name="_Toc515949857"/>
      <w:r w:rsidRPr="00B46A1D">
        <w:rPr>
          <w:sz w:val="22"/>
        </w:rPr>
        <w:t>Elaborat privremenog funkcioniranja postojećeg sustava odvodnje</w:t>
      </w:r>
      <w:bookmarkEnd w:id="131"/>
    </w:p>
    <w:p w14:paraId="6D8F3658" w14:textId="4E48FBFF" w:rsidR="000F613E" w:rsidRPr="00002703" w:rsidRDefault="000F613E" w:rsidP="000F613E">
      <w:pPr>
        <w:pStyle w:val="BodyText"/>
        <w:spacing w:line="285" w:lineRule="auto"/>
        <w:ind w:right="1"/>
      </w:pPr>
      <w:r w:rsidRPr="00002703">
        <w:t xml:space="preserve">Izvođač je dužan </w:t>
      </w:r>
      <w:r w:rsidR="00A449A5">
        <w:t>E</w:t>
      </w:r>
      <w:r w:rsidRPr="00002703">
        <w:t>laboratom privremenog funkcioniranja postojećeg sustava odvodnje predvidjeti</w:t>
      </w:r>
      <w:r w:rsidRPr="00002703">
        <w:rPr>
          <w:spacing w:val="-7"/>
        </w:rPr>
        <w:t xml:space="preserve"> </w:t>
      </w:r>
      <w:r w:rsidRPr="00002703">
        <w:t>način</w:t>
      </w:r>
      <w:r w:rsidRPr="00002703">
        <w:rPr>
          <w:spacing w:val="-8"/>
        </w:rPr>
        <w:t xml:space="preserve"> </w:t>
      </w:r>
      <w:r w:rsidRPr="00002703">
        <w:t>funkcioniranja,</w:t>
      </w:r>
      <w:r w:rsidRPr="00002703">
        <w:rPr>
          <w:spacing w:val="-7"/>
        </w:rPr>
        <w:t xml:space="preserve"> </w:t>
      </w:r>
      <w:r w:rsidRPr="00002703">
        <w:t>a</w:t>
      </w:r>
      <w:r w:rsidRPr="00002703">
        <w:rPr>
          <w:spacing w:val="-7"/>
        </w:rPr>
        <w:t xml:space="preserve"> </w:t>
      </w:r>
      <w:r w:rsidRPr="00002703">
        <w:t>potom</w:t>
      </w:r>
      <w:r w:rsidRPr="00002703">
        <w:rPr>
          <w:spacing w:val="-6"/>
        </w:rPr>
        <w:t xml:space="preserve"> </w:t>
      </w:r>
      <w:r w:rsidRPr="00002703">
        <w:t>i</w:t>
      </w:r>
      <w:r w:rsidRPr="00002703">
        <w:rPr>
          <w:spacing w:val="-7"/>
        </w:rPr>
        <w:t xml:space="preserve"> </w:t>
      </w:r>
      <w:r w:rsidRPr="00002703">
        <w:t>osigurati</w:t>
      </w:r>
      <w:r w:rsidRPr="00002703">
        <w:rPr>
          <w:spacing w:val="-7"/>
        </w:rPr>
        <w:t xml:space="preserve"> </w:t>
      </w:r>
      <w:r w:rsidRPr="00002703">
        <w:t>funkcioniranje</w:t>
      </w:r>
      <w:r w:rsidRPr="00002703">
        <w:rPr>
          <w:spacing w:val="-7"/>
        </w:rPr>
        <w:t xml:space="preserve"> </w:t>
      </w:r>
      <w:r w:rsidRPr="00002703">
        <w:t>svih</w:t>
      </w:r>
      <w:r w:rsidRPr="00002703">
        <w:rPr>
          <w:spacing w:val="-7"/>
        </w:rPr>
        <w:t xml:space="preserve"> </w:t>
      </w:r>
      <w:r w:rsidRPr="00002703">
        <w:t>dijelova</w:t>
      </w:r>
      <w:r w:rsidRPr="00002703">
        <w:rPr>
          <w:spacing w:val="-4"/>
        </w:rPr>
        <w:t xml:space="preserve"> </w:t>
      </w:r>
      <w:r w:rsidRPr="00002703">
        <w:t>postojećeg sustava odvodnje za vrijeme izvođenje</w:t>
      </w:r>
      <w:r w:rsidRPr="00002703">
        <w:rPr>
          <w:spacing w:val="-31"/>
        </w:rPr>
        <w:t xml:space="preserve"> </w:t>
      </w:r>
      <w:r w:rsidRPr="00002703">
        <w:t>radova.</w:t>
      </w:r>
    </w:p>
    <w:p w14:paraId="25120884" w14:textId="0D8D0D09" w:rsidR="00E81D73" w:rsidRPr="00B46A1D" w:rsidRDefault="00E81D73" w:rsidP="00D8374D">
      <w:pPr>
        <w:pStyle w:val="Heading2"/>
        <w:numPr>
          <w:ilvl w:val="2"/>
          <w:numId w:val="3"/>
        </w:numPr>
        <w:rPr>
          <w:sz w:val="22"/>
        </w:rPr>
      </w:pPr>
      <w:bookmarkStart w:id="132" w:name="_Toc515949858"/>
      <w:r w:rsidRPr="00B46A1D">
        <w:rPr>
          <w:sz w:val="22"/>
        </w:rPr>
        <w:t>Elaborat regulacije prometa</w:t>
      </w:r>
      <w:bookmarkEnd w:id="132"/>
    </w:p>
    <w:p w14:paraId="7CFF9217" w14:textId="2F34D6A8" w:rsidR="000F613E" w:rsidRPr="00002703" w:rsidRDefault="000F613E" w:rsidP="000F613E">
      <w:pPr>
        <w:pStyle w:val="BodyText"/>
        <w:spacing w:line="285" w:lineRule="auto"/>
      </w:pPr>
      <w:r w:rsidRPr="00002703">
        <w:t>Izvođač</w:t>
      </w:r>
      <w:r w:rsidRPr="00002703">
        <w:rPr>
          <w:spacing w:val="-10"/>
        </w:rPr>
        <w:t xml:space="preserve"> </w:t>
      </w:r>
      <w:r w:rsidRPr="00002703">
        <w:t>je</w:t>
      </w:r>
      <w:r w:rsidRPr="00002703">
        <w:rPr>
          <w:spacing w:val="-10"/>
        </w:rPr>
        <w:t xml:space="preserve"> </w:t>
      </w:r>
      <w:r w:rsidRPr="00002703">
        <w:t>dužan</w:t>
      </w:r>
      <w:r w:rsidRPr="00002703">
        <w:rPr>
          <w:spacing w:val="-11"/>
        </w:rPr>
        <w:t xml:space="preserve"> </w:t>
      </w:r>
      <w:r w:rsidR="00A449A5">
        <w:rPr>
          <w:spacing w:val="-11"/>
        </w:rPr>
        <w:t>E</w:t>
      </w:r>
      <w:r w:rsidRPr="00002703">
        <w:t>laboratom</w:t>
      </w:r>
      <w:r w:rsidRPr="00002703">
        <w:rPr>
          <w:spacing w:val="-10"/>
        </w:rPr>
        <w:t xml:space="preserve"> </w:t>
      </w:r>
      <w:r w:rsidRPr="00002703">
        <w:t>regulacije</w:t>
      </w:r>
      <w:r w:rsidRPr="00002703">
        <w:rPr>
          <w:spacing w:val="-10"/>
        </w:rPr>
        <w:t xml:space="preserve"> </w:t>
      </w:r>
      <w:r w:rsidRPr="00002703">
        <w:t>prometa</w:t>
      </w:r>
      <w:r w:rsidRPr="00002703">
        <w:rPr>
          <w:spacing w:val="-8"/>
        </w:rPr>
        <w:t xml:space="preserve"> </w:t>
      </w:r>
      <w:r w:rsidRPr="00002703">
        <w:t>predvidjeti</w:t>
      </w:r>
      <w:r w:rsidRPr="00002703">
        <w:rPr>
          <w:spacing w:val="-10"/>
        </w:rPr>
        <w:t xml:space="preserve"> </w:t>
      </w:r>
      <w:r w:rsidRPr="00002703">
        <w:t>privremenu</w:t>
      </w:r>
      <w:r w:rsidRPr="00002703">
        <w:rPr>
          <w:spacing w:val="-10"/>
        </w:rPr>
        <w:t xml:space="preserve"> </w:t>
      </w:r>
      <w:r w:rsidRPr="00002703">
        <w:t>regulaciju</w:t>
      </w:r>
      <w:r w:rsidRPr="00002703">
        <w:rPr>
          <w:spacing w:val="-10"/>
        </w:rPr>
        <w:t xml:space="preserve"> </w:t>
      </w:r>
      <w:r w:rsidRPr="00002703">
        <w:t>prometa, postavljanje prometnih znakova i signalizacije za vrijeme izvođenja radova na kanalizaciji u blizini prometnica, pješačkih i biciklističkih</w:t>
      </w:r>
      <w:r>
        <w:t xml:space="preserve"> </w:t>
      </w:r>
      <w:r w:rsidRPr="00002703">
        <w:rPr>
          <w:spacing w:val="-34"/>
        </w:rPr>
        <w:t xml:space="preserve"> </w:t>
      </w:r>
      <w:r w:rsidRPr="00002703">
        <w:t>staza.</w:t>
      </w:r>
    </w:p>
    <w:p w14:paraId="7394888B" w14:textId="150CD15D" w:rsidR="000F613E" w:rsidRPr="00002703" w:rsidRDefault="000F613E" w:rsidP="000F613E">
      <w:pPr>
        <w:pStyle w:val="BodyText"/>
        <w:tabs>
          <w:tab w:val="left" w:pos="8505"/>
        </w:tabs>
        <w:spacing w:before="198" w:line="285" w:lineRule="auto"/>
      </w:pPr>
      <w:r w:rsidRPr="00002703">
        <w:t>Elaborat mora biti izrađen u tri primjerka u skladu s izdanim Posebnim uvjetima građenja nadležnih</w:t>
      </w:r>
      <w:r w:rsidRPr="00002703">
        <w:rPr>
          <w:spacing w:val="-23"/>
        </w:rPr>
        <w:t xml:space="preserve"> </w:t>
      </w:r>
      <w:r w:rsidRPr="00002703">
        <w:t>institucija</w:t>
      </w:r>
      <w:r w:rsidRPr="00002703">
        <w:rPr>
          <w:spacing w:val="-22"/>
        </w:rPr>
        <w:t xml:space="preserve"> </w:t>
      </w:r>
      <w:r w:rsidRPr="00002703">
        <w:t>(HC,</w:t>
      </w:r>
      <w:r w:rsidRPr="00002703">
        <w:rPr>
          <w:spacing w:val="-23"/>
        </w:rPr>
        <w:t xml:space="preserve"> </w:t>
      </w:r>
      <w:r w:rsidRPr="00002703">
        <w:t>ŽUC</w:t>
      </w:r>
      <w:r w:rsidRPr="00002703">
        <w:rPr>
          <w:spacing w:val="-22"/>
        </w:rPr>
        <w:t xml:space="preserve"> </w:t>
      </w:r>
      <w:r w:rsidRPr="00002703">
        <w:t>itd.)</w:t>
      </w:r>
      <w:r w:rsidRPr="00002703">
        <w:rPr>
          <w:spacing w:val="-24"/>
        </w:rPr>
        <w:t xml:space="preserve"> </w:t>
      </w:r>
      <w:r w:rsidRPr="00002703">
        <w:t>uz</w:t>
      </w:r>
      <w:r w:rsidRPr="00002703">
        <w:rPr>
          <w:spacing w:val="-22"/>
        </w:rPr>
        <w:t xml:space="preserve"> </w:t>
      </w:r>
      <w:r w:rsidRPr="00002703">
        <w:t>prikaz</w:t>
      </w:r>
      <w:r w:rsidRPr="00002703">
        <w:rPr>
          <w:spacing w:val="-22"/>
        </w:rPr>
        <w:t xml:space="preserve"> </w:t>
      </w:r>
      <w:r w:rsidRPr="00002703">
        <w:t>detaljnog</w:t>
      </w:r>
      <w:r w:rsidRPr="00002703">
        <w:rPr>
          <w:spacing w:val="-23"/>
        </w:rPr>
        <w:t xml:space="preserve"> </w:t>
      </w:r>
      <w:r w:rsidRPr="00002703">
        <w:t>terminskog</w:t>
      </w:r>
      <w:r w:rsidRPr="00002703">
        <w:rPr>
          <w:spacing w:val="-23"/>
        </w:rPr>
        <w:t xml:space="preserve"> </w:t>
      </w:r>
      <w:r w:rsidRPr="00002703">
        <w:t>plana</w:t>
      </w:r>
      <w:r w:rsidRPr="00002703">
        <w:rPr>
          <w:spacing w:val="-23"/>
        </w:rPr>
        <w:t xml:space="preserve"> </w:t>
      </w:r>
      <w:r w:rsidRPr="00002703">
        <w:t>izvođenja</w:t>
      </w:r>
      <w:r w:rsidRPr="00002703">
        <w:rPr>
          <w:spacing w:val="-22"/>
        </w:rPr>
        <w:t xml:space="preserve"> </w:t>
      </w:r>
      <w:r w:rsidRPr="00002703">
        <w:t>radova</w:t>
      </w:r>
      <w:r w:rsidRPr="00002703">
        <w:rPr>
          <w:spacing w:val="-23"/>
        </w:rPr>
        <w:t xml:space="preserve"> </w:t>
      </w:r>
      <w:r w:rsidRPr="00002703">
        <w:t>na dionicama ceste koje su u nadležnosti ŽUC-a ili HC-a. Terminski plan mora biti ovjeren od Nadzornog</w:t>
      </w:r>
      <w:r w:rsidRPr="00002703">
        <w:rPr>
          <w:spacing w:val="-12"/>
        </w:rPr>
        <w:t xml:space="preserve"> </w:t>
      </w:r>
      <w:r w:rsidRPr="00002703">
        <w:t>inženjera</w:t>
      </w:r>
      <w:r w:rsidR="00A449A5">
        <w:t xml:space="preserve">, </w:t>
      </w:r>
      <w:r w:rsidR="00183301">
        <w:t>Voditelja projekta</w:t>
      </w:r>
      <w:r w:rsidR="00A449A5">
        <w:t xml:space="preserve"> i Voditelja Jedinice za upravljanje projektom</w:t>
      </w:r>
      <w:r w:rsidRPr="00002703">
        <w:t>.</w:t>
      </w:r>
      <w:r w:rsidRPr="00002703">
        <w:rPr>
          <w:spacing w:val="-11"/>
        </w:rPr>
        <w:t xml:space="preserve"> </w:t>
      </w:r>
      <w:r w:rsidRPr="00002703">
        <w:t>Elaborat</w:t>
      </w:r>
      <w:r w:rsidRPr="00002703">
        <w:rPr>
          <w:spacing w:val="-11"/>
        </w:rPr>
        <w:t xml:space="preserve"> </w:t>
      </w:r>
      <w:r w:rsidRPr="00002703">
        <w:t>regulacije</w:t>
      </w:r>
      <w:r w:rsidRPr="00002703">
        <w:rPr>
          <w:spacing w:val="-11"/>
        </w:rPr>
        <w:t xml:space="preserve"> </w:t>
      </w:r>
      <w:r w:rsidRPr="00002703">
        <w:t>prometa</w:t>
      </w:r>
      <w:r w:rsidRPr="00002703">
        <w:rPr>
          <w:spacing w:val="-11"/>
        </w:rPr>
        <w:t xml:space="preserve"> </w:t>
      </w:r>
      <w:r w:rsidRPr="00002703">
        <w:t>pojedine</w:t>
      </w:r>
      <w:r w:rsidRPr="00002703">
        <w:rPr>
          <w:spacing w:val="-11"/>
        </w:rPr>
        <w:t xml:space="preserve"> </w:t>
      </w:r>
      <w:r w:rsidRPr="00002703">
        <w:t xml:space="preserve">komponente na </w:t>
      </w:r>
      <w:r w:rsidR="00183301">
        <w:t>P</w:t>
      </w:r>
      <w:r w:rsidRPr="00002703">
        <w:t xml:space="preserve">rojektu </w:t>
      </w:r>
      <w:r w:rsidR="00183301">
        <w:t xml:space="preserve">mora </w:t>
      </w:r>
      <w:r w:rsidRPr="00002703">
        <w:t>biti usklađen sa svim aktivnim komponentama, neovisno o tome koliko izvođača sudjeluje u realizaciji projekta. Kompletiranu dokumentaciju za potrebe ishađanja odobrenja za gradnju od nadležnih institucija,</w:t>
      </w:r>
      <w:r w:rsidRPr="00002703">
        <w:rPr>
          <w:spacing w:val="-12"/>
        </w:rPr>
        <w:t xml:space="preserve"> </w:t>
      </w:r>
      <w:r w:rsidRPr="00002703">
        <w:t>izvođač</w:t>
      </w:r>
      <w:r w:rsidRPr="00002703">
        <w:rPr>
          <w:spacing w:val="-12"/>
        </w:rPr>
        <w:t xml:space="preserve"> </w:t>
      </w:r>
      <w:r w:rsidRPr="00002703">
        <w:t>je</w:t>
      </w:r>
      <w:r w:rsidRPr="00002703">
        <w:rPr>
          <w:spacing w:val="-12"/>
        </w:rPr>
        <w:t xml:space="preserve"> </w:t>
      </w:r>
      <w:r w:rsidRPr="00002703">
        <w:t>dužan</w:t>
      </w:r>
      <w:r w:rsidRPr="00002703">
        <w:rPr>
          <w:spacing w:val="-12"/>
        </w:rPr>
        <w:t xml:space="preserve"> </w:t>
      </w:r>
      <w:r w:rsidRPr="00002703">
        <w:t>dostaviti</w:t>
      </w:r>
      <w:r w:rsidRPr="00002703">
        <w:rPr>
          <w:spacing w:val="-13"/>
        </w:rPr>
        <w:t xml:space="preserve"> </w:t>
      </w:r>
      <w:r w:rsidRPr="00002703">
        <w:t>Voditelju</w:t>
      </w:r>
      <w:r w:rsidRPr="00002703">
        <w:rPr>
          <w:spacing w:val="-12"/>
        </w:rPr>
        <w:t xml:space="preserve"> </w:t>
      </w:r>
      <w:r w:rsidRPr="00002703">
        <w:t>projekta,</w:t>
      </w:r>
      <w:r w:rsidRPr="00002703">
        <w:rPr>
          <w:spacing w:val="-12"/>
        </w:rPr>
        <w:t xml:space="preserve"> </w:t>
      </w:r>
      <w:r w:rsidRPr="00002703">
        <w:t>koji</w:t>
      </w:r>
      <w:r w:rsidRPr="00002703">
        <w:rPr>
          <w:spacing w:val="-12"/>
        </w:rPr>
        <w:t xml:space="preserve"> </w:t>
      </w:r>
      <w:r w:rsidRPr="00002703">
        <w:t>će</w:t>
      </w:r>
      <w:r w:rsidRPr="00002703">
        <w:rPr>
          <w:spacing w:val="-11"/>
        </w:rPr>
        <w:t xml:space="preserve"> </w:t>
      </w:r>
      <w:r w:rsidRPr="00002703">
        <w:t>biti</w:t>
      </w:r>
      <w:r w:rsidRPr="00002703">
        <w:rPr>
          <w:spacing w:val="-12"/>
        </w:rPr>
        <w:t xml:space="preserve"> </w:t>
      </w:r>
      <w:r w:rsidRPr="00002703">
        <w:t>zadužen</w:t>
      </w:r>
      <w:r w:rsidRPr="00002703">
        <w:rPr>
          <w:spacing w:val="-14"/>
        </w:rPr>
        <w:t xml:space="preserve"> </w:t>
      </w:r>
      <w:r w:rsidRPr="00002703">
        <w:t>za</w:t>
      </w:r>
      <w:r w:rsidRPr="00002703">
        <w:rPr>
          <w:spacing w:val="-12"/>
        </w:rPr>
        <w:t xml:space="preserve"> </w:t>
      </w:r>
      <w:r w:rsidRPr="00002703">
        <w:t>posredovanje kod nadležne</w:t>
      </w:r>
      <w:r w:rsidRPr="00002703">
        <w:rPr>
          <w:spacing w:val="-16"/>
        </w:rPr>
        <w:t xml:space="preserve"> </w:t>
      </w:r>
      <w:r w:rsidRPr="00002703">
        <w:t>institucije.</w:t>
      </w:r>
    </w:p>
    <w:p w14:paraId="0DD068F7" w14:textId="04ABB7BF" w:rsidR="00E81D73" w:rsidRDefault="000F613E" w:rsidP="0033278E">
      <w:pPr>
        <w:pStyle w:val="BodyText"/>
        <w:tabs>
          <w:tab w:val="left" w:pos="8505"/>
        </w:tabs>
        <w:spacing w:before="109" w:line="285" w:lineRule="auto"/>
      </w:pPr>
      <w:r w:rsidRPr="00002703">
        <w:lastRenderedPageBreak/>
        <w:t xml:space="preserve">Naručitelj se obavezuje da će u roku </w:t>
      </w:r>
      <w:r w:rsidR="008F16BF">
        <w:t>,prema Knjizi 2,</w:t>
      </w:r>
      <w:r w:rsidRPr="00C9337C">
        <w:t xml:space="preserve"> po primitku</w:t>
      </w:r>
      <w:r w:rsidRPr="00002703">
        <w:t xml:space="preserve"> ispravne i kompletne dokumentacije dostaviti Izvođaču suglasnost ili dozvolu za izvođenje radova. Izvođač snosi sve financijske troškove ishođenja istih.</w:t>
      </w:r>
    </w:p>
    <w:p w14:paraId="50F5E831" w14:textId="77777777" w:rsidR="000F613E" w:rsidRPr="00F02377" w:rsidRDefault="000F613E" w:rsidP="006D7768"/>
    <w:p w14:paraId="7D8C17E2" w14:textId="79E64D1F" w:rsidR="006D7768" w:rsidRDefault="006D7768" w:rsidP="00D8374D">
      <w:pPr>
        <w:pStyle w:val="ListParagraph"/>
        <w:numPr>
          <w:ilvl w:val="1"/>
          <w:numId w:val="3"/>
        </w:numPr>
        <w:autoSpaceDE w:val="0"/>
        <w:autoSpaceDN w:val="0"/>
        <w:adjustRightInd w:val="0"/>
        <w:spacing w:after="0" w:line="240" w:lineRule="auto"/>
        <w:ind w:left="567" w:hanging="567"/>
        <w:jc w:val="left"/>
        <w:rPr>
          <w:b/>
          <w:bCs/>
          <w:color w:val="000000"/>
          <w:sz w:val="24"/>
          <w:szCs w:val="26"/>
          <w:lang w:val="hr-HR" w:eastAsia="hr-HR"/>
        </w:rPr>
      </w:pPr>
      <w:r w:rsidRPr="008460BC">
        <w:rPr>
          <w:b/>
          <w:bCs/>
          <w:color w:val="000000"/>
          <w:sz w:val="24"/>
          <w:szCs w:val="26"/>
          <w:lang w:val="hr-HR" w:eastAsia="hr-HR"/>
        </w:rPr>
        <w:t xml:space="preserve">Ostala dokumentacija i obaveze Izvođača </w:t>
      </w:r>
    </w:p>
    <w:p w14:paraId="1329A450" w14:textId="77777777" w:rsidR="008460BC" w:rsidRDefault="008460BC" w:rsidP="008460BC">
      <w:pPr>
        <w:pStyle w:val="ListParagraph"/>
        <w:autoSpaceDE w:val="0"/>
        <w:autoSpaceDN w:val="0"/>
        <w:adjustRightInd w:val="0"/>
        <w:spacing w:after="0" w:line="240" w:lineRule="auto"/>
        <w:ind w:left="567"/>
        <w:jc w:val="left"/>
        <w:rPr>
          <w:b/>
          <w:bCs/>
          <w:color w:val="000000"/>
          <w:sz w:val="24"/>
          <w:szCs w:val="26"/>
          <w:lang w:val="hr-HR" w:eastAsia="hr-HR"/>
        </w:rPr>
      </w:pPr>
    </w:p>
    <w:p w14:paraId="0AA89E08" w14:textId="5CF0089F" w:rsidR="008460BC" w:rsidRPr="009857DB" w:rsidRDefault="008460BC" w:rsidP="00D8374D">
      <w:pPr>
        <w:pStyle w:val="ListParagraph"/>
        <w:numPr>
          <w:ilvl w:val="2"/>
          <w:numId w:val="3"/>
        </w:numPr>
        <w:autoSpaceDE w:val="0"/>
        <w:autoSpaceDN w:val="0"/>
        <w:adjustRightInd w:val="0"/>
        <w:spacing w:after="0" w:line="240" w:lineRule="auto"/>
        <w:jc w:val="left"/>
        <w:rPr>
          <w:b/>
          <w:bCs/>
          <w:color w:val="000000"/>
          <w:szCs w:val="26"/>
          <w:lang w:val="hr-HR" w:eastAsia="hr-HR"/>
        </w:rPr>
      </w:pPr>
      <w:r w:rsidRPr="009857DB">
        <w:rPr>
          <w:b/>
          <w:bCs/>
          <w:color w:val="000000"/>
          <w:szCs w:val="26"/>
          <w:lang w:val="hr-HR" w:eastAsia="hr-HR"/>
        </w:rPr>
        <w:t>Vremenski plan</w:t>
      </w:r>
    </w:p>
    <w:p w14:paraId="7F87B61E" w14:textId="77777777" w:rsidR="008460BC" w:rsidRDefault="008460BC" w:rsidP="008460BC">
      <w:pPr>
        <w:pStyle w:val="ListParagraph"/>
        <w:autoSpaceDE w:val="0"/>
        <w:autoSpaceDN w:val="0"/>
        <w:adjustRightInd w:val="0"/>
        <w:spacing w:after="0" w:line="240" w:lineRule="auto"/>
        <w:jc w:val="left"/>
        <w:rPr>
          <w:b/>
          <w:bCs/>
          <w:color w:val="000000"/>
          <w:sz w:val="24"/>
          <w:szCs w:val="26"/>
          <w:lang w:val="hr-HR" w:eastAsia="hr-HR"/>
        </w:rPr>
      </w:pPr>
    </w:p>
    <w:p w14:paraId="77492999" w14:textId="77777777" w:rsidR="008460BC" w:rsidRDefault="008460BC" w:rsidP="008460BC">
      <w:pPr>
        <w:autoSpaceDE w:val="0"/>
        <w:autoSpaceDN w:val="0"/>
        <w:adjustRightInd w:val="0"/>
        <w:spacing w:after="0" w:line="240" w:lineRule="auto"/>
        <w:rPr>
          <w:color w:val="000000"/>
          <w:lang w:val="hr-HR" w:eastAsia="hr-HR"/>
        </w:rPr>
      </w:pPr>
      <w:r w:rsidRPr="006D7768">
        <w:rPr>
          <w:color w:val="000000"/>
          <w:lang w:val="hr-HR" w:eastAsia="hr-HR"/>
        </w:rPr>
        <w:t xml:space="preserve">Izvođač će pripremiti detaljni vremenski plan koristeći računalni programski paket pogodan za rad s Windows operativnim sustavom, kako je to dogovoreno s Inženjerom poštujući sve odredbe uvjeta ugovora. </w:t>
      </w:r>
    </w:p>
    <w:p w14:paraId="4CCDBF4D" w14:textId="77777777" w:rsidR="008460BC" w:rsidRPr="006D7768" w:rsidRDefault="008460BC" w:rsidP="008460BC">
      <w:pPr>
        <w:autoSpaceDE w:val="0"/>
        <w:autoSpaceDN w:val="0"/>
        <w:adjustRightInd w:val="0"/>
        <w:spacing w:after="0" w:line="240" w:lineRule="auto"/>
        <w:rPr>
          <w:color w:val="000000"/>
          <w:lang w:val="hr-HR" w:eastAsia="hr-HR"/>
        </w:rPr>
      </w:pPr>
    </w:p>
    <w:p w14:paraId="0C30DC65" w14:textId="085AE53D" w:rsidR="008460BC" w:rsidRDefault="008460BC" w:rsidP="008460BC">
      <w:pPr>
        <w:autoSpaceDE w:val="0"/>
        <w:autoSpaceDN w:val="0"/>
        <w:adjustRightInd w:val="0"/>
        <w:spacing w:after="0" w:line="240" w:lineRule="auto"/>
        <w:rPr>
          <w:color w:val="000000"/>
          <w:lang w:val="hr-HR" w:eastAsia="hr-HR"/>
        </w:rPr>
      </w:pPr>
      <w:r w:rsidRPr="006D7768">
        <w:rPr>
          <w:color w:val="000000"/>
          <w:lang w:val="hr-HR" w:eastAsia="hr-HR"/>
        </w:rPr>
        <w:t xml:space="preserve">Vremenski plan treba sadržavati: </w:t>
      </w:r>
    </w:p>
    <w:p w14:paraId="221908A3" w14:textId="77777777" w:rsidR="000F613E" w:rsidRDefault="000F613E" w:rsidP="008460BC">
      <w:pPr>
        <w:autoSpaceDE w:val="0"/>
        <w:autoSpaceDN w:val="0"/>
        <w:adjustRightInd w:val="0"/>
        <w:spacing w:after="0" w:line="240" w:lineRule="auto"/>
        <w:rPr>
          <w:color w:val="000000"/>
          <w:lang w:val="hr-HR" w:eastAsia="hr-HR"/>
        </w:rPr>
      </w:pPr>
    </w:p>
    <w:p w14:paraId="5F4F56B2" w14:textId="70D3CC8B" w:rsidR="008460BC" w:rsidRPr="006D7768" w:rsidRDefault="000F613E" w:rsidP="00D8374D">
      <w:pPr>
        <w:numPr>
          <w:ilvl w:val="0"/>
          <w:numId w:val="8"/>
        </w:numPr>
        <w:autoSpaceDE w:val="0"/>
        <w:autoSpaceDN w:val="0"/>
        <w:adjustRightInd w:val="0"/>
        <w:spacing w:after="0" w:line="240" w:lineRule="auto"/>
        <w:rPr>
          <w:color w:val="000000"/>
          <w:lang w:val="hr-HR" w:eastAsia="hr-HR"/>
        </w:rPr>
      </w:pPr>
      <w:r>
        <w:rPr>
          <w:color w:val="000000"/>
          <w:lang w:val="hr-HR" w:eastAsia="hr-HR"/>
        </w:rPr>
        <w:t xml:space="preserve">a) </w:t>
      </w:r>
      <w:r w:rsidR="008460BC" w:rsidRPr="006D7768">
        <w:rPr>
          <w:color w:val="000000"/>
          <w:lang w:val="hr-HR" w:eastAsia="hr-HR"/>
        </w:rPr>
        <w:t xml:space="preserve">Detaljni plan radova na ugovoru koji jasno prikazuje aktivnosti i zadatke te prikazuje razdoblja trajanja projektiranja, ishođenja odobrenja, nabavke i ugradnje opreme, Privremenih i Stalnih radova, testiranja, pokusnog rada, puštanja u pogon i drugih sličnih aktivnosti s navedenim ključnim datumima i kritičnim putem. </w:t>
      </w:r>
    </w:p>
    <w:p w14:paraId="01BDD810" w14:textId="77777777" w:rsidR="008460BC" w:rsidRDefault="008460BC" w:rsidP="00D8374D">
      <w:pPr>
        <w:numPr>
          <w:ilvl w:val="0"/>
          <w:numId w:val="8"/>
        </w:numPr>
        <w:autoSpaceDE w:val="0"/>
        <w:autoSpaceDN w:val="0"/>
        <w:adjustRightInd w:val="0"/>
        <w:spacing w:after="0" w:line="240" w:lineRule="auto"/>
        <w:rPr>
          <w:color w:val="000000"/>
          <w:lang w:val="hr-HR" w:eastAsia="hr-HR"/>
        </w:rPr>
      </w:pPr>
    </w:p>
    <w:p w14:paraId="6B1698C7" w14:textId="77777777" w:rsidR="008460BC" w:rsidRPr="006D7768" w:rsidRDefault="008460BC" w:rsidP="00D8374D">
      <w:pPr>
        <w:numPr>
          <w:ilvl w:val="5"/>
          <w:numId w:val="8"/>
        </w:numPr>
        <w:autoSpaceDE w:val="0"/>
        <w:autoSpaceDN w:val="0"/>
        <w:adjustRightInd w:val="0"/>
        <w:spacing w:after="0" w:line="240" w:lineRule="auto"/>
        <w:rPr>
          <w:color w:val="000000"/>
          <w:lang w:val="hr-HR" w:eastAsia="hr-HR"/>
        </w:rPr>
      </w:pPr>
      <w:r w:rsidRPr="006D7768">
        <w:rPr>
          <w:color w:val="000000"/>
          <w:lang w:val="hr-HR" w:eastAsia="hr-HR"/>
        </w:rPr>
        <w:t xml:space="preserve">b) Dijagram resursa specifično vezan, ali ne i ograničen, aktivnostima prikazanim u vremenskom planu. </w:t>
      </w:r>
    </w:p>
    <w:p w14:paraId="42BFF6A6" w14:textId="77777777" w:rsidR="008460BC" w:rsidRDefault="008460BC" w:rsidP="008460BC">
      <w:pPr>
        <w:pStyle w:val="ListParagraph"/>
        <w:autoSpaceDE w:val="0"/>
        <w:autoSpaceDN w:val="0"/>
        <w:adjustRightInd w:val="0"/>
        <w:spacing w:after="0" w:line="240" w:lineRule="auto"/>
        <w:rPr>
          <w:b/>
          <w:bCs/>
          <w:color w:val="000000"/>
          <w:sz w:val="24"/>
          <w:szCs w:val="26"/>
          <w:lang w:val="hr-HR" w:eastAsia="hr-HR"/>
        </w:rPr>
      </w:pPr>
    </w:p>
    <w:p w14:paraId="6DAE8FD3" w14:textId="67C24603" w:rsidR="008460BC" w:rsidRPr="009857DB" w:rsidRDefault="008460BC" w:rsidP="00D8374D">
      <w:pPr>
        <w:pStyle w:val="ListParagraph"/>
        <w:numPr>
          <w:ilvl w:val="2"/>
          <w:numId w:val="3"/>
        </w:numPr>
        <w:autoSpaceDE w:val="0"/>
        <w:autoSpaceDN w:val="0"/>
        <w:adjustRightInd w:val="0"/>
        <w:spacing w:after="0" w:line="240" w:lineRule="auto"/>
        <w:rPr>
          <w:b/>
          <w:bCs/>
          <w:color w:val="000000"/>
          <w:szCs w:val="26"/>
          <w:lang w:val="hr-HR" w:eastAsia="hr-HR"/>
        </w:rPr>
      </w:pPr>
      <w:r w:rsidRPr="009857DB">
        <w:rPr>
          <w:b/>
          <w:bCs/>
          <w:color w:val="000000"/>
          <w:szCs w:val="26"/>
          <w:lang w:val="hr-HR" w:eastAsia="hr-HR"/>
        </w:rPr>
        <w:t>Organizacijska struktura</w:t>
      </w:r>
    </w:p>
    <w:p w14:paraId="2304E20B" w14:textId="77777777" w:rsidR="00834D0C" w:rsidRDefault="00834D0C" w:rsidP="00834D0C">
      <w:pPr>
        <w:pStyle w:val="ListParagraph"/>
        <w:autoSpaceDE w:val="0"/>
        <w:autoSpaceDN w:val="0"/>
        <w:adjustRightInd w:val="0"/>
        <w:spacing w:after="0" w:line="240" w:lineRule="auto"/>
        <w:rPr>
          <w:b/>
          <w:bCs/>
          <w:color w:val="000000"/>
          <w:sz w:val="24"/>
          <w:szCs w:val="26"/>
          <w:lang w:val="hr-HR" w:eastAsia="hr-HR"/>
        </w:rPr>
      </w:pPr>
    </w:p>
    <w:p w14:paraId="33EC6861" w14:textId="6E430E3B" w:rsidR="008460BC" w:rsidRDefault="008F16BF" w:rsidP="00834D0C">
      <w:pPr>
        <w:autoSpaceDE w:val="0"/>
        <w:autoSpaceDN w:val="0"/>
        <w:adjustRightInd w:val="0"/>
        <w:spacing w:afterLines="120" w:after="288"/>
        <w:rPr>
          <w:color w:val="000000"/>
          <w:lang w:val="hr-HR" w:eastAsia="hr-HR"/>
        </w:rPr>
      </w:pPr>
      <w:r>
        <w:rPr>
          <w:color w:val="000000"/>
          <w:lang w:val="hr-HR" w:eastAsia="hr-HR"/>
        </w:rPr>
        <w:t>N</w:t>
      </w:r>
      <w:r w:rsidR="008460BC" w:rsidRPr="006D7768">
        <w:rPr>
          <w:color w:val="000000"/>
          <w:lang w:val="hr-HR" w:eastAsia="hr-HR"/>
        </w:rPr>
        <w:t>akon potpisa Ugovora</w:t>
      </w:r>
      <w:r>
        <w:rPr>
          <w:color w:val="000000"/>
          <w:lang w:val="hr-HR" w:eastAsia="hr-HR"/>
        </w:rPr>
        <w:t xml:space="preserve"> (u roku navedenom u Knjizi 2)</w:t>
      </w:r>
      <w:r w:rsidR="008460BC" w:rsidRPr="006D7768">
        <w:rPr>
          <w:color w:val="000000"/>
          <w:lang w:val="hr-HR" w:eastAsia="hr-HR"/>
        </w:rPr>
        <w:t xml:space="preserve">, Izvođač će predati Inženjeru detalje vezane uz inženjera Gradilišta i ostalo ključno osoblje uključujući opise posla, adrese, 24 sata raspoložive brojeve telefona, brojeve faksa i e-mail adrese. Inženjer će biti žurno obaviješten o bilo kakvim izmjenama navedenih podataka. Izvođačeva je obveza izrada detaljnih mjesečnih </w:t>
      </w:r>
      <w:r w:rsidR="008460BC" w:rsidRPr="008F16BF">
        <w:rPr>
          <w:color w:val="000000"/>
          <w:lang w:val="hr-HR" w:eastAsia="hr-HR"/>
        </w:rPr>
        <w:t xml:space="preserve">planova </w:t>
      </w:r>
      <w:r w:rsidRPr="008F16BF">
        <w:rPr>
          <w:color w:val="auto"/>
          <w:lang w:val="hr-HR" w:eastAsia="hr-HR"/>
        </w:rPr>
        <w:t>(prema knjizi 2) za</w:t>
      </w:r>
      <w:r w:rsidR="008460BC" w:rsidRPr="00C93AE3">
        <w:rPr>
          <w:color w:val="auto"/>
          <w:lang w:val="hr-HR" w:eastAsia="hr-HR"/>
        </w:rPr>
        <w:t xml:space="preserve"> </w:t>
      </w:r>
      <w:r w:rsidR="008460BC" w:rsidRPr="006D7768">
        <w:rPr>
          <w:color w:val="000000"/>
          <w:lang w:val="hr-HR" w:eastAsia="hr-HR"/>
        </w:rPr>
        <w:t>idući mjesec – ovjerava i odobrava nadzorni inženjer uz suglasnost predstavnika Naručitelja (</w:t>
      </w:r>
      <w:r w:rsidR="000F613E">
        <w:rPr>
          <w:color w:val="000000"/>
          <w:lang w:val="hr-HR" w:eastAsia="hr-HR"/>
        </w:rPr>
        <w:t>Voditelj Jedinice za upravljanje projektima</w:t>
      </w:r>
      <w:r w:rsidR="008460BC" w:rsidRPr="006D7768">
        <w:rPr>
          <w:color w:val="000000"/>
          <w:lang w:val="hr-HR" w:eastAsia="hr-HR"/>
        </w:rPr>
        <w:t xml:space="preserve">). Detaljni planovi moraju biti usklađeni s odobrenim Vremenskim planom iz </w:t>
      </w:r>
      <w:r w:rsidR="008460BC" w:rsidRPr="000F613E">
        <w:rPr>
          <w:color w:val="000000"/>
          <w:lang w:val="hr-HR" w:eastAsia="hr-HR"/>
        </w:rPr>
        <w:t>točke 1.</w:t>
      </w:r>
      <w:r w:rsidR="000F613E" w:rsidRPr="000F613E">
        <w:rPr>
          <w:color w:val="000000"/>
          <w:lang w:val="hr-HR" w:eastAsia="hr-HR"/>
        </w:rPr>
        <w:t>6</w:t>
      </w:r>
      <w:r w:rsidR="008460BC" w:rsidRPr="000F613E">
        <w:rPr>
          <w:color w:val="000000"/>
          <w:lang w:val="hr-HR" w:eastAsia="hr-HR"/>
        </w:rPr>
        <w:t>.1.</w:t>
      </w:r>
      <w:r w:rsidR="008460BC" w:rsidRPr="006D7768">
        <w:rPr>
          <w:color w:val="000000"/>
          <w:lang w:val="hr-HR" w:eastAsia="hr-HR"/>
        </w:rPr>
        <w:t xml:space="preserve"> </w:t>
      </w:r>
    </w:p>
    <w:p w14:paraId="7BAAE19F" w14:textId="6DE7B691" w:rsidR="008460BC" w:rsidRPr="009857DB" w:rsidRDefault="008460BC" w:rsidP="00D8374D">
      <w:pPr>
        <w:pStyle w:val="ListParagraph"/>
        <w:numPr>
          <w:ilvl w:val="2"/>
          <w:numId w:val="3"/>
        </w:numPr>
        <w:autoSpaceDE w:val="0"/>
        <w:autoSpaceDN w:val="0"/>
        <w:adjustRightInd w:val="0"/>
        <w:spacing w:afterLines="120" w:after="288"/>
        <w:jc w:val="left"/>
        <w:rPr>
          <w:b/>
          <w:bCs/>
          <w:color w:val="000000"/>
          <w:szCs w:val="26"/>
          <w:lang w:val="hr-HR" w:eastAsia="hr-HR"/>
        </w:rPr>
      </w:pPr>
      <w:r w:rsidRPr="009857DB">
        <w:rPr>
          <w:b/>
          <w:bCs/>
          <w:color w:val="000000"/>
          <w:szCs w:val="26"/>
          <w:lang w:val="hr-HR" w:eastAsia="hr-HR"/>
        </w:rPr>
        <w:t>Izvještaji o napretku radova</w:t>
      </w:r>
    </w:p>
    <w:p w14:paraId="6AFD85B8" w14:textId="6D53DB0C" w:rsidR="008460BC" w:rsidRPr="006D7768" w:rsidRDefault="008460BC" w:rsidP="00834D0C">
      <w:pPr>
        <w:autoSpaceDE w:val="0"/>
        <w:autoSpaceDN w:val="0"/>
        <w:adjustRightInd w:val="0"/>
        <w:spacing w:afterLines="120" w:after="288"/>
        <w:rPr>
          <w:color w:val="000000"/>
          <w:lang w:val="hr-HR" w:eastAsia="hr-HR"/>
        </w:rPr>
      </w:pPr>
      <w:r w:rsidRPr="006D7768">
        <w:rPr>
          <w:color w:val="000000"/>
          <w:lang w:val="hr-HR" w:eastAsia="hr-HR"/>
        </w:rPr>
        <w:t xml:space="preserve">Izvođač će pripremiti redovne mjesečne izvještaje poštujući sve odredbe Uvjeta ugovora. </w:t>
      </w:r>
    </w:p>
    <w:p w14:paraId="62FF7302" w14:textId="45075DA9" w:rsidR="008460BC" w:rsidRPr="006D7768" w:rsidRDefault="008460BC" w:rsidP="00834D0C">
      <w:pPr>
        <w:autoSpaceDE w:val="0"/>
        <w:autoSpaceDN w:val="0"/>
        <w:adjustRightInd w:val="0"/>
        <w:spacing w:afterLines="120" w:after="288"/>
        <w:rPr>
          <w:color w:val="000000"/>
          <w:lang w:val="hr-HR" w:eastAsia="hr-HR"/>
        </w:rPr>
      </w:pPr>
      <w:r w:rsidRPr="006D7768">
        <w:rPr>
          <w:color w:val="000000"/>
          <w:lang w:val="hr-HR" w:eastAsia="hr-HR"/>
        </w:rPr>
        <w:t xml:space="preserve">Navedeni članak zahtjeva fotografije koje pokazuju stanje i napredak radova na gradilištu. Od Izvođača se minimalno očekuju (gdje je to primjenjivo) sljedeće fotografije i/ili video zapisi: </w:t>
      </w:r>
    </w:p>
    <w:p w14:paraId="18546DA0" w14:textId="186DEA73" w:rsidR="008460BC" w:rsidRPr="008460BC" w:rsidRDefault="008460BC" w:rsidP="00E73D6F">
      <w:pPr>
        <w:pStyle w:val="ListParagraph"/>
        <w:numPr>
          <w:ilvl w:val="0"/>
          <w:numId w:val="9"/>
        </w:numPr>
        <w:autoSpaceDE w:val="0"/>
        <w:autoSpaceDN w:val="0"/>
        <w:adjustRightInd w:val="0"/>
        <w:spacing w:afterLines="120" w:after="288"/>
        <w:rPr>
          <w:color w:val="000000"/>
          <w:lang w:val="hr-HR" w:eastAsia="hr-HR"/>
        </w:rPr>
      </w:pPr>
      <w:r w:rsidRPr="008460BC">
        <w:rPr>
          <w:color w:val="000000"/>
          <w:lang w:val="hr-HR" w:eastAsia="hr-HR"/>
        </w:rPr>
        <w:t xml:space="preserve">Prije izvođenja radova, zajedničko snimanje Gradilišta (u organizaciji i o trošku Izvođača) će biti dogovoreno i izvedeno od strane Inženjera i Predstavnika Izvođača i Naručitelja (voditelja projekta). Izvršit će se video snimanje postojećeg stanja šireg koridora u kojem je predviđeno izvođenje radova te asfaltnih površina (kolnika), prije početka radova, prema kategorizaciji cesta (državna, županijska, nerazvrstana, ulice u naselju). Predstavnik izvođača dužan </w:t>
      </w:r>
      <w:r w:rsidRPr="00A977F5">
        <w:rPr>
          <w:color w:val="000000"/>
          <w:lang w:val="hr-HR" w:eastAsia="hr-HR"/>
        </w:rPr>
        <w:t>je 14 dana prije</w:t>
      </w:r>
      <w:r w:rsidRPr="008460BC">
        <w:rPr>
          <w:color w:val="000000"/>
          <w:lang w:val="hr-HR" w:eastAsia="hr-HR"/>
        </w:rPr>
        <w:t xml:space="preserve"> početka snimanja dostaviti terminski plan video snimanja po naseljima Voditelju projekta na pregled i odobrenje. </w:t>
      </w:r>
    </w:p>
    <w:p w14:paraId="2CD5190C" w14:textId="56FD70A9" w:rsidR="008460BC" w:rsidRPr="008460BC" w:rsidRDefault="008460BC" w:rsidP="00E73D6F">
      <w:pPr>
        <w:pStyle w:val="ListParagraph"/>
        <w:numPr>
          <w:ilvl w:val="0"/>
          <w:numId w:val="9"/>
        </w:numPr>
        <w:autoSpaceDE w:val="0"/>
        <w:autoSpaceDN w:val="0"/>
        <w:adjustRightInd w:val="0"/>
        <w:spacing w:afterLines="120" w:after="288"/>
        <w:rPr>
          <w:color w:val="000000"/>
          <w:lang w:val="hr-HR" w:eastAsia="hr-HR"/>
        </w:rPr>
      </w:pPr>
      <w:r w:rsidRPr="008460BC">
        <w:rPr>
          <w:color w:val="000000"/>
          <w:lang w:val="hr-HR" w:eastAsia="hr-HR"/>
        </w:rPr>
        <w:t xml:space="preserve">Fotografije položene armature prije početka betoniranja. </w:t>
      </w:r>
    </w:p>
    <w:p w14:paraId="062EABB1" w14:textId="21CCB2AD" w:rsidR="008460BC" w:rsidRPr="008460BC" w:rsidRDefault="008460BC" w:rsidP="00E73D6F">
      <w:pPr>
        <w:pStyle w:val="ListParagraph"/>
        <w:numPr>
          <w:ilvl w:val="0"/>
          <w:numId w:val="9"/>
        </w:numPr>
        <w:autoSpaceDE w:val="0"/>
        <w:autoSpaceDN w:val="0"/>
        <w:adjustRightInd w:val="0"/>
        <w:spacing w:afterLines="120" w:after="288"/>
        <w:rPr>
          <w:color w:val="000000"/>
          <w:lang w:val="hr-HR" w:eastAsia="hr-HR"/>
        </w:rPr>
      </w:pPr>
      <w:r w:rsidRPr="008460BC">
        <w:rPr>
          <w:color w:val="000000"/>
          <w:lang w:val="hr-HR" w:eastAsia="hr-HR"/>
        </w:rPr>
        <w:t xml:space="preserve">Fotografije svih instalacija u temeljima i pločama objekata prije početka betoniranja. </w:t>
      </w:r>
    </w:p>
    <w:p w14:paraId="477D5FF8" w14:textId="625092FA" w:rsidR="008460BC" w:rsidRDefault="008460BC" w:rsidP="00F55C68">
      <w:pPr>
        <w:pStyle w:val="ListParagraph"/>
        <w:numPr>
          <w:ilvl w:val="0"/>
          <w:numId w:val="9"/>
        </w:numPr>
        <w:autoSpaceDE w:val="0"/>
        <w:autoSpaceDN w:val="0"/>
        <w:adjustRightInd w:val="0"/>
        <w:spacing w:after="170"/>
        <w:rPr>
          <w:color w:val="000000"/>
          <w:lang w:val="hr-HR" w:eastAsia="hr-HR"/>
        </w:rPr>
      </w:pPr>
      <w:r w:rsidRPr="008460BC">
        <w:rPr>
          <w:color w:val="000000"/>
          <w:lang w:val="hr-HR" w:eastAsia="hr-HR"/>
        </w:rPr>
        <w:t xml:space="preserve">Fotografije svakog objekta uključujući okna po izvođenju Radova. </w:t>
      </w:r>
    </w:p>
    <w:p w14:paraId="48237A0E" w14:textId="427F2F2F" w:rsidR="008460BC" w:rsidRPr="008460BC" w:rsidRDefault="008460BC" w:rsidP="00F55C68">
      <w:pPr>
        <w:pStyle w:val="ListParagraph"/>
        <w:numPr>
          <w:ilvl w:val="0"/>
          <w:numId w:val="9"/>
        </w:numPr>
        <w:autoSpaceDE w:val="0"/>
        <w:autoSpaceDN w:val="0"/>
        <w:adjustRightInd w:val="0"/>
        <w:spacing w:after="170"/>
        <w:ind w:left="782" w:hanging="357"/>
        <w:rPr>
          <w:color w:val="000000"/>
          <w:lang w:val="hr-HR" w:eastAsia="hr-HR"/>
        </w:rPr>
      </w:pPr>
      <w:r w:rsidRPr="006D7768">
        <w:rPr>
          <w:color w:val="auto"/>
          <w:lang w:val="hr-HR" w:eastAsia="hr-HR"/>
        </w:rPr>
        <w:lastRenderedPageBreak/>
        <w:t>Fotografije svih spojeva na postojeće kanalizacijske cjevovode će biti načinjene prije i nakon spajanja.</w:t>
      </w:r>
    </w:p>
    <w:p w14:paraId="2442034E" w14:textId="585381FD" w:rsidR="008460BC" w:rsidRPr="008460BC" w:rsidRDefault="008460BC" w:rsidP="00F55C68">
      <w:pPr>
        <w:pStyle w:val="ListParagraph"/>
        <w:numPr>
          <w:ilvl w:val="0"/>
          <w:numId w:val="9"/>
        </w:numPr>
        <w:autoSpaceDE w:val="0"/>
        <w:autoSpaceDN w:val="0"/>
        <w:adjustRightInd w:val="0"/>
        <w:spacing w:after="170"/>
        <w:ind w:left="782" w:hanging="357"/>
        <w:rPr>
          <w:color w:val="000000"/>
          <w:lang w:val="hr-HR" w:eastAsia="hr-HR"/>
        </w:rPr>
      </w:pPr>
      <w:r w:rsidRPr="006D7768">
        <w:rPr>
          <w:color w:val="auto"/>
          <w:lang w:val="hr-HR" w:eastAsia="hr-HR"/>
        </w:rPr>
        <w:t>Fotografije svih postojećih objekata koji su predmet modifikacije ili rekonstrukcije će biti načinjene prije i nakon izvođenja radova.</w:t>
      </w:r>
    </w:p>
    <w:p w14:paraId="71D519D0" w14:textId="6A837264" w:rsidR="008E2A76" w:rsidRPr="008460BC" w:rsidRDefault="008460BC" w:rsidP="00834D0C">
      <w:pPr>
        <w:autoSpaceDE w:val="0"/>
        <w:autoSpaceDN w:val="0"/>
        <w:adjustRightInd w:val="0"/>
        <w:spacing w:afterLines="120" w:after="288"/>
        <w:rPr>
          <w:color w:val="auto"/>
          <w:lang w:val="hr-HR" w:eastAsia="hr-HR"/>
        </w:rPr>
      </w:pPr>
      <w:r w:rsidRPr="008460BC">
        <w:rPr>
          <w:color w:val="auto"/>
          <w:lang w:val="hr-HR" w:eastAsia="hr-HR"/>
        </w:rPr>
        <w:t xml:space="preserve">Fotografija i video zapisi će biti dostavljeni Inženjeru i Naručitelju i u digitalnom obliku. Fotografije će biti visoke rezolucije, u boji te minimalne veličine 150 mm x 100 mm. Fotografije i video zapisi će biti odgovarajuće imenovani (naziv dionice, naziv ulice i sl.), datirani i kodirani u numeričkom nizu. Troškove glede svega gore navedenog snosi Izvođač. </w:t>
      </w:r>
    </w:p>
    <w:p w14:paraId="32FB9036" w14:textId="3609614C" w:rsidR="008E2A76" w:rsidRPr="009857DB" w:rsidRDefault="008E2A76" w:rsidP="00D8374D">
      <w:pPr>
        <w:pStyle w:val="ListParagraph"/>
        <w:numPr>
          <w:ilvl w:val="2"/>
          <w:numId w:val="3"/>
        </w:numPr>
        <w:autoSpaceDE w:val="0"/>
        <w:autoSpaceDN w:val="0"/>
        <w:adjustRightInd w:val="0"/>
        <w:spacing w:afterLines="120" w:after="288"/>
        <w:jc w:val="left"/>
        <w:rPr>
          <w:b/>
          <w:bCs/>
          <w:color w:val="000000"/>
          <w:szCs w:val="26"/>
          <w:lang w:val="hr-HR" w:eastAsia="hr-HR"/>
        </w:rPr>
      </w:pPr>
      <w:r w:rsidRPr="009857DB">
        <w:rPr>
          <w:b/>
          <w:bCs/>
          <w:color w:val="000000"/>
          <w:szCs w:val="26"/>
          <w:lang w:val="hr-HR" w:eastAsia="hr-HR"/>
        </w:rPr>
        <w:t>Sastanci i koordinacija</w:t>
      </w:r>
    </w:p>
    <w:p w14:paraId="30A64A61" w14:textId="55884749" w:rsidR="008E2A76" w:rsidRPr="008E2A76" w:rsidRDefault="008E2A76" w:rsidP="006E2BD4">
      <w:pPr>
        <w:autoSpaceDE w:val="0"/>
        <w:autoSpaceDN w:val="0"/>
        <w:adjustRightInd w:val="0"/>
        <w:spacing w:after="170"/>
        <w:rPr>
          <w:color w:val="000000"/>
          <w:lang w:val="hr-HR" w:eastAsia="hr-HR"/>
        </w:rPr>
      </w:pPr>
      <w:r w:rsidRPr="008E2A76">
        <w:rPr>
          <w:color w:val="000000"/>
          <w:lang w:val="hr-HR" w:eastAsia="hr-HR"/>
        </w:rPr>
        <w:t xml:space="preserve">Isključivo će Izvođač biti odgovoran za cjelokupnu koordinaciju realizacije Ugovora. Izvođačeva je obaveza pravodobno dostaviti Inženjeru svu izvedbenu dokumentaciju i proračune za svaku fazu/dionicu radova. Izvođačeva je dužnost osigurati tim iskusnih inženjera (građevinski, strojarski, geotehnički, geodetski, elektrotehnički) da uspješno nadziru i koordiniraju sve aspekte radova. </w:t>
      </w:r>
    </w:p>
    <w:p w14:paraId="2DE4B01C" w14:textId="7BD54C52" w:rsidR="008E2A76" w:rsidRPr="008E2A76" w:rsidRDefault="008E2A76" w:rsidP="006E2BD4">
      <w:pPr>
        <w:autoSpaceDE w:val="0"/>
        <w:autoSpaceDN w:val="0"/>
        <w:adjustRightInd w:val="0"/>
        <w:spacing w:after="170"/>
        <w:rPr>
          <w:color w:val="000000"/>
          <w:lang w:val="hr-HR" w:eastAsia="hr-HR"/>
        </w:rPr>
      </w:pPr>
      <w:r w:rsidRPr="008E2A76">
        <w:rPr>
          <w:color w:val="000000"/>
          <w:lang w:val="hr-HR" w:eastAsia="hr-HR"/>
        </w:rPr>
        <w:t xml:space="preserve">Kako bi se osigurala pravodobna koordinacija svih aktivnosti, na poziv Inženjera, održavat će se redovni mjesečni sastanci i po potrebi posebni sastanci. Predstavnik Izvođača dužan je sudjelovati na istim, a prema tematici sastanka uključiti </w:t>
      </w:r>
      <w:r w:rsidR="00183301">
        <w:rPr>
          <w:color w:val="000000"/>
          <w:lang w:val="hr-HR" w:eastAsia="hr-HR"/>
        </w:rPr>
        <w:t xml:space="preserve">Voditelj projekta i </w:t>
      </w:r>
      <w:r w:rsidRPr="008E2A76">
        <w:rPr>
          <w:color w:val="000000"/>
          <w:lang w:val="hr-HR" w:eastAsia="hr-HR"/>
        </w:rPr>
        <w:t>predstavnika Naručitelja</w:t>
      </w:r>
      <w:r w:rsidR="00183301">
        <w:rPr>
          <w:color w:val="000000"/>
          <w:lang w:val="hr-HR" w:eastAsia="hr-HR"/>
        </w:rPr>
        <w:t xml:space="preserve"> (Voditelj Jedinice za upravljanje projektima)</w:t>
      </w:r>
      <w:r w:rsidRPr="008E2A76">
        <w:rPr>
          <w:color w:val="000000"/>
          <w:lang w:val="hr-HR" w:eastAsia="hr-HR"/>
        </w:rPr>
        <w:t xml:space="preserve">. Tema takvih sastanaka bit će pregled svih dosadašnjih i budućih aktivnosti, osoblje, sigurnost na radu, oprema, dostava materijala, plaćanja, problemi, potraživanja i sve aktualne teme. </w:t>
      </w:r>
    </w:p>
    <w:p w14:paraId="591F9B1F" w14:textId="6A19A210" w:rsidR="008E2A76" w:rsidRDefault="008E2A76" w:rsidP="006E2BD4">
      <w:pPr>
        <w:autoSpaceDE w:val="0"/>
        <w:autoSpaceDN w:val="0"/>
        <w:adjustRightInd w:val="0"/>
        <w:spacing w:after="170"/>
        <w:rPr>
          <w:b/>
          <w:bCs/>
          <w:color w:val="000000"/>
          <w:sz w:val="24"/>
          <w:szCs w:val="26"/>
          <w:lang w:val="hr-HR" w:eastAsia="hr-HR"/>
        </w:rPr>
      </w:pPr>
      <w:r w:rsidRPr="008E2A76">
        <w:rPr>
          <w:color w:val="000000"/>
          <w:lang w:val="hr-HR" w:eastAsia="hr-HR"/>
        </w:rPr>
        <w:t>Vrijeme i mjesto sastanaka bit će obostrano usuglašeno. Sastanci će se održavati na hrvatskom jeziku. Zapisnike sa sastanka će sastavljati Inženjer također na hrvatskom jeziku. Sastanci se mogu tonski snimati.</w:t>
      </w:r>
    </w:p>
    <w:p w14:paraId="01512169" w14:textId="69981124" w:rsidR="008E2A76" w:rsidRPr="009857DB" w:rsidRDefault="008E2A76" w:rsidP="006E2BD4">
      <w:pPr>
        <w:pStyle w:val="ListParagraph"/>
        <w:numPr>
          <w:ilvl w:val="2"/>
          <w:numId w:val="3"/>
        </w:numPr>
        <w:autoSpaceDE w:val="0"/>
        <w:autoSpaceDN w:val="0"/>
        <w:adjustRightInd w:val="0"/>
        <w:spacing w:after="170"/>
        <w:jc w:val="left"/>
        <w:rPr>
          <w:b/>
          <w:bCs/>
          <w:color w:val="000000"/>
          <w:szCs w:val="26"/>
          <w:lang w:val="hr-HR" w:eastAsia="hr-HR"/>
        </w:rPr>
      </w:pPr>
      <w:r w:rsidRPr="009857DB">
        <w:rPr>
          <w:b/>
          <w:bCs/>
          <w:color w:val="000000"/>
          <w:szCs w:val="26"/>
          <w:lang w:val="hr-HR" w:eastAsia="hr-HR"/>
        </w:rPr>
        <w:t>Sustav osiguranja kvalitete</w:t>
      </w:r>
    </w:p>
    <w:p w14:paraId="63FCEBD4" w14:textId="09D67FA0" w:rsidR="008E2A76" w:rsidRPr="00834D0C" w:rsidRDefault="008E2A76" w:rsidP="006E2BD4">
      <w:pPr>
        <w:autoSpaceDE w:val="0"/>
        <w:autoSpaceDN w:val="0"/>
        <w:adjustRightInd w:val="0"/>
        <w:spacing w:after="170"/>
        <w:rPr>
          <w:color w:val="000000"/>
          <w:lang w:val="hr-HR" w:eastAsia="hr-HR"/>
        </w:rPr>
      </w:pPr>
      <w:r w:rsidRPr="00834D0C">
        <w:rPr>
          <w:color w:val="000000"/>
          <w:lang w:val="hr-HR" w:eastAsia="hr-HR"/>
        </w:rPr>
        <w:t xml:space="preserve">Sukladno Uvjetima ugovora, Izvođač će uspostaviti sustav osiguranja kvalitete. Sustav osiguranja kvalitete koji pokriva sve aspekte Ugovora i radova bit će implementiran, dokumentiran i održavan od strane Izvođača tijekom ispunjenja Ugovora. Sustav će biti u skladu s prepoznatim međunarodnim standardom osiguranja kvalitete. </w:t>
      </w:r>
    </w:p>
    <w:p w14:paraId="2CC1CB83" w14:textId="428790A1" w:rsidR="008E2A76" w:rsidRPr="00834D0C" w:rsidRDefault="008E2A76" w:rsidP="006E2BD4">
      <w:pPr>
        <w:autoSpaceDE w:val="0"/>
        <w:autoSpaceDN w:val="0"/>
        <w:adjustRightInd w:val="0"/>
        <w:spacing w:after="170"/>
        <w:rPr>
          <w:color w:val="000000"/>
          <w:lang w:val="hr-HR" w:eastAsia="hr-HR"/>
        </w:rPr>
      </w:pPr>
      <w:r w:rsidRPr="00834D0C">
        <w:rPr>
          <w:b/>
          <w:bCs/>
          <w:i/>
          <w:iCs/>
          <w:color w:val="000000"/>
          <w:lang w:val="hr-HR" w:eastAsia="hr-HR"/>
        </w:rPr>
        <w:t>Plan osiguranja kvalitete</w:t>
      </w:r>
    </w:p>
    <w:p w14:paraId="731F6C0C" w14:textId="65C45484" w:rsidR="008E2A76" w:rsidRPr="008E2A76" w:rsidRDefault="008E2A76" w:rsidP="006E2BD4">
      <w:pPr>
        <w:autoSpaceDE w:val="0"/>
        <w:autoSpaceDN w:val="0"/>
        <w:adjustRightInd w:val="0"/>
        <w:spacing w:after="170"/>
        <w:rPr>
          <w:rFonts w:ascii="Cambria" w:hAnsi="Cambria" w:cs="Cambria"/>
          <w:color w:val="000000"/>
          <w:lang w:val="hr-HR" w:eastAsia="hr-HR"/>
        </w:rPr>
      </w:pPr>
      <w:r w:rsidRPr="00834D0C">
        <w:rPr>
          <w:color w:val="000000"/>
          <w:lang w:val="hr-HR" w:eastAsia="hr-HR"/>
        </w:rPr>
        <w:t xml:space="preserve">Izvođač će izraditi i predati tzv. Plan osiguranja kvalitete (POK) za radove koji su sadržani u ugovoru, gdje će se navesti sve bitne i kritične aktivnosti za kontrolu, provjeru i testiranje kako bi se ispunili zahtjevi sustava osiguranja kvalitete. Izvođač će dostaviti detaljan POK prije početka radova Inženjeru na pregled i odobrenje te predstavniku Naručitelja. </w:t>
      </w:r>
    </w:p>
    <w:p w14:paraId="09D89C5C" w14:textId="54C5DB93" w:rsidR="008E2A76" w:rsidRPr="00834D0C" w:rsidRDefault="008E2A76" w:rsidP="006E2BD4">
      <w:pPr>
        <w:autoSpaceDE w:val="0"/>
        <w:autoSpaceDN w:val="0"/>
        <w:adjustRightInd w:val="0"/>
        <w:spacing w:after="170"/>
        <w:jc w:val="left"/>
        <w:rPr>
          <w:color w:val="000000"/>
          <w:lang w:val="hr-HR" w:eastAsia="hr-HR"/>
        </w:rPr>
      </w:pPr>
      <w:r w:rsidRPr="00834D0C">
        <w:rPr>
          <w:color w:val="000000"/>
          <w:lang w:val="hr-HR" w:eastAsia="hr-HR"/>
        </w:rPr>
        <w:t xml:space="preserve">POK će najmanje pokriti slijedeća pitanja: </w:t>
      </w:r>
    </w:p>
    <w:p w14:paraId="414A6B8F" w14:textId="1C79205A" w:rsidR="00834D0C" w:rsidRPr="00834D0C" w:rsidRDefault="00834D0C" w:rsidP="007708B6">
      <w:pPr>
        <w:pStyle w:val="ListParagraph"/>
        <w:widowControl w:val="0"/>
        <w:numPr>
          <w:ilvl w:val="1"/>
          <w:numId w:val="12"/>
        </w:numPr>
        <w:tabs>
          <w:tab w:val="left" w:pos="426"/>
          <w:tab w:val="left" w:pos="1298"/>
          <w:tab w:val="left" w:pos="1299"/>
        </w:tabs>
        <w:autoSpaceDE w:val="0"/>
        <w:autoSpaceDN w:val="0"/>
        <w:spacing w:after="170"/>
        <w:jc w:val="left"/>
      </w:pPr>
      <w:r w:rsidRPr="00002703">
        <w:t>Osoblje</w:t>
      </w:r>
      <w:r w:rsidRPr="00834D0C">
        <w:rPr>
          <w:spacing w:val="-15"/>
        </w:rPr>
        <w:t xml:space="preserve"> </w:t>
      </w:r>
      <w:r w:rsidRPr="00002703">
        <w:t>Izvođača</w:t>
      </w:r>
      <w:r w:rsidRPr="00834D0C">
        <w:rPr>
          <w:spacing w:val="-15"/>
        </w:rPr>
        <w:t xml:space="preserve"> </w:t>
      </w:r>
      <w:r w:rsidRPr="00002703">
        <w:t>i</w:t>
      </w:r>
      <w:r w:rsidRPr="00834D0C">
        <w:rPr>
          <w:spacing w:val="-17"/>
        </w:rPr>
        <w:t xml:space="preserve"> </w:t>
      </w:r>
      <w:r w:rsidRPr="00002703">
        <w:t>upravljačka</w:t>
      </w:r>
      <w:r w:rsidRPr="00834D0C">
        <w:rPr>
          <w:spacing w:val="-15"/>
        </w:rPr>
        <w:t xml:space="preserve"> </w:t>
      </w:r>
      <w:r w:rsidRPr="00002703">
        <w:t>organizacija</w:t>
      </w:r>
      <w:r w:rsidRPr="00834D0C">
        <w:rPr>
          <w:spacing w:val="-15"/>
        </w:rPr>
        <w:t xml:space="preserve"> </w:t>
      </w:r>
      <w:r w:rsidRPr="00002703">
        <w:t>na</w:t>
      </w:r>
      <w:r w:rsidRPr="00834D0C">
        <w:rPr>
          <w:spacing w:val="-14"/>
        </w:rPr>
        <w:t xml:space="preserve"> </w:t>
      </w:r>
      <w:r w:rsidRPr="00002703">
        <w:t>projektu,</w:t>
      </w:r>
      <w:r w:rsidRPr="00834D0C">
        <w:rPr>
          <w:spacing w:val="-15"/>
        </w:rPr>
        <w:t xml:space="preserve"> </w:t>
      </w:r>
      <w:r w:rsidRPr="00002703">
        <w:t>plan</w:t>
      </w:r>
      <w:r w:rsidRPr="00834D0C">
        <w:rPr>
          <w:spacing w:val="-15"/>
        </w:rPr>
        <w:t xml:space="preserve"> </w:t>
      </w:r>
      <w:r w:rsidRPr="00002703">
        <w:t>upravljanja</w:t>
      </w:r>
      <w:r w:rsidRPr="00834D0C">
        <w:rPr>
          <w:spacing w:val="-15"/>
        </w:rPr>
        <w:t xml:space="preserve"> </w:t>
      </w:r>
      <w:r w:rsidRPr="00002703">
        <w:t>i</w:t>
      </w:r>
      <w:r w:rsidRPr="00834D0C">
        <w:rPr>
          <w:spacing w:val="-17"/>
        </w:rPr>
        <w:t xml:space="preserve"> </w:t>
      </w:r>
      <w:r w:rsidRPr="00002703">
        <w:t>organizacija</w:t>
      </w:r>
      <w:r>
        <w:t xml:space="preserve"> </w:t>
      </w:r>
      <w:r w:rsidRPr="00002703">
        <w:t>osiguranja kvalitete;</w:t>
      </w:r>
    </w:p>
    <w:p w14:paraId="5F0D1D92" w14:textId="77777777" w:rsidR="00834D0C" w:rsidRPr="00CA5B88" w:rsidRDefault="00834D0C" w:rsidP="00923EF2">
      <w:pPr>
        <w:pStyle w:val="ListParagraph"/>
        <w:widowControl w:val="0"/>
        <w:numPr>
          <w:ilvl w:val="2"/>
          <w:numId w:val="12"/>
        </w:numPr>
        <w:tabs>
          <w:tab w:val="left" w:pos="426"/>
          <w:tab w:val="left" w:pos="2018"/>
          <w:tab w:val="left" w:pos="2019"/>
        </w:tabs>
        <w:autoSpaceDE w:val="0"/>
        <w:autoSpaceDN w:val="0"/>
        <w:spacing w:after="170"/>
        <w:ind w:left="2013" w:hanging="357"/>
        <w:jc w:val="left"/>
      </w:pPr>
      <w:r w:rsidRPr="00CA5B88">
        <w:t>Odgovornosti i</w:t>
      </w:r>
      <w:r w:rsidRPr="00CA5B88">
        <w:rPr>
          <w:spacing w:val="-11"/>
        </w:rPr>
        <w:t xml:space="preserve"> </w:t>
      </w:r>
      <w:r w:rsidRPr="00CA5B88">
        <w:t>nadležnosti,</w:t>
      </w:r>
    </w:p>
    <w:p w14:paraId="153454F7" w14:textId="77777777" w:rsidR="00834D0C" w:rsidRPr="00CA5B88" w:rsidRDefault="00834D0C" w:rsidP="00923EF2">
      <w:pPr>
        <w:pStyle w:val="ListParagraph"/>
        <w:widowControl w:val="0"/>
        <w:numPr>
          <w:ilvl w:val="2"/>
          <w:numId w:val="12"/>
        </w:numPr>
        <w:tabs>
          <w:tab w:val="left" w:pos="426"/>
          <w:tab w:val="left" w:pos="2018"/>
          <w:tab w:val="left" w:pos="2019"/>
        </w:tabs>
        <w:autoSpaceDE w:val="0"/>
        <w:autoSpaceDN w:val="0"/>
        <w:spacing w:after="170"/>
        <w:ind w:left="2013" w:hanging="357"/>
        <w:jc w:val="left"/>
      </w:pPr>
      <w:r w:rsidRPr="00CA5B88">
        <w:t>Resursi,</w:t>
      </w:r>
    </w:p>
    <w:p w14:paraId="5290449B" w14:textId="670EB6DB" w:rsidR="00834D0C" w:rsidRPr="00CA5B88" w:rsidRDefault="00834D0C" w:rsidP="00585C32">
      <w:pPr>
        <w:pStyle w:val="ListParagraph"/>
        <w:widowControl w:val="0"/>
        <w:numPr>
          <w:ilvl w:val="2"/>
          <w:numId w:val="12"/>
        </w:numPr>
        <w:tabs>
          <w:tab w:val="left" w:pos="426"/>
          <w:tab w:val="left" w:pos="2018"/>
          <w:tab w:val="left" w:pos="2019"/>
        </w:tabs>
        <w:autoSpaceDE w:val="0"/>
        <w:autoSpaceDN w:val="0"/>
        <w:spacing w:after="170"/>
        <w:ind w:left="2013" w:hanging="357"/>
        <w:jc w:val="left"/>
      </w:pPr>
      <w:r w:rsidRPr="00CA5B88">
        <w:t xml:space="preserve">Funkcije, raspodjela i odgovornosti osoblja na provedbi ugovora te </w:t>
      </w:r>
      <w:r w:rsidR="00585C32">
        <w:t>o</w:t>
      </w:r>
      <w:r w:rsidRPr="00CA5B88">
        <w:t xml:space="preserve">dgovornosti </w:t>
      </w:r>
      <w:r w:rsidRPr="00CA5B88">
        <w:lastRenderedPageBreak/>
        <w:t>vanjske</w:t>
      </w:r>
      <w:r w:rsidRPr="00CA5B88">
        <w:rPr>
          <w:spacing w:val="-12"/>
        </w:rPr>
        <w:t xml:space="preserve"> </w:t>
      </w:r>
      <w:r w:rsidRPr="00CA5B88">
        <w:t>kontrole.</w:t>
      </w:r>
    </w:p>
    <w:p w14:paraId="03A4C53B" w14:textId="77777777" w:rsidR="00834D0C" w:rsidRPr="00002703" w:rsidRDefault="00834D0C" w:rsidP="007708B6">
      <w:pPr>
        <w:pStyle w:val="ListParagraph"/>
        <w:widowControl w:val="0"/>
        <w:numPr>
          <w:ilvl w:val="1"/>
          <w:numId w:val="12"/>
        </w:numPr>
        <w:tabs>
          <w:tab w:val="left" w:pos="426"/>
          <w:tab w:val="left" w:pos="1298"/>
          <w:tab w:val="left" w:pos="1299"/>
        </w:tabs>
        <w:autoSpaceDE w:val="0"/>
        <w:autoSpaceDN w:val="0"/>
        <w:spacing w:after="170"/>
        <w:ind w:right="142" w:hanging="357"/>
        <w:jc w:val="left"/>
      </w:pPr>
      <w:r w:rsidRPr="00002703">
        <w:t>Sustav upravljanja dokumentacijom Izvođača za izvođenje Radova koji će također uključiti njegove podizvođače i</w:t>
      </w:r>
      <w:r w:rsidRPr="00002703">
        <w:rPr>
          <w:spacing w:val="-28"/>
        </w:rPr>
        <w:t xml:space="preserve"> </w:t>
      </w:r>
      <w:r w:rsidRPr="00002703">
        <w:t>dobavljače;</w:t>
      </w:r>
    </w:p>
    <w:p w14:paraId="632F1085" w14:textId="77777777" w:rsidR="00834D0C" w:rsidRPr="00002703" w:rsidRDefault="00834D0C" w:rsidP="007708B6">
      <w:pPr>
        <w:pStyle w:val="ListParagraph"/>
        <w:widowControl w:val="0"/>
        <w:numPr>
          <w:ilvl w:val="2"/>
          <w:numId w:val="12"/>
        </w:numPr>
        <w:tabs>
          <w:tab w:val="left" w:pos="426"/>
          <w:tab w:val="left" w:pos="2018"/>
          <w:tab w:val="left" w:pos="2019"/>
        </w:tabs>
        <w:autoSpaceDE w:val="0"/>
        <w:autoSpaceDN w:val="0"/>
        <w:spacing w:after="170"/>
        <w:ind w:hanging="357"/>
        <w:jc w:val="left"/>
      </w:pPr>
      <w:r w:rsidRPr="00002703">
        <w:t>Odgovornost za projektnu</w:t>
      </w:r>
      <w:r w:rsidRPr="00002703">
        <w:rPr>
          <w:spacing w:val="-23"/>
        </w:rPr>
        <w:t xml:space="preserve"> </w:t>
      </w:r>
      <w:r w:rsidRPr="00002703">
        <w:t>dokumentaciju;</w:t>
      </w:r>
    </w:p>
    <w:p w14:paraId="1F999EFA" w14:textId="77777777" w:rsidR="00834D0C" w:rsidRPr="00002703" w:rsidRDefault="00834D0C" w:rsidP="007708B6">
      <w:pPr>
        <w:pStyle w:val="ListParagraph"/>
        <w:widowControl w:val="0"/>
        <w:numPr>
          <w:ilvl w:val="2"/>
          <w:numId w:val="12"/>
        </w:numPr>
        <w:tabs>
          <w:tab w:val="left" w:pos="426"/>
          <w:tab w:val="left" w:pos="2018"/>
          <w:tab w:val="left" w:pos="2019"/>
        </w:tabs>
        <w:autoSpaceDE w:val="0"/>
        <w:autoSpaceDN w:val="0"/>
        <w:spacing w:after="170"/>
        <w:ind w:hanging="357"/>
        <w:jc w:val="left"/>
      </w:pPr>
      <w:r w:rsidRPr="00002703">
        <w:t>Zaprimanje</w:t>
      </w:r>
      <w:r w:rsidRPr="00002703">
        <w:rPr>
          <w:spacing w:val="-8"/>
        </w:rPr>
        <w:t xml:space="preserve"> </w:t>
      </w:r>
      <w:r w:rsidRPr="00002703">
        <w:t>i</w:t>
      </w:r>
      <w:r w:rsidRPr="00002703">
        <w:rPr>
          <w:spacing w:val="-8"/>
        </w:rPr>
        <w:t xml:space="preserve"> </w:t>
      </w:r>
      <w:r w:rsidRPr="00002703">
        <w:t>dostava</w:t>
      </w:r>
      <w:r w:rsidRPr="00002703">
        <w:rPr>
          <w:spacing w:val="-8"/>
        </w:rPr>
        <w:t xml:space="preserve"> </w:t>
      </w:r>
      <w:r w:rsidRPr="00002703">
        <w:t>projektne</w:t>
      </w:r>
      <w:r w:rsidRPr="00002703">
        <w:rPr>
          <w:spacing w:val="-8"/>
        </w:rPr>
        <w:t xml:space="preserve"> </w:t>
      </w:r>
      <w:r w:rsidRPr="00002703">
        <w:t>dokumentacije</w:t>
      </w:r>
      <w:r w:rsidRPr="00002703">
        <w:rPr>
          <w:spacing w:val="-8"/>
        </w:rPr>
        <w:t xml:space="preserve"> </w:t>
      </w:r>
      <w:r w:rsidRPr="00002703">
        <w:t>te</w:t>
      </w:r>
      <w:r w:rsidRPr="00002703">
        <w:rPr>
          <w:spacing w:val="-9"/>
        </w:rPr>
        <w:t xml:space="preserve"> </w:t>
      </w:r>
      <w:r w:rsidRPr="00002703">
        <w:t>revizija,</w:t>
      </w:r>
    </w:p>
    <w:p w14:paraId="63749C6F" w14:textId="77777777" w:rsidR="00834D0C" w:rsidRPr="00002703" w:rsidRDefault="00834D0C" w:rsidP="007708B6">
      <w:pPr>
        <w:pStyle w:val="ListParagraph"/>
        <w:widowControl w:val="0"/>
        <w:numPr>
          <w:ilvl w:val="2"/>
          <w:numId w:val="12"/>
        </w:numPr>
        <w:tabs>
          <w:tab w:val="left" w:pos="426"/>
          <w:tab w:val="left" w:pos="2018"/>
          <w:tab w:val="left" w:pos="2019"/>
        </w:tabs>
        <w:autoSpaceDE w:val="0"/>
        <w:autoSpaceDN w:val="0"/>
        <w:spacing w:after="170"/>
        <w:ind w:hanging="357"/>
        <w:jc w:val="left"/>
      </w:pPr>
      <w:r w:rsidRPr="00002703">
        <w:t>Verifikacija projekta, odobravanje i</w:t>
      </w:r>
      <w:r w:rsidRPr="00002703">
        <w:rPr>
          <w:spacing w:val="-28"/>
        </w:rPr>
        <w:t xml:space="preserve"> </w:t>
      </w:r>
      <w:r w:rsidRPr="00002703">
        <w:t>dopune,</w:t>
      </w:r>
    </w:p>
    <w:p w14:paraId="0BA23055" w14:textId="77777777" w:rsidR="00834D0C" w:rsidRPr="00002703" w:rsidRDefault="00834D0C" w:rsidP="007708B6">
      <w:pPr>
        <w:pStyle w:val="ListParagraph"/>
        <w:widowControl w:val="0"/>
        <w:numPr>
          <w:ilvl w:val="2"/>
          <w:numId w:val="12"/>
        </w:numPr>
        <w:tabs>
          <w:tab w:val="left" w:pos="426"/>
          <w:tab w:val="left" w:pos="2018"/>
          <w:tab w:val="left" w:pos="2019"/>
        </w:tabs>
        <w:autoSpaceDE w:val="0"/>
        <w:autoSpaceDN w:val="0"/>
        <w:spacing w:after="170"/>
        <w:ind w:hanging="357"/>
        <w:jc w:val="left"/>
      </w:pPr>
      <w:r w:rsidRPr="00002703">
        <w:t>Procedure za provjeru projekata i</w:t>
      </w:r>
      <w:r w:rsidRPr="00002703">
        <w:rPr>
          <w:spacing w:val="-34"/>
        </w:rPr>
        <w:t xml:space="preserve"> </w:t>
      </w:r>
      <w:r w:rsidRPr="00002703">
        <w:t>dokumentacije.</w:t>
      </w:r>
    </w:p>
    <w:p w14:paraId="6824F6D5" w14:textId="77777777" w:rsidR="00834D0C" w:rsidRPr="00002703" w:rsidRDefault="00834D0C" w:rsidP="007708B6">
      <w:pPr>
        <w:pStyle w:val="ListParagraph"/>
        <w:widowControl w:val="0"/>
        <w:numPr>
          <w:ilvl w:val="1"/>
          <w:numId w:val="12"/>
        </w:numPr>
        <w:tabs>
          <w:tab w:val="left" w:pos="8505"/>
        </w:tabs>
        <w:autoSpaceDE w:val="0"/>
        <w:autoSpaceDN w:val="0"/>
        <w:spacing w:after="170"/>
        <w:ind w:right="558" w:hanging="357"/>
        <w:jc w:val="left"/>
      </w:pPr>
      <w:r w:rsidRPr="00002703">
        <w:t>Procedure</w:t>
      </w:r>
      <w:r w:rsidRPr="00002703">
        <w:rPr>
          <w:spacing w:val="-18"/>
        </w:rPr>
        <w:t xml:space="preserve"> </w:t>
      </w:r>
      <w:r w:rsidRPr="00002703">
        <w:t>zapisivanja</w:t>
      </w:r>
      <w:r w:rsidRPr="00002703">
        <w:rPr>
          <w:spacing w:val="-18"/>
        </w:rPr>
        <w:t xml:space="preserve"> </w:t>
      </w:r>
      <w:r w:rsidRPr="00002703">
        <w:t>izmjena</w:t>
      </w:r>
      <w:r w:rsidRPr="00002703">
        <w:rPr>
          <w:spacing w:val="-19"/>
        </w:rPr>
        <w:t xml:space="preserve"> </w:t>
      </w:r>
      <w:r w:rsidRPr="00002703">
        <w:t>i</w:t>
      </w:r>
      <w:r w:rsidRPr="00002703">
        <w:rPr>
          <w:spacing w:val="-17"/>
        </w:rPr>
        <w:t xml:space="preserve"> </w:t>
      </w:r>
      <w:r w:rsidRPr="00002703">
        <w:t>dopuna</w:t>
      </w:r>
      <w:r w:rsidRPr="00002703">
        <w:rPr>
          <w:spacing w:val="-19"/>
        </w:rPr>
        <w:t xml:space="preserve"> </w:t>
      </w:r>
      <w:r w:rsidRPr="00002703">
        <w:t>dokumentacije</w:t>
      </w:r>
      <w:r w:rsidRPr="00002703">
        <w:rPr>
          <w:spacing w:val="-18"/>
        </w:rPr>
        <w:t xml:space="preserve"> </w:t>
      </w:r>
      <w:r w:rsidRPr="00002703">
        <w:t>i</w:t>
      </w:r>
      <w:r w:rsidRPr="00002703">
        <w:rPr>
          <w:spacing w:val="-19"/>
        </w:rPr>
        <w:t xml:space="preserve"> </w:t>
      </w:r>
      <w:r w:rsidRPr="00002703">
        <w:t>osiguranje</w:t>
      </w:r>
      <w:r w:rsidRPr="00002703">
        <w:rPr>
          <w:spacing w:val="-18"/>
        </w:rPr>
        <w:t xml:space="preserve"> </w:t>
      </w:r>
      <w:r w:rsidRPr="00002703">
        <w:t>da</w:t>
      </w:r>
      <w:r w:rsidRPr="00002703">
        <w:rPr>
          <w:spacing w:val="-18"/>
        </w:rPr>
        <w:t xml:space="preserve"> </w:t>
      </w:r>
      <w:r w:rsidRPr="00002703">
        <w:t>se</w:t>
      </w:r>
      <w:r w:rsidRPr="00002703">
        <w:rPr>
          <w:spacing w:val="-17"/>
        </w:rPr>
        <w:t xml:space="preserve"> </w:t>
      </w:r>
      <w:r w:rsidRPr="00002703">
        <w:t>samo</w:t>
      </w:r>
      <w:r w:rsidRPr="00002703">
        <w:rPr>
          <w:spacing w:val="-18"/>
        </w:rPr>
        <w:t xml:space="preserve"> </w:t>
      </w:r>
      <w:r w:rsidRPr="00002703">
        <w:t>važeći i</w:t>
      </w:r>
      <w:r w:rsidRPr="00002703">
        <w:rPr>
          <w:spacing w:val="-6"/>
        </w:rPr>
        <w:t xml:space="preserve"> </w:t>
      </w:r>
      <w:r w:rsidRPr="00002703">
        <w:t>odobreni</w:t>
      </w:r>
      <w:r w:rsidRPr="00002703">
        <w:rPr>
          <w:spacing w:val="-6"/>
        </w:rPr>
        <w:t xml:space="preserve"> </w:t>
      </w:r>
      <w:r w:rsidRPr="00002703">
        <w:t>dokumenti</w:t>
      </w:r>
      <w:r w:rsidRPr="00002703">
        <w:rPr>
          <w:spacing w:val="-6"/>
        </w:rPr>
        <w:t xml:space="preserve"> </w:t>
      </w:r>
      <w:r w:rsidRPr="00002703">
        <w:t>koriste</w:t>
      </w:r>
      <w:r w:rsidRPr="00002703">
        <w:rPr>
          <w:spacing w:val="-10"/>
        </w:rPr>
        <w:t xml:space="preserve"> </w:t>
      </w:r>
      <w:r w:rsidRPr="00002703">
        <w:t>za</w:t>
      </w:r>
      <w:r w:rsidRPr="00002703">
        <w:rPr>
          <w:spacing w:val="-7"/>
        </w:rPr>
        <w:t xml:space="preserve"> </w:t>
      </w:r>
      <w:r w:rsidRPr="00002703">
        <w:t>izvođenje</w:t>
      </w:r>
      <w:r w:rsidRPr="00002703">
        <w:rPr>
          <w:spacing w:val="-7"/>
        </w:rPr>
        <w:t xml:space="preserve"> </w:t>
      </w:r>
      <w:r w:rsidRPr="00002703">
        <w:t>Radova.</w:t>
      </w:r>
    </w:p>
    <w:p w14:paraId="6D1E2DEE" w14:textId="77777777" w:rsidR="00834D0C" w:rsidRPr="00002703" w:rsidRDefault="00834D0C" w:rsidP="007708B6">
      <w:pPr>
        <w:pStyle w:val="ListParagraph"/>
        <w:widowControl w:val="0"/>
        <w:numPr>
          <w:ilvl w:val="2"/>
          <w:numId w:val="12"/>
        </w:numPr>
        <w:tabs>
          <w:tab w:val="left" w:pos="426"/>
          <w:tab w:val="left" w:pos="2018"/>
          <w:tab w:val="left" w:pos="2019"/>
        </w:tabs>
        <w:autoSpaceDE w:val="0"/>
        <w:autoSpaceDN w:val="0"/>
        <w:spacing w:after="170"/>
        <w:ind w:left="2013" w:hanging="357"/>
        <w:jc w:val="left"/>
      </w:pPr>
      <w:r w:rsidRPr="00002703">
        <w:t>Identifikacija</w:t>
      </w:r>
      <w:r w:rsidRPr="00002703">
        <w:rPr>
          <w:spacing w:val="-7"/>
        </w:rPr>
        <w:t xml:space="preserve"> </w:t>
      </w:r>
      <w:r w:rsidRPr="00002703">
        <w:t>dokumenata;</w:t>
      </w:r>
    </w:p>
    <w:p w14:paraId="39D4FA86" w14:textId="77777777" w:rsidR="00834D0C" w:rsidRPr="00002703" w:rsidRDefault="00834D0C" w:rsidP="007708B6">
      <w:pPr>
        <w:pStyle w:val="ListParagraph"/>
        <w:widowControl w:val="0"/>
        <w:numPr>
          <w:ilvl w:val="2"/>
          <w:numId w:val="12"/>
        </w:numPr>
        <w:tabs>
          <w:tab w:val="left" w:pos="426"/>
          <w:tab w:val="left" w:pos="2018"/>
          <w:tab w:val="left" w:pos="2019"/>
        </w:tabs>
        <w:autoSpaceDE w:val="0"/>
        <w:autoSpaceDN w:val="0"/>
        <w:spacing w:after="170"/>
        <w:ind w:left="2013" w:hanging="357"/>
        <w:jc w:val="left"/>
      </w:pPr>
      <w:r w:rsidRPr="00002703">
        <w:t>Cirkulacija razne izrađene</w:t>
      </w:r>
      <w:r w:rsidRPr="00002703">
        <w:rPr>
          <w:spacing w:val="-26"/>
        </w:rPr>
        <w:t xml:space="preserve"> </w:t>
      </w:r>
      <w:r w:rsidRPr="00002703">
        <w:t>dokumentacije,</w:t>
      </w:r>
    </w:p>
    <w:p w14:paraId="3A9BB248" w14:textId="77777777" w:rsidR="00834D0C" w:rsidRPr="00002703" w:rsidRDefault="00834D0C" w:rsidP="007708B6">
      <w:pPr>
        <w:pStyle w:val="ListParagraph"/>
        <w:widowControl w:val="0"/>
        <w:numPr>
          <w:ilvl w:val="2"/>
          <w:numId w:val="12"/>
        </w:numPr>
        <w:tabs>
          <w:tab w:val="left" w:pos="426"/>
          <w:tab w:val="left" w:pos="2018"/>
          <w:tab w:val="left" w:pos="2019"/>
        </w:tabs>
        <w:autoSpaceDE w:val="0"/>
        <w:autoSpaceDN w:val="0"/>
        <w:spacing w:after="170"/>
        <w:ind w:left="2013" w:hanging="357"/>
        <w:jc w:val="left"/>
      </w:pPr>
      <w:r w:rsidRPr="00002703">
        <w:t>Upravljanje</w:t>
      </w:r>
      <w:r w:rsidRPr="00002703">
        <w:rPr>
          <w:spacing w:val="-11"/>
        </w:rPr>
        <w:t xml:space="preserve"> </w:t>
      </w:r>
      <w:r w:rsidRPr="00002703">
        <w:t>dokumentima</w:t>
      </w:r>
      <w:r w:rsidRPr="00002703">
        <w:rPr>
          <w:spacing w:val="-13"/>
        </w:rPr>
        <w:t xml:space="preserve"> </w:t>
      </w:r>
      <w:r w:rsidRPr="00002703">
        <w:t>(distribucija,</w:t>
      </w:r>
      <w:r w:rsidRPr="00002703">
        <w:rPr>
          <w:spacing w:val="-11"/>
        </w:rPr>
        <w:t xml:space="preserve"> </w:t>
      </w:r>
      <w:r w:rsidRPr="00002703">
        <w:t>klasifikacija,</w:t>
      </w:r>
      <w:r w:rsidRPr="00002703">
        <w:rPr>
          <w:spacing w:val="-13"/>
        </w:rPr>
        <w:t xml:space="preserve"> </w:t>
      </w:r>
      <w:r w:rsidRPr="00002703">
        <w:t>arhiviranje)</w:t>
      </w:r>
    </w:p>
    <w:p w14:paraId="02135890" w14:textId="77777777" w:rsidR="00834D0C" w:rsidRPr="00002703" w:rsidRDefault="00834D0C" w:rsidP="007708B6">
      <w:pPr>
        <w:pStyle w:val="ListParagraph"/>
        <w:widowControl w:val="0"/>
        <w:numPr>
          <w:ilvl w:val="2"/>
          <w:numId w:val="12"/>
        </w:numPr>
        <w:tabs>
          <w:tab w:val="left" w:pos="426"/>
          <w:tab w:val="left" w:pos="2018"/>
          <w:tab w:val="left" w:pos="2019"/>
        </w:tabs>
        <w:autoSpaceDE w:val="0"/>
        <w:autoSpaceDN w:val="0"/>
        <w:spacing w:after="170"/>
        <w:ind w:left="2013" w:hanging="357"/>
        <w:jc w:val="left"/>
      </w:pPr>
      <w:r w:rsidRPr="00002703">
        <w:t>Sustav numeriranja dokumentacije i</w:t>
      </w:r>
      <w:r w:rsidRPr="00002703">
        <w:rPr>
          <w:spacing w:val="-29"/>
        </w:rPr>
        <w:t xml:space="preserve"> </w:t>
      </w:r>
      <w:r w:rsidRPr="00002703">
        <w:t>nacrta.</w:t>
      </w:r>
    </w:p>
    <w:p w14:paraId="686F708F" w14:textId="18BBE4DD" w:rsidR="00834D0C" w:rsidRPr="00002703" w:rsidRDefault="00834D0C" w:rsidP="007708B6">
      <w:pPr>
        <w:pStyle w:val="ListParagraph"/>
        <w:widowControl w:val="0"/>
        <w:numPr>
          <w:ilvl w:val="1"/>
          <w:numId w:val="12"/>
        </w:numPr>
        <w:tabs>
          <w:tab w:val="left" w:pos="426"/>
          <w:tab w:val="left" w:pos="1298"/>
          <w:tab w:val="left" w:pos="1299"/>
        </w:tabs>
        <w:autoSpaceDE w:val="0"/>
        <w:autoSpaceDN w:val="0"/>
        <w:spacing w:after="170"/>
        <w:jc w:val="left"/>
      </w:pPr>
      <w:r w:rsidRPr="00002703">
        <w:t>Procedure za kontrolu</w:t>
      </w:r>
      <w:r w:rsidRPr="00834D0C">
        <w:rPr>
          <w:spacing w:val="-16"/>
        </w:rPr>
        <w:t xml:space="preserve"> </w:t>
      </w:r>
      <w:r w:rsidRPr="00002703">
        <w:t>nabave;</w:t>
      </w:r>
    </w:p>
    <w:p w14:paraId="03B23D2D" w14:textId="77777777" w:rsidR="00834D0C" w:rsidRPr="00002703" w:rsidRDefault="00834D0C" w:rsidP="007708B6">
      <w:pPr>
        <w:pStyle w:val="ListParagraph"/>
        <w:widowControl w:val="0"/>
        <w:numPr>
          <w:ilvl w:val="2"/>
          <w:numId w:val="12"/>
        </w:numPr>
        <w:tabs>
          <w:tab w:val="left" w:pos="426"/>
          <w:tab w:val="left" w:pos="2018"/>
          <w:tab w:val="left" w:pos="2019"/>
        </w:tabs>
        <w:autoSpaceDE w:val="0"/>
        <w:autoSpaceDN w:val="0"/>
        <w:spacing w:after="170"/>
        <w:ind w:left="2013" w:hanging="357"/>
        <w:jc w:val="left"/>
      </w:pPr>
      <w:r w:rsidRPr="00002703">
        <w:t>Popis dostavljača i</w:t>
      </w:r>
      <w:r w:rsidRPr="00002703">
        <w:rPr>
          <w:spacing w:val="-18"/>
        </w:rPr>
        <w:t xml:space="preserve"> </w:t>
      </w:r>
      <w:r w:rsidRPr="00002703">
        <w:t>podugovaratelja,</w:t>
      </w:r>
    </w:p>
    <w:p w14:paraId="67E1AC34" w14:textId="77777777" w:rsidR="00834D0C" w:rsidRPr="00002703" w:rsidRDefault="00834D0C" w:rsidP="007708B6">
      <w:pPr>
        <w:pStyle w:val="ListParagraph"/>
        <w:widowControl w:val="0"/>
        <w:numPr>
          <w:ilvl w:val="2"/>
          <w:numId w:val="12"/>
        </w:numPr>
        <w:tabs>
          <w:tab w:val="left" w:pos="426"/>
          <w:tab w:val="left" w:pos="2018"/>
          <w:tab w:val="left" w:pos="2019"/>
        </w:tabs>
        <w:autoSpaceDE w:val="0"/>
        <w:autoSpaceDN w:val="0"/>
        <w:spacing w:after="170"/>
        <w:ind w:left="2013" w:hanging="357"/>
        <w:jc w:val="left"/>
      </w:pPr>
      <w:r w:rsidRPr="00002703">
        <w:t>Procedure kontrole</w:t>
      </w:r>
      <w:r w:rsidRPr="00002703">
        <w:rPr>
          <w:spacing w:val="-12"/>
        </w:rPr>
        <w:t xml:space="preserve"> </w:t>
      </w:r>
      <w:r w:rsidRPr="00002703">
        <w:t>nabave,</w:t>
      </w:r>
    </w:p>
    <w:p w14:paraId="57984452" w14:textId="77777777" w:rsidR="00834D0C" w:rsidRPr="00002703" w:rsidRDefault="00834D0C" w:rsidP="007708B6">
      <w:pPr>
        <w:pStyle w:val="ListParagraph"/>
        <w:widowControl w:val="0"/>
        <w:numPr>
          <w:ilvl w:val="2"/>
          <w:numId w:val="12"/>
        </w:numPr>
        <w:tabs>
          <w:tab w:val="left" w:pos="426"/>
          <w:tab w:val="left" w:pos="2018"/>
          <w:tab w:val="left" w:pos="2019"/>
        </w:tabs>
        <w:autoSpaceDE w:val="0"/>
        <w:autoSpaceDN w:val="0"/>
        <w:spacing w:after="170"/>
        <w:ind w:left="2013" w:hanging="357"/>
        <w:jc w:val="left"/>
      </w:pPr>
      <w:r w:rsidRPr="00002703">
        <w:t>Procedure odobrenja ili odbijanja</w:t>
      </w:r>
      <w:r w:rsidRPr="00002703">
        <w:rPr>
          <w:spacing w:val="-26"/>
        </w:rPr>
        <w:t xml:space="preserve"> </w:t>
      </w:r>
      <w:r w:rsidRPr="00002703">
        <w:t>proizvoda.</w:t>
      </w:r>
    </w:p>
    <w:p w14:paraId="1B9BC8C4" w14:textId="14F8DD16" w:rsidR="00834D0C" w:rsidRPr="00834D0C" w:rsidRDefault="00834D0C" w:rsidP="007708B6">
      <w:pPr>
        <w:pStyle w:val="ListParagraph"/>
        <w:widowControl w:val="0"/>
        <w:numPr>
          <w:ilvl w:val="1"/>
          <w:numId w:val="12"/>
        </w:numPr>
        <w:tabs>
          <w:tab w:val="left" w:pos="426"/>
          <w:tab w:val="left" w:pos="1298"/>
          <w:tab w:val="left" w:pos="1299"/>
        </w:tabs>
        <w:autoSpaceDE w:val="0"/>
        <w:autoSpaceDN w:val="0"/>
        <w:spacing w:after="170"/>
        <w:jc w:val="left"/>
        <w:rPr>
          <w:sz w:val="21"/>
        </w:rPr>
      </w:pPr>
      <w:r w:rsidRPr="00002703">
        <w:t>Procedure za unutarnju dostavu podugovorenih</w:t>
      </w:r>
      <w:r w:rsidRPr="00834D0C">
        <w:rPr>
          <w:spacing w:val="-37"/>
        </w:rPr>
        <w:t xml:space="preserve"> </w:t>
      </w:r>
      <w:r w:rsidRPr="00002703">
        <w:t>aktivnosti</w:t>
      </w:r>
    </w:p>
    <w:p w14:paraId="4271C791" w14:textId="77777777" w:rsidR="00834D0C" w:rsidRPr="00002703" w:rsidRDefault="00834D0C" w:rsidP="007708B6">
      <w:pPr>
        <w:pStyle w:val="ListParagraph"/>
        <w:widowControl w:val="0"/>
        <w:numPr>
          <w:ilvl w:val="2"/>
          <w:numId w:val="12"/>
        </w:numPr>
        <w:tabs>
          <w:tab w:val="left" w:pos="426"/>
          <w:tab w:val="left" w:pos="2018"/>
          <w:tab w:val="left" w:pos="2019"/>
        </w:tabs>
        <w:autoSpaceDE w:val="0"/>
        <w:autoSpaceDN w:val="0"/>
        <w:spacing w:after="170"/>
        <w:ind w:left="2013" w:hanging="357"/>
        <w:jc w:val="left"/>
      </w:pPr>
      <w:r w:rsidRPr="00002703">
        <w:t>Inspekcija i testiranje nabavljanih</w:t>
      </w:r>
      <w:r w:rsidRPr="00002703">
        <w:rPr>
          <w:spacing w:val="-27"/>
        </w:rPr>
        <w:t xml:space="preserve"> </w:t>
      </w:r>
      <w:r w:rsidRPr="00002703">
        <w:t>proizvoda,</w:t>
      </w:r>
    </w:p>
    <w:p w14:paraId="2201E0A4" w14:textId="77777777" w:rsidR="00834D0C" w:rsidRPr="00002703" w:rsidRDefault="00834D0C" w:rsidP="007708B6">
      <w:pPr>
        <w:pStyle w:val="ListParagraph"/>
        <w:widowControl w:val="0"/>
        <w:numPr>
          <w:ilvl w:val="2"/>
          <w:numId w:val="12"/>
        </w:numPr>
        <w:tabs>
          <w:tab w:val="left" w:pos="426"/>
          <w:tab w:val="left" w:pos="2018"/>
          <w:tab w:val="left" w:pos="2019"/>
        </w:tabs>
        <w:autoSpaceDE w:val="0"/>
        <w:autoSpaceDN w:val="0"/>
        <w:spacing w:after="170"/>
        <w:ind w:left="2013" w:hanging="357"/>
        <w:jc w:val="left"/>
      </w:pPr>
      <w:r w:rsidRPr="00002703">
        <w:t>Kontrola</w:t>
      </w:r>
      <w:r w:rsidRPr="00002703">
        <w:rPr>
          <w:spacing w:val="-11"/>
        </w:rPr>
        <w:t xml:space="preserve"> </w:t>
      </w:r>
      <w:r w:rsidRPr="00002703">
        <w:t>i</w:t>
      </w:r>
      <w:r w:rsidRPr="00002703">
        <w:rPr>
          <w:spacing w:val="-7"/>
        </w:rPr>
        <w:t xml:space="preserve"> </w:t>
      </w:r>
      <w:r w:rsidRPr="00002703">
        <w:t>testiranje</w:t>
      </w:r>
      <w:r w:rsidRPr="00002703">
        <w:rPr>
          <w:spacing w:val="-7"/>
        </w:rPr>
        <w:t xml:space="preserve"> </w:t>
      </w:r>
      <w:r w:rsidRPr="00002703">
        <w:t>tijekom</w:t>
      </w:r>
      <w:r w:rsidRPr="00002703">
        <w:rPr>
          <w:spacing w:val="-7"/>
        </w:rPr>
        <w:t xml:space="preserve"> </w:t>
      </w:r>
      <w:r w:rsidRPr="00002703">
        <w:t>samo</w:t>
      </w:r>
      <w:r w:rsidRPr="00002703">
        <w:rPr>
          <w:spacing w:val="-7"/>
        </w:rPr>
        <w:t xml:space="preserve"> </w:t>
      </w:r>
      <w:r w:rsidRPr="00002703">
        <w:t>proizvodnog</w:t>
      </w:r>
      <w:r w:rsidRPr="00002703">
        <w:rPr>
          <w:spacing w:val="-9"/>
        </w:rPr>
        <w:t xml:space="preserve"> </w:t>
      </w:r>
      <w:r w:rsidRPr="00002703">
        <w:t>procesa,</w:t>
      </w:r>
    </w:p>
    <w:p w14:paraId="3D13BAB0" w14:textId="77777777" w:rsidR="00834D0C" w:rsidRPr="00002703" w:rsidRDefault="00834D0C" w:rsidP="007708B6">
      <w:pPr>
        <w:pStyle w:val="ListParagraph"/>
        <w:widowControl w:val="0"/>
        <w:numPr>
          <w:ilvl w:val="2"/>
          <w:numId w:val="12"/>
        </w:numPr>
        <w:tabs>
          <w:tab w:val="left" w:pos="426"/>
          <w:tab w:val="left" w:pos="2018"/>
          <w:tab w:val="left" w:pos="2019"/>
        </w:tabs>
        <w:autoSpaceDE w:val="0"/>
        <w:autoSpaceDN w:val="0"/>
        <w:spacing w:after="170"/>
        <w:ind w:left="2013" w:hanging="357"/>
        <w:jc w:val="left"/>
      </w:pPr>
      <w:r w:rsidRPr="00002703">
        <w:t>Procedure za konačnu inspekciju i</w:t>
      </w:r>
      <w:r w:rsidRPr="00002703">
        <w:rPr>
          <w:spacing w:val="-38"/>
        </w:rPr>
        <w:t xml:space="preserve"> </w:t>
      </w:r>
      <w:r w:rsidRPr="00002703">
        <w:t>testiranje,</w:t>
      </w:r>
    </w:p>
    <w:p w14:paraId="38EDB3E0" w14:textId="77777777" w:rsidR="00834D0C" w:rsidRPr="00002703" w:rsidRDefault="00834D0C" w:rsidP="00585C32">
      <w:pPr>
        <w:pStyle w:val="ListParagraph"/>
        <w:widowControl w:val="0"/>
        <w:numPr>
          <w:ilvl w:val="2"/>
          <w:numId w:val="12"/>
        </w:numPr>
        <w:tabs>
          <w:tab w:val="left" w:pos="426"/>
          <w:tab w:val="left" w:pos="2018"/>
          <w:tab w:val="left" w:pos="2019"/>
          <w:tab w:val="left" w:pos="3227"/>
          <w:tab w:val="left" w:pos="4520"/>
          <w:tab w:val="left" w:pos="6045"/>
          <w:tab w:val="left" w:pos="7540"/>
          <w:tab w:val="left" w:pos="7830"/>
        </w:tabs>
        <w:autoSpaceDE w:val="0"/>
        <w:autoSpaceDN w:val="0"/>
        <w:spacing w:after="170"/>
        <w:ind w:left="2013" w:hanging="357"/>
        <w:jc w:val="left"/>
      </w:pPr>
      <w:r w:rsidRPr="00002703">
        <w:t>Procedure</w:t>
      </w:r>
      <w:r w:rsidRPr="00002703">
        <w:tab/>
        <w:t>upravljanja</w:t>
      </w:r>
      <w:r w:rsidRPr="00002703">
        <w:tab/>
        <w:t>inspekcijskim</w:t>
      </w:r>
      <w:r w:rsidRPr="00002703">
        <w:tab/>
        <w:t>procedurama</w:t>
      </w:r>
      <w:r w:rsidRPr="00002703">
        <w:tab/>
        <w:t>i</w:t>
      </w:r>
      <w:r w:rsidRPr="00002703">
        <w:tab/>
      </w:r>
      <w:r w:rsidRPr="00002703">
        <w:rPr>
          <w:w w:val="95"/>
        </w:rPr>
        <w:t xml:space="preserve">dokumentacijom </w:t>
      </w:r>
      <w:r w:rsidRPr="00002703">
        <w:t>testiranja (distribucija, klasifikacija,</w:t>
      </w:r>
      <w:r w:rsidRPr="00002703">
        <w:rPr>
          <w:spacing w:val="-28"/>
        </w:rPr>
        <w:t xml:space="preserve"> </w:t>
      </w:r>
      <w:r w:rsidRPr="00002703">
        <w:t>arhiviranje).</w:t>
      </w:r>
    </w:p>
    <w:p w14:paraId="121A6C39" w14:textId="77777777" w:rsidR="00834D0C" w:rsidRPr="00002703" w:rsidRDefault="00834D0C" w:rsidP="007708B6">
      <w:pPr>
        <w:pStyle w:val="ListParagraph"/>
        <w:widowControl w:val="0"/>
        <w:numPr>
          <w:ilvl w:val="1"/>
          <w:numId w:val="12"/>
        </w:numPr>
        <w:tabs>
          <w:tab w:val="left" w:pos="426"/>
          <w:tab w:val="left" w:pos="1298"/>
          <w:tab w:val="left" w:pos="1299"/>
        </w:tabs>
        <w:autoSpaceDE w:val="0"/>
        <w:autoSpaceDN w:val="0"/>
        <w:spacing w:after="170"/>
        <w:ind w:left="1293" w:right="561" w:hanging="357"/>
        <w:jc w:val="left"/>
      </w:pPr>
      <w:r w:rsidRPr="00002703">
        <w:t>Kontrola</w:t>
      </w:r>
      <w:r w:rsidRPr="00002703">
        <w:rPr>
          <w:spacing w:val="-33"/>
        </w:rPr>
        <w:t xml:space="preserve"> </w:t>
      </w:r>
      <w:r w:rsidRPr="00002703">
        <w:t>materijala</w:t>
      </w:r>
      <w:r w:rsidRPr="00002703">
        <w:rPr>
          <w:spacing w:val="-30"/>
        </w:rPr>
        <w:t xml:space="preserve"> </w:t>
      </w:r>
      <w:r w:rsidRPr="00002703">
        <w:t>i</w:t>
      </w:r>
      <w:r w:rsidRPr="00002703">
        <w:rPr>
          <w:spacing w:val="-32"/>
        </w:rPr>
        <w:t xml:space="preserve"> </w:t>
      </w:r>
      <w:r w:rsidRPr="00002703">
        <w:t>izrade,</w:t>
      </w:r>
      <w:r w:rsidRPr="00002703">
        <w:rPr>
          <w:spacing w:val="-31"/>
        </w:rPr>
        <w:t xml:space="preserve"> </w:t>
      </w:r>
      <w:r w:rsidRPr="00002703">
        <w:t>usklađivanje</w:t>
      </w:r>
      <w:r w:rsidRPr="00002703">
        <w:rPr>
          <w:spacing w:val="-30"/>
        </w:rPr>
        <w:t xml:space="preserve"> </w:t>
      </w:r>
      <w:r w:rsidRPr="00002703">
        <w:t>popravaka</w:t>
      </w:r>
      <w:r w:rsidRPr="00002703">
        <w:rPr>
          <w:spacing w:val="-31"/>
        </w:rPr>
        <w:t xml:space="preserve"> </w:t>
      </w:r>
      <w:r w:rsidRPr="00002703">
        <w:t>i</w:t>
      </w:r>
      <w:r w:rsidRPr="00002703">
        <w:rPr>
          <w:spacing w:val="-31"/>
        </w:rPr>
        <w:t xml:space="preserve"> </w:t>
      </w:r>
      <w:r w:rsidRPr="00002703">
        <w:t>korištenih</w:t>
      </w:r>
      <w:r w:rsidRPr="00002703">
        <w:rPr>
          <w:spacing w:val="-31"/>
        </w:rPr>
        <w:t xml:space="preserve"> </w:t>
      </w:r>
      <w:r w:rsidRPr="00002703">
        <w:t>materijala,</w:t>
      </w:r>
      <w:r w:rsidRPr="00002703">
        <w:rPr>
          <w:spacing w:val="-33"/>
        </w:rPr>
        <w:t xml:space="preserve"> </w:t>
      </w:r>
      <w:r w:rsidRPr="00002703">
        <w:t>procedure za korektivne mjere,</w:t>
      </w:r>
      <w:r w:rsidRPr="00002703">
        <w:rPr>
          <w:spacing w:val="-22"/>
        </w:rPr>
        <w:t xml:space="preserve"> </w:t>
      </w:r>
      <w:r w:rsidRPr="00002703">
        <w:t>itd.</w:t>
      </w:r>
    </w:p>
    <w:p w14:paraId="66F2BDCD" w14:textId="222C75C5" w:rsidR="00834D0C" w:rsidRPr="00834D0C" w:rsidRDefault="00834D0C" w:rsidP="007708B6">
      <w:pPr>
        <w:pStyle w:val="ListParagraph"/>
        <w:widowControl w:val="0"/>
        <w:numPr>
          <w:ilvl w:val="1"/>
          <w:numId w:val="12"/>
        </w:numPr>
        <w:tabs>
          <w:tab w:val="left" w:pos="426"/>
          <w:tab w:val="left" w:pos="1298"/>
          <w:tab w:val="left" w:pos="1299"/>
        </w:tabs>
        <w:autoSpaceDE w:val="0"/>
        <w:autoSpaceDN w:val="0"/>
        <w:spacing w:after="170"/>
        <w:ind w:left="1293" w:hanging="357"/>
        <w:jc w:val="left"/>
        <w:rPr>
          <w:sz w:val="21"/>
        </w:rPr>
      </w:pPr>
      <w:r w:rsidRPr="00002703">
        <w:t>Inspekcija i</w:t>
      </w:r>
      <w:r w:rsidRPr="00834D0C">
        <w:rPr>
          <w:spacing w:val="-12"/>
        </w:rPr>
        <w:t xml:space="preserve"> </w:t>
      </w:r>
      <w:r w:rsidRPr="00002703">
        <w:t>testiranje</w:t>
      </w:r>
    </w:p>
    <w:p w14:paraId="09685E75" w14:textId="77777777" w:rsidR="00834D0C" w:rsidRPr="00002703" w:rsidRDefault="00834D0C" w:rsidP="007708B6">
      <w:pPr>
        <w:pStyle w:val="ListParagraph"/>
        <w:widowControl w:val="0"/>
        <w:numPr>
          <w:ilvl w:val="2"/>
          <w:numId w:val="12"/>
        </w:numPr>
        <w:tabs>
          <w:tab w:val="left" w:pos="426"/>
          <w:tab w:val="left" w:pos="2018"/>
          <w:tab w:val="left" w:pos="2019"/>
        </w:tabs>
        <w:autoSpaceDE w:val="0"/>
        <w:autoSpaceDN w:val="0"/>
        <w:spacing w:after="170"/>
        <w:ind w:left="2019"/>
        <w:jc w:val="left"/>
      </w:pPr>
      <w:r w:rsidRPr="00002703">
        <w:t>Popis</w:t>
      </w:r>
      <w:r w:rsidRPr="00002703">
        <w:rPr>
          <w:spacing w:val="8"/>
        </w:rPr>
        <w:t xml:space="preserve"> </w:t>
      </w:r>
      <w:r w:rsidRPr="00002703">
        <w:t>dokumenata</w:t>
      </w:r>
      <w:r w:rsidRPr="00002703">
        <w:rPr>
          <w:spacing w:val="7"/>
        </w:rPr>
        <w:t xml:space="preserve"> </w:t>
      </w:r>
      <w:r w:rsidRPr="00002703">
        <w:t>i</w:t>
      </w:r>
      <w:r w:rsidRPr="00002703">
        <w:rPr>
          <w:spacing w:val="8"/>
        </w:rPr>
        <w:t xml:space="preserve"> </w:t>
      </w:r>
      <w:r w:rsidRPr="00002703">
        <w:t>pisanih</w:t>
      </w:r>
      <w:r w:rsidRPr="00002703">
        <w:rPr>
          <w:spacing w:val="8"/>
        </w:rPr>
        <w:t xml:space="preserve"> </w:t>
      </w:r>
      <w:r w:rsidRPr="00002703">
        <w:t>procedura</w:t>
      </w:r>
      <w:r w:rsidRPr="00002703">
        <w:rPr>
          <w:spacing w:val="8"/>
        </w:rPr>
        <w:t xml:space="preserve"> </w:t>
      </w:r>
      <w:r w:rsidRPr="00002703">
        <w:t>s</w:t>
      </w:r>
      <w:r w:rsidRPr="00002703">
        <w:rPr>
          <w:spacing w:val="8"/>
        </w:rPr>
        <w:t xml:space="preserve"> </w:t>
      </w:r>
      <w:r w:rsidRPr="00002703">
        <w:t>ciljem</w:t>
      </w:r>
      <w:r w:rsidRPr="00002703">
        <w:rPr>
          <w:spacing w:val="6"/>
        </w:rPr>
        <w:t xml:space="preserve"> </w:t>
      </w:r>
      <w:r w:rsidRPr="00002703">
        <w:t>definiranja</w:t>
      </w:r>
      <w:r w:rsidRPr="00002703">
        <w:rPr>
          <w:spacing w:val="8"/>
        </w:rPr>
        <w:t xml:space="preserve"> </w:t>
      </w:r>
      <w:r w:rsidRPr="00002703">
        <w:t>načina</w:t>
      </w:r>
      <w:r w:rsidRPr="00002703">
        <w:rPr>
          <w:spacing w:val="7"/>
        </w:rPr>
        <w:t xml:space="preserve"> </w:t>
      </w:r>
      <w:r w:rsidRPr="00002703">
        <w:t>rada,</w:t>
      </w:r>
    </w:p>
    <w:p w14:paraId="03FC6116" w14:textId="77777777" w:rsidR="00834D0C" w:rsidRPr="00002703" w:rsidRDefault="00834D0C" w:rsidP="007708B6">
      <w:pPr>
        <w:pStyle w:val="BodyText"/>
        <w:tabs>
          <w:tab w:val="left" w:pos="426"/>
        </w:tabs>
        <w:spacing w:before="0" w:after="170"/>
        <w:ind w:left="2019"/>
      </w:pPr>
      <w:r w:rsidRPr="00002703">
        <w:t>raspodjele resursa te redoslijed raznih aktivnosti,</w:t>
      </w:r>
    </w:p>
    <w:p w14:paraId="04252D69" w14:textId="77777777" w:rsidR="00834D0C" w:rsidRPr="00002703" w:rsidRDefault="00834D0C" w:rsidP="00585C32">
      <w:pPr>
        <w:pStyle w:val="ListParagraph"/>
        <w:widowControl w:val="0"/>
        <w:numPr>
          <w:ilvl w:val="2"/>
          <w:numId w:val="12"/>
        </w:numPr>
        <w:tabs>
          <w:tab w:val="left" w:pos="426"/>
          <w:tab w:val="left" w:pos="2018"/>
          <w:tab w:val="left" w:pos="2019"/>
        </w:tabs>
        <w:autoSpaceDE w:val="0"/>
        <w:autoSpaceDN w:val="0"/>
        <w:spacing w:after="170"/>
        <w:ind w:left="2019"/>
        <w:jc w:val="left"/>
      </w:pPr>
      <w:r w:rsidRPr="00002703">
        <w:t>Procedure</w:t>
      </w:r>
      <w:r w:rsidRPr="00002703">
        <w:rPr>
          <w:spacing w:val="-26"/>
        </w:rPr>
        <w:t xml:space="preserve"> </w:t>
      </w:r>
      <w:r w:rsidRPr="00002703">
        <w:t>za</w:t>
      </w:r>
      <w:r w:rsidRPr="00002703">
        <w:rPr>
          <w:spacing w:val="-26"/>
        </w:rPr>
        <w:t xml:space="preserve"> </w:t>
      </w:r>
      <w:r w:rsidRPr="00002703">
        <w:t>izradu</w:t>
      </w:r>
      <w:r w:rsidRPr="00002703">
        <w:rPr>
          <w:spacing w:val="-25"/>
        </w:rPr>
        <w:t xml:space="preserve"> </w:t>
      </w:r>
      <w:r w:rsidRPr="00002703">
        <w:t>popisa</w:t>
      </w:r>
      <w:r w:rsidRPr="00002703">
        <w:rPr>
          <w:spacing w:val="-25"/>
        </w:rPr>
        <w:t xml:space="preserve"> </w:t>
      </w:r>
      <w:r w:rsidRPr="00002703">
        <w:t>kritičnih</w:t>
      </w:r>
      <w:r w:rsidRPr="00002703">
        <w:rPr>
          <w:spacing w:val="-27"/>
        </w:rPr>
        <w:t xml:space="preserve"> </w:t>
      </w:r>
      <w:r w:rsidRPr="00002703">
        <w:t>i</w:t>
      </w:r>
      <w:r w:rsidRPr="00002703">
        <w:rPr>
          <w:spacing w:val="-24"/>
        </w:rPr>
        <w:t xml:space="preserve"> </w:t>
      </w:r>
      <w:r w:rsidRPr="00002703">
        <w:t>krajnjih</w:t>
      </w:r>
      <w:r w:rsidRPr="00002703">
        <w:rPr>
          <w:spacing w:val="-26"/>
        </w:rPr>
        <w:t xml:space="preserve"> </w:t>
      </w:r>
      <w:r w:rsidRPr="00002703">
        <w:t>točaka</w:t>
      </w:r>
      <w:r w:rsidRPr="00002703">
        <w:rPr>
          <w:spacing w:val="-25"/>
        </w:rPr>
        <w:t xml:space="preserve"> </w:t>
      </w:r>
      <w:r w:rsidRPr="00002703">
        <w:t>za</w:t>
      </w:r>
      <w:r w:rsidRPr="00002703">
        <w:rPr>
          <w:spacing w:val="-25"/>
        </w:rPr>
        <w:t xml:space="preserve"> </w:t>
      </w:r>
      <w:r w:rsidRPr="00002703">
        <w:t>performanse,</w:t>
      </w:r>
      <w:r w:rsidRPr="00002703">
        <w:rPr>
          <w:spacing w:val="-25"/>
        </w:rPr>
        <w:t xml:space="preserve"> </w:t>
      </w:r>
      <w:r w:rsidRPr="00002703">
        <w:t>kontrolu i</w:t>
      </w:r>
      <w:r w:rsidRPr="00002703">
        <w:rPr>
          <w:spacing w:val="-5"/>
        </w:rPr>
        <w:t xml:space="preserve"> </w:t>
      </w:r>
      <w:r w:rsidRPr="00002703">
        <w:t>testove;</w:t>
      </w:r>
    </w:p>
    <w:p w14:paraId="214BD343" w14:textId="6617E6DC" w:rsidR="00834D0C" w:rsidRDefault="00834D0C" w:rsidP="007169AE">
      <w:pPr>
        <w:pStyle w:val="BodyText"/>
        <w:tabs>
          <w:tab w:val="left" w:pos="426"/>
        </w:tabs>
        <w:spacing w:before="0" w:after="170"/>
        <w:ind w:right="-2"/>
      </w:pPr>
      <w:r w:rsidRPr="00002703">
        <w:lastRenderedPageBreak/>
        <w:t>Osoba zadužena za sustav osiguranja kvalitete Izvođača će biti ovlaštena i kvalificirana da donosi</w:t>
      </w:r>
      <w:r w:rsidRPr="00002703">
        <w:rPr>
          <w:spacing w:val="-24"/>
        </w:rPr>
        <w:t xml:space="preserve"> </w:t>
      </w:r>
      <w:r w:rsidRPr="00002703">
        <w:t>odluke</w:t>
      </w:r>
      <w:r w:rsidRPr="00002703">
        <w:rPr>
          <w:spacing w:val="-23"/>
        </w:rPr>
        <w:t xml:space="preserve"> </w:t>
      </w:r>
      <w:r w:rsidRPr="00002703">
        <w:t>u</w:t>
      </w:r>
      <w:r w:rsidRPr="00002703">
        <w:rPr>
          <w:spacing w:val="-23"/>
        </w:rPr>
        <w:t xml:space="preserve"> </w:t>
      </w:r>
      <w:r w:rsidRPr="00002703">
        <w:t>svezi</w:t>
      </w:r>
      <w:r w:rsidRPr="00002703">
        <w:rPr>
          <w:spacing w:val="-23"/>
        </w:rPr>
        <w:t xml:space="preserve"> </w:t>
      </w:r>
      <w:r w:rsidRPr="00002703">
        <w:t>pitanja</w:t>
      </w:r>
      <w:r w:rsidRPr="00002703">
        <w:rPr>
          <w:spacing w:val="-23"/>
        </w:rPr>
        <w:t xml:space="preserve"> </w:t>
      </w:r>
      <w:r w:rsidRPr="00002703">
        <w:t>osiguranja</w:t>
      </w:r>
      <w:r w:rsidRPr="00002703">
        <w:rPr>
          <w:spacing w:val="-24"/>
        </w:rPr>
        <w:t xml:space="preserve"> </w:t>
      </w:r>
      <w:r w:rsidRPr="00002703">
        <w:t>kvalitete</w:t>
      </w:r>
      <w:r w:rsidRPr="00002703">
        <w:rPr>
          <w:spacing w:val="-23"/>
        </w:rPr>
        <w:t xml:space="preserve"> </w:t>
      </w:r>
      <w:r w:rsidRPr="00002703">
        <w:t>te</w:t>
      </w:r>
      <w:r w:rsidRPr="00002703">
        <w:rPr>
          <w:spacing w:val="-25"/>
        </w:rPr>
        <w:t xml:space="preserve"> </w:t>
      </w:r>
      <w:r w:rsidRPr="00002703">
        <w:t>će</w:t>
      </w:r>
      <w:r w:rsidRPr="00002703">
        <w:rPr>
          <w:spacing w:val="-23"/>
        </w:rPr>
        <w:t xml:space="preserve"> </w:t>
      </w:r>
      <w:r w:rsidRPr="00002703">
        <w:t>u</w:t>
      </w:r>
      <w:r w:rsidRPr="00002703">
        <w:rPr>
          <w:spacing w:val="-23"/>
        </w:rPr>
        <w:t xml:space="preserve"> </w:t>
      </w:r>
      <w:r w:rsidRPr="00002703">
        <w:t>POK-u</w:t>
      </w:r>
      <w:r w:rsidRPr="00002703">
        <w:rPr>
          <w:spacing w:val="-24"/>
        </w:rPr>
        <w:t xml:space="preserve"> </w:t>
      </w:r>
      <w:r w:rsidRPr="00002703">
        <w:t>biti</w:t>
      </w:r>
      <w:r w:rsidRPr="00002703">
        <w:rPr>
          <w:spacing w:val="-23"/>
        </w:rPr>
        <w:t xml:space="preserve"> </w:t>
      </w:r>
      <w:r w:rsidRPr="00002703">
        <w:t>jasno</w:t>
      </w:r>
      <w:r w:rsidRPr="00002703">
        <w:rPr>
          <w:spacing w:val="-23"/>
        </w:rPr>
        <w:t xml:space="preserve"> </w:t>
      </w:r>
      <w:r w:rsidRPr="00002703">
        <w:t>naznačena.</w:t>
      </w:r>
      <w:r w:rsidRPr="00002703">
        <w:rPr>
          <w:spacing w:val="-24"/>
        </w:rPr>
        <w:t xml:space="preserve"> </w:t>
      </w:r>
      <w:r w:rsidRPr="00002703">
        <w:t>Kontrole i</w:t>
      </w:r>
      <w:r w:rsidRPr="00002703">
        <w:rPr>
          <w:spacing w:val="-10"/>
        </w:rPr>
        <w:t xml:space="preserve"> </w:t>
      </w:r>
      <w:r w:rsidRPr="00002703">
        <w:t>testiranja</w:t>
      </w:r>
      <w:r w:rsidRPr="00002703">
        <w:rPr>
          <w:spacing w:val="-11"/>
        </w:rPr>
        <w:t xml:space="preserve"> </w:t>
      </w:r>
      <w:r w:rsidRPr="00002703">
        <w:t>kvalitete</w:t>
      </w:r>
      <w:r w:rsidRPr="00002703">
        <w:rPr>
          <w:spacing w:val="-11"/>
        </w:rPr>
        <w:t xml:space="preserve"> </w:t>
      </w:r>
      <w:r w:rsidRPr="00002703">
        <w:t>bit</w:t>
      </w:r>
      <w:r w:rsidRPr="00002703">
        <w:rPr>
          <w:spacing w:val="-12"/>
        </w:rPr>
        <w:t xml:space="preserve"> </w:t>
      </w:r>
      <w:r w:rsidRPr="00002703">
        <w:t>će</w:t>
      </w:r>
      <w:r w:rsidRPr="00002703">
        <w:rPr>
          <w:spacing w:val="-12"/>
        </w:rPr>
        <w:t xml:space="preserve"> </w:t>
      </w:r>
      <w:r w:rsidRPr="00002703">
        <w:t>provedena</w:t>
      </w:r>
      <w:r w:rsidRPr="00002703">
        <w:rPr>
          <w:spacing w:val="-12"/>
        </w:rPr>
        <w:t xml:space="preserve"> </w:t>
      </w:r>
      <w:r w:rsidRPr="00002703">
        <w:t>od</w:t>
      </w:r>
      <w:r w:rsidRPr="00002703">
        <w:rPr>
          <w:spacing w:val="-10"/>
        </w:rPr>
        <w:t xml:space="preserve"> </w:t>
      </w:r>
      <w:r w:rsidRPr="00002703">
        <w:t>neovisnih</w:t>
      </w:r>
      <w:r w:rsidRPr="00002703">
        <w:rPr>
          <w:spacing w:val="-11"/>
        </w:rPr>
        <w:t xml:space="preserve"> </w:t>
      </w:r>
      <w:r w:rsidRPr="00002703">
        <w:t>institucija</w:t>
      </w:r>
      <w:r w:rsidRPr="00002703">
        <w:rPr>
          <w:spacing w:val="-11"/>
        </w:rPr>
        <w:t xml:space="preserve"> </w:t>
      </w:r>
      <w:r w:rsidRPr="00002703">
        <w:t>na</w:t>
      </w:r>
      <w:r w:rsidRPr="00002703">
        <w:rPr>
          <w:spacing w:val="-11"/>
        </w:rPr>
        <w:t xml:space="preserve"> </w:t>
      </w:r>
      <w:r w:rsidRPr="00002703">
        <w:t>trošak</w:t>
      </w:r>
      <w:r w:rsidRPr="00002703">
        <w:rPr>
          <w:spacing w:val="-11"/>
        </w:rPr>
        <w:t xml:space="preserve"> </w:t>
      </w:r>
      <w:r w:rsidRPr="00002703">
        <w:t>Izvođača.</w:t>
      </w:r>
    </w:p>
    <w:p w14:paraId="30078645" w14:textId="77777777" w:rsidR="00834D0C" w:rsidRPr="00002703" w:rsidRDefault="00834D0C" w:rsidP="007169AE">
      <w:pPr>
        <w:pStyle w:val="BodyText"/>
        <w:tabs>
          <w:tab w:val="left" w:pos="426"/>
        </w:tabs>
        <w:spacing w:before="0" w:after="170"/>
      </w:pPr>
      <w:r w:rsidRPr="00002703">
        <w:t>Inženjer može u svako vrijeme napraviti reviziju usklađenosti Izvođača s procedurama navedenim u izrađenom Planu osiguranja kvalitete.</w:t>
      </w:r>
    </w:p>
    <w:p w14:paraId="28AE0B46" w14:textId="5D1C5743" w:rsidR="00834D0C" w:rsidRPr="00002703" w:rsidRDefault="00834D0C" w:rsidP="007169AE">
      <w:pPr>
        <w:pStyle w:val="BodyText"/>
        <w:tabs>
          <w:tab w:val="left" w:pos="426"/>
        </w:tabs>
        <w:spacing w:before="0" w:after="170"/>
      </w:pPr>
      <w:r w:rsidRPr="00002703">
        <w:t xml:space="preserve">Ukoliko je primjenjivo, Inženjer će obavijestiti Izvođača o neusklađenosti </w:t>
      </w:r>
      <w:r w:rsidRPr="00A977F5">
        <w:t>ne kasnije od 7 dana</w:t>
      </w:r>
      <w:r w:rsidR="007169AE" w:rsidRPr="00A977F5">
        <w:t xml:space="preserve"> </w:t>
      </w:r>
      <w:r w:rsidRPr="00A977F5">
        <w:t>nakon</w:t>
      </w:r>
      <w:r w:rsidRPr="00002703">
        <w:t xml:space="preserve"> izvršene revizije.</w:t>
      </w:r>
    </w:p>
    <w:p w14:paraId="08537F84" w14:textId="77777777" w:rsidR="00834D0C" w:rsidRPr="00002703" w:rsidRDefault="00834D0C" w:rsidP="007169AE">
      <w:pPr>
        <w:pStyle w:val="BodyText"/>
        <w:tabs>
          <w:tab w:val="left" w:pos="426"/>
        </w:tabs>
        <w:spacing w:before="0" w:after="170"/>
      </w:pPr>
      <w:r w:rsidRPr="00002703">
        <w:t xml:space="preserve">U roku </w:t>
      </w:r>
      <w:r w:rsidRPr="00A977F5">
        <w:t xml:space="preserve">od </w:t>
      </w:r>
      <w:r w:rsidRPr="00A977F5">
        <w:rPr>
          <w:color w:val="auto"/>
        </w:rPr>
        <w:t xml:space="preserve">7 radnih </w:t>
      </w:r>
      <w:r w:rsidRPr="00A977F5">
        <w:t>dana od dana prijema izvješća, Izvođač će pismenim putem ukazati na korekcije</w:t>
      </w:r>
      <w:r w:rsidRPr="00A977F5">
        <w:rPr>
          <w:spacing w:val="-5"/>
        </w:rPr>
        <w:t xml:space="preserve"> </w:t>
      </w:r>
      <w:r w:rsidRPr="00A977F5">
        <w:t>koje</w:t>
      </w:r>
      <w:r w:rsidRPr="00A977F5">
        <w:rPr>
          <w:spacing w:val="-5"/>
        </w:rPr>
        <w:t xml:space="preserve"> </w:t>
      </w:r>
      <w:r w:rsidRPr="00A977F5">
        <w:t>će</w:t>
      </w:r>
      <w:r w:rsidRPr="00A977F5">
        <w:rPr>
          <w:spacing w:val="-4"/>
        </w:rPr>
        <w:t xml:space="preserve"> </w:t>
      </w:r>
      <w:r w:rsidRPr="00A977F5">
        <w:t>on</w:t>
      </w:r>
      <w:r w:rsidRPr="00A977F5">
        <w:rPr>
          <w:spacing w:val="-6"/>
        </w:rPr>
        <w:t xml:space="preserve"> </w:t>
      </w:r>
      <w:r w:rsidRPr="00A977F5">
        <w:t>provesti,</w:t>
      </w:r>
      <w:r w:rsidRPr="00A977F5">
        <w:rPr>
          <w:spacing w:val="-4"/>
        </w:rPr>
        <w:t xml:space="preserve"> </w:t>
      </w:r>
      <w:r w:rsidRPr="00A977F5">
        <w:t>vremenski</w:t>
      </w:r>
      <w:r w:rsidRPr="00A977F5">
        <w:rPr>
          <w:spacing w:val="-5"/>
        </w:rPr>
        <w:t xml:space="preserve"> </w:t>
      </w:r>
      <w:r w:rsidRPr="00A977F5">
        <w:t>plan</w:t>
      </w:r>
      <w:r w:rsidRPr="00002703">
        <w:rPr>
          <w:spacing w:val="-5"/>
        </w:rPr>
        <w:t xml:space="preserve"> </w:t>
      </w:r>
      <w:r w:rsidRPr="00002703">
        <w:t>te</w:t>
      </w:r>
      <w:r w:rsidRPr="00002703">
        <w:rPr>
          <w:spacing w:val="-5"/>
        </w:rPr>
        <w:t xml:space="preserve"> </w:t>
      </w:r>
      <w:r w:rsidRPr="00002703">
        <w:t>ime</w:t>
      </w:r>
      <w:r w:rsidRPr="00002703">
        <w:rPr>
          <w:spacing w:val="-4"/>
        </w:rPr>
        <w:t xml:space="preserve"> </w:t>
      </w:r>
      <w:r w:rsidRPr="00002703">
        <w:t>odgovorne</w:t>
      </w:r>
      <w:r w:rsidRPr="00002703">
        <w:rPr>
          <w:spacing w:val="-5"/>
        </w:rPr>
        <w:t xml:space="preserve"> </w:t>
      </w:r>
      <w:r w:rsidRPr="00002703">
        <w:t>osobe</w:t>
      </w:r>
      <w:r w:rsidRPr="00002703">
        <w:rPr>
          <w:spacing w:val="-5"/>
        </w:rPr>
        <w:t xml:space="preserve"> </w:t>
      </w:r>
      <w:r w:rsidRPr="00002703">
        <w:t>koja</w:t>
      </w:r>
      <w:r w:rsidRPr="00002703">
        <w:rPr>
          <w:spacing w:val="-4"/>
        </w:rPr>
        <w:t xml:space="preserve"> </w:t>
      </w:r>
      <w:r w:rsidRPr="00002703">
        <w:t>će</w:t>
      </w:r>
      <w:r w:rsidRPr="00002703">
        <w:rPr>
          <w:spacing w:val="-5"/>
        </w:rPr>
        <w:t xml:space="preserve"> </w:t>
      </w:r>
      <w:r w:rsidRPr="00002703">
        <w:t>vršiti</w:t>
      </w:r>
      <w:r w:rsidRPr="00002703">
        <w:rPr>
          <w:spacing w:val="-4"/>
        </w:rPr>
        <w:t xml:space="preserve"> </w:t>
      </w:r>
      <w:r w:rsidRPr="00002703">
        <w:t>kontrolu nad definiranim</w:t>
      </w:r>
      <w:r w:rsidRPr="00002703">
        <w:rPr>
          <w:spacing w:val="-11"/>
        </w:rPr>
        <w:t xml:space="preserve"> </w:t>
      </w:r>
      <w:r w:rsidRPr="00002703">
        <w:t>korekcijama.</w:t>
      </w:r>
    </w:p>
    <w:p w14:paraId="064FA40D" w14:textId="77777777" w:rsidR="00834D0C" w:rsidRPr="00002703" w:rsidRDefault="00834D0C" w:rsidP="007169AE">
      <w:pPr>
        <w:pStyle w:val="BodyText"/>
        <w:tabs>
          <w:tab w:val="left" w:pos="426"/>
        </w:tabs>
        <w:spacing w:before="0" w:after="170"/>
      </w:pPr>
      <w:r w:rsidRPr="00002703">
        <w:t>Izvođač može zatražiti izmjene procedura tijekom izvođenja radova te predložiti dopune. Ovakve</w:t>
      </w:r>
      <w:r w:rsidRPr="00002703">
        <w:rPr>
          <w:spacing w:val="-14"/>
        </w:rPr>
        <w:t xml:space="preserve"> </w:t>
      </w:r>
      <w:r w:rsidRPr="00002703">
        <w:t>izmjene</w:t>
      </w:r>
      <w:r w:rsidRPr="00002703">
        <w:rPr>
          <w:spacing w:val="-15"/>
        </w:rPr>
        <w:t xml:space="preserve"> </w:t>
      </w:r>
      <w:r w:rsidRPr="00002703">
        <w:t>ili</w:t>
      </w:r>
      <w:r w:rsidRPr="00002703">
        <w:rPr>
          <w:spacing w:val="-14"/>
        </w:rPr>
        <w:t xml:space="preserve"> </w:t>
      </w:r>
      <w:r w:rsidRPr="00002703">
        <w:t>dopune</w:t>
      </w:r>
      <w:r w:rsidRPr="00002703">
        <w:rPr>
          <w:spacing w:val="-14"/>
        </w:rPr>
        <w:t xml:space="preserve"> </w:t>
      </w:r>
      <w:r w:rsidRPr="00002703">
        <w:t>će</w:t>
      </w:r>
      <w:r w:rsidRPr="00002703">
        <w:rPr>
          <w:spacing w:val="-14"/>
        </w:rPr>
        <w:t xml:space="preserve"> </w:t>
      </w:r>
      <w:r w:rsidRPr="00002703">
        <w:t>biti</w:t>
      </w:r>
      <w:r w:rsidRPr="00002703">
        <w:rPr>
          <w:spacing w:val="-14"/>
        </w:rPr>
        <w:t xml:space="preserve"> </w:t>
      </w:r>
      <w:r w:rsidRPr="00002703">
        <w:t>predane</w:t>
      </w:r>
      <w:r w:rsidRPr="00002703">
        <w:rPr>
          <w:spacing w:val="-14"/>
        </w:rPr>
        <w:t xml:space="preserve"> </w:t>
      </w:r>
      <w:r w:rsidRPr="00002703">
        <w:t>Inženjeru</w:t>
      </w:r>
      <w:r w:rsidRPr="00002703">
        <w:rPr>
          <w:spacing w:val="-14"/>
        </w:rPr>
        <w:t xml:space="preserve"> </w:t>
      </w:r>
      <w:r w:rsidRPr="00002703">
        <w:t>na</w:t>
      </w:r>
      <w:r w:rsidRPr="00002703">
        <w:rPr>
          <w:spacing w:val="-15"/>
        </w:rPr>
        <w:t xml:space="preserve"> </w:t>
      </w:r>
      <w:r w:rsidRPr="00002703">
        <w:t>odobrenje.</w:t>
      </w:r>
      <w:r w:rsidRPr="00002703">
        <w:rPr>
          <w:spacing w:val="-15"/>
        </w:rPr>
        <w:t xml:space="preserve"> </w:t>
      </w:r>
      <w:r w:rsidRPr="00002703">
        <w:t>Naknadne</w:t>
      </w:r>
      <w:r w:rsidRPr="00002703">
        <w:rPr>
          <w:spacing w:val="-14"/>
        </w:rPr>
        <w:t xml:space="preserve"> </w:t>
      </w:r>
      <w:r w:rsidRPr="00002703">
        <w:t>izmjene</w:t>
      </w:r>
      <w:r w:rsidRPr="00002703">
        <w:rPr>
          <w:spacing w:val="-15"/>
        </w:rPr>
        <w:t xml:space="preserve"> </w:t>
      </w:r>
      <w:r w:rsidRPr="00002703">
        <w:t>u</w:t>
      </w:r>
      <w:r w:rsidRPr="00002703">
        <w:rPr>
          <w:spacing w:val="-16"/>
        </w:rPr>
        <w:t xml:space="preserve"> </w:t>
      </w:r>
      <w:r w:rsidRPr="00002703">
        <w:t>svezi aktivnosti na osiguranju kvalitete neće uzrokovati promjene u dogovorenim rokovima ili ugovornoj</w:t>
      </w:r>
      <w:r w:rsidRPr="00002703">
        <w:rPr>
          <w:spacing w:val="-7"/>
        </w:rPr>
        <w:t xml:space="preserve"> </w:t>
      </w:r>
      <w:r w:rsidRPr="00002703">
        <w:t>cijeni.</w:t>
      </w:r>
    </w:p>
    <w:p w14:paraId="385549EF" w14:textId="5D502475" w:rsidR="00834D0C" w:rsidRPr="00002703" w:rsidRDefault="00834D0C" w:rsidP="007169AE">
      <w:pPr>
        <w:pStyle w:val="BodyText"/>
        <w:tabs>
          <w:tab w:val="left" w:pos="426"/>
        </w:tabs>
        <w:spacing w:before="0" w:after="170"/>
      </w:pPr>
      <w:r w:rsidRPr="00002703">
        <w:t>Tijekom</w:t>
      </w:r>
      <w:r w:rsidRPr="00002703">
        <w:rPr>
          <w:spacing w:val="-10"/>
        </w:rPr>
        <w:t xml:space="preserve"> </w:t>
      </w:r>
      <w:r w:rsidRPr="00002703">
        <w:t>Jam</w:t>
      </w:r>
      <w:r w:rsidR="00183301">
        <w:t>stve</w:t>
      </w:r>
      <w:r w:rsidRPr="00002703">
        <w:t>nog</w:t>
      </w:r>
      <w:r w:rsidRPr="00002703">
        <w:rPr>
          <w:spacing w:val="-12"/>
        </w:rPr>
        <w:t xml:space="preserve"> </w:t>
      </w:r>
      <w:r w:rsidRPr="00002703">
        <w:t>roka,</w:t>
      </w:r>
      <w:r w:rsidRPr="00002703">
        <w:rPr>
          <w:spacing w:val="-12"/>
        </w:rPr>
        <w:t xml:space="preserve"> </w:t>
      </w:r>
      <w:r w:rsidRPr="00002703">
        <w:t>otklanjanje</w:t>
      </w:r>
      <w:r w:rsidRPr="00002703">
        <w:rPr>
          <w:spacing w:val="-10"/>
        </w:rPr>
        <w:t xml:space="preserve"> </w:t>
      </w:r>
      <w:r w:rsidRPr="00002703">
        <w:t>nedostataka</w:t>
      </w:r>
      <w:r w:rsidRPr="00002703">
        <w:rPr>
          <w:spacing w:val="-13"/>
        </w:rPr>
        <w:t xml:space="preserve"> </w:t>
      </w:r>
      <w:r w:rsidRPr="00002703">
        <w:t>koje</w:t>
      </w:r>
      <w:r w:rsidRPr="00002703">
        <w:rPr>
          <w:spacing w:val="-10"/>
        </w:rPr>
        <w:t xml:space="preserve"> </w:t>
      </w:r>
      <w:r w:rsidRPr="00002703">
        <w:t>bude</w:t>
      </w:r>
      <w:r w:rsidRPr="00002703">
        <w:rPr>
          <w:spacing w:val="-12"/>
        </w:rPr>
        <w:t xml:space="preserve"> </w:t>
      </w:r>
      <w:r w:rsidRPr="00002703">
        <w:t>izvodio</w:t>
      </w:r>
      <w:r w:rsidRPr="00002703">
        <w:rPr>
          <w:spacing w:val="-12"/>
        </w:rPr>
        <w:t xml:space="preserve"> </w:t>
      </w:r>
      <w:r w:rsidRPr="00002703">
        <w:t>Izvođač</w:t>
      </w:r>
      <w:r w:rsidRPr="00002703">
        <w:rPr>
          <w:spacing w:val="-10"/>
        </w:rPr>
        <w:t xml:space="preserve"> </w:t>
      </w:r>
      <w:r w:rsidRPr="00002703">
        <w:t>će</w:t>
      </w:r>
      <w:r w:rsidRPr="00002703">
        <w:rPr>
          <w:spacing w:val="-10"/>
        </w:rPr>
        <w:t xml:space="preserve"> </w:t>
      </w:r>
      <w:r w:rsidRPr="00002703">
        <w:t>biti</w:t>
      </w:r>
      <w:r w:rsidRPr="00002703">
        <w:rPr>
          <w:spacing w:val="-10"/>
        </w:rPr>
        <w:t xml:space="preserve"> </w:t>
      </w:r>
      <w:r w:rsidRPr="00002703">
        <w:t>predmet istih</w:t>
      </w:r>
      <w:r w:rsidRPr="00002703">
        <w:rPr>
          <w:spacing w:val="-10"/>
        </w:rPr>
        <w:t xml:space="preserve"> </w:t>
      </w:r>
      <w:r w:rsidRPr="00002703">
        <w:t>uvjeta</w:t>
      </w:r>
      <w:r w:rsidRPr="00002703">
        <w:rPr>
          <w:spacing w:val="-10"/>
        </w:rPr>
        <w:t xml:space="preserve"> </w:t>
      </w:r>
      <w:r w:rsidRPr="00002703">
        <w:t>osiguranja</w:t>
      </w:r>
      <w:r w:rsidRPr="00002703">
        <w:rPr>
          <w:spacing w:val="-10"/>
        </w:rPr>
        <w:t xml:space="preserve"> </w:t>
      </w:r>
      <w:r w:rsidRPr="00002703">
        <w:t>kvalitete</w:t>
      </w:r>
      <w:r w:rsidRPr="00002703">
        <w:rPr>
          <w:spacing w:val="-10"/>
        </w:rPr>
        <w:t xml:space="preserve"> </w:t>
      </w:r>
      <w:r w:rsidRPr="00002703">
        <w:t>kao</w:t>
      </w:r>
      <w:r w:rsidRPr="00002703">
        <w:rPr>
          <w:spacing w:val="-10"/>
        </w:rPr>
        <w:t xml:space="preserve"> </w:t>
      </w:r>
      <w:r w:rsidRPr="00002703">
        <w:t>i</w:t>
      </w:r>
      <w:r w:rsidRPr="00002703">
        <w:rPr>
          <w:spacing w:val="-9"/>
        </w:rPr>
        <w:t xml:space="preserve"> </w:t>
      </w:r>
      <w:r w:rsidRPr="00002703">
        <w:t>tijekom</w:t>
      </w:r>
      <w:r w:rsidRPr="00002703">
        <w:rPr>
          <w:spacing w:val="-9"/>
        </w:rPr>
        <w:t xml:space="preserve"> </w:t>
      </w:r>
      <w:r w:rsidRPr="00002703">
        <w:t>regularnog</w:t>
      </w:r>
      <w:r w:rsidRPr="00002703">
        <w:rPr>
          <w:spacing w:val="-10"/>
        </w:rPr>
        <w:t xml:space="preserve"> </w:t>
      </w:r>
      <w:r w:rsidRPr="00002703">
        <w:t>izvođenja</w:t>
      </w:r>
      <w:r w:rsidRPr="00002703">
        <w:rPr>
          <w:spacing w:val="-10"/>
        </w:rPr>
        <w:t xml:space="preserve"> </w:t>
      </w:r>
      <w:r w:rsidRPr="00002703">
        <w:t>Radova.</w:t>
      </w:r>
    </w:p>
    <w:p w14:paraId="5D86C2F4" w14:textId="622F8589" w:rsidR="00834D0C" w:rsidRPr="00002703" w:rsidRDefault="00834D0C" w:rsidP="00834D0C">
      <w:pPr>
        <w:pStyle w:val="BodyText"/>
        <w:tabs>
          <w:tab w:val="left" w:pos="426"/>
        </w:tabs>
        <w:spacing w:before="0" w:afterLines="120" w:after="288"/>
      </w:pPr>
      <w:r w:rsidRPr="00002703">
        <w:t>POK, pregledan i ovjeren od Inženjera, dostaviti Naručitelju najkasnije 21 dan prije početka</w:t>
      </w:r>
      <w:r>
        <w:t xml:space="preserve"> </w:t>
      </w:r>
      <w:r w:rsidRPr="00002703">
        <w:t>radova.</w:t>
      </w:r>
    </w:p>
    <w:p w14:paraId="12503671" w14:textId="3207A0F9" w:rsidR="00834D0C" w:rsidRPr="00C56BD0" w:rsidRDefault="00834D0C" w:rsidP="00D8374D">
      <w:pPr>
        <w:pStyle w:val="ListParagraph"/>
        <w:numPr>
          <w:ilvl w:val="2"/>
          <w:numId w:val="3"/>
        </w:numPr>
        <w:autoSpaceDE w:val="0"/>
        <w:autoSpaceDN w:val="0"/>
        <w:adjustRightInd w:val="0"/>
        <w:spacing w:afterLines="120" w:after="288"/>
        <w:jc w:val="left"/>
        <w:rPr>
          <w:b/>
          <w:bCs/>
          <w:color w:val="000000"/>
          <w:szCs w:val="26"/>
          <w:lang w:val="hr-HR" w:eastAsia="hr-HR"/>
        </w:rPr>
      </w:pPr>
      <w:r w:rsidRPr="00C56BD0">
        <w:rPr>
          <w:b/>
          <w:bCs/>
          <w:color w:val="000000"/>
          <w:szCs w:val="26"/>
          <w:lang w:val="hr-HR" w:eastAsia="hr-HR"/>
        </w:rPr>
        <w:t>Planovi kontrole (PK)</w:t>
      </w:r>
    </w:p>
    <w:p w14:paraId="1947417C" w14:textId="77777777" w:rsidR="00834D0C" w:rsidRPr="00002703" w:rsidRDefault="00834D0C" w:rsidP="00585C32">
      <w:pPr>
        <w:pStyle w:val="BodyText"/>
        <w:tabs>
          <w:tab w:val="left" w:pos="426"/>
        </w:tabs>
        <w:spacing w:after="284" w:line="285" w:lineRule="auto"/>
        <w:ind w:right="-2"/>
      </w:pPr>
      <w:r w:rsidRPr="00002703">
        <w:t>Izvođač</w:t>
      </w:r>
      <w:r w:rsidRPr="00002703">
        <w:rPr>
          <w:spacing w:val="-11"/>
        </w:rPr>
        <w:t xml:space="preserve"> </w:t>
      </w:r>
      <w:r w:rsidRPr="00002703">
        <w:t>će</w:t>
      </w:r>
      <w:r w:rsidRPr="00002703">
        <w:rPr>
          <w:spacing w:val="-10"/>
        </w:rPr>
        <w:t xml:space="preserve"> </w:t>
      </w:r>
      <w:r w:rsidRPr="00002703">
        <w:t>predati</w:t>
      </w:r>
      <w:r w:rsidRPr="00002703">
        <w:rPr>
          <w:spacing w:val="-12"/>
        </w:rPr>
        <w:t xml:space="preserve"> </w:t>
      </w:r>
      <w:r w:rsidRPr="00002703">
        <w:t>Inženjeru</w:t>
      </w:r>
      <w:r w:rsidRPr="00002703">
        <w:rPr>
          <w:spacing w:val="-11"/>
        </w:rPr>
        <w:t xml:space="preserve"> </w:t>
      </w:r>
      <w:r w:rsidRPr="00002703">
        <w:t>na</w:t>
      </w:r>
      <w:r w:rsidRPr="00002703">
        <w:rPr>
          <w:spacing w:val="-11"/>
        </w:rPr>
        <w:t xml:space="preserve"> </w:t>
      </w:r>
      <w:r w:rsidRPr="00002703">
        <w:t>odobrenje</w:t>
      </w:r>
      <w:r w:rsidRPr="00002703">
        <w:rPr>
          <w:spacing w:val="-12"/>
        </w:rPr>
        <w:t xml:space="preserve"> </w:t>
      </w:r>
      <w:r w:rsidRPr="00002703">
        <w:t>svoj</w:t>
      </w:r>
      <w:r w:rsidRPr="00002703">
        <w:rPr>
          <w:spacing w:val="-12"/>
        </w:rPr>
        <w:t xml:space="preserve"> </w:t>
      </w:r>
      <w:r w:rsidRPr="00002703">
        <w:t>detaljno</w:t>
      </w:r>
      <w:r w:rsidRPr="00002703">
        <w:rPr>
          <w:spacing w:val="-10"/>
        </w:rPr>
        <w:t xml:space="preserve"> </w:t>
      </w:r>
      <w:r w:rsidRPr="00002703">
        <w:t>izrađeni</w:t>
      </w:r>
      <w:r w:rsidRPr="00002703">
        <w:rPr>
          <w:spacing w:val="-11"/>
        </w:rPr>
        <w:t xml:space="preserve"> </w:t>
      </w:r>
      <w:r w:rsidRPr="00002703">
        <w:t>PK</w:t>
      </w:r>
      <w:r w:rsidRPr="00002703">
        <w:rPr>
          <w:spacing w:val="-11"/>
        </w:rPr>
        <w:t xml:space="preserve"> </w:t>
      </w:r>
      <w:r w:rsidRPr="00002703">
        <w:t>za</w:t>
      </w:r>
      <w:r w:rsidRPr="00002703">
        <w:rPr>
          <w:spacing w:val="-12"/>
        </w:rPr>
        <w:t xml:space="preserve"> </w:t>
      </w:r>
      <w:r w:rsidRPr="00002703">
        <w:t>sva</w:t>
      </w:r>
      <w:r w:rsidRPr="00002703">
        <w:rPr>
          <w:spacing w:val="-11"/>
        </w:rPr>
        <w:t xml:space="preserve"> </w:t>
      </w:r>
      <w:r w:rsidRPr="00002703">
        <w:t>nastojanja</w:t>
      </w:r>
      <w:r w:rsidRPr="00002703">
        <w:rPr>
          <w:spacing w:val="-11"/>
        </w:rPr>
        <w:t xml:space="preserve"> </w:t>
      </w:r>
      <w:r w:rsidRPr="00002703">
        <w:t>i</w:t>
      </w:r>
      <w:r w:rsidRPr="00002703">
        <w:rPr>
          <w:spacing w:val="-12"/>
        </w:rPr>
        <w:t xml:space="preserve"> </w:t>
      </w:r>
      <w:r w:rsidRPr="00002703">
        <w:t>mjere osiguranja kvalitete Radova ili dijelova Radova. Takav PK će biti prezentiran Inženjeru ne kasnije</w:t>
      </w:r>
      <w:r w:rsidRPr="00002703">
        <w:rPr>
          <w:spacing w:val="-7"/>
        </w:rPr>
        <w:t xml:space="preserve"> </w:t>
      </w:r>
      <w:r w:rsidRPr="00002703">
        <w:t>od</w:t>
      </w:r>
      <w:r w:rsidRPr="00002703">
        <w:rPr>
          <w:spacing w:val="-6"/>
        </w:rPr>
        <w:t xml:space="preserve"> </w:t>
      </w:r>
      <w:r w:rsidRPr="00002703">
        <w:t>jednog</w:t>
      </w:r>
      <w:r w:rsidRPr="00002703">
        <w:rPr>
          <w:spacing w:val="-7"/>
        </w:rPr>
        <w:t xml:space="preserve"> </w:t>
      </w:r>
      <w:r w:rsidRPr="00002703">
        <w:t>tjedna</w:t>
      </w:r>
      <w:r w:rsidRPr="00002703">
        <w:rPr>
          <w:spacing w:val="-8"/>
        </w:rPr>
        <w:t xml:space="preserve"> </w:t>
      </w:r>
      <w:r w:rsidRPr="00002703">
        <w:t>prije</w:t>
      </w:r>
      <w:r w:rsidRPr="00002703">
        <w:rPr>
          <w:spacing w:val="-6"/>
        </w:rPr>
        <w:t xml:space="preserve"> </w:t>
      </w:r>
      <w:r w:rsidRPr="00002703">
        <w:t>početka</w:t>
      </w:r>
      <w:r w:rsidRPr="00002703">
        <w:rPr>
          <w:spacing w:val="-6"/>
        </w:rPr>
        <w:t xml:space="preserve"> </w:t>
      </w:r>
      <w:r w:rsidRPr="00002703">
        <w:t>Radova</w:t>
      </w:r>
      <w:r w:rsidRPr="00002703">
        <w:rPr>
          <w:spacing w:val="-6"/>
        </w:rPr>
        <w:t xml:space="preserve"> </w:t>
      </w:r>
      <w:r w:rsidRPr="00002703">
        <w:t>ili</w:t>
      </w:r>
      <w:r w:rsidRPr="00002703">
        <w:rPr>
          <w:spacing w:val="-8"/>
        </w:rPr>
        <w:t xml:space="preserve"> </w:t>
      </w:r>
      <w:r w:rsidRPr="00002703">
        <w:t>odobrenog</w:t>
      </w:r>
      <w:r w:rsidRPr="00002703">
        <w:rPr>
          <w:spacing w:val="-6"/>
        </w:rPr>
        <w:t xml:space="preserve"> </w:t>
      </w:r>
      <w:r w:rsidRPr="00002703">
        <w:t>dijela</w:t>
      </w:r>
      <w:r w:rsidRPr="00002703">
        <w:rPr>
          <w:spacing w:val="-6"/>
        </w:rPr>
        <w:t xml:space="preserve"> </w:t>
      </w:r>
      <w:r w:rsidRPr="00002703">
        <w:t>Radova.</w:t>
      </w:r>
      <w:r w:rsidRPr="00002703">
        <w:rPr>
          <w:spacing w:val="-9"/>
        </w:rPr>
        <w:t xml:space="preserve"> </w:t>
      </w:r>
      <w:r w:rsidRPr="00002703">
        <w:t>PK</w:t>
      </w:r>
      <w:r w:rsidRPr="00002703">
        <w:rPr>
          <w:spacing w:val="-6"/>
        </w:rPr>
        <w:t xml:space="preserve"> </w:t>
      </w:r>
      <w:r w:rsidRPr="00002703">
        <w:t>će</w:t>
      </w:r>
      <w:r w:rsidRPr="00002703">
        <w:rPr>
          <w:spacing w:val="-7"/>
        </w:rPr>
        <w:t xml:space="preserve"> </w:t>
      </w:r>
      <w:r w:rsidRPr="00002703">
        <w:t>uključivati kontrolu</w:t>
      </w:r>
      <w:r w:rsidRPr="00002703">
        <w:rPr>
          <w:spacing w:val="-5"/>
        </w:rPr>
        <w:t xml:space="preserve"> </w:t>
      </w:r>
      <w:r w:rsidRPr="00002703">
        <w:t>navedenu</w:t>
      </w:r>
      <w:r w:rsidRPr="00002703">
        <w:rPr>
          <w:spacing w:val="-4"/>
        </w:rPr>
        <w:t xml:space="preserve"> </w:t>
      </w:r>
      <w:r w:rsidRPr="00002703">
        <w:t>u</w:t>
      </w:r>
      <w:r w:rsidRPr="00002703">
        <w:rPr>
          <w:spacing w:val="-4"/>
        </w:rPr>
        <w:t xml:space="preserve"> </w:t>
      </w:r>
      <w:r w:rsidRPr="00002703">
        <w:t>Ugovoru</w:t>
      </w:r>
      <w:r w:rsidRPr="00002703">
        <w:rPr>
          <w:spacing w:val="-4"/>
        </w:rPr>
        <w:t xml:space="preserve"> </w:t>
      </w:r>
      <w:r w:rsidRPr="00002703">
        <w:t>kao</w:t>
      </w:r>
      <w:r w:rsidRPr="00002703">
        <w:rPr>
          <w:spacing w:val="-5"/>
        </w:rPr>
        <w:t xml:space="preserve"> </w:t>
      </w:r>
      <w:r w:rsidRPr="00002703">
        <w:t>i</w:t>
      </w:r>
      <w:r w:rsidRPr="00002703">
        <w:rPr>
          <w:spacing w:val="-5"/>
        </w:rPr>
        <w:t xml:space="preserve"> </w:t>
      </w:r>
      <w:r w:rsidRPr="00002703">
        <w:t>sve</w:t>
      </w:r>
      <w:r w:rsidRPr="00002703">
        <w:rPr>
          <w:spacing w:val="-4"/>
        </w:rPr>
        <w:t xml:space="preserve"> </w:t>
      </w:r>
      <w:r w:rsidRPr="00002703">
        <w:t>druge</w:t>
      </w:r>
      <w:r w:rsidRPr="00002703">
        <w:rPr>
          <w:spacing w:val="-4"/>
        </w:rPr>
        <w:t xml:space="preserve"> </w:t>
      </w:r>
      <w:r w:rsidRPr="00002703">
        <w:t>uobičajene</w:t>
      </w:r>
      <w:r w:rsidRPr="00002703">
        <w:rPr>
          <w:spacing w:val="-5"/>
        </w:rPr>
        <w:t xml:space="preserve"> </w:t>
      </w:r>
      <w:r w:rsidRPr="00002703">
        <w:t>ili</w:t>
      </w:r>
      <w:r w:rsidRPr="00002703">
        <w:rPr>
          <w:spacing w:val="-4"/>
        </w:rPr>
        <w:t xml:space="preserve"> </w:t>
      </w:r>
      <w:r w:rsidRPr="00002703">
        <w:t>specifične</w:t>
      </w:r>
      <w:r w:rsidRPr="00002703">
        <w:rPr>
          <w:spacing w:val="-4"/>
        </w:rPr>
        <w:t xml:space="preserve"> </w:t>
      </w:r>
      <w:r w:rsidRPr="00002703">
        <w:t>kontrole</w:t>
      </w:r>
      <w:r w:rsidRPr="00002703">
        <w:rPr>
          <w:spacing w:val="-5"/>
        </w:rPr>
        <w:t xml:space="preserve"> </w:t>
      </w:r>
      <w:r w:rsidRPr="00002703">
        <w:t>koji</w:t>
      </w:r>
      <w:r w:rsidRPr="00002703">
        <w:rPr>
          <w:spacing w:val="-4"/>
        </w:rPr>
        <w:t xml:space="preserve"> </w:t>
      </w:r>
      <w:r w:rsidRPr="00002703">
        <w:t>Izvođač smatra</w:t>
      </w:r>
      <w:r w:rsidRPr="00002703">
        <w:rPr>
          <w:spacing w:val="-22"/>
        </w:rPr>
        <w:t xml:space="preserve"> </w:t>
      </w:r>
      <w:r w:rsidRPr="00002703">
        <w:t>neophodnim</w:t>
      </w:r>
      <w:r w:rsidRPr="00002703">
        <w:rPr>
          <w:spacing w:val="-22"/>
        </w:rPr>
        <w:t xml:space="preserve"> </w:t>
      </w:r>
      <w:r w:rsidRPr="00002703">
        <w:t>kako</w:t>
      </w:r>
      <w:r w:rsidRPr="00002703">
        <w:rPr>
          <w:spacing w:val="-23"/>
        </w:rPr>
        <w:t xml:space="preserve"> </w:t>
      </w:r>
      <w:r w:rsidRPr="00002703">
        <w:t>bi</w:t>
      </w:r>
      <w:r w:rsidRPr="00002703">
        <w:rPr>
          <w:spacing w:val="-22"/>
        </w:rPr>
        <w:t xml:space="preserve"> </w:t>
      </w:r>
      <w:r w:rsidRPr="00002703">
        <w:t>se</w:t>
      </w:r>
      <w:r w:rsidRPr="00002703">
        <w:rPr>
          <w:spacing w:val="-21"/>
        </w:rPr>
        <w:t xml:space="preserve"> </w:t>
      </w:r>
      <w:r w:rsidRPr="00002703">
        <w:t>osigurala</w:t>
      </w:r>
      <w:r w:rsidRPr="00002703">
        <w:rPr>
          <w:spacing w:val="-22"/>
        </w:rPr>
        <w:t xml:space="preserve"> </w:t>
      </w:r>
      <w:r w:rsidRPr="00002703">
        <w:t>kvaliteta</w:t>
      </w:r>
      <w:r w:rsidRPr="00002703">
        <w:rPr>
          <w:spacing w:val="-23"/>
        </w:rPr>
        <w:t xml:space="preserve"> </w:t>
      </w:r>
      <w:r w:rsidRPr="00002703">
        <w:t>Radova.</w:t>
      </w:r>
      <w:r w:rsidRPr="00002703">
        <w:rPr>
          <w:spacing w:val="-22"/>
        </w:rPr>
        <w:t xml:space="preserve"> </w:t>
      </w:r>
      <w:r w:rsidRPr="00002703">
        <w:t>PK</w:t>
      </w:r>
      <w:r w:rsidRPr="00002703">
        <w:rPr>
          <w:spacing w:val="-22"/>
        </w:rPr>
        <w:t xml:space="preserve"> </w:t>
      </w:r>
      <w:r w:rsidRPr="00002703">
        <w:t>će</w:t>
      </w:r>
      <w:r w:rsidRPr="00002703">
        <w:rPr>
          <w:spacing w:val="-22"/>
        </w:rPr>
        <w:t xml:space="preserve"> </w:t>
      </w:r>
      <w:r w:rsidRPr="00002703">
        <w:t>za</w:t>
      </w:r>
      <w:r w:rsidRPr="00002703">
        <w:rPr>
          <w:spacing w:val="-22"/>
        </w:rPr>
        <w:t xml:space="preserve"> </w:t>
      </w:r>
      <w:r w:rsidRPr="00002703">
        <w:t>svaku</w:t>
      </w:r>
      <w:r w:rsidRPr="00002703">
        <w:rPr>
          <w:spacing w:val="-21"/>
        </w:rPr>
        <w:t xml:space="preserve"> </w:t>
      </w:r>
      <w:r w:rsidRPr="00002703">
        <w:t>kontrolnu</w:t>
      </w:r>
      <w:r w:rsidRPr="00002703">
        <w:rPr>
          <w:spacing w:val="-22"/>
        </w:rPr>
        <w:t xml:space="preserve"> </w:t>
      </w:r>
      <w:r w:rsidRPr="00002703">
        <w:t>aktivnost opisati</w:t>
      </w:r>
      <w:r w:rsidRPr="00002703">
        <w:rPr>
          <w:spacing w:val="-19"/>
        </w:rPr>
        <w:t xml:space="preserve"> </w:t>
      </w:r>
      <w:r w:rsidRPr="00002703">
        <w:t>vrstu,</w:t>
      </w:r>
      <w:r w:rsidRPr="00002703">
        <w:rPr>
          <w:spacing w:val="-20"/>
        </w:rPr>
        <w:t xml:space="preserve"> </w:t>
      </w:r>
      <w:r w:rsidRPr="00002703">
        <w:t>metodu,</w:t>
      </w:r>
      <w:r w:rsidRPr="00002703">
        <w:rPr>
          <w:spacing w:val="-18"/>
        </w:rPr>
        <w:t xml:space="preserve"> </w:t>
      </w:r>
      <w:r w:rsidRPr="00002703">
        <w:t>kriterij</w:t>
      </w:r>
      <w:r w:rsidRPr="00002703">
        <w:rPr>
          <w:spacing w:val="-20"/>
        </w:rPr>
        <w:t xml:space="preserve"> </w:t>
      </w:r>
      <w:r w:rsidRPr="00002703">
        <w:t>za</w:t>
      </w:r>
      <w:r w:rsidRPr="00002703">
        <w:rPr>
          <w:spacing w:val="-18"/>
        </w:rPr>
        <w:t xml:space="preserve"> </w:t>
      </w:r>
      <w:r w:rsidRPr="00002703">
        <w:t>odobrenje,</w:t>
      </w:r>
      <w:r w:rsidRPr="00002703">
        <w:rPr>
          <w:spacing w:val="-18"/>
        </w:rPr>
        <w:t xml:space="preserve"> </w:t>
      </w:r>
      <w:r w:rsidRPr="00002703">
        <w:t>dokumentaciju</w:t>
      </w:r>
      <w:r w:rsidRPr="00002703">
        <w:rPr>
          <w:spacing w:val="-18"/>
        </w:rPr>
        <w:t xml:space="preserve"> </w:t>
      </w:r>
      <w:r w:rsidRPr="00002703">
        <w:t>te</w:t>
      </w:r>
      <w:r w:rsidRPr="00002703">
        <w:rPr>
          <w:spacing w:val="-18"/>
        </w:rPr>
        <w:t xml:space="preserve"> </w:t>
      </w:r>
      <w:r w:rsidRPr="00002703">
        <w:t>tko</w:t>
      </w:r>
      <w:r w:rsidRPr="00002703">
        <w:rPr>
          <w:spacing w:val="-19"/>
        </w:rPr>
        <w:t xml:space="preserve"> </w:t>
      </w:r>
      <w:r w:rsidRPr="00002703">
        <w:t>je</w:t>
      </w:r>
      <w:r w:rsidRPr="00002703">
        <w:rPr>
          <w:spacing w:val="-18"/>
        </w:rPr>
        <w:t xml:space="preserve"> </w:t>
      </w:r>
      <w:r w:rsidRPr="00002703">
        <w:t>odgovoran</w:t>
      </w:r>
      <w:r w:rsidRPr="00002703">
        <w:rPr>
          <w:spacing w:val="-19"/>
        </w:rPr>
        <w:t xml:space="preserve"> </w:t>
      </w:r>
      <w:r w:rsidRPr="00002703">
        <w:t>za</w:t>
      </w:r>
      <w:r w:rsidRPr="00002703">
        <w:rPr>
          <w:spacing w:val="-18"/>
        </w:rPr>
        <w:t xml:space="preserve"> </w:t>
      </w:r>
      <w:r w:rsidRPr="00002703">
        <w:t>provođenje te aktivnosti. Ukoliko Inženjer ne odobri PK koji je dostavljen, u tom slučaju će PK biti dopunjen</w:t>
      </w:r>
      <w:r w:rsidRPr="00002703">
        <w:rPr>
          <w:spacing w:val="-22"/>
        </w:rPr>
        <w:t xml:space="preserve"> </w:t>
      </w:r>
      <w:r w:rsidRPr="00002703">
        <w:t>i</w:t>
      </w:r>
      <w:r w:rsidRPr="00002703">
        <w:rPr>
          <w:spacing w:val="-21"/>
        </w:rPr>
        <w:t xml:space="preserve"> </w:t>
      </w:r>
      <w:r w:rsidRPr="00002703">
        <w:t>ponovno</w:t>
      </w:r>
      <w:r w:rsidRPr="00002703">
        <w:rPr>
          <w:spacing w:val="-22"/>
        </w:rPr>
        <w:t xml:space="preserve"> </w:t>
      </w:r>
      <w:r w:rsidRPr="00002703">
        <w:t>predan</w:t>
      </w:r>
      <w:r w:rsidRPr="00002703">
        <w:rPr>
          <w:spacing w:val="-22"/>
        </w:rPr>
        <w:t xml:space="preserve"> </w:t>
      </w:r>
      <w:r w:rsidRPr="00002703">
        <w:t>na</w:t>
      </w:r>
      <w:r w:rsidRPr="00002703">
        <w:rPr>
          <w:spacing w:val="-22"/>
        </w:rPr>
        <w:t xml:space="preserve"> </w:t>
      </w:r>
      <w:r w:rsidRPr="00002703">
        <w:t>odobrenje.</w:t>
      </w:r>
      <w:r w:rsidRPr="00002703">
        <w:rPr>
          <w:spacing w:val="9"/>
        </w:rPr>
        <w:t xml:space="preserve"> </w:t>
      </w:r>
      <w:r w:rsidRPr="00002703">
        <w:t>Naknadne</w:t>
      </w:r>
      <w:r w:rsidRPr="00002703">
        <w:rPr>
          <w:spacing w:val="-22"/>
        </w:rPr>
        <w:t xml:space="preserve"> </w:t>
      </w:r>
      <w:r w:rsidRPr="00002703">
        <w:t>izmjene</w:t>
      </w:r>
      <w:r w:rsidRPr="00002703">
        <w:rPr>
          <w:spacing w:val="-21"/>
        </w:rPr>
        <w:t xml:space="preserve"> </w:t>
      </w:r>
      <w:r w:rsidRPr="00002703">
        <w:t>u</w:t>
      </w:r>
      <w:r w:rsidRPr="00002703">
        <w:rPr>
          <w:spacing w:val="-23"/>
        </w:rPr>
        <w:t xml:space="preserve"> </w:t>
      </w:r>
      <w:r w:rsidRPr="00002703">
        <w:t>svezi</w:t>
      </w:r>
      <w:r w:rsidRPr="00002703">
        <w:rPr>
          <w:spacing w:val="-22"/>
        </w:rPr>
        <w:t xml:space="preserve"> </w:t>
      </w:r>
      <w:r w:rsidRPr="00002703">
        <w:t>aktivnosti</w:t>
      </w:r>
      <w:r w:rsidRPr="00002703">
        <w:rPr>
          <w:spacing w:val="-23"/>
        </w:rPr>
        <w:t xml:space="preserve"> </w:t>
      </w:r>
      <w:r w:rsidRPr="00002703">
        <w:t>na</w:t>
      </w:r>
      <w:r w:rsidRPr="00002703">
        <w:rPr>
          <w:spacing w:val="-21"/>
        </w:rPr>
        <w:t xml:space="preserve"> </w:t>
      </w:r>
      <w:r w:rsidRPr="00002703">
        <w:t>osiguranju kvalitete</w:t>
      </w:r>
      <w:r w:rsidRPr="00002703">
        <w:rPr>
          <w:spacing w:val="-11"/>
        </w:rPr>
        <w:t xml:space="preserve"> </w:t>
      </w:r>
      <w:r w:rsidRPr="00002703">
        <w:t>neće</w:t>
      </w:r>
      <w:r w:rsidRPr="00002703">
        <w:rPr>
          <w:spacing w:val="-11"/>
        </w:rPr>
        <w:t xml:space="preserve"> </w:t>
      </w:r>
      <w:r w:rsidRPr="00002703">
        <w:t>uzrokovati</w:t>
      </w:r>
      <w:r w:rsidRPr="00002703">
        <w:rPr>
          <w:spacing w:val="-10"/>
        </w:rPr>
        <w:t xml:space="preserve"> </w:t>
      </w:r>
      <w:r w:rsidRPr="00002703">
        <w:t>promjene</w:t>
      </w:r>
      <w:r w:rsidRPr="00002703">
        <w:rPr>
          <w:spacing w:val="-12"/>
        </w:rPr>
        <w:t xml:space="preserve"> </w:t>
      </w:r>
      <w:r w:rsidRPr="00002703">
        <w:t>u</w:t>
      </w:r>
      <w:r w:rsidRPr="00002703">
        <w:rPr>
          <w:spacing w:val="-11"/>
        </w:rPr>
        <w:t xml:space="preserve"> </w:t>
      </w:r>
      <w:r w:rsidRPr="00002703">
        <w:t>dogovorenim</w:t>
      </w:r>
      <w:r w:rsidRPr="00002703">
        <w:rPr>
          <w:spacing w:val="-12"/>
        </w:rPr>
        <w:t xml:space="preserve"> </w:t>
      </w:r>
      <w:r w:rsidRPr="00002703">
        <w:t>rokovima</w:t>
      </w:r>
      <w:r w:rsidRPr="00002703">
        <w:rPr>
          <w:spacing w:val="-11"/>
        </w:rPr>
        <w:t xml:space="preserve"> </w:t>
      </w:r>
      <w:r w:rsidRPr="00002703">
        <w:t>ili</w:t>
      </w:r>
      <w:r w:rsidRPr="00002703">
        <w:rPr>
          <w:spacing w:val="-10"/>
        </w:rPr>
        <w:t xml:space="preserve"> </w:t>
      </w:r>
      <w:r w:rsidRPr="00002703">
        <w:t>ugovornoj</w:t>
      </w:r>
      <w:r w:rsidRPr="00002703">
        <w:rPr>
          <w:spacing w:val="-12"/>
        </w:rPr>
        <w:t xml:space="preserve"> </w:t>
      </w:r>
      <w:r w:rsidRPr="00002703">
        <w:t>cijeni.</w:t>
      </w:r>
    </w:p>
    <w:p w14:paraId="5E012E64" w14:textId="4587C514" w:rsidR="00834D0C" w:rsidRPr="009857DB" w:rsidRDefault="00834D0C" w:rsidP="00585C32">
      <w:pPr>
        <w:pStyle w:val="ListParagraph"/>
        <w:numPr>
          <w:ilvl w:val="2"/>
          <w:numId w:val="3"/>
        </w:numPr>
        <w:autoSpaceDE w:val="0"/>
        <w:autoSpaceDN w:val="0"/>
        <w:adjustRightInd w:val="0"/>
        <w:spacing w:after="284"/>
        <w:jc w:val="left"/>
        <w:rPr>
          <w:b/>
          <w:bCs/>
          <w:color w:val="000000"/>
          <w:szCs w:val="26"/>
          <w:lang w:val="hr-HR" w:eastAsia="hr-HR"/>
        </w:rPr>
      </w:pPr>
      <w:r w:rsidRPr="009857DB">
        <w:rPr>
          <w:b/>
          <w:bCs/>
          <w:color w:val="000000"/>
          <w:szCs w:val="26"/>
          <w:lang w:val="hr-HR" w:eastAsia="hr-HR"/>
        </w:rPr>
        <w:t>Kontrola i dokumentacija Izvođača</w:t>
      </w:r>
    </w:p>
    <w:p w14:paraId="5EB356BC" w14:textId="68BA2586" w:rsidR="00834D0C" w:rsidRDefault="00834D0C" w:rsidP="00585C32">
      <w:pPr>
        <w:pStyle w:val="BodyText"/>
        <w:spacing w:before="1" w:after="284" w:line="286" w:lineRule="auto"/>
      </w:pPr>
      <w:r w:rsidRPr="00002703">
        <w:t>Tijekom</w:t>
      </w:r>
      <w:r w:rsidRPr="00002703">
        <w:rPr>
          <w:spacing w:val="-23"/>
        </w:rPr>
        <w:t xml:space="preserve"> </w:t>
      </w:r>
      <w:r w:rsidRPr="00002703">
        <w:t>perioda</w:t>
      </w:r>
      <w:r w:rsidRPr="00002703">
        <w:rPr>
          <w:spacing w:val="-22"/>
        </w:rPr>
        <w:t xml:space="preserve"> </w:t>
      </w:r>
      <w:r w:rsidRPr="00002703">
        <w:t>trajanja</w:t>
      </w:r>
      <w:r w:rsidRPr="00002703">
        <w:rPr>
          <w:spacing w:val="-23"/>
        </w:rPr>
        <w:t xml:space="preserve"> </w:t>
      </w:r>
      <w:r w:rsidRPr="00002703">
        <w:t>Ugovora,</w:t>
      </w:r>
      <w:r w:rsidRPr="00002703">
        <w:rPr>
          <w:spacing w:val="-23"/>
        </w:rPr>
        <w:t xml:space="preserve"> </w:t>
      </w:r>
      <w:r w:rsidRPr="00002703">
        <w:t>Izvođač</w:t>
      </w:r>
      <w:r w:rsidRPr="00002703">
        <w:rPr>
          <w:spacing w:val="-22"/>
        </w:rPr>
        <w:t xml:space="preserve"> </w:t>
      </w:r>
      <w:r w:rsidRPr="00002703">
        <w:t>će,</w:t>
      </w:r>
      <w:r w:rsidRPr="00002703">
        <w:rPr>
          <w:spacing w:val="-22"/>
        </w:rPr>
        <w:t xml:space="preserve"> </w:t>
      </w:r>
      <w:r w:rsidRPr="00002703">
        <w:t>na</w:t>
      </w:r>
      <w:r w:rsidRPr="00002703">
        <w:rPr>
          <w:spacing w:val="-22"/>
        </w:rPr>
        <w:t xml:space="preserve"> </w:t>
      </w:r>
      <w:r w:rsidRPr="00002703">
        <w:t>zadovoljstvo</w:t>
      </w:r>
      <w:r w:rsidRPr="00002703">
        <w:rPr>
          <w:spacing w:val="-23"/>
        </w:rPr>
        <w:t xml:space="preserve"> </w:t>
      </w:r>
      <w:r w:rsidRPr="00002703">
        <w:t>Inženjera,</w:t>
      </w:r>
      <w:r w:rsidRPr="00002703">
        <w:rPr>
          <w:spacing w:val="-22"/>
        </w:rPr>
        <w:t xml:space="preserve"> </w:t>
      </w:r>
      <w:r w:rsidRPr="00002703">
        <w:t>dokumentirati</w:t>
      </w:r>
      <w:r w:rsidRPr="00002703">
        <w:rPr>
          <w:spacing w:val="-22"/>
        </w:rPr>
        <w:t xml:space="preserve"> </w:t>
      </w:r>
      <w:r w:rsidRPr="00002703">
        <w:t>da</w:t>
      </w:r>
      <w:r w:rsidRPr="00002703">
        <w:rPr>
          <w:spacing w:val="-24"/>
        </w:rPr>
        <w:t xml:space="preserve"> </w:t>
      </w:r>
      <w:r w:rsidRPr="00002703">
        <w:t>su Radovi sukladni zahtjevima osiguranja kvalitete koji su predviđeni Ugovorom ili odobreni tijekom</w:t>
      </w:r>
      <w:r w:rsidRPr="00002703">
        <w:rPr>
          <w:spacing w:val="-10"/>
        </w:rPr>
        <w:t xml:space="preserve"> </w:t>
      </w:r>
      <w:r w:rsidRPr="00002703">
        <w:t>perioda</w:t>
      </w:r>
      <w:r w:rsidRPr="00002703">
        <w:rPr>
          <w:spacing w:val="-10"/>
        </w:rPr>
        <w:t xml:space="preserve"> </w:t>
      </w:r>
      <w:r w:rsidRPr="00002703">
        <w:t>trajanja</w:t>
      </w:r>
      <w:r w:rsidRPr="00002703">
        <w:rPr>
          <w:spacing w:val="-9"/>
        </w:rPr>
        <w:t xml:space="preserve"> </w:t>
      </w:r>
      <w:r w:rsidRPr="00002703">
        <w:t>Ugovora.</w:t>
      </w:r>
      <w:r w:rsidRPr="00002703">
        <w:rPr>
          <w:spacing w:val="-11"/>
        </w:rPr>
        <w:t xml:space="preserve"> </w:t>
      </w:r>
      <w:r w:rsidRPr="00002703">
        <w:t>Stoga,</w:t>
      </w:r>
      <w:r w:rsidRPr="00002703">
        <w:rPr>
          <w:spacing w:val="-10"/>
        </w:rPr>
        <w:t xml:space="preserve"> </w:t>
      </w:r>
      <w:r w:rsidRPr="00002703">
        <w:t>na</w:t>
      </w:r>
      <w:r w:rsidRPr="00002703">
        <w:rPr>
          <w:spacing w:val="-10"/>
        </w:rPr>
        <w:t xml:space="preserve"> </w:t>
      </w:r>
      <w:r w:rsidRPr="00002703">
        <w:t>osnovu</w:t>
      </w:r>
      <w:r w:rsidRPr="00002703">
        <w:rPr>
          <w:spacing w:val="-10"/>
        </w:rPr>
        <w:t xml:space="preserve"> </w:t>
      </w:r>
      <w:r w:rsidRPr="00002703">
        <w:t>odobrenog</w:t>
      </w:r>
      <w:r w:rsidRPr="00002703">
        <w:rPr>
          <w:spacing w:val="-10"/>
        </w:rPr>
        <w:t xml:space="preserve"> </w:t>
      </w:r>
      <w:r w:rsidRPr="00002703">
        <w:t>POK</w:t>
      </w:r>
      <w:r w:rsidRPr="00002703">
        <w:rPr>
          <w:spacing w:val="-12"/>
        </w:rPr>
        <w:t xml:space="preserve"> </w:t>
      </w:r>
      <w:r w:rsidRPr="00002703">
        <w:t>i</w:t>
      </w:r>
      <w:r w:rsidRPr="00002703">
        <w:rPr>
          <w:spacing w:val="-9"/>
        </w:rPr>
        <w:t xml:space="preserve"> </w:t>
      </w:r>
      <w:r w:rsidRPr="00002703">
        <w:t>PK,</w:t>
      </w:r>
      <w:r w:rsidRPr="00002703">
        <w:rPr>
          <w:spacing w:val="-10"/>
        </w:rPr>
        <w:t xml:space="preserve"> </w:t>
      </w:r>
      <w:r w:rsidRPr="00002703">
        <w:t>Izvođač</w:t>
      </w:r>
      <w:r w:rsidRPr="00002703">
        <w:rPr>
          <w:spacing w:val="-9"/>
        </w:rPr>
        <w:t xml:space="preserve"> </w:t>
      </w:r>
      <w:r w:rsidRPr="00002703">
        <w:t>će</w:t>
      </w:r>
      <w:r w:rsidRPr="00002703">
        <w:rPr>
          <w:spacing w:val="-10"/>
        </w:rPr>
        <w:t xml:space="preserve"> </w:t>
      </w:r>
      <w:r w:rsidRPr="00002703">
        <w:t>tijekom izvođenja Radova provesti i dokumentirati kontrolu kvalitete te sukladnost s dogovorenim zahtjevima. Kontrola kvalitete Izvođača ne ograničava njegovu odgovornost za Radove u skladu s Ugovorom. Ukoliko Inženjer, tijekom trajanja Ugovora, ukaže da Izvođač treba produžiti aktivnosti na kontroli ili dokumentiranju istih, Izvođač će poštovati pisane instrukcije Inženjera s ovim ciljem o svom trošku te u dogovorenom roku za izvršenje ovih aktivnosti.</w:t>
      </w:r>
    </w:p>
    <w:p w14:paraId="6B4BD09B" w14:textId="012C594B" w:rsidR="00834D0C" w:rsidRPr="009857DB" w:rsidRDefault="00834D0C" w:rsidP="00585C32">
      <w:pPr>
        <w:pStyle w:val="ListParagraph"/>
        <w:numPr>
          <w:ilvl w:val="2"/>
          <w:numId w:val="3"/>
        </w:numPr>
        <w:autoSpaceDE w:val="0"/>
        <w:autoSpaceDN w:val="0"/>
        <w:adjustRightInd w:val="0"/>
        <w:spacing w:after="284"/>
        <w:jc w:val="left"/>
        <w:rPr>
          <w:b/>
          <w:bCs/>
          <w:color w:val="000000"/>
          <w:szCs w:val="26"/>
          <w:lang w:val="hr-HR" w:eastAsia="hr-HR"/>
        </w:rPr>
      </w:pPr>
      <w:r w:rsidRPr="009857DB">
        <w:rPr>
          <w:b/>
          <w:bCs/>
          <w:color w:val="000000"/>
          <w:szCs w:val="26"/>
          <w:lang w:val="hr-HR" w:eastAsia="hr-HR"/>
        </w:rPr>
        <w:t>Metode dokumentiranja i vođenja dokumenata tijekom izvođenja Radova</w:t>
      </w:r>
    </w:p>
    <w:p w14:paraId="0876A44F" w14:textId="4F0F7AB5" w:rsidR="00834D0C" w:rsidRPr="00002703" w:rsidRDefault="00834D0C" w:rsidP="00585C32">
      <w:pPr>
        <w:pStyle w:val="BodyText"/>
        <w:tabs>
          <w:tab w:val="left" w:pos="426"/>
        </w:tabs>
        <w:spacing w:after="284" w:line="285" w:lineRule="auto"/>
        <w:ind w:right="-2"/>
      </w:pPr>
      <w:r w:rsidRPr="00002703">
        <w:t>Sve će aktivnosti kontrole navedene u Planu kontrole biti dokumentirane. PK i svi drugi problemi koji su vezani uz POK sustav bit će čuvani i vođeni od strane Izvođača u sustavu pohrane</w:t>
      </w:r>
      <w:r w:rsidRPr="00002703">
        <w:rPr>
          <w:spacing w:val="-31"/>
        </w:rPr>
        <w:t xml:space="preserve"> </w:t>
      </w:r>
      <w:r w:rsidRPr="00002703">
        <w:t>POK</w:t>
      </w:r>
      <w:r w:rsidRPr="00002703">
        <w:rPr>
          <w:spacing w:val="-31"/>
        </w:rPr>
        <w:t xml:space="preserve"> </w:t>
      </w:r>
      <w:r w:rsidRPr="00002703">
        <w:t>dokumenata,</w:t>
      </w:r>
      <w:r w:rsidRPr="00002703">
        <w:rPr>
          <w:spacing w:val="-31"/>
        </w:rPr>
        <w:t xml:space="preserve"> </w:t>
      </w:r>
      <w:r w:rsidRPr="00002703">
        <w:t>koji</w:t>
      </w:r>
      <w:r w:rsidRPr="00002703">
        <w:rPr>
          <w:spacing w:val="-31"/>
        </w:rPr>
        <w:t xml:space="preserve"> </w:t>
      </w:r>
      <w:r w:rsidRPr="00002703">
        <w:t>će</w:t>
      </w:r>
      <w:r w:rsidRPr="00002703">
        <w:rPr>
          <w:spacing w:val="-31"/>
        </w:rPr>
        <w:t xml:space="preserve"> </w:t>
      </w:r>
      <w:r w:rsidRPr="00002703">
        <w:t>biti</w:t>
      </w:r>
      <w:r w:rsidRPr="00002703">
        <w:rPr>
          <w:spacing w:val="-32"/>
        </w:rPr>
        <w:t xml:space="preserve"> </w:t>
      </w:r>
      <w:r w:rsidRPr="00002703">
        <w:t>čuvan</w:t>
      </w:r>
      <w:r w:rsidRPr="00002703">
        <w:rPr>
          <w:spacing w:val="-31"/>
        </w:rPr>
        <w:t xml:space="preserve"> </w:t>
      </w:r>
      <w:r w:rsidRPr="00002703">
        <w:t>na</w:t>
      </w:r>
      <w:r w:rsidRPr="00002703">
        <w:rPr>
          <w:spacing w:val="-31"/>
        </w:rPr>
        <w:t xml:space="preserve"> </w:t>
      </w:r>
      <w:r w:rsidRPr="00002703">
        <w:t>gradilištu</w:t>
      </w:r>
      <w:r w:rsidRPr="00002703">
        <w:rPr>
          <w:spacing w:val="-31"/>
        </w:rPr>
        <w:t xml:space="preserve"> </w:t>
      </w:r>
      <w:r w:rsidRPr="00002703">
        <w:t>tijekom</w:t>
      </w:r>
      <w:r w:rsidRPr="00002703">
        <w:rPr>
          <w:spacing w:val="-30"/>
        </w:rPr>
        <w:t xml:space="preserve"> </w:t>
      </w:r>
      <w:r w:rsidRPr="00002703">
        <w:t>trajanja</w:t>
      </w:r>
      <w:r w:rsidRPr="00002703">
        <w:rPr>
          <w:spacing w:val="-31"/>
        </w:rPr>
        <w:t xml:space="preserve"> </w:t>
      </w:r>
      <w:r w:rsidRPr="00002703">
        <w:t>Ugovora.</w:t>
      </w:r>
      <w:r w:rsidRPr="00002703">
        <w:rPr>
          <w:spacing w:val="-31"/>
        </w:rPr>
        <w:t xml:space="preserve"> </w:t>
      </w:r>
      <w:r w:rsidRPr="00002703">
        <w:t>Na</w:t>
      </w:r>
      <w:r w:rsidRPr="00002703">
        <w:rPr>
          <w:spacing w:val="-31"/>
        </w:rPr>
        <w:t xml:space="preserve"> </w:t>
      </w:r>
      <w:r w:rsidRPr="00002703">
        <w:t xml:space="preserve">osnovu POK i PK Izvođač će izraditi neophodne obrasce za </w:t>
      </w:r>
      <w:r w:rsidRPr="00002703">
        <w:lastRenderedPageBreak/>
        <w:t>registraciju, dnevnike rada, te popise za provjeru,</w:t>
      </w:r>
      <w:r w:rsidRPr="00002703">
        <w:rPr>
          <w:spacing w:val="-19"/>
        </w:rPr>
        <w:t xml:space="preserve"> </w:t>
      </w:r>
      <w:r w:rsidRPr="00002703">
        <w:t>itd.</w:t>
      </w:r>
      <w:r w:rsidRPr="00002703">
        <w:rPr>
          <w:spacing w:val="-18"/>
        </w:rPr>
        <w:t xml:space="preserve"> </w:t>
      </w:r>
      <w:r w:rsidRPr="00002703">
        <w:t>prije</w:t>
      </w:r>
      <w:r w:rsidRPr="00002703">
        <w:rPr>
          <w:spacing w:val="-19"/>
        </w:rPr>
        <w:t xml:space="preserve"> </w:t>
      </w:r>
      <w:r w:rsidRPr="00002703">
        <w:t>početka</w:t>
      </w:r>
      <w:r w:rsidRPr="00002703">
        <w:rPr>
          <w:spacing w:val="-19"/>
        </w:rPr>
        <w:t xml:space="preserve"> </w:t>
      </w:r>
      <w:r w:rsidRPr="00002703">
        <w:t>Radova.</w:t>
      </w:r>
      <w:r w:rsidRPr="00002703">
        <w:rPr>
          <w:spacing w:val="-19"/>
        </w:rPr>
        <w:t xml:space="preserve"> </w:t>
      </w:r>
      <w:r w:rsidRPr="00002703">
        <w:t>Svi</w:t>
      </w:r>
      <w:r w:rsidRPr="00002703">
        <w:rPr>
          <w:spacing w:val="-20"/>
        </w:rPr>
        <w:t xml:space="preserve"> </w:t>
      </w:r>
      <w:r w:rsidRPr="00002703">
        <w:t>će</w:t>
      </w:r>
      <w:r w:rsidRPr="00002703">
        <w:rPr>
          <w:spacing w:val="-19"/>
        </w:rPr>
        <w:t xml:space="preserve"> </w:t>
      </w:r>
      <w:r w:rsidRPr="00002703">
        <w:t>takvi</w:t>
      </w:r>
      <w:r w:rsidRPr="00002703">
        <w:rPr>
          <w:spacing w:val="-18"/>
        </w:rPr>
        <w:t xml:space="preserve"> </w:t>
      </w:r>
      <w:r w:rsidRPr="00002703">
        <w:t>dokumenti</w:t>
      </w:r>
      <w:r w:rsidRPr="00002703">
        <w:rPr>
          <w:spacing w:val="-18"/>
        </w:rPr>
        <w:t xml:space="preserve"> </w:t>
      </w:r>
      <w:r w:rsidRPr="00002703">
        <w:t>na</w:t>
      </w:r>
      <w:r w:rsidRPr="00002703">
        <w:rPr>
          <w:spacing w:val="-19"/>
        </w:rPr>
        <w:t xml:space="preserve"> </w:t>
      </w:r>
      <w:r w:rsidRPr="00002703">
        <w:t>sebi</w:t>
      </w:r>
      <w:r w:rsidRPr="00002703">
        <w:rPr>
          <w:spacing w:val="-20"/>
        </w:rPr>
        <w:t xml:space="preserve"> </w:t>
      </w:r>
      <w:r w:rsidRPr="00002703">
        <w:t>imati</w:t>
      </w:r>
      <w:r w:rsidRPr="00002703">
        <w:rPr>
          <w:spacing w:val="-18"/>
        </w:rPr>
        <w:t xml:space="preserve"> </w:t>
      </w:r>
      <w:r w:rsidRPr="00002703">
        <w:t>osnovne</w:t>
      </w:r>
      <w:r w:rsidRPr="00002703">
        <w:rPr>
          <w:spacing w:val="-19"/>
        </w:rPr>
        <w:t xml:space="preserve"> </w:t>
      </w:r>
      <w:r w:rsidRPr="00002703">
        <w:t>informacije, datum</w:t>
      </w:r>
      <w:r w:rsidRPr="00002703">
        <w:rPr>
          <w:spacing w:val="-10"/>
        </w:rPr>
        <w:t xml:space="preserve"> </w:t>
      </w:r>
      <w:r w:rsidRPr="00002703">
        <w:t>i</w:t>
      </w:r>
      <w:r w:rsidRPr="00002703">
        <w:rPr>
          <w:spacing w:val="-7"/>
        </w:rPr>
        <w:t xml:space="preserve"> </w:t>
      </w:r>
      <w:r w:rsidRPr="00002703">
        <w:t>potpis</w:t>
      </w:r>
      <w:r w:rsidRPr="00002703">
        <w:rPr>
          <w:spacing w:val="-10"/>
        </w:rPr>
        <w:t xml:space="preserve"> </w:t>
      </w:r>
      <w:r w:rsidRPr="00002703">
        <w:t>osobe</w:t>
      </w:r>
      <w:r w:rsidRPr="00002703">
        <w:rPr>
          <w:spacing w:val="-9"/>
        </w:rPr>
        <w:t xml:space="preserve"> </w:t>
      </w:r>
      <w:r w:rsidRPr="00002703">
        <w:t>ovlaštene</w:t>
      </w:r>
      <w:r w:rsidRPr="00002703">
        <w:rPr>
          <w:spacing w:val="-8"/>
        </w:rPr>
        <w:t xml:space="preserve"> </w:t>
      </w:r>
      <w:r w:rsidRPr="00002703">
        <w:t>za</w:t>
      </w:r>
      <w:r w:rsidRPr="00002703">
        <w:rPr>
          <w:spacing w:val="-9"/>
        </w:rPr>
        <w:t xml:space="preserve"> </w:t>
      </w:r>
      <w:r w:rsidRPr="00002703">
        <w:t>vođenje</w:t>
      </w:r>
      <w:r w:rsidRPr="00002703">
        <w:rPr>
          <w:spacing w:val="-8"/>
        </w:rPr>
        <w:t xml:space="preserve"> </w:t>
      </w:r>
      <w:r w:rsidRPr="00002703">
        <w:t>dokumentacije.</w:t>
      </w:r>
      <w:r w:rsidRPr="00002703">
        <w:rPr>
          <w:spacing w:val="-9"/>
        </w:rPr>
        <w:t xml:space="preserve"> </w:t>
      </w:r>
      <w:r w:rsidRPr="00002703">
        <w:t>Osnovne</w:t>
      </w:r>
      <w:r w:rsidRPr="00002703">
        <w:rPr>
          <w:spacing w:val="-9"/>
        </w:rPr>
        <w:t xml:space="preserve"> </w:t>
      </w:r>
      <w:r w:rsidRPr="00002703">
        <w:t>će</w:t>
      </w:r>
      <w:r w:rsidRPr="00002703">
        <w:rPr>
          <w:spacing w:val="-9"/>
        </w:rPr>
        <w:t xml:space="preserve"> </w:t>
      </w:r>
      <w:r w:rsidRPr="00002703">
        <w:t>informacije</w:t>
      </w:r>
      <w:r w:rsidRPr="00002703">
        <w:rPr>
          <w:spacing w:val="-8"/>
        </w:rPr>
        <w:t xml:space="preserve"> </w:t>
      </w:r>
      <w:r w:rsidRPr="00002703">
        <w:t>najmanje sadržavati:</w:t>
      </w:r>
      <w:r w:rsidRPr="00002703">
        <w:rPr>
          <w:spacing w:val="-17"/>
        </w:rPr>
        <w:t xml:space="preserve"> </w:t>
      </w:r>
      <w:r w:rsidRPr="00002703">
        <w:t>ime</w:t>
      </w:r>
      <w:r w:rsidRPr="00002703">
        <w:rPr>
          <w:spacing w:val="-15"/>
        </w:rPr>
        <w:t xml:space="preserve"> </w:t>
      </w:r>
      <w:r w:rsidRPr="00002703">
        <w:t>projekta,</w:t>
      </w:r>
      <w:r w:rsidRPr="00002703">
        <w:rPr>
          <w:spacing w:val="-16"/>
        </w:rPr>
        <w:t xml:space="preserve"> </w:t>
      </w:r>
      <w:r w:rsidRPr="00002703">
        <w:t>broj</w:t>
      </w:r>
      <w:r w:rsidRPr="00002703">
        <w:rPr>
          <w:spacing w:val="-16"/>
        </w:rPr>
        <w:t xml:space="preserve"> </w:t>
      </w:r>
      <w:r w:rsidRPr="00002703">
        <w:t>aktivnosti</w:t>
      </w:r>
      <w:r w:rsidRPr="00002703">
        <w:rPr>
          <w:spacing w:val="-15"/>
        </w:rPr>
        <w:t xml:space="preserve"> </w:t>
      </w:r>
      <w:r w:rsidRPr="00002703">
        <w:t>kako</w:t>
      </w:r>
      <w:r w:rsidRPr="00002703">
        <w:rPr>
          <w:spacing w:val="-16"/>
        </w:rPr>
        <w:t xml:space="preserve"> </w:t>
      </w:r>
      <w:r w:rsidRPr="00002703">
        <w:t>je</w:t>
      </w:r>
      <w:r w:rsidRPr="00002703">
        <w:rPr>
          <w:spacing w:val="-15"/>
        </w:rPr>
        <w:t xml:space="preserve"> </w:t>
      </w:r>
      <w:r w:rsidRPr="00002703">
        <w:t>to</w:t>
      </w:r>
      <w:r w:rsidRPr="00002703">
        <w:rPr>
          <w:spacing w:val="-15"/>
        </w:rPr>
        <w:t xml:space="preserve"> </w:t>
      </w:r>
      <w:r w:rsidRPr="00002703">
        <w:t>navedeno</w:t>
      </w:r>
      <w:r w:rsidRPr="00002703">
        <w:rPr>
          <w:spacing w:val="-15"/>
        </w:rPr>
        <w:t xml:space="preserve"> </w:t>
      </w:r>
      <w:r w:rsidRPr="00002703">
        <w:t>u</w:t>
      </w:r>
      <w:r w:rsidRPr="00002703">
        <w:rPr>
          <w:spacing w:val="-16"/>
        </w:rPr>
        <w:t xml:space="preserve"> </w:t>
      </w:r>
      <w:r w:rsidRPr="00002703">
        <w:t>PK,</w:t>
      </w:r>
      <w:r w:rsidRPr="00002703">
        <w:rPr>
          <w:spacing w:val="-16"/>
        </w:rPr>
        <w:t xml:space="preserve"> </w:t>
      </w:r>
      <w:r w:rsidRPr="00002703">
        <w:t>vrijeme</w:t>
      </w:r>
      <w:r w:rsidRPr="00002703">
        <w:rPr>
          <w:spacing w:val="-15"/>
        </w:rPr>
        <w:t xml:space="preserve"> </w:t>
      </w:r>
      <w:r w:rsidRPr="00002703">
        <w:t>i</w:t>
      </w:r>
      <w:r w:rsidRPr="00002703">
        <w:rPr>
          <w:spacing w:val="-17"/>
        </w:rPr>
        <w:t xml:space="preserve"> </w:t>
      </w:r>
      <w:r w:rsidRPr="00002703">
        <w:t>mjesto</w:t>
      </w:r>
      <w:r w:rsidRPr="00002703">
        <w:rPr>
          <w:spacing w:val="-16"/>
        </w:rPr>
        <w:t xml:space="preserve"> </w:t>
      </w:r>
      <w:r w:rsidRPr="00002703">
        <w:t>kontrolne</w:t>
      </w:r>
      <w:r w:rsidR="00585C32">
        <w:t xml:space="preserve"> </w:t>
      </w:r>
      <w:r w:rsidRPr="00002703">
        <w:t>aktivnosti. Inženjer će imati potpuni pristup sustavu pohrane dokumenata te će bez prethodne najave moći provesti kontrolu kvalitete.</w:t>
      </w:r>
    </w:p>
    <w:p w14:paraId="47AA3674" w14:textId="7F4D6124" w:rsidR="00834D0C" w:rsidRPr="009857DB" w:rsidRDefault="00834D0C" w:rsidP="00585C32">
      <w:pPr>
        <w:pStyle w:val="ListParagraph"/>
        <w:numPr>
          <w:ilvl w:val="2"/>
          <w:numId w:val="3"/>
        </w:numPr>
        <w:autoSpaceDE w:val="0"/>
        <w:autoSpaceDN w:val="0"/>
        <w:adjustRightInd w:val="0"/>
        <w:spacing w:after="284"/>
        <w:jc w:val="left"/>
        <w:rPr>
          <w:b/>
          <w:bCs/>
          <w:color w:val="000000"/>
          <w:szCs w:val="26"/>
          <w:lang w:val="hr-HR" w:eastAsia="hr-HR"/>
        </w:rPr>
      </w:pPr>
      <w:r w:rsidRPr="009857DB">
        <w:rPr>
          <w:b/>
          <w:bCs/>
          <w:color w:val="000000"/>
          <w:szCs w:val="26"/>
          <w:lang w:val="hr-HR" w:eastAsia="hr-HR"/>
        </w:rPr>
        <w:t>Dokumentacija pri dostavi</w:t>
      </w:r>
    </w:p>
    <w:p w14:paraId="17C73E72" w14:textId="31E4B10F" w:rsidR="00834D0C" w:rsidRPr="00002703" w:rsidRDefault="00834D0C" w:rsidP="00834D0C">
      <w:pPr>
        <w:pStyle w:val="BodyText"/>
        <w:tabs>
          <w:tab w:val="left" w:pos="426"/>
        </w:tabs>
        <w:spacing w:line="283" w:lineRule="auto"/>
        <w:ind w:right="-2"/>
      </w:pPr>
      <w:r w:rsidRPr="00002703">
        <w:t>U vrijeme dostavljanj</w:t>
      </w:r>
      <w:r w:rsidR="00183301">
        <w:t>anja</w:t>
      </w:r>
      <w:r w:rsidRPr="00002703">
        <w:t xml:space="preserve"> materijala i opreme, Izvođač će predati sljedeću dokumentaciju Inženjeru u dva originalna primjerka i dvije ovjerene kopije:</w:t>
      </w:r>
    </w:p>
    <w:p w14:paraId="51B34A65" w14:textId="77777777" w:rsidR="00834D0C" w:rsidRPr="00002703" w:rsidRDefault="00834D0C" w:rsidP="00E73D6F">
      <w:pPr>
        <w:pStyle w:val="ListParagraph"/>
        <w:widowControl w:val="0"/>
        <w:numPr>
          <w:ilvl w:val="0"/>
          <w:numId w:val="13"/>
        </w:numPr>
        <w:tabs>
          <w:tab w:val="left" w:pos="426"/>
          <w:tab w:val="left" w:pos="926"/>
          <w:tab w:val="left" w:pos="927"/>
        </w:tabs>
        <w:autoSpaceDE w:val="0"/>
        <w:autoSpaceDN w:val="0"/>
        <w:spacing w:before="123" w:after="0" w:line="240" w:lineRule="auto"/>
        <w:ind w:right="-2" w:firstLine="0"/>
        <w:jc w:val="left"/>
      </w:pPr>
      <w:r w:rsidRPr="00002703">
        <w:t>sve</w:t>
      </w:r>
      <w:r w:rsidRPr="00002703">
        <w:rPr>
          <w:spacing w:val="-8"/>
        </w:rPr>
        <w:t xml:space="preserve"> </w:t>
      </w:r>
      <w:r w:rsidRPr="00002703">
        <w:t>isprave</w:t>
      </w:r>
      <w:r w:rsidRPr="00002703">
        <w:rPr>
          <w:spacing w:val="-8"/>
        </w:rPr>
        <w:t xml:space="preserve"> </w:t>
      </w:r>
      <w:r w:rsidRPr="00002703">
        <w:t>o</w:t>
      </w:r>
      <w:r w:rsidRPr="00002703">
        <w:rPr>
          <w:spacing w:val="-10"/>
        </w:rPr>
        <w:t xml:space="preserve"> </w:t>
      </w:r>
      <w:r w:rsidRPr="00002703">
        <w:t>sukladnosti,</w:t>
      </w:r>
      <w:r w:rsidRPr="00002703">
        <w:rPr>
          <w:spacing w:val="-11"/>
        </w:rPr>
        <w:t xml:space="preserve"> </w:t>
      </w:r>
      <w:r w:rsidRPr="00002703">
        <w:t>certifikate,</w:t>
      </w:r>
      <w:r w:rsidRPr="00002703">
        <w:rPr>
          <w:spacing w:val="-8"/>
        </w:rPr>
        <w:t xml:space="preserve"> </w:t>
      </w:r>
      <w:r w:rsidRPr="00002703">
        <w:t>dokumente</w:t>
      </w:r>
      <w:r w:rsidRPr="00002703">
        <w:rPr>
          <w:spacing w:val="-7"/>
        </w:rPr>
        <w:t xml:space="preserve"> </w:t>
      </w:r>
      <w:r w:rsidRPr="00002703">
        <w:t>o</w:t>
      </w:r>
      <w:r w:rsidRPr="00002703">
        <w:rPr>
          <w:spacing w:val="-8"/>
        </w:rPr>
        <w:t xml:space="preserve"> </w:t>
      </w:r>
      <w:r w:rsidRPr="00002703">
        <w:t>testiranju</w:t>
      </w:r>
      <w:r w:rsidRPr="00002703">
        <w:rPr>
          <w:spacing w:val="-8"/>
        </w:rPr>
        <w:t xml:space="preserve"> </w:t>
      </w:r>
      <w:r w:rsidRPr="00002703">
        <w:t>i</w:t>
      </w:r>
      <w:r w:rsidRPr="00002703">
        <w:rPr>
          <w:spacing w:val="-6"/>
        </w:rPr>
        <w:t xml:space="preserve"> </w:t>
      </w:r>
      <w:r w:rsidRPr="00002703">
        <w:t>sl.</w:t>
      </w:r>
    </w:p>
    <w:p w14:paraId="6639DA42" w14:textId="77777777" w:rsidR="00834D0C" w:rsidRPr="00002703" w:rsidRDefault="00834D0C" w:rsidP="00E73D6F">
      <w:pPr>
        <w:pStyle w:val="ListParagraph"/>
        <w:widowControl w:val="0"/>
        <w:numPr>
          <w:ilvl w:val="0"/>
          <w:numId w:val="13"/>
        </w:numPr>
        <w:tabs>
          <w:tab w:val="left" w:pos="426"/>
          <w:tab w:val="left" w:pos="926"/>
          <w:tab w:val="left" w:pos="927"/>
        </w:tabs>
        <w:autoSpaceDE w:val="0"/>
        <w:autoSpaceDN w:val="0"/>
        <w:spacing w:before="167" w:after="0" w:line="240" w:lineRule="auto"/>
        <w:ind w:right="-2" w:firstLine="0"/>
        <w:jc w:val="left"/>
      </w:pPr>
      <w:r w:rsidRPr="00002703">
        <w:t>sve</w:t>
      </w:r>
      <w:r w:rsidRPr="00002703">
        <w:rPr>
          <w:spacing w:val="-11"/>
        </w:rPr>
        <w:t xml:space="preserve"> </w:t>
      </w:r>
      <w:r w:rsidRPr="00002703">
        <w:t>dokumenti</w:t>
      </w:r>
      <w:r w:rsidRPr="00002703">
        <w:rPr>
          <w:spacing w:val="-10"/>
        </w:rPr>
        <w:t xml:space="preserve"> </w:t>
      </w:r>
      <w:r w:rsidRPr="00002703">
        <w:t>koji</w:t>
      </w:r>
      <w:r w:rsidRPr="00002703">
        <w:rPr>
          <w:spacing w:val="-10"/>
        </w:rPr>
        <w:t xml:space="preserve"> </w:t>
      </w:r>
      <w:r w:rsidRPr="00002703">
        <w:t>potvrđuju</w:t>
      </w:r>
      <w:r w:rsidRPr="00002703">
        <w:rPr>
          <w:spacing w:val="-10"/>
        </w:rPr>
        <w:t xml:space="preserve"> </w:t>
      </w:r>
      <w:r w:rsidRPr="00002703">
        <w:t>izvođenje</w:t>
      </w:r>
      <w:r w:rsidRPr="00002703">
        <w:rPr>
          <w:spacing w:val="-11"/>
        </w:rPr>
        <w:t xml:space="preserve"> </w:t>
      </w:r>
      <w:r w:rsidRPr="00002703">
        <w:t>kontrole</w:t>
      </w:r>
      <w:r w:rsidRPr="00002703">
        <w:rPr>
          <w:spacing w:val="-12"/>
        </w:rPr>
        <w:t xml:space="preserve"> </w:t>
      </w:r>
      <w:r w:rsidRPr="00002703">
        <w:t>i</w:t>
      </w:r>
      <w:r w:rsidRPr="00002703">
        <w:rPr>
          <w:spacing w:val="-10"/>
        </w:rPr>
        <w:t xml:space="preserve"> </w:t>
      </w:r>
      <w:r w:rsidRPr="00002703">
        <w:t>testiranja</w:t>
      </w:r>
      <w:r w:rsidRPr="00002703">
        <w:rPr>
          <w:spacing w:val="-11"/>
        </w:rPr>
        <w:t xml:space="preserve"> </w:t>
      </w:r>
      <w:r w:rsidRPr="00002703">
        <w:t>a</w:t>
      </w:r>
      <w:r w:rsidRPr="00002703">
        <w:rPr>
          <w:spacing w:val="-10"/>
        </w:rPr>
        <w:t xml:space="preserve"> </w:t>
      </w:r>
      <w:r w:rsidRPr="00002703">
        <w:t>u</w:t>
      </w:r>
      <w:r w:rsidRPr="00002703">
        <w:rPr>
          <w:spacing w:val="-12"/>
        </w:rPr>
        <w:t xml:space="preserve"> </w:t>
      </w:r>
      <w:r w:rsidRPr="00002703">
        <w:t>skladu</w:t>
      </w:r>
      <w:r w:rsidRPr="00002703">
        <w:rPr>
          <w:spacing w:val="-11"/>
        </w:rPr>
        <w:t xml:space="preserve"> </w:t>
      </w:r>
      <w:r w:rsidRPr="00002703">
        <w:t>s</w:t>
      </w:r>
      <w:r w:rsidRPr="00002703">
        <w:rPr>
          <w:spacing w:val="-12"/>
        </w:rPr>
        <w:t xml:space="preserve"> </w:t>
      </w:r>
      <w:r w:rsidRPr="00002703">
        <w:t>Ugovorom</w:t>
      </w:r>
    </w:p>
    <w:p w14:paraId="54770073" w14:textId="471589F4" w:rsidR="00834D0C" w:rsidRDefault="00834D0C" w:rsidP="00E73D6F">
      <w:pPr>
        <w:pStyle w:val="ListParagraph"/>
        <w:widowControl w:val="0"/>
        <w:numPr>
          <w:ilvl w:val="0"/>
          <w:numId w:val="13"/>
        </w:numPr>
        <w:tabs>
          <w:tab w:val="left" w:pos="426"/>
          <w:tab w:val="left" w:pos="926"/>
          <w:tab w:val="left" w:pos="927"/>
        </w:tabs>
        <w:autoSpaceDE w:val="0"/>
        <w:autoSpaceDN w:val="0"/>
        <w:spacing w:before="166" w:after="0" w:line="240" w:lineRule="auto"/>
        <w:ind w:right="-2" w:firstLine="0"/>
        <w:jc w:val="left"/>
      </w:pPr>
      <w:r w:rsidRPr="00002703">
        <w:t>identifikacijski</w:t>
      </w:r>
      <w:r w:rsidRPr="00002703">
        <w:rPr>
          <w:spacing w:val="-11"/>
        </w:rPr>
        <w:t xml:space="preserve"> </w:t>
      </w:r>
      <w:r w:rsidRPr="00002703">
        <w:t>popis</w:t>
      </w:r>
      <w:r w:rsidRPr="00002703">
        <w:rPr>
          <w:spacing w:val="-13"/>
        </w:rPr>
        <w:t xml:space="preserve"> </w:t>
      </w:r>
      <w:r w:rsidRPr="00002703">
        <w:t>s</w:t>
      </w:r>
      <w:r w:rsidRPr="00002703">
        <w:rPr>
          <w:spacing w:val="-10"/>
        </w:rPr>
        <w:t xml:space="preserve"> </w:t>
      </w:r>
      <w:r w:rsidRPr="00002703">
        <w:t>poveznicama</w:t>
      </w:r>
      <w:r w:rsidRPr="00002703">
        <w:rPr>
          <w:spacing w:val="-10"/>
        </w:rPr>
        <w:t xml:space="preserve"> </w:t>
      </w:r>
      <w:r w:rsidRPr="00002703">
        <w:t>između</w:t>
      </w:r>
      <w:r w:rsidRPr="00002703">
        <w:rPr>
          <w:spacing w:val="-11"/>
        </w:rPr>
        <w:t xml:space="preserve"> </w:t>
      </w:r>
      <w:r w:rsidRPr="00002703">
        <w:t>dokumenata</w:t>
      </w:r>
      <w:r w:rsidRPr="00002703">
        <w:rPr>
          <w:spacing w:val="-12"/>
        </w:rPr>
        <w:t xml:space="preserve"> </w:t>
      </w:r>
      <w:r w:rsidRPr="00002703">
        <w:t>te</w:t>
      </w:r>
      <w:r w:rsidRPr="00002703">
        <w:rPr>
          <w:spacing w:val="-11"/>
        </w:rPr>
        <w:t xml:space="preserve"> </w:t>
      </w:r>
      <w:r w:rsidRPr="00002703">
        <w:t>materijala</w:t>
      </w:r>
      <w:r w:rsidRPr="00002703">
        <w:rPr>
          <w:spacing w:val="-12"/>
        </w:rPr>
        <w:t xml:space="preserve"> </w:t>
      </w:r>
      <w:r w:rsidRPr="00002703">
        <w:t>i</w:t>
      </w:r>
      <w:r w:rsidRPr="00002703">
        <w:rPr>
          <w:spacing w:val="-10"/>
        </w:rPr>
        <w:t xml:space="preserve"> </w:t>
      </w:r>
      <w:r w:rsidRPr="00002703">
        <w:t>opreme.</w:t>
      </w:r>
    </w:p>
    <w:p w14:paraId="205A224B" w14:textId="77777777" w:rsidR="00834D0C" w:rsidRPr="00002703" w:rsidRDefault="00834D0C" w:rsidP="00834D0C">
      <w:pPr>
        <w:widowControl w:val="0"/>
        <w:tabs>
          <w:tab w:val="left" w:pos="426"/>
          <w:tab w:val="left" w:pos="926"/>
          <w:tab w:val="left" w:pos="927"/>
        </w:tabs>
        <w:autoSpaceDE w:val="0"/>
        <w:autoSpaceDN w:val="0"/>
        <w:spacing w:before="166" w:after="0" w:line="240" w:lineRule="auto"/>
        <w:ind w:left="578" w:right="-2"/>
        <w:jc w:val="left"/>
      </w:pPr>
    </w:p>
    <w:p w14:paraId="28CE96BD" w14:textId="2BBBE4C6" w:rsidR="00834D0C" w:rsidRPr="009857DB" w:rsidRDefault="00834D0C" w:rsidP="00D8374D">
      <w:pPr>
        <w:pStyle w:val="ListParagraph"/>
        <w:numPr>
          <w:ilvl w:val="2"/>
          <w:numId w:val="3"/>
        </w:numPr>
        <w:autoSpaceDE w:val="0"/>
        <w:autoSpaceDN w:val="0"/>
        <w:adjustRightInd w:val="0"/>
        <w:spacing w:afterLines="120" w:after="288"/>
        <w:jc w:val="left"/>
        <w:rPr>
          <w:b/>
          <w:bCs/>
          <w:color w:val="000000"/>
          <w:szCs w:val="26"/>
          <w:lang w:val="hr-HR" w:eastAsia="hr-HR"/>
        </w:rPr>
      </w:pPr>
      <w:r w:rsidRPr="009857DB">
        <w:rPr>
          <w:b/>
          <w:bCs/>
          <w:color w:val="000000"/>
          <w:szCs w:val="26"/>
          <w:lang w:val="hr-HR" w:eastAsia="hr-HR"/>
        </w:rPr>
        <w:t>Nakon završetka</w:t>
      </w:r>
    </w:p>
    <w:p w14:paraId="70A5C19F" w14:textId="2AB81DCD" w:rsidR="00834D0C" w:rsidRDefault="00834D0C" w:rsidP="00585C32">
      <w:pPr>
        <w:pStyle w:val="BodyText"/>
        <w:spacing w:after="284" w:line="283" w:lineRule="auto"/>
        <w:ind w:right="-2"/>
      </w:pPr>
      <w:r w:rsidRPr="00002703">
        <w:t>Tijekom</w:t>
      </w:r>
      <w:r w:rsidRPr="00002703">
        <w:rPr>
          <w:spacing w:val="-10"/>
        </w:rPr>
        <w:t xml:space="preserve"> </w:t>
      </w:r>
      <w:r w:rsidRPr="00002703">
        <w:t>Jam</w:t>
      </w:r>
      <w:r>
        <w:t>st</w:t>
      </w:r>
      <w:r w:rsidR="00183301">
        <w:t>ve</w:t>
      </w:r>
      <w:r w:rsidRPr="00002703">
        <w:t>nog</w:t>
      </w:r>
      <w:r w:rsidRPr="00002703">
        <w:rPr>
          <w:spacing w:val="-12"/>
        </w:rPr>
        <w:t xml:space="preserve"> </w:t>
      </w:r>
      <w:r w:rsidRPr="00002703">
        <w:t>roka,</w:t>
      </w:r>
      <w:r w:rsidRPr="00002703">
        <w:rPr>
          <w:spacing w:val="-12"/>
        </w:rPr>
        <w:t xml:space="preserve"> </w:t>
      </w:r>
      <w:r w:rsidRPr="00002703">
        <w:t>otklanjanje</w:t>
      </w:r>
      <w:r w:rsidRPr="00002703">
        <w:rPr>
          <w:spacing w:val="-10"/>
        </w:rPr>
        <w:t xml:space="preserve"> </w:t>
      </w:r>
      <w:r w:rsidRPr="00002703">
        <w:t>nedostataka</w:t>
      </w:r>
      <w:r w:rsidRPr="00002703">
        <w:rPr>
          <w:spacing w:val="-13"/>
        </w:rPr>
        <w:t xml:space="preserve"> </w:t>
      </w:r>
      <w:r w:rsidRPr="00002703">
        <w:t>koje</w:t>
      </w:r>
      <w:r w:rsidRPr="00002703">
        <w:rPr>
          <w:spacing w:val="-10"/>
        </w:rPr>
        <w:t xml:space="preserve"> </w:t>
      </w:r>
      <w:r w:rsidRPr="00002703">
        <w:t>bude</w:t>
      </w:r>
      <w:r w:rsidRPr="00002703">
        <w:rPr>
          <w:spacing w:val="-12"/>
        </w:rPr>
        <w:t xml:space="preserve"> </w:t>
      </w:r>
      <w:r w:rsidRPr="00002703">
        <w:t>izvodio</w:t>
      </w:r>
      <w:r w:rsidRPr="00002703">
        <w:rPr>
          <w:spacing w:val="-12"/>
        </w:rPr>
        <w:t xml:space="preserve"> </w:t>
      </w:r>
      <w:r w:rsidRPr="00002703">
        <w:t>Izvođač</w:t>
      </w:r>
      <w:r w:rsidRPr="00002703">
        <w:rPr>
          <w:spacing w:val="-10"/>
        </w:rPr>
        <w:t xml:space="preserve"> </w:t>
      </w:r>
      <w:r w:rsidRPr="00002703">
        <w:t>će</w:t>
      </w:r>
      <w:r w:rsidRPr="00002703">
        <w:rPr>
          <w:spacing w:val="-10"/>
        </w:rPr>
        <w:t xml:space="preserve"> </w:t>
      </w:r>
      <w:r w:rsidRPr="00002703">
        <w:t>biti</w:t>
      </w:r>
      <w:r w:rsidRPr="00002703">
        <w:rPr>
          <w:spacing w:val="-10"/>
        </w:rPr>
        <w:t xml:space="preserve"> </w:t>
      </w:r>
      <w:r w:rsidRPr="00002703">
        <w:t>predmet istih</w:t>
      </w:r>
      <w:r w:rsidRPr="00002703">
        <w:rPr>
          <w:spacing w:val="-10"/>
        </w:rPr>
        <w:t xml:space="preserve"> </w:t>
      </w:r>
      <w:r w:rsidRPr="00002703">
        <w:t>uvjeta</w:t>
      </w:r>
      <w:r w:rsidRPr="00002703">
        <w:rPr>
          <w:spacing w:val="-10"/>
        </w:rPr>
        <w:t xml:space="preserve"> </w:t>
      </w:r>
      <w:r w:rsidRPr="00002703">
        <w:t>osiguranja</w:t>
      </w:r>
      <w:r w:rsidRPr="00002703">
        <w:rPr>
          <w:spacing w:val="-10"/>
        </w:rPr>
        <w:t xml:space="preserve"> </w:t>
      </w:r>
      <w:r w:rsidRPr="00002703">
        <w:t>kvalitete</w:t>
      </w:r>
      <w:r w:rsidRPr="00002703">
        <w:rPr>
          <w:spacing w:val="-10"/>
        </w:rPr>
        <w:t xml:space="preserve"> </w:t>
      </w:r>
      <w:r w:rsidRPr="00002703">
        <w:t>kao</w:t>
      </w:r>
      <w:r w:rsidRPr="00002703">
        <w:rPr>
          <w:spacing w:val="-9"/>
        </w:rPr>
        <w:t xml:space="preserve"> </w:t>
      </w:r>
      <w:r w:rsidRPr="00002703">
        <w:t>i</w:t>
      </w:r>
      <w:r w:rsidRPr="00002703">
        <w:rPr>
          <w:spacing w:val="-9"/>
        </w:rPr>
        <w:t xml:space="preserve"> </w:t>
      </w:r>
      <w:r w:rsidRPr="00002703">
        <w:t>tijekom</w:t>
      </w:r>
      <w:r w:rsidRPr="00002703">
        <w:rPr>
          <w:spacing w:val="-9"/>
        </w:rPr>
        <w:t xml:space="preserve"> </w:t>
      </w:r>
      <w:r w:rsidRPr="00002703">
        <w:t>regularnog</w:t>
      </w:r>
      <w:r w:rsidRPr="00002703">
        <w:rPr>
          <w:spacing w:val="-11"/>
        </w:rPr>
        <w:t xml:space="preserve"> </w:t>
      </w:r>
      <w:r w:rsidRPr="00002703">
        <w:t>izvođenja</w:t>
      </w:r>
      <w:r w:rsidRPr="00002703">
        <w:rPr>
          <w:spacing w:val="-10"/>
        </w:rPr>
        <w:t xml:space="preserve"> </w:t>
      </w:r>
      <w:r w:rsidRPr="00002703">
        <w:t>Radova.</w:t>
      </w:r>
    </w:p>
    <w:p w14:paraId="301C73C6" w14:textId="14ED7EEC" w:rsidR="00834D0C" w:rsidRPr="00585C32" w:rsidRDefault="00834D0C" w:rsidP="00585C32">
      <w:pPr>
        <w:pStyle w:val="ListParagraph"/>
        <w:numPr>
          <w:ilvl w:val="2"/>
          <w:numId w:val="3"/>
        </w:numPr>
        <w:autoSpaceDE w:val="0"/>
        <w:autoSpaceDN w:val="0"/>
        <w:adjustRightInd w:val="0"/>
        <w:spacing w:after="284"/>
        <w:rPr>
          <w:b/>
          <w:bCs/>
          <w:color w:val="000000"/>
          <w:lang w:val="hr-HR" w:eastAsia="hr-HR"/>
        </w:rPr>
      </w:pPr>
      <w:r w:rsidRPr="00585C32">
        <w:rPr>
          <w:b/>
          <w:bCs/>
          <w:color w:val="000000"/>
          <w:lang w:val="hr-HR" w:eastAsia="hr-HR"/>
        </w:rPr>
        <w:t>Priručnici za upravljanje i održavanje</w:t>
      </w:r>
    </w:p>
    <w:p w14:paraId="6C84572F" w14:textId="77777777" w:rsidR="00834D0C" w:rsidRPr="00002703" w:rsidRDefault="00834D0C" w:rsidP="00D8374D">
      <w:pPr>
        <w:pStyle w:val="BodyText"/>
        <w:tabs>
          <w:tab w:val="left" w:pos="426"/>
        </w:tabs>
        <w:spacing w:line="283" w:lineRule="auto"/>
      </w:pPr>
      <w:r w:rsidRPr="00002703">
        <w:t>Sukladno</w:t>
      </w:r>
      <w:r w:rsidRPr="00002703">
        <w:rPr>
          <w:spacing w:val="-15"/>
        </w:rPr>
        <w:t xml:space="preserve"> </w:t>
      </w:r>
      <w:r w:rsidRPr="00002703">
        <w:t>Uvjetima</w:t>
      </w:r>
      <w:r w:rsidRPr="00002703">
        <w:rPr>
          <w:spacing w:val="-13"/>
        </w:rPr>
        <w:t xml:space="preserve"> </w:t>
      </w:r>
      <w:r w:rsidRPr="00002703">
        <w:t>ugovora,</w:t>
      </w:r>
      <w:r w:rsidRPr="00002703">
        <w:rPr>
          <w:spacing w:val="-13"/>
        </w:rPr>
        <w:t xml:space="preserve"> </w:t>
      </w:r>
      <w:r w:rsidRPr="00002703">
        <w:t>Izvođač</w:t>
      </w:r>
      <w:r w:rsidRPr="00002703">
        <w:rPr>
          <w:spacing w:val="-13"/>
        </w:rPr>
        <w:t xml:space="preserve"> </w:t>
      </w:r>
      <w:r w:rsidRPr="00002703">
        <w:t>je</w:t>
      </w:r>
      <w:r w:rsidRPr="00002703">
        <w:rPr>
          <w:spacing w:val="-13"/>
        </w:rPr>
        <w:t xml:space="preserve"> </w:t>
      </w:r>
      <w:r w:rsidRPr="00002703">
        <w:t>dužan</w:t>
      </w:r>
      <w:r w:rsidRPr="00002703">
        <w:rPr>
          <w:spacing w:val="-13"/>
        </w:rPr>
        <w:t xml:space="preserve"> </w:t>
      </w:r>
      <w:r w:rsidRPr="00002703">
        <w:t>prije</w:t>
      </w:r>
      <w:r w:rsidRPr="00002703">
        <w:rPr>
          <w:spacing w:val="-14"/>
        </w:rPr>
        <w:t xml:space="preserve"> </w:t>
      </w:r>
      <w:r w:rsidRPr="00002703">
        <w:t>početka</w:t>
      </w:r>
      <w:r w:rsidRPr="00002703">
        <w:rPr>
          <w:spacing w:val="-15"/>
        </w:rPr>
        <w:t xml:space="preserve"> </w:t>
      </w:r>
      <w:r w:rsidRPr="00002703">
        <w:t>Testova,</w:t>
      </w:r>
      <w:r w:rsidRPr="00002703">
        <w:rPr>
          <w:spacing w:val="-13"/>
        </w:rPr>
        <w:t xml:space="preserve"> </w:t>
      </w:r>
      <w:r w:rsidRPr="00002703">
        <w:t>po</w:t>
      </w:r>
      <w:r w:rsidRPr="00002703">
        <w:rPr>
          <w:spacing w:val="-12"/>
        </w:rPr>
        <w:t xml:space="preserve"> </w:t>
      </w:r>
      <w:r w:rsidRPr="00002703">
        <w:t>dovršetku,</w:t>
      </w:r>
      <w:r w:rsidRPr="00002703">
        <w:rPr>
          <w:spacing w:val="-14"/>
        </w:rPr>
        <w:t xml:space="preserve"> </w:t>
      </w:r>
      <w:r w:rsidRPr="00002703">
        <w:t>Inženjeru dostaviti priručnike za upravljanje i</w:t>
      </w:r>
      <w:r w:rsidRPr="00002703">
        <w:rPr>
          <w:spacing w:val="-32"/>
        </w:rPr>
        <w:t xml:space="preserve"> </w:t>
      </w:r>
      <w:r w:rsidRPr="00002703">
        <w:t>održavanje.</w:t>
      </w:r>
    </w:p>
    <w:p w14:paraId="2C118768" w14:textId="77777777" w:rsidR="00834D0C" w:rsidRPr="00002703" w:rsidRDefault="00834D0C" w:rsidP="00D8374D">
      <w:pPr>
        <w:pStyle w:val="BodyText"/>
        <w:tabs>
          <w:tab w:val="left" w:pos="426"/>
          <w:tab w:val="left" w:pos="8505"/>
        </w:tabs>
        <w:spacing w:before="123" w:line="283" w:lineRule="auto"/>
      </w:pPr>
      <w:r w:rsidRPr="00002703">
        <w:t>Priručnici</w:t>
      </w:r>
      <w:r w:rsidRPr="00002703">
        <w:rPr>
          <w:spacing w:val="-9"/>
        </w:rPr>
        <w:t xml:space="preserve"> </w:t>
      </w:r>
      <w:r w:rsidRPr="00002703">
        <w:t>trebaju</w:t>
      </w:r>
      <w:r w:rsidRPr="00002703">
        <w:rPr>
          <w:spacing w:val="-11"/>
        </w:rPr>
        <w:t xml:space="preserve"> </w:t>
      </w:r>
      <w:r w:rsidRPr="00002703">
        <w:t>obuhvatiti</w:t>
      </w:r>
      <w:r w:rsidRPr="00002703">
        <w:rPr>
          <w:spacing w:val="-9"/>
        </w:rPr>
        <w:t xml:space="preserve"> </w:t>
      </w:r>
      <w:r w:rsidRPr="00002703">
        <w:t>informacije</w:t>
      </w:r>
      <w:r w:rsidRPr="00002703">
        <w:rPr>
          <w:spacing w:val="-10"/>
        </w:rPr>
        <w:t xml:space="preserve"> </w:t>
      </w:r>
      <w:r w:rsidRPr="00002703">
        <w:t>vezane</w:t>
      </w:r>
      <w:r w:rsidRPr="00002703">
        <w:rPr>
          <w:spacing w:val="-9"/>
        </w:rPr>
        <w:t xml:space="preserve"> </w:t>
      </w:r>
      <w:r w:rsidRPr="00002703">
        <w:t>uz</w:t>
      </w:r>
      <w:r w:rsidRPr="00002703">
        <w:rPr>
          <w:spacing w:val="-11"/>
        </w:rPr>
        <w:t xml:space="preserve"> </w:t>
      </w:r>
      <w:r w:rsidRPr="00002703">
        <w:t>rad</w:t>
      </w:r>
      <w:r w:rsidRPr="00002703">
        <w:rPr>
          <w:spacing w:val="-10"/>
        </w:rPr>
        <w:t xml:space="preserve"> </w:t>
      </w:r>
      <w:r w:rsidRPr="00002703">
        <w:t>i</w:t>
      </w:r>
      <w:r w:rsidRPr="00002703">
        <w:rPr>
          <w:spacing w:val="-8"/>
        </w:rPr>
        <w:t xml:space="preserve"> </w:t>
      </w:r>
      <w:r w:rsidRPr="00002703">
        <w:t>održavanje</w:t>
      </w:r>
      <w:r w:rsidRPr="00002703">
        <w:rPr>
          <w:spacing w:val="-10"/>
        </w:rPr>
        <w:t xml:space="preserve"> </w:t>
      </w:r>
      <w:r w:rsidRPr="00002703">
        <w:t>svih</w:t>
      </w:r>
      <w:r w:rsidRPr="00002703">
        <w:rPr>
          <w:spacing w:val="-6"/>
        </w:rPr>
        <w:t xml:space="preserve"> </w:t>
      </w:r>
      <w:r w:rsidRPr="00002703">
        <w:t>elemenata</w:t>
      </w:r>
      <w:r w:rsidRPr="00002703">
        <w:rPr>
          <w:spacing w:val="-11"/>
        </w:rPr>
        <w:t xml:space="preserve"> </w:t>
      </w:r>
      <w:r w:rsidRPr="00002703">
        <w:t>sustava</w:t>
      </w:r>
      <w:r w:rsidRPr="00002703">
        <w:rPr>
          <w:spacing w:val="-12"/>
        </w:rPr>
        <w:t xml:space="preserve"> </w:t>
      </w:r>
      <w:r w:rsidRPr="00002703">
        <w:t>i sve</w:t>
      </w:r>
      <w:r w:rsidRPr="00002703">
        <w:rPr>
          <w:spacing w:val="-6"/>
        </w:rPr>
        <w:t xml:space="preserve"> </w:t>
      </w:r>
      <w:r w:rsidRPr="00002703">
        <w:t>opreme.</w:t>
      </w:r>
    </w:p>
    <w:p w14:paraId="378478D3" w14:textId="77777777" w:rsidR="00834D0C" w:rsidRPr="00002703" w:rsidRDefault="00834D0C" w:rsidP="00D8374D">
      <w:pPr>
        <w:pStyle w:val="BodyText"/>
        <w:tabs>
          <w:tab w:val="left" w:pos="426"/>
        </w:tabs>
        <w:spacing w:before="122" w:line="285" w:lineRule="auto"/>
      </w:pPr>
      <w:r w:rsidRPr="00002703">
        <w:t>Izvođač</w:t>
      </w:r>
      <w:r w:rsidRPr="00002703">
        <w:rPr>
          <w:spacing w:val="-19"/>
        </w:rPr>
        <w:t xml:space="preserve"> </w:t>
      </w:r>
      <w:r w:rsidRPr="00002703">
        <w:t>će</w:t>
      </w:r>
      <w:r w:rsidRPr="00002703">
        <w:rPr>
          <w:spacing w:val="-20"/>
        </w:rPr>
        <w:t xml:space="preserve"> </w:t>
      </w:r>
      <w:r w:rsidRPr="00002703">
        <w:t>izraditi</w:t>
      </w:r>
      <w:r w:rsidRPr="00002703">
        <w:rPr>
          <w:spacing w:val="-20"/>
        </w:rPr>
        <w:t xml:space="preserve"> </w:t>
      </w:r>
      <w:r w:rsidRPr="00002703">
        <w:t>i</w:t>
      </w:r>
      <w:r w:rsidRPr="00002703">
        <w:rPr>
          <w:spacing w:val="-19"/>
        </w:rPr>
        <w:t xml:space="preserve"> </w:t>
      </w:r>
      <w:r w:rsidRPr="00002703">
        <w:t>dati</w:t>
      </w:r>
      <w:r w:rsidRPr="00002703">
        <w:rPr>
          <w:spacing w:val="-18"/>
        </w:rPr>
        <w:t xml:space="preserve"> </w:t>
      </w:r>
      <w:r w:rsidRPr="00002703">
        <w:t>na</w:t>
      </w:r>
      <w:r w:rsidRPr="00002703">
        <w:rPr>
          <w:spacing w:val="-19"/>
        </w:rPr>
        <w:t xml:space="preserve"> </w:t>
      </w:r>
      <w:r w:rsidRPr="00002703">
        <w:t>uvid</w:t>
      </w:r>
      <w:r w:rsidRPr="00002703">
        <w:rPr>
          <w:spacing w:val="-20"/>
        </w:rPr>
        <w:t xml:space="preserve"> </w:t>
      </w:r>
      <w:r w:rsidRPr="00002703">
        <w:t>radnu</w:t>
      </w:r>
      <w:r w:rsidRPr="00002703">
        <w:rPr>
          <w:spacing w:val="-18"/>
        </w:rPr>
        <w:t xml:space="preserve"> </w:t>
      </w:r>
      <w:r w:rsidRPr="00002703">
        <w:t>verziju</w:t>
      </w:r>
      <w:r w:rsidRPr="00002703">
        <w:rPr>
          <w:spacing w:val="-19"/>
        </w:rPr>
        <w:t xml:space="preserve"> </w:t>
      </w:r>
      <w:r w:rsidRPr="00002703">
        <w:t>Upute</w:t>
      </w:r>
      <w:r w:rsidRPr="00002703">
        <w:rPr>
          <w:spacing w:val="-19"/>
        </w:rPr>
        <w:t xml:space="preserve"> </w:t>
      </w:r>
      <w:r w:rsidRPr="00002703">
        <w:t>za</w:t>
      </w:r>
      <w:r w:rsidRPr="00002703">
        <w:rPr>
          <w:spacing w:val="-19"/>
        </w:rPr>
        <w:t xml:space="preserve"> </w:t>
      </w:r>
      <w:r w:rsidRPr="00002703">
        <w:t>rad</w:t>
      </w:r>
      <w:r w:rsidRPr="00002703">
        <w:rPr>
          <w:spacing w:val="-20"/>
        </w:rPr>
        <w:t xml:space="preserve"> </w:t>
      </w:r>
      <w:r w:rsidRPr="00002703">
        <w:t>i</w:t>
      </w:r>
      <w:r w:rsidRPr="00002703">
        <w:rPr>
          <w:spacing w:val="-18"/>
        </w:rPr>
        <w:t xml:space="preserve"> </w:t>
      </w:r>
      <w:r w:rsidRPr="00002703">
        <w:t>održavanje</w:t>
      </w:r>
      <w:r w:rsidRPr="00002703">
        <w:rPr>
          <w:spacing w:val="-19"/>
        </w:rPr>
        <w:t xml:space="preserve"> </w:t>
      </w:r>
      <w:r w:rsidRPr="00002703">
        <w:t>prije</w:t>
      </w:r>
      <w:r w:rsidRPr="00002703">
        <w:rPr>
          <w:spacing w:val="-20"/>
        </w:rPr>
        <w:t xml:space="preserve"> </w:t>
      </w:r>
      <w:r w:rsidRPr="00002703">
        <w:t>početka</w:t>
      </w:r>
      <w:r w:rsidRPr="00002703">
        <w:rPr>
          <w:spacing w:val="-20"/>
        </w:rPr>
        <w:t xml:space="preserve"> </w:t>
      </w:r>
      <w:r w:rsidRPr="00002703">
        <w:t>Testova, po</w:t>
      </w:r>
      <w:r w:rsidRPr="00002703">
        <w:rPr>
          <w:spacing w:val="-6"/>
        </w:rPr>
        <w:t xml:space="preserve"> </w:t>
      </w:r>
      <w:r w:rsidRPr="00002703">
        <w:t>dovršetku.</w:t>
      </w:r>
    </w:p>
    <w:p w14:paraId="701BFA89" w14:textId="77777777" w:rsidR="00834D0C" w:rsidRPr="00002703" w:rsidRDefault="00834D0C" w:rsidP="00D8374D">
      <w:pPr>
        <w:pStyle w:val="BodyText"/>
        <w:tabs>
          <w:tab w:val="left" w:pos="426"/>
        </w:tabs>
        <w:spacing w:before="119"/>
      </w:pPr>
      <w:r w:rsidRPr="00002703">
        <w:t>Priručnici za upravljanje i održavanje trebaju uključiti sljedeće, gdje je to primjenjivo:</w:t>
      </w:r>
    </w:p>
    <w:p w14:paraId="7C674956" w14:textId="77777777" w:rsidR="00834D0C" w:rsidRPr="00002703" w:rsidRDefault="00834D0C" w:rsidP="00E73D6F">
      <w:pPr>
        <w:pStyle w:val="ListParagraph"/>
        <w:widowControl w:val="0"/>
        <w:numPr>
          <w:ilvl w:val="3"/>
          <w:numId w:val="14"/>
        </w:numPr>
        <w:tabs>
          <w:tab w:val="left" w:pos="426"/>
          <w:tab w:val="left" w:pos="1932"/>
          <w:tab w:val="left" w:pos="1933"/>
        </w:tabs>
        <w:autoSpaceDE w:val="0"/>
        <w:autoSpaceDN w:val="0"/>
        <w:ind w:left="1928" w:hanging="357"/>
      </w:pPr>
      <w:r w:rsidRPr="00002703">
        <w:t>Funkcioniranje</w:t>
      </w:r>
      <w:r w:rsidRPr="00002703">
        <w:rPr>
          <w:spacing w:val="-12"/>
        </w:rPr>
        <w:t xml:space="preserve"> </w:t>
      </w:r>
      <w:r w:rsidRPr="00002703">
        <w:t>opreme,</w:t>
      </w:r>
      <w:r w:rsidRPr="00002703">
        <w:rPr>
          <w:spacing w:val="-12"/>
        </w:rPr>
        <w:t xml:space="preserve"> </w:t>
      </w:r>
      <w:r w:rsidRPr="00002703">
        <w:t>normalne</w:t>
      </w:r>
      <w:r w:rsidRPr="00002703">
        <w:rPr>
          <w:spacing w:val="-13"/>
        </w:rPr>
        <w:t xml:space="preserve"> </w:t>
      </w:r>
      <w:r w:rsidRPr="00002703">
        <w:t>radne</w:t>
      </w:r>
      <w:r w:rsidRPr="00002703">
        <w:rPr>
          <w:spacing w:val="-12"/>
        </w:rPr>
        <w:t xml:space="preserve"> </w:t>
      </w:r>
      <w:r w:rsidRPr="00002703">
        <w:t>karakteristike</w:t>
      </w:r>
      <w:r w:rsidRPr="00002703">
        <w:rPr>
          <w:spacing w:val="-13"/>
        </w:rPr>
        <w:t xml:space="preserve"> </w:t>
      </w:r>
      <w:r w:rsidRPr="00002703">
        <w:t>i</w:t>
      </w:r>
      <w:r w:rsidRPr="00002703">
        <w:rPr>
          <w:spacing w:val="-11"/>
        </w:rPr>
        <w:t xml:space="preserve"> </w:t>
      </w:r>
      <w:r w:rsidRPr="00002703">
        <w:t>granične</w:t>
      </w:r>
      <w:r w:rsidRPr="00002703">
        <w:rPr>
          <w:spacing w:val="-11"/>
        </w:rPr>
        <w:t xml:space="preserve"> </w:t>
      </w:r>
      <w:r w:rsidRPr="00002703">
        <w:t>uvjete;</w:t>
      </w:r>
    </w:p>
    <w:p w14:paraId="2D211299" w14:textId="77777777" w:rsidR="00834D0C" w:rsidRPr="00002703" w:rsidRDefault="00834D0C" w:rsidP="00E73D6F">
      <w:pPr>
        <w:pStyle w:val="ListParagraph"/>
        <w:widowControl w:val="0"/>
        <w:numPr>
          <w:ilvl w:val="3"/>
          <w:numId w:val="14"/>
        </w:numPr>
        <w:tabs>
          <w:tab w:val="left" w:pos="426"/>
          <w:tab w:val="left" w:pos="1932"/>
          <w:tab w:val="left" w:pos="1933"/>
        </w:tabs>
        <w:autoSpaceDE w:val="0"/>
        <w:autoSpaceDN w:val="0"/>
        <w:ind w:left="1928" w:hanging="357"/>
      </w:pPr>
      <w:r w:rsidRPr="00002703">
        <w:t>Montaža,</w:t>
      </w:r>
      <w:r w:rsidRPr="00002703">
        <w:rPr>
          <w:spacing w:val="-13"/>
        </w:rPr>
        <w:t xml:space="preserve"> </w:t>
      </w:r>
      <w:r w:rsidRPr="00002703">
        <w:t>instalacija,</w:t>
      </w:r>
      <w:r w:rsidRPr="00002703">
        <w:rPr>
          <w:spacing w:val="-10"/>
        </w:rPr>
        <w:t xml:space="preserve"> </w:t>
      </w:r>
      <w:r w:rsidRPr="00002703">
        <w:t>centriranje,</w:t>
      </w:r>
      <w:r w:rsidRPr="00002703">
        <w:rPr>
          <w:spacing w:val="-9"/>
        </w:rPr>
        <w:t xml:space="preserve"> </w:t>
      </w:r>
      <w:r w:rsidRPr="00002703">
        <w:t>prilagodba</w:t>
      </w:r>
      <w:r w:rsidRPr="00002703">
        <w:rPr>
          <w:spacing w:val="-11"/>
        </w:rPr>
        <w:t xml:space="preserve"> </w:t>
      </w:r>
      <w:r w:rsidRPr="00002703">
        <w:t>i</w:t>
      </w:r>
      <w:r w:rsidRPr="00002703">
        <w:rPr>
          <w:spacing w:val="-9"/>
        </w:rPr>
        <w:t xml:space="preserve"> </w:t>
      </w:r>
      <w:r w:rsidRPr="00002703">
        <w:t>upute</w:t>
      </w:r>
      <w:r w:rsidRPr="00002703">
        <w:rPr>
          <w:spacing w:val="-12"/>
        </w:rPr>
        <w:t xml:space="preserve"> </w:t>
      </w:r>
      <w:r w:rsidRPr="00002703">
        <w:t>za</w:t>
      </w:r>
      <w:r w:rsidRPr="00002703">
        <w:rPr>
          <w:spacing w:val="-10"/>
        </w:rPr>
        <w:t xml:space="preserve"> </w:t>
      </w:r>
      <w:r w:rsidRPr="00002703">
        <w:t>provjeru;</w:t>
      </w:r>
    </w:p>
    <w:p w14:paraId="0B9FE82A" w14:textId="77777777" w:rsidR="00834D0C" w:rsidRPr="00002703" w:rsidRDefault="00834D0C" w:rsidP="00E73D6F">
      <w:pPr>
        <w:pStyle w:val="ListParagraph"/>
        <w:widowControl w:val="0"/>
        <w:numPr>
          <w:ilvl w:val="3"/>
          <w:numId w:val="14"/>
        </w:numPr>
        <w:tabs>
          <w:tab w:val="left" w:pos="426"/>
          <w:tab w:val="left" w:pos="1932"/>
          <w:tab w:val="left" w:pos="1933"/>
        </w:tabs>
        <w:autoSpaceDE w:val="0"/>
        <w:autoSpaceDN w:val="0"/>
        <w:ind w:left="1928" w:hanging="357"/>
      </w:pPr>
      <w:r w:rsidRPr="00002703">
        <w:t>Upute</w:t>
      </w:r>
      <w:r w:rsidRPr="00002703">
        <w:rPr>
          <w:spacing w:val="-29"/>
        </w:rPr>
        <w:t xml:space="preserve"> </w:t>
      </w:r>
      <w:r w:rsidRPr="00002703">
        <w:t>za</w:t>
      </w:r>
      <w:r w:rsidRPr="00002703">
        <w:rPr>
          <w:spacing w:val="-28"/>
        </w:rPr>
        <w:t xml:space="preserve"> </w:t>
      </w:r>
      <w:r w:rsidRPr="00002703">
        <w:t>puštanje</w:t>
      </w:r>
      <w:r w:rsidRPr="00002703">
        <w:rPr>
          <w:spacing w:val="-28"/>
        </w:rPr>
        <w:t xml:space="preserve"> </w:t>
      </w:r>
      <w:r w:rsidRPr="00002703">
        <w:t>u</w:t>
      </w:r>
      <w:r w:rsidRPr="00002703">
        <w:rPr>
          <w:spacing w:val="-29"/>
        </w:rPr>
        <w:t xml:space="preserve"> </w:t>
      </w:r>
      <w:r w:rsidRPr="00002703">
        <w:t>pogon</w:t>
      </w:r>
      <w:r w:rsidRPr="00002703">
        <w:rPr>
          <w:spacing w:val="-29"/>
        </w:rPr>
        <w:t xml:space="preserve"> </w:t>
      </w:r>
      <w:r w:rsidRPr="00002703">
        <w:t>opreme,</w:t>
      </w:r>
      <w:r w:rsidRPr="00002703">
        <w:rPr>
          <w:spacing w:val="-28"/>
        </w:rPr>
        <w:t xml:space="preserve"> </w:t>
      </w:r>
      <w:r w:rsidRPr="00002703">
        <w:t>uobičajen</w:t>
      </w:r>
      <w:r w:rsidRPr="00002703">
        <w:rPr>
          <w:spacing w:val="-29"/>
        </w:rPr>
        <w:t xml:space="preserve"> </w:t>
      </w:r>
      <w:r w:rsidRPr="00002703">
        <w:t>i</w:t>
      </w:r>
      <w:r w:rsidRPr="00002703">
        <w:rPr>
          <w:spacing w:val="-28"/>
        </w:rPr>
        <w:t xml:space="preserve"> </w:t>
      </w:r>
      <w:r w:rsidRPr="00002703">
        <w:t>normalan</w:t>
      </w:r>
      <w:r w:rsidRPr="00002703">
        <w:rPr>
          <w:spacing w:val="-28"/>
        </w:rPr>
        <w:t xml:space="preserve"> </w:t>
      </w:r>
      <w:r w:rsidRPr="00002703">
        <w:t>režim</w:t>
      </w:r>
      <w:r w:rsidRPr="00002703">
        <w:rPr>
          <w:spacing w:val="-28"/>
        </w:rPr>
        <w:t xml:space="preserve"> </w:t>
      </w:r>
      <w:r w:rsidRPr="00002703">
        <w:t>rada,</w:t>
      </w:r>
      <w:r w:rsidRPr="00002703">
        <w:rPr>
          <w:spacing w:val="-28"/>
        </w:rPr>
        <w:t xml:space="preserve"> </w:t>
      </w:r>
      <w:r w:rsidRPr="00002703">
        <w:t>regulaciju i nadzor, isključivanje i hitne</w:t>
      </w:r>
      <w:r w:rsidRPr="00002703">
        <w:rPr>
          <w:spacing w:val="-33"/>
        </w:rPr>
        <w:t xml:space="preserve"> </w:t>
      </w:r>
      <w:r w:rsidRPr="00002703">
        <w:t>situacije;</w:t>
      </w:r>
    </w:p>
    <w:p w14:paraId="109A3EDF" w14:textId="77777777" w:rsidR="00834D0C" w:rsidRPr="00002703" w:rsidRDefault="00834D0C" w:rsidP="00E73D6F">
      <w:pPr>
        <w:pStyle w:val="ListParagraph"/>
        <w:widowControl w:val="0"/>
        <w:numPr>
          <w:ilvl w:val="3"/>
          <w:numId w:val="14"/>
        </w:numPr>
        <w:tabs>
          <w:tab w:val="left" w:pos="426"/>
          <w:tab w:val="left" w:pos="1932"/>
          <w:tab w:val="left" w:pos="1933"/>
        </w:tabs>
        <w:autoSpaceDE w:val="0"/>
        <w:autoSpaceDN w:val="0"/>
        <w:ind w:left="1928" w:hanging="357"/>
      </w:pPr>
      <w:r w:rsidRPr="00002703">
        <w:t>Upute</w:t>
      </w:r>
      <w:r w:rsidRPr="00002703">
        <w:rPr>
          <w:spacing w:val="-34"/>
        </w:rPr>
        <w:t xml:space="preserve"> </w:t>
      </w:r>
      <w:r w:rsidRPr="00002703">
        <w:t>za</w:t>
      </w:r>
      <w:r w:rsidRPr="00002703">
        <w:rPr>
          <w:spacing w:val="-34"/>
        </w:rPr>
        <w:t xml:space="preserve"> </w:t>
      </w:r>
      <w:r w:rsidRPr="00002703">
        <w:t>podmazivanje</w:t>
      </w:r>
      <w:r w:rsidRPr="00002703">
        <w:rPr>
          <w:spacing w:val="-34"/>
        </w:rPr>
        <w:t xml:space="preserve"> </w:t>
      </w:r>
      <w:r w:rsidRPr="00002703">
        <w:t>i</w:t>
      </w:r>
      <w:r w:rsidRPr="00002703">
        <w:rPr>
          <w:spacing w:val="-35"/>
        </w:rPr>
        <w:t xml:space="preserve"> </w:t>
      </w:r>
      <w:r w:rsidRPr="00002703">
        <w:t>održavanje;</w:t>
      </w:r>
    </w:p>
    <w:p w14:paraId="7C9173F6" w14:textId="77777777" w:rsidR="00834D0C" w:rsidRPr="00002703" w:rsidRDefault="00834D0C" w:rsidP="00E73D6F">
      <w:pPr>
        <w:pStyle w:val="ListParagraph"/>
        <w:widowControl w:val="0"/>
        <w:numPr>
          <w:ilvl w:val="3"/>
          <w:numId w:val="14"/>
        </w:numPr>
        <w:tabs>
          <w:tab w:val="left" w:pos="426"/>
          <w:tab w:val="left" w:pos="1932"/>
          <w:tab w:val="left" w:pos="1933"/>
        </w:tabs>
        <w:autoSpaceDE w:val="0"/>
        <w:autoSpaceDN w:val="0"/>
        <w:ind w:left="1928" w:hanging="357"/>
      </w:pPr>
      <w:r w:rsidRPr="00002703">
        <w:t>Vodič</w:t>
      </w:r>
      <w:r w:rsidRPr="00002703">
        <w:rPr>
          <w:spacing w:val="-22"/>
        </w:rPr>
        <w:t xml:space="preserve"> </w:t>
      </w:r>
      <w:r w:rsidRPr="00002703">
        <w:t>za</w:t>
      </w:r>
      <w:r w:rsidRPr="00002703">
        <w:rPr>
          <w:spacing w:val="-22"/>
        </w:rPr>
        <w:t xml:space="preserve"> </w:t>
      </w:r>
      <w:r w:rsidRPr="00002703">
        <w:t>otkrivanje</w:t>
      </w:r>
      <w:r w:rsidRPr="00002703">
        <w:rPr>
          <w:spacing w:val="-24"/>
        </w:rPr>
        <w:t xml:space="preserve"> </w:t>
      </w:r>
      <w:r w:rsidRPr="00002703">
        <w:t>smetnji/kvara</w:t>
      </w:r>
      <w:r w:rsidRPr="00002703">
        <w:rPr>
          <w:spacing w:val="-23"/>
        </w:rPr>
        <w:t xml:space="preserve"> </w:t>
      </w:r>
      <w:r w:rsidRPr="00002703">
        <w:t>kod</w:t>
      </w:r>
      <w:r w:rsidRPr="00002703">
        <w:rPr>
          <w:spacing w:val="-22"/>
        </w:rPr>
        <w:t xml:space="preserve"> </w:t>
      </w:r>
      <w:r w:rsidRPr="00002703">
        <w:t>procesa</w:t>
      </w:r>
      <w:r w:rsidRPr="00002703">
        <w:rPr>
          <w:spacing w:val="-22"/>
        </w:rPr>
        <w:t xml:space="preserve"> </w:t>
      </w:r>
      <w:r w:rsidRPr="00002703">
        <w:t>i</w:t>
      </w:r>
      <w:r w:rsidRPr="00002703">
        <w:rPr>
          <w:spacing w:val="-22"/>
        </w:rPr>
        <w:t xml:space="preserve"> </w:t>
      </w:r>
      <w:r w:rsidRPr="00002703">
        <w:t>opreme,</w:t>
      </w:r>
      <w:r w:rsidRPr="00002703">
        <w:rPr>
          <w:spacing w:val="-24"/>
        </w:rPr>
        <w:t xml:space="preserve"> </w:t>
      </w:r>
      <w:r w:rsidRPr="00002703">
        <w:t>uključivo</w:t>
      </w:r>
      <w:r w:rsidRPr="00002703">
        <w:rPr>
          <w:spacing w:val="-22"/>
        </w:rPr>
        <w:t xml:space="preserve"> </w:t>
      </w:r>
      <w:r w:rsidRPr="00002703">
        <w:t>utjecaje promjene</w:t>
      </w:r>
      <w:r w:rsidRPr="00002703">
        <w:rPr>
          <w:spacing w:val="-33"/>
        </w:rPr>
        <w:t xml:space="preserve"> </w:t>
      </w:r>
      <w:r w:rsidRPr="00002703">
        <w:t>kakvoće</w:t>
      </w:r>
      <w:r w:rsidRPr="00002703">
        <w:rPr>
          <w:spacing w:val="-32"/>
        </w:rPr>
        <w:t xml:space="preserve"> </w:t>
      </w:r>
      <w:r w:rsidRPr="00002703">
        <w:t>vode,</w:t>
      </w:r>
      <w:r w:rsidRPr="00002703">
        <w:rPr>
          <w:spacing w:val="-33"/>
        </w:rPr>
        <w:t xml:space="preserve"> </w:t>
      </w:r>
      <w:r w:rsidRPr="00002703">
        <w:t>mehaničkih</w:t>
      </w:r>
      <w:r w:rsidRPr="00002703">
        <w:rPr>
          <w:spacing w:val="-33"/>
        </w:rPr>
        <w:t xml:space="preserve"> </w:t>
      </w:r>
      <w:r w:rsidRPr="00002703">
        <w:t>i</w:t>
      </w:r>
      <w:r w:rsidRPr="00002703">
        <w:rPr>
          <w:spacing w:val="-32"/>
        </w:rPr>
        <w:t xml:space="preserve"> </w:t>
      </w:r>
      <w:r w:rsidRPr="00002703">
        <w:t>električnih</w:t>
      </w:r>
      <w:r w:rsidRPr="00002703">
        <w:rPr>
          <w:spacing w:val="-33"/>
        </w:rPr>
        <w:t xml:space="preserve"> </w:t>
      </w:r>
      <w:r w:rsidRPr="00002703">
        <w:t>sustava.</w:t>
      </w:r>
      <w:r w:rsidRPr="00002703">
        <w:rPr>
          <w:spacing w:val="-32"/>
        </w:rPr>
        <w:t xml:space="preserve"> </w:t>
      </w:r>
      <w:r w:rsidRPr="00002703">
        <w:t>Pomoćna</w:t>
      </w:r>
      <w:r w:rsidRPr="00002703">
        <w:rPr>
          <w:spacing w:val="-32"/>
        </w:rPr>
        <w:t xml:space="preserve"> </w:t>
      </w:r>
      <w:r w:rsidRPr="00002703">
        <w:t>oprema također treba biti</w:t>
      </w:r>
      <w:r w:rsidRPr="00002703">
        <w:rPr>
          <w:spacing w:val="-18"/>
        </w:rPr>
        <w:t xml:space="preserve"> </w:t>
      </w:r>
      <w:r w:rsidRPr="00002703">
        <w:t>obuhvaćena;</w:t>
      </w:r>
    </w:p>
    <w:p w14:paraId="731A97FB" w14:textId="77777777" w:rsidR="00834D0C" w:rsidRPr="00002703" w:rsidRDefault="00834D0C" w:rsidP="00E73D6F">
      <w:pPr>
        <w:pStyle w:val="ListParagraph"/>
        <w:widowControl w:val="0"/>
        <w:numPr>
          <w:ilvl w:val="3"/>
          <w:numId w:val="14"/>
        </w:numPr>
        <w:tabs>
          <w:tab w:val="left" w:pos="426"/>
          <w:tab w:val="left" w:pos="1932"/>
          <w:tab w:val="left" w:pos="1933"/>
        </w:tabs>
        <w:autoSpaceDE w:val="0"/>
        <w:autoSpaceDN w:val="0"/>
        <w:ind w:left="1928" w:hanging="357"/>
      </w:pPr>
      <w:r w:rsidRPr="00002703">
        <w:t>Liste</w:t>
      </w:r>
      <w:r w:rsidRPr="00002703">
        <w:rPr>
          <w:spacing w:val="-8"/>
        </w:rPr>
        <w:t xml:space="preserve"> </w:t>
      </w:r>
      <w:r w:rsidRPr="00002703">
        <w:t>dijelova</w:t>
      </w:r>
      <w:r w:rsidRPr="00002703">
        <w:rPr>
          <w:spacing w:val="-8"/>
        </w:rPr>
        <w:t xml:space="preserve"> </w:t>
      </w:r>
      <w:r w:rsidRPr="00002703">
        <w:t>i</w:t>
      </w:r>
      <w:r w:rsidRPr="00002703">
        <w:rPr>
          <w:spacing w:val="-7"/>
        </w:rPr>
        <w:t xml:space="preserve"> </w:t>
      </w:r>
      <w:r w:rsidRPr="00002703">
        <w:t>predviđeni</w:t>
      </w:r>
      <w:r w:rsidRPr="00002703">
        <w:rPr>
          <w:spacing w:val="-10"/>
        </w:rPr>
        <w:t xml:space="preserve"> </w:t>
      </w:r>
      <w:r w:rsidRPr="00002703">
        <w:t>rok</w:t>
      </w:r>
      <w:r w:rsidRPr="00002703">
        <w:rPr>
          <w:spacing w:val="-9"/>
        </w:rPr>
        <w:t xml:space="preserve"> </w:t>
      </w:r>
      <w:r w:rsidRPr="00002703">
        <w:t>trajnosti</w:t>
      </w:r>
      <w:r w:rsidRPr="00002703">
        <w:rPr>
          <w:spacing w:val="-6"/>
        </w:rPr>
        <w:t xml:space="preserve"> </w:t>
      </w:r>
      <w:r w:rsidRPr="00002703">
        <w:t>potrošnih</w:t>
      </w:r>
      <w:r w:rsidRPr="00002703">
        <w:rPr>
          <w:spacing w:val="-8"/>
        </w:rPr>
        <w:t xml:space="preserve"> </w:t>
      </w:r>
      <w:r w:rsidRPr="00002703">
        <w:t>dijelova;</w:t>
      </w:r>
    </w:p>
    <w:p w14:paraId="25FAEFD3" w14:textId="77777777" w:rsidR="00834D0C" w:rsidRPr="00002703" w:rsidRDefault="00834D0C" w:rsidP="00E73D6F">
      <w:pPr>
        <w:pStyle w:val="ListParagraph"/>
        <w:widowControl w:val="0"/>
        <w:numPr>
          <w:ilvl w:val="3"/>
          <w:numId w:val="14"/>
        </w:numPr>
        <w:tabs>
          <w:tab w:val="left" w:pos="426"/>
          <w:tab w:val="left" w:pos="1932"/>
          <w:tab w:val="left" w:pos="1933"/>
        </w:tabs>
        <w:autoSpaceDE w:val="0"/>
        <w:autoSpaceDN w:val="0"/>
        <w:ind w:left="1928" w:hanging="357"/>
      </w:pPr>
      <w:r w:rsidRPr="00002703">
        <w:t>Osnovne</w:t>
      </w:r>
      <w:r w:rsidRPr="00002703">
        <w:rPr>
          <w:spacing w:val="-25"/>
        </w:rPr>
        <w:t xml:space="preserve"> </w:t>
      </w:r>
      <w:r w:rsidRPr="00002703">
        <w:t>nacrte,</w:t>
      </w:r>
      <w:r w:rsidRPr="00002703">
        <w:rPr>
          <w:spacing w:val="-24"/>
        </w:rPr>
        <w:t xml:space="preserve"> </w:t>
      </w:r>
      <w:r w:rsidRPr="00002703">
        <w:t>presjeke</w:t>
      </w:r>
      <w:r w:rsidRPr="00002703">
        <w:rPr>
          <w:spacing w:val="-26"/>
        </w:rPr>
        <w:t xml:space="preserve"> </w:t>
      </w:r>
      <w:r w:rsidRPr="00002703">
        <w:t>te</w:t>
      </w:r>
      <w:r w:rsidRPr="00002703">
        <w:rPr>
          <w:spacing w:val="-25"/>
        </w:rPr>
        <w:t xml:space="preserve"> </w:t>
      </w:r>
      <w:r w:rsidRPr="00002703">
        <w:t>skice</w:t>
      </w:r>
      <w:r w:rsidRPr="00002703">
        <w:rPr>
          <w:spacing w:val="-26"/>
        </w:rPr>
        <w:t xml:space="preserve"> </w:t>
      </w:r>
      <w:r w:rsidRPr="00002703">
        <w:t>montaže;</w:t>
      </w:r>
      <w:r w:rsidRPr="00002703">
        <w:rPr>
          <w:spacing w:val="-25"/>
        </w:rPr>
        <w:t xml:space="preserve"> </w:t>
      </w:r>
      <w:r w:rsidRPr="00002703">
        <w:t>inženjerske</w:t>
      </w:r>
      <w:r w:rsidRPr="00002703">
        <w:rPr>
          <w:spacing w:val="-25"/>
        </w:rPr>
        <w:t xml:space="preserve"> </w:t>
      </w:r>
      <w:r w:rsidRPr="00002703">
        <w:t>podatke</w:t>
      </w:r>
      <w:r w:rsidRPr="00002703">
        <w:rPr>
          <w:spacing w:val="-24"/>
        </w:rPr>
        <w:t xml:space="preserve"> </w:t>
      </w:r>
      <w:r w:rsidRPr="00002703">
        <w:t>i</w:t>
      </w:r>
      <w:r w:rsidRPr="00002703">
        <w:rPr>
          <w:spacing w:val="-24"/>
        </w:rPr>
        <w:t xml:space="preserve"> </w:t>
      </w:r>
      <w:r w:rsidRPr="00002703">
        <w:t>sheme montaže</w:t>
      </w:r>
    </w:p>
    <w:p w14:paraId="26CF2A26" w14:textId="77777777" w:rsidR="00834D0C" w:rsidRPr="00002703" w:rsidRDefault="00834D0C" w:rsidP="00E73D6F">
      <w:pPr>
        <w:pStyle w:val="ListParagraph"/>
        <w:widowControl w:val="0"/>
        <w:numPr>
          <w:ilvl w:val="3"/>
          <w:numId w:val="14"/>
        </w:numPr>
        <w:tabs>
          <w:tab w:val="left" w:pos="426"/>
          <w:tab w:val="left" w:pos="1932"/>
          <w:tab w:val="left" w:pos="1933"/>
        </w:tabs>
        <w:autoSpaceDE w:val="0"/>
        <w:autoSpaceDN w:val="0"/>
        <w:ind w:left="1928" w:hanging="357"/>
      </w:pPr>
      <w:r w:rsidRPr="00002703">
        <w:t>Ispitni podaci i krivulje</w:t>
      </w:r>
      <w:r w:rsidRPr="00002703">
        <w:rPr>
          <w:spacing w:val="-25"/>
        </w:rPr>
        <w:t xml:space="preserve"> </w:t>
      </w:r>
      <w:r w:rsidRPr="00002703">
        <w:t>pogona.</w:t>
      </w:r>
    </w:p>
    <w:p w14:paraId="1D7A6F8F" w14:textId="2BDC8569" w:rsidR="00D8374D" w:rsidRPr="00002703" w:rsidRDefault="00834D0C" w:rsidP="00D8374D">
      <w:pPr>
        <w:pStyle w:val="BodyText"/>
        <w:tabs>
          <w:tab w:val="left" w:pos="426"/>
        </w:tabs>
        <w:spacing w:before="109"/>
      </w:pPr>
      <w:r w:rsidRPr="00002703">
        <w:t>Radne</w:t>
      </w:r>
      <w:r w:rsidRPr="00002703">
        <w:rPr>
          <w:spacing w:val="-22"/>
        </w:rPr>
        <w:t xml:space="preserve"> </w:t>
      </w:r>
      <w:r w:rsidRPr="00002703">
        <w:t>verzije</w:t>
      </w:r>
      <w:r w:rsidRPr="00002703">
        <w:rPr>
          <w:spacing w:val="-22"/>
        </w:rPr>
        <w:t xml:space="preserve"> </w:t>
      </w:r>
      <w:r w:rsidRPr="00002703">
        <w:t>priručnika</w:t>
      </w:r>
      <w:r w:rsidRPr="00002703">
        <w:rPr>
          <w:spacing w:val="-23"/>
        </w:rPr>
        <w:t xml:space="preserve"> </w:t>
      </w:r>
      <w:r w:rsidRPr="00002703">
        <w:t>trebaju</w:t>
      </w:r>
      <w:r w:rsidRPr="00002703">
        <w:rPr>
          <w:spacing w:val="-22"/>
        </w:rPr>
        <w:t xml:space="preserve"> </w:t>
      </w:r>
      <w:r w:rsidRPr="00002703">
        <w:t>se</w:t>
      </w:r>
      <w:r w:rsidRPr="00002703">
        <w:rPr>
          <w:spacing w:val="-21"/>
        </w:rPr>
        <w:t xml:space="preserve"> </w:t>
      </w:r>
      <w:r w:rsidRPr="00002703">
        <w:t>dostaviti</w:t>
      </w:r>
      <w:r w:rsidRPr="00002703">
        <w:rPr>
          <w:spacing w:val="-21"/>
        </w:rPr>
        <w:t xml:space="preserve"> </w:t>
      </w:r>
      <w:r w:rsidRPr="00002703">
        <w:t>Inženjeru</w:t>
      </w:r>
      <w:r w:rsidRPr="00002703">
        <w:rPr>
          <w:spacing w:val="-21"/>
        </w:rPr>
        <w:t xml:space="preserve"> </w:t>
      </w:r>
      <w:r w:rsidRPr="00002703">
        <w:t>na</w:t>
      </w:r>
      <w:r w:rsidRPr="00002703">
        <w:rPr>
          <w:spacing w:val="-22"/>
        </w:rPr>
        <w:t xml:space="preserve"> </w:t>
      </w:r>
      <w:r w:rsidRPr="00002703">
        <w:t>uvid</w:t>
      </w:r>
      <w:r w:rsidRPr="00002703">
        <w:rPr>
          <w:spacing w:val="-21"/>
        </w:rPr>
        <w:t xml:space="preserve"> </w:t>
      </w:r>
      <w:r w:rsidRPr="00002703">
        <w:t>u</w:t>
      </w:r>
      <w:r w:rsidRPr="00002703">
        <w:rPr>
          <w:spacing w:val="-22"/>
        </w:rPr>
        <w:t xml:space="preserve"> </w:t>
      </w:r>
      <w:r w:rsidRPr="00002703">
        <w:t>tiskanom</w:t>
      </w:r>
      <w:r w:rsidRPr="00002703">
        <w:rPr>
          <w:spacing w:val="-21"/>
        </w:rPr>
        <w:t xml:space="preserve"> </w:t>
      </w:r>
      <w:r w:rsidRPr="00002703">
        <w:t>obliku</w:t>
      </w:r>
      <w:r w:rsidRPr="00002703">
        <w:rPr>
          <w:spacing w:val="-21"/>
        </w:rPr>
        <w:t xml:space="preserve"> </w:t>
      </w:r>
      <w:r w:rsidRPr="00002703">
        <w:t>i</w:t>
      </w:r>
      <w:r w:rsidRPr="00002703">
        <w:rPr>
          <w:spacing w:val="-21"/>
        </w:rPr>
        <w:t xml:space="preserve"> </w:t>
      </w:r>
      <w:r w:rsidRPr="00002703">
        <w:t>digitalnom formatu. Tiskani primjerci trebaju biti uvezani u tvrde korice te odgovarajuće označeni. Sve ostale</w:t>
      </w:r>
      <w:r w:rsidRPr="00002703">
        <w:rPr>
          <w:spacing w:val="8"/>
        </w:rPr>
        <w:t xml:space="preserve"> </w:t>
      </w:r>
      <w:r w:rsidRPr="00002703">
        <w:t>upute</w:t>
      </w:r>
      <w:r w:rsidRPr="00002703">
        <w:rPr>
          <w:spacing w:val="8"/>
        </w:rPr>
        <w:t xml:space="preserve"> </w:t>
      </w:r>
      <w:r w:rsidRPr="00002703">
        <w:t>i</w:t>
      </w:r>
      <w:r w:rsidRPr="00002703">
        <w:rPr>
          <w:spacing w:val="8"/>
        </w:rPr>
        <w:t xml:space="preserve"> </w:t>
      </w:r>
      <w:r w:rsidRPr="00002703">
        <w:t>drugi</w:t>
      </w:r>
      <w:r w:rsidRPr="00002703">
        <w:rPr>
          <w:spacing w:val="8"/>
        </w:rPr>
        <w:t xml:space="preserve"> </w:t>
      </w:r>
      <w:r w:rsidRPr="00002703">
        <w:t>podaci,</w:t>
      </w:r>
      <w:r w:rsidRPr="00002703">
        <w:rPr>
          <w:spacing w:val="8"/>
        </w:rPr>
        <w:t xml:space="preserve"> </w:t>
      </w:r>
      <w:r w:rsidRPr="00002703">
        <w:lastRenderedPageBreak/>
        <w:t>uključivo</w:t>
      </w:r>
      <w:r w:rsidRPr="00002703">
        <w:rPr>
          <w:spacing w:val="8"/>
        </w:rPr>
        <w:t xml:space="preserve"> </w:t>
      </w:r>
      <w:r w:rsidRPr="00002703">
        <w:t>nacrte</w:t>
      </w:r>
      <w:r w:rsidRPr="00002703">
        <w:rPr>
          <w:spacing w:val="6"/>
        </w:rPr>
        <w:t xml:space="preserve"> </w:t>
      </w:r>
      <w:r w:rsidRPr="00002703">
        <w:t>i</w:t>
      </w:r>
      <w:r w:rsidRPr="00002703">
        <w:rPr>
          <w:spacing w:val="9"/>
        </w:rPr>
        <w:t xml:space="preserve"> </w:t>
      </w:r>
      <w:r w:rsidRPr="00002703">
        <w:t>dijagrame,</w:t>
      </w:r>
      <w:r w:rsidRPr="00002703">
        <w:rPr>
          <w:spacing w:val="8"/>
        </w:rPr>
        <w:t xml:space="preserve"> </w:t>
      </w:r>
      <w:r w:rsidRPr="00002703">
        <w:t>trebaju</w:t>
      </w:r>
      <w:r w:rsidRPr="00002703">
        <w:rPr>
          <w:spacing w:val="8"/>
        </w:rPr>
        <w:t xml:space="preserve"> </w:t>
      </w:r>
      <w:r w:rsidRPr="00002703">
        <w:t>biti</w:t>
      </w:r>
      <w:r w:rsidRPr="00002703">
        <w:rPr>
          <w:spacing w:val="8"/>
        </w:rPr>
        <w:t xml:space="preserve"> </w:t>
      </w:r>
      <w:r w:rsidRPr="00002703">
        <w:t>otisnuti</w:t>
      </w:r>
      <w:r w:rsidRPr="00002703">
        <w:rPr>
          <w:spacing w:val="9"/>
        </w:rPr>
        <w:t xml:space="preserve"> </w:t>
      </w:r>
      <w:r w:rsidRPr="00002703">
        <w:t>na</w:t>
      </w:r>
      <w:r w:rsidRPr="00002703">
        <w:rPr>
          <w:spacing w:val="8"/>
        </w:rPr>
        <w:t xml:space="preserve"> </w:t>
      </w:r>
      <w:r w:rsidRPr="00002703">
        <w:t>papiru</w:t>
      </w:r>
      <w:r w:rsidRPr="00002703">
        <w:rPr>
          <w:spacing w:val="8"/>
        </w:rPr>
        <w:t xml:space="preserve"> </w:t>
      </w:r>
      <w:r w:rsidRPr="00002703">
        <w:t>A4</w:t>
      </w:r>
      <w:r w:rsidR="00D8374D">
        <w:t xml:space="preserve"> </w:t>
      </w:r>
      <w:r w:rsidR="00D8374D" w:rsidRPr="00002703">
        <w:t>formata u standardnoj rezoluciji. Sve radne verzije priručnika trebaju biti dostavljene na</w:t>
      </w:r>
      <w:r w:rsidR="00D8374D">
        <w:t xml:space="preserve"> </w:t>
      </w:r>
      <w:r w:rsidR="00D8374D" w:rsidRPr="00002703">
        <w:t>hrvatskom jeziku.</w:t>
      </w:r>
    </w:p>
    <w:p w14:paraId="7D167B77" w14:textId="77777777" w:rsidR="00D8374D" w:rsidRPr="00002703" w:rsidRDefault="00D8374D" w:rsidP="007169AE">
      <w:pPr>
        <w:pStyle w:val="BodyText"/>
        <w:tabs>
          <w:tab w:val="left" w:pos="426"/>
        </w:tabs>
        <w:spacing w:before="167" w:after="284" w:line="283" w:lineRule="auto"/>
      </w:pPr>
      <w:r w:rsidRPr="00002703">
        <w:t>Tiskani primjerci konačnih verzija trebaju biti uvezani i dostavljeni u čvrstim, trajnim koricama, s pregledom sadržaja i odgovarajućim indeksiranjem.</w:t>
      </w:r>
    </w:p>
    <w:p w14:paraId="2A6755F9" w14:textId="5D5CE0E3" w:rsidR="00D8374D" w:rsidRPr="00183301" w:rsidRDefault="00D8374D" w:rsidP="007169AE">
      <w:pPr>
        <w:pStyle w:val="ListParagraph"/>
        <w:numPr>
          <w:ilvl w:val="2"/>
          <w:numId w:val="3"/>
        </w:numPr>
        <w:autoSpaceDE w:val="0"/>
        <w:autoSpaceDN w:val="0"/>
        <w:adjustRightInd w:val="0"/>
        <w:spacing w:after="284"/>
        <w:rPr>
          <w:b/>
          <w:bCs/>
          <w:color w:val="000000"/>
          <w:lang w:val="hr-HR" w:eastAsia="hr-HR"/>
        </w:rPr>
      </w:pPr>
      <w:r w:rsidRPr="00183301">
        <w:rPr>
          <w:b/>
          <w:bCs/>
          <w:color w:val="000000"/>
          <w:lang w:val="hr-HR" w:eastAsia="hr-HR"/>
        </w:rPr>
        <w:t>Ishođenje potrebnih dozvola i suglasnosti</w:t>
      </w:r>
    </w:p>
    <w:p w14:paraId="51C1B3F1" w14:textId="77777777" w:rsidR="00D8374D" w:rsidRPr="00002703" w:rsidRDefault="00D8374D" w:rsidP="00D8374D">
      <w:pPr>
        <w:pStyle w:val="BodyText"/>
        <w:tabs>
          <w:tab w:val="left" w:pos="426"/>
        </w:tabs>
        <w:spacing w:line="285" w:lineRule="auto"/>
        <w:ind w:right="-2"/>
      </w:pPr>
      <w:r w:rsidRPr="00002703">
        <w:t>Izvođač će biti odgovoran za ishođenje bilo kakvih neophodnih dozvola i suglasnosti za izvođenje</w:t>
      </w:r>
      <w:r w:rsidRPr="00002703">
        <w:rPr>
          <w:spacing w:val="-18"/>
        </w:rPr>
        <w:t xml:space="preserve"> </w:t>
      </w:r>
      <w:r w:rsidRPr="00002703">
        <w:t>radova,</w:t>
      </w:r>
      <w:r w:rsidRPr="00002703">
        <w:rPr>
          <w:spacing w:val="-16"/>
        </w:rPr>
        <w:t xml:space="preserve"> </w:t>
      </w:r>
      <w:r w:rsidRPr="00002703">
        <w:t>ako</w:t>
      </w:r>
      <w:r w:rsidRPr="00002703">
        <w:rPr>
          <w:spacing w:val="-18"/>
        </w:rPr>
        <w:t xml:space="preserve"> </w:t>
      </w:r>
      <w:r w:rsidRPr="00002703">
        <w:t>isto</w:t>
      </w:r>
      <w:r w:rsidRPr="00002703">
        <w:rPr>
          <w:spacing w:val="-16"/>
        </w:rPr>
        <w:t xml:space="preserve"> </w:t>
      </w:r>
      <w:r w:rsidRPr="00002703">
        <w:t>zahtijevaju</w:t>
      </w:r>
      <w:r w:rsidRPr="00002703">
        <w:rPr>
          <w:spacing w:val="-16"/>
        </w:rPr>
        <w:t xml:space="preserve"> </w:t>
      </w:r>
      <w:r w:rsidRPr="00002703">
        <w:t>nadležna</w:t>
      </w:r>
      <w:r w:rsidRPr="00002703">
        <w:rPr>
          <w:spacing w:val="-18"/>
        </w:rPr>
        <w:t xml:space="preserve"> </w:t>
      </w:r>
      <w:r w:rsidRPr="00002703">
        <w:t>tijela</w:t>
      </w:r>
      <w:r w:rsidRPr="00002703">
        <w:rPr>
          <w:spacing w:val="-16"/>
        </w:rPr>
        <w:t xml:space="preserve"> </w:t>
      </w:r>
      <w:r w:rsidRPr="00002703">
        <w:t>ili</w:t>
      </w:r>
      <w:r w:rsidRPr="00002703">
        <w:rPr>
          <w:spacing w:val="-16"/>
        </w:rPr>
        <w:t xml:space="preserve"> </w:t>
      </w:r>
      <w:r w:rsidRPr="00002703">
        <w:t>jedinice</w:t>
      </w:r>
      <w:r w:rsidRPr="00002703">
        <w:rPr>
          <w:spacing w:val="-18"/>
        </w:rPr>
        <w:t xml:space="preserve"> </w:t>
      </w:r>
      <w:r w:rsidRPr="00002703">
        <w:t>lokalne</w:t>
      </w:r>
      <w:r w:rsidRPr="00002703">
        <w:rPr>
          <w:spacing w:val="-18"/>
        </w:rPr>
        <w:t xml:space="preserve"> </w:t>
      </w:r>
      <w:r w:rsidRPr="00002703">
        <w:t>samouprave</w:t>
      </w:r>
      <w:r w:rsidRPr="00002703">
        <w:rPr>
          <w:spacing w:val="-16"/>
        </w:rPr>
        <w:t xml:space="preserve"> </w:t>
      </w:r>
      <w:r w:rsidRPr="00002703">
        <w:t>te</w:t>
      </w:r>
      <w:r w:rsidRPr="00002703">
        <w:rPr>
          <w:spacing w:val="-18"/>
        </w:rPr>
        <w:t xml:space="preserve"> </w:t>
      </w:r>
      <w:r w:rsidRPr="00002703">
        <w:t>će</w:t>
      </w:r>
      <w:r w:rsidRPr="00002703">
        <w:rPr>
          <w:spacing w:val="-16"/>
        </w:rPr>
        <w:t xml:space="preserve"> </w:t>
      </w:r>
      <w:r w:rsidRPr="00002703">
        <w:t>iste uzeti</w:t>
      </w:r>
      <w:r w:rsidRPr="00002703">
        <w:rPr>
          <w:spacing w:val="-9"/>
        </w:rPr>
        <w:t xml:space="preserve"> </w:t>
      </w:r>
      <w:r w:rsidRPr="00002703">
        <w:t>u</w:t>
      </w:r>
      <w:r w:rsidRPr="00002703">
        <w:rPr>
          <w:spacing w:val="-6"/>
        </w:rPr>
        <w:t xml:space="preserve"> </w:t>
      </w:r>
      <w:r w:rsidRPr="00002703">
        <w:t>obzir</w:t>
      </w:r>
      <w:r w:rsidRPr="00002703">
        <w:rPr>
          <w:spacing w:val="-8"/>
        </w:rPr>
        <w:t xml:space="preserve"> </w:t>
      </w:r>
      <w:r w:rsidRPr="00002703">
        <w:t>pri</w:t>
      </w:r>
      <w:r w:rsidRPr="00002703">
        <w:rPr>
          <w:spacing w:val="-6"/>
        </w:rPr>
        <w:t xml:space="preserve"> </w:t>
      </w:r>
      <w:r w:rsidRPr="00002703">
        <w:t>izradi</w:t>
      </w:r>
      <w:r w:rsidRPr="00002703">
        <w:rPr>
          <w:spacing w:val="-6"/>
        </w:rPr>
        <w:t xml:space="preserve"> </w:t>
      </w:r>
      <w:r w:rsidRPr="00002703">
        <w:t>ponude</w:t>
      </w:r>
      <w:r w:rsidRPr="00002703">
        <w:rPr>
          <w:spacing w:val="-6"/>
        </w:rPr>
        <w:t xml:space="preserve"> </w:t>
      </w:r>
      <w:r w:rsidRPr="00002703">
        <w:t>i</w:t>
      </w:r>
      <w:r w:rsidRPr="00002703">
        <w:rPr>
          <w:spacing w:val="-5"/>
        </w:rPr>
        <w:t xml:space="preserve"> </w:t>
      </w:r>
      <w:r w:rsidRPr="00002703">
        <w:t>snositi</w:t>
      </w:r>
      <w:r w:rsidRPr="00002703">
        <w:rPr>
          <w:spacing w:val="-6"/>
        </w:rPr>
        <w:t xml:space="preserve"> </w:t>
      </w:r>
      <w:r w:rsidRPr="00002703">
        <w:t>vezane</w:t>
      </w:r>
      <w:r w:rsidRPr="00002703">
        <w:rPr>
          <w:spacing w:val="-7"/>
        </w:rPr>
        <w:t xml:space="preserve"> </w:t>
      </w:r>
      <w:r w:rsidRPr="00002703">
        <w:t>troškove.</w:t>
      </w:r>
    </w:p>
    <w:p w14:paraId="765DCD39" w14:textId="1360A5FA" w:rsidR="00D8374D" w:rsidRDefault="00D8374D" w:rsidP="007169AE">
      <w:pPr>
        <w:pStyle w:val="BodyText"/>
        <w:tabs>
          <w:tab w:val="left" w:pos="426"/>
        </w:tabs>
        <w:spacing w:before="118" w:after="284" w:line="283" w:lineRule="auto"/>
        <w:ind w:right="-2"/>
      </w:pPr>
      <w:r w:rsidRPr="00002703">
        <w:t>Dokumentacija koju će pripremiti Izvođač (uključujući nacrte) će biti potpisana od strane ovlaštenih projektanata i pripremljena tako da može biti pojedinačno provjerena (verificirana) u skladu s regulativom iz područja o gradnje RH, a posebice sa Zakonom o gradnji (NN 153/13</w:t>
      </w:r>
      <w:r w:rsidR="00183301">
        <w:t>, 20/17</w:t>
      </w:r>
      <w:r w:rsidRPr="00002703">
        <w:t>).</w:t>
      </w:r>
    </w:p>
    <w:p w14:paraId="350FD753" w14:textId="0B5566F7" w:rsidR="00D8374D" w:rsidRPr="009857DB" w:rsidRDefault="00D8374D" w:rsidP="007169AE">
      <w:pPr>
        <w:pStyle w:val="ListParagraph"/>
        <w:numPr>
          <w:ilvl w:val="2"/>
          <w:numId w:val="3"/>
        </w:numPr>
        <w:autoSpaceDE w:val="0"/>
        <w:autoSpaceDN w:val="0"/>
        <w:adjustRightInd w:val="0"/>
        <w:spacing w:after="284"/>
        <w:rPr>
          <w:b/>
          <w:bCs/>
          <w:color w:val="000000"/>
          <w:szCs w:val="26"/>
          <w:lang w:val="hr-HR" w:eastAsia="hr-HR"/>
        </w:rPr>
      </w:pPr>
      <w:r w:rsidRPr="009857DB">
        <w:rPr>
          <w:b/>
          <w:bCs/>
          <w:color w:val="000000"/>
          <w:szCs w:val="26"/>
          <w:lang w:val="hr-HR" w:eastAsia="hr-HR"/>
        </w:rPr>
        <w:t>Izjave o metodama izgradnje i montaže</w:t>
      </w:r>
    </w:p>
    <w:p w14:paraId="554C3ABF" w14:textId="49CE47B5" w:rsidR="00D8374D" w:rsidRPr="00002703" w:rsidRDefault="00D8374D" w:rsidP="00D8374D">
      <w:pPr>
        <w:pStyle w:val="BodyText"/>
        <w:tabs>
          <w:tab w:val="left" w:pos="426"/>
        </w:tabs>
        <w:spacing w:line="285" w:lineRule="auto"/>
        <w:ind w:right="-2"/>
      </w:pPr>
      <w:r w:rsidRPr="00002703">
        <w:t>Izjave</w:t>
      </w:r>
      <w:r w:rsidRPr="00002703">
        <w:rPr>
          <w:spacing w:val="-15"/>
        </w:rPr>
        <w:t xml:space="preserve"> </w:t>
      </w:r>
      <w:r w:rsidRPr="00002703">
        <w:t>o</w:t>
      </w:r>
      <w:r w:rsidRPr="00002703">
        <w:rPr>
          <w:spacing w:val="-16"/>
        </w:rPr>
        <w:t xml:space="preserve"> </w:t>
      </w:r>
      <w:r w:rsidRPr="00002703">
        <w:t>metodama</w:t>
      </w:r>
      <w:r w:rsidRPr="00002703">
        <w:rPr>
          <w:spacing w:val="-12"/>
        </w:rPr>
        <w:t xml:space="preserve"> </w:t>
      </w:r>
      <w:r w:rsidRPr="00002703">
        <w:t>izgradnje</w:t>
      </w:r>
      <w:r w:rsidRPr="00002703">
        <w:rPr>
          <w:spacing w:val="-14"/>
        </w:rPr>
        <w:t xml:space="preserve"> </w:t>
      </w:r>
      <w:r w:rsidRPr="00002703">
        <w:t>i</w:t>
      </w:r>
      <w:r w:rsidRPr="00002703">
        <w:rPr>
          <w:spacing w:val="-14"/>
        </w:rPr>
        <w:t xml:space="preserve"> </w:t>
      </w:r>
      <w:r w:rsidRPr="00002703">
        <w:t>montaže</w:t>
      </w:r>
      <w:r w:rsidRPr="00002703">
        <w:rPr>
          <w:spacing w:val="-14"/>
        </w:rPr>
        <w:t xml:space="preserve"> </w:t>
      </w:r>
      <w:r w:rsidRPr="00002703">
        <w:t>bit</w:t>
      </w:r>
      <w:r w:rsidRPr="00002703">
        <w:rPr>
          <w:spacing w:val="-16"/>
        </w:rPr>
        <w:t xml:space="preserve"> </w:t>
      </w:r>
      <w:r w:rsidRPr="00002703">
        <w:t>će</w:t>
      </w:r>
      <w:r w:rsidRPr="00002703">
        <w:rPr>
          <w:spacing w:val="-14"/>
        </w:rPr>
        <w:t xml:space="preserve"> </w:t>
      </w:r>
      <w:r w:rsidRPr="00002703">
        <w:t>pripremljene</w:t>
      </w:r>
      <w:r w:rsidRPr="00002703">
        <w:rPr>
          <w:spacing w:val="-15"/>
        </w:rPr>
        <w:t xml:space="preserve"> </w:t>
      </w:r>
      <w:r w:rsidRPr="00002703">
        <w:t>kao</w:t>
      </w:r>
      <w:r w:rsidRPr="00002703">
        <w:rPr>
          <w:spacing w:val="-14"/>
        </w:rPr>
        <w:t xml:space="preserve"> </w:t>
      </w:r>
      <w:r w:rsidRPr="00002703">
        <w:t>osnovni</w:t>
      </w:r>
      <w:r w:rsidRPr="00002703">
        <w:rPr>
          <w:spacing w:val="-14"/>
        </w:rPr>
        <w:t xml:space="preserve"> </w:t>
      </w:r>
      <w:r w:rsidRPr="00002703">
        <w:t>elementi</w:t>
      </w:r>
      <w:r w:rsidRPr="00002703">
        <w:rPr>
          <w:spacing w:val="-14"/>
        </w:rPr>
        <w:t xml:space="preserve"> </w:t>
      </w:r>
      <w:r w:rsidRPr="00002703">
        <w:t>radova</w:t>
      </w:r>
      <w:r w:rsidRPr="00002703">
        <w:rPr>
          <w:spacing w:val="-15"/>
        </w:rPr>
        <w:t xml:space="preserve"> </w:t>
      </w:r>
      <w:r w:rsidRPr="00002703">
        <w:t>te</w:t>
      </w:r>
      <w:r w:rsidRPr="00002703">
        <w:rPr>
          <w:spacing w:val="-14"/>
        </w:rPr>
        <w:t xml:space="preserve"> </w:t>
      </w:r>
      <w:r w:rsidRPr="00002703">
        <w:t>će biti</w:t>
      </w:r>
      <w:r w:rsidRPr="00002703">
        <w:rPr>
          <w:spacing w:val="-19"/>
        </w:rPr>
        <w:t xml:space="preserve"> </w:t>
      </w:r>
      <w:r w:rsidRPr="00002703">
        <w:t>predane</w:t>
      </w:r>
      <w:r w:rsidRPr="00002703">
        <w:rPr>
          <w:spacing w:val="-20"/>
        </w:rPr>
        <w:t xml:space="preserve"> </w:t>
      </w:r>
      <w:r w:rsidRPr="00002703">
        <w:t>Inženjeru</w:t>
      </w:r>
      <w:r w:rsidRPr="00002703">
        <w:rPr>
          <w:spacing w:val="-19"/>
        </w:rPr>
        <w:t xml:space="preserve"> </w:t>
      </w:r>
      <w:r w:rsidRPr="00002703">
        <w:t>na</w:t>
      </w:r>
      <w:r w:rsidRPr="00002703">
        <w:rPr>
          <w:spacing w:val="-22"/>
        </w:rPr>
        <w:t xml:space="preserve"> </w:t>
      </w:r>
      <w:r w:rsidRPr="00002703">
        <w:t>odobrenje</w:t>
      </w:r>
      <w:r w:rsidRPr="00002703">
        <w:rPr>
          <w:spacing w:val="-19"/>
        </w:rPr>
        <w:t xml:space="preserve">  </w:t>
      </w:r>
      <w:r w:rsidRPr="00002703">
        <w:t>prije</w:t>
      </w:r>
      <w:r w:rsidRPr="00002703">
        <w:rPr>
          <w:spacing w:val="-20"/>
        </w:rPr>
        <w:t xml:space="preserve"> </w:t>
      </w:r>
      <w:r w:rsidRPr="00002703">
        <w:t>početka</w:t>
      </w:r>
      <w:r w:rsidRPr="00002703">
        <w:rPr>
          <w:spacing w:val="-19"/>
        </w:rPr>
        <w:t xml:space="preserve"> </w:t>
      </w:r>
      <w:r w:rsidRPr="00002703">
        <w:t>planiranih</w:t>
      </w:r>
      <w:r w:rsidRPr="00002703">
        <w:rPr>
          <w:spacing w:val="-20"/>
        </w:rPr>
        <w:t xml:space="preserve"> </w:t>
      </w:r>
      <w:r w:rsidRPr="00002703">
        <w:t>aktivnosti</w:t>
      </w:r>
      <w:r w:rsidR="008F16BF">
        <w:t xml:space="preserve"> (u roku prema Knjizi 2)</w:t>
      </w:r>
      <w:r w:rsidRPr="00002703">
        <w:t>.</w:t>
      </w:r>
    </w:p>
    <w:p w14:paraId="68768DEC" w14:textId="77777777" w:rsidR="00D8374D" w:rsidRPr="00002703" w:rsidRDefault="00D8374D" w:rsidP="00D8374D">
      <w:pPr>
        <w:pStyle w:val="BodyText"/>
        <w:tabs>
          <w:tab w:val="left" w:pos="426"/>
        </w:tabs>
        <w:spacing w:before="118" w:line="285" w:lineRule="auto"/>
        <w:ind w:right="-2"/>
      </w:pPr>
      <w:r w:rsidRPr="00002703">
        <w:t>Izjave</w:t>
      </w:r>
      <w:r w:rsidRPr="00002703">
        <w:rPr>
          <w:spacing w:val="-16"/>
        </w:rPr>
        <w:t xml:space="preserve"> </w:t>
      </w:r>
      <w:r w:rsidRPr="00002703">
        <w:t>o</w:t>
      </w:r>
      <w:r w:rsidRPr="00002703">
        <w:rPr>
          <w:spacing w:val="-17"/>
        </w:rPr>
        <w:t xml:space="preserve"> </w:t>
      </w:r>
      <w:r w:rsidRPr="00002703">
        <w:t>metodama</w:t>
      </w:r>
      <w:r w:rsidRPr="00002703">
        <w:rPr>
          <w:spacing w:val="-15"/>
        </w:rPr>
        <w:t xml:space="preserve"> </w:t>
      </w:r>
      <w:r w:rsidRPr="00002703">
        <w:t>izgradnje</w:t>
      </w:r>
      <w:r w:rsidRPr="00002703">
        <w:rPr>
          <w:spacing w:val="-16"/>
        </w:rPr>
        <w:t xml:space="preserve"> </w:t>
      </w:r>
      <w:r w:rsidRPr="00002703">
        <w:t>i</w:t>
      </w:r>
      <w:r w:rsidRPr="00002703">
        <w:rPr>
          <w:spacing w:val="-15"/>
        </w:rPr>
        <w:t xml:space="preserve"> </w:t>
      </w:r>
      <w:r w:rsidRPr="00002703">
        <w:t>montaže</w:t>
      </w:r>
      <w:r w:rsidRPr="00002703">
        <w:rPr>
          <w:spacing w:val="-16"/>
        </w:rPr>
        <w:t xml:space="preserve"> </w:t>
      </w:r>
      <w:r w:rsidRPr="00002703">
        <w:t>će</w:t>
      </w:r>
      <w:r w:rsidRPr="00002703">
        <w:rPr>
          <w:spacing w:val="-16"/>
        </w:rPr>
        <w:t xml:space="preserve"> </w:t>
      </w:r>
      <w:r w:rsidRPr="00002703">
        <w:t>uzeti</w:t>
      </w:r>
      <w:r w:rsidRPr="00002703">
        <w:rPr>
          <w:spacing w:val="-15"/>
        </w:rPr>
        <w:t xml:space="preserve"> </w:t>
      </w:r>
      <w:r w:rsidRPr="00002703">
        <w:t>u</w:t>
      </w:r>
      <w:r w:rsidRPr="00002703">
        <w:rPr>
          <w:spacing w:val="-15"/>
        </w:rPr>
        <w:t xml:space="preserve"> </w:t>
      </w:r>
      <w:r w:rsidRPr="00002703">
        <w:t>obzir</w:t>
      </w:r>
      <w:r w:rsidRPr="00002703">
        <w:rPr>
          <w:spacing w:val="-15"/>
        </w:rPr>
        <w:t xml:space="preserve"> </w:t>
      </w:r>
      <w:r w:rsidRPr="00002703">
        <w:t>sve</w:t>
      </w:r>
      <w:r w:rsidRPr="00002703">
        <w:rPr>
          <w:spacing w:val="-15"/>
        </w:rPr>
        <w:t xml:space="preserve"> </w:t>
      </w:r>
      <w:r w:rsidRPr="00002703">
        <w:t>zahtjeve</w:t>
      </w:r>
      <w:r w:rsidRPr="00002703">
        <w:rPr>
          <w:spacing w:val="-16"/>
        </w:rPr>
        <w:t xml:space="preserve"> </w:t>
      </w:r>
      <w:r w:rsidRPr="00002703">
        <w:t>i</w:t>
      </w:r>
      <w:r w:rsidRPr="00002703">
        <w:rPr>
          <w:spacing w:val="-16"/>
        </w:rPr>
        <w:t xml:space="preserve"> </w:t>
      </w:r>
      <w:r w:rsidRPr="00002703">
        <w:t>restrikcije</w:t>
      </w:r>
      <w:r w:rsidRPr="00002703">
        <w:rPr>
          <w:spacing w:val="-15"/>
        </w:rPr>
        <w:t xml:space="preserve"> </w:t>
      </w:r>
      <w:r w:rsidRPr="00002703">
        <w:t>koje</w:t>
      </w:r>
      <w:r w:rsidRPr="00002703">
        <w:rPr>
          <w:spacing w:val="-15"/>
        </w:rPr>
        <w:t xml:space="preserve"> </w:t>
      </w:r>
      <w:r w:rsidRPr="00002703">
        <w:t>proizlaze iz ugovora. Svaka će izjava o predloženim metodama sadržati korak po korak specifičnih radova</w:t>
      </w:r>
      <w:r w:rsidRPr="00002703">
        <w:rPr>
          <w:spacing w:val="-15"/>
        </w:rPr>
        <w:t xml:space="preserve"> </w:t>
      </w:r>
      <w:r w:rsidRPr="00002703">
        <w:t>ili</w:t>
      </w:r>
      <w:r w:rsidRPr="00002703">
        <w:rPr>
          <w:spacing w:val="-15"/>
        </w:rPr>
        <w:t xml:space="preserve"> </w:t>
      </w:r>
      <w:r w:rsidRPr="00002703">
        <w:t>aktivnosti</w:t>
      </w:r>
      <w:r w:rsidRPr="00002703">
        <w:rPr>
          <w:spacing w:val="-14"/>
        </w:rPr>
        <w:t xml:space="preserve"> </w:t>
      </w:r>
      <w:r w:rsidRPr="00002703">
        <w:t>s</w:t>
      </w:r>
      <w:r w:rsidRPr="00002703">
        <w:rPr>
          <w:spacing w:val="-15"/>
        </w:rPr>
        <w:t xml:space="preserve"> </w:t>
      </w:r>
      <w:r w:rsidRPr="00002703">
        <w:t>opisima,</w:t>
      </w:r>
      <w:r w:rsidRPr="00002703">
        <w:rPr>
          <w:spacing w:val="-14"/>
        </w:rPr>
        <w:t xml:space="preserve"> </w:t>
      </w:r>
      <w:r w:rsidRPr="00002703">
        <w:t>datumom,</w:t>
      </w:r>
      <w:r w:rsidRPr="00002703">
        <w:rPr>
          <w:spacing w:val="-13"/>
        </w:rPr>
        <w:t xml:space="preserve"> </w:t>
      </w:r>
      <w:r w:rsidRPr="00002703">
        <w:t>vremenom</w:t>
      </w:r>
      <w:r w:rsidRPr="00002703">
        <w:rPr>
          <w:spacing w:val="-12"/>
        </w:rPr>
        <w:t xml:space="preserve"> </w:t>
      </w:r>
      <w:r w:rsidRPr="00002703">
        <w:t>i</w:t>
      </w:r>
      <w:r w:rsidRPr="00002703">
        <w:rPr>
          <w:spacing w:val="-15"/>
        </w:rPr>
        <w:t xml:space="preserve"> </w:t>
      </w:r>
      <w:r w:rsidRPr="00002703">
        <w:t>trajanjem</w:t>
      </w:r>
      <w:r w:rsidRPr="00002703">
        <w:rPr>
          <w:spacing w:val="-14"/>
        </w:rPr>
        <w:t xml:space="preserve"> </w:t>
      </w:r>
      <w:r w:rsidRPr="00002703">
        <w:t>svakog</w:t>
      </w:r>
      <w:r w:rsidRPr="00002703">
        <w:rPr>
          <w:spacing w:val="-14"/>
        </w:rPr>
        <w:t xml:space="preserve"> </w:t>
      </w:r>
      <w:r w:rsidRPr="00002703">
        <w:t>koraka.</w:t>
      </w:r>
      <w:r w:rsidRPr="00002703">
        <w:rPr>
          <w:spacing w:val="-13"/>
        </w:rPr>
        <w:t xml:space="preserve"> </w:t>
      </w:r>
      <w:r w:rsidRPr="00002703">
        <w:t>Izjave</w:t>
      </w:r>
      <w:r w:rsidRPr="00002703">
        <w:rPr>
          <w:spacing w:val="-15"/>
        </w:rPr>
        <w:t xml:space="preserve"> </w:t>
      </w:r>
      <w:r w:rsidRPr="00002703">
        <w:t>će</w:t>
      </w:r>
      <w:r w:rsidRPr="00002703">
        <w:rPr>
          <w:spacing w:val="-14"/>
        </w:rPr>
        <w:t xml:space="preserve"> </w:t>
      </w:r>
      <w:r w:rsidRPr="00002703">
        <w:t>biti upotpunjene</w:t>
      </w:r>
      <w:r w:rsidRPr="00002703">
        <w:rPr>
          <w:spacing w:val="-21"/>
        </w:rPr>
        <w:t xml:space="preserve"> </w:t>
      </w:r>
      <w:r w:rsidRPr="00002703">
        <w:t>skicama,</w:t>
      </w:r>
      <w:r w:rsidRPr="00002703">
        <w:rPr>
          <w:spacing w:val="-20"/>
        </w:rPr>
        <w:t xml:space="preserve"> </w:t>
      </w:r>
      <w:r w:rsidRPr="00002703">
        <w:t>dijagramima</w:t>
      </w:r>
      <w:r w:rsidRPr="00002703">
        <w:rPr>
          <w:spacing w:val="-21"/>
        </w:rPr>
        <w:t xml:space="preserve"> </w:t>
      </w:r>
      <w:r w:rsidRPr="00002703">
        <w:t>ili</w:t>
      </w:r>
      <w:r w:rsidRPr="00002703">
        <w:rPr>
          <w:spacing w:val="-19"/>
        </w:rPr>
        <w:t xml:space="preserve"> </w:t>
      </w:r>
      <w:r w:rsidRPr="00002703">
        <w:t>drugim</w:t>
      </w:r>
      <w:r w:rsidRPr="00002703">
        <w:rPr>
          <w:spacing w:val="-20"/>
        </w:rPr>
        <w:t xml:space="preserve"> </w:t>
      </w:r>
      <w:r w:rsidRPr="00002703">
        <w:t>informacijama</w:t>
      </w:r>
      <w:r w:rsidRPr="00002703">
        <w:rPr>
          <w:spacing w:val="-20"/>
        </w:rPr>
        <w:t xml:space="preserve"> </w:t>
      </w:r>
      <w:r w:rsidRPr="00002703">
        <w:t>koje</w:t>
      </w:r>
      <w:r w:rsidRPr="00002703">
        <w:rPr>
          <w:spacing w:val="-21"/>
        </w:rPr>
        <w:t xml:space="preserve"> </w:t>
      </w:r>
      <w:r w:rsidRPr="00002703">
        <w:t>mogu</w:t>
      </w:r>
      <w:r w:rsidRPr="00002703">
        <w:rPr>
          <w:spacing w:val="-20"/>
        </w:rPr>
        <w:t xml:space="preserve"> </w:t>
      </w:r>
      <w:r w:rsidRPr="00002703">
        <w:t>biti</w:t>
      </w:r>
      <w:r w:rsidRPr="00002703">
        <w:rPr>
          <w:spacing w:val="-21"/>
        </w:rPr>
        <w:t xml:space="preserve"> </w:t>
      </w:r>
      <w:r w:rsidRPr="00002703">
        <w:t>neophodne</w:t>
      </w:r>
      <w:r w:rsidRPr="00002703">
        <w:rPr>
          <w:spacing w:val="-20"/>
        </w:rPr>
        <w:t xml:space="preserve"> </w:t>
      </w:r>
      <w:r w:rsidRPr="00002703">
        <w:t>kako bi</w:t>
      </w:r>
      <w:r w:rsidRPr="00002703">
        <w:rPr>
          <w:spacing w:val="-18"/>
        </w:rPr>
        <w:t xml:space="preserve"> </w:t>
      </w:r>
      <w:r w:rsidRPr="00002703">
        <w:t>se</w:t>
      </w:r>
      <w:r w:rsidRPr="00002703">
        <w:rPr>
          <w:spacing w:val="-17"/>
        </w:rPr>
        <w:t xml:space="preserve"> </w:t>
      </w:r>
      <w:r w:rsidRPr="00002703">
        <w:t>osiguralo</w:t>
      </w:r>
      <w:r w:rsidRPr="00002703">
        <w:rPr>
          <w:spacing w:val="-17"/>
        </w:rPr>
        <w:t xml:space="preserve"> </w:t>
      </w:r>
      <w:r w:rsidRPr="00002703">
        <w:t>jasno</w:t>
      </w:r>
      <w:r w:rsidRPr="00002703">
        <w:rPr>
          <w:spacing w:val="-18"/>
        </w:rPr>
        <w:t xml:space="preserve"> </w:t>
      </w:r>
      <w:r w:rsidRPr="00002703">
        <w:t>razumijevanje</w:t>
      </w:r>
      <w:r w:rsidRPr="00002703">
        <w:rPr>
          <w:spacing w:val="-18"/>
        </w:rPr>
        <w:t xml:space="preserve"> </w:t>
      </w:r>
      <w:r w:rsidRPr="00002703">
        <w:t>metoda</w:t>
      </w:r>
      <w:r w:rsidRPr="00002703">
        <w:rPr>
          <w:spacing w:val="-19"/>
        </w:rPr>
        <w:t xml:space="preserve"> </w:t>
      </w:r>
      <w:r w:rsidRPr="00002703">
        <w:t>i</w:t>
      </w:r>
      <w:r w:rsidRPr="00002703">
        <w:rPr>
          <w:spacing w:val="-17"/>
        </w:rPr>
        <w:t xml:space="preserve"> </w:t>
      </w:r>
      <w:r w:rsidRPr="00002703">
        <w:t>važnosti</w:t>
      </w:r>
      <w:r w:rsidRPr="00002703">
        <w:rPr>
          <w:spacing w:val="-20"/>
        </w:rPr>
        <w:t xml:space="preserve"> </w:t>
      </w:r>
      <w:r w:rsidRPr="00002703">
        <w:t>svakog</w:t>
      </w:r>
      <w:r w:rsidRPr="00002703">
        <w:rPr>
          <w:spacing w:val="-18"/>
        </w:rPr>
        <w:t xml:space="preserve"> </w:t>
      </w:r>
      <w:r w:rsidRPr="00002703">
        <w:t>koraka</w:t>
      </w:r>
      <w:r w:rsidRPr="00002703">
        <w:rPr>
          <w:spacing w:val="-18"/>
        </w:rPr>
        <w:t xml:space="preserve"> </w:t>
      </w:r>
      <w:r w:rsidRPr="00002703">
        <w:t>ili</w:t>
      </w:r>
      <w:r w:rsidRPr="00002703">
        <w:rPr>
          <w:spacing w:val="-17"/>
        </w:rPr>
        <w:t xml:space="preserve"> </w:t>
      </w:r>
      <w:r w:rsidRPr="00002703">
        <w:t>radova</w:t>
      </w:r>
      <w:r w:rsidRPr="00002703">
        <w:rPr>
          <w:spacing w:val="-18"/>
        </w:rPr>
        <w:t xml:space="preserve"> </w:t>
      </w:r>
      <w:r w:rsidRPr="00002703">
        <w:t>ili</w:t>
      </w:r>
      <w:r w:rsidRPr="00002703">
        <w:rPr>
          <w:spacing w:val="-17"/>
        </w:rPr>
        <w:t xml:space="preserve"> </w:t>
      </w:r>
      <w:r w:rsidRPr="00002703">
        <w:t>aktivnosti.</w:t>
      </w:r>
    </w:p>
    <w:p w14:paraId="272F7D17" w14:textId="77777777" w:rsidR="00D8374D" w:rsidRPr="00002703" w:rsidRDefault="00D8374D" w:rsidP="00D8374D">
      <w:pPr>
        <w:pStyle w:val="BodyText"/>
        <w:tabs>
          <w:tab w:val="left" w:pos="426"/>
        </w:tabs>
        <w:spacing w:before="116"/>
        <w:ind w:right="-2"/>
      </w:pPr>
      <w:r w:rsidRPr="00002703">
        <w:t>Izjave o metodama građenja i montaže će sadržati najmanje:</w:t>
      </w:r>
    </w:p>
    <w:p w14:paraId="63DE937A" w14:textId="77777777" w:rsidR="00D8374D" w:rsidRPr="00002703" w:rsidRDefault="00D8374D" w:rsidP="00E73D6F">
      <w:pPr>
        <w:pStyle w:val="ListParagraph"/>
        <w:widowControl w:val="0"/>
        <w:numPr>
          <w:ilvl w:val="0"/>
          <w:numId w:val="15"/>
        </w:numPr>
        <w:tabs>
          <w:tab w:val="left" w:pos="426"/>
          <w:tab w:val="left" w:pos="927"/>
        </w:tabs>
        <w:autoSpaceDE w:val="0"/>
        <w:autoSpaceDN w:val="0"/>
        <w:spacing w:before="168" w:after="0" w:line="240" w:lineRule="auto"/>
        <w:ind w:right="-2"/>
      </w:pPr>
      <w:r w:rsidRPr="00002703">
        <w:t>metode</w:t>
      </w:r>
      <w:r w:rsidRPr="00002703">
        <w:rPr>
          <w:spacing w:val="-6"/>
        </w:rPr>
        <w:t xml:space="preserve"> </w:t>
      </w:r>
      <w:r w:rsidRPr="00002703">
        <w:t>rada</w:t>
      </w:r>
    </w:p>
    <w:p w14:paraId="6CCC8B08" w14:textId="77777777" w:rsidR="00D8374D" w:rsidRPr="00002703" w:rsidRDefault="00D8374D" w:rsidP="00E73D6F">
      <w:pPr>
        <w:pStyle w:val="ListParagraph"/>
        <w:widowControl w:val="0"/>
        <w:numPr>
          <w:ilvl w:val="0"/>
          <w:numId w:val="15"/>
        </w:numPr>
        <w:tabs>
          <w:tab w:val="left" w:pos="426"/>
          <w:tab w:val="left" w:pos="927"/>
        </w:tabs>
        <w:autoSpaceDE w:val="0"/>
        <w:autoSpaceDN w:val="0"/>
        <w:spacing w:before="165" w:after="0" w:line="240" w:lineRule="auto"/>
        <w:ind w:right="-2"/>
      </w:pPr>
      <w:r w:rsidRPr="00002703">
        <w:t>predloženu mehanizaciju koja će biti</w:t>
      </w:r>
      <w:r w:rsidRPr="00002703">
        <w:rPr>
          <w:spacing w:val="-34"/>
        </w:rPr>
        <w:t xml:space="preserve"> </w:t>
      </w:r>
      <w:r w:rsidRPr="00002703">
        <w:t>korištena</w:t>
      </w:r>
    </w:p>
    <w:p w14:paraId="7DFE9854" w14:textId="77777777" w:rsidR="00D8374D" w:rsidRPr="00002703" w:rsidRDefault="00D8374D" w:rsidP="00E73D6F">
      <w:pPr>
        <w:pStyle w:val="ListParagraph"/>
        <w:widowControl w:val="0"/>
        <w:numPr>
          <w:ilvl w:val="0"/>
          <w:numId w:val="15"/>
        </w:numPr>
        <w:tabs>
          <w:tab w:val="left" w:pos="426"/>
          <w:tab w:val="left" w:pos="927"/>
        </w:tabs>
        <w:autoSpaceDE w:val="0"/>
        <w:autoSpaceDN w:val="0"/>
        <w:spacing w:before="168" w:after="0" w:line="240" w:lineRule="auto"/>
        <w:ind w:right="-2"/>
      </w:pPr>
      <w:r w:rsidRPr="00002703">
        <w:t>mjere kontrole buke i</w:t>
      </w:r>
      <w:r w:rsidRPr="00002703">
        <w:rPr>
          <w:spacing w:val="-24"/>
        </w:rPr>
        <w:t xml:space="preserve"> </w:t>
      </w:r>
      <w:r w:rsidRPr="00002703">
        <w:t>vibracija</w:t>
      </w:r>
    </w:p>
    <w:p w14:paraId="2B26DA69" w14:textId="77777777" w:rsidR="00D8374D" w:rsidRPr="00002703" w:rsidRDefault="00D8374D" w:rsidP="00E73D6F">
      <w:pPr>
        <w:pStyle w:val="ListParagraph"/>
        <w:widowControl w:val="0"/>
        <w:numPr>
          <w:ilvl w:val="0"/>
          <w:numId w:val="15"/>
        </w:numPr>
        <w:tabs>
          <w:tab w:val="left" w:pos="426"/>
          <w:tab w:val="left" w:pos="927"/>
        </w:tabs>
        <w:autoSpaceDE w:val="0"/>
        <w:autoSpaceDN w:val="0"/>
        <w:spacing w:before="165" w:after="0" w:line="240" w:lineRule="auto"/>
        <w:ind w:right="-2"/>
      </w:pPr>
      <w:r w:rsidRPr="00002703">
        <w:t>radne</w:t>
      </w:r>
      <w:r w:rsidRPr="00002703">
        <w:rPr>
          <w:spacing w:val="-6"/>
        </w:rPr>
        <w:t xml:space="preserve"> </w:t>
      </w:r>
      <w:r w:rsidRPr="00002703">
        <w:t>sate</w:t>
      </w:r>
    </w:p>
    <w:p w14:paraId="0C95A66B" w14:textId="77777777" w:rsidR="00D8374D" w:rsidRPr="00002703" w:rsidRDefault="00D8374D" w:rsidP="00E73D6F">
      <w:pPr>
        <w:pStyle w:val="ListParagraph"/>
        <w:widowControl w:val="0"/>
        <w:numPr>
          <w:ilvl w:val="0"/>
          <w:numId w:val="15"/>
        </w:numPr>
        <w:tabs>
          <w:tab w:val="left" w:pos="426"/>
          <w:tab w:val="left" w:pos="927"/>
        </w:tabs>
        <w:autoSpaceDE w:val="0"/>
        <w:autoSpaceDN w:val="0"/>
        <w:spacing w:before="167" w:after="0" w:line="240" w:lineRule="auto"/>
        <w:ind w:right="-2"/>
      </w:pPr>
      <w:r w:rsidRPr="00002703">
        <w:t>raspored skladišnih prostora na</w:t>
      </w:r>
      <w:r w:rsidRPr="00002703">
        <w:rPr>
          <w:spacing w:val="-24"/>
        </w:rPr>
        <w:t xml:space="preserve"> </w:t>
      </w:r>
      <w:r w:rsidRPr="00002703">
        <w:t>gradilištu</w:t>
      </w:r>
    </w:p>
    <w:p w14:paraId="641E1A28" w14:textId="77777777" w:rsidR="00D8374D" w:rsidRPr="00002703" w:rsidRDefault="00D8374D" w:rsidP="00E73D6F">
      <w:pPr>
        <w:pStyle w:val="ListParagraph"/>
        <w:widowControl w:val="0"/>
        <w:numPr>
          <w:ilvl w:val="0"/>
          <w:numId w:val="15"/>
        </w:numPr>
        <w:tabs>
          <w:tab w:val="left" w:pos="426"/>
          <w:tab w:val="left" w:pos="927"/>
        </w:tabs>
        <w:autoSpaceDE w:val="0"/>
        <w:autoSpaceDN w:val="0"/>
        <w:spacing w:before="168" w:after="0" w:line="240" w:lineRule="auto"/>
        <w:ind w:right="-2"/>
      </w:pPr>
      <w:r w:rsidRPr="00002703">
        <w:t>izvore</w:t>
      </w:r>
      <w:r w:rsidRPr="00002703">
        <w:rPr>
          <w:spacing w:val="-9"/>
        </w:rPr>
        <w:t xml:space="preserve"> </w:t>
      </w:r>
      <w:r w:rsidRPr="00002703">
        <w:t>materijala</w:t>
      </w:r>
    </w:p>
    <w:p w14:paraId="71DE4EB7" w14:textId="77777777" w:rsidR="00D8374D" w:rsidRPr="00002703" w:rsidRDefault="00D8374D" w:rsidP="00E73D6F">
      <w:pPr>
        <w:pStyle w:val="ListParagraph"/>
        <w:widowControl w:val="0"/>
        <w:numPr>
          <w:ilvl w:val="0"/>
          <w:numId w:val="15"/>
        </w:numPr>
        <w:tabs>
          <w:tab w:val="left" w:pos="426"/>
          <w:tab w:val="left" w:pos="927"/>
        </w:tabs>
        <w:autoSpaceDE w:val="0"/>
        <w:autoSpaceDN w:val="0"/>
        <w:spacing w:before="166" w:after="0" w:line="240" w:lineRule="auto"/>
        <w:ind w:right="-2"/>
      </w:pPr>
      <w:r w:rsidRPr="00002703">
        <w:t>načine</w:t>
      </w:r>
      <w:r w:rsidRPr="00002703">
        <w:rPr>
          <w:spacing w:val="-8"/>
        </w:rPr>
        <w:t xml:space="preserve"> </w:t>
      </w:r>
      <w:r w:rsidRPr="00002703">
        <w:t>rukovanja</w:t>
      </w:r>
      <w:r w:rsidRPr="00002703">
        <w:rPr>
          <w:spacing w:val="-7"/>
        </w:rPr>
        <w:t xml:space="preserve"> </w:t>
      </w:r>
      <w:r w:rsidRPr="00002703">
        <w:t>i</w:t>
      </w:r>
      <w:r w:rsidRPr="00002703">
        <w:rPr>
          <w:spacing w:val="-7"/>
        </w:rPr>
        <w:t xml:space="preserve"> </w:t>
      </w:r>
      <w:r w:rsidRPr="00002703">
        <w:t>skladištenja</w:t>
      </w:r>
      <w:r w:rsidRPr="00002703">
        <w:rPr>
          <w:spacing w:val="-7"/>
        </w:rPr>
        <w:t xml:space="preserve"> </w:t>
      </w:r>
      <w:r w:rsidRPr="00002703">
        <w:t>rasutih</w:t>
      </w:r>
      <w:r w:rsidRPr="00002703">
        <w:rPr>
          <w:spacing w:val="-10"/>
        </w:rPr>
        <w:t xml:space="preserve"> </w:t>
      </w:r>
      <w:r w:rsidRPr="00002703">
        <w:t>materijala</w:t>
      </w:r>
      <w:r w:rsidRPr="00002703">
        <w:rPr>
          <w:spacing w:val="-7"/>
        </w:rPr>
        <w:t xml:space="preserve"> </w:t>
      </w:r>
      <w:r w:rsidRPr="00002703">
        <w:t>i</w:t>
      </w:r>
      <w:r w:rsidRPr="00002703">
        <w:rPr>
          <w:spacing w:val="-9"/>
        </w:rPr>
        <w:t xml:space="preserve"> </w:t>
      </w:r>
      <w:r w:rsidRPr="00002703">
        <w:t>otpada</w:t>
      </w:r>
    </w:p>
    <w:p w14:paraId="787EA8AE" w14:textId="77777777" w:rsidR="00D8374D" w:rsidRPr="00002703" w:rsidRDefault="00D8374D" w:rsidP="00E73D6F">
      <w:pPr>
        <w:pStyle w:val="ListParagraph"/>
        <w:widowControl w:val="0"/>
        <w:numPr>
          <w:ilvl w:val="0"/>
          <w:numId w:val="15"/>
        </w:numPr>
        <w:tabs>
          <w:tab w:val="left" w:pos="426"/>
          <w:tab w:val="left" w:pos="927"/>
        </w:tabs>
        <w:autoSpaceDE w:val="0"/>
        <w:autoSpaceDN w:val="0"/>
        <w:spacing w:before="167" w:after="0" w:line="240" w:lineRule="auto"/>
        <w:ind w:right="-2"/>
      </w:pPr>
      <w:r w:rsidRPr="00002703">
        <w:t>rute</w:t>
      </w:r>
      <w:r w:rsidRPr="00002703">
        <w:rPr>
          <w:spacing w:val="-6"/>
        </w:rPr>
        <w:t xml:space="preserve"> </w:t>
      </w:r>
      <w:r w:rsidRPr="00002703">
        <w:t>prijevoza</w:t>
      </w:r>
    </w:p>
    <w:p w14:paraId="2E1A1220" w14:textId="77777777" w:rsidR="00D8374D" w:rsidRPr="00002703" w:rsidRDefault="00D8374D" w:rsidP="00E73D6F">
      <w:pPr>
        <w:pStyle w:val="ListParagraph"/>
        <w:widowControl w:val="0"/>
        <w:numPr>
          <w:ilvl w:val="0"/>
          <w:numId w:val="15"/>
        </w:numPr>
        <w:tabs>
          <w:tab w:val="left" w:pos="426"/>
          <w:tab w:val="left" w:pos="927"/>
        </w:tabs>
        <w:autoSpaceDE w:val="0"/>
        <w:autoSpaceDN w:val="0"/>
        <w:spacing w:before="166" w:after="0" w:line="240" w:lineRule="auto"/>
        <w:ind w:right="-2"/>
      </w:pPr>
      <w:r w:rsidRPr="00002703">
        <w:t>organizaciju</w:t>
      </w:r>
      <w:r w:rsidRPr="00002703">
        <w:rPr>
          <w:spacing w:val="-6"/>
        </w:rPr>
        <w:t xml:space="preserve"> </w:t>
      </w:r>
      <w:r w:rsidRPr="00002703">
        <w:t>gradilišta</w:t>
      </w:r>
    </w:p>
    <w:p w14:paraId="3936134B" w14:textId="77777777" w:rsidR="00D8374D" w:rsidRPr="00002703" w:rsidRDefault="00D8374D" w:rsidP="00E73D6F">
      <w:pPr>
        <w:pStyle w:val="ListParagraph"/>
        <w:widowControl w:val="0"/>
        <w:numPr>
          <w:ilvl w:val="0"/>
          <w:numId w:val="15"/>
        </w:numPr>
        <w:tabs>
          <w:tab w:val="left" w:pos="426"/>
          <w:tab w:val="left" w:pos="927"/>
        </w:tabs>
        <w:autoSpaceDE w:val="0"/>
        <w:autoSpaceDN w:val="0"/>
        <w:spacing w:before="167" w:after="0" w:line="240" w:lineRule="auto"/>
        <w:ind w:right="-2"/>
      </w:pPr>
      <w:r w:rsidRPr="00002703">
        <w:t>mjere kontrole</w:t>
      </w:r>
      <w:r w:rsidRPr="00002703">
        <w:rPr>
          <w:spacing w:val="-11"/>
        </w:rPr>
        <w:t xml:space="preserve"> </w:t>
      </w:r>
      <w:r w:rsidRPr="00002703">
        <w:t>prašine</w:t>
      </w:r>
    </w:p>
    <w:p w14:paraId="6A8EEA87" w14:textId="77777777" w:rsidR="00D8374D" w:rsidRPr="00002703" w:rsidRDefault="00D8374D" w:rsidP="00E73D6F">
      <w:pPr>
        <w:pStyle w:val="ListParagraph"/>
        <w:widowControl w:val="0"/>
        <w:numPr>
          <w:ilvl w:val="0"/>
          <w:numId w:val="15"/>
        </w:numPr>
        <w:tabs>
          <w:tab w:val="left" w:pos="426"/>
          <w:tab w:val="left" w:pos="927"/>
        </w:tabs>
        <w:autoSpaceDE w:val="0"/>
        <w:autoSpaceDN w:val="0"/>
        <w:spacing w:before="168" w:after="0" w:line="240" w:lineRule="auto"/>
        <w:ind w:right="-2"/>
      </w:pPr>
      <w:r w:rsidRPr="00002703">
        <w:t>detalje u svezi privremene</w:t>
      </w:r>
      <w:r w:rsidRPr="00002703">
        <w:rPr>
          <w:spacing w:val="-21"/>
        </w:rPr>
        <w:t xml:space="preserve"> </w:t>
      </w:r>
      <w:r w:rsidRPr="00002703">
        <w:t>rasvjete</w:t>
      </w:r>
    </w:p>
    <w:p w14:paraId="07C8256C" w14:textId="77777777" w:rsidR="00D8374D" w:rsidRPr="00002703" w:rsidRDefault="00D8374D" w:rsidP="00E73D6F">
      <w:pPr>
        <w:pStyle w:val="ListParagraph"/>
        <w:widowControl w:val="0"/>
        <w:numPr>
          <w:ilvl w:val="0"/>
          <w:numId w:val="15"/>
        </w:numPr>
        <w:tabs>
          <w:tab w:val="left" w:pos="426"/>
          <w:tab w:val="left" w:pos="927"/>
        </w:tabs>
        <w:autoSpaceDE w:val="0"/>
        <w:autoSpaceDN w:val="0"/>
        <w:spacing w:before="165" w:after="0" w:line="240" w:lineRule="auto"/>
        <w:ind w:right="-2"/>
      </w:pPr>
      <w:r w:rsidRPr="00002703">
        <w:t>detalje u svezi pripremnih</w:t>
      </w:r>
      <w:r w:rsidRPr="00002703">
        <w:rPr>
          <w:spacing w:val="-22"/>
        </w:rPr>
        <w:t xml:space="preserve"> </w:t>
      </w:r>
      <w:r w:rsidRPr="00002703">
        <w:t>radova</w:t>
      </w:r>
    </w:p>
    <w:p w14:paraId="245054B0" w14:textId="77777777" w:rsidR="00D8374D" w:rsidRPr="00002703" w:rsidRDefault="00D8374D" w:rsidP="00E73D6F">
      <w:pPr>
        <w:pStyle w:val="ListParagraph"/>
        <w:widowControl w:val="0"/>
        <w:numPr>
          <w:ilvl w:val="0"/>
          <w:numId w:val="15"/>
        </w:numPr>
        <w:tabs>
          <w:tab w:val="left" w:pos="426"/>
          <w:tab w:val="left" w:pos="927"/>
        </w:tabs>
        <w:autoSpaceDE w:val="0"/>
        <w:autoSpaceDN w:val="0"/>
        <w:spacing w:before="168" w:after="0" w:line="240" w:lineRule="auto"/>
        <w:ind w:right="-2"/>
      </w:pPr>
      <w:r w:rsidRPr="00002703">
        <w:t>detalje svih odlagališta i pozajmišta</w:t>
      </w:r>
      <w:r w:rsidRPr="00002703">
        <w:rPr>
          <w:spacing w:val="-32"/>
        </w:rPr>
        <w:t xml:space="preserve"> </w:t>
      </w:r>
      <w:r w:rsidRPr="00002703">
        <w:t>materijala</w:t>
      </w:r>
    </w:p>
    <w:p w14:paraId="38CD9D1C" w14:textId="77777777" w:rsidR="00D8374D" w:rsidRPr="00002703" w:rsidRDefault="00D8374D" w:rsidP="00E73D6F">
      <w:pPr>
        <w:pStyle w:val="ListParagraph"/>
        <w:widowControl w:val="0"/>
        <w:numPr>
          <w:ilvl w:val="0"/>
          <w:numId w:val="15"/>
        </w:numPr>
        <w:tabs>
          <w:tab w:val="left" w:pos="426"/>
          <w:tab w:val="left" w:pos="927"/>
        </w:tabs>
        <w:autoSpaceDE w:val="0"/>
        <w:autoSpaceDN w:val="0"/>
        <w:spacing w:before="165" w:after="0" w:line="240" w:lineRule="auto"/>
        <w:ind w:right="-2"/>
      </w:pPr>
      <w:r w:rsidRPr="00002703">
        <w:t>održavanje i čišćenje cesta na</w:t>
      </w:r>
      <w:r w:rsidRPr="00002703">
        <w:rPr>
          <w:spacing w:val="-32"/>
        </w:rPr>
        <w:t xml:space="preserve"> </w:t>
      </w:r>
      <w:r w:rsidRPr="00002703">
        <w:t>lokaciji</w:t>
      </w:r>
    </w:p>
    <w:p w14:paraId="4311055A" w14:textId="77777777" w:rsidR="00D8374D" w:rsidRPr="00002703" w:rsidRDefault="00D8374D" w:rsidP="00E73D6F">
      <w:pPr>
        <w:pStyle w:val="ListParagraph"/>
        <w:widowControl w:val="0"/>
        <w:numPr>
          <w:ilvl w:val="0"/>
          <w:numId w:val="15"/>
        </w:numPr>
        <w:tabs>
          <w:tab w:val="left" w:pos="426"/>
          <w:tab w:val="left" w:pos="927"/>
        </w:tabs>
        <w:autoSpaceDE w:val="0"/>
        <w:autoSpaceDN w:val="0"/>
        <w:spacing w:before="168" w:after="0" w:line="240" w:lineRule="auto"/>
        <w:ind w:right="-2"/>
      </w:pPr>
      <w:r w:rsidRPr="00002703">
        <w:lastRenderedPageBreak/>
        <w:t>procedure sigurnosti i procjena</w:t>
      </w:r>
      <w:r w:rsidRPr="00002703">
        <w:rPr>
          <w:spacing w:val="-26"/>
        </w:rPr>
        <w:t xml:space="preserve"> </w:t>
      </w:r>
      <w:r w:rsidRPr="00002703">
        <w:t>rizika</w:t>
      </w:r>
    </w:p>
    <w:p w14:paraId="7F0720CA" w14:textId="4B873E3F" w:rsidR="00D8374D" w:rsidRDefault="00D8374D" w:rsidP="00E73D6F">
      <w:pPr>
        <w:pStyle w:val="ListParagraph"/>
        <w:widowControl w:val="0"/>
        <w:numPr>
          <w:ilvl w:val="0"/>
          <w:numId w:val="15"/>
        </w:numPr>
        <w:tabs>
          <w:tab w:val="left" w:pos="426"/>
          <w:tab w:val="left" w:pos="927"/>
        </w:tabs>
        <w:autoSpaceDE w:val="0"/>
        <w:autoSpaceDN w:val="0"/>
        <w:spacing w:before="165" w:after="0" w:line="240" w:lineRule="auto"/>
        <w:ind w:right="-2"/>
      </w:pPr>
      <w:r w:rsidRPr="00002703">
        <w:t>pristupe</w:t>
      </w:r>
      <w:r w:rsidRPr="00002703">
        <w:rPr>
          <w:spacing w:val="-8"/>
        </w:rPr>
        <w:t xml:space="preserve"> </w:t>
      </w:r>
      <w:r w:rsidRPr="00002703">
        <w:t>pješacima,</w:t>
      </w:r>
      <w:r w:rsidRPr="00002703">
        <w:rPr>
          <w:spacing w:val="-8"/>
        </w:rPr>
        <w:t xml:space="preserve"> </w:t>
      </w:r>
      <w:r w:rsidRPr="00002703">
        <w:t>lakšima</w:t>
      </w:r>
      <w:r w:rsidRPr="00002703">
        <w:rPr>
          <w:spacing w:val="-7"/>
        </w:rPr>
        <w:t xml:space="preserve"> </w:t>
      </w:r>
      <w:r w:rsidRPr="00002703">
        <w:t>vozilima</w:t>
      </w:r>
      <w:r w:rsidRPr="00002703">
        <w:rPr>
          <w:spacing w:val="-11"/>
        </w:rPr>
        <w:t xml:space="preserve"> </w:t>
      </w:r>
      <w:r w:rsidRPr="00002703">
        <w:t>i</w:t>
      </w:r>
      <w:r w:rsidRPr="00002703">
        <w:rPr>
          <w:spacing w:val="-7"/>
        </w:rPr>
        <w:t xml:space="preserve"> </w:t>
      </w:r>
      <w:r w:rsidRPr="00002703">
        <w:t>vozilima</w:t>
      </w:r>
      <w:r w:rsidRPr="00002703">
        <w:rPr>
          <w:spacing w:val="-7"/>
        </w:rPr>
        <w:t xml:space="preserve"> </w:t>
      </w:r>
      <w:r w:rsidRPr="00002703">
        <w:t>hitnih</w:t>
      </w:r>
      <w:r w:rsidRPr="00002703">
        <w:rPr>
          <w:spacing w:val="-8"/>
        </w:rPr>
        <w:t xml:space="preserve"> </w:t>
      </w:r>
      <w:r w:rsidRPr="00002703">
        <w:t>službi</w:t>
      </w:r>
    </w:p>
    <w:p w14:paraId="1E6BCEEE" w14:textId="5F1458D9" w:rsidR="00D8374D" w:rsidRDefault="00D8374D" w:rsidP="00E73D6F">
      <w:pPr>
        <w:pStyle w:val="ListParagraph"/>
        <w:widowControl w:val="0"/>
        <w:numPr>
          <w:ilvl w:val="0"/>
          <w:numId w:val="15"/>
        </w:numPr>
        <w:tabs>
          <w:tab w:val="left" w:pos="426"/>
          <w:tab w:val="left" w:pos="927"/>
        </w:tabs>
        <w:autoSpaceDE w:val="0"/>
        <w:autoSpaceDN w:val="0"/>
        <w:spacing w:before="165" w:after="0" w:line="240" w:lineRule="auto"/>
        <w:ind w:right="-2"/>
      </w:pPr>
      <w:r>
        <w:t>predložene metode rušenja.</w:t>
      </w:r>
    </w:p>
    <w:p w14:paraId="2AA16522" w14:textId="2A396C78" w:rsidR="00D8374D" w:rsidRDefault="00D8374D" w:rsidP="00D8374D">
      <w:pPr>
        <w:widowControl w:val="0"/>
        <w:tabs>
          <w:tab w:val="left" w:pos="426"/>
          <w:tab w:val="left" w:pos="927"/>
        </w:tabs>
        <w:autoSpaceDE w:val="0"/>
        <w:autoSpaceDN w:val="0"/>
        <w:spacing w:before="165" w:after="0" w:line="240" w:lineRule="auto"/>
        <w:ind w:right="-2"/>
      </w:pPr>
      <w:r>
        <w:t>Izjave o metodama će suzdržavati I mjere pri radovima u blizini postojećih vodotoka I s podzemnom vodom.</w:t>
      </w:r>
    </w:p>
    <w:p w14:paraId="78030E0F" w14:textId="77777777" w:rsidR="009857DB" w:rsidRPr="00002703" w:rsidRDefault="009857DB" w:rsidP="00D8374D">
      <w:pPr>
        <w:widowControl w:val="0"/>
        <w:tabs>
          <w:tab w:val="left" w:pos="426"/>
          <w:tab w:val="left" w:pos="927"/>
        </w:tabs>
        <w:autoSpaceDE w:val="0"/>
        <w:autoSpaceDN w:val="0"/>
        <w:spacing w:before="165" w:after="0" w:line="240" w:lineRule="auto"/>
        <w:ind w:right="-2"/>
      </w:pPr>
    </w:p>
    <w:p w14:paraId="39EB87EE" w14:textId="371B04F7" w:rsidR="00D8374D" w:rsidRPr="009857DB" w:rsidRDefault="00D8374D" w:rsidP="00D8374D">
      <w:pPr>
        <w:pStyle w:val="ListParagraph"/>
        <w:numPr>
          <w:ilvl w:val="2"/>
          <w:numId w:val="3"/>
        </w:numPr>
        <w:autoSpaceDE w:val="0"/>
        <w:autoSpaceDN w:val="0"/>
        <w:adjustRightInd w:val="0"/>
        <w:spacing w:afterLines="120" w:after="288"/>
        <w:rPr>
          <w:b/>
          <w:bCs/>
          <w:color w:val="000000"/>
          <w:szCs w:val="26"/>
          <w:lang w:val="hr-HR" w:eastAsia="hr-HR"/>
        </w:rPr>
      </w:pPr>
      <w:r w:rsidRPr="009857DB">
        <w:rPr>
          <w:b/>
          <w:bCs/>
          <w:color w:val="000000"/>
          <w:szCs w:val="26"/>
          <w:lang w:val="hr-HR" w:eastAsia="hr-HR"/>
        </w:rPr>
        <w:t>Plan izvođenja radova</w:t>
      </w:r>
    </w:p>
    <w:p w14:paraId="155C4ADB" w14:textId="77777777" w:rsidR="00D8374D" w:rsidRPr="00002703" w:rsidRDefault="00D8374D" w:rsidP="00D8374D">
      <w:pPr>
        <w:pStyle w:val="BodyText"/>
        <w:tabs>
          <w:tab w:val="left" w:pos="426"/>
        </w:tabs>
        <w:spacing w:before="1" w:line="285" w:lineRule="auto"/>
        <w:ind w:right="-2"/>
      </w:pPr>
      <w:r w:rsidRPr="00002703">
        <w:t>Izvođač</w:t>
      </w:r>
      <w:r w:rsidRPr="00002703">
        <w:rPr>
          <w:spacing w:val="-13"/>
        </w:rPr>
        <w:t xml:space="preserve"> </w:t>
      </w:r>
      <w:r w:rsidRPr="00002703">
        <w:t>će</w:t>
      </w:r>
      <w:r w:rsidRPr="00002703">
        <w:rPr>
          <w:spacing w:val="-13"/>
        </w:rPr>
        <w:t xml:space="preserve"> </w:t>
      </w:r>
      <w:r w:rsidRPr="00002703">
        <w:t>prije</w:t>
      </w:r>
      <w:r w:rsidRPr="00002703">
        <w:rPr>
          <w:spacing w:val="-13"/>
        </w:rPr>
        <w:t xml:space="preserve"> </w:t>
      </w:r>
      <w:r w:rsidRPr="00002703">
        <w:t>uspostave</w:t>
      </w:r>
      <w:r w:rsidRPr="00002703">
        <w:rPr>
          <w:spacing w:val="-13"/>
        </w:rPr>
        <w:t xml:space="preserve"> </w:t>
      </w:r>
      <w:r w:rsidRPr="00002703">
        <w:t>svakog</w:t>
      </w:r>
      <w:r w:rsidRPr="00002703">
        <w:rPr>
          <w:spacing w:val="-14"/>
        </w:rPr>
        <w:t xml:space="preserve"> </w:t>
      </w:r>
      <w:r w:rsidRPr="00002703">
        <w:t>od</w:t>
      </w:r>
      <w:r w:rsidRPr="00002703">
        <w:rPr>
          <w:spacing w:val="-13"/>
        </w:rPr>
        <w:t xml:space="preserve"> </w:t>
      </w:r>
      <w:r w:rsidRPr="00002703">
        <w:t>gradilišta</w:t>
      </w:r>
      <w:r w:rsidRPr="00002703">
        <w:rPr>
          <w:spacing w:val="-15"/>
        </w:rPr>
        <w:t xml:space="preserve"> </w:t>
      </w:r>
      <w:r w:rsidRPr="00002703">
        <w:t>izraditi</w:t>
      </w:r>
      <w:r w:rsidRPr="00002703">
        <w:rPr>
          <w:spacing w:val="-12"/>
        </w:rPr>
        <w:t xml:space="preserve"> </w:t>
      </w:r>
      <w:r w:rsidRPr="00002703">
        <w:t>Plan</w:t>
      </w:r>
      <w:r w:rsidRPr="00002703">
        <w:rPr>
          <w:spacing w:val="-15"/>
        </w:rPr>
        <w:t xml:space="preserve"> </w:t>
      </w:r>
      <w:r w:rsidRPr="00002703">
        <w:t>izvođenja</w:t>
      </w:r>
      <w:r w:rsidRPr="00002703">
        <w:rPr>
          <w:spacing w:val="-13"/>
        </w:rPr>
        <w:t xml:space="preserve"> </w:t>
      </w:r>
      <w:r w:rsidRPr="00002703">
        <w:t>radova.</w:t>
      </w:r>
      <w:r w:rsidRPr="00002703">
        <w:rPr>
          <w:spacing w:val="-13"/>
        </w:rPr>
        <w:t xml:space="preserve"> </w:t>
      </w:r>
      <w:r w:rsidRPr="00002703">
        <w:t>Plan</w:t>
      </w:r>
      <w:r w:rsidRPr="00002703">
        <w:rPr>
          <w:spacing w:val="-14"/>
        </w:rPr>
        <w:t xml:space="preserve"> </w:t>
      </w:r>
      <w:r w:rsidRPr="00002703">
        <w:t>izvođenja radova</w:t>
      </w:r>
      <w:r w:rsidRPr="00002703">
        <w:rPr>
          <w:spacing w:val="-8"/>
        </w:rPr>
        <w:t xml:space="preserve"> </w:t>
      </w:r>
      <w:r w:rsidRPr="00002703">
        <w:t>će</w:t>
      </w:r>
      <w:r w:rsidRPr="00002703">
        <w:rPr>
          <w:spacing w:val="-6"/>
        </w:rPr>
        <w:t xml:space="preserve"> </w:t>
      </w:r>
      <w:r w:rsidRPr="00002703">
        <w:t>biti</w:t>
      </w:r>
      <w:r w:rsidRPr="00002703">
        <w:rPr>
          <w:spacing w:val="-5"/>
        </w:rPr>
        <w:t xml:space="preserve"> </w:t>
      </w:r>
      <w:r w:rsidRPr="00002703">
        <w:t>izrađen</w:t>
      </w:r>
      <w:r w:rsidRPr="00002703">
        <w:rPr>
          <w:spacing w:val="-8"/>
        </w:rPr>
        <w:t xml:space="preserve"> </w:t>
      </w:r>
      <w:r w:rsidRPr="00002703">
        <w:t>u</w:t>
      </w:r>
      <w:r w:rsidRPr="00002703">
        <w:rPr>
          <w:spacing w:val="-6"/>
        </w:rPr>
        <w:t xml:space="preserve"> </w:t>
      </w:r>
      <w:r w:rsidRPr="00002703">
        <w:t>skladu</w:t>
      </w:r>
      <w:r w:rsidRPr="00002703">
        <w:rPr>
          <w:spacing w:val="-6"/>
        </w:rPr>
        <w:t xml:space="preserve"> </w:t>
      </w:r>
      <w:r w:rsidRPr="00002703">
        <w:t>s</w:t>
      </w:r>
      <w:r w:rsidRPr="00002703">
        <w:rPr>
          <w:spacing w:val="-6"/>
        </w:rPr>
        <w:t xml:space="preserve"> </w:t>
      </w:r>
      <w:r w:rsidRPr="00002703">
        <w:t>Pravilnikom</w:t>
      </w:r>
      <w:r w:rsidRPr="00002703">
        <w:rPr>
          <w:spacing w:val="-5"/>
        </w:rPr>
        <w:t xml:space="preserve"> </w:t>
      </w:r>
      <w:r w:rsidRPr="00002703">
        <w:t>o</w:t>
      </w:r>
      <w:r w:rsidRPr="00002703">
        <w:rPr>
          <w:spacing w:val="-7"/>
        </w:rPr>
        <w:t xml:space="preserve"> </w:t>
      </w:r>
      <w:r w:rsidRPr="00002703">
        <w:t>zaštiti</w:t>
      </w:r>
      <w:r w:rsidRPr="00002703">
        <w:rPr>
          <w:spacing w:val="-6"/>
        </w:rPr>
        <w:t xml:space="preserve"> </w:t>
      </w:r>
      <w:r w:rsidRPr="00002703">
        <w:t>na</w:t>
      </w:r>
      <w:r w:rsidRPr="00002703">
        <w:rPr>
          <w:spacing w:val="-6"/>
        </w:rPr>
        <w:t xml:space="preserve"> </w:t>
      </w:r>
      <w:r w:rsidRPr="00002703">
        <w:t>radu</w:t>
      </w:r>
      <w:r w:rsidRPr="00002703">
        <w:rPr>
          <w:spacing w:val="-7"/>
        </w:rPr>
        <w:t xml:space="preserve"> </w:t>
      </w:r>
      <w:r w:rsidRPr="00002703">
        <w:t>na</w:t>
      </w:r>
      <w:r w:rsidRPr="00002703">
        <w:rPr>
          <w:spacing w:val="-6"/>
        </w:rPr>
        <w:t xml:space="preserve"> </w:t>
      </w:r>
      <w:r w:rsidRPr="00002703">
        <w:t>privremenim</w:t>
      </w:r>
      <w:r w:rsidRPr="00002703">
        <w:rPr>
          <w:spacing w:val="-6"/>
        </w:rPr>
        <w:t xml:space="preserve"> </w:t>
      </w:r>
      <w:r w:rsidRPr="00002703">
        <w:t>ili</w:t>
      </w:r>
      <w:r w:rsidRPr="00002703">
        <w:rPr>
          <w:spacing w:val="-5"/>
        </w:rPr>
        <w:t xml:space="preserve"> </w:t>
      </w:r>
      <w:r w:rsidRPr="00002703">
        <w:t>pokretnim gradilištima (NN 51/08). Sadržaj Plana izvođenja radova će biti u skladu s Dodatkom V. Pravilnika o zaštiti na radu na privremenim ili pokretnim gradilištima (NN 51/08), a uvažavajući</w:t>
      </w:r>
      <w:r w:rsidRPr="00002703">
        <w:rPr>
          <w:spacing w:val="-8"/>
        </w:rPr>
        <w:t xml:space="preserve"> </w:t>
      </w:r>
      <w:r w:rsidRPr="00002703">
        <w:t>važeću</w:t>
      </w:r>
      <w:r w:rsidRPr="00002703">
        <w:rPr>
          <w:spacing w:val="-9"/>
        </w:rPr>
        <w:t xml:space="preserve"> </w:t>
      </w:r>
      <w:r w:rsidRPr="00002703">
        <w:t>regulativu</w:t>
      </w:r>
      <w:r w:rsidRPr="00002703">
        <w:rPr>
          <w:spacing w:val="-9"/>
        </w:rPr>
        <w:t xml:space="preserve"> </w:t>
      </w:r>
      <w:r w:rsidRPr="00002703">
        <w:t>RH</w:t>
      </w:r>
      <w:r w:rsidRPr="00002703">
        <w:rPr>
          <w:spacing w:val="-9"/>
        </w:rPr>
        <w:t xml:space="preserve"> </w:t>
      </w:r>
      <w:r w:rsidRPr="00002703">
        <w:t>i</w:t>
      </w:r>
      <w:r w:rsidRPr="00002703">
        <w:rPr>
          <w:spacing w:val="-9"/>
        </w:rPr>
        <w:t xml:space="preserve"> </w:t>
      </w:r>
      <w:r w:rsidRPr="00002703">
        <w:t>EU</w:t>
      </w:r>
      <w:r w:rsidRPr="00002703">
        <w:rPr>
          <w:spacing w:val="-8"/>
        </w:rPr>
        <w:t xml:space="preserve"> </w:t>
      </w:r>
      <w:r w:rsidRPr="00002703">
        <w:t>iz</w:t>
      </w:r>
      <w:r w:rsidRPr="00002703">
        <w:rPr>
          <w:spacing w:val="-8"/>
        </w:rPr>
        <w:t xml:space="preserve"> </w:t>
      </w:r>
      <w:r w:rsidRPr="00002703">
        <w:t>područja</w:t>
      </w:r>
      <w:r w:rsidRPr="00002703">
        <w:rPr>
          <w:spacing w:val="-8"/>
        </w:rPr>
        <w:t xml:space="preserve"> </w:t>
      </w:r>
      <w:r w:rsidRPr="00002703">
        <w:t>zaštitu</w:t>
      </w:r>
      <w:r w:rsidRPr="00002703">
        <w:rPr>
          <w:spacing w:val="-9"/>
        </w:rPr>
        <w:t xml:space="preserve"> </w:t>
      </w:r>
      <w:r w:rsidRPr="00002703">
        <w:t>na</w:t>
      </w:r>
      <w:r w:rsidRPr="00002703">
        <w:rPr>
          <w:spacing w:val="-9"/>
        </w:rPr>
        <w:t xml:space="preserve"> </w:t>
      </w:r>
      <w:r w:rsidRPr="00002703">
        <w:t>radu.</w:t>
      </w:r>
    </w:p>
    <w:p w14:paraId="10B07D97" w14:textId="77777777" w:rsidR="00D8374D" w:rsidRPr="00002703" w:rsidRDefault="00D8374D" w:rsidP="00D8374D">
      <w:pPr>
        <w:pStyle w:val="BodyText"/>
        <w:tabs>
          <w:tab w:val="left" w:pos="426"/>
        </w:tabs>
        <w:spacing w:before="115" w:line="285" w:lineRule="auto"/>
        <w:ind w:right="-2"/>
      </w:pPr>
      <w:r w:rsidRPr="00002703">
        <w:t>Svaka promjena na gradilištu koja može utjecati na sigurnost i zdravlje radnika, mora biti unesena u Plan izvođenja radova. Također, Izvođač će u pogledu Plana izvođenja radova poštivati</w:t>
      </w:r>
      <w:r w:rsidRPr="00002703">
        <w:rPr>
          <w:spacing w:val="-26"/>
        </w:rPr>
        <w:t xml:space="preserve"> </w:t>
      </w:r>
      <w:r w:rsidRPr="00002703">
        <w:t>naloge</w:t>
      </w:r>
      <w:r w:rsidRPr="00002703">
        <w:rPr>
          <w:spacing w:val="-26"/>
        </w:rPr>
        <w:t xml:space="preserve"> </w:t>
      </w:r>
      <w:r w:rsidRPr="00002703">
        <w:t>koordinatora</w:t>
      </w:r>
      <w:r w:rsidRPr="00002703">
        <w:rPr>
          <w:spacing w:val="-27"/>
        </w:rPr>
        <w:t xml:space="preserve"> </w:t>
      </w:r>
      <w:r w:rsidRPr="00002703">
        <w:t>II</w:t>
      </w:r>
      <w:r w:rsidRPr="00002703">
        <w:rPr>
          <w:spacing w:val="-26"/>
        </w:rPr>
        <w:t xml:space="preserve"> </w:t>
      </w:r>
      <w:r w:rsidRPr="00002703">
        <w:t>imenovanog</w:t>
      </w:r>
      <w:r w:rsidRPr="00002703">
        <w:rPr>
          <w:spacing w:val="-27"/>
        </w:rPr>
        <w:t xml:space="preserve"> </w:t>
      </w:r>
      <w:r w:rsidRPr="00002703">
        <w:t>od</w:t>
      </w:r>
      <w:r w:rsidRPr="00002703">
        <w:rPr>
          <w:spacing w:val="-26"/>
        </w:rPr>
        <w:t xml:space="preserve"> </w:t>
      </w:r>
      <w:r w:rsidRPr="00002703">
        <w:t>strane</w:t>
      </w:r>
      <w:r w:rsidRPr="00002703">
        <w:rPr>
          <w:spacing w:val="-27"/>
        </w:rPr>
        <w:t xml:space="preserve"> </w:t>
      </w:r>
      <w:r w:rsidRPr="00002703">
        <w:t>Naručitelja</w:t>
      </w:r>
      <w:r w:rsidRPr="00002703">
        <w:rPr>
          <w:spacing w:val="-27"/>
        </w:rPr>
        <w:t xml:space="preserve"> </w:t>
      </w:r>
      <w:r w:rsidRPr="00002703">
        <w:t>o</w:t>
      </w:r>
      <w:r w:rsidRPr="00002703">
        <w:rPr>
          <w:spacing w:val="-26"/>
        </w:rPr>
        <w:t xml:space="preserve"> </w:t>
      </w:r>
      <w:r w:rsidRPr="00002703">
        <w:t>potrebi</w:t>
      </w:r>
      <w:r w:rsidRPr="00002703">
        <w:rPr>
          <w:spacing w:val="-26"/>
        </w:rPr>
        <w:t xml:space="preserve"> </w:t>
      </w:r>
      <w:r w:rsidRPr="00002703">
        <w:t>izrade</w:t>
      </w:r>
      <w:r w:rsidRPr="00002703">
        <w:rPr>
          <w:spacing w:val="-26"/>
        </w:rPr>
        <w:t xml:space="preserve"> </w:t>
      </w:r>
      <w:r w:rsidRPr="00002703">
        <w:t>usklađenja plana</w:t>
      </w:r>
      <w:r w:rsidRPr="00002703">
        <w:rPr>
          <w:spacing w:val="-9"/>
        </w:rPr>
        <w:t xml:space="preserve"> </w:t>
      </w:r>
      <w:r w:rsidRPr="00002703">
        <w:t>izvođenja</w:t>
      </w:r>
      <w:r w:rsidRPr="00002703">
        <w:rPr>
          <w:spacing w:val="-9"/>
        </w:rPr>
        <w:t xml:space="preserve"> </w:t>
      </w:r>
      <w:r w:rsidRPr="00002703">
        <w:t>radova</w:t>
      </w:r>
      <w:r w:rsidRPr="00002703">
        <w:rPr>
          <w:spacing w:val="-9"/>
        </w:rPr>
        <w:t xml:space="preserve"> </w:t>
      </w:r>
      <w:r w:rsidRPr="00002703">
        <w:t>sa</w:t>
      </w:r>
      <w:r w:rsidRPr="00002703">
        <w:rPr>
          <w:spacing w:val="-11"/>
        </w:rPr>
        <w:t xml:space="preserve"> </w:t>
      </w:r>
      <w:r w:rsidRPr="00002703">
        <w:t>svim</w:t>
      </w:r>
      <w:r w:rsidRPr="00002703">
        <w:rPr>
          <w:spacing w:val="-7"/>
        </w:rPr>
        <w:t xml:space="preserve"> </w:t>
      </w:r>
      <w:r w:rsidRPr="00002703">
        <w:t>promjenama</w:t>
      </w:r>
      <w:r w:rsidRPr="00002703">
        <w:rPr>
          <w:spacing w:val="-9"/>
        </w:rPr>
        <w:t xml:space="preserve"> </w:t>
      </w:r>
      <w:r w:rsidRPr="00002703">
        <w:t>na</w:t>
      </w:r>
      <w:r w:rsidRPr="00002703">
        <w:rPr>
          <w:spacing w:val="-9"/>
        </w:rPr>
        <w:t xml:space="preserve"> </w:t>
      </w:r>
      <w:r w:rsidRPr="00002703">
        <w:t>gradilištu</w:t>
      </w:r>
      <w:r w:rsidRPr="00002703">
        <w:rPr>
          <w:spacing w:val="-9"/>
        </w:rPr>
        <w:t xml:space="preserve"> </w:t>
      </w:r>
      <w:r w:rsidRPr="00002703">
        <w:t>o</w:t>
      </w:r>
      <w:r w:rsidRPr="00002703">
        <w:rPr>
          <w:spacing w:val="-12"/>
        </w:rPr>
        <w:t xml:space="preserve"> </w:t>
      </w:r>
      <w:r w:rsidRPr="00002703">
        <w:t>svom</w:t>
      </w:r>
      <w:r w:rsidRPr="00002703">
        <w:rPr>
          <w:spacing w:val="-8"/>
        </w:rPr>
        <w:t xml:space="preserve"> </w:t>
      </w:r>
      <w:r w:rsidRPr="00002703">
        <w:t>trošku.</w:t>
      </w:r>
    </w:p>
    <w:p w14:paraId="5DCECF03" w14:textId="77777777" w:rsidR="00D8374D" w:rsidRPr="00002703" w:rsidRDefault="00D8374D" w:rsidP="00D8374D">
      <w:pPr>
        <w:pStyle w:val="BodyText"/>
        <w:tabs>
          <w:tab w:val="left" w:pos="426"/>
        </w:tabs>
        <w:spacing w:before="119" w:line="285" w:lineRule="auto"/>
        <w:ind w:right="-2"/>
      </w:pPr>
      <w:r w:rsidRPr="00002703">
        <w:t>Izvođač će angažirati ovlaštenog koordinatora zaštite na radu u fazi izrade projekta (s položenim stručnim ispitom za obavljanje poslova koordinatora zaštite na radu) te će prije uspostave svakog od gradilišta izraditi Plan izvođenja radova za sve Radove u okviru ovog Ugovora.</w:t>
      </w:r>
      <w:r w:rsidRPr="00002703">
        <w:rPr>
          <w:spacing w:val="-15"/>
        </w:rPr>
        <w:t xml:space="preserve"> </w:t>
      </w:r>
      <w:r w:rsidRPr="00002703">
        <w:t>Koordinatora</w:t>
      </w:r>
      <w:r w:rsidRPr="00002703">
        <w:rPr>
          <w:spacing w:val="-14"/>
        </w:rPr>
        <w:t xml:space="preserve"> </w:t>
      </w:r>
      <w:r w:rsidRPr="00002703">
        <w:t>zaštite</w:t>
      </w:r>
      <w:r w:rsidRPr="00002703">
        <w:rPr>
          <w:spacing w:val="-15"/>
        </w:rPr>
        <w:t xml:space="preserve"> </w:t>
      </w:r>
      <w:r w:rsidRPr="00002703">
        <w:t>na</w:t>
      </w:r>
      <w:r w:rsidRPr="00002703">
        <w:rPr>
          <w:spacing w:val="-15"/>
        </w:rPr>
        <w:t xml:space="preserve"> </w:t>
      </w:r>
      <w:r w:rsidRPr="00002703">
        <w:t>radu</w:t>
      </w:r>
      <w:r w:rsidRPr="00002703">
        <w:rPr>
          <w:spacing w:val="-14"/>
        </w:rPr>
        <w:t xml:space="preserve"> </w:t>
      </w:r>
      <w:r w:rsidRPr="00002703">
        <w:t>kojeg</w:t>
      </w:r>
      <w:r w:rsidRPr="00002703">
        <w:rPr>
          <w:spacing w:val="-16"/>
        </w:rPr>
        <w:t xml:space="preserve"> </w:t>
      </w:r>
      <w:r w:rsidRPr="00002703">
        <w:t>angažira</w:t>
      </w:r>
      <w:r w:rsidRPr="00002703">
        <w:rPr>
          <w:spacing w:val="-15"/>
        </w:rPr>
        <w:t xml:space="preserve"> </w:t>
      </w:r>
      <w:r w:rsidRPr="00002703">
        <w:t>Izvođač</w:t>
      </w:r>
      <w:r w:rsidRPr="00002703">
        <w:rPr>
          <w:spacing w:val="-14"/>
        </w:rPr>
        <w:t xml:space="preserve"> </w:t>
      </w:r>
      <w:r w:rsidRPr="00002703">
        <w:t>će</w:t>
      </w:r>
      <w:r w:rsidRPr="00002703">
        <w:rPr>
          <w:spacing w:val="-14"/>
        </w:rPr>
        <w:t xml:space="preserve"> </w:t>
      </w:r>
      <w:r w:rsidRPr="00002703">
        <w:t>potvrditi</w:t>
      </w:r>
      <w:r w:rsidRPr="00002703">
        <w:rPr>
          <w:spacing w:val="-14"/>
        </w:rPr>
        <w:t xml:space="preserve"> </w:t>
      </w:r>
      <w:r w:rsidRPr="00002703">
        <w:t>Naručitelj</w:t>
      </w:r>
      <w:r w:rsidRPr="00002703">
        <w:rPr>
          <w:spacing w:val="-16"/>
        </w:rPr>
        <w:t xml:space="preserve"> </w:t>
      </w:r>
      <w:r w:rsidRPr="00002703">
        <w:t>te</w:t>
      </w:r>
      <w:r w:rsidRPr="00002703">
        <w:rPr>
          <w:spacing w:val="-11"/>
        </w:rPr>
        <w:t xml:space="preserve"> </w:t>
      </w:r>
      <w:r w:rsidRPr="00002703">
        <w:t>izdati službeno</w:t>
      </w:r>
      <w:r w:rsidRPr="00002703">
        <w:rPr>
          <w:spacing w:val="-7"/>
        </w:rPr>
        <w:t xml:space="preserve"> </w:t>
      </w:r>
      <w:r w:rsidRPr="00002703">
        <w:t>imenovanje.</w:t>
      </w:r>
    </w:p>
    <w:p w14:paraId="61E89907" w14:textId="4687406C" w:rsidR="00D8374D" w:rsidRDefault="00D8374D" w:rsidP="00D8374D">
      <w:pPr>
        <w:pStyle w:val="BodyText"/>
        <w:tabs>
          <w:tab w:val="left" w:pos="426"/>
        </w:tabs>
        <w:spacing w:before="116" w:line="283" w:lineRule="auto"/>
        <w:ind w:right="-2"/>
      </w:pPr>
      <w:r w:rsidRPr="00002703">
        <w:t>Plan</w:t>
      </w:r>
      <w:r w:rsidRPr="00002703">
        <w:rPr>
          <w:spacing w:val="-17"/>
        </w:rPr>
        <w:t xml:space="preserve"> </w:t>
      </w:r>
      <w:r w:rsidRPr="00002703">
        <w:t>izvođenja</w:t>
      </w:r>
      <w:r w:rsidRPr="00002703">
        <w:rPr>
          <w:spacing w:val="-16"/>
        </w:rPr>
        <w:t xml:space="preserve"> </w:t>
      </w:r>
      <w:r w:rsidRPr="00002703">
        <w:t>radova</w:t>
      </w:r>
      <w:r w:rsidRPr="00002703">
        <w:rPr>
          <w:spacing w:val="-16"/>
        </w:rPr>
        <w:t xml:space="preserve"> </w:t>
      </w:r>
      <w:r w:rsidRPr="00002703">
        <w:t>će</w:t>
      </w:r>
      <w:r w:rsidRPr="00002703">
        <w:rPr>
          <w:spacing w:val="-17"/>
        </w:rPr>
        <w:t xml:space="preserve"> </w:t>
      </w:r>
      <w:r w:rsidRPr="00002703">
        <w:t>biti</w:t>
      </w:r>
      <w:r w:rsidRPr="00002703">
        <w:rPr>
          <w:spacing w:val="-16"/>
        </w:rPr>
        <w:t xml:space="preserve"> </w:t>
      </w:r>
      <w:r w:rsidRPr="00002703">
        <w:t>izrađen</w:t>
      </w:r>
      <w:r w:rsidRPr="00002703">
        <w:rPr>
          <w:spacing w:val="-16"/>
        </w:rPr>
        <w:t xml:space="preserve"> </w:t>
      </w:r>
      <w:r w:rsidRPr="00002703">
        <w:t>sukladno</w:t>
      </w:r>
      <w:r w:rsidRPr="00002703">
        <w:rPr>
          <w:spacing w:val="-16"/>
        </w:rPr>
        <w:t xml:space="preserve"> </w:t>
      </w:r>
      <w:r w:rsidRPr="00002703">
        <w:t>Pravilniku</w:t>
      </w:r>
      <w:r w:rsidRPr="00002703">
        <w:rPr>
          <w:spacing w:val="-15"/>
        </w:rPr>
        <w:t xml:space="preserve"> </w:t>
      </w:r>
      <w:r w:rsidRPr="00002703">
        <w:t>o</w:t>
      </w:r>
      <w:r w:rsidRPr="00002703">
        <w:rPr>
          <w:spacing w:val="-16"/>
        </w:rPr>
        <w:t xml:space="preserve"> </w:t>
      </w:r>
      <w:r w:rsidRPr="00002703">
        <w:t>zaštiti</w:t>
      </w:r>
      <w:r w:rsidRPr="00002703">
        <w:rPr>
          <w:spacing w:val="-15"/>
        </w:rPr>
        <w:t xml:space="preserve"> </w:t>
      </w:r>
      <w:r w:rsidRPr="00002703">
        <w:t>na</w:t>
      </w:r>
      <w:r w:rsidRPr="00002703">
        <w:rPr>
          <w:spacing w:val="-16"/>
        </w:rPr>
        <w:t xml:space="preserve"> </w:t>
      </w:r>
      <w:r w:rsidRPr="00002703">
        <w:t>radu</w:t>
      </w:r>
      <w:r w:rsidRPr="00002703">
        <w:rPr>
          <w:spacing w:val="-15"/>
        </w:rPr>
        <w:t xml:space="preserve"> </w:t>
      </w:r>
      <w:r w:rsidRPr="00002703">
        <w:t>na</w:t>
      </w:r>
      <w:r w:rsidRPr="00002703">
        <w:rPr>
          <w:spacing w:val="-16"/>
        </w:rPr>
        <w:t xml:space="preserve"> </w:t>
      </w:r>
      <w:r w:rsidRPr="00002703">
        <w:t>privremenim</w:t>
      </w:r>
      <w:r w:rsidRPr="00002703">
        <w:rPr>
          <w:spacing w:val="-15"/>
        </w:rPr>
        <w:t xml:space="preserve"> </w:t>
      </w:r>
      <w:r w:rsidRPr="00002703">
        <w:t>ili pokretnim</w:t>
      </w:r>
      <w:r w:rsidRPr="00002703">
        <w:rPr>
          <w:spacing w:val="-9"/>
        </w:rPr>
        <w:t xml:space="preserve"> </w:t>
      </w:r>
      <w:r w:rsidRPr="00002703">
        <w:t>gradilištima</w:t>
      </w:r>
      <w:r w:rsidRPr="00002703">
        <w:rPr>
          <w:spacing w:val="-9"/>
        </w:rPr>
        <w:t xml:space="preserve"> </w:t>
      </w:r>
      <w:r w:rsidRPr="00002703">
        <w:t>(NN</w:t>
      </w:r>
      <w:r w:rsidRPr="00002703">
        <w:rPr>
          <w:spacing w:val="-9"/>
        </w:rPr>
        <w:t xml:space="preserve"> </w:t>
      </w:r>
      <w:r w:rsidRPr="00002703">
        <w:t>51/08),</w:t>
      </w:r>
      <w:r w:rsidRPr="00002703">
        <w:rPr>
          <w:spacing w:val="-9"/>
        </w:rPr>
        <w:t xml:space="preserve"> </w:t>
      </w:r>
      <w:r w:rsidRPr="00002703">
        <w:t>posebice</w:t>
      </w:r>
      <w:r w:rsidRPr="00002703">
        <w:rPr>
          <w:spacing w:val="-12"/>
        </w:rPr>
        <w:t xml:space="preserve"> </w:t>
      </w:r>
      <w:r w:rsidRPr="00002703">
        <w:t>Dodatak</w:t>
      </w:r>
      <w:r w:rsidRPr="00002703">
        <w:rPr>
          <w:spacing w:val="-10"/>
        </w:rPr>
        <w:t xml:space="preserve"> </w:t>
      </w:r>
      <w:r w:rsidRPr="00002703">
        <w:t>V.</w:t>
      </w:r>
      <w:r w:rsidRPr="00002703">
        <w:rPr>
          <w:spacing w:val="-9"/>
        </w:rPr>
        <w:t xml:space="preserve"> </w:t>
      </w:r>
      <w:r w:rsidRPr="00002703">
        <w:t>Pravilnika.</w:t>
      </w:r>
    </w:p>
    <w:p w14:paraId="73457C4B" w14:textId="78481DC0" w:rsidR="00D8374D" w:rsidRPr="009857DB" w:rsidRDefault="00D8374D" w:rsidP="00D8374D">
      <w:pPr>
        <w:pStyle w:val="ListParagraph"/>
        <w:numPr>
          <w:ilvl w:val="2"/>
          <w:numId w:val="3"/>
        </w:numPr>
        <w:autoSpaceDE w:val="0"/>
        <w:autoSpaceDN w:val="0"/>
        <w:adjustRightInd w:val="0"/>
        <w:spacing w:afterLines="120" w:after="288"/>
        <w:rPr>
          <w:b/>
          <w:bCs/>
          <w:color w:val="000000"/>
          <w:szCs w:val="26"/>
          <w:lang w:val="hr-HR" w:eastAsia="hr-HR"/>
        </w:rPr>
      </w:pPr>
      <w:r w:rsidRPr="009857DB">
        <w:rPr>
          <w:b/>
          <w:bCs/>
          <w:color w:val="000000"/>
          <w:szCs w:val="26"/>
          <w:lang w:val="hr-HR" w:eastAsia="hr-HR"/>
        </w:rPr>
        <w:t>Plan zaštite na radu</w:t>
      </w:r>
    </w:p>
    <w:p w14:paraId="5E31D144" w14:textId="27F0E4CF" w:rsidR="00D8374D" w:rsidRPr="00002703" w:rsidRDefault="00D8374D" w:rsidP="00D8374D">
      <w:pPr>
        <w:pStyle w:val="BodyText"/>
        <w:tabs>
          <w:tab w:val="left" w:pos="426"/>
        </w:tabs>
        <w:spacing w:line="285" w:lineRule="auto"/>
        <w:ind w:right="-2"/>
      </w:pPr>
      <w:r w:rsidRPr="00A977F5">
        <w:t>Plan zaštite na radu će biti izrađen od strane Izvođača i predan inženjeru na odobrenje najmanje</w:t>
      </w:r>
      <w:r w:rsidRPr="00A977F5">
        <w:rPr>
          <w:spacing w:val="-23"/>
        </w:rPr>
        <w:t xml:space="preserve"> </w:t>
      </w:r>
      <w:r w:rsidRPr="00A977F5">
        <w:t>14</w:t>
      </w:r>
      <w:r w:rsidRPr="00A977F5">
        <w:rPr>
          <w:spacing w:val="-22"/>
        </w:rPr>
        <w:t xml:space="preserve"> </w:t>
      </w:r>
      <w:r w:rsidRPr="00A977F5">
        <w:t>dana</w:t>
      </w:r>
      <w:r w:rsidRPr="00A977F5">
        <w:rPr>
          <w:spacing w:val="-23"/>
        </w:rPr>
        <w:t xml:space="preserve"> </w:t>
      </w:r>
      <w:r w:rsidRPr="00A977F5">
        <w:t>prije</w:t>
      </w:r>
      <w:r w:rsidRPr="00002703">
        <w:rPr>
          <w:spacing w:val="-22"/>
        </w:rPr>
        <w:t xml:space="preserve"> </w:t>
      </w:r>
      <w:r w:rsidRPr="00002703">
        <w:t>bilo</w:t>
      </w:r>
      <w:r w:rsidRPr="00002703">
        <w:rPr>
          <w:spacing w:val="-23"/>
        </w:rPr>
        <w:t xml:space="preserve"> </w:t>
      </w:r>
      <w:r w:rsidRPr="00002703">
        <w:t>kakvih</w:t>
      </w:r>
      <w:r w:rsidRPr="00002703">
        <w:rPr>
          <w:spacing w:val="-22"/>
        </w:rPr>
        <w:t xml:space="preserve"> </w:t>
      </w:r>
      <w:r w:rsidRPr="00002703">
        <w:t>planiranih</w:t>
      </w:r>
      <w:r w:rsidRPr="00002703">
        <w:rPr>
          <w:spacing w:val="-23"/>
        </w:rPr>
        <w:t xml:space="preserve"> </w:t>
      </w:r>
      <w:r w:rsidRPr="00002703">
        <w:t>aktivnosti</w:t>
      </w:r>
      <w:r w:rsidRPr="00002703">
        <w:rPr>
          <w:spacing w:val="-22"/>
        </w:rPr>
        <w:t xml:space="preserve"> </w:t>
      </w:r>
      <w:r w:rsidRPr="00002703">
        <w:t>na</w:t>
      </w:r>
      <w:r w:rsidRPr="00002703">
        <w:rPr>
          <w:spacing w:val="-23"/>
        </w:rPr>
        <w:t xml:space="preserve"> </w:t>
      </w:r>
      <w:r w:rsidRPr="00002703">
        <w:t>gradnji.</w:t>
      </w:r>
      <w:r w:rsidRPr="00002703">
        <w:rPr>
          <w:spacing w:val="-22"/>
        </w:rPr>
        <w:t xml:space="preserve"> </w:t>
      </w:r>
      <w:r w:rsidRPr="00002703">
        <w:t>Plan</w:t>
      </w:r>
      <w:r w:rsidRPr="00002703">
        <w:rPr>
          <w:spacing w:val="-24"/>
        </w:rPr>
        <w:t xml:space="preserve"> </w:t>
      </w:r>
      <w:r w:rsidRPr="00002703">
        <w:t>sigurnosti</w:t>
      </w:r>
      <w:r w:rsidRPr="00002703">
        <w:rPr>
          <w:spacing w:val="-23"/>
        </w:rPr>
        <w:t xml:space="preserve"> </w:t>
      </w:r>
      <w:r w:rsidRPr="00002703">
        <w:t>i</w:t>
      </w:r>
      <w:r w:rsidRPr="00002703">
        <w:rPr>
          <w:spacing w:val="-23"/>
        </w:rPr>
        <w:t xml:space="preserve"> </w:t>
      </w:r>
      <w:r w:rsidRPr="00002703">
        <w:t>zaštite</w:t>
      </w:r>
      <w:r w:rsidRPr="00002703">
        <w:rPr>
          <w:spacing w:val="-23"/>
        </w:rPr>
        <w:t xml:space="preserve"> </w:t>
      </w:r>
      <w:r w:rsidRPr="00002703">
        <w:t>na radu će sadržati najmanje</w:t>
      </w:r>
      <w:r w:rsidRPr="00002703">
        <w:rPr>
          <w:spacing w:val="-25"/>
        </w:rPr>
        <w:t xml:space="preserve"> </w:t>
      </w:r>
      <w:r w:rsidRPr="00002703">
        <w:t>slijedeće:</w:t>
      </w:r>
    </w:p>
    <w:p w14:paraId="383602C8" w14:textId="77777777" w:rsidR="00D8374D" w:rsidRPr="00002703" w:rsidRDefault="00D8374D" w:rsidP="00E73D6F">
      <w:pPr>
        <w:pStyle w:val="ListParagraph"/>
        <w:widowControl w:val="0"/>
        <w:numPr>
          <w:ilvl w:val="0"/>
          <w:numId w:val="16"/>
        </w:numPr>
        <w:tabs>
          <w:tab w:val="left" w:pos="426"/>
          <w:tab w:val="left" w:pos="927"/>
        </w:tabs>
        <w:autoSpaceDE w:val="0"/>
        <w:autoSpaceDN w:val="0"/>
        <w:spacing w:before="116" w:after="0" w:line="240" w:lineRule="auto"/>
        <w:ind w:right="-2"/>
      </w:pPr>
      <w:r w:rsidRPr="00002703">
        <w:t>procjenu rizika pri izgradnji te mjere</w:t>
      </w:r>
      <w:r w:rsidRPr="00002703">
        <w:rPr>
          <w:spacing w:val="-35"/>
        </w:rPr>
        <w:t xml:space="preserve"> </w:t>
      </w:r>
      <w:r w:rsidRPr="00002703">
        <w:t>kontrole</w:t>
      </w:r>
    </w:p>
    <w:p w14:paraId="0B158DC6" w14:textId="77777777" w:rsidR="00D8374D" w:rsidRPr="00002703" w:rsidRDefault="00D8374D" w:rsidP="00E73D6F">
      <w:pPr>
        <w:pStyle w:val="ListParagraph"/>
        <w:widowControl w:val="0"/>
        <w:numPr>
          <w:ilvl w:val="0"/>
          <w:numId w:val="16"/>
        </w:numPr>
        <w:tabs>
          <w:tab w:val="left" w:pos="426"/>
          <w:tab w:val="left" w:pos="927"/>
        </w:tabs>
        <w:autoSpaceDE w:val="0"/>
        <w:autoSpaceDN w:val="0"/>
        <w:spacing w:before="167" w:after="0" w:line="240" w:lineRule="auto"/>
        <w:ind w:right="-2"/>
      </w:pPr>
      <w:r w:rsidRPr="00002703">
        <w:t>raspored</w:t>
      </w:r>
      <w:r w:rsidRPr="00002703">
        <w:rPr>
          <w:spacing w:val="-7"/>
        </w:rPr>
        <w:t xml:space="preserve"> </w:t>
      </w:r>
      <w:r w:rsidRPr="00002703">
        <w:t>rada</w:t>
      </w:r>
      <w:r w:rsidRPr="00002703">
        <w:rPr>
          <w:spacing w:val="-10"/>
        </w:rPr>
        <w:t xml:space="preserve"> </w:t>
      </w:r>
      <w:r w:rsidRPr="00002703">
        <w:t>i</w:t>
      </w:r>
      <w:r w:rsidRPr="00002703">
        <w:rPr>
          <w:spacing w:val="-6"/>
        </w:rPr>
        <w:t xml:space="preserve"> </w:t>
      </w:r>
      <w:r w:rsidRPr="00002703">
        <w:t>upravljanja</w:t>
      </w:r>
      <w:r w:rsidRPr="00002703">
        <w:rPr>
          <w:spacing w:val="-7"/>
        </w:rPr>
        <w:t xml:space="preserve"> </w:t>
      </w:r>
      <w:r w:rsidRPr="00002703">
        <w:t>u</w:t>
      </w:r>
      <w:r w:rsidRPr="00002703">
        <w:rPr>
          <w:spacing w:val="-7"/>
        </w:rPr>
        <w:t xml:space="preserve"> </w:t>
      </w:r>
      <w:r w:rsidRPr="00002703">
        <w:t>svezi</w:t>
      </w:r>
      <w:r w:rsidRPr="00002703">
        <w:rPr>
          <w:spacing w:val="-6"/>
        </w:rPr>
        <w:t xml:space="preserve"> </w:t>
      </w:r>
      <w:r w:rsidRPr="00002703">
        <w:t>implementacije</w:t>
      </w:r>
      <w:r w:rsidRPr="00002703">
        <w:rPr>
          <w:spacing w:val="-9"/>
        </w:rPr>
        <w:t xml:space="preserve"> </w:t>
      </w:r>
      <w:r w:rsidRPr="00002703">
        <w:t>plana</w:t>
      </w:r>
    </w:p>
    <w:p w14:paraId="54EC939C" w14:textId="77777777" w:rsidR="00D8374D" w:rsidRPr="00002703" w:rsidRDefault="00D8374D" w:rsidP="00E73D6F">
      <w:pPr>
        <w:pStyle w:val="ListParagraph"/>
        <w:widowControl w:val="0"/>
        <w:numPr>
          <w:ilvl w:val="0"/>
          <w:numId w:val="16"/>
        </w:numPr>
        <w:tabs>
          <w:tab w:val="left" w:pos="426"/>
          <w:tab w:val="left" w:pos="927"/>
        </w:tabs>
        <w:autoSpaceDE w:val="0"/>
        <w:autoSpaceDN w:val="0"/>
        <w:spacing w:before="168" w:after="0" w:line="240" w:lineRule="auto"/>
        <w:ind w:right="-2"/>
      </w:pPr>
      <w:r w:rsidRPr="00002703">
        <w:t>odgovarajući specifični zahtjevi</w:t>
      </w:r>
      <w:r w:rsidRPr="00002703">
        <w:rPr>
          <w:spacing w:val="-17"/>
        </w:rPr>
        <w:t xml:space="preserve"> </w:t>
      </w:r>
      <w:r w:rsidRPr="00002703">
        <w:t>sigurnosti</w:t>
      </w:r>
    </w:p>
    <w:p w14:paraId="12E7A7BC" w14:textId="77777777" w:rsidR="00D8374D" w:rsidRPr="00002703" w:rsidRDefault="00D8374D" w:rsidP="00E73D6F">
      <w:pPr>
        <w:pStyle w:val="ListParagraph"/>
        <w:widowControl w:val="0"/>
        <w:numPr>
          <w:ilvl w:val="0"/>
          <w:numId w:val="16"/>
        </w:numPr>
        <w:tabs>
          <w:tab w:val="left" w:pos="426"/>
          <w:tab w:val="left" w:pos="927"/>
        </w:tabs>
        <w:autoSpaceDE w:val="0"/>
        <w:autoSpaceDN w:val="0"/>
        <w:spacing w:before="165" w:after="0" w:line="240" w:lineRule="auto"/>
        <w:ind w:right="-2"/>
      </w:pPr>
      <w:r w:rsidRPr="00002703">
        <w:t>plan</w:t>
      </w:r>
      <w:r w:rsidRPr="00002703">
        <w:rPr>
          <w:spacing w:val="-12"/>
        </w:rPr>
        <w:t xml:space="preserve"> </w:t>
      </w:r>
      <w:r w:rsidRPr="00002703">
        <w:t>za</w:t>
      </w:r>
      <w:r w:rsidRPr="00002703">
        <w:rPr>
          <w:spacing w:val="-10"/>
        </w:rPr>
        <w:t xml:space="preserve"> </w:t>
      </w:r>
      <w:r w:rsidRPr="00002703">
        <w:t>skrbništvo</w:t>
      </w:r>
      <w:r w:rsidRPr="00002703">
        <w:rPr>
          <w:spacing w:val="-11"/>
        </w:rPr>
        <w:t xml:space="preserve"> </w:t>
      </w:r>
      <w:r w:rsidRPr="00002703">
        <w:t>nad</w:t>
      </w:r>
      <w:r w:rsidRPr="00002703">
        <w:rPr>
          <w:spacing w:val="-10"/>
        </w:rPr>
        <w:t xml:space="preserve"> </w:t>
      </w:r>
      <w:r w:rsidRPr="00002703">
        <w:t>ozlijeđenim</w:t>
      </w:r>
      <w:r w:rsidRPr="00002703">
        <w:rPr>
          <w:spacing w:val="-10"/>
        </w:rPr>
        <w:t xml:space="preserve"> </w:t>
      </w:r>
      <w:r w:rsidRPr="00002703">
        <w:t>osobljem,</w:t>
      </w:r>
      <w:r w:rsidRPr="00002703">
        <w:rPr>
          <w:spacing w:val="-10"/>
        </w:rPr>
        <w:t xml:space="preserve"> </w:t>
      </w:r>
      <w:r w:rsidRPr="00002703">
        <w:t>prve</w:t>
      </w:r>
      <w:r w:rsidRPr="00002703">
        <w:rPr>
          <w:spacing w:val="-11"/>
        </w:rPr>
        <w:t xml:space="preserve"> </w:t>
      </w:r>
      <w:r w:rsidRPr="00002703">
        <w:t>pomoći</w:t>
      </w:r>
      <w:r w:rsidRPr="00002703">
        <w:rPr>
          <w:spacing w:val="-9"/>
        </w:rPr>
        <w:t xml:space="preserve"> </w:t>
      </w:r>
      <w:r w:rsidRPr="00002703">
        <w:t>i</w:t>
      </w:r>
      <w:r w:rsidRPr="00002703">
        <w:rPr>
          <w:spacing w:val="-11"/>
        </w:rPr>
        <w:t xml:space="preserve"> </w:t>
      </w:r>
      <w:r w:rsidRPr="00002703">
        <w:t>sanitarni</w:t>
      </w:r>
      <w:r w:rsidRPr="00002703">
        <w:rPr>
          <w:spacing w:val="-10"/>
        </w:rPr>
        <w:t xml:space="preserve"> </w:t>
      </w:r>
      <w:r w:rsidRPr="00002703">
        <w:t>postupci.</w:t>
      </w:r>
    </w:p>
    <w:p w14:paraId="5C1A8587" w14:textId="77777777" w:rsidR="00D8374D" w:rsidRPr="00002703" w:rsidRDefault="00D8374D" w:rsidP="00D8374D">
      <w:pPr>
        <w:pStyle w:val="BodyText"/>
        <w:tabs>
          <w:tab w:val="left" w:pos="426"/>
        </w:tabs>
        <w:spacing w:before="168" w:line="285" w:lineRule="auto"/>
        <w:ind w:right="-2"/>
      </w:pPr>
      <w:r w:rsidRPr="00002703">
        <w:t>Metodologija Izvođača pri projektiranju radova će otkloniti ili smanjiti na minimum rizike sigurnosti koji se mogu pojaviti tijekom izvođenja Radova te tijekom normalnog rada i održavanja</w:t>
      </w:r>
      <w:r w:rsidRPr="00002703">
        <w:rPr>
          <w:spacing w:val="-16"/>
        </w:rPr>
        <w:t xml:space="preserve"> </w:t>
      </w:r>
      <w:r w:rsidRPr="00002703">
        <w:t>Radova.</w:t>
      </w:r>
      <w:r w:rsidRPr="00002703">
        <w:rPr>
          <w:spacing w:val="-16"/>
        </w:rPr>
        <w:t xml:space="preserve"> </w:t>
      </w:r>
      <w:r w:rsidRPr="00002703">
        <w:t>Izvođač</w:t>
      </w:r>
      <w:r w:rsidRPr="00002703">
        <w:rPr>
          <w:spacing w:val="-16"/>
        </w:rPr>
        <w:t xml:space="preserve"> </w:t>
      </w:r>
      <w:r w:rsidRPr="00002703">
        <w:t>će</w:t>
      </w:r>
      <w:r w:rsidRPr="00002703">
        <w:rPr>
          <w:spacing w:val="-16"/>
        </w:rPr>
        <w:t xml:space="preserve"> </w:t>
      </w:r>
      <w:r w:rsidRPr="00002703">
        <w:t>pokazati</w:t>
      </w:r>
      <w:r w:rsidRPr="00002703">
        <w:rPr>
          <w:spacing w:val="-15"/>
        </w:rPr>
        <w:t xml:space="preserve"> </w:t>
      </w:r>
      <w:r w:rsidRPr="00002703">
        <w:t>da</w:t>
      </w:r>
      <w:r w:rsidRPr="00002703">
        <w:rPr>
          <w:spacing w:val="-16"/>
        </w:rPr>
        <w:t xml:space="preserve"> </w:t>
      </w:r>
      <w:r w:rsidRPr="00002703">
        <w:t>je</w:t>
      </w:r>
      <w:r w:rsidRPr="00002703">
        <w:rPr>
          <w:spacing w:val="-16"/>
        </w:rPr>
        <w:t xml:space="preserve"> </w:t>
      </w:r>
      <w:r w:rsidRPr="00002703">
        <w:t>isto</w:t>
      </w:r>
      <w:r w:rsidRPr="00002703">
        <w:rPr>
          <w:spacing w:val="-16"/>
        </w:rPr>
        <w:t xml:space="preserve"> </w:t>
      </w:r>
      <w:r w:rsidRPr="00002703">
        <w:t>učinjeno,</w:t>
      </w:r>
      <w:r w:rsidRPr="00002703">
        <w:rPr>
          <w:spacing w:val="-16"/>
        </w:rPr>
        <w:t xml:space="preserve"> </w:t>
      </w:r>
      <w:r w:rsidRPr="00002703">
        <w:t>tako</w:t>
      </w:r>
      <w:r w:rsidRPr="00002703">
        <w:rPr>
          <w:spacing w:val="-17"/>
        </w:rPr>
        <w:t xml:space="preserve"> </w:t>
      </w:r>
      <w:r w:rsidRPr="00002703">
        <w:t>što</w:t>
      </w:r>
      <w:r w:rsidRPr="00002703">
        <w:rPr>
          <w:spacing w:val="-16"/>
        </w:rPr>
        <w:t xml:space="preserve"> </w:t>
      </w:r>
      <w:r w:rsidRPr="00002703">
        <w:t>će</w:t>
      </w:r>
      <w:r w:rsidRPr="00002703">
        <w:rPr>
          <w:spacing w:val="-15"/>
        </w:rPr>
        <w:t xml:space="preserve"> </w:t>
      </w:r>
      <w:r w:rsidRPr="00002703">
        <w:t>izvesti</w:t>
      </w:r>
      <w:r w:rsidRPr="00002703">
        <w:rPr>
          <w:spacing w:val="-16"/>
        </w:rPr>
        <w:t xml:space="preserve"> </w:t>
      </w:r>
      <w:r w:rsidRPr="00002703">
        <w:t>i</w:t>
      </w:r>
      <w:r w:rsidRPr="00002703">
        <w:rPr>
          <w:spacing w:val="-16"/>
        </w:rPr>
        <w:t xml:space="preserve"> </w:t>
      </w:r>
      <w:r w:rsidRPr="00002703">
        <w:t>dokumentirati strog i strukturiran pristup procjeni</w:t>
      </w:r>
      <w:r w:rsidRPr="00002703">
        <w:rPr>
          <w:spacing w:val="-34"/>
        </w:rPr>
        <w:t xml:space="preserve"> </w:t>
      </w:r>
      <w:r w:rsidRPr="00002703">
        <w:t>rizika.</w:t>
      </w:r>
    </w:p>
    <w:p w14:paraId="008168A9" w14:textId="067F8577" w:rsidR="00D8374D" w:rsidRDefault="00D8374D" w:rsidP="00D8374D">
      <w:pPr>
        <w:pStyle w:val="BodyText"/>
        <w:tabs>
          <w:tab w:val="left" w:pos="426"/>
        </w:tabs>
        <w:spacing w:before="116" w:line="285" w:lineRule="auto"/>
        <w:ind w:right="-2"/>
      </w:pPr>
      <w:r w:rsidRPr="00002703">
        <w:t>Izvođač neće stupiti u posjed gradilišta prije nego Inženjer odobri njegov Plan sigurnosti i zaštite na radu.</w:t>
      </w:r>
    </w:p>
    <w:p w14:paraId="7931DE4C" w14:textId="429F9302" w:rsidR="007169AE" w:rsidRDefault="007169AE" w:rsidP="00D8374D">
      <w:pPr>
        <w:pStyle w:val="BodyText"/>
        <w:tabs>
          <w:tab w:val="left" w:pos="426"/>
        </w:tabs>
        <w:spacing w:before="116" w:line="285" w:lineRule="auto"/>
        <w:ind w:right="-2"/>
      </w:pPr>
    </w:p>
    <w:p w14:paraId="7ED77E80" w14:textId="6F53E49D" w:rsidR="00F55C68" w:rsidRDefault="00F55C68" w:rsidP="00D8374D">
      <w:pPr>
        <w:pStyle w:val="BodyText"/>
        <w:tabs>
          <w:tab w:val="left" w:pos="426"/>
        </w:tabs>
        <w:spacing w:before="116" w:line="285" w:lineRule="auto"/>
        <w:ind w:right="-2"/>
      </w:pPr>
    </w:p>
    <w:p w14:paraId="00764D28" w14:textId="557A9D38" w:rsidR="00892040" w:rsidRDefault="00892040" w:rsidP="00D8374D">
      <w:pPr>
        <w:pStyle w:val="BodyText"/>
        <w:tabs>
          <w:tab w:val="left" w:pos="426"/>
        </w:tabs>
        <w:spacing w:before="116" w:line="285" w:lineRule="auto"/>
        <w:ind w:right="-2"/>
      </w:pPr>
    </w:p>
    <w:p w14:paraId="5BEE5532" w14:textId="77777777" w:rsidR="00892040" w:rsidRPr="00002703" w:rsidRDefault="00892040" w:rsidP="00D8374D">
      <w:pPr>
        <w:pStyle w:val="BodyText"/>
        <w:tabs>
          <w:tab w:val="left" w:pos="426"/>
        </w:tabs>
        <w:spacing w:before="116" w:line="285" w:lineRule="auto"/>
        <w:ind w:right="-2"/>
      </w:pPr>
    </w:p>
    <w:p w14:paraId="19C10171" w14:textId="429A3F9F" w:rsidR="009857DB" w:rsidRPr="009857DB" w:rsidRDefault="009857DB" w:rsidP="007169AE">
      <w:pPr>
        <w:pStyle w:val="ListParagraph"/>
        <w:numPr>
          <w:ilvl w:val="1"/>
          <w:numId w:val="3"/>
        </w:numPr>
        <w:autoSpaceDE w:val="0"/>
        <w:autoSpaceDN w:val="0"/>
        <w:adjustRightInd w:val="0"/>
        <w:spacing w:afterLines="120" w:after="288"/>
        <w:ind w:left="0" w:firstLine="0"/>
        <w:rPr>
          <w:b/>
          <w:bCs/>
          <w:color w:val="000000"/>
          <w:sz w:val="24"/>
          <w:szCs w:val="26"/>
          <w:lang w:val="hr-HR" w:eastAsia="hr-HR"/>
        </w:rPr>
      </w:pPr>
      <w:r w:rsidRPr="009857DB">
        <w:rPr>
          <w:b/>
          <w:bCs/>
          <w:color w:val="000000"/>
          <w:sz w:val="24"/>
          <w:szCs w:val="26"/>
          <w:lang w:val="hr-HR" w:eastAsia="hr-HR"/>
        </w:rPr>
        <w:lastRenderedPageBreak/>
        <w:t>Gradilište</w:t>
      </w:r>
    </w:p>
    <w:p w14:paraId="3287A07D" w14:textId="7376C646" w:rsidR="009857DB" w:rsidRDefault="009857DB" w:rsidP="009857DB">
      <w:pPr>
        <w:pStyle w:val="ListParagraph"/>
        <w:numPr>
          <w:ilvl w:val="2"/>
          <w:numId w:val="3"/>
        </w:numPr>
        <w:autoSpaceDE w:val="0"/>
        <w:autoSpaceDN w:val="0"/>
        <w:adjustRightInd w:val="0"/>
        <w:spacing w:afterLines="120" w:after="288"/>
        <w:rPr>
          <w:b/>
          <w:bCs/>
          <w:color w:val="000000"/>
          <w:szCs w:val="26"/>
          <w:lang w:val="hr-HR" w:eastAsia="hr-HR"/>
        </w:rPr>
      </w:pPr>
      <w:r>
        <w:rPr>
          <w:b/>
          <w:bCs/>
          <w:color w:val="000000"/>
          <w:szCs w:val="26"/>
          <w:lang w:val="hr-HR" w:eastAsia="hr-HR"/>
        </w:rPr>
        <w:t>Gradilišne ploče</w:t>
      </w:r>
    </w:p>
    <w:p w14:paraId="587FED22" w14:textId="0ADE9662" w:rsidR="009857DB" w:rsidRPr="00002703" w:rsidRDefault="009857DB" w:rsidP="009857DB">
      <w:pPr>
        <w:pStyle w:val="BodyText"/>
        <w:spacing w:line="285" w:lineRule="auto"/>
        <w:ind w:right="-2"/>
      </w:pPr>
      <w:r w:rsidRPr="00002703">
        <w:t>Izvođač</w:t>
      </w:r>
      <w:r w:rsidRPr="00002703">
        <w:rPr>
          <w:spacing w:val="-24"/>
        </w:rPr>
        <w:t xml:space="preserve"> </w:t>
      </w:r>
      <w:r w:rsidRPr="00002703">
        <w:t>je</w:t>
      </w:r>
      <w:r w:rsidRPr="00002703">
        <w:rPr>
          <w:spacing w:val="-23"/>
        </w:rPr>
        <w:t xml:space="preserve"> </w:t>
      </w:r>
      <w:r w:rsidRPr="00002703">
        <w:t>dužan</w:t>
      </w:r>
      <w:r w:rsidR="00D96303">
        <w:t xml:space="preserve"> osigurati,</w:t>
      </w:r>
      <w:r w:rsidRPr="00002703">
        <w:rPr>
          <w:spacing w:val="-23"/>
        </w:rPr>
        <w:t xml:space="preserve"> </w:t>
      </w:r>
      <w:r w:rsidRPr="00002703">
        <w:t>postaviti</w:t>
      </w:r>
      <w:r w:rsidRPr="00002703">
        <w:rPr>
          <w:spacing w:val="-24"/>
        </w:rPr>
        <w:t xml:space="preserve"> </w:t>
      </w:r>
      <w:r w:rsidRPr="00002703">
        <w:t>i</w:t>
      </w:r>
      <w:r w:rsidRPr="00002703">
        <w:rPr>
          <w:spacing w:val="-23"/>
        </w:rPr>
        <w:t xml:space="preserve"> </w:t>
      </w:r>
      <w:r w:rsidRPr="00002703">
        <w:t>održavati</w:t>
      </w:r>
      <w:r w:rsidRPr="00002703">
        <w:rPr>
          <w:spacing w:val="-23"/>
        </w:rPr>
        <w:t xml:space="preserve"> </w:t>
      </w:r>
      <w:r w:rsidRPr="00002703">
        <w:t>gradilišne</w:t>
      </w:r>
      <w:r w:rsidRPr="00002703">
        <w:rPr>
          <w:spacing w:val="-23"/>
        </w:rPr>
        <w:t xml:space="preserve"> </w:t>
      </w:r>
      <w:r w:rsidRPr="00002703">
        <w:t>ploče</w:t>
      </w:r>
      <w:r w:rsidRPr="00002703">
        <w:rPr>
          <w:spacing w:val="-21"/>
        </w:rPr>
        <w:t xml:space="preserve"> </w:t>
      </w:r>
      <w:r w:rsidRPr="00002703">
        <w:t>min. dimenzija 1,3 x 2,4 m, izrađene na način da su otporne na utjecaje atmosferilija, na lokaciji izvođenja Radova koju će odrediti Inženjer uz suglasnost Naručitelja. Gradilišne ploče predvidjeti za svako gradilište (građevinu) posebno, odnosno u skladu s izdanim Građevinskim</w:t>
      </w:r>
      <w:r w:rsidRPr="00002703">
        <w:rPr>
          <w:spacing w:val="-5"/>
        </w:rPr>
        <w:t xml:space="preserve"> </w:t>
      </w:r>
      <w:r w:rsidRPr="00002703">
        <w:t>dozvolama.</w:t>
      </w:r>
    </w:p>
    <w:p w14:paraId="3EB909C4" w14:textId="77777777" w:rsidR="009857DB" w:rsidRPr="00002703" w:rsidRDefault="009857DB" w:rsidP="00D166F9">
      <w:pPr>
        <w:pStyle w:val="BodyText"/>
        <w:spacing w:before="116" w:after="170"/>
      </w:pPr>
      <w:r w:rsidRPr="00002703">
        <w:t>Ploče trebaju biti u sukladnosti sa:</w:t>
      </w:r>
    </w:p>
    <w:p w14:paraId="5BB88AEE" w14:textId="77777777" w:rsidR="009857DB" w:rsidRPr="00002703" w:rsidRDefault="009857DB" w:rsidP="000B4486">
      <w:pPr>
        <w:pStyle w:val="ListParagraph"/>
        <w:widowControl w:val="0"/>
        <w:numPr>
          <w:ilvl w:val="1"/>
          <w:numId w:val="16"/>
        </w:numPr>
        <w:autoSpaceDE w:val="0"/>
        <w:autoSpaceDN w:val="0"/>
        <w:spacing w:before="158" w:after="170" w:line="283" w:lineRule="auto"/>
        <w:ind w:left="1293" w:hanging="357"/>
      </w:pPr>
      <w:r w:rsidRPr="00002703">
        <w:t>mjerama vidljivosti sadržanim u Uputama za korisnike sredstava; informiranje i vidljivost</w:t>
      </w:r>
      <w:r w:rsidRPr="00002703">
        <w:rPr>
          <w:spacing w:val="-29"/>
        </w:rPr>
        <w:t xml:space="preserve"> </w:t>
      </w:r>
      <w:r w:rsidRPr="00002703">
        <w:t>projekata</w:t>
      </w:r>
      <w:r w:rsidRPr="00002703">
        <w:rPr>
          <w:spacing w:val="-29"/>
        </w:rPr>
        <w:t xml:space="preserve"> </w:t>
      </w:r>
      <w:r w:rsidRPr="00002703">
        <w:t>financiranih</w:t>
      </w:r>
      <w:r w:rsidRPr="00002703">
        <w:rPr>
          <w:spacing w:val="-28"/>
        </w:rPr>
        <w:t xml:space="preserve"> </w:t>
      </w:r>
      <w:r w:rsidRPr="00002703">
        <w:t>iz</w:t>
      </w:r>
      <w:r w:rsidRPr="00002703">
        <w:rPr>
          <w:spacing w:val="-27"/>
        </w:rPr>
        <w:t xml:space="preserve"> </w:t>
      </w:r>
      <w:r w:rsidRPr="00002703">
        <w:t>ESI</w:t>
      </w:r>
      <w:r w:rsidRPr="00002703">
        <w:rPr>
          <w:spacing w:val="-29"/>
        </w:rPr>
        <w:t xml:space="preserve"> </w:t>
      </w:r>
      <w:r w:rsidRPr="00002703">
        <w:t>fondova</w:t>
      </w:r>
      <w:r w:rsidRPr="00002703">
        <w:rPr>
          <w:spacing w:val="-28"/>
        </w:rPr>
        <w:t xml:space="preserve"> </w:t>
      </w:r>
      <w:r w:rsidRPr="00002703">
        <w:t>2014.</w:t>
      </w:r>
      <w:r w:rsidRPr="00002703">
        <w:rPr>
          <w:spacing w:val="-28"/>
        </w:rPr>
        <w:t xml:space="preserve"> </w:t>
      </w:r>
      <w:r w:rsidRPr="00002703">
        <w:t>–</w:t>
      </w:r>
      <w:r w:rsidRPr="00002703">
        <w:rPr>
          <w:spacing w:val="-29"/>
        </w:rPr>
        <w:t xml:space="preserve"> </w:t>
      </w:r>
      <w:r w:rsidRPr="00002703">
        <w:t>2020.</w:t>
      </w:r>
      <w:r w:rsidRPr="00002703">
        <w:rPr>
          <w:spacing w:val="-29"/>
        </w:rPr>
        <w:t xml:space="preserve"> </w:t>
      </w:r>
      <w:r w:rsidRPr="00002703">
        <w:t>objavljenom</w:t>
      </w:r>
      <w:r w:rsidRPr="00002703">
        <w:rPr>
          <w:spacing w:val="-28"/>
        </w:rPr>
        <w:t xml:space="preserve"> </w:t>
      </w:r>
      <w:r w:rsidRPr="00002703">
        <w:t>na</w:t>
      </w:r>
      <w:r w:rsidRPr="00002703">
        <w:rPr>
          <w:spacing w:val="-29"/>
        </w:rPr>
        <w:t xml:space="preserve"> </w:t>
      </w:r>
      <w:r w:rsidRPr="00002703">
        <w:t>sljedećoj stranici:</w:t>
      </w:r>
      <w:r w:rsidRPr="00002703">
        <w:rPr>
          <w:color w:val="0000FF"/>
        </w:rPr>
        <w:t xml:space="preserve"> </w:t>
      </w:r>
      <w:hyperlink r:id="rId22">
        <w:r w:rsidRPr="00002703">
          <w:rPr>
            <w:color w:val="0000FF"/>
            <w:u w:val="single" w:color="0000FF"/>
          </w:rPr>
          <w:t>http://www.strukturnifondovi.hr/vazni-dokumenti</w:t>
        </w:r>
        <w:r w:rsidRPr="00002703">
          <w:t>,</w:t>
        </w:r>
      </w:hyperlink>
      <w:r w:rsidRPr="00002703">
        <w:t xml:space="preserve"> ili u skladu s priručnikom</w:t>
      </w:r>
      <w:r w:rsidRPr="00002703">
        <w:rPr>
          <w:spacing w:val="-12"/>
        </w:rPr>
        <w:t xml:space="preserve"> </w:t>
      </w:r>
      <w:r w:rsidRPr="00002703">
        <w:t>koji</w:t>
      </w:r>
      <w:r w:rsidRPr="00002703">
        <w:rPr>
          <w:spacing w:val="-13"/>
        </w:rPr>
        <w:t xml:space="preserve"> </w:t>
      </w:r>
      <w:r w:rsidRPr="00002703">
        <w:t>će</w:t>
      </w:r>
      <w:r w:rsidRPr="00002703">
        <w:rPr>
          <w:spacing w:val="-12"/>
        </w:rPr>
        <w:t xml:space="preserve"> </w:t>
      </w:r>
      <w:r w:rsidRPr="00002703">
        <w:t>u</w:t>
      </w:r>
      <w:r w:rsidRPr="00002703">
        <w:rPr>
          <w:spacing w:val="-12"/>
        </w:rPr>
        <w:t xml:space="preserve"> </w:t>
      </w:r>
      <w:r w:rsidRPr="00002703">
        <w:t>datom</w:t>
      </w:r>
      <w:r w:rsidRPr="00002703">
        <w:rPr>
          <w:spacing w:val="-11"/>
        </w:rPr>
        <w:t xml:space="preserve"> </w:t>
      </w:r>
      <w:r w:rsidRPr="00002703">
        <w:t>trenutku</w:t>
      </w:r>
      <w:r w:rsidRPr="00002703">
        <w:rPr>
          <w:spacing w:val="-12"/>
        </w:rPr>
        <w:t xml:space="preserve"> </w:t>
      </w:r>
      <w:r w:rsidRPr="00002703">
        <w:t>biti</w:t>
      </w:r>
      <w:r w:rsidRPr="00002703">
        <w:rPr>
          <w:spacing w:val="-11"/>
        </w:rPr>
        <w:t xml:space="preserve"> </w:t>
      </w:r>
      <w:r w:rsidRPr="00002703">
        <w:t>na</w:t>
      </w:r>
      <w:r w:rsidRPr="00002703">
        <w:rPr>
          <w:spacing w:val="-15"/>
        </w:rPr>
        <w:t xml:space="preserve"> </w:t>
      </w:r>
      <w:r w:rsidRPr="00002703">
        <w:t>snazi,</w:t>
      </w:r>
      <w:r w:rsidRPr="00002703">
        <w:rPr>
          <w:spacing w:val="-14"/>
        </w:rPr>
        <w:t xml:space="preserve"> </w:t>
      </w:r>
      <w:r w:rsidRPr="00002703">
        <w:t>a</w:t>
      </w:r>
      <w:r w:rsidRPr="00002703">
        <w:rPr>
          <w:spacing w:val="-12"/>
        </w:rPr>
        <w:t xml:space="preserve"> </w:t>
      </w:r>
      <w:r w:rsidRPr="00002703">
        <w:t>sve</w:t>
      </w:r>
      <w:r w:rsidRPr="00002703">
        <w:rPr>
          <w:spacing w:val="-12"/>
        </w:rPr>
        <w:t xml:space="preserve"> </w:t>
      </w:r>
      <w:r w:rsidRPr="00002703">
        <w:t>po</w:t>
      </w:r>
      <w:r w:rsidRPr="00002703">
        <w:rPr>
          <w:spacing w:val="-12"/>
        </w:rPr>
        <w:t xml:space="preserve"> </w:t>
      </w:r>
      <w:r w:rsidRPr="00002703">
        <w:t>uputi</w:t>
      </w:r>
      <w:r w:rsidRPr="00002703">
        <w:rPr>
          <w:spacing w:val="-11"/>
        </w:rPr>
        <w:t xml:space="preserve"> </w:t>
      </w:r>
      <w:r w:rsidRPr="00002703">
        <w:t>Inženjera.</w:t>
      </w:r>
    </w:p>
    <w:p w14:paraId="51B6A76C" w14:textId="77777777" w:rsidR="009857DB" w:rsidRPr="00002703" w:rsidRDefault="009857DB" w:rsidP="000B4486">
      <w:pPr>
        <w:pStyle w:val="ListParagraph"/>
        <w:widowControl w:val="0"/>
        <w:numPr>
          <w:ilvl w:val="1"/>
          <w:numId w:val="16"/>
        </w:numPr>
        <w:autoSpaceDE w:val="0"/>
        <w:autoSpaceDN w:val="0"/>
        <w:spacing w:before="197" w:after="170" w:line="240" w:lineRule="auto"/>
        <w:ind w:left="1293" w:hanging="357"/>
        <w:jc w:val="left"/>
      </w:pPr>
      <w:r w:rsidRPr="00002703">
        <w:t>člankom</w:t>
      </w:r>
      <w:r w:rsidRPr="00002703">
        <w:rPr>
          <w:spacing w:val="-6"/>
        </w:rPr>
        <w:t xml:space="preserve"> </w:t>
      </w:r>
      <w:r w:rsidRPr="00002703">
        <w:t>134,</w:t>
      </w:r>
      <w:r w:rsidRPr="00002703">
        <w:rPr>
          <w:spacing w:val="-10"/>
        </w:rPr>
        <w:t xml:space="preserve"> </w:t>
      </w:r>
      <w:r w:rsidRPr="00002703">
        <w:t>stavak</w:t>
      </w:r>
      <w:r w:rsidRPr="00002703">
        <w:rPr>
          <w:spacing w:val="-7"/>
        </w:rPr>
        <w:t xml:space="preserve"> </w:t>
      </w:r>
      <w:r w:rsidRPr="00002703">
        <w:t>4.</w:t>
      </w:r>
      <w:r w:rsidRPr="00002703">
        <w:rPr>
          <w:spacing w:val="-7"/>
        </w:rPr>
        <w:t xml:space="preserve"> </w:t>
      </w:r>
      <w:r w:rsidRPr="00002703">
        <w:t>Zakona</w:t>
      </w:r>
      <w:r w:rsidRPr="00002703">
        <w:rPr>
          <w:spacing w:val="-7"/>
        </w:rPr>
        <w:t xml:space="preserve"> </w:t>
      </w:r>
      <w:r w:rsidRPr="00002703">
        <w:t>o</w:t>
      </w:r>
      <w:r w:rsidRPr="00002703">
        <w:rPr>
          <w:spacing w:val="-6"/>
        </w:rPr>
        <w:t xml:space="preserve"> </w:t>
      </w:r>
      <w:r w:rsidRPr="00002703">
        <w:t>gradnji</w:t>
      </w:r>
      <w:r w:rsidRPr="00002703">
        <w:rPr>
          <w:spacing w:val="-6"/>
        </w:rPr>
        <w:t xml:space="preserve"> </w:t>
      </w:r>
      <w:r w:rsidRPr="00002703">
        <w:t>(NN</w:t>
      </w:r>
      <w:r w:rsidRPr="00002703">
        <w:rPr>
          <w:spacing w:val="-8"/>
        </w:rPr>
        <w:t xml:space="preserve"> </w:t>
      </w:r>
      <w:r w:rsidRPr="00002703">
        <w:t>153/13,</w:t>
      </w:r>
      <w:r w:rsidRPr="00002703">
        <w:rPr>
          <w:spacing w:val="-7"/>
        </w:rPr>
        <w:t xml:space="preserve"> </w:t>
      </w:r>
      <w:r w:rsidRPr="00002703">
        <w:t>NN</w:t>
      </w:r>
      <w:r w:rsidRPr="00002703">
        <w:rPr>
          <w:spacing w:val="-9"/>
        </w:rPr>
        <w:t xml:space="preserve"> </w:t>
      </w:r>
      <w:r w:rsidRPr="00002703">
        <w:t>20/17)</w:t>
      </w:r>
    </w:p>
    <w:p w14:paraId="7F9A5624" w14:textId="0698E958" w:rsidR="009857DB" w:rsidRPr="00002703" w:rsidRDefault="009857DB" w:rsidP="007169AE">
      <w:pPr>
        <w:pStyle w:val="BodyText"/>
        <w:spacing w:after="170"/>
      </w:pPr>
      <w:r w:rsidRPr="00002703">
        <w:t>Izvođač će poštivati posljednju dostupnu verziju navedenih Uputa za korisnike sredstava u</w:t>
      </w:r>
      <w:r>
        <w:t xml:space="preserve"> </w:t>
      </w:r>
      <w:r w:rsidRPr="00002703">
        <w:t>svakom trenutku te će provoditi naputke Hrvatskih voda u svezi osiguranja vidljivosti.</w:t>
      </w:r>
    </w:p>
    <w:p w14:paraId="7915C771" w14:textId="6DE42E66" w:rsidR="009857DB" w:rsidRPr="00002703" w:rsidRDefault="009857DB" w:rsidP="006E2BD4">
      <w:pPr>
        <w:pStyle w:val="BodyText"/>
        <w:spacing w:after="284" w:line="285" w:lineRule="auto"/>
        <w:ind w:right="-2"/>
      </w:pPr>
      <w:r w:rsidRPr="00002703">
        <w:t>Po završetku izvođenja radova Izvođač je dužan, na vlastiti trošak, ukloniti sve gradilišne ploče .</w:t>
      </w:r>
    </w:p>
    <w:p w14:paraId="1FB4ED26" w14:textId="2BCB9333" w:rsidR="009857DB" w:rsidRDefault="00D96303" w:rsidP="006E2BD4">
      <w:pPr>
        <w:pStyle w:val="ListParagraph"/>
        <w:numPr>
          <w:ilvl w:val="2"/>
          <w:numId w:val="3"/>
        </w:numPr>
        <w:autoSpaceDE w:val="0"/>
        <w:autoSpaceDN w:val="0"/>
        <w:adjustRightInd w:val="0"/>
        <w:spacing w:after="284"/>
        <w:rPr>
          <w:b/>
          <w:bCs/>
          <w:color w:val="000000"/>
          <w:szCs w:val="26"/>
          <w:lang w:val="hr-HR" w:eastAsia="hr-HR"/>
        </w:rPr>
      </w:pPr>
      <w:r>
        <w:rPr>
          <w:b/>
          <w:bCs/>
          <w:color w:val="000000"/>
          <w:szCs w:val="26"/>
          <w:lang w:val="hr-HR" w:eastAsia="hr-HR"/>
        </w:rPr>
        <w:t>Pristup Gradilištu</w:t>
      </w:r>
    </w:p>
    <w:p w14:paraId="582B0F71" w14:textId="1C494696" w:rsidR="009857DB" w:rsidRPr="00002703" w:rsidRDefault="009857DB" w:rsidP="00892040">
      <w:pPr>
        <w:pStyle w:val="BodyText"/>
        <w:tabs>
          <w:tab w:val="left" w:pos="426"/>
        </w:tabs>
        <w:spacing w:after="170"/>
      </w:pPr>
      <w:r w:rsidRPr="00002703">
        <w:t>Izvođač će kontrolirati pristup Gradilištu u svako vrijeme sukladno Uvjetima ugovora. Pristup</w:t>
      </w:r>
      <w:r>
        <w:t xml:space="preserve"> </w:t>
      </w:r>
      <w:r w:rsidRPr="00002703">
        <w:t>će biti kontroliran u skladu s procedurama dogovorenim s Inženjerom.</w:t>
      </w:r>
    </w:p>
    <w:p w14:paraId="06FC4290" w14:textId="77777777" w:rsidR="009857DB" w:rsidRPr="00002703" w:rsidRDefault="009857DB" w:rsidP="00892040">
      <w:pPr>
        <w:pStyle w:val="BodyText"/>
        <w:tabs>
          <w:tab w:val="left" w:pos="426"/>
        </w:tabs>
        <w:spacing w:before="166" w:after="170" w:line="285" w:lineRule="auto"/>
        <w:ind w:right="67"/>
      </w:pPr>
      <w:r w:rsidRPr="00002703">
        <w:t>Privremene ograde i vrata će biti postavljene sve dok ne budu zamijenjene sa stalnim ogradama</w:t>
      </w:r>
      <w:r w:rsidRPr="00002703">
        <w:rPr>
          <w:spacing w:val="-18"/>
        </w:rPr>
        <w:t xml:space="preserve"> </w:t>
      </w:r>
      <w:r w:rsidRPr="00002703">
        <w:t>i</w:t>
      </w:r>
      <w:r w:rsidRPr="00002703">
        <w:rPr>
          <w:spacing w:val="-17"/>
        </w:rPr>
        <w:t xml:space="preserve"> </w:t>
      </w:r>
      <w:r w:rsidRPr="00002703">
        <w:t>vratima</w:t>
      </w:r>
      <w:r w:rsidRPr="00002703">
        <w:rPr>
          <w:spacing w:val="-18"/>
        </w:rPr>
        <w:t xml:space="preserve"> </w:t>
      </w:r>
      <w:r w:rsidRPr="00002703">
        <w:t>ili</w:t>
      </w:r>
      <w:r w:rsidRPr="00002703">
        <w:rPr>
          <w:spacing w:val="-17"/>
        </w:rPr>
        <w:t xml:space="preserve"> </w:t>
      </w:r>
      <w:r w:rsidRPr="00002703">
        <w:t>dok</w:t>
      </w:r>
      <w:r w:rsidRPr="00002703">
        <w:rPr>
          <w:spacing w:val="-19"/>
        </w:rPr>
        <w:t xml:space="preserve"> </w:t>
      </w:r>
      <w:r w:rsidRPr="00002703">
        <w:t>radovi</w:t>
      </w:r>
      <w:r w:rsidRPr="00002703">
        <w:rPr>
          <w:spacing w:val="-17"/>
        </w:rPr>
        <w:t xml:space="preserve"> </w:t>
      </w:r>
      <w:r w:rsidRPr="00002703">
        <w:t>ne</w:t>
      </w:r>
      <w:r w:rsidRPr="00002703">
        <w:rPr>
          <w:spacing w:val="-18"/>
        </w:rPr>
        <w:t xml:space="preserve"> </w:t>
      </w:r>
      <w:r w:rsidRPr="00002703">
        <w:t>budu</w:t>
      </w:r>
      <w:r w:rsidRPr="00002703">
        <w:rPr>
          <w:spacing w:val="-17"/>
        </w:rPr>
        <w:t xml:space="preserve"> </w:t>
      </w:r>
      <w:r w:rsidRPr="00002703">
        <w:t>u</w:t>
      </w:r>
      <w:r w:rsidRPr="00002703">
        <w:rPr>
          <w:spacing w:val="-18"/>
        </w:rPr>
        <w:t xml:space="preserve"> </w:t>
      </w:r>
      <w:r w:rsidRPr="00002703">
        <w:t>dovoljnoj</w:t>
      </w:r>
      <w:r w:rsidRPr="00002703">
        <w:rPr>
          <w:spacing w:val="-18"/>
        </w:rPr>
        <w:t xml:space="preserve"> </w:t>
      </w:r>
      <w:r w:rsidRPr="00002703">
        <w:t>fazi</w:t>
      </w:r>
      <w:r w:rsidRPr="00002703">
        <w:rPr>
          <w:spacing w:val="-17"/>
        </w:rPr>
        <w:t xml:space="preserve"> </w:t>
      </w:r>
      <w:r w:rsidRPr="00002703">
        <w:t>gotovosti</w:t>
      </w:r>
      <w:r w:rsidRPr="00002703">
        <w:rPr>
          <w:spacing w:val="-18"/>
        </w:rPr>
        <w:t xml:space="preserve"> </w:t>
      </w:r>
      <w:r w:rsidRPr="00002703">
        <w:t>odnosno</w:t>
      </w:r>
      <w:r w:rsidRPr="00002703">
        <w:rPr>
          <w:spacing w:val="-17"/>
        </w:rPr>
        <w:t xml:space="preserve"> </w:t>
      </w:r>
      <w:r w:rsidRPr="00002703">
        <w:t>da</w:t>
      </w:r>
      <w:r w:rsidRPr="00002703">
        <w:rPr>
          <w:spacing w:val="-18"/>
        </w:rPr>
        <w:t xml:space="preserve"> </w:t>
      </w:r>
      <w:r w:rsidRPr="00002703">
        <w:t>bude</w:t>
      </w:r>
      <w:r w:rsidRPr="00002703">
        <w:rPr>
          <w:spacing w:val="-17"/>
        </w:rPr>
        <w:t xml:space="preserve"> </w:t>
      </w:r>
      <w:r w:rsidRPr="00002703">
        <w:t>moguće dio Gradilišta staviti u rad, ukoliko je to primjenjivo. Prolazi će biti omogućeni u okviru privremene</w:t>
      </w:r>
      <w:r w:rsidRPr="00002703">
        <w:rPr>
          <w:spacing w:val="-9"/>
        </w:rPr>
        <w:t xml:space="preserve"> </w:t>
      </w:r>
      <w:r w:rsidRPr="00002703">
        <w:t>ograde</w:t>
      </w:r>
      <w:r w:rsidRPr="00002703">
        <w:rPr>
          <w:spacing w:val="-8"/>
        </w:rPr>
        <w:t xml:space="preserve"> </w:t>
      </w:r>
      <w:r w:rsidRPr="00002703">
        <w:t>prema</w:t>
      </w:r>
      <w:r w:rsidRPr="00002703">
        <w:rPr>
          <w:spacing w:val="-8"/>
        </w:rPr>
        <w:t xml:space="preserve"> </w:t>
      </w:r>
      <w:r w:rsidRPr="00002703">
        <w:t>potrebama</w:t>
      </w:r>
      <w:r w:rsidRPr="00002703">
        <w:rPr>
          <w:spacing w:val="-8"/>
        </w:rPr>
        <w:t xml:space="preserve"> </w:t>
      </w:r>
      <w:r w:rsidRPr="00002703">
        <w:t>korisnika</w:t>
      </w:r>
      <w:r w:rsidRPr="00002703">
        <w:rPr>
          <w:spacing w:val="-8"/>
        </w:rPr>
        <w:t xml:space="preserve"> </w:t>
      </w:r>
      <w:r w:rsidRPr="00002703">
        <w:t>susjednih</w:t>
      </w:r>
      <w:r w:rsidRPr="00002703">
        <w:rPr>
          <w:spacing w:val="-8"/>
        </w:rPr>
        <w:t xml:space="preserve"> </w:t>
      </w:r>
      <w:r w:rsidRPr="00002703">
        <w:t>parcela.</w:t>
      </w:r>
    </w:p>
    <w:p w14:paraId="16923FFE" w14:textId="3C80755B" w:rsidR="009857DB" w:rsidRPr="00002703" w:rsidRDefault="009857DB" w:rsidP="009857DB">
      <w:pPr>
        <w:pStyle w:val="BodyText"/>
        <w:tabs>
          <w:tab w:val="left" w:pos="426"/>
        </w:tabs>
        <w:spacing w:before="118" w:line="283" w:lineRule="auto"/>
        <w:ind w:right="67"/>
      </w:pPr>
      <w:r>
        <w:t>I</w:t>
      </w:r>
      <w:r w:rsidRPr="00002703">
        <w:t>skopi za postavljanje cjevovoda, koji se vrše na području koje je dostupno javnosti će biti zaštićeni adekvatnim ogradama.</w:t>
      </w:r>
    </w:p>
    <w:p w14:paraId="03ADB72A" w14:textId="77777777" w:rsidR="009857DB" w:rsidRPr="00002703" w:rsidRDefault="009857DB" w:rsidP="009857DB">
      <w:pPr>
        <w:pStyle w:val="BodyText"/>
        <w:tabs>
          <w:tab w:val="left" w:pos="426"/>
        </w:tabs>
        <w:spacing w:before="123" w:line="285" w:lineRule="auto"/>
        <w:ind w:right="67"/>
      </w:pPr>
      <w:r w:rsidRPr="00002703">
        <w:t>Građevinski</w:t>
      </w:r>
      <w:r w:rsidRPr="00002703">
        <w:rPr>
          <w:spacing w:val="-25"/>
        </w:rPr>
        <w:t xml:space="preserve"> </w:t>
      </w:r>
      <w:r w:rsidRPr="00002703">
        <w:t>radovi</w:t>
      </w:r>
      <w:r w:rsidRPr="00002703">
        <w:rPr>
          <w:spacing w:val="-25"/>
        </w:rPr>
        <w:t xml:space="preserve"> </w:t>
      </w:r>
      <w:r w:rsidRPr="00002703">
        <w:t>Izvođača</w:t>
      </w:r>
      <w:r w:rsidRPr="00002703">
        <w:rPr>
          <w:spacing w:val="-24"/>
        </w:rPr>
        <w:t xml:space="preserve"> </w:t>
      </w:r>
      <w:r w:rsidRPr="00002703">
        <w:t>bit</w:t>
      </w:r>
      <w:r w:rsidRPr="00002703">
        <w:rPr>
          <w:spacing w:val="-24"/>
        </w:rPr>
        <w:t xml:space="preserve"> </w:t>
      </w:r>
      <w:r w:rsidRPr="00002703">
        <w:t>će</w:t>
      </w:r>
      <w:r w:rsidRPr="00002703">
        <w:rPr>
          <w:spacing w:val="-25"/>
        </w:rPr>
        <w:t xml:space="preserve"> </w:t>
      </w:r>
      <w:r w:rsidRPr="00002703">
        <w:t>ograničeni</w:t>
      </w:r>
      <w:r w:rsidRPr="00002703">
        <w:rPr>
          <w:spacing w:val="-23"/>
        </w:rPr>
        <w:t xml:space="preserve"> </w:t>
      </w:r>
      <w:r w:rsidRPr="00002703">
        <w:t>na</w:t>
      </w:r>
      <w:r w:rsidRPr="00002703">
        <w:rPr>
          <w:spacing w:val="-26"/>
        </w:rPr>
        <w:t xml:space="preserve"> </w:t>
      </w:r>
      <w:r w:rsidRPr="00002703">
        <w:t>Gradilište</w:t>
      </w:r>
      <w:r w:rsidRPr="00002703">
        <w:rPr>
          <w:spacing w:val="-24"/>
        </w:rPr>
        <w:t xml:space="preserve"> </w:t>
      </w:r>
      <w:r w:rsidRPr="00002703">
        <w:t>ili</w:t>
      </w:r>
      <w:r w:rsidRPr="00002703">
        <w:rPr>
          <w:spacing w:val="-23"/>
        </w:rPr>
        <w:t xml:space="preserve"> </w:t>
      </w:r>
      <w:r w:rsidRPr="00002703">
        <w:t>drugo</w:t>
      </w:r>
      <w:r w:rsidRPr="00002703">
        <w:rPr>
          <w:spacing w:val="-25"/>
        </w:rPr>
        <w:t xml:space="preserve"> </w:t>
      </w:r>
      <w:r w:rsidRPr="00002703">
        <w:t>područje</w:t>
      </w:r>
      <w:r w:rsidRPr="00002703">
        <w:rPr>
          <w:spacing w:val="-24"/>
        </w:rPr>
        <w:t xml:space="preserve"> </w:t>
      </w:r>
      <w:r w:rsidRPr="00002703">
        <w:t>zemljišta</w:t>
      </w:r>
      <w:r w:rsidRPr="00002703">
        <w:rPr>
          <w:spacing w:val="-26"/>
        </w:rPr>
        <w:t xml:space="preserve"> </w:t>
      </w:r>
      <w:r w:rsidRPr="00002703">
        <w:t>ovisno o</w:t>
      </w:r>
      <w:r w:rsidRPr="00002703">
        <w:rPr>
          <w:spacing w:val="-8"/>
        </w:rPr>
        <w:t xml:space="preserve"> </w:t>
      </w:r>
      <w:r w:rsidRPr="00002703">
        <w:t>dogovoru</w:t>
      </w:r>
      <w:r w:rsidRPr="00002703">
        <w:rPr>
          <w:spacing w:val="-9"/>
        </w:rPr>
        <w:t xml:space="preserve"> </w:t>
      </w:r>
      <w:r w:rsidRPr="00002703">
        <w:t>s</w:t>
      </w:r>
      <w:r w:rsidRPr="00002703">
        <w:rPr>
          <w:spacing w:val="-6"/>
        </w:rPr>
        <w:t xml:space="preserve"> </w:t>
      </w:r>
      <w:r w:rsidRPr="00002703">
        <w:t>Inženjerom</w:t>
      </w:r>
      <w:r w:rsidRPr="00002703">
        <w:rPr>
          <w:spacing w:val="-9"/>
        </w:rPr>
        <w:t xml:space="preserve"> </w:t>
      </w:r>
      <w:r w:rsidRPr="00002703">
        <w:t>sukladno</w:t>
      </w:r>
      <w:r w:rsidRPr="00002703">
        <w:rPr>
          <w:spacing w:val="-7"/>
        </w:rPr>
        <w:t xml:space="preserve"> </w:t>
      </w:r>
      <w:r w:rsidRPr="00002703">
        <w:t>Uvjetima</w:t>
      </w:r>
      <w:r w:rsidRPr="00002703">
        <w:rPr>
          <w:spacing w:val="-7"/>
        </w:rPr>
        <w:t xml:space="preserve"> </w:t>
      </w:r>
      <w:r w:rsidRPr="00002703">
        <w:t>ugovora.</w:t>
      </w:r>
    </w:p>
    <w:p w14:paraId="7010C3B6" w14:textId="6AA7A7EB" w:rsidR="009857DB" w:rsidRDefault="009857DB" w:rsidP="006E2BD4">
      <w:pPr>
        <w:pStyle w:val="BodyText"/>
        <w:tabs>
          <w:tab w:val="left" w:pos="426"/>
        </w:tabs>
        <w:spacing w:before="118" w:after="284" w:line="285" w:lineRule="auto"/>
        <w:ind w:right="67"/>
      </w:pPr>
      <w:r w:rsidRPr="00002703">
        <w:t>Uslijed bilo kakvih neizbježnih uznemiravanja koja mogu biti prouzrokovana izvođenjem radova</w:t>
      </w:r>
      <w:r w:rsidRPr="00002703">
        <w:rPr>
          <w:spacing w:val="-10"/>
        </w:rPr>
        <w:t xml:space="preserve"> </w:t>
      </w:r>
      <w:r w:rsidRPr="00002703">
        <w:t>na</w:t>
      </w:r>
      <w:r w:rsidRPr="00002703">
        <w:rPr>
          <w:spacing w:val="-9"/>
        </w:rPr>
        <w:t xml:space="preserve"> </w:t>
      </w:r>
      <w:r w:rsidRPr="00002703">
        <w:t>pristupnim</w:t>
      </w:r>
      <w:r w:rsidRPr="00002703">
        <w:rPr>
          <w:spacing w:val="-9"/>
        </w:rPr>
        <w:t xml:space="preserve"> </w:t>
      </w:r>
      <w:r w:rsidRPr="00002703">
        <w:t>cestama</w:t>
      </w:r>
      <w:r w:rsidRPr="00002703">
        <w:rPr>
          <w:spacing w:val="-10"/>
        </w:rPr>
        <w:t xml:space="preserve"> </w:t>
      </w:r>
      <w:r w:rsidRPr="00002703">
        <w:t>koje</w:t>
      </w:r>
      <w:r w:rsidRPr="00002703">
        <w:rPr>
          <w:spacing w:val="-8"/>
        </w:rPr>
        <w:t xml:space="preserve"> </w:t>
      </w:r>
      <w:r w:rsidRPr="00002703">
        <w:t>koriste</w:t>
      </w:r>
      <w:r w:rsidRPr="00002703">
        <w:rPr>
          <w:spacing w:val="-9"/>
        </w:rPr>
        <w:t xml:space="preserve"> </w:t>
      </w:r>
      <w:r w:rsidRPr="00002703">
        <w:t>treća</w:t>
      </w:r>
      <w:r w:rsidRPr="00002703">
        <w:rPr>
          <w:spacing w:val="-9"/>
        </w:rPr>
        <w:t xml:space="preserve"> </w:t>
      </w:r>
      <w:r w:rsidRPr="00002703">
        <w:t>lica</w:t>
      </w:r>
      <w:r w:rsidRPr="00002703">
        <w:rPr>
          <w:spacing w:val="-9"/>
        </w:rPr>
        <w:t xml:space="preserve"> </w:t>
      </w:r>
      <w:r w:rsidRPr="00002703">
        <w:t>kako</w:t>
      </w:r>
      <w:r w:rsidRPr="00002703">
        <w:rPr>
          <w:spacing w:val="-11"/>
        </w:rPr>
        <w:t xml:space="preserve"> </w:t>
      </w:r>
      <w:r w:rsidRPr="00002703">
        <w:t>bi</w:t>
      </w:r>
      <w:r w:rsidRPr="00002703">
        <w:rPr>
          <w:spacing w:val="-8"/>
        </w:rPr>
        <w:t xml:space="preserve"> </w:t>
      </w:r>
      <w:r w:rsidRPr="00002703">
        <w:t>došla</w:t>
      </w:r>
      <w:r w:rsidRPr="00002703">
        <w:rPr>
          <w:spacing w:val="-11"/>
        </w:rPr>
        <w:t xml:space="preserve"> </w:t>
      </w:r>
      <w:r w:rsidRPr="00002703">
        <w:t>do</w:t>
      </w:r>
      <w:r w:rsidRPr="00002703">
        <w:rPr>
          <w:spacing w:val="-10"/>
        </w:rPr>
        <w:t xml:space="preserve"> </w:t>
      </w:r>
      <w:r w:rsidRPr="00002703">
        <w:t>svojih</w:t>
      </w:r>
      <w:r w:rsidRPr="00002703">
        <w:rPr>
          <w:spacing w:val="-11"/>
        </w:rPr>
        <w:t xml:space="preserve"> </w:t>
      </w:r>
      <w:r w:rsidRPr="00002703">
        <w:t>posjeda</w:t>
      </w:r>
      <w:r w:rsidRPr="00002703">
        <w:rPr>
          <w:spacing w:val="-10"/>
        </w:rPr>
        <w:t xml:space="preserve"> </w:t>
      </w:r>
      <w:r w:rsidRPr="00002703">
        <w:t>u</w:t>
      </w:r>
      <w:r w:rsidRPr="00002703">
        <w:rPr>
          <w:spacing w:val="-9"/>
        </w:rPr>
        <w:t xml:space="preserve"> </w:t>
      </w:r>
      <w:r w:rsidRPr="00002703">
        <w:t>blizini Gradilišta,</w:t>
      </w:r>
      <w:r w:rsidRPr="00002703">
        <w:rPr>
          <w:spacing w:val="-8"/>
        </w:rPr>
        <w:t xml:space="preserve"> </w:t>
      </w:r>
      <w:r w:rsidRPr="00002703">
        <w:t>potrebno</w:t>
      </w:r>
      <w:r w:rsidRPr="00002703">
        <w:rPr>
          <w:spacing w:val="-7"/>
        </w:rPr>
        <w:t xml:space="preserve"> </w:t>
      </w:r>
      <w:r w:rsidRPr="00002703">
        <w:t>je</w:t>
      </w:r>
      <w:r w:rsidRPr="00002703">
        <w:rPr>
          <w:spacing w:val="-7"/>
        </w:rPr>
        <w:t xml:space="preserve"> </w:t>
      </w:r>
      <w:r w:rsidRPr="00002703">
        <w:t>osigurati</w:t>
      </w:r>
      <w:r w:rsidRPr="00002703">
        <w:rPr>
          <w:spacing w:val="-7"/>
        </w:rPr>
        <w:t xml:space="preserve"> </w:t>
      </w:r>
      <w:r w:rsidRPr="00002703">
        <w:t>da</w:t>
      </w:r>
      <w:r w:rsidRPr="00002703">
        <w:rPr>
          <w:spacing w:val="-7"/>
        </w:rPr>
        <w:t xml:space="preserve"> </w:t>
      </w:r>
      <w:r w:rsidRPr="00002703">
        <w:t>iste</w:t>
      </w:r>
      <w:r w:rsidRPr="00002703">
        <w:rPr>
          <w:spacing w:val="-7"/>
        </w:rPr>
        <w:t xml:space="preserve"> </w:t>
      </w:r>
      <w:r w:rsidRPr="00002703">
        <w:t>nisu</w:t>
      </w:r>
      <w:r w:rsidRPr="00002703">
        <w:rPr>
          <w:spacing w:val="-8"/>
        </w:rPr>
        <w:t xml:space="preserve"> </w:t>
      </w:r>
      <w:r w:rsidRPr="00002703">
        <w:t>blokirane.</w:t>
      </w:r>
    </w:p>
    <w:p w14:paraId="4E310E2F" w14:textId="02570633" w:rsidR="009857DB" w:rsidRDefault="009857DB" w:rsidP="006E2BD4">
      <w:pPr>
        <w:pStyle w:val="ListParagraph"/>
        <w:numPr>
          <w:ilvl w:val="2"/>
          <w:numId w:val="3"/>
        </w:numPr>
        <w:autoSpaceDE w:val="0"/>
        <w:autoSpaceDN w:val="0"/>
        <w:adjustRightInd w:val="0"/>
        <w:spacing w:after="284"/>
        <w:rPr>
          <w:b/>
          <w:bCs/>
          <w:color w:val="000000"/>
          <w:szCs w:val="26"/>
          <w:lang w:val="hr-HR" w:eastAsia="hr-HR"/>
        </w:rPr>
      </w:pPr>
      <w:r>
        <w:rPr>
          <w:b/>
          <w:bCs/>
          <w:color w:val="000000"/>
          <w:szCs w:val="26"/>
          <w:lang w:val="hr-HR" w:eastAsia="hr-HR"/>
        </w:rPr>
        <w:t>Smještaj na Gradilištu</w:t>
      </w:r>
    </w:p>
    <w:p w14:paraId="5F958481" w14:textId="68A19985" w:rsidR="009857DB" w:rsidRPr="00894417" w:rsidRDefault="009857DB" w:rsidP="006E2BD4">
      <w:pPr>
        <w:pStyle w:val="ListParagraph"/>
        <w:numPr>
          <w:ilvl w:val="3"/>
          <w:numId w:val="3"/>
        </w:numPr>
        <w:autoSpaceDE w:val="0"/>
        <w:autoSpaceDN w:val="0"/>
        <w:adjustRightInd w:val="0"/>
        <w:spacing w:after="284"/>
        <w:rPr>
          <w:bCs/>
          <w:color w:val="000000"/>
          <w:szCs w:val="26"/>
          <w:lang w:val="hr-HR" w:eastAsia="hr-HR"/>
        </w:rPr>
      </w:pPr>
      <w:r w:rsidRPr="00894417">
        <w:rPr>
          <w:bCs/>
          <w:color w:val="000000"/>
          <w:szCs w:val="26"/>
          <w:lang w:val="hr-HR" w:eastAsia="hr-HR"/>
        </w:rPr>
        <w:t>Smještaj za Izvođača</w:t>
      </w:r>
    </w:p>
    <w:p w14:paraId="2B8D38B2" w14:textId="77777777" w:rsidR="009857DB" w:rsidRPr="00002703" w:rsidRDefault="009857DB" w:rsidP="00F55C68">
      <w:pPr>
        <w:pStyle w:val="BodyText"/>
        <w:tabs>
          <w:tab w:val="left" w:pos="9356"/>
        </w:tabs>
        <w:spacing w:before="166" w:after="170" w:line="285" w:lineRule="auto"/>
        <w:ind w:right="558"/>
      </w:pPr>
      <w:r w:rsidRPr="00002703">
        <w:t>Izvođač će postaviti svoj glavni ured na lokaciji izvođenja Radova (na Gradilištu ili drugom području</w:t>
      </w:r>
      <w:r w:rsidRPr="00002703">
        <w:rPr>
          <w:spacing w:val="-20"/>
        </w:rPr>
        <w:t xml:space="preserve"> </w:t>
      </w:r>
      <w:r w:rsidRPr="00002703">
        <w:t>koje</w:t>
      </w:r>
      <w:r w:rsidRPr="00002703">
        <w:rPr>
          <w:spacing w:val="-19"/>
        </w:rPr>
        <w:t xml:space="preserve"> </w:t>
      </w:r>
      <w:r w:rsidRPr="00002703">
        <w:t>Izvođač</w:t>
      </w:r>
      <w:r w:rsidRPr="00002703">
        <w:rPr>
          <w:spacing w:val="-19"/>
        </w:rPr>
        <w:t xml:space="preserve"> </w:t>
      </w:r>
      <w:r w:rsidRPr="00002703">
        <w:t>osigura</w:t>
      </w:r>
      <w:r w:rsidRPr="00002703">
        <w:rPr>
          <w:spacing w:val="-20"/>
        </w:rPr>
        <w:t xml:space="preserve"> </w:t>
      </w:r>
      <w:r w:rsidRPr="00002703">
        <w:t>i</w:t>
      </w:r>
      <w:r w:rsidRPr="00002703">
        <w:rPr>
          <w:spacing w:val="-19"/>
        </w:rPr>
        <w:t xml:space="preserve"> </w:t>
      </w:r>
      <w:r w:rsidRPr="00002703">
        <w:t>dogovori</w:t>
      </w:r>
      <w:r w:rsidRPr="00002703">
        <w:rPr>
          <w:spacing w:val="-19"/>
        </w:rPr>
        <w:t xml:space="preserve"> </w:t>
      </w:r>
      <w:r w:rsidRPr="00002703">
        <w:t>s</w:t>
      </w:r>
      <w:r w:rsidRPr="00002703">
        <w:rPr>
          <w:spacing w:val="-21"/>
        </w:rPr>
        <w:t xml:space="preserve"> </w:t>
      </w:r>
      <w:r w:rsidRPr="00002703">
        <w:t>Inženjerom</w:t>
      </w:r>
      <w:r w:rsidRPr="00002703">
        <w:rPr>
          <w:spacing w:val="-20"/>
        </w:rPr>
        <w:t xml:space="preserve"> </w:t>
      </w:r>
      <w:r w:rsidRPr="00002703">
        <w:t>sukladno</w:t>
      </w:r>
      <w:r w:rsidRPr="00002703">
        <w:rPr>
          <w:spacing w:val="-18"/>
        </w:rPr>
        <w:t xml:space="preserve"> </w:t>
      </w:r>
      <w:r w:rsidRPr="00002703">
        <w:t>Uvjetima</w:t>
      </w:r>
      <w:r w:rsidRPr="00002703">
        <w:rPr>
          <w:spacing w:val="-19"/>
        </w:rPr>
        <w:t xml:space="preserve"> </w:t>
      </w:r>
      <w:r w:rsidRPr="00002703">
        <w:t>ugovora).</w:t>
      </w:r>
      <w:r w:rsidRPr="00002703">
        <w:rPr>
          <w:spacing w:val="-21"/>
        </w:rPr>
        <w:t xml:space="preserve"> </w:t>
      </w:r>
      <w:r w:rsidRPr="00002703">
        <w:t>To</w:t>
      </w:r>
      <w:r w:rsidRPr="00002703">
        <w:rPr>
          <w:spacing w:val="-21"/>
        </w:rPr>
        <w:t xml:space="preserve"> </w:t>
      </w:r>
      <w:r w:rsidRPr="00002703">
        <w:t>će</w:t>
      </w:r>
      <w:r w:rsidRPr="00002703">
        <w:rPr>
          <w:spacing w:val="-19"/>
        </w:rPr>
        <w:t xml:space="preserve"> </w:t>
      </w:r>
      <w:r w:rsidRPr="00002703">
        <w:t xml:space="preserve">biti mjesto na kojem će Izvođač primati instrukcije, upute ili elektroničku poštu od Inženjera. Izvođač je dužan osigurati </w:t>
      </w:r>
      <w:r w:rsidRPr="00002703">
        <w:lastRenderedPageBreak/>
        <w:t>poštanski pretinac gradilišta u najbližem poštanskom uredu, te</w:t>
      </w:r>
      <w:r w:rsidRPr="00002703">
        <w:rPr>
          <w:spacing w:val="-37"/>
        </w:rPr>
        <w:t xml:space="preserve"> </w:t>
      </w:r>
      <w:r w:rsidRPr="00002703">
        <w:t>o tome obavijestiti Inženjera i</w:t>
      </w:r>
      <w:r w:rsidRPr="00002703">
        <w:rPr>
          <w:spacing w:val="-25"/>
        </w:rPr>
        <w:t xml:space="preserve"> </w:t>
      </w:r>
      <w:r w:rsidRPr="00002703">
        <w:t>Naručitelja.</w:t>
      </w:r>
    </w:p>
    <w:p w14:paraId="63C4D5BC" w14:textId="77777777" w:rsidR="009857DB" w:rsidRPr="00002703" w:rsidRDefault="009857DB" w:rsidP="00F55C68">
      <w:pPr>
        <w:pStyle w:val="BodyText"/>
        <w:tabs>
          <w:tab w:val="left" w:pos="9356"/>
        </w:tabs>
        <w:spacing w:before="115" w:after="170"/>
      </w:pPr>
      <w:r w:rsidRPr="00002703">
        <w:t>Izvođač će postaviti dodatne urede na drugim lokacijama za svoje potrebe.</w:t>
      </w:r>
    </w:p>
    <w:p w14:paraId="11487BAB" w14:textId="77777777" w:rsidR="009857DB" w:rsidRPr="00002703" w:rsidRDefault="009857DB" w:rsidP="009857DB">
      <w:pPr>
        <w:pStyle w:val="BodyText"/>
        <w:tabs>
          <w:tab w:val="left" w:pos="9356"/>
        </w:tabs>
        <w:spacing w:before="169" w:line="283" w:lineRule="auto"/>
        <w:ind w:right="549"/>
      </w:pPr>
      <w:r w:rsidRPr="00002703">
        <w:t>Izvođač neće dozvoliti da bilo koja osoba stanuje na Gradilištu, osim za sigurnosne potrebe, ako tako odobri Inženjer.</w:t>
      </w:r>
    </w:p>
    <w:p w14:paraId="24BD17F4" w14:textId="6AB16ED7" w:rsidR="009857DB" w:rsidRPr="00002703" w:rsidRDefault="009857DB" w:rsidP="00C56BD0">
      <w:pPr>
        <w:pStyle w:val="BodyText"/>
        <w:tabs>
          <w:tab w:val="left" w:pos="9356"/>
        </w:tabs>
        <w:spacing w:before="123" w:after="284" w:line="285" w:lineRule="auto"/>
        <w:ind w:right="561"/>
      </w:pPr>
      <w:r>
        <w:t>I</w:t>
      </w:r>
      <w:r w:rsidRPr="00002703">
        <w:t>zvođač</w:t>
      </w:r>
      <w:r w:rsidRPr="00002703">
        <w:rPr>
          <w:spacing w:val="-8"/>
        </w:rPr>
        <w:t xml:space="preserve"> </w:t>
      </w:r>
      <w:r w:rsidRPr="00002703">
        <w:t>će</w:t>
      </w:r>
      <w:r w:rsidRPr="00002703">
        <w:rPr>
          <w:spacing w:val="-8"/>
        </w:rPr>
        <w:t xml:space="preserve"> </w:t>
      </w:r>
      <w:r w:rsidRPr="00002703">
        <w:t>osigurati</w:t>
      </w:r>
      <w:r w:rsidRPr="00002703">
        <w:rPr>
          <w:spacing w:val="-8"/>
        </w:rPr>
        <w:t xml:space="preserve"> </w:t>
      </w:r>
      <w:r w:rsidRPr="00002703">
        <w:t>osoblju</w:t>
      </w:r>
      <w:r w:rsidRPr="00002703">
        <w:rPr>
          <w:spacing w:val="-8"/>
        </w:rPr>
        <w:t xml:space="preserve"> </w:t>
      </w:r>
      <w:r w:rsidRPr="00002703">
        <w:t>koje</w:t>
      </w:r>
      <w:r w:rsidRPr="00002703">
        <w:rPr>
          <w:spacing w:val="-8"/>
        </w:rPr>
        <w:t xml:space="preserve"> </w:t>
      </w:r>
      <w:r w:rsidRPr="00002703">
        <w:t>će</w:t>
      </w:r>
      <w:r w:rsidRPr="00002703">
        <w:rPr>
          <w:spacing w:val="-9"/>
        </w:rPr>
        <w:t xml:space="preserve"> </w:t>
      </w:r>
      <w:r w:rsidRPr="00002703">
        <w:t>boraviti</w:t>
      </w:r>
      <w:r w:rsidRPr="00002703">
        <w:rPr>
          <w:spacing w:val="-7"/>
        </w:rPr>
        <w:t xml:space="preserve"> </w:t>
      </w:r>
      <w:r w:rsidRPr="00002703">
        <w:t>na</w:t>
      </w:r>
      <w:r w:rsidRPr="00002703">
        <w:rPr>
          <w:spacing w:val="-8"/>
        </w:rPr>
        <w:t xml:space="preserve"> </w:t>
      </w:r>
      <w:r w:rsidRPr="00002703">
        <w:t>Gradilištu</w:t>
      </w:r>
      <w:r w:rsidRPr="00002703">
        <w:rPr>
          <w:spacing w:val="-9"/>
        </w:rPr>
        <w:t xml:space="preserve"> </w:t>
      </w:r>
      <w:r w:rsidRPr="00002703">
        <w:t>sve</w:t>
      </w:r>
      <w:r w:rsidRPr="00002703">
        <w:rPr>
          <w:spacing w:val="-8"/>
        </w:rPr>
        <w:t xml:space="preserve"> </w:t>
      </w:r>
      <w:r w:rsidRPr="00002703">
        <w:t>potrebne</w:t>
      </w:r>
      <w:r w:rsidRPr="00002703">
        <w:rPr>
          <w:spacing w:val="-8"/>
        </w:rPr>
        <w:t xml:space="preserve"> </w:t>
      </w:r>
      <w:r w:rsidRPr="00002703">
        <w:t>prostorije</w:t>
      </w:r>
      <w:r w:rsidRPr="00002703">
        <w:rPr>
          <w:spacing w:val="-8"/>
        </w:rPr>
        <w:t xml:space="preserve"> </w:t>
      </w:r>
      <w:r w:rsidRPr="00002703">
        <w:t>i</w:t>
      </w:r>
      <w:r w:rsidRPr="00002703">
        <w:rPr>
          <w:spacing w:val="-8"/>
        </w:rPr>
        <w:t xml:space="preserve"> </w:t>
      </w:r>
      <w:r w:rsidRPr="00002703">
        <w:t>sanitarne čvorove u skladu s Hrvatskim zakonodavstvom. Izvođač će osigurati svoje osoblje s neophodnom zaštitnom opremom,</w:t>
      </w:r>
      <w:r w:rsidRPr="00002703">
        <w:rPr>
          <w:spacing w:val="-21"/>
        </w:rPr>
        <w:t xml:space="preserve"> </w:t>
      </w:r>
      <w:r w:rsidRPr="00002703">
        <w:t>odjećom.</w:t>
      </w:r>
    </w:p>
    <w:p w14:paraId="0F321E0B" w14:textId="4F3DED11" w:rsidR="009857DB" w:rsidRPr="00894417" w:rsidRDefault="009857DB" w:rsidP="00C56BD0">
      <w:pPr>
        <w:pStyle w:val="ListParagraph"/>
        <w:numPr>
          <w:ilvl w:val="3"/>
          <w:numId w:val="3"/>
        </w:numPr>
        <w:autoSpaceDE w:val="0"/>
        <w:autoSpaceDN w:val="0"/>
        <w:adjustRightInd w:val="0"/>
        <w:spacing w:afterLines="120" w:after="288"/>
        <w:rPr>
          <w:bCs/>
          <w:color w:val="000000"/>
          <w:szCs w:val="26"/>
          <w:lang w:val="hr-HR" w:eastAsia="hr-HR"/>
        </w:rPr>
      </w:pPr>
      <w:r w:rsidRPr="00894417">
        <w:rPr>
          <w:bCs/>
          <w:color w:val="000000"/>
          <w:szCs w:val="26"/>
          <w:lang w:val="hr-HR" w:eastAsia="hr-HR"/>
        </w:rPr>
        <w:t>Smještaj za Inženjera</w:t>
      </w:r>
    </w:p>
    <w:p w14:paraId="204DBEA8" w14:textId="6F2DB2E7" w:rsidR="009857DB" w:rsidRPr="00002703" w:rsidRDefault="009857DB" w:rsidP="009857DB">
      <w:pPr>
        <w:pStyle w:val="BodyText"/>
        <w:tabs>
          <w:tab w:val="left" w:pos="426"/>
        </w:tabs>
        <w:spacing w:before="167" w:line="285" w:lineRule="auto"/>
        <w:ind w:right="65"/>
      </w:pPr>
      <w:r w:rsidRPr="00002703">
        <w:t>Na lokaciji izvođenja radova, Izvođač treba osigurati glavni ured za Inženjera,</w:t>
      </w:r>
      <w:r w:rsidRPr="00002703">
        <w:rPr>
          <w:spacing w:val="-14"/>
        </w:rPr>
        <w:t xml:space="preserve"> </w:t>
      </w:r>
      <w:r w:rsidRPr="00002703">
        <w:t>koji</w:t>
      </w:r>
      <w:r w:rsidRPr="00002703">
        <w:rPr>
          <w:spacing w:val="-15"/>
        </w:rPr>
        <w:t xml:space="preserve"> </w:t>
      </w:r>
      <w:r w:rsidRPr="00002703">
        <w:t>će</w:t>
      </w:r>
      <w:r w:rsidRPr="00002703">
        <w:rPr>
          <w:spacing w:val="-13"/>
        </w:rPr>
        <w:t xml:space="preserve"> </w:t>
      </w:r>
      <w:r w:rsidRPr="00002703">
        <w:t>odgovarati</w:t>
      </w:r>
      <w:r w:rsidRPr="00002703">
        <w:rPr>
          <w:spacing w:val="-12"/>
        </w:rPr>
        <w:t xml:space="preserve"> </w:t>
      </w:r>
      <w:r w:rsidRPr="00002703">
        <w:t>potrebama</w:t>
      </w:r>
      <w:r w:rsidRPr="00002703">
        <w:rPr>
          <w:spacing w:val="-14"/>
        </w:rPr>
        <w:t xml:space="preserve"> </w:t>
      </w:r>
      <w:r w:rsidRPr="00002703">
        <w:t>za</w:t>
      </w:r>
      <w:r w:rsidRPr="00002703">
        <w:rPr>
          <w:spacing w:val="-14"/>
        </w:rPr>
        <w:t xml:space="preserve"> </w:t>
      </w:r>
      <w:r w:rsidRPr="00002703">
        <w:t>smještaj</w:t>
      </w:r>
      <w:r w:rsidRPr="00002703">
        <w:rPr>
          <w:spacing w:val="-15"/>
        </w:rPr>
        <w:t xml:space="preserve"> </w:t>
      </w:r>
      <w:r w:rsidRPr="00002703">
        <w:t>cca.</w:t>
      </w:r>
      <w:r w:rsidRPr="00002703">
        <w:rPr>
          <w:spacing w:val="-15"/>
        </w:rPr>
        <w:t xml:space="preserve"> </w:t>
      </w:r>
      <w:r w:rsidRPr="00002703">
        <w:t>5</w:t>
      </w:r>
      <w:r w:rsidRPr="00002703">
        <w:rPr>
          <w:spacing w:val="-14"/>
        </w:rPr>
        <w:t xml:space="preserve"> </w:t>
      </w:r>
      <w:r w:rsidRPr="00002703">
        <w:t>osoba,</w:t>
      </w:r>
      <w:r w:rsidRPr="00002703">
        <w:rPr>
          <w:spacing w:val="-14"/>
        </w:rPr>
        <w:t xml:space="preserve"> </w:t>
      </w:r>
      <w:r w:rsidRPr="00002703">
        <w:t>uključivo</w:t>
      </w:r>
      <w:r w:rsidRPr="00002703">
        <w:rPr>
          <w:spacing w:val="-16"/>
        </w:rPr>
        <w:t xml:space="preserve"> </w:t>
      </w:r>
      <w:r w:rsidRPr="00002703">
        <w:t>sredstva</w:t>
      </w:r>
      <w:r w:rsidRPr="00002703">
        <w:rPr>
          <w:spacing w:val="-14"/>
        </w:rPr>
        <w:t xml:space="preserve"> </w:t>
      </w:r>
      <w:r w:rsidRPr="00002703">
        <w:t>potrebna za</w:t>
      </w:r>
      <w:r w:rsidRPr="00002703">
        <w:rPr>
          <w:spacing w:val="-23"/>
        </w:rPr>
        <w:t xml:space="preserve"> </w:t>
      </w:r>
      <w:r w:rsidRPr="00002703">
        <w:t>sastanke</w:t>
      </w:r>
      <w:r w:rsidRPr="00002703">
        <w:rPr>
          <w:spacing w:val="-24"/>
        </w:rPr>
        <w:t xml:space="preserve"> </w:t>
      </w:r>
      <w:r w:rsidRPr="00002703">
        <w:t>i</w:t>
      </w:r>
      <w:r w:rsidRPr="00002703">
        <w:rPr>
          <w:spacing w:val="-23"/>
        </w:rPr>
        <w:t xml:space="preserve"> </w:t>
      </w:r>
      <w:r w:rsidRPr="00002703">
        <w:t>pohranu</w:t>
      </w:r>
      <w:r w:rsidRPr="00002703">
        <w:rPr>
          <w:spacing w:val="-23"/>
        </w:rPr>
        <w:t xml:space="preserve"> </w:t>
      </w:r>
      <w:r w:rsidRPr="00002703">
        <w:t>dokumentacije.</w:t>
      </w:r>
      <w:r w:rsidRPr="00002703">
        <w:rPr>
          <w:spacing w:val="-21"/>
        </w:rPr>
        <w:t xml:space="preserve"> </w:t>
      </w:r>
      <w:r w:rsidRPr="00002703">
        <w:t>Točnu</w:t>
      </w:r>
      <w:r w:rsidRPr="00002703">
        <w:rPr>
          <w:spacing w:val="-23"/>
        </w:rPr>
        <w:t xml:space="preserve"> </w:t>
      </w:r>
      <w:r w:rsidRPr="00002703">
        <w:t>lokaciju</w:t>
      </w:r>
      <w:r w:rsidRPr="00002703">
        <w:rPr>
          <w:spacing w:val="-24"/>
        </w:rPr>
        <w:t xml:space="preserve"> </w:t>
      </w:r>
      <w:r w:rsidRPr="00002703">
        <w:t>će</w:t>
      </w:r>
      <w:r w:rsidRPr="00002703">
        <w:rPr>
          <w:spacing w:val="-23"/>
        </w:rPr>
        <w:t xml:space="preserve"> </w:t>
      </w:r>
      <w:r w:rsidRPr="00002703">
        <w:t>zajedno</w:t>
      </w:r>
      <w:r w:rsidRPr="00002703">
        <w:rPr>
          <w:spacing w:val="-23"/>
        </w:rPr>
        <w:t xml:space="preserve"> </w:t>
      </w:r>
      <w:r w:rsidRPr="00002703">
        <w:t>dogovoriti</w:t>
      </w:r>
      <w:r w:rsidRPr="00002703">
        <w:rPr>
          <w:spacing w:val="-23"/>
        </w:rPr>
        <w:t xml:space="preserve"> </w:t>
      </w:r>
      <w:r w:rsidRPr="00002703">
        <w:t>Izvođač</w:t>
      </w:r>
      <w:r w:rsidRPr="00002703">
        <w:rPr>
          <w:spacing w:val="-23"/>
        </w:rPr>
        <w:t xml:space="preserve"> </w:t>
      </w:r>
      <w:r w:rsidRPr="00002703">
        <w:t>i</w:t>
      </w:r>
      <w:r w:rsidRPr="00002703">
        <w:rPr>
          <w:spacing w:val="-22"/>
        </w:rPr>
        <w:t xml:space="preserve"> </w:t>
      </w:r>
      <w:r w:rsidRPr="00002703">
        <w:t>Inženjer, temeljem prethodnog prijedloga</w:t>
      </w:r>
      <w:r w:rsidRPr="00002703">
        <w:rPr>
          <w:spacing w:val="-20"/>
        </w:rPr>
        <w:t xml:space="preserve"> </w:t>
      </w:r>
      <w:r w:rsidRPr="00002703">
        <w:t>Izvođača.</w:t>
      </w:r>
    </w:p>
    <w:p w14:paraId="5A4D89FF" w14:textId="77777777" w:rsidR="009857DB" w:rsidRPr="00002703" w:rsidRDefault="009857DB" w:rsidP="009857DB">
      <w:pPr>
        <w:pStyle w:val="BodyText"/>
        <w:spacing w:before="109" w:line="285" w:lineRule="auto"/>
        <w:ind w:right="65"/>
      </w:pPr>
      <w:r w:rsidRPr="009857DB">
        <w:t>Za</w:t>
      </w:r>
      <w:r w:rsidRPr="009857DB">
        <w:rPr>
          <w:spacing w:val="-15"/>
        </w:rPr>
        <w:t xml:space="preserve"> </w:t>
      </w:r>
      <w:r w:rsidRPr="009857DB">
        <w:t>ured</w:t>
      </w:r>
      <w:r w:rsidRPr="009857DB">
        <w:rPr>
          <w:spacing w:val="-15"/>
        </w:rPr>
        <w:t xml:space="preserve"> </w:t>
      </w:r>
      <w:r w:rsidRPr="009857DB">
        <w:t>Gradilišta</w:t>
      </w:r>
      <w:r w:rsidRPr="009857DB">
        <w:rPr>
          <w:spacing w:val="-17"/>
        </w:rPr>
        <w:t xml:space="preserve"> </w:t>
      </w:r>
      <w:r w:rsidRPr="009857DB">
        <w:t>Izvođač</w:t>
      </w:r>
      <w:r w:rsidRPr="009857DB">
        <w:rPr>
          <w:spacing w:val="-14"/>
        </w:rPr>
        <w:t xml:space="preserve"> </w:t>
      </w:r>
      <w:r w:rsidRPr="009857DB">
        <w:t>treba</w:t>
      </w:r>
      <w:r w:rsidRPr="009857DB">
        <w:rPr>
          <w:spacing w:val="-15"/>
        </w:rPr>
        <w:t xml:space="preserve"> </w:t>
      </w:r>
      <w:r w:rsidRPr="009857DB">
        <w:t>osigurati</w:t>
      </w:r>
      <w:r w:rsidRPr="009857DB">
        <w:rPr>
          <w:spacing w:val="-15"/>
        </w:rPr>
        <w:t xml:space="preserve"> </w:t>
      </w:r>
      <w:r w:rsidRPr="009857DB">
        <w:t>fiksnu</w:t>
      </w:r>
      <w:r w:rsidRPr="009857DB">
        <w:rPr>
          <w:spacing w:val="-15"/>
        </w:rPr>
        <w:t xml:space="preserve"> </w:t>
      </w:r>
      <w:r w:rsidRPr="009857DB">
        <w:t>telefonsku</w:t>
      </w:r>
      <w:r w:rsidRPr="009857DB">
        <w:rPr>
          <w:spacing w:val="-14"/>
        </w:rPr>
        <w:t xml:space="preserve"> </w:t>
      </w:r>
      <w:r w:rsidRPr="009857DB">
        <w:t>liniju</w:t>
      </w:r>
      <w:r w:rsidRPr="009857DB">
        <w:rPr>
          <w:spacing w:val="-15"/>
        </w:rPr>
        <w:t xml:space="preserve"> </w:t>
      </w:r>
      <w:r w:rsidRPr="009857DB">
        <w:t>sa</w:t>
      </w:r>
      <w:r w:rsidRPr="009857DB">
        <w:rPr>
          <w:spacing w:val="-15"/>
        </w:rPr>
        <w:t xml:space="preserve"> </w:t>
      </w:r>
      <w:r w:rsidRPr="009857DB">
        <w:t>dva</w:t>
      </w:r>
      <w:r w:rsidRPr="009857DB">
        <w:rPr>
          <w:spacing w:val="-15"/>
        </w:rPr>
        <w:t xml:space="preserve"> </w:t>
      </w:r>
      <w:r w:rsidRPr="009857DB">
        <w:t>paralelna</w:t>
      </w:r>
      <w:r w:rsidRPr="009857DB">
        <w:rPr>
          <w:spacing w:val="-15"/>
        </w:rPr>
        <w:t xml:space="preserve"> </w:t>
      </w:r>
      <w:r w:rsidRPr="009857DB">
        <w:t>telefonska priključka</w:t>
      </w:r>
      <w:r w:rsidRPr="009857DB">
        <w:rPr>
          <w:spacing w:val="9"/>
        </w:rPr>
        <w:t xml:space="preserve"> </w:t>
      </w:r>
      <w:r w:rsidRPr="009857DB">
        <w:t>te</w:t>
      </w:r>
      <w:r w:rsidRPr="009857DB">
        <w:rPr>
          <w:spacing w:val="10"/>
        </w:rPr>
        <w:t xml:space="preserve"> </w:t>
      </w:r>
      <w:r w:rsidRPr="009857DB">
        <w:t>fiksni</w:t>
      </w:r>
      <w:r w:rsidRPr="009857DB">
        <w:rPr>
          <w:spacing w:val="10"/>
        </w:rPr>
        <w:t xml:space="preserve"> </w:t>
      </w:r>
      <w:r w:rsidRPr="009857DB">
        <w:t>spoj</w:t>
      </w:r>
      <w:r w:rsidRPr="009857DB">
        <w:rPr>
          <w:spacing w:val="9"/>
        </w:rPr>
        <w:t xml:space="preserve"> </w:t>
      </w:r>
      <w:r w:rsidRPr="009857DB">
        <w:t>na</w:t>
      </w:r>
      <w:r w:rsidRPr="009857DB">
        <w:rPr>
          <w:spacing w:val="9"/>
        </w:rPr>
        <w:t xml:space="preserve"> </w:t>
      </w:r>
      <w:r w:rsidRPr="009857DB">
        <w:t>Internet.</w:t>
      </w:r>
      <w:r w:rsidRPr="009857DB">
        <w:rPr>
          <w:spacing w:val="10"/>
        </w:rPr>
        <w:t xml:space="preserve"> </w:t>
      </w:r>
      <w:r w:rsidRPr="009857DB">
        <w:t>Troškovi</w:t>
      </w:r>
      <w:r w:rsidRPr="009857DB">
        <w:rPr>
          <w:spacing w:val="10"/>
        </w:rPr>
        <w:t xml:space="preserve"> </w:t>
      </w:r>
      <w:r w:rsidRPr="009857DB">
        <w:t>spajanja</w:t>
      </w:r>
      <w:r w:rsidRPr="009857DB">
        <w:rPr>
          <w:spacing w:val="10"/>
        </w:rPr>
        <w:t xml:space="preserve"> </w:t>
      </w:r>
      <w:r w:rsidRPr="009857DB">
        <w:t>ureda</w:t>
      </w:r>
      <w:r w:rsidRPr="009857DB">
        <w:rPr>
          <w:spacing w:val="9"/>
        </w:rPr>
        <w:t xml:space="preserve"> </w:t>
      </w:r>
      <w:r w:rsidRPr="009857DB">
        <w:t>na</w:t>
      </w:r>
      <w:r w:rsidRPr="009857DB">
        <w:rPr>
          <w:spacing w:val="10"/>
        </w:rPr>
        <w:t xml:space="preserve"> </w:t>
      </w:r>
      <w:r w:rsidRPr="009857DB">
        <w:t>javnu</w:t>
      </w:r>
      <w:r w:rsidRPr="009857DB">
        <w:rPr>
          <w:spacing w:val="9"/>
        </w:rPr>
        <w:t xml:space="preserve"> </w:t>
      </w:r>
      <w:r w:rsidRPr="009857DB">
        <w:t>telekomunikacijsku</w:t>
      </w:r>
      <w:r>
        <w:t xml:space="preserve"> </w:t>
      </w:r>
      <w:r w:rsidRPr="00002703">
        <w:t>mrežu</w:t>
      </w:r>
      <w:r w:rsidRPr="00002703">
        <w:rPr>
          <w:spacing w:val="-17"/>
        </w:rPr>
        <w:t xml:space="preserve"> </w:t>
      </w:r>
      <w:r w:rsidRPr="00002703">
        <w:t>idu</w:t>
      </w:r>
      <w:r w:rsidRPr="00002703">
        <w:rPr>
          <w:spacing w:val="-16"/>
        </w:rPr>
        <w:t xml:space="preserve"> </w:t>
      </w:r>
      <w:r w:rsidRPr="00002703">
        <w:t>na</w:t>
      </w:r>
      <w:r w:rsidRPr="00002703">
        <w:rPr>
          <w:spacing w:val="-17"/>
        </w:rPr>
        <w:t xml:space="preserve"> </w:t>
      </w:r>
      <w:r w:rsidRPr="00002703">
        <w:t>teret</w:t>
      </w:r>
      <w:r w:rsidRPr="00002703">
        <w:rPr>
          <w:spacing w:val="-17"/>
        </w:rPr>
        <w:t xml:space="preserve"> </w:t>
      </w:r>
      <w:r w:rsidRPr="00002703">
        <w:t>Izvođača.</w:t>
      </w:r>
      <w:r w:rsidRPr="00002703">
        <w:rPr>
          <w:spacing w:val="-17"/>
        </w:rPr>
        <w:t xml:space="preserve"> </w:t>
      </w:r>
      <w:r w:rsidRPr="00002703">
        <w:t>Telefonska</w:t>
      </w:r>
      <w:r w:rsidRPr="00002703">
        <w:rPr>
          <w:spacing w:val="-16"/>
        </w:rPr>
        <w:t xml:space="preserve"> </w:t>
      </w:r>
      <w:r w:rsidRPr="00002703">
        <w:t>linija</w:t>
      </w:r>
      <w:r w:rsidRPr="00002703">
        <w:rPr>
          <w:spacing w:val="-17"/>
        </w:rPr>
        <w:t xml:space="preserve"> </w:t>
      </w:r>
      <w:r w:rsidRPr="00002703">
        <w:t>i</w:t>
      </w:r>
      <w:r w:rsidRPr="00002703">
        <w:rPr>
          <w:spacing w:val="-15"/>
        </w:rPr>
        <w:t xml:space="preserve"> </w:t>
      </w:r>
      <w:r w:rsidRPr="00002703">
        <w:t>Internet</w:t>
      </w:r>
      <w:r w:rsidRPr="00002703">
        <w:rPr>
          <w:spacing w:val="-15"/>
        </w:rPr>
        <w:t xml:space="preserve"> </w:t>
      </w:r>
      <w:r w:rsidRPr="00002703">
        <w:t>trebaju</w:t>
      </w:r>
      <w:r w:rsidRPr="00002703">
        <w:rPr>
          <w:spacing w:val="-16"/>
        </w:rPr>
        <w:t xml:space="preserve"> </w:t>
      </w:r>
      <w:r w:rsidRPr="00002703">
        <w:t>biti</w:t>
      </w:r>
      <w:r w:rsidRPr="00002703">
        <w:rPr>
          <w:spacing w:val="-16"/>
        </w:rPr>
        <w:t xml:space="preserve"> </w:t>
      </w:r>
      <w:r w:rsidRPr="00002703">
        <w:t>spojeni</w:t>
      </w:r>
      <w:r w:rsidRPr="00002703">
        <w:rPr>
          <w:spacing w:val="-17"/>
        </w:rPr>
        <w:t xml:space="preserve"> </w:t>
      </w:r>
      <w:r w:rsidRPr="00002703">
        <w:t>direktno</w:t>
      </w:r>
      <w:r w:rsidRPr="00002703">
        <w:rPr>
          <w:spacing w:val="-16"/>
        </w:rPr>
        <w:t xml:space="preserve"> </w:t>
      </w:r>
      <w:r w:rsidRPr="00002703">
        <w:t>na</w:t>
      </w:r>
      <w:r w:rsidRPr="00002703">
        <w:rPr>
          <w:spacing w:val="-17"/>
        </w:rPr>
        <w:t xml:space="preserve"> </w:t>
      </w:r>
      <w:r w:rsidRPr="00002703">
        <w:t>javnu telekomunikacijsku mrežu, odnosno ne smiju biti dio telefonske linije i internetskog priključka</w:t>
      </w:r>
      <w:r w:rsidRPr="00002703">
        <w:rPr>
          <w:spacing w:val="-7"/>
        </w:rPr>
        <w:t xml:space="preserve"> </w:t>
      </w:r>
      <w:r w:rsidRPr="00002703">
        <w:t>Izvođača.</w:t>
      </w:r>
    </w:p>
    <w:p w14:paraId="6BB3E595" w14:textId="77777777" w:rsidR="009857DB" w:rsidRPr="00002703" w:rsidRDefault="009857DB" w:rsidP="00C56BD0">
      <w:pPr>
        <w:pStyle w:val="BodyText"/>
        <w:spacing w:before="116" w:after="284" w:line="285" w:lineRule="auto"/>
        <w:ind w:right="65"/>
      </w:pPr>
      <w:r w:rsidRPr="00002703">
        <w:t>Izvođač treba osigurati jedan set kompletne sigurnosne opreme za korištenje isključivo inženjerskog osoblja. Oprema treba uključivati, ali nije ograničena na: reflektirajuću vodootpornu odjeću, sigurnosne kacige i obuću te štitnike za uši.</w:t>
      </w:r>
    </w:p>
    <w:p w14:paraId="0E398463" w14:textId="1228463A" w:rsidR="009857DB" w:rsidRPr="00894417" w:rsidRDefault="009857DB" w:rsidP="00C56BD0">
      <w:pPr>
        <w:pStyle w:val="ListParagraph"/>
        <w:numPr>
          <w:ilvl w:val="3"/>
          <w:numId w:val="3"/>
        </w:numPr>
        <w:autoSpaceDE w:val="0"/>
        <w:autoSpaceDN w:val="0"/>
        <w:adjustRightInd w:val="0"/>
        <w:spacing w:afterLines="120" w:after="288"/>
        <w:rPr>
          <w:bCs/>
          <w:color w:val="000000"/>
          <w:szCs w:val="26"/>
          <w:lang w:val="hr-HR" w:eastAsia="hr-HR"/>
        </w:rPr>
      </w:pPr>
      <w:r w:rsidRPr="00894417">
        <w:rPr>
          <w:bCs/>
          <w:color w:val="000000"/>
          <w:szCs w:val="26"/>
          <w:lang w:val="hr-HR" w:eastAsia="hr-HR"/>
        </w:rPr>
        <w:t>Održavanje ureda Inženjera</w:t>
      </w:r>
    </w:p>
    <w:p w14:paraId="4882D6C1" w14:textId="77777777" w:rsidR="009857DB" w:rsidRPr="00002703" w:rsidRDefault="009857DB" w:rsidP="009857DB">
      <w:pPr>
        <w:pStyle w:val="BodyText"/>
        <w:tabs>
          <w:tab w:val="left" w:pos="426"/>
        </w:tabs>
        <w:spacing w:before="168" w:line="283" w:lineRule="auto"/>
      </w:pPr>
      <w:r w:rsidRPr="00002703">
        <w:t>Troškovi opskrbe električnom energijom, vodom, dnevnog čišćenja, održavanja i sanitarne opreme za ured Inženjera idu na teret Izvođača.</w:t>
      </w:r>
    </w:p>
    <w:p w14:paraId="5E7586B9" w14:textId="77777777" w:rsidR="009857DB" w:rsidRPr="00002703" w:rsidRDefault="009857DB" w:rsidP="009857DB">
      <w:pPr>
        <w:pStyle w:val="BodyText"/>
        <w:tabs>
          <w:tab w:val="left" w:pos="426"/>
        </w:tabs>
        <w:spacing w:before="122" w:line="285" w:lineRule="auto"/>
      </w:pPr>
      <w:r w:rsidRPr="00002703">
        <w:t>Naknade za korištenje telefonske i internetske linije te uredsku opremu (uključivo računala, printere, telefaks uređaje i uredski potrošni materijal) platiti će Inženjer.</w:t>
      </w:r>
    </w:p>
    <w:p w14:paraId="2E1ACBBB" w14:textId="3CE1C102" w:rsidR="009857DB" w:rsidRPr="006E2BD4" w:rsidRDefault="009857DB" w:rsidP="006E2BD4">
      <w:pPr>
        <w:pStyle w:val="BodyText"/>
        <w:tabs>
          <w:tab w:val="left" w:pos="426"/>
        </w:tabs>
        <w:spacing w:before="119" w:after="284"/>
      </w:pPr>
      <w:r w:rsidRPr="00002703">
        <w:t>Ured Inženjera potrebno je održavati sve do izdavanja Potvrde o preuzimanju.</w:t>
      </w:r>
    </w:p>
    <w:p w14:paraId="37ADF96F" w14:textId="08BFDE79" w:rsidR="009857DB" w:rsidRDefault="009857DB" w:rsidP="00F55C68">
      <w:pPr>
        <w:pStyle w:val="ListParagraph"/>
        <w:numPr>
          <w:ilvl w:val="2"/>
          <w:numId w:val="3"/>
        </w:numPr>
        <w:autoSpaceDE w:val="0"/>
        <w:autoSpaceDN w:val="0"/>
        <w:adjustRightInd w:val="0"/>
        <w:spacing w:after="170"/>
        <w:rPr>
          <w:b/>
          <w:bCs/>
          <w:color w:val="000000"/>
          <w:szCs w:val="26"/>
          <w:lang w:val="hr-HR" w:eastAsia="hr-HR"/>
        </w:rPr>
      </w:pPr>
      <w:r>
        <w:rPr>
          <w:b/>
          <w:bCs/>
          <w:color w:val="000000"/>
          <w:szCs w:val="26"/>
          <w:lang w:val="hr-HR" w:eastAsia="hr-HR"/>
        </w:rPr>
        <w:t>Zaštita na radu</w:t>
      </w:r>
    </w:p>
    <w:p w14:paraId="48173172" w14:textId="4E71B1A0" w:rsidR="009857DB" w:rsidRPr="00002703" w:rsidRDefault="009857DB" w:rsidP="00F55C68">
      <w:pPr>
        <w:pStyle w:val="BodyText"/>
        <w:tabs>
          <w:tab w:val="left" w:pos="426"/>
        </w:tabs>
        <w:spacing w:before="1" w:after="170"/>
      </w:pPr>
      <w:r w:rsidRPr="00002703">
        <w:t>Izvođač je dužan poduzeti sve razumne mjere za zaštitu zdravlja i sigurnost osoblja Izvođača</w:t>
      </w:r>
      <w:r>
        <w:t xml:space="preserve"> </w:t>
      </w:r>
      <w:r w:rsidRPr="00002703">
        <w:t>sukladno Uvjetima ugovora.</w:t>
      </w:r>
    </w:p>
    <w:p w14:paraId="3CD0AACC" w14:textId="1A88C0BD" w:rsidR="009857DB" w:rsidRPr="006E2BD4" w:rsidRDefault="009857DB" w:rsidP="00F55C68">
      <w:pPr>
        <w:pStyle w:val="BodyText"/>
        <w:tabs>
          <w:tab w:val="left" w:pos="426"/>
        </w:tabs>
        <w:spacing w:before="168" w:after="170" w:line="285" w:lineRule="auto"/>
        <w:ind w:right="65"/>
        <w:rPr>
          <w:highlight w:val="yellow"/>
        </w:rPr>
      </w:pPr>
      <w:r w:rsidRPr="00002703">
        <w:t>Svi radovi će biti izvedeni u skladu s važećom legislativom Republike Hrvatske. Najvažniji zakoni</w:t>
      </w:r>
      <w:r w:rsidRPr="00002703">
        <w:rPr>
          <w:spacing w:val="-13"/>
        </w:rPr>
        <w:t xml:space="preserve"> </w:t>
      </w:r>
      <w:r w:rsidRPr="00002703">
        <w:t>i</w:t>
      </w:r>
      <w:r w:rsidRPr="00002703">
        <w:rPr>
          <w:spacing w:val="-12"/>
        </w:rPr>
        <w:t xml:space="preserve"> </w:t>
      </w:r>
      <w:r w:rsidRPr="00002703">
        <w:t>pravilnici</w:t>
      </w:r>
      <w:r w:rsidRPr="00002703">
        <w:rPr>
          <w:spacing w:val="-11"/>
        </w:rPr>
        <w:t xml:space="preserve"> </w:t>
      </w:r>
      <w:r w:rsidRPr="00002703">
        <w:t>koji</w:t>
      </w:r>
      <w:r w:rsidRPr="00002703">
        <w:rPr>
          <w:spacing w:val="-13"/>
        </w:rPr>
        <w:t xml:space="preserve"> </w:t>
      </w:r>
      <w:r w:rsidRPr="00002703">
        <w:t>reguliraju</w:t>
      </w:r>
      <w:r w:rsidRPr="00002703">
        <w:rPr>
          <w:spacing w:val="-13"/>
        </w:rPr>
        <w:t xml:space="preserve"> </w:t>
      </w:r>
      <w:r w:rsidRPr="00002703">
        <w:t>ovo</w:t>
      </w:r>
      <w:r w:rsidRPr="00002703">
        <w:rPr>
          <w:spacing w:val="-12"/>
        </w:rPr>
        <w:t xml:space="preserve"> </w:t>
      </w:r>
      <w:r w:rsidRPr="00002703">
        <w:t>pitanje</w:t>
      </w:r>
      <w:r w:rsidRPr="00002703">
        <w:rPr>
          <w:spacing w:val="-12"/>
        </w:rPr>
        <w:t xml:space="preserve"> </w:t>
      </w:r>
      <w:r w:rsidRPr="00002703">
        <w:t>ponajprije</w:t>
      </w:r>
      <w:r w:rsidRPr="00002703">
        <w:rPr>
          <w:spacing w:val="-11"/>
        </w:rPr>
        <w:t xml:space="preserve"> </w:t>
      </w:r>
      <w:r w:rsidRPr="00002703">
        <w:t>iz</w:t>
      </w:r>
      <w:r w:rsidRPr="00002703">
        <w:rPr>
          <w:spacing w:val="-12"/>
        </w:rPr>
        <w:t xml:space="preserve"> </w:t>
      </w:r>
      <w:r w:rsidRPr="00002703">
        <w:t>područja</w:t>
      </w:r>
      <w:r w:rsidRPr="00002703">
        <w:rPr>
          <w:spacing w:val="-13"/>
        </w:rPr>
        <w:t xml:space="preserve"> </w:t>
      </w:r>
      <w:r w:rsidRPr="00002703">
        <w:t>zaštite</w:t>
      </w:r>
      <w:r w:rsidRPr="00002703">
        <w:rPr>
          <w:spacing w:val="-11"/>
        </w:rPr>
        <w:t xml:space="preserve"> </w:t>
      </w:r>
      <w:r w:rsidRPr="00002703">
        <w:t>na</w:t>
      </w:r>
      <w:r w:rsidRPr="00002703">
        <w:rPr>
          <w:spacing w:val="-12"/>
        </w:rPr>
        <w:t xml:space="preserve"> </w:t>
      </w:r>
      <w:r w:rsidRPr="00002703">
        <w:t>radu</w:t>
      </w:r>
      <w:r w:rsidRPr="00002703">
        <w:rPr>
          <w:spacing w:val="-14"/>
        </w:rPr>
        <w:t xml:space="preserve"> </w:t>
      </w:r>
      <w:r w:rsidRPr="00002703">
        <w:t>i</w:t>
      </w:r>
      <w:r w:rsidRPr="00002703">
        <w:rPr>
          <w:spacing w:val="-11"/>
        </w:rPr>
        <w:t xml:space="preserve"> </w:t>
      </w:r>
      <w:r w:rsidRPr="00002703">
        <w:t>područja zaštite</w:t>
      </w:r>
      <w:r w:rsidRPr="00002703">
        <w:rPr>
          <w:spacing w:val="-18"/>
        </w:rPr>
        <w:t xml:space="preserve"> </w:t>
      </w:r>
      <w:r w:rsidRPr="00002703">
        <w:t>od</w:t>
      </w:r>
      <w:r w:rsidRPr="00002703">
        <w:rPr>
          <w:spacing w:val="-17"/>
        </w:rPr>
        <w:t xml:space="preserve"> </w:t>
      </w:r>
      <w:r w:rsidRPr="00002703">
        <w:t>požara</w:t>
      </w:r>
      <w:r w:rsidRPr="00002703">
        <w:rPr>
          <w:spacing w:val="-18"/>
        </w:rPr>
        <w:t xml:space="preserve"> </w:t>
      </w:r>
      <w:r w:rsidRPr="00002703">
        <w:t>su</w:t>
      </w:r>
      <w:r w:rsidRPr="00002703">
        <w:rPr>
          <w:spacing w:val="-18"/>
        </w:rPr>
        <w:t xml:space="preserve"> </w:t>
      </w:r>
      <w:r w:rsidRPr="00002703">
        <w:t>navedeni</w:t>
      </w:r>
      <w:r w:rsidRPr="00002703">
        <w:rPr>
          <w:spacing w:val="-16"/>
        </w:rPr>
        <w:t xml:space="preserve"> </w:t>
      </w:r>
      <w:r w:rsidRPr="00002703">
        <w:t>u</w:t>
      </w:r>
      <w:r w:rsidRPr="00002703">
        <w:rPr>
          <w:spacing w:val="-19"/>
        </w:rPr>
        <w:t xml:space="preserve"> </w:t>
      </w:r>
      <w:r w:rsidRPr="00002703">
        <w:t>dijelu</w:t>
      </w:r>
      <w:r w:rsidRPr="00002703">
        <w:rPr>
          <w:spacing w:val="-18"/>
        </w:rPr>
        <w:t xml:space="preserve"> </w:t>
      </w:r>
      <w:r w:rsidRPr="00002703">
        <w:t>3,</w:t>
      </w:r>
      <w:r w:rsidRPr="00002703">
        <w:rPr>
          <w:spacing w:val="-17"/>
        </w:rPr>
        <w:t xml:space="preserve"> </w:t>
      </w:r>
      <w:r w:rsidRPr="00002703">
        <w:t>Zakoni</w:t>
      </w:r>
      <w:r w:rsidRPr="00002703">
        <w:rPr>
          <w:spacing w:val="-16"/>
        </w:rPr>
        <w:t xml:space="preserve"> </w:t>
      </w:r>
      <w:r w:rsidRPr="00002703">
        <w:t>i</w:t>
      </w:r>
      <w:r w:rsidRPr="00002703">
        <w:rPr>
          <w:spacing w:val="-17"/>
        </w:rPr>
        <w:t xml:space="preserve"> </w:t>
      </w:r>
      <w:r w:rsidRPr="00002703">
        <w:t>norme.</w:t>
      </w:r>
      <w:r w:rsidRPr="00002703">
        <w:rPr>
          <w:spacing w:val="-17"/>
        </w:rPr>
        <w:t xml:space="preserve"> </w:t>
      </w:r>
      <w:r w:rsidRPr="00002703">
        <w:t>Inženjer</w:t>
      </w:r>
      <w:r w:rsidRPr="00002703">
        <w:rPr>
          <w:spacing w:val="-18"/>
        </w:rPr>
        <w:t xml:space="preserve"> </w:t>
      </w:r>
      <w:r w:rsidRPr="00002703">
        <w:t>će</w:t>
      </w:r>
      <w:r w:rsidRPr="00002703">
        <w:rPr>
          <w:spacing w:val="-17"/>
        </w:rPr>
        <w:t xml:space="preserve"> </w:t>
      </w:r>
      <w:r w:rsidRPr="00002703">
        <w:t>kontrolirati</w:t>
      </w:r>
      <w:r w:rsidRPr="00002703">
        <w:rPr>
          <w:spacing w:val="-17"/>
        </w:rPr>
        <w:t xml:space="preserve"> </w:t>
      </w:r>
      <w:r w:rsidRPr="00002703">
        <w:t>da</w:t>
      </w:r>
      <w:r w:rsidRPr="00002703">
        <w:rPr>
          <w:spacing w:val="-19"/>
        </w:rPr>
        <w:t xml:space="preserve"> </w:t>
      </w:r>
      <w:r w:rsidRPr="00002703">
        <w:t>se</w:t>
      </w:r>
      <w:r w:rsidRPr="00002703">
        <w:rPr>
          <w:spacing w:val="-18"/>
        </w:rPr>
        <w:t xml:space="preserve"> </w:t>
      </w:r>
      <w:r w:rsidRPr="00002703">
        <w:t>Izvođač prilikom svog rada pridržava svih primjenjivih zakonskih odredbi, odnosno da su iste uvrštene</w:t>
      </w:r>
      <w:r w:rsidRPr="00002703">
        <w:rPr>
          <w:spacing w:val="-11"/>
        </w:rPr>
        <w:t xml:space="preserve"> </w:t>
      </w:r>
      <w:r w:rsidRPr="00002703">
        <w:t>u</w:t>
      </w:r>
      <w:r w:rsidRPr="00002703">
        <w:rPr>
          <w:spacing w:val="-11"/>
        </w:rPr>
        <w:t xml:space="preserve"> </w:t>
      </w:r>
      <w:r w:rsidRPr="00002703">
        <w:t>Plan</w:t>
      </w:r>
      <w:r w:rsidRPr="00002703">
        <w:rPr>
          <w:spacing w:val="-11"/>
        </w:rPr>
        <w:t xml:space="preserve"> </w:t>
      </w:r>
      <w:r w:rsidRPr="00002703">
        <w:t>izvođenja</w:t>
      </w:r>
      <w:r w:rsidRPr="00002703">
        <w:rPr>
          <w:spacing w:val="-10"/>
        </w:rPr>
        <w:t xml:space="preserve"> </w:t>
      </w:r>
      <w:r w:rsidRPr="00002703">
        <w:t>rado</w:t>
      </w:r>
      <w:r w:rsidRPr="006E2BD4">
        <w:t>va</w:t>
      </w:r>
      <w:r w:rsidRPr="006E2BD4">
        <w:rPr>
          <w:spacing w:val="-10"/>
        </w:rPr>
        <w:t xml:space="preserve"> </w:t>
      </w:r>
      <w:r w:rsidRPr="006E2BD4">
        <w:t>(točka</w:t>
      </w:r>
      <w:r w:rsidRPr="006E2BD4">
        <w:rPr>
          <w:spacing w:val="-10"/>
        </w:rPr>
        <w:t xml:space="preserve"> </w:t>
      </w:r>
      <w:r w:rsidR="006E2BD4" w:rsidRPr="006E2BD4">
        <w:rPr>
          <w:spacing w:val="-10"/>
        </w:rPr>
        <w:t>1.6.14.</w:t>
      </w:r>
      <w:r w:rsidRPr="006E2BD4">
        <w:t>)</w:t>
      </w:r>
      <w:r w:rsidRPr="006E2BD4">
        <w:rPr>
          <w:spacing w:val="-13"/>
        </w:rPr>
        <w:t xml:space="preserve"> </w:t>
      </w:r>
      <w:r w:rsidRPr="006E2BD4">
        <w:t>sukladno</w:t>
      </w:r>
      <w:r w:rsidRPr="00002703">
        <w:rPr>
          <w:spacing w:val="-10"/>
        </w:rPr>
        <w:t xml:space="preserve"> </w:t>
      </w:r>
      <w:r w:rsidRPr="00002703">
        <w:t>kojem</w:t>
      </w:r>
      <w:r w:rsidRPr="00002703">
        <w:rPr>
          <w:spacing w:val="-12"/>
        </w:rPr>
        <w:t xml:space="preserve"> </w:t>
      </w:r>
      <w:r w:rsidRPr="00002703">
        <w:t>će</w:t>
      </w:r>
      <w:r w:rsidRPr="00002703">
        <w:rPr>
          <w:spacing w:val="-10"/>
        </w:rPr>
        <w:t xml:space="preserve"> </w:t>
      </w:r>
      <w:r w:rsidRPr="00002703">
        <w:t>Izvođač</w:t>
      </w:r>
      <w:r w:rsidRPr="00002703">
        <w:rPr>
          <w:spacing w:val="-9"/>
        </w:rPr>
        <w:t xml:space="preserve"> </w:t>
      </w:r>
      <w:r w:rsidRPr="00002703">
        <w:t>raditi.</w:t>
      </w:r>
    </w:p>
    <w:p w14:paraId="2C35196B" w14:textId="07B9AD6F" w:rsidR="009857DB" w:rsidRDefault="009857DB" w:rsidP="00C56BD0">
      <w:pPr>
        <w:pStyle w:val="BodyText"/>
        <w:tabs>
          <w:tab w:val="left" w:pos="426"/>
        </w:tabs>
        <w:spacing w:before="116" w:after="284"/>
        <w:ind w:right="65"/>
      </w:pPr>
      <w:r w:rsidRPr="00002703">
        <w:t>Izvođač će u okviru ovog Ugovora izraditi Plan zaštite na radu.</w:t>
      </w:r>
    </w:p>
    <w:p w14:paraId="119A65F0" w14:textId="58C4EEDE" w:rsidR="009857DB" w:rsidRPr="00894417" w:rsidRDefault="009857DB" w:rsidP="00C56BD0">
      <w:pPr>
        <w:pStyle w:val="ListParagraph"/>
        <w:numPr>
          <w:ilvl w:val="3"/>
          <w:numId w:val="3"/>
        </w:numPr>
        <w:autoSpaceDE w:val="0"/>
        <w:autoSpaceDN w:val="0"/>
        <w:adjustRightInd w:val="0"/>
        <w:spacing w:afterLines="120" w:after="288"/>
        <w:rPr>
          <w:bCs/>
          <w:color w:val="000000"/>
          <w:szCs w:val="26"/>
          <w:lang w:val="hr-HR" w:eastAsia="hr-HR"/>
        </w:rPr>
      </w:pPr>
      <w:r w:rsidRPr="00894417">
        <w:rPr>
          <w:bCs/>
          <w:color w:val="000000"/>
          <w:szCs w:val="26"/>
          <w:lang w:val="hr-HR" w:eastAsia="hr-HR"/>
        </w:rPr>
        <w:lastRenderedPageBreak/>
        <w:t>Osoba za provedbu zaštite na radu</w:t>
      </w:r>
    </w:p>
    <w:p w14:paraId="349E6556" w14:textId="30C173E1" w:rsidR="009857DB" w:rsidRPr="00002703" w:rsidRDefault="009857DB" w:rsidP="009857DB">
      <w:pPr>
        <w:pStyle w:val="BodyText"/>
        <w:tabs>
          <w:tab w:val="left" w:pos="426"/>
        </w:tabs>
        <w:spacing w:before="168"/>
      </w:pPr>
      <w:r w:rsidRPr="00002703">
        <w:t>Izvođač će odrediti osobu za provedbu zaštite na radu koja će također obavljati dužnosti</w:t>
      </w:r>
      <w:r>
        <w:t xml:space="preserve">n </w:t>
      </w:r>
      <w:r w:rsidRPr="00002703">
        <w:t>osobe za prevenciju akcidenata.</w:t>
      </w:r>
    </w:p>
    <w:p w14:paraId="60353B02" w14:textId="4AFF1BB4" w:rsidR="009857DB" w:rsidRPr="00002703" w:rsidRDefault="009857DB" w:rsidP="00C56BD0">
      <w:pPr>
        <w:pStyle w:val="BodyText"/>
        <w:tabs>
          <w:tab w:val="left" w:pos="426"/>
        </w:tabs>
        <w:spacing w:before="168" w:after="284"/>
      </w:pPr>
      <w:r w:rsidRPr="00002703">
        <w:t>Plan zaštite na radu će definirati aktivnosti, dužnosti i nadležnosti osobe zadužene za</w:t>
      </w:r>
      <w:r>
        <w:t xml:space="preserve"> </w:t>
      </w:r>
      <w:r w:rsidRPr="00002703">
        <w:t>provedbu plana.</w:t>
      </w:r>
    </w:p>
    <w:p w14:paraId="432B3FCD" w14:textId="77777777" w:rsidR="009857DB" w:rsidRPr="00894417" w:rsidRDefault="009857DB" w:rsidP="00C56BD0">
      <w:pPr>
        <w:pStyle w:val="ListParagraph"/>
        <w:numPr>
          <w:ilvl w:val="3"/>
          <w:numId w:val="3"/>
        </w:numPr>
        <w:autoSpaceDE w:val="0"/>
        <w:autoSpaceDN w:val="0"/>
        <w:adjustRightInd w:val="0"/>
        <w:spacing w:afterLines="120" w:after="288"/>
        <w:rPr>
          <w:bCs/>
          <w:color w:val="000000"/>
          <w:szCs w:val="26"/>
          <w:lang w:val="hr-HR" w:eastAsia="hr-HR"/>
        </w:rPr>
      </w:pPr>
      <w:r w:rsidRPr="00894417">
        <w:rPr>
          <w:bCs/>
          <w:color w:val="000000"/>
          <w:szCs w:val="26"/>
          <w:lang w:val="hr-HR" w:eastAsia="hr-HR"/>
        </w:rPr>
        <w:t>Osoba za provedbu zaštite na radu</w:t>
      </w:r>
    </w:p>
    <w:p w14:paraId="2FD8A3EC" w14:textId="77777777" w:rsidR="009857DB" w:rsidRPr="00002703" w:rsidRDefault="009857DB" w:rsidP="009857DB">
      <w:pPr>
        <w:pStyle w:val="BodyText"/>
        <w:tabs>
          <w:tab w:val="left" w:pos="426"/>
        </w:tabs>
        <w:spacing w:before="168" w:line="285" w:lineRule="auto"/>
        <w:ind w:right="560"/>
      </w:pPr>
      <w:r w:rsidRPr="00002703">
        <w:t>Plan će zaštite na radu sadržavati specifične procedure za smanjenje rizika koji nastaje kao rezultat obavljanja opasnih poslova na gradilištima kako je to niže navedeno ali ne i ograničeno na:</w:t>
      </w:r>
    </w:p>
    <w:p w14:paraId="251554A6" w14:textId="77777777" w:rsidR="009857DB" w:rsidRPr="00002703" w:rsidRDefault="009857DB" w:rsidP="00E73D6F">
      <w:pPr>
        <w:pStyle w:val="ListParagraph"/>
        <w:widowControl w:val="0"/>
        <w:numPr>
          <w:ilvl w:val="0"/>
          <w:numId w:val="13"/>
        </w:numPr>
        <w:tabs>
          <w:tab w:val="left" w:pos="426"/>
          <w:tab w:val="left" w:pos="926"/>
          <w:tab w:val="left" w:pos="927"/>
        </w:tabs>
        <w:autoSpaceDE w:val="0"/>
        <w:autoSpaceDN w:val="0"/>
        <w:spacing w:before="119" w:after="0" w:line="283" w:lineRule="auto"/>
        <w:ind w:right="65" w:firstLine="0"/>
        <w:jc w:val="left"/>
      </w:pPr>
      <w:r w:rsidRPr="00002703">
        <w:t>iskope (npr. mjere osiguranja klizanja zemljišta, kontakt s podzemnim /nadzemnim instalacijama,</w:t>
      </w:r>
      <w:r w:rsidRPr="00002703">
        <w:rPr>
          <w:spacing w:val="-11"/>
        </w:rPr>
        <w:t xml:space="preserve"> </w:t>
      </w:r>
      <w:r w:rsidRPr="00002703">
        <w:t>fizičke</w:t>
      </w:r>
      <w:r w:rsidRPr="00002703">
        <w:rPr>
          <w:spacing w:val="-11"/>
        </w:rPr>
        <w:t xml:space="preserve"> </w:t>
      </w:r>
      <w:r w:rsidRPr="00002703">
        <w:t>barijere</w:t>
      </w:r>
      <w:r w:rsidRPr="00002703">
        <w:rPr>
          <w:spacing w:val="-11"/>
        </w:rPr>
        <w:t xml:space="preserve"> </w:t>
      </w:r>
      <w:r w:rsidRPr="00002703">
        <w:t>prema</w:t>
      </w:r>
      <w:r w:rsidRPr="00002703">
        <w:rPr>
          <w:spacing w:val="-10"/>
        </w:rPr>
        <w:t xml:space="preserve"> </w:t>
      </w:r>
      <w:r w:rsidRPr="00002703">
        <w:t>vozilima,</w:t>
      </w:r>
      <w:r w:rsidRPr="00002703">
        <w:rPr>
          <w:spacing w:val="-13"/>
        </w:rPr>
        <w:t xml:space="preserve"> </w:t>
      </w:r>
      <w:r w:rsidRPr="00002703">
        <w:t>znakovi</w:t>
      </w:r>
      <w:r w:rsidRPr="00002703">
        <w:rPr>
          <w:spacing w:val="-11"/>
        </w:rPr>
        <w:t xml:space="preserve"> </w:t>
      </w:r>
      <w:r w:rsidRPr="00002703">
        <w:t>upozorenje</w:t>
      </w:r>
      <w:r w:rsidRPr="00002703">
        <w:rPr>
          <w:spacing w:val="-10"/>
        </w:rPr>
        <w:t xml:space="preserve"> </w:t>
      </w:r>
      <w:r w:rsidRPr="00002703">
        <w:t>za</w:t>
      </w:r>
      <w:r w:rsidRPr="00002703">
        <w:rPr>
          <w:spacing w:val="-10"/>
        </w:rPr>
        <w:t xml:space="preserve"> </w:t>
      </w:r>
      <w:r w:rsidRPr="00002703">
        <w:t>pješake)</w:t>
      </w:r>
    </w:p>
    <w:p w14:paraId="3E5D3BD2" w14:textId="77777777" w:rsidR="009857DB" w:rsidRPr="00002703" w:rsidRDefault="009857DB" w:rsidP="00E73D6F">
      <w:pPr>
        <w:pStyle w:val="ListParagraph"/>
        <w:widowControl w:val="0"/>
        <w:numPr>
          <w:ilvl w:val="0"/>
          <w:numId w:val="13"/>
        </w:numPr>
        <w:tabs>
          <w:tab w:val="left" w:pos="426"/>
          <w:tab w:val="left" w:pos="927"/>
        </w:tabs>
        <w:autoSpaceDE w:val="0"/>
        <w:autoSpaceDN w:val="0"/>
        <w:spacing w:before="122" w:after="0" w:line="240" w:lineRule="auto"/>
        <w:ind w:right="65" w:firstLine="0"/>
      </w:pPr>
      <w:r w:rsidRPr="00002703">
        <w:t>rad</w:t>
      </w:r>
      <w:r w:rsidRPr="00002703">
        <w:rPr>
          <w:spacing w:val="-8"/>
        </w:rPr>
        <w:t xml:space="preserve"> </w:t>
      </w:r>
      <w:r w:rsidRPr="00002703">
        <w:t>na</w:t>
      </w:r>
      <w:r w:rsidRPr="00002703">
        <w:rPr>
          <w:spacing w:val="-7"/>
        </w:rPr>
        <w:t xml:space="preserve"> </w:t>
      </w:r>
      <w:r w:rsidRPr="00002703">
        <w:t>visini</w:t>
      </w:r>
      <w:r w:rsidRPr="00002703">
        <w:rPr>
          <w:spacing w:val="-6"/>
        </w:rPr>
        <w:t xml:space="preserve"> </w:t>
      </w:r>
      <w:r w:rsidRPr="00002703">
        <w:t>(npr.</w:t>
      </w:r>
      <w:r w:rsidRPr="00002703">
        <w:rPr>
          <w:spacing w:val="-8"/>
        </w:rPr>
        <w:t xml:space="preserve"> </w:t>
      </w:r>
      <w:r w:rsidRPr="00002703">
        <w:t>padovi,</w:t>
      </w:r>
      <w:r w:rsidRPr="00002703">
        <w:rPr>
          <w:spacing w:val="-9"/>
        </w:rPr>
        <w:t xml:space="preserve"> </w:t>
      </w:r>
      <w:r w:rsidRPr="00002703">
        <w:t>materijali</w:t>
      </w:r>
      <w:r w:rsidRPr="00002703">
        <w:rPr>
          <w:spacing w:val="-6"/>
        </w:rPr>
        <w:t xml:space="preserve"> </w:t>
      </w:r>
      <w:r w:rsidRPr="00002703">
        <w:t>koji</w:t>
      </w:r>
      <w:r w:rsidRPr="00002703">
        <w:rPr>
          <w:spacing w:val="-7"/>
        </w:rPr>
        <w:t xml:space="preserve"> </w:t>
      </w:r>
      <w:r w:rsidRPr="00002703">
        <w:t>bi</w:t>
      </w:r>
      <w:r w:rsidRPr="00002703">
        <w:rPr>
          <w:spacing w:val="-6"/>
        </w:rPr>
        <w:t xml:space="preserve"> </w:t>
      </w:r>
      <w:r w:rsidRPr="00002703">
        <w:t>mogli</w:t>
      </w:r>
      <w:r w:rsidRPr="00002703">
        <w:rPr>
          <w:spacing w:val="-6"/>
        </w:rPr>
        <w:t xml:space="preserve"> </w:t>
      </w:r>
      <w:r w:rsidRPr="00002703">
        <w:t>pasti)</w:t>
      </w:r>
    </w:p>
    <w:p w14:paraId="19CCC720" w14:textId="77777777" w:rsidR="009857DB" w:rsidRPr="00002703" w:rsidRDefault="009857DB" w:rsidP="00E73D6F">
      <w:pPr>
        <w:pStyle w:val="ListParagraph"/>
        <w:widowControl w:val="0"/>
        <w:numPr>
          <w:ilvl w:val="0"/>
          <w:numId w:val="13"/>
        </w:numPr>
        <w:tabs>
          <w:tab w:val="left" w:pos="426"/>
          <w:tab w:val="left" w:pos="926"/>
          <w:tab w:val="left" w:pos="927"/>
        </w:tabs>
        <w:autoSpaceDE w:val="0"/>
        <w:autoSpaceDN w:val="0"/>
        <w:spacing w:before="166" w:after="0" w:line="285" w:lineRule="auto"/>
        <w:ind w:right="65" w:firstLine="0"/>
        <w:jc w:val="left"/>
      </w:pPr>
      <w:r w:rsidRPr="00002703">
        <w:t>rad u zatvorenim prostorima (npr. nedostatak kisika, otrovni plinovi / pare / dim, eksplozivni</w:t>
      </w:r>
      <w:r w:rsidRPr="00002703">
        <w:rPr>
          <w:spacing w:val="-5"/>
        </w:rPr>
        <w:t xml:space="preserve"> </w:t>
      </w:r>
      <w:r w:rsidRPr="00002703">
        <w:t>plinovi)</w:t>
      </w:r>
    </w:p>
    <w:p w14:paraId="5FFFD650" w14:textId="77777777" w:rsidR="009857DB" w:rsidRPr="00002703" w:rsidRDefault="009857DB" w:rsidP="00E73D6F">
      <w:pPr>
        <w:pStyle w:val="ListParagraph"/>
        <w:widowControl w:val="0"/>
        <w:numPr>
          <w:ilvl w:val="0"/>
          <w:numId w:val="13"/>
        </w:numPr>
        <w:tabs>
          <w:tab w:val="left" w:pos="426"/>
          <w:tab w:val="left" w:pos="926"/>
          <w:tab w:val="left" w:pos="927"/>
        </w:tabs>
        <w:autoSpaceDE w:val="0"/>
        <w:autoSpaceDN w:val="0"/>
        <w:spacing w:before="120" w:after="0" w:line="283" w:lineRule="auto"/>
        <w:ind w:right="65" w:firstLine="0"/>
        <w:jc w:val="left"/>
      </w:pPr>
      <w:r w:rsidRPr="00002703">
        <w:t>rad s otpadnim vodama, muljem u spremnicima, komorama i cjevovodima (npr. leptospiroza, utapanja, otrovni</w:t>
      </w:r>
      <w:r w:rsidRPr="00002703">
        <w:rPr>
          <w:spacing w:val="-17"/>
        </w:rPr>
        <w:t xml:space="preserve"> </w:t>
      </w:r>
      <w:r w:rsidRPr="00002703">
        <w:t>plinovi)</w:t>
      </w:r>
    </w:p>
    <w:p w14:paraId="74CDA409" w14:textId="77777777" w:rsidR="009857DB" w:rsidRPr="00002703" w:rsidRDefault="009857DB" w:rsidP="00E73D6F">
      <w:pPr>
        <w:pStyle w:val="ListParagraph"/>
        <w:widowControl w:val="0"/>
        <w:numPr>
          <w:ilvl w:val="0"/>
          <w:numId w:val="13"/>
        </w:numPr>
        <w:tabs>
          <w:tab w:val="left" w:pos="426"/>
          <w:tab w:val="left" w:pos="927"/>
        </w:tabs>
        <w:autoSpaceDE w:val="0"/>
        <w:autoSpaceDN w:val="0"/>
        <w:spacing w:before="123" w:after="0" w:line="240" w:lineRule="auto"/>
        <w:ind w:right="65" w:firstLine="0"/>
      </w:pPr>
      <w:r w:rsidRPr="00002703">
        <w:t>nadzemni</w:t>
      </w:r>
      <w:r w:rsidRPr="00002703">
        <w:rPr>
          <w:spacing w:val="-11"/>
        </w:rPr>
        <w:t xml:space="preserve"> </w:t>
      </w:r>
      <w:r w:rsidRPr="00002703">
        <w:t>i</w:t>
      </w:r>
      <w:r w:rsidRPr="00002703">
        <w:rPr>
          <w:spacing w:val="-11"/>
        </w:rPr>
        <w:t xml:space="preserve"> </w:t>
      </w:r>
      <w:r w:rsidRPr="00002703">
        <w:t>podzemni</w:t>
      </w:r>
      <w:r w:rsidRPr="00002703">
        <w:rPr>
          <w:spacing w:val="-10"/>
        </w:rPr>
        <w:t xml:space="preserve"> </w:t>
      </w:r>
      <w:r w:rsidRPr="00002703">
        <w:t>aktivni</w:t>
      </w:r>
      <w:r w:rsidRPr="00002703">
        <w:rPr>
          <w:spacing w:val="-10"/>
        </w:rPr>
        <w:t xml:space="preserve"> </w:t>
      </w:r>
      <w:r w:rsidRPr="00002703">
        <w:t>strujni</w:t>
      </w:r>
      <w:r w:rsidRPr="00002703">
        <w:rPr>
          <w:spacing w:val="-10"/>
        </w:rPr>
        <w:t xml:space="preserve"> </w:t>
      </w:r>
      <w:r w:rsidRPr="00002703">
        <w:t>vodovi</w:t>
      </w:r>
      <w:r w:rsidRPr="00002703">
        <w:rPr>
          <w:spacing w:val="-10"/>
        </w:rPr>
        <w:t xml:space="preserve"> </w:t>
      </w:r>
      <w:r w:rsidRPr="00002703">
        <w:t>te</w:t>
      </w:r>
      <w:r w:rsidRPr="00002703">
        <w:rPr>
          <w:spacing w:val="-11"/>
        </w:rPr>
        <w:t xml:space="preserve"> </w:t>
      </w:r>
      <w:r w:rsidRPr="00002703">
        <w:t>kontrolna</w:t>
      </w:r>
      <w:r w:rsidRPr="00002703">
        <w:rPr>
          <w:spacing w:val="-11"/>
        </w:rPr>
        <w:t xml:space="preserve"> </w:t>
      </w:r>
      <w:r w:rsidRPr="00002703">
        <w:t>oprema</w:t>
      </w:r>
      <w:r w:rsidRPr="00002703">
        <w:rPr>
          <w:spacing w:val="-11"/>
        </w:rPr>
        <w:t xml:space="preserve"> </w:t>
      </w:r>
      <w:r w:rsidRPr="00002703">
        <w:t>(elektrifikacija).</w:t>
      </w:r>
    </w:p>
    <w:p w14:paraId="101AD978" w14:textId="77777777" w:rsidR="009857DB" w:rsidRPr="00002703" w:rsidRDefault="009857DB" w:rsidP="00E73D6F">
      <w:pPr>
        <w:pStyle w:val="ListParagraph"/>
        <w:widowControl w:val="0"/>
        <w:numPr>
          <w:ilvl w:val="0"/>
          <w:numId w:val="13"/>
        </w:numPr>
        <w:tabs>
          <w:tab w:val="left" w:pos="426"/>
          <w:tab w:val="left" w:pos="927"/>
        </w:tabs>
        <w:autoSpaceDE w:val="0"/>
        <w:autoSpaceDN w:val="0"/>
        <w:spacing w:before="165" w:after="0" w:line="240" w:lineRule="auto"/>
        <w:ind w:right="65" w:firstLine="0"/>
      </w:pPr>
      <w:r w:rsidRPr="00002703">
        <w:t>radovi na cestama (npr. promet,</w:t>
      </w:r>
      <w:r w:rsidRPr="00002703">
        <w:rPr>
          <w:spacing w:val="-32"/>
        </w:rPr>
        <w:t xml:space="preserve"> </w:t>
      </w:r>
      <w:r w:rsidRPr="00002703">
        <w:t>pješaci)</w:t>
      </w:r>
    </w:p>
    <w:p w14:paraId="6427C6E2" w14:textId="77777777" w:rsidR="009857DB" w:rsidRPr="00002703" w:rsidRDefault="009857DB" w:rsidP="00E73D6F">
      <w:pPr>
        <w:pStyle w:val="ListParagraph"/>
        <w:widowControl w:val="0"/>
        <w:numPr>
          <w:ilvl w:val="0"/>
          <w:numId w:val="13"/>
        </w:numPr>
        <w:tabs>
          <w:tab w:val="left" w:pos="426"/>
          <w:tab w:val="left" w:pos="926"/>
          <w:tab w:val="left" w:pos="927"/>
        </w:tabs>
        <w:autoSpaceDE w:val="0"/>
        <w:autoSpaceDN w:val="0"/>
        <w:spacing w:before="109" w:after="0" w:line="283" w:lineRule="auto"/>
        <w:ind w:right="562" w:firstLine="0"/>
        <w:jc w:val="left"/>
      </w:pPr>
      <w:r w:rsidRPr="00002703">
        <w:t>podizanje teških tereta (npr. neophodna oprema, stabilno tlo, obučen vozač / podizač tereta s remenom / pomoćnik pri</w:t>
      </w:r>
      <w:r w:rsidRPr="00002703">
        <w:rPr>
          <w:spacing w:val="-39"/>
        </w:rPr>
        <w:t xml:space="preserve"> </w:t>
      </w:r>
      <w:r w:rsidRPr="00002703">
        <w:t>utovaru/istovaru)</w:t>
      </w:r>
    </w:p>
    <w:p w14:paraId="6505B573" w14:textId="77777777" w:rsidR="009857DB" w:rsidRPr="00002703" w:rsidRDefault="009857DB" w:rsidP="00E73D6F">
      <w:pPr>
        <w:pStyle w:val="ListParagraph"/>
        <w:widowControl w:val="0"/>
        <w:numPr>
          <w:ilvl w:val="0"/>
          <w:numId w:val="13"/>
        </w:numPr>
        <w:tabs>
          <w:tab w:val="left" w:pos="426"/>
          <w:tab w:val="left" w:pos="927"/>
        </w:tabs>
        <w:autoSpaceDE w:val="0"/>
        <w:autoSpaceDN w:val="0"/>
        <w:spacing w:before="123" w:after="0" w:line="240" w:lineRule="auto"/>
        <w:ind w:firstLine="0"/>
      </w:pPr>
      <w:r w:rsidRPr="00002703">
        <w:t>preklapanje s radovima drugih Izvođača ili Naručitelja (npr. postojeći operativni uređaj</w:t>
      </w:r>
      <w:r w:rsidRPr="00002703">
        <w:rPr>
          <w:spacing w:val="-4"/>
        </w:rPr>
        <w:t xml:space="preserve"> </w:t>
      </w:r>
      <w:r w:rsidRPr="00002703">
        <w:t>i</w:t>
      </w:r>
    </w:p>
    <w:p w14:paraId="270EE574" w14:textId="77777777" w:rsidR="009857DB" w:rsidRPr="00002703" w:rsidRDefault="009857DB" w:rsidP="009857DB">
      <w:pPr>
        <w:pStyle w:val="BodyText"/>
        <w:tabs>
          <w:tab w:val="left" w:pos="426"/>
        </w:tabs>
        <w:spacing w:before="45"/>
        <w:ind w:left="578"/>
      </w:pPr>
      <w:r w:rsidRPr="00002703">
        <w:t>oprema)</w:t>
      </w:r>
    </w:p>
    <w:p w14:paraId="01856378" w14:textId="77777777" w:rsidR="009857DB" w:rsidRPr="00002703" w:rsidRDefault="009857DB" w:rsidP="00E73D6F">
      <w:pPr>
        <w:pStyle w:val="ListParagraph"/>
        <w:widowControl w:val="0"/>
        <w:numPr>
          <w:ilvl w:val="0"/>
          <w:numId w:val="13"/>
        </w:numPr>
        <w:tabs>
          <w:tab w:val="left" w:pos="426"/>
          <w:tab w:val="left" w:pos="927"/>
        </w:tabs>
        <w:autoSpaceDE w:val="0"/>
        <w:autoSpaceDN w:val="0"/>
        <w:spacing w:before="168" w:after="0" w:line="240" w:lineRule="auto"/>
        <w:ind w:firstLine="0"/>
      </w:pPr>
      <w:r w:rsidRPr="00002703">
        <w:t>skladištenje</w:t>
      </w:r>
      <w:r w:rsidRPr="00002703">
        <w:rPr>
          <w:spacing w:val="-12"/>
        </w:rPr>
        <w:t xml:space="preserve"> </w:t>
      </w:r>
      <w:r w:rsidRPr="00002703">
        <w:t>opasnih</w:t>
      </w:r>
      <w:r w:rsidRPr="00002703">
        <w:rPr>
          <w:spacing w:val="-12"/>
        </w:rPr>
        <w:t xml:space="preserve"> </w:t>
      </w:r>
      <w:r w:rsidRPr="00002703">
        <w:t>supstanci,</w:t>
      </w:r>
      <w:r w:rsidRPr="00002703">
        <w:rPr>
          <w:spacing w:val="-12"/>
        </w:rPr>
        <w:t xml:space="preserve"> </w:t>
      </w:r>
      <w:r w:rsidRPr="00002703">
        <w:t>rukovanje</w:t>
      </w:r>
      <w:r w:rsidRPr="00002703">
        <w:rPr>
          <w:spacing w:val="-12"/>
        </w:rPr>
        <w:t xml:space="preserve"> </w:t>
      </w:r>
      <w:r w:rsidRPr="00002703">
        <w:t>i</w:t>
      </w:r>
      <w:r w:rsidRPr="00002703">
        <w:rPr>
          <w:spacing w:val="-12"/>
        </w:rPr>
        <w:t xml:space="preserve"> </w:t>
      </w:r>
      <w:r w:rsidRPr="00002703">
        <w:t>korištenje</w:t>
      </w:r>
      <w:r w:rsidRPr="00002703">
        <w:rPr>
          <w:spacing w:val="-12"/>
        </w:rPr>
        <w:t xml:space="preserve"> </w:t>
      </w:r>
      <w:r w:rsidRPr="00002703">
        <w:t>(npr.</w:t>
      </w:r>
      <w:r w:rsidRPr="00002703">
        <w:rPr>
          <w:spacing w:val="-13"/>
        </w:rPr>
        <w:t xml:space="preserve"> </w:t>
      </w:r>
      <w:r w:rsidRPr="00002703">
        <w:t>kemikalije,</w:t>
      </w:r>
      <w:r w:rsidRPr="00002703">
        <w:rPr>
          <w:spacing w:val="-12"/>
        </w:rPr>
        <w:t xml:space="preserve"> </w:t>
      </w:r>
      <w:r w:rsidRPr="00002703">
        <w:t>eksplozivi)</w:t>
      </w:r>
    </w:p>
    <w:p w14:paraId="16FE5897" w14:textId="4AD26A90" w:rsidR="009857DB" w:rsidRDefault="009857DB" w:rsidP="00E73D6F">
      <w:pPr>
        <w:pStyle w:val="ListParagraph"/>
        <w:widowControl w:val="0"/>
        <w:numPr>
          <w:ilvl w:val="0"/>
          <w:numId w:val="13"/>
        </w:numPr>
        <w:tabs>
          <w:tab w:val="left" w:pos="426"/>
          <w:tab w:val="left" w:pos="927"/>
        </w:tabs>
        <w:autoSpaceDE w:val="0"/>
        <w:autoSpaceDN w:val="0"/>
        <w:spacing w:before="168" w:after="0" w:line="240" w:lineRule="auto"/>
        <w:ind w:firstLine="0"/>
      </w:pPr>
      <w:r w:rsidRPr="00002703">
        <w:t>kontrolirano upravljanje otpadnim</w:t>
      </w:r>
      <w:r w:rsidRPr="00002703">
        <w:rPr>
          <w:spacing w:val="-20"/>
        </w:rPr>
        <w:t xml:space="preserve"> </w:t>
      </w:r>
      <w:r w:rsidRPr="00002703">
        <w:t>materijalima</w:t>
      </w:r>
    </w:p>
    <w:p w14:paraId="133E5F86" w14:textId="77777777" w:rsidR="007708B6" w:rsidRDefault="007708B6" w:rsidP="009857DB">
      <w:pPr>
        <w:widowControl w:val="0"/>
        <w:tabs>
          <w:tab w:val="left" w:pos="426"/>
          <w:tab w:val="left" w:pos="927"/>
        </w:tabs>
        <w:autoSpaceDE w:val="0"/>
        <w:autoSpaceDN w:val="0"/>
        <w:spacing w:before="168" w:after="0" w:line="240" w:lineRule="auto"/>
      </w:pPr>
    </w:p>
    <w:p w14:paraId="6D981450" w14:textId="110F747D" w:rsidR="009857DB" w:rsidRPr="00894417" w:rsidRDefault="009857DB" w:rsidP="009857DB">
      <w:pPr>
        <w:pStyle w:val="ListParagraph"/>
        <w:numPr>
          <w:ilvl w:val="3"/>
          <w:numId w:val="3"/>
        </w:numPr>
        <w:autoSpaceDE w:val="0"/>
        <w:autoSpaceDN w:val="0"/>
        <w:adjustRightInd w:val="0"/>
        <w:spacing w:afterLines="120" w:after="288"/>
        <w:rPr>
          <w:bCs/>
          <w:color w:val="000000"/>
          <w:szCs w:val="26"/>
          <w:lang w:val="hr-HR" w:eastAsia="hr-HR"/>
        </w:rPr>
      </w:pPr>
      <w:r w:rsidRPr="00894417">
        <w:rPr>
          <w:bCs/>
          <w:color w:val="000000"/>
          <w:szCs w:val="26"/>
          <w:lang w:val="hr-HR" w:eastAsia="hr-HR"/>
        </w:rPr>
        <w:t>Sastanci i izvještavanje</w:t>
      </w:r>
    </w:p>
    <w:p w14:paraId="00748EA9" w14:textId="77777777" w:rsidR="00233641" w:rsidRPr="00002703" w:rsidRDefault="00233641" w:rsidP="00233641">
      <w:pPr>
        <w:pStyle w:val="BodyText"/>
        <w:tabs>
          <w:tab w:val="left" w:pos="426"/>
        </w:tabs>
        <w:spacing w:before="168"/>
      </w:pPr>
      <w:r w:rsidRPr="00002703">
        <w:t>Izvođač će poslati Inženjeru detalje bilo kakvih akcidenata čim prije nakon ovakvog događaja.</w:t>
      </w:r>
    </w:p>
    <w:p w14:paraId="1291A8C9" w14:textId="7904F41E" w:rsidR="00233641" w:rsidRDefault="00233641" w:rsidP="00C56BD0">
      <w:pPr>
        <w:pStyle w:val="BodyText"/>
        <w:tabs>
          <w:tab w:val="left" w:pos="426"/>
        </w:tabs>
        <w:spacing w:before="165" w:after="284" w:line="285" w:lineRule="auto"/>
        <w:ind w:right="549"/>
      </w:pPr>
      <w:r w:rsidRPr="00002703">
        <w:t>Zaštita će na radu biti predmet svakog sastanka na gradilištu. Poglavlje o zaštiti na radu će činiti dio mjesečnog izvještavanja.</w:t>
      </w:r>
    </w:p>
    <w:p w14:paraId="1E06D5ED" w14:textId="437F9062" w:rsidR="009857DB" w:rsidRPr="00894417" w:rsidRDefault="009857DB" w:rsidP="00C56BD0">
      <w:pPr>
        <w:pStyle w:val="ListParagraph"/>
        <w:numPr>
          <w:ilvl w:val="3"/>
          <w:numId w:val="3"/>
        </w:numPr>
        <w:autoSpaceDE w:val="0"/>
        <w:autoSpaceDN w:val="0"/>
        <w:adjustRightInd w:val="0"/>
        <w:spacing w:afterLines="120" w:after="288"/>
        <w:rPr>
          <w:bCs/>
          <w:color w:val="000000"/>
          <w:szCs w:val="26"/>
          <w:lang w:val="hr-HR" w:eastAsia="hr-HR"/>
        </w:rPr>
      </w:pPr>
      <w:r w:rsidRPr="00894417">
        <w:rPr>
          <w:bCs/>
          <w:color w:val="000000"/>
          <w:szCs w:val="26"/>
          <w:lang w:val="hr-HR" w:eastAsia="hr-HR"/>
        </w:rPr>
        <w:t>Opasna atmos</w:t>
      </w:r>
      <w:r w:rsidR="00233641" w:rsidRPr="00894417">
        <w:rPr>
          <w:bCs/>
          <w:color w:val="000000"/>
          <w:szCs w:val="26"/>
          <w:lang w:val="hr-HR" w:eastAsia="hr-HR"/>
        </w:rPr>
        <w:t>fera</w:t>
      </w:r>
    </w:p>
    <w:p w14:paraId="67DEE700" w14:textId="1EFFF68E" w:rsidR="00F55C68" w:rsidRDefault="00233641" w:rsidP="00F55C68">
      <w:pPr>
        <w:pStyle w:val="BodyText"/>
        <w:tabs>
          <w:tab w:val="left" w:pos="426"/>
        </w:tabs>
        <w:spacing w:before="165" w:after="284" w:line="286" w:lineRule="auto"/>
        <w:ind w:right="567"/>
      </w:pPr>
      <w:r w:rsidRPr="00002703">
        <w:t>Izvođač će osigurati neophodnu opremu za praćenje parametara pri ulasku u potencijalno opasne prostore. O svim opasnim ili potencijalno opasnim prostorima će Izvođač voditi odgovarajuću evidenciju.</w:t>
      </w:r>
    </w:p>
    <w:p w14:paraId="5CA26546" w14:textId="77777777" w:rsidR="00892040" w:rsidRDefault="00892040" w:rsidP="00F55C68">
      <w:pPr>
        <w:pStyle w:val="BodyText"/>
        <w:tabs>
          <w:tab w:val="left" w:pos="426"/>
        </w:tabs>
        <w:spacing w:before="165" w:after="284" w:line="286" w:lineRule="auto"/>
        <w:ind w:right="567"/>
      </w:pPr>
    </w:p>
    <w:p w14:paraId="69FA65C9" w14:textId="19CC4336" w:rsidR="00233641" w:rsidRPr="00894417" w:rsidRDefault="00233641" w:rsidP="009857DB">
      <w:pPr>
        <w:pStyle w:val="ListParagraph"/>
        <w:numPr>
          <w:ilvl w:val="3"/>
          <w:numId w:val="3"/>
        </w:numPr>
        <w:autoSpaceDE w:val="0"/>
        <w:autoSpaceDN w:val="0"/>
        <w:adjustRightInd w:val="0"/>
        <w:spacing w:afterLines="120" w:after="288"/>
        <w:rPr>
          <w:bCs/>
          <w:color w:val="000000"/>
          <w:szCs w:val="26"/>
          <w:lang w:val="hr-HR" w:eastAsia="hr-HR"/>
        </w:rPr>
      </w:pPr>
      <w:r w:rsidRPr="00894417">
        <w:rPr>
          <w:bCs/>
          <w:color w:val="000000"/>
          <w:szCs w:val="26"/>
          <w:lang w:val="hr-HR" w:eastAsia="hr-HR"/>
        </w:rPr>
        <w:lastRenderedPageBreak/>
        <w:t>Ograničeni pristup i „Dozvola za rad“</w:t>
      </w:r>
    </w:p>
    <w:p w14:paraId="7DCFB049" w14:textId="77777777" w:rsidR="00233641" w:rsidRPr="00002703" w:rsidRDefault="00233641" w:rsidP="00233641">
      <w:pPr>
        <w:pStyle w:val="BodyText"/>
        <w:tabs>
          <w:tab w:val="left" w:pos="426"/>
        </w:tabs>
        <w:spacing w:before="165" w:line="285" w:lineRule="auto"/>
        <w:ind w:right="563"/>
      </w:pPr>
      <w:r w:rsidRPr="00002703">
        <w:t>Plan zaštite na radu će sadržavati i procedure za definiranje i pristup „Područjima s ograničenim</w:t>
      </w:r>
      <w:r w:rsidRPr="00002703">
        <w:rPr>
          <w:spacing w:val="-27"/>
        </w:rPr>
        <w:t xml:space="preserve"> </w:t>
      </w:r>
      <w:r w:rsidRPr="00002703">
        <w:t>pristupom“</w:t>
      </w:r>
      <w:r w:rsidRPr="00002703">
        <w:rPr>
          <w:spacing w:val="-28"/>
        </w:rPr>
        <w:t xml:space="preserve"> </w:t>
      </w:r>
      <w:r w:rsidRPr="00002703">
        <w:t>gdje</w:t>
      </w:r>
      <w:r w:rsidRPr="00002703">
        <w:rPr>
          <w:spacing w:val="-27"/>
        </w:rPr>
        <w:t xml:space="preserve"> </w:t>
      </w:r>
      <w:r w:rsidRPr="00002703">
        <w:t>će</w:t>
      </w:r>
      <w:r w:rsidRPr="00002703">
        <w:rPr>
          <w:spacing w:val="-27"/>
        </w:rPr>
        <w:t xml:space="preserve"> </w:t>
      </w:r>
      <w:r w:rsidRPr="00002703">
        <w:t>pristup</w:t>
      </w:r>
      <w:r w:rsidRPr="00002703">
        <w:rPr>
          <w:spacing w:val="-28"/>
        </w:rPr>
        <w:t xml:space="preserve"> </w:t>
      </w:r>
      <w:r w:rsidRPr="00002703">
        <w:t>ovakvim</w:t>
      </w:r>
      <w:r w:rsidRPr="00002703">
        <w:rPr>
          <w:spacing w:val="-27"/>
        </w:rPr>
        <w:t xml:space="preserve"> </w:t>
      </w:r>
      <w:r w:rsidRPr="00002703">
        <w:t>područjima</w:t>
      </w:r>
      <w:r w:rsidRPr="00002703">
        <w:rPr>
          <w:spacing w:val="-27"/>
        </w:rPr>
        <w:t xml:space="preserve"> </w:t>
      </w:r>
      <w:r w:rsidRPr="00002703">
        <w:t>biti</w:t>
      </w:r>
      <w:r w:rsidRPr="00002703">
        <w:rPr>
          <w:spacing w:val="-27"/>
        </w:rPr>
        <w:t xml:space="preserve"> </w:t>
      </w:r>
      <w:r w:rsidRPr="00002703">
        <w:t>ograničen</w:t>
      </w:r>
      <w:r w:rsidRPr="00002703">
        <w:rPr>
          <w:spacing w:val="-28"/>
        </w:rPr>
        <w:t xml:space="preserve"> </w:t>
      </w:r>
      <w:r w:rsidRPr="00002703">
        <w:t>„dozvolom</w:t>
      </w:r>
      <w:r w:rsidRPr="00002703">
        <w:rPr>
          <w:spacing w:val="-27"/>
        </w:rPr>
        <w:t xml:space="preserve"> </w:t>
      </w:r>
      <w:r w:rsidRPr="00002703">
        <w:t>za</w:t>
      </w:r>
      <w:r w:rsidRPr="00002703">
        <w:rPr>
          <w:spacing w:val="-27"/>
        </w:rPr>
        <w:t xml:space="preserve"> </w:t>
      </w:r>
      <w:r w:rsidRPr="00002703">
        <w:t>rad“ u ovakvim</w:t>
      </w:r>
      <w:r w:rsidRPr="00002703">
        <w:rPr>
          <w:spacing w:val="-10"/>
        </w:rPr>
        <w:t xml:space="preserve"> </w:t>
      </w:r>
      <w:r w:rsidRPr="00002703">
        <w:t>prostorima.</w:t>
      </w:r>
    </w:p>
    <w:p w14:paraId="23AACFB7" w14:textId="77777777" w:rsidR="00233641" w:rsidRPr="00002703" w:rsidRDefault="00233641" w:rsidP="00233641">
      <w:pPr>
        <w:pStyle w:val="BodyText"/>
        <w:tabs>
          <w:tab w:val="left" w:pos="426"/>
        </w:tabs>
        <w:spacing w:before="118" w:line="285" w:lineRule="auto"/>
        <w:ind w:right="549"/>
      </w:pPr>
      <w:r w:rsidRPr="00002703">
        <w:t>Izvođač će onemogućiti pristup svojim uposlenicima ili kooperantima sve dok ne budu u posjedu dozvole za rad u ovakvim područjima od strane osoba za provedbu zaštite na radu.</w:t>
      </w:r>
    </w:p>
    <w:p w14:paraId="3A62EE67" w14:textId="202469F6" w:rsidR="006E2BD4" w:rsidRDefault="00233641" w:rsidP="006E2BD4">
      <w:pPr>
        <w:pStyle w:val="BodyText"/>
        <w:tabs>
          <w:tab w:val="left" w:pos="426"/>
        </w:tabs>
        <w:spacing w:before="118" w:after="284" w:line="285" w:lineRule="auto"/>
        <w:ind w:right="559"/>
      </w:pPr>
      <w:r w:rsidRPr="00002703">
        <w:t>Inženjer</w:t>
      </w:r>
      <w:r w:rsidRPr="00002703">
        <w:rPr>
          <w:spacing w:val="-25"/>
        </w:rPr>
        <w:t xml:space="preserve"> </w:t>
      </w:r>
      <w:r w:rsidRPr="00002703">
        <w:t>može</w:t>
      </w:r>
      <w:r w:rsidRPr="00002703">
        <w:rPr>
          <w:spacing w:val="-25"/>
        </w:rPr>
        <w:t xml:space="preserve"> </w:t>
      </w:r>
      <w:r w:rsidRPr="00002703">
        <w:t>naložiti</w:t>
      </w:r>
      <w:r w:rsidRPr="00002703">
        <w:rPr>
          <w:spacing w:val="-24"/>
        </w:rPr>
        <w:t xml:space="preserve"> </w:t>
      </w:r>
      <w:r w:rsidRPr="00002703">
        <w:t>Izvođaču</w:t>
      </w:r>
      <w:r w:rsidRPr="00002703">
        <w:rPr>
          <w:spacing w:val="-25"/>
        </w:rPr>
        <w:t xml:space="preserve"> </w:t>
      </w:r>
      <w:r w:rsidRPr="00002703">
        <w:t>da</w:t>
      </w:r>
      <w:r w:rsidRPr="00002703">
        <w:rPr>
          <w:spacing w:val="-25"/>
        </w:rPr>
        <w:t xml:space="preserve"> </w:t>
      </w:r>
      <w:r w:rsidRPr="00002703">
        <w:t>definira</w:t>
      </w:r>
      <w:r w:rsidRPr="00002703">
        <w:rPr>
          <w:spacing w:val="-25"/>
        </w:rPr>
        <w:t xml:space="preserve"> </w:t>
      </w:r>
      <w:r w:rsidRPr="00002703">
        <w:t>područje</w:t>
      </w:r>
      <w:r w:rsidRPr="00002703">
        <w:rPr>
          <w:spacing w:val="-25"/>
        </w:rPr>
        <w:t xml:space="preserve"> </w:t>
      </w:r>
      <w:r w:rsidRPr="00002703">
        <w:t>kao</w:t>
      </w:r>
      <w:r w:rsidRPr="00002703">
        <w:rPr>
          <w:spacing w:val="-24"/>
        </w:rPr>
        <w:t xml:space="preserve"> </w:t>
      </w:r>
      <w:r w:rsidRPr="00002703">
        <w:t>„Područje</w:t>
      </w:r>
      <w:r w:rsidRPr="00002703">
        <w:rPr>
          <w:spacing w:val="-22"/>
        </w:rPr>
        <w:t xml:space="preserve"> </w:t>
      </w:r>
      <w:r w:rsidRPr="00002703">
        <w:t>s</w:t>
      </w:r>
      <w:r w:rsidRPr="00002703">
        <w:rPr>
          <w:spacing w:val="-24"/>
        </w:rPr>
        <w:t xml:space="preserve"> </w:t>
      </w:r>
      <w:r w:rsidRPr="00002703">
        <w:t>ograničenim</w:t>
      </w:r>
      <w:r w:rsidRPr="00002703">
        <w:rPr>
          <w:spacing w:val="-24"/>
        </w:rPr>
        <w:t xml:space="preserve"> </w:t>
      </w:r>
      <w:r w:rsidRPr="00002703">
        <w:t>pristupom“ ukoliko</w:t>
      </w:r>
      <w:r w:rsidRPr="00002703">
        <w:rPr>
          <w:spacing w:val="-17"/>
        </w:rPr>
        <w:t xml:space="preserve"> </w:t>
      </w:r>
      <w:r w:rsidRPr="00002703">
        <w:t>on</w:t>
      </w:r>
      <w:r w:rsidRPr="00002703">
        <w:rPr>
          <w:spacing w:val="-17"/>
        </w:rPr>
        <w:t xml:space="preserve"> </w:t>
      </w:r>
      <w:r w:rsidRPr="00002703">
        <w:t>to</w:t>
      </w:r>
      <w:r w:rsidRPr="00002703">
        <w:rPr>
          <w:spacing w:val="-17"/>
        </w:rPr>
        <w:t xml:space="preserve"> </w:t>
      </w:r>
      <w:r w:rsidRPr="00002703">
        <w:t>smatra</w:t>
      </w:r>
      <w:r w:rsidRPr="00002703">
        <w:rPr>
          <w:spacing w:val="-17"/>
        </w:rPr>
        <w:t xml:space="preserve"> </w:t>
      </w:r>
      <w:r w:rsidRPr="00002703">
        <w:t>neophodnim.</w:t>
      </w:r>
      <w:r w:rsidRPr="00002703">
        <w:rPr>
          <w:spacing w:val="-17"/>
        </w:rPr>
        <w:t xml:space="preserve"> </w:t>
      </w:r>
      <w:r w:rsidRPr="00002703">
        <w:t>Usklađenost</w:t>
      </w:r>
      <w:r w:rsidRPr="00002703">
        <w:rPr>
          <w:spacing w:val="-17"/>
        </w:rPr>
        <w:t xml:space="preserve"> </w:t>
      </w:r>
      <w:r w:rsidRPr="00002703">
        <w:t>s</w:t>
      </w:r>
      <w:r w:rsidRPr="00002703">
        <w:rPr>
          <w:spacing w:val="-16"/>
        </w:rPr>
        <w:t xml:space="preserve"> </w:t>
      </w:r>
      <w:r w:rsidRPr="00002703">
        <w:t>zahtjevima</w:t>
      </w:r>
      <w:r w:rsidRPr="00002703">
        <w:rPr>
          <w:spacing w:val="-17"/>
        </w:rPr>
        <w:t xml:space="preserve"> </w:t>
      </w:r>
      <w:r w:rsidRPr="00002703">
        <w:t>dozvole</w:t>
      </w:r>
      <w:r w:rsidRPr="00002703">
        <w:rPr>
          <w:spacing w:val="-16"/>
        </w:rPr>
        <w:t xml:space="preserve"> </w:t>
      </w:r>
      <w:r w:rsidRPr="00002703">
        <w:t>neće</w:t>
      </w:r>
      <w:r w:rsidRPr="00002703">
        <w:rPr>
          <w:spacing w:val="-16"/>
        </w:rPr>
        <w:t xml:space="preserve"> </w:t>
      </w:r>
      <w:r w:rsidRPr="00002703">
        <w:t>odriješiti</w:t>
      </w:r>
      <w:r w:rsidRPr="00002703">
        <w:rPr>
          <w:spacing w:val="-17"/>
        </w:rPr>
        <w:t xml:space="preserve"> </w:t>
      </w:r>
      <w:r w:rsidRPr="00002703">
        <w:t>Izvođača bilo kakve odgovornosti prema</w:t>
      </w:r>
      <w:r w:rsidRPr="00002703">
        <w:rPr>
          <w:spacing w:val="-27"/>
        </w:rPr>
        <w:t xml:space="preserve"> </w:t>
      </w:r>
      <w:r w:rsidRPr="00002703">
        <w:t>Ugovoru.</w:t>
      </w:r>
    </w:p>
    <w:p w14:paraId="0E9B298F" w14:textId="227A9560" w:rsidR="00233641" w:rsidRPr="00894417" w:rsidRDefault="00233641" w:rsidP="006E2BD4">
      <w:pPr>
        <w:pStyle w:val="ListParagraph"/>
        <w:numPr>
          <w:ilvl w:val="3"/>
          <w:numId w:val="3"/>
        </w:numPr>
        <w:autoSpaceDE w:val="0"/>
        <w:autoSpaceDN w:val="0"/>
        <w:adjustRightInd w:val="0"/>
        <w:spacing w:after="284"/>
        <w:rPr>
          <w:bCs/>
          <w:color w:val="000000"/>
          <w:szCs w:val="26"/>
          <w:lang w:val="hr-HR" w:eastAsia="hr-HR"/>
        </w:rPr>
      </w:pPr>
      <w:r w:rsidRPr="00894417">
        <w:rPr>
          <w:bCs/>
          <w:color w:val="000000"/>
          <w:szCs w:val="26"/>
          <w:lang w:val="hr-HR" w:eastAsia="hr-HR"/>
        </w:rPr>
        <w:t>Odredbe za slučajeve nužde</w:t>
      </w:r>
    </w:p>
    <w:p w14:paraId="32F2B912" w14:textId="66D2B69D" w:rsidR="00233641" w:rsidRPr="00002703" w:rsidRDefault="00233641" w:rsidP="00892040">
      <w:pPr>
        <w:pStyle w:val="BodyText"/>
        <w:tabs>
          <w:tab w:val="left" w:pos="426"/>
        </w:tabs>
        <w:spacing w:before="168"/>
      </w:pPr>
      <w:r w:rsidRPr="00002703">
        <w:t>Plan zaštite na radu će sadržavati i odgovarajuće postupke i opremu u izvanrednim</w:t>
      </w:r>
      <w:r w:rsidR="00892040">
        <w:t xml:space="preserve"> </w:t>
      </w:r>
      <w:r w:rsidRPr="00002703">
        <w:t>slučajevima, uključujući:</w:t>
      </w:r>
    </w:p>
    <w:p w14:paraId="24B2AF79"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68" w:after="0" w:line="240" w:lineRule="auto"/>
        <w:ind w:firstLine="0"/>
      </w:pPr>
      <w:r w:rsidRPr="00002703">
        <w:t>oprema za prvu pomoć (zavoji,</w:t>
      </w:r>
      <w:r w:rsidRPr="00002703">
        <w:rPr>
          <w:spacing w:val="-29"/>
        </w:rPr>
        <w:t xml:space="preserve"> </w:t>
      </w:r>
      <w:r w:rsidRPr="00002703">
        <w:t>itd.)</w:t>
      </w:r>
    </w:p>
    <w:p w14:paraId="760276D1"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65" w:after="0" w:line="240" w:lineRule="auto"/>
        <w:ind w:firstLine="0"/>
      </w:pPr>
      <w:r w:rsidRPr="00002703">
        <w:t>osobe obučene za pružanje prve</w:t>
      </w:r>
      <w:r w:rsidRPr="00002703">
        <w:rPr>
          <w:spacing w:val="-32"/>
        </w:rPr>
        <w:t xml:space="preserve"> </w:t>
      </w:r>
      <w:r w:rsidRPr="00002703">
        <w:t>pomoći</w:t>
      </w:r>
    </w:p>
    <w:p w14:paraId="5795232A"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68" w:after="0" w:line="240" w:lineRule="auto"/>
        <w:ind w:firstLine="0"/>
      </w:pPr>
      <w:r w:rsidRPr="00002703">
        <w:t>komunikacija</w:t>
      </w:r>
      <w:r w:rsidRPr="00002703">
        <w:rPr>
          <w:spacing w:val="-15"/>
        </w:rPr>
        <w:t xml:space="preserve"> </w:t>
      </w:r>
      <w:r w:rsidRPr="00002703">
        <w:t>i</w:t>
      </w:r>
      <w:r w:rsidRPr="00002703">
        <w:rPr>
          <w:spacing w:val="-14"/>
        </w:rPr>
        <w:t xml:space="preserve"> </w:t>
      </w:r>
      <w:r w:rsidRPr="00002703">
        <w:t>prijevoz</w:t>
      </w:r>
      <w:r w:rsidRPr="00002703">
        <w:rPr>
          <w:spacing w:val="-14"/>
        </w:rPr>
        <w:t xml:space="preserve"> </w:t>
      </w:r>
      <w:r w:rsidRPr="00002703">
        <w:t>do</w:t>
      </w:r>
      <w:r w:rsidRPr="00002703">
        <w:rPr>
          <w:spacing w:val="-14"/>
        </w:rPr>
        <w:t xml:space="preserve"> </w:t>
      </w:r>
      <w:r w:rsidRPr="00002703">
        <w:t>najbliže</w:t>
      </w:r>
      <w:r w:rsidRPr="00002703">
        <w:rPr>
          <w:spacing w:val="-14"/>
        </w:rPr>
        <w:t xml:space="preserve"> </w:t>
      </w:r>
      <w:r w:rsidRPr="00002703">
        <w:t>bolnice</w:t>
      </w:r>
      <w:r w:rsidRPr="00002703">
        <w:rPr>
          <w:spacing w:val="-17"/>
        </w:rPr>
        <w:t xml:space="preserve"> </w:t>
      </w:r>
      <w:r w:rsidRPr="00002703">
        <w:t>s</w:t>
      </w:r>
      <w:r w:rsidRPr="00002703">
        <w:rPr>
          <w:spacing w:val="-13"/>
        </w:rPr>
        <w:t xml:space="preserve"> </w:t>
      </w:r>
      <w:r w:rsidRPr="00002703">
        <w:t>odjelom</w:t>
      </w:r>
      <w:r w:rsidRPr="00002703">
        <w:rPr>
          <w:spacing w:val="-14"/>
        </w:rPr>
        <w:t xml:space="preserve"> </w:t>
      </w:r>
      <w:r w:rsidRPr="00002703">
        <w:t>za</w:t>
      </w:r>
      <w:r w:rsidRPr="00002703">
        <w:rPr>
          <w:spacing w:val="-14"/>
        </w:rPr>
        <w:t xml:space="preserve"> </w:t>
      </w:r>
      <w:r w:rsidRPr="00002703">
        <w:t>akcidentne</w:t>
      </w:r>
      <w:r w:rsidRPr="00002703">
        <w:rPr>
          <w:spacing w:val="-14"/>
        </w:rPr>
        <w:t xml:space="preserve"> </w:t>
      </w:r>
      <w:r w:rsidRPr="00002703">
        <w:t>i</w:t>
      </w:r>
      <w:r w:rsidRPr="00002703">
        <w:rPr>
          <w:spacing w:val="-14"/>
        </w:rPr>
        <w:t xml:space="preserve"> </w:t>
      </w:r>
      <w:r w:rsidRPr="00002703">
        <w:t>izvanredne</w:t>
      </w:r>
      <w:r w:rsidRPr="00002703">
        <w:rPr>
          <w:spacing w:val="-15"/>
        </w:rPr>
        <w:t xml:space="preserve"> </w:t>
      </w:r>
      <w:r w:rsidRPr="00002703">
        <w:t>slučajeve</w:t>
      </w:r>
    </w:p>
    <w:p w14:paraId="0F72EA30"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68" w:after="0" w:line="240" w:lineRule="auto"/>
        <w:ind w:firstLine="0"/>
      </w:pPr>
      <w:r w:rsidRPr="00002703">
        <w:t>opremu za</w:t>
      </w:r>
      <w:r w:rsidRPr="00002703">
        <w:rPr>
          <w:spacing w:val="-11"/>
        </w:rPr>
        <w:t xml:space="preserve"> </w:t>
      </w:r>
      <w:r w:rsidRPr="00002703">
        <w:t>praćenje</w:t>
      </w:r>
    </w:p>
    <w:p w14:paraId="468EE471"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65" w:after="0" w:line="240" w:lineRule="auto"/>
        <w:ind w:firstLine="0"/>
      </w:pPr>
      <w:r w:rsidRPr="00002703">
        <w:t>opremu za</w:t>
      </w:r>
      <w:r w:rsidRPr="00002703">
        <w:rPr>
          <w:spacing w:val="-13"/>
        </w:rPr>
        <w:t xml:space="preserve"> </w:t>
      </w:r>
      <w:r w:rsidRPr="00002703">
        <w:t>spašavanje</w:t>
      </w:r>
    </w:p>
    <w:p w14:paraId="72DE94F2"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68" w:after="0" w:line="240" w:lineRule="auto"/>
        <w:ind w:firstLine="0"/>
      </w:pPr>
      <w:r w:rsidRPr="00002703">
        <w:t>opremu za gašenje</w:t>
      </w:r>
      <w:r w:rsidRPr="00002703">
        <w:rPr>
          <w:spacing w:val="-17"/>
        </w:rPr>
        <w:t xml:space="preserve"> </w:t>
      </w:r>
      <w:r w:rsidRPr="00002703">
        <w:t>požara</w:t>
      </w:r>
    </w:p>
    <w:p w14:paraId="6004F635"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65" w:after="0" w:line="240" w:lineRule="auto"/>
        <w:ind w:firstLine="0"/>
      </w:pPr>
      <w:r w:rsidRPr="00002703">
        <w:t>komuniciranje s najbližom vatrogasnom</w:t>
      </w:r>
      <w:r w:rsidRPr="00002703">
        <w:rPr>
          <w:spacing w:val="-27"/>
        </w:rPr>
        <w:t xml:space="preserve"> </w:t>
      </w:r>
      <w:r w:rsidRPr="00002703">
        <w:t>stanicom</w:t>
      </w:r>
    </w:p>
    <w:p w14:paraId="3966377B" w14:textId="165B3C93" w:rsidR="00233641" w:rsidRDefault="00233641" w:rsidP="006E2BD4">
      <w:pPr>
        <w:pStyle w:val="BodyText"/>
        <w:tabs>
          <w:tab w:val="left" w:pos="0"/>
        </w:tabs>
        <w:spacing w:before="168" w:after="284" w:line="285" w:lineRule="auto"/>
        <w:ind w:right="558"/>
      </w:pPr>
      <w:r w:rsidRPr="00002703">
        <w:t>Izvođač</w:t>
      </w:r>
      <w:r w:rsidRPr="00002703">
        <w:rPr>
          <w:spacing w:val="-19"/>
        </w:rPr>
        <w:t xml:space="preserve"> </w:t>
      </w:r>
      <w:r w:rsidRPr="00002703">
        <w:t>će</w:t>
      </w:r>
      <w:r w:rsidRPr="00002703">
        <w:rPr>
          <w:spacing w:val="-18"/>
        </w:rPr>
        <w:t xml:space="preserve"> </w:t>
      </w:r>
      <w:r w:rsidRPr="00002703">
        <w:t>osigurati</w:t>
      </w:r>
      <w:r w:rsidRPr="00002703">
        <w:rPr>
          <w:spacing w:val="-18"/>
        </w:rPr>
        <w:t xml:space="preserve"> </w:t>
      </w:r>
      <w:r w:rsidRPr="00002703">
        <w:t>svu</w:t>
      </w:r>
      <w:r w:rsidRPr="00002703">
        <w:rPr>
          <w:spacing w:val="-19"/>
        </w:rPr>
        <w:t xml:space="preserve"> </w:t>
      </w:r>
      <w:r w:rsidRPr="00002703">
        <w:t>neophodnu</w:t>
      </w:r>
      <w:r w:rsidRPr="00002703">
        <w:rPr>
          <w:spacing w:val="-18"/>
        </w:rPr>
        <w:t xml:space="preserve"> </w:t>
      </w:r>
      <w:r w:rsidRPr="00002703">
        <w:t>opremu</w:t>
      </w:r>
      <w:r w:rsidRPr="00002703">
        <w:rPr>
          <w:spacing w:val="-19"/>
        </w:rPr>
        <w:t xml:space="preserve"> </w:t>
      </w:r>
      <w:r w:rsidRPr="00002703">
        <w:t>za</w:t>
      </w:r>
      <w:r w:rsidRPr="00002703">
        <w:rPr>
          <w:spacing w:val="-18"/>
        </w:rPr>
        <w:t xml:space="preserve"> </w:t>
      </w:r>
      <w:r w:rsidRPr="00002703">
        <w:t>spašavanje</w:t>
      </w:r>
      <w:r w:rsidRPr="00002703">
        <w:rPr>
          <w:spacing w:val="-18"/>
        </w:rPr>
        <w:t xml:space="preserve"> </w:t>
      </w:r>
      <w:r w:rsidRPr="00002703">
        <w:t>koja</w:t>
      </w:r>
      <w:r w:rsidRPr="00002703">
        <w:rPr>
          <w:spacing w:val="-19"/>
        </w:rPr>
        <w:t xml:space="preserve"> </w:t>
      </w:r>
      <w:r w:rsidRPr="00002703">
        <w:t>će</w:t>
      </w:r>
      <w:r w:rsidRPr="00002703">
        <w:rPr>
          <w:spacing w:val="-18"/>
        </w:rPr>
        <w:t xml:space="preserve"> </w:t>
      </w:r>
      <w:r w:rsidRPr="00002703">
        <w:t>redovno</w:t>
      </w:r>
      <w:r w:rsidRPr="00002703">
        <w:rPr>
          <w:spacing w:val="-18"/>
        </w:rPr>
        <w:t xml:space="preserve"> </w:t>
      </w:r>
      <w:r w:rsidRPr="00002703">
        <w:t>biti</w:t>
      </w:r>
      <w:r w:rsidRPr="00002703">
        <w:rPr>
          <w:spacing w:val="-19"/>
        </w:rPr>
        <w:t xml:space="preserve"> </w:t>
      </w:r>
      <w:r w:rsidRPr="00002703">
        <w:t>provjeravana</w:t>
      </w:r>
      <w:r w:rsidRPr="00002703">
        <w:rPr>
          <w:spacing w:val="-19"/>
        </w:rPr>
        <w:t xml:space="preserve"> </w:t>
      </w:r>
      <w:r w:rsidRPr="00002703">
        <w:t>i održavana. Evidencija provjere opreme će se voditi na gradilištu. Izvođač će osigurati da adekvatan broj uposlenika bude u potpunosti obučen za korištenje aparata za disanje i tehnika</w:t>
      </w:r>
      <w:r w:rsidRPr="00002703">
        <w:rPr>
          <w:spacing w:val="-7"/>
        </w:rPr>
        <w:t xml:space="preserve"> </w:t>
      </w:r>
      <w:r w:rsidRPr="00002703">
        <w:t>oživljavanja.</w:t>
      </w:r>
    </w:p>
    <w:p w14:paraId="23E8BE64" w14:textId="1A86764C" w:rsidR="00233641" w:rsidRPr="00894417" w:rsidRDefault="00233641" w:rsidP="006E2BD4">
      <w:pPr>
        <w:pStyle w:val="ListParagraph"/>
        <w:numPr>
          <w:ilvl w:val="3"/>
          <w:numId w:val="3"/>
        </w:numPr>
        <w:autoSpaceDE w:val="0"/>
        <w:autoSpaceDN w:val="0"/>
        <w:adjustRightInd w:val="0"/>
        <w:spacing w:after="284"/>
        <w:rPr>
          <w:bCs/>
          <w:color w:val="000000"/>
          <w:szCs w:val="26"/>
          <w:lang w:val="hr-HR" w:eastAsia="hr-HR"/>
        </w:rPr>
      </w:pPr>
      <w:r w:rsidRPr="00894417">
        <w:rPr>
          <w:bCs/>
          <w:color w:val="000000"/>
          <w:szCs w:val="26"/>
          <w:lang w:val="hr-HR" w:eastAsia="hr-HR"/>
        </w:rPr>
        <w:t>Osobna zaštitna oprema i higijena</w:t>
      </w:r>
    </w:p>
    <w:p w14:paraId="6D9418BB" w14:textId="77777777" w:rsidR="00233641" w:rsidRPr="00002703" w:rsidRDefault="00233641" w:rsidP="00233641">
      <w:pPr>
        <w:pStyle w:val="BodyText"/>
        <w:tabs>
          <w:tab w:val="left" w:pos="426"/>
        </w:tabs>
        <w:spacing w:before="109" w:line="283" w:lineRule="auto"/>
        <w:ind w:right="549"/>
      </w:pPr>
      <w:r w:rsidRPr="00002703">
        <w:t>Osobna zaštitna oprema će biti dostupna osoblju te će se koristiti gdje je to potrebno, a uključuje:</w:t>
      </w:r>
    </w:p>
    <w:p w14:paraId="6585ADF3"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23" w:after="0" w:line="240" w:lineRule="auto"/>
        <w:ind w:firstLine="0"/>
      </w:pPr>
      <w:r w:rsidRPr="00002703">
        <w:t>zaštitne</w:t>
      </w:r>
      <w:r w:rsidRPr="00002703">
        <w:rPr>
          <w:spacing w:val="-6"/>
        </w:rPr>
        <w:t xml:space="preserve"> </w:t>
      </w:r>
      <w:r w:rsidRPr="00002703">
        <w:t>kacige</w:t>
      </w:r>
    </w:p>
    <w:p w14:paraId="546F3265"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65" w:after="0" w:line="240" w:lineRule="auto"/>
        <w:ind w:firstLine="0"/>
      </w:pPr>
      <w:r w:rsidRPr="00002703">
        <w:t>zaštitu za</w:t>
      </w:r>
      <w:r w:rsidRPr="00002703">
        <w:rPr>
          <w:spacing w:val="-13"/>
        </w:rPr>
        <w:t xml:space="preserve"> </w:t>
      </w:r>
      <w:r w:rsidRPr="00002703">
        <w:t>oči</w:t>
      </w:r>
    </w:p>
    <w:p w14:paraId="48ED34D7"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68" w:after="0" w:line="240" w:lineRule="auto"/>
        <w:ind w:firstLine="0"/>
      </w:pPr>
      <w:r w:rsidRPr="00002703">
        <w:t>zaštitu za uši</w:t>
      </w:r>
      <w:r w:rsidRPr="00002703">
        <w:rPr>
          <w:spacing w:val="-17"/>
        </w:rPr>
        <w:t xml:space="preserve"> </w:t>
      </w:r>
      <w:r w:rsidRPr="00002703">
        <w:t>(sluh)</w:t>
      </w:r>
    </w:p>
    <w:p w14:paraId="4F110860"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68" w:after="0" w:line="240" w:lineRule="auto"/>
        <w:ind w:firstLine="0"/>
      </w:pPr>
      <w:r w:rsidRPr="00002703">
        <w:t>zaštitu</w:t>
      </w:r>
      <w:r w:rsidRPr="00002703">
        <w:rPr>
          <w:spacing w:val="-6"/>
        </w:rPr>
        <w:t xml:space="preserve"> </w:t>
      </w:r>
      <w:r w:rsidRPr="00002703">
        <w:t>ruku</w:t>
      </w:r>
    </w:p>
    <w:p w14:paraId="5B7B36C5"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65" w:after="0" w:line="240" w:lineRule="auto"/>
        <w:ind w:firstLine="0"/>
      </w:pPr>
      <w:r w:rsidRPr="00002703">
        <w:t>zaštitu za</w:t>
      </w:r>
      <w:r w:rsidRPr="00002703">
        <w:rPr>
          <w:spacing w:val="-11"/>
        </w:rPr>
        <w:t xml:space="preserve"> </w:t>
      </w:r>
      <w:r w:rsidRPr="00002703">
        <w:t>noge.</w:t>
      </w:r>
    </w:p>
    <w:p w14:paraId="20F112FD" w14:textId="77777777" w:rsidR="00233641" w:rsidRPr="00002703" w:rsidRDefault="00233641" w:rsidP="00233641">
      <w:pPr>
        <w:pStyle w:val="BodyText"/>
        <w:tabs>
          <w:tab w:val="left" w:pos="0"/>
        </w:tabs>
        <w:spacing w:before="168"/>
      </w:pPr>
      <w:r w:rsidRPr="00002703">
        <w:t>Izvođač će osigurati i odgovarajuće objekte za boravak, uključujući minimalno:</w:t>
      </w:r>
    </w:p>
    <w:p w14:paraId="5B722B35"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65" w:after="0" w:line="240" w:lineRule="auto"/>
        <w:ind w:firstLine="0"/>
      </w:pPr>
      <w:r w:rsidRPr="00002703">
        <w:t>pitku</w:t>
      </w:r>
      <w:r w:rsidRPr="00002703">
        <w:rPr>
          <w:spacing w:val="-6"/>
        </w:rPr>
        <w:t xml:space="preserve"> </w:t>
      </w:r>
      <w:r w:rsidRPr="00002703">
        <w:t>vodu</w:t>
      </w:r>
    </w:p>
    <w:p w14:paraId="45F06C0B"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68" w:after="0" w:line="240" w:lineRule="auto"/>
        <w:ind w:firstLine="0"/>
      </w:pPr>
      <w:r w:rsidRPr="00002703">
        <w:t>zahode</w:t>
      </w:r>
    </w:p>
    <w:p w14:paraId="336DA907"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68" w:after="0" w:line="240" w:lineRule="auto"/>
        <w:ind w:firstLine="0"/>
      </w:pPr>
      <w:r w:rsidRPr="00002703">
        <w:t>umivaonike</w:t>
      </w:r>
      <w:r w:rsidRPr="00002703">
        <w:rPr>
          <w:spacing w:val="-7"/>
        </w:rPr>
        <w:t xml:space="preserve"> </w:t>
      </w:r>
      <w:r w:rsidRPr="00002703">
        <w:t>s</w:t>
      </w:r>
      <w:r w:rsidRPr="00002703">
        <w:rPr>
          <w:spacing w:val="-5"/>
        </w:rPr>
        <w:t xml:space="preserve"> </w:t>
      </w:r>
      <w:r w:rsidRPr="00002703">
        <w:t>toplom</w:t>
      </w:r>
      <w:r w:rsidRPr="00002703">
        <w:rPr>
          <w:spacing w:val="-6"/>
        </w:rPr>
        <w:t xml:space="preserve"> </w:t>
      </w:r>
      <w:r w:rsidRPr="00002703">
        <w:t>vodom,</w:t>
      </w:r>
      <w:r w:rsidRPr="00002703">
        <w:rPr>
          <w:spacing w:val="-9"/>
        </w:rPr>
        <w:t xml:space="preserve"> </w:t>
      </w:r>
      <w:r w:rsidRPr="00002703">
        <w:t>sapune</w:t>
      </w:r>
      <w:r w:rsidRPr="00002703">
        <w:rPr>
          <w:spacing w:val="-9"/>
        </w:rPr>
        <w:t xml:space="preserve"> </w:t>
      </w:r>
      <w:r w:rsidRPr="00002703">
        <w:t>i</w:t>
      </w:r>
      <w:r w:rsidRPr="00002703">
        <w:rPr>
          <w:spacing w:val="-6"/>
        </w:rPr>
        <w:t xml:space="preserve"> </w:t>
      </w:r>
      <w:r w:rsidRPr="00002703">
        <w:t>ručnike</w:t>
      </w:r>
    </w:p>
    <w:p w14:paraId="10FA52E1" w14:textId="77777777" w:rsidR="00233641" w:rsidRPr="00002703" w:rsidRDefault="00233641" w:rsidP="00E73D6F">
      <w:pPr>
        <w:pStyle w:val="ListParagraph"/>
        <w:widowControl w:val="0"/>
        <w:numPr>
          <w:ilvl w:val="0"/>
          <w:numId w:val="13"/>
        </w:numPr>
        <w:tabs>
          <w:tab w:val="left" w:pos="426"/>
          <w:tab w:val="left" w:pos="927"/>
        </w:tabs>
        <w:autoSpaceDE w:val="0"/>
        <w:autoSpaceDN w:val="0"/>
        <w:spacing w:before="165" w:after="0" w:line="240" w:lineRule="auto"/>
        <w:ind w:firstLine="0"/>
      </w:pPr>
      <w:r w:rsidRPr="00002703">
        <w:t>čiste,</w:t>
      </w:r>
      <w:r w:rsidRPr="00002703">
        <w:rPr>
          <w:spacing w:val="-15"/>
        </w:rPr>
        <w:t xml:space="preserve"> </w:t>
      </w:r>
      <w:r w:rsidRPr="00002703">
        <w:t>suhe</w:t>
      </w:r>
      <w:r w:rsidRPr="00002703">
        <w:rPr>
          <w:spacing w:val="-12"/>
        </w:rPr>
        <w:t xml:space="preserve"> </w:t>
      </w:r>
      <w:r w:rsidRPr="00002703">
        <w:t>i</w:t>
      </w:r>
      <w:r w:rsidRPr="00002703">
        <w:rPr>
          <w:spacing w:val="-11"/>
        </w:rPr>
        <w:t xml:space="preserve"> </w:t>
      </w:r>
      <w:r w:rsidRPr="00002703">
        <w:t>tople</w:t>
      </w:r>
      <w:r w:rsidRPr="00002703">
        <w:rPr>
          <w:spacing w:val="-13"/>
        </w:rPr>
        <w:t xml:space="preserve"> </w:t>
      </w:r>
      <w:r w:rsidRPr="00002703">
        <w:t>prostore</w:t>
      </w:r>
      <w:r w:rsidRPr="00002703">
        <w:rPr>
          <w:spacing w:val="-12"/>
        </w:rPr>
        <w:t xml:space="preserve"> </w:t>
      </w:r>
      <w:r w:rsidRPr="00002703">
        <w:t>sa</w:t>
      </w:r>
      <w:r w:rsidRPr="00002703">
        <w:rPr>
          <w:spacing w:val="-13"/>
        </w:rPr>
        <w:t xml:space="preserve"> </w:t>
      </w:r>
      <w:r w:rsidRPr="00002703">
        <w:t>stolovima</w:t>
      </w:r>
      <w:r w:rsidRPr="00002703">
        <w:rPr>
          <w:spacing w:val="-14"/>
        </w:rPr>
        <w:t xml:space="preserve"> </w:t>
      </w:r>
      <w:r w:rsidRPr="00002703">
        <w:t>i</w:t>
      </w:r>
      <w:r w:rsidRPr="00002703">
        <w:rPr>
          <w:spacing w:val="-12"/>
        </w:rPr>
        <w:t xml:space="preserve"> </w:t>
      </w:r>
      <w:r w:rsidRPr="00002703">
        <w:t>stolicama</w:t>
      </w:r>
      <w:r w:rsidRPr="00002703">
        <w:rPr>
          <w:spacing w:val="-15"/>
        </w:rPr>
        <w:t xml:space="preserve"> </w:t>
      </w:r>
      <w:r w:rsidRPr="00002703">
        <w:t>gdje</w:t>
      </w:r>
      <w:r w:rsidRPr="00002703">
        <w:rPr>
          <w:spacing w:val="-12"/>
        </w:rPr>
        <w:t xml:space="preserve"> </w:t>
      </w:r>
      <w:r w:rsidRPr="00002703">
        <w:t>je</w:t>
      </w:r>
      <w:r w:rsidRPr="00002703">
        <w:rPr>
          <w:spacing w:val="-13"/>
        </w:rPr>
        <w:t xml:space="preserve"> </w:t>
      </w:r>
      <w:r w:rsidRPr="00002703">
        <w:t>moguće</w:t>
      </w:r>
      <w:r w:rsidRPr="00002703">
        <w:rPr>
          <w:spacing w:val="-12"/>
        </w:rPr>
        <w:t xml:space="preserve"> </w:t>
      </w:r>
      <w:r w:rsidRPr="00002703">
        <w:t>konzumirati</w:t>
      </w:r>
      <w:r w:rsidRPr="00002703">
        <w:rPr>
          <w:spacing w:val="-11"/>
        </w:rPr>
        <w:t xml:space="preserve"> </w:t>
      </w:r>
      <w:r w:rsidRPr="00002703">
        <w:t>hranu.</w:t>
      </w:r>
    </w:p>
    <w:p w14:paraId="135794C3" w14:textId="622F1020" w:rsidR="00233641" w:rsidRPr="00894417" w:rsidRDefault="00233641" w:rsidP="00233641">
      <w:pPr>
        <w:pStyle w:val="ListParagraph"/>
        <w:numPr>
          <w:ilvl w:val="3"/>
          <w:numId w:val="3"/>
        </w:numPr>
        <w:autoSpaceDE w:val="0"/>
        <w:autoSpaceDN w:val="0"/>
        <w:adjustRightInd w:val="0"/>
        <w:spacing w:afterLines="120" w:after="288"/>
        <w:rPr>
          <w:bCs/>
          <w:color w:val="000000"/>
          <w:szCs w:val="26"/>
          <w:lang w:val="hr-HR" w:eastAsia="hr-HR"/>
        </w:rPr>
      </w:pPr>
      <w:r w:rsidRPr="00894417">
        <w:rPr>
          <w:bCs/>
          <w:color w:val="000000"/>
          <w:szCs w:val="26"/>
          <w:lang w:val="hr-HR" w:eastAsia="hr-HR"/>
        </w:rPr>
        <w:lastRenderedPageBreak/>
        <w:t>Vertikalni prilazi</w:t>
      </w:r>
    </w:p>
    <w:p w14:paraId="0D7DDABF" w14:textId="77777777" w:rsidR="00233641" w:rsidRPr="00002703" w:rsidRDefault="00233641" w:rsidP="00892040">
      <w:pPr>
        <w:pStyle w:val="BodyText"/>
        <w:tabs>
          <w:tab w:val="left" w:pos="426"/>
        </w:tabs>
        <w:spacing w:before="166" w:line="285" w:lineRule="auto"/>
      </w:pPr>
      <w:r w:rsidRPr="00002703">
        <w:t>Sukladno</w:t>
      </w:r>
      <w:r w:rsidRPr="00002703">
        <w:rPr>
          <w:spacing w:val="-12"/>
        </w:rPr>
        <w:t xml:space="preserve"> </w:t>
      </w:r>
      <w:r w:rsidRPr="00002703">
        <w:t>članku</w:t>
      </w:r>
      <w:r w:rsidRPr="00002703">
        <w:rPr>
          <w:spacing w:val="-9"/>
        </w:rPr>
        <w:t xml:space="preserve"> </w:t>
      </w:r>
      <w:r w:rsidRPr="00002703">
        <w:t>22.</w:t>
      </w:r>
      <w:r w:rsidRPr="00002703">
        <w:rPr>
          <w:spacing w:val="-9"/>
        </w:rPr>
        <w:t xml:space="preserve"> </w:t>
      </w:r>
      <w:r w:rsidRPr="00002703">
        <w:t>Pravilnika</w:t>
      </w:r>
      <w:r w:rsidRPr="00002703">
        <w:rPr>
          <w:spacing w:val="-10"/>
        </w:rPr>
        <w:t xml:space="preserve"> </w:t>
      </w:r>
      <w:r w:rsidRPr="00002703">
        <w:t>o</w:t>
      </w:r>
      <w:r w:rsidRPr="00002703">
        <w:rPr>
          <w:spacing w:val="-11"/>
        </w:rPr>
        <w:t xml:space="preserve"> </w:t>
      </w:r>
      <w:r w:rsidRPr="00002703">
        <w:t>zaštiti</w:t>
      </w:r>
      <w:r w:rsidRPr="00002703">
        <w:rPr>
          <w:spacing w:val="-9"/>
        </w:rPr>
        <w:t xml:space="preserve"> </w:t>
      </w:r>
      <w:r w:rsidRPr="00002703">
        <w:t>na</w:t>
      </w:r>
      <w:r w:rsidRPr="00002703">
        <w:rPr>
          <w:spacing w:val="-10"/>
        </w:rPr>
        <w:t xml:space="preserve"> </w:t>
      </w:r>
      <w:r w:rsidRPr="00002703">
        <w:t>radu</w:t>
      </w:r>
      <w:r w:rsidRPr="00002703">
        <w:rPr>
          <w:spacing w:val="-9"/>
        </w:rPr>
        <w:t xml:space="preserve"> </w:t>
      </w:r>
      <w:r w:rsidRPr="00002703">
        <w:t>za</w:t>
      </w:r>
      <w:r w:rsidRPr="00002703">
        <w:rPr>
          <w:spacing w:val="-10"/>
        </w:rPr>
        <w:t xml:space="preserve"> </w:t>
      </w:r>
      <w:r w:rsidRPr="00002703">
        <w:t>mjesta</w:t>
      </w:r>
      <w:r w:rsidRPr="00002703">
        <w:rPr>
          <w:spacing w:val="-10"/>
        </w:rPr>
        <w:t xml:space="preserve"> </w:t>
      </w:r>
      <w:r w:rsidRPr="00002703">
        <w:t>rada</w:t>
      </w:r>
      <w:r w:rsidRPr="00002703">
        <w:rPr>
          <w:spacing w:val="-10"/>
        </w:rPr>
        <w:t xml:space="preserve"> </w:t>
      </w:r>
      <w:r w:rsidRPr="00002703">
        <w:t>(NN</w:t>
      </w:r>
      <w:r w:rsidRPr="00002703">
        <w:rPr>
          <w:spacing w:val="-9"/>
        </w:rPr>
        <w:t xml:space="preserve"> </w:t>
      </w:r>
      <w:r w:rsidRPr="00002703">
        <w:t>29/13)</w:t>
      </w:r>
      <w:r w:rsidRPr="00002703">
        <w:rPr>
          <w:spacing w:val="-11"/>
        </w:rPr>
        <w:t xml:space="preserve"> </w:t>
      </w:r>
      <w:r w:rsidRPr="00002703">
        <w:t>za</w:t>
      </w:r>
      <w:r w:rsidRPr="00002703">
        <w:rPr>
          <w:spacing w:val="-9"/>
        </w:rPr>
        <w:t xml:space="preserve"> </w:t>
      </w:r>
      <w:r w:rsidRPr="00002703">
        <w:t>ulazak</w:t>
      </w:r>
      <w:r w:rsidRPr="00002703">
        <w:rPr>
          <w:spacing w:val="-10"/>
        </w:rPr>
        <w:t xml:space="preserve"> </w:t>
      </w:r>
      <w:r w:rsidRPr="00002703">
        <w:t>u</w:t>
      </w:r>
      <w:r w:rsidRPr="00002703">
        <w:rPr>
          <w:spacing w:val="-9"/>
        </w:rPr>
        <w:t xml:space="preserve"> </w:t>
      </w:r>
      <w:r w:rsidRPr="00002703">
        <w:t>okna, šahtove i slične objekte gdje se poslovi obavljaju povremeno mogu se koristiti vertikalni prilazi izvedeni u obliku čvrstih metalnih ljestava postavljenih vertikalno ili koso s kutom nagiba većim od 75° prema</w:t>
      </w:r>
      <w:r w:rsidRPr="00002703">
        <w:rPr>
          <w:spacing w:val="-29"/>
        </w:rPr>
        <w:t xml:space="preserve"> </w:t>
      </w:r>
      <w:r w:rsidRPr="00002703">
        <w:t>horizontali.</w:t>
      </w:r>
    </w:p>
    <w:p w14:paraId="417B36D7" w14:textId="2A96C210" w:rsidR="00233641" w:rsidRPr="00002703" w:rsidRDefault="00233641" w:rsidP="00892040">
      <w:pPr>
        <w:pStyle w:val="BodyText"/>
        <w:tabs>
          <w:tab w:val="left" w:pos="426"/>
        </w:tabs>
        <w:spacing w:before="118"/>
      </w:pPr>
      <w:r w:rsidRPr="00002703">
        <w:t>Prečke ljestava moraju biti od okruglog željeza promjera najmanje 1,6 cm i dobro učvršćene</w:t>
      </w:r>
      <w:r>
        <w:t xml:space="preserve"> </w:t>
      </w:r>
      <w:r w:rsidRPr="00002703">
        <w:t>odnosno</w:t>
      </w:r>
      <w:r w:rsidRPr="00002703">
        <w:rPr>
          <w:spacing w:val="-25"/>
        </w:rPr>
        <w:t xml:space="preserve"> </w:t>
      </w:r>
      <w:r w:rsidRPr="00002703">
        <w:t>zavarene</w:t>
      </w:r>
      <w:r w:rsidRPr="00002703">
        <w:rPr>
          <w:spacing w:val="-26"/>
        </w:rPr>
        <w:t xml:space="preserve"> </w:t>
      </w:r>
      <w:r w:rsidRPr="00002703">
        <w:t>za</w:t>
      </w:r>
      <w:r w:rsidRPr="00002703">
        <w:rPr>
          <w:spacing w:val="-23"/>
        </w:rPr>
        <w:t xml:space="preserve"> </w:t>
      </w:r>
      <w:r w:rsidRPr="00002703">
        <w:t>stranice</w:t>
      </w:r>
      <w:r w:rsidRPr="00002703">
        <w:rPr>
          <w:spacing w:val="-23"/>
        </w:rPr>
        <w:t xml:space="preserve"> </w:t>
      </w:r>
      <w:r w:rsidRPr="00002703">
        <w:t>ljestava</w:t>
      </w:r>
      <w:r w:rsidRPr="00002703">
        <w:rPr>
          <w:spacing w:val="-23"/>
        </w:rPr>
        <w:t xml:space="preserve"> </w:t>
      </w:r>
      <w:r w:rsidRPr="00002703">
        <w:t>na</w:t>
      </w:r>
      <w:r w:rsidRPr="00002703">
        <w:rPr>
          <w:spacing w:val="-23"/>
        </w:rPr>
        <w:t xml:space="preserve"> </w:t>
      </w:r>
      <w:r w:rsidRPr="00002703">
        <w:t>vertikalnom</w:t>
      </w:r>
      <w:r w:rsidRPr="00002703">
        <w:rPr>
          <w:spacing w:val="-23"/>
        </w:rPr>
        <w:t xml:space="preserve"> </w:t>
      </w:r>
      <w:r w:rsidRPr="00002703">
        <w:t>razmaku</w:t>
      </w:r>
      <w:r w:rsidRPr="00002703">
        <w:rPr>
          <w:spacing w:val="-25"/>
        </w:rPr>
        <w:t xml:space="preserve"> </w:t>
      </w:r>
      <w:r w:rsidRPr="00002703">
        <w:t>od</w:t>
      </w:r>
      <w:r w:rsidRPr="00002703">
        <w:rPr>
          <w:spacing w:val="-23"/>
        </w:rPr>
        <w:t xml:space="preserve"> </w:t>
      </w:r>
      <w:r w:rsidRPr="00002703">
        <w:t>najviše</w:t>
      </w:r>
      <w:r w:rsidRPr="00002703">
        <w:rPr>
          <w:spacing w:val="-25"/>
        </w:rPr>
        <w:t xml:space="preserve"> </w:t>
      </w:r>
      <w:r w:rsidRPr="00002703">
        <w:t>30</w:t>
      </w:r>
      <w:r w:rsidRPr="00002703">
        <w:rPr>
          <w:spacing w:val="-25"/>
        </w:rPr>
        <w:t xml:space="preserve"> </w:t>
      </w:r>
      <w:r w:rsidRPr="00002703">
        <w:t>cm. Duljina</w:t>
      </w:r>
      <w:r w:rsidRPr="00002703">
        <w:rPr>
          <w:spacing w:val="-12"/>
        </w:rPr>
        <w:t xml:space="preserve"> </w:t>
      </w:r>
      <w:r w:rsidRPr="00002703">
        <w:t>prečki</w:t>
      </w:r>
      <w:r w:rsidRPr="00002703">
        <w:rPr>
          <w:spacing w:val="-14"/>
        </w:rPr>
        <w:t xml:space="preserve"> </w:t>
      </w:r>
      <w:r w:rsidRPr="00002703">
        <w:t>između</w:t>
      </w:r>
      <w:r w:rsidRPr="00002703">
        <w:rPr>
          <w:spacing w:val="-14"/>
        </w:rPr>
        <w:t xml:space="preserve"> </w:t>
      </w:r>
      <w:r w:rsidRPr="00002703">
        <w:t>stranca</w:t>
      </w:r>
      <w:r w:rsidRPr="00002703">
        <w:rPr>
          <w:spacing w:val="-12"/>
        </w:rPr>
        <w:t xml:space="preserve"> </w:t>
      </w:r>
      <w:r w:rsidRPr="00002703">
        <w:t>ljestava</w:t>
      </w:r>
      <w:r w:rsidRPr="00002703">
        <w:rPr>
          <w:spacing w:val="-12"/>
        </w:rPr>
        <w:t xml:space="preserve"> </w:t>
      </w:r>
      <w:r w:rsidRPr="00002703">
        <w:t>ne</w:t>
      </w:r>
      <w:r w:rsidRPr="00002703">
        <w:rPr>
          <w:spacing w:val="-12"/>
        </w:rPr>
        <w:t xml:space="preserve"> </w:t>
      </w:r>
      <w:r w:rsidRPr="00002703">
        <w:t>smije</w:t>
      </w:r>
      <w:r w:rsidRPr="00002703">
        <w:rPr>
          <w:spacing w:val="-12"/>
        </w:rPr>
        <w:t xml:space="preserve"> </w:t>
      </w:r>
      <w:r w:rsidRPr="00002703">
        <w:t>biti</w:t>
      </w:r>
      <w:r w:rsidRPr="00002703">
        <w:rPr>
          <w:spacing w:val="-13"/>
        </w:rPr>
        <w:t xml:space="preserve"> </w:t>
      </w:r>
      <w:r w:rsidRPr="00002703">
        <w:t>manja</w:t>
      </w:r>
      <w:r w:rsidRPr="00002703">
        <w:rPr>
          <w:spacing w:val="-12"/>
        </w:rPr>
        <w:t xml:space="preserve"> </w:t>
      </w:r>
      <w:r w:rsidRPr="00002703">
        <w:t>od</w:t>
      </w:r>
      <w:r w:rsidRPr="00002703">
        <w:rPr>
          <w:spacing w:val="-12"/>
        </w:rPr>
        <w:t xml:space="preserve"> </w:t>
      </w:r>
      <w:r w:rsidRPr="00002703">
        <w:t>40</w:t>
      </w:r>
      <w:r w:rsidRPr="00002703">
        <w:rPr>
          <w:spacing w:val="-15"/>
        </w:rPr>
        <w:t xml:space="preserve"> </w:t>
      </w:r>
      <w:r w:rsidRPr="00002703">
        <w:t>cm.</w:t>
      </w:r>
    </w:p>
    <w:p w14:paraId="2EF3A35C" w14:textId="77777777" w:rsidR="00233641" w:rsidRPr="00002703" w:rsidRDefault="00233641" w:rsidP="00892040">
      <w:pPr>
        <w:pStyle w:val="BodyText"/>
        <w:tabs>
          <w:tab w:val="left" w:pos="426"/>
        </w:tabs>
        <w:spacing w:line="285" w:lineRule="auto"/>
      </w:pPr>
      <w:r w:rsidRPr="00002703">
        <w:t>Ljestve,</w:t>
      </w:r>
      <w:r w:rsidRPr="00002703">
        <w:rPr>
          <w:spacing w:val="-12"/>
        </w:rPr>
        <w:t xml:space="preserve"> </w:t>
      </w:r>
      <w:r w:rsidRPr="00002703">
        <w:t>čija</w:t>
      </w:r>
      <w:r w:rsidRPr="00002703">
        <w:rPr>
          <w:spacing w:val="-12"/>
        </w:rPr>
        <w:t xml:space="preserve"> </w:t>
      </w:r>
      <w:r w:rsidRPr="00002703">
        <w:t>je</w:t>
      </w:r>
      <w:r w:rsidRPr="00002703">
        <w:rPr>
          <w:spacing w:val="-11"/>
        </w:rPr>
        <w:t xml:space="preserve"> </w:t>
      </w:r>
      <w:r w:rsidRPr="00002703">
        <w:t>visina</w:t>
      </w:r>
      <w:r w:rsidRPr="00002703">
        <w:rPr>
          <w:spacing w:val="-12"/>
        </w:rPr>
        <w:t xml:space="preserve"> </w:t>
      </w:r>
      <w:r w:rsidRPr="00002703">
        <w:t>veća</w:t>
      </w:r>
      <w:r w:rsidRPr="00002703">
        <w:rPr>
          <w:spacing w:val="-14"/>
        </w:rPr>
        <w:t xml:space="preserve"> </w:t>
      </w:r>
      <w:r w:rsidRPr="00002703">
        <w:t>od</w:t>
      </w:r>
      <w:r w:rsidRPr="00002703">
        <w:rPr>
          <w:spacing w:val="-11"/>
        </w:rPr>
        <w:t xml:space="preserve"> </w:t>
      </w:r>
      <w:r w:rsidRPr="00002703">
        <w:t>3,0</w:t>
      </w:r>
      <w:r w:rsidRPr="00002703">
        <w:rPr>
          <w:spacing w:val="-13"/>
        </w:rPr>
        <w:t xml:space="preserve"> </w:t>
      </w:r>
      <w:r w:rsidRPr="00002703">
        <w:t>m</w:t>
      </w:r>
      <w:r w:rsidRPr="00002703">
        <w:rPr>
          <w:spacing w:val="-13"/>
        </w:rPr>
        <w:t xml:space="preserve"> </w:t>
      </w:r>
      <w:r w:rsidRPr="00002703">
        <w:t>moraju</w:t>
      </w:r>
      <w:r w:rsidRPr="00002703">
        <w:rPr>
          <w:spacing w:val="-14"/>
        </w:rPr>
        <w:t xml:space="preserve"> </w:t>
      </w:r>
      <w:r w:rsidRPr="00002703">
        <w:t>počevši</w:t>
      </w:r>
      <w:r w:rsidRPr="00002703">
        <w:rPr>
          <w:spacing w:val="-13"/>
        </w:rPr>
        <w:t xml:space="preserve"> </w:t>
      </w:r>
      <w:r w:rsidRPr="00002703">
        <w:t>od</w:t>
      </w:r>
      <w:r w:rsidRPr="00002703">
        <w:rPr>
          <w:spacing w:val="-12"/>
        </w:rPr>
        <w:t xml:space="preserve"> </w:t>
      </w:r>
      <w:r w:rsidRPr="00002703">
        <w:t>sedme</w:t>
      </w:r>
      <w:r w:rsidRPr="00002703">
        <w:rPr>
          <w:spacing w:val="-12"/>
        </w:rPr>
        <w:t xml:space="preserve"> </w:t>
      </w:r>
      <w:r w:rsidRPr="00002703">
        <w:t>prečke</w:t>
      </w:r>
      <w:r w:rsidRPr="00002703">
        <w:rPr>
          <w:spacing w:val="-12"/>
        </w:rPr>
        <w:t xml:space="preserve"> </w:t>
      </w:r>
      <w:r w:rsidRPr="00002703">
        <w:t>(oko</w:t>
      </w:r>
      <w:r w:rsidRPr="00002703">
        <w:rPr>
          <w:spacing w:val="-14"/>
        </w:rPr>
        <w:t xml:space="preserve"> </w:t>
      </w:r>
      <w:r w:rsidRPr="00002703">
        <w:t>dva</w:t>
      </w:r>
      <w:r w:rsidRPr="00002703">
        <w:rPr>
          <w:spacing w:val="-11"/>
        </w:rPr>
        <w:t xml:space="preserve"> </w:t>
      </w:r>
      <w:r w:rsidRPr="00002703">
        <w:t>metra</w:t>
      </w:r>
      <w:r w:rsidRPr="00002703">
        <w:rPr>
          <w:spacing w:val="-12"/>
        </w:rPr>
        <w:t xml:space="preserve"> </w:t>
      </w:r>
      <w:r w:rsidRPr="00002703">
        <w:t>od</w:t>
      </w:r>
      <w:r w:rsidRPr="00002703">
        <w:rPr>
          <w:spacing w:val="-11"/>
        </w:rPr>
        <w:t xml:space="preserve"> </w:t>
      </w:r>
      <w:r w:rsidRPr="00002703">
        <w:t>poda) imati čvrstu leđnu</w:t>
      </w:r>
      <w:r w:rsidRPr="00002703">
        <w:rPr>
          <w:spacing w:val="-15"/>
        </w:rPr>
        <w:t xml:space="preserve"> </w:t>
      </w:r>
      <w:r w:rsidRPr="00002703">
        <w:t>zaštitu.</w:t>
      </w:r>
    </w:p>
    <w:p w14:paraId="53CEBE50" w14:textId="77777777" w:rsidR="00233641" w:rsidRPr="00002703" w:rsidRDefault="00233641" w:rsidP="00892040">
      <w:pPr>
        <w:pStyle w:val="BodyText"/>
        <w:tabs>
          <w:tab w:val="left" w:pos="426"/>
        </w:tabs>
        <w:spacing w:before="119" w:line="285" w:lineRule="auto"/>
      </w:pPr>
      <w:r w:rsidRPr="00002703">
        <w:t>Leđna</w:t>
      </w:r>
      <w:r w:rsidRPr="00002703">
        <w:rPr>
          <w:spacing w:val="-13"/>
        </w:rPr>
        <w:t xml:space="preserve"> </w:t>
      </w:r>
      <w:r w:rsidRPr="00002703">
        <w:t>zaštita</w:t>
      </w:r>
      <w:r w:rsidRPr="00002703">
        <w:rPr>
          <w:spacing w:val="-15"/>
        </w:rPr>
        <w:t xml:space="preserve"> </w:t>
      </w:r>
      <w:r w:rsidRPr="00002703">
        <w:t>mora</w:t>
      </w:r>
      <w:r w:rsidRPr="00002703">
        <w:rPr>
          <w:spacing w:val="-13"/>
        </w:rPr>
        <w:t xml:space="preserve"> </w:t>
      </w:r>
      <w:r w:rsidRPr="00002703">
        <w:t>biti</w:t>
      </w:r>
      <w:r w:rsidRPr="00002703">
        <w:rPr>
          <w:spacing w:val="-15"/>
        </w:rPr>
        <w:t xml:space="preserve"> </w:t>
      </w:r>
      <w:r w:rsidRPr="00002703">
        <w:t>izrađena</w:t>
      </w:r>
      <w:r w:rsidRPr="00002703">
        <w:rPr>
          <w:spacing w:val="-13"/>
        </w:rPr>
        <w:t xml:space="preserve"> </w:t>
      </w:r>
      <w:r w:rsidRPr="00002703">
        <w:t>u</w:t>
      </w:r>
      <w:r w:rsidRPr="00002703">
        <w:rPr>
          <w:spacing w:val="-13"/>
        </w:rPr>
        <w:t xml:space="preserve"> </w:t>
      </w:r>
      <w:r w:rsidRPr="00002703">
        <w:t>obliku</w:t>
      </w:r>
      <w:r w:rsidRPr="00002703">
        <w:rPr>
          <w:spacing w:val="-13"/>
        </w:rPr>
        <w:t xml:space="preserve"> </w:t>
      </w:r>
      <w:r w:rsidRPr="00002703">
        <w:t>kaveza</w:t>
      </w:r>
      <w:r w:rsidRPr="00002703">
        <w:rPr>
          <w:spacing w:val="-12"/>
        </w:rPr>
        <w:t xml:space="preserve"> </w:t>
      </w:r>
      <w:r w:rsidRPr="00002703">
        <w:t>načinjenog</w:t>
      </w:r>
      <w:r w:rsidRPr="00002703">
        <w:rPr>
          <w:spacing w:val="-13"/>
        </w:rPr>
        <w:t xml:space="preserve"> </w:t>
      </w:r>
      <w:r w:rsidRPr="00002703">
        <w:t>od</w:t>
      </w:r>
      <w:r w:rsidRPr="00002703">
        <w:rPr>
          <w:spacing w:val="-13"/>
        </w:rPr>
        <w:t xml:space="preserve"> </w:t>
      </w:r>
      <w:r w:rsidRPr="00002703">
        <w:t>lukova</w:t>
      </w:r>
      <w:r w:rsidRPr="00002703">
        <w:rPr>
          <w:spacing w:val="-13"/>
        </w:rPr>
        <w:t xml:space="preserve"> </w:t>
      </w:r>
      <w:r w:rsidRPr="00002703">
        <w:t>od</w:t>
      </w:r>
      <w:r w:rsidRPr="00002703">
        <w:rPr>
          <w:spacing w:val="-13"/>
        </w:rPr>
        <w:t xml:space="preserve"> </w:t>
      </w:r>
      <w:r w:rsidRPr="00002703">
        <w:t>plosnatog</w:t>
      </w:r>
      <w:r w:rsidRPr="00002703">
        <w:rPr>
          <w:spacing w:val="-14"/>
        </w:rPr>
        <w:t xml:space="preserve"> </w:t>
      </w:r>
      <w:r w:rsidRPr="00002703">
        <w:t>željeza,</w:t>
      </w:r>
      <w:r w:rsidRPr="00002703">
        <w:rPr>
          <w:spacing w:val="-14"/>
        </w:rPr>
        <w:t xml:space="preserve"> </w:t>
      </w:r>
      <w:r w:rsidRPr="00002703">
        <w:t>s unutrašnjim</w:t>
      </w:r>
      <w:r w:rsidRPr="00002703">
        <w:rPr>
          <w:spacing w:val="-13"/>
        </w:rPr>
        <w:t xml:space="preserve"> </w:t>
      </w:r>
      <w:r w:rsidRPr="00002703">
        <w:t>radijusom</w:t>
      </w:r>
      <w:r w:rsidRPr="00002703">
        <w:rPr>
          <w:spacing w:val="-12"/>
        </w:rPr>
        <w:t xml:space="preserve"> </w:t>
      </w:r>
      <w:r w:rsidRPr="00002703">
        <w:t>ne</w:t>
      </w:r>
      <w:r w:rsidRPr="00002703">
        <w:rPr>
          <w:spacing w:val="-14"/>
        </w:rPr>
        <w:t xml:space="preserve"> </w:t>
      </w:r>
      <w:r w:rsidRPr="00002703">
        <w:t>manjim</w:t>
      </w:r>
      <w:r w:rsidRPr="00002703">
        <w:rPr>
          <w:spacing w:val="-14"/>
        </w:rPr>
        <w:t xml:space="preserve"> </w:t>
      </w:r>
      <w:r w:rsidRPr="00002703">
        <w:t>od</w:t>
      </w:r>
      <w:r w:rsidRPr="00002703">
        <w:rPr>
          <w:spacing w:val="-13"/>
        </w:rPr>
        <w:t xml:space="preserve"> </w:t>
      </w:r>
      <w:r w:rsidRPr="00002703">
        <w:t>70</w:t>
      </w:r>
      <w:r w:rsidRPr="00002703">
        <w:rPr>
          <w:spacing w:val="-15"/>
        </w:rPr>
        <w:t xml:space="preserve"> </w:t>
      </w:r>
      <w:r w:rsidRPr="00002703">
        <w:t>cm</w:t>
      </w:r>
      <w:r w:rsidRPr="00002703">
        <w:rPr>
          <w:spacing w:val="-12"/>
        </w:rPr>
        <w:t xml:space="preserve"> </w:t>
      </w:r>
      <w:r w:rsidRPr="00002703">
        <w:t>niti</w:t>
      </w:r>
      <w:r w:rsidRPr="00002703">
        <w:rPr>
          <w:spacing w:val="-13"/>
        </w:rPr>
        <w:t xml:space="preserve"> </w:t>
      </w:r>
      <w:r w:rsidRPr="00002703">
        <w:t>većim</w:t>
      </w:r>
      <w:r w:rsidRPr="00002703">
        <w:rPr>
          <w:spacing w:val="-14"/>
        </w:rPr>
        <w:t xml:space="preserve"> </w:t>
      </w:r>
      <w:r w:rsidRPr="00002703">
        <w:t>od</w:t>
      </w:r>
      <w:r w:rsidRPr="00002703">
        <w:rPr>
          <w:spacing w:val="-13"/>
        </w:rPr>
        <w:t xml:space="preserve"> </w:t>
      </w:r>
      <w:r w:rsidRPr="00002703">
        <w:t>80</w:t>
      </w:r>
      <w:r w:rsidRPr="00002703">
        <w:rPr>
          <w:spacing w:val="-15"/>
        </w:rPr>
        <w:t xml:space="preserve"> </w:t>
      </w:r>
      <w:r w:rsidRPr="00002703">
        <w:t>cm,</w:t>
      </w:r>
      <w:r w:rsidRPr="00002703">
        <w:rPr>
          <w:spacing w:val="-13"/>
        </w:rPr>
        <w:t xml:space="preserve"> </w:t>
      </w:r>
      <w:r w:rsidRPr="00002703">
        <w:t>koji</w:t>
      </w:r>
      <w:r w:rsidRPr="00002703">
        <w:rPr>
          <w:spacing w:val="-14"/>
        </w:rPr>
        <w:t xml:space="preserve"> </w:t>
      </w:r>
      <w:r w:rsidRPr="00002703">
        <w:t>moraju</w:t>
      </w:r>
      <w:r w:rsidRPr="00002703">
        <w:rPr>
          <w:spacing w:val="-13"/>
        </w:rPr>
        <w:t xml:space="preserve"> </w:t>
      </w:r>
      <w:r w:rsidRPr="00002703">
        <w:t>biti</w:t>
      </w:r>
      <w:r w:rsidRPr="00002703">
        <w:rPr>
          <w:spacing w:val="-13"/>
        </w:rPr>
        <w:t xml:space="preserve"> </w:t>
      </w:r>
      <w:r w:rsidRPr="00002703">
        <w:t>pričvršćeni za</w:t>
      </w:r>
      <w:r w:rsidRPr="00002703">
        <w:rPr>
          <w:spacing w:val="-8"/>
        </w:rPr>
        <w:t xml:space="preserve"> </w:t>
      </w:r>
      <w:r w:rsidRPr="00002703">
        <w:t>stranice</w:t>
      </w:r>
      <w:r w:rsidRPr="00002703">
        <w:rPr>
          <w:spacing w:val="-7"/>
        </w:rPr>
        <w:t xml:space="preserve"> </w:t>
      </w:r>
      <w:r w:rsidRPr="00002703">
        <w:t>ljestava</w:t>
      </w:r>
      <w:r w:rsidRPr="00002703">
        <w:rPr>
          <w:spacing w:val="-8"/>
        </w:rPr>
        <w:t xml:space="preserve"> </w:t>
      </w:r>
      <w:r w:rsidRPr="00002703">
        <w:t>na</w:t>
      </w:r>
      <w:r w:rsidRPr="00002703">
        <w:rPr>
          <w:spacing w:val="-10"/>
        </w:rPr>
        <w:t xml:space="preserve"> </w:t>
      </w:r>
      <w:r w:rsidRPr="00002703">
        <w:t>međusobnom</w:t>
      </w:r>
      <w:r w:rsidRPr="00002703">
        <w:rPr>
          <w:spacing w:val="-7"/>
        </w:rPr>
        <w:t xml:space="preserve"> </w:t>
      </w:r>
      <w:r w:rsidRPr="00002703">
        <w:t>razmaku</w:t>
      </w:r>
      <w:r w:rsidRPr="00002703">
        <w:rPr>
          <w:spacing w:val="-7"/>
        </w:rPr>
        <w:t xml:space="preserve"> </w:t>
      </w:r>
      <w:r w:rsidRPr="00002703">
        <w:t>ne</w:t>
      </w:r>
      <w:r w:rsidRPr="00002703">
        <w:rPr>
          <w:spacing w:val="-8"/>
        </w:rPr>
        <w:t xml:space="preserve"> </w:t>
      </w:r>
      <w:r w:rsidRPr="00002703">
        <w:t>većem</w:t>
      </w:r>
      <w:r w:rsidRPr="00002703">
        <w:rPr>
          <w:spacing w:val="-6"/>
        </w:rPr>
        <w:t xml:space="preserve"> </w:t>
      </w:r>
      <w:r w:rsidRPr="00002703">
        <w:t>od</w:t>
      </w:r>
      <w:r w:rsidRPr="00002703">
        <w:rPr>
          <w:spacing w:val="-8"/>
        </w:rPr>
        <w:t xml:space="preserve"> </w:t>
      </w:r>
      <w:r w:rsidRPr="00002703">
        <w:t>1,4</w:t>
      </w:r>
      <w:r w:rsidRPr="00002703">
        <w:rPr>
          <w:spacing w:val="-10"/>
        </w:rPr>
        <w:t xml:space="preserve"> </w:t>
      </w:r>
      <w:r w:rsidRPr="00002703">
        <w:t>m.</w:t>
      </w:r>
    </w:p>
    <w:p w14:paraId="3D67DE40" w14:textId="77777777" w:rsidR="00233641" w:rsidRPr="00002703" w:rsidRDefault="00233641" w:rsidP="00892040">
      <w:pPr>
        <w:pStyle w:val="BodyText"/>
        <w:tabs>
          <w:tab w:val="left" w:pos="426"/>
        </w:tabs>
        <w:spacing w:before="115" w:line="285" w:lineRule="auto"/>
      </w:pPr>
      <w:r w:rsidRPr="00002703">
        <w:t>Lukovi</w:t>
      </w:r>
      <w:r w:rsidRPr="00002703">
        <w:rPr>
          <w:spacing w:val="-19"/>
        </w:rPr>
        <w:t xml:space="preserve"> </w:t>
      </w:r>
      <w:r w:rsidRPr="00002703">
        <w:t>moraju</w:t>
      </w:r>
      <w:r w:rsidRPr="00002703">
        <w:rPr>
          <w:spacing w:val="-19"/>
        </w:rPr>
        <w:t xml:space="preserve"> </w:t>
      </w:r>
      <w:r w:rsidRPr="00002703">
        <w:t>biti</w:t>
      </w:r>
      <w:r w:rsidRPr="00002703">
        <w:rPr>
          <w:spacing w:val="-18"/>
        </w:rPr>
        <w:t xml:space="preserve"> </w:t>
      </w:r>
      <w:r w:rsidRPr="00002703">
        <w:t>povezani</w:t>
      </w:r>
      <w:r w:rsidRPr="00002703">
        <w:rPr>
          <w:spacing w:val="-19"/>
        </w:rPr>
        <w:t xml:space="preserve"> </w:t>
      </w:r>
      <w:r w:rsidRPr="00002703">
        <w:t>vertikalama</w:t>
      </w:r>
      <w:r w:rsidRPr="00002703">
        <w:rPr>
          <w:spacing w:val="-18"/>
        </w:rPr>
        <w:t xml:space="preserve"> </w:t>
      </w:r>
      <w:r w:rsidRPr="00002703">
        <w:t>od</w:t>
      </w:r>
      <w:r w:rsidRPr="00002703">
        <w:rPr>
          <w:spacing w:val="-19"/>
        </w:rPr>
        <w:t xml:space="preserve"> </w:t>
      </w:r>
      <w:r w:rsidRPr="00002703">
        <w:t>plosnatog</w:t>
      </w:r>
      <w:r w:rsidRPr="00002703">
        <w:rPr>
          <w:spacing w:val="-19"/>
        </w:rPr>
        <w:t xml:space="preserve"> </w:t>
      </w:r>
      <w:r w:rsidRPr="00002703">
        <w:t>željeza</w:t>
      </w:r>
      <w:r w:rsidRPr="00002703">
        <w:rPr>
          <w:spacing w:val="-19"/>
        </w:rPr>
        <w:t xml:space="preserve"> </w:t>
      </w:r>
      <w:r w:rsidRPr="00002703">
        <w:t>na</w:t>
      </w:r>
      <w:r w:rsidRPr="00002703">
        <w:rPr>
          <w:spacing w:val="-18"/>
        </w:rPr>
        <w:t xml:space="preserve"> </w:t>
      </w:r>
      <w:r w:rsidRPr="00002703">
        <w:t>razmaku</w:t>
      </w:r>
      <w:r w:rsidRPr="00002703">
        <w:rPr>
          <w:spacing w:val="-19"/>
        </w:rPr>
        <w:t xml:space="preserve"> </w:t>
      </w:r>
      <w:r w:rsidRPr="00002703">
        <w:t>ne</w:t>
      </w:r>
      <w:r w:rsidRPr="00002703">
        <w:rPr>
          <w:spacing w:val="-20"/>
        </w:rPr>
        <w:t xml:space="preserve"> </w:t>
      </w:r>
      <w:r w:rsidRPr="00002703">
        <w:t>većem</w:t>
      </w:r>
      <w:r w:rsidRPr="00002703">
        <w:rPr>
          <w:spacing w:val="-18"/>
        </w:rPr>
        <w:t xml:space="preserve"> </w:t>
      </w:r>
      <w:r w:rsidRPr="00002703">
        <w:t>od</w:t>
      </w:r>
      <w:r w:rsidRPr="00002703">
        <w:rPr>
          <w:spacing w:val="-19"/>
        </w:rPr>
        <w:t xml:space="preserve"> </w:t>
      </w:r>
      <w:r w:rsidRPr="00002703">
        <w:t>25</w:t>
      </w:r>
      <w:r w:rsidRPr="00002703">
        <w:rPr>
          <w:spacing w:val="-18"/>
        </w:rPr>
        <w:t xml:space="preserve"> </w:t>
      </w:r>
      <w:r w:rsidRPr="00002703">
        <w:t>cm. Lukovi i vertikale od plosnatog željeza koji međusobno zatvaraju kavez, moraju biti tako dimenzionirani</w:t>
      </w:r>
      <w:r w:rsidRPr="00002703">
        <w:rPr>
          <w:spacing w:val="-15"/>
        </w:rPr>
        <w:t xml:space="preserve"> </w:t>
      </w:r>
      <w:r w:rsidRPr="00002703">
        <w:t>i</w:t>
      </w:r>
      <w:r w:rsidRPr="00002703">
        <w:rPr>
          <w:spacing w:val="-16"/>
        </w:rPr>
        <w:t xml:space="preserve"> </w:t>
      </w:r>
      <w:r w:rsidRPr="00002703">
        <w:t>učvršćeni</w:t>
      </w:r>
      <w:r w:rsidRPr="00002703">
        <w:rPr>
          <w:spacing w:val="-15"/>
        </w:rPr>
        <w:t xml:space="preserve"> </w:t>
      </w:r>
      <w:r w:rsidRPr="00002703">
        <w:t>za</w:t>
      </w:r>
      <w:r w:rsidRPr="00002703">
        <w:rPr>
          <w:spacing w:val="-16"/>
        </w:rPr>
        <w:t xml:space="preserve"> </w:t>
      </w:r>
      <w:r w:rsidRPr="00002703">
        <w:t>ljestve</w:t>
      </w:r>
      <w:r w:rsidRPr="00002703">
        <w:rPr>
          <w:spacing w:val="-15"/>
        </w:rPr>
        <w:t xml:space="preserve"> </w:t>
      </w:r>
      <w:r w:rsidRPr="00002703">
        <w:t>da</w:t>
      </w:r>
      <w:r w:rsidRPr="00002703">
        <w:rPr>
          <w:spacing w:val="-16"/>
        </w:rPr>
        <w:t xml:space="preserve"> </w:t>
      </w:r>
      <w:r w:rsidRPr="00002703">
        <w:t>pružaju</w:t>
      </w:r>
      <w:r w:rsidRPr="00002703">
        <w:rPr>
          <w:spacing w:val="-18"/>
        </w:rPr>
        <w:t xml:space="preserve"> </w:t>
      </w:r>
      <w:r w:rsidRPr="00002703">
        <w:t>sigurnu</w:t>
      </w:r>
      <w:r w:rsidRPr="00002703">
        <w:rPr>
          <w:spacing w:val="-15"/>
        </w:rPr>
        <w:t xml:space="preserve"> </w:t>
      </w:r>
      <w:r w:rsidRPr="00002703">
        <w:t>zaštitu</w:t>
      </w:r>
      <w:r w:rsidRPr="00002703">
        <w:rPr>
          <w:spacing w:val="-16"/>
        </w:rPr>
        <w:t xml:space="preserve"> </w:t>
      </w:r>
      <w:r w:rsidRPr="00002703">
        <w:t>osobama</w:t>
      </w:r>
      <w:r w:rsidRPr="00002703">
        <w:rPr>
          <w:spacing w:val="-16"/>
        </w:rPr>
        <w:t xml:space="preserve"> </w:t>
      </w:r>
      <w:r w:rsidRPr="00002703">
        <w:t>od</w:t>
      </w:r>
      <w:r w:rsidRPr="00002703">
        <w:rPr>
          <w:spacing w:val="-15"/>
        </w:rPr>
        <w:t xml:space="preserve"> </w:t>
      </w:r>
      <w:r w:rsidRPr="00002703">
        <w:t>pada</w:t>
      </w:r>
      <w:r w:rsidRPr="00002703">
        <w:rPr>
          <w:spacing w:val="-16"/>
        </w:rPr>
        <w:t xml:space="preserve"> </w:t>
      </w:r>
      <w:r w:rsidRPr="00002703">
        <w:t>s</w:t>
      </w:r>
      <w:r w:rsidRPr="00002703">
        <w:rPr>
          <w:spacing w:val="-16"/>
        </w:rPr>
        <w:t xml:space="preserve"> </w:t>
      </w:r>
      <w:r w:rsidRPr="00002703">
        <w:t>visine.</w:t>
      </w:r>
    </w:p>
    <w:p w14:paraId="54C61943" w14:textId="77777777" w:rsidR="00233641" w:rsidRPr="00002703" w:rsidRDefault="00233641" w:rsidP="00892040">
      <w:pPr>
        <w:pStyle w:val="BodyText"/>
        <w:tabs>
          <w:tab w:val="left" w:pos="426"/>
        </w:tabs>
        <w:spacing w:before="119" w:line="285" w:lineRule="auto"/>
      </w:pPr>
      <w:r w:rsidRPr="00002703">
        <w:t>Ljestve moraju biti kruto vezane sa zgradom, objektom ili konstrukcijom u razmacima ne većim od 3,0 m. Ljestve moraju biti postavljene paralelno sa zgradom ili nekom drugom konstrukcijom.</w:t>
      </w:r>
    </w:p>
    <w:p w14:paraId="4EC3FB47" w14:textId="5A37AFC6" w:rsidR="00233641" w:rsidRPr="00002703" w:rsidRDefault="00233641" w:rsidP="00892040">
      <w:pPr>
        <w:pStyle w:val="BodyText"/>
        <w:tabs>
          <w:tab w:val="left" w:pos="426"/>
        </w:tabs>
        <w:spacing w:before="118" w:line="283" w:lineRule="auto"/>
      </w:pPr>
      <w:r w:rsidRPr="00002703">
        <w:t>Ako ljestve nemaju leđobran, nego je predviđeno da se osobe penju između ljestava i zida, razmak između</w:t>
      </w:r>
      <w:r>
        <w:t xml:space="preserve"> </w:t>
      </w:r>
      <w:r w:rsidRPr="00002703">
        <w:t>prečke ljestava i zgrade mora iznositi 70 do 80 cm.</w:t>
      </w:r>
    </w:p>
    <w:p w14:paraId="3BAFBCEE" w14:textId="749FBA06" w:rsidR="00233641" w:rsidRPr="00002703" w:rsidRDefault="00233641" w:rsidP="00892040">
      <w:pPr>
        <w:pStyle w:val="BodyText"/>
        <w:tabs>
          <w:tab w:val="left" w:pos="426"/>
        </w:tabs>
        <w:spacing w:before="123"/>
      </w:pPr>
      <w:r w:rsidRPr="00002703">
        <w:t>Ako su ljestve pričvršćene za zid ili stup moraju od površine zida odnosno stupa biti udaljenenajmanje 16 cm.</w:t>
      </w:r>
    </w:p>
    <w:p w14:paraId="5F42529F" w14:textId="6610D3BA" w:rsidR="007708B6" w:rsidRDefault="00233641" w:rsidP="00892040">
      <w:pPr>
        <w:pStyle w:val="BodyText"/>
        <w:tabs>
          <w:tab w:val="left" w:pos="426"/>
        </w:tabs>
        <w:spacing w:before="166" w:after="284"/>
      </w:pPr>
      <w:r w:rsidRPr="00002703">
        <w:t>Na ljestvama čija je visina veća od 20,0 m moraju se na udaljenostima od 6,0 do 8,0 m ugraditi</w:t>
      </w:r>
      <w:r>
        <w:t xml:space="preserve"> </w:t>
      </w:r>
      <w:r w:rsidRPr="00002703">
        <w:t>odmorišta (platforme ili podesti).</w:t>
      </w:r>
    </w:p>
    <w:p w14:paraId="3C2937D6" w14:textId="7E33928D" w:rsidR="00894417" w:rsidRDefault="00894417" w:rsidP="006E2BD4">
      <w:pPr>
        <w:pStyle w:val="ListParagraph"/>
        <w:numPr>
          <w:ilvl w:val="2"/>
          <w:numId w:val="3"/>
        </w:numPr>
        <w:autoSpaceDE w:val="0"/>
        <w:autoSpaceDN w:val="0"/>
        <w:adjustRightInd w:val="0"/>
        <w:spacing w:after="284"/>
        <w:rPr>
          <w:b/>
          <w:bCs/>
          <w:color w:val="000000"/>
          <w:szCs w:val="26"/>
          <w:lang w:val="hr-HR" w:eastAsia="hr-HR"/>
        </w:rPr>
      </w:pPr>
      <w:r>
        <w:rPr>
          <w:b/>
          <w:bCs/>
          <w:color w:val="000000"/>
          <w:szCs w:val="26"/>
          <w:lang w:val="hr-HR" w:eastAsia="hr-HR"/>
        </w:rPr>
        <w:t>Zaštita okoliša</w:t>
      </w:r>
    </w:p>
    <w:p w14:paraId="6BBF68DF" w14:textId="77777777" w:rsidR="00094980" w:rsidRPr="00002703" w:rsidRDefault="00094980" w:rsidP="001E316F">
      <w:pPr>
        <w:pStyle w:val="BodyText"/>
        <w:tabs>
          <w:tab w:val="left" w:pos="426"/>
        </w:tabs>
        <w:spacing w:after="170" w:line="286" w:lineRule="auto"/>
      </w:pPr>
      <w:r w:rsidRPr="00002703">
        <w:t>Izvođač</w:t>
      </w:r>
      <w:r w:rsidRPr="00002703">
        <w:rPr>
          <w:spacing w:val="-6"/>
        </w:rPr>
        <w:t xml:space="preserve"> </w:t>
      </w:r>
      <w:r w:rsidRPr="00002703">
        <w:t>je</w:t>
      </w:r>
      <w:r w:rsidRPr="00002703">
        <w:rPr>
          <w:spacing w:val="-5"/>
        </w:rPr>
        <w:t xml:space="preserve"> </w:t>
      </w:r>
      <w:r w:rsidRPr="00002703">
        <w:t>dužan</w:t>
      </w:r>
      <w:r w:rsidRPr="00002703">
        <w:rPr>
          <w:spacing w:val="-6"/>
        </w:rPr>
        <w:t xml:space="preserve"> </w:t>
      </w:r>
      <w:r w:rsidRPr="00002703">
        <w:t>poduzeti</w:t>
      </w:r>
      <w:r w:rsidRPr="00002703">
        <w:rPr>
          <w:spacing w:val="-5"/>
        </w:rPr>
        <w:t xml:space="preserve"> </w:t>
      </w:r>
      <w:r w:rsidRPr="00002703">
        <w:t>sve</w:t>
      </w:r>
      <w:r w:rsidRPr="00002703">
        <w:rPr>
          <w:spacing w:val="-6"/>
        </w:rPr>
        <w:t xml:space="preserve"> </w:t>
      </w:r>
      <w:r w:rsidRPr="00002703">
        <w:t>razumne</w:t>
      </w:r>
      <w:r w:rsidRPr="00002703">
        <w:rPr>
          <w:spacing w:val="-5"/>
        </w:rPr>
        <w:t xml:space="preserve"> </w:t>
      </w:r>
      <w:r w:rsidRPr="00002703">
        <w:t>mjere</w:t>
      </w:r>
      <w:r w:rsidRPr="00002703">
        <w:rPr>
          <w:spacing w:val="-5"/>
        </w:rPr>
        <w:t xml:space="preserve"> </w:t>
      </w:r>
      <w:r w:rsidRPr="00002703">
        <w:t>za</w:t>
      </w:r>
      <w:r w:rsidRPr="00002703">
        <w:rPr>
          <w:spacing w:val="-6"/>
        </w:rPr>
        <w:t xml:space="preserve"> </w:t>
      </w:r>
      <w:r w:rsidRPr="00002703">
        <w:t>zaštitu</w:t>
      </w:r>
      <w:r w:rsidRPr="00002703">
        <w:rPr>
          <w:spacing w:val="-5"/>
        </w:rPr>
        <w:t xml:space="preserve"> </w:t>
      </w:r>
      <w:r w:rsidRPr="00002703">
        <w:t>okoliša</w:t>
      </w:r>
      <w:r w:rsidRPr="00002703">
        <w:rPr>
          <w:spacing w:val="-6"/>
        </w:rPr>
        <w:t xml:space="preserve"> </w:t>
      </w:r>
      <w:r w:rsidRPr="00002703">
        <w:t>sukladno</w:t>
      </w:r>
      <w:r w:rsidRPr="00002703">
        <w:rPr>
          <w:spacing w:val="-1"/>
        </w:rPr>
        <w:t xml:space="preserve"> </w:t>
      </w:r>
      <w:r w:rsidRPr="00002703">
        <w:t>Uvjetima</w:t>
      </w:r>
      <w:r w:rsidRPr="00002703">
        <w:rPr>
          <w:spacing w:val="-6"/>
        </w:rPr>
        <w:t xml:space="preserve"> </w:t>
      </w:r>
      <w:r w:rsidRPr="00002703">
        <w:t>ugovora, biti u skladu s odredbama EU direktiva te hrvatskim zakonima na području zaštite okoliša i zadovoljiti zahtjeve relevantnih tijela za zaštitu okoliša te ishoditi neophodne dozvole po ovom pitanju ukoliko je</w:t>
      </w:r>
      <w:r w:rsidRPr="00002703">
        <w:rPr>
          <w:spacing w:val="-25"/>
        </w:rPr>
        <w:t xml:space="preserve"> </w:t>
      </w:r>
      <w:r w:rsidRPr="00002703">
        <w:t>primjenjivo.</w:t>
      </w:r>
    </w:p>
    <w:p w14:paraId="5359AF4E" w14:textId="32A72605" w:rsidR="00094980" w:rsidRPr="00002703" w:rsidRDefault="00094980" w:rsidP="001E316F">
      <w:pPr>
        <w:pStyle w:val="BodyText"/>
        <w:tabs>
          <w:tab w:val="left" w:pos="426"/>
        </w:tabs>
        <w:spacing w:before="119" w:after="170" w:line="286" w:lineRule="auto"/>
      </w:pPr>
      <w:r w:rsidRPr="00002703">
        <w:t>Izvođač</w:t>
      </w:r>
      <w:r w:rsidRPr="00002703">
        <w:rPr>
          <w:spacing w:val="-6"/>
        </w:rPr>
        <w:t xml:space="preserve"> </w:t>
      </w:r>
      <w:r w:rsidRPr="00002703">
        <w:t>će</w:t>
      </w:r>
      <w:r w:rsidRPr="00002703">
        <w:rPr>
          <w:spacing w:val="-6"/>
        </w:rPr>
        <w:t xml:space="preserve"> </w:t>
      </w:r>
      <w:r w:rsidRPr="00002703">
        <w:t>voditi</w:t>
      </w:r>
      <w:r w:rsidRPr="00002703">
        <w:rPr>
          <w:spacing w:val="-6"/>
        </w:rPr>
        <w:t xml:space="preserve"> </w:t>
      </w:r>
      <w:r w:rsidRPr="00002703">
        <w:t>računa</w:t>
      </w:r>
      <w:r w:rsidRPr="00002703">
        <w:rPr>
          <w:spacing w:val="-8"/>
        </w:rPr>
        <w:t xml:space="preserve"> </w:t>
      </w:r>
      <w:r w:rsidRPr="00002703">
        <w:t>o</w:t>
      </w:r>
      <w:r w:rsidRPr="00002703">
        <w:rPr>
          <w:spacing w:val="-7"/>
        </w:rPr>
        <w:t xml:space="preserve"> </w:t>
      </w:r>
      <w:r w:rsidRPr="00002703">
        <w:t>Studiji</w:t>
      </w:r>
      <w:r w:rsidRPr="00002703">
        <w:rPr>
          <w:spacing w:val="-5"/>
        </w:rPr>
        <w:t xml:space="preserve"> </w:t>
      </w:r>
      <w:r w:rsidRPr="00002703">
        <w:t>utjecaja</w:t>
      </w:r>
      <w:r w:rsidRPr="00002703">
        <w:rPr>
          <w:spacing w:val="-6"/>
        </w:rPr>
        <w:t xml:space="preserve"> </w:t>
      </w:r>
      <w:r w:rsidRPr="00002703">
        <w:t>na</w:t>
      </w:r>
      <w:r w:rsidRPr="00002703">
        <w:rPr>
          <w:spacing w:val="-6"/>
        </w:rPr>
        <w:t xml:space="preserve"> </w:t>
      </w:r>
      <w:r w:rsidRPr="00002703">
        <w:t>okoliš</w:t>
      </w:r>
      <w:r w:rsidRPr="00002703">
        <w:rPr>
          <w:spacing w:val="-6"/>
        </w:rPr>
        <w:t xml:space="preserve"> </w:t>
      </w:r>
      <w:r w:rsidRPr="00002703">
        <w:t>posebno</w:t>
      </w:r>
      <w:r w:rsidRPr="00002703">
        <w:rPr>
          <w:spacing w:val="-6"/>
        </w:rPr>
        <w:t xml:space="preserve"> </w:t>
      </w:r>
      <w:r w:rsidRPr="00002703">
        <w:t>u</w:t>
      </w:r>
      <w:r w:rsidRPr="00002703">
        <w:rPr>
          <w:spacing w:val="-6"/>
        </w:rPr>
        <w:t xml:space="preserve"> </w:t>
      </w:r>
      <w:r w:rsidRPr="00002703">
        <w:t>dijelu</w:t>
      </w:r>
      <w:r w:rsidRPr="00002703">
        <w:rPr>
          <w:spacing w:val="-6"/>
        </w:rPr>
        <w:t xml:space="preserve"> </w:t>
      </w:r>
      <w:r w:rsidRPr="00002703">
        <w:t>koji</w:t>
      </w:r>
      <w:r w:rsidRPr="00002703">
        <w:rPr>
          <w:spacing w:val="-5"/>
        </w:rPr>
        <w:t xml:space="preserve"> </w:t>
      </w:r>
      <w:r w:rsidRPr="00002703">
        <w:t>je</w:t>
      </w:r>
      <w:r w:rsidRPr="00002703">
        <w:rPr>
          <w:spacing w:val="-8"/>
        </w:rPr>
        <w:t xml:space="preserve"> </w:t>
      </w:r>
      <w:r w:rsidRPr="00002703">
        <w:t>vezan</w:t>
      </w:r>
      <w:r w:rsidRPr="00002703">
        <w:rPr>
          <w:spacing w:val="-7"/>
        </w:rPr>
        <w:t xml:space="preserve"> </w:t>
      </w:r>
      <w:r w:rsidRPr="00002703">
        <w:t>za</w:t>
      </w:r>
      <w:r w:rsidRPr="00002703">
        <w:rPr>
          <w:spacing w:val="-6"/>
        </w:rPr>
        <w:t xml:space="preserve"> </w:t>
      </w:r>
      <w:r w:rsidRPr="00002703">
        <w:t>utjecaje na</w:t>
      </w:r>
      <w:r w:rsidRPr="00002703">
        <w:rPr>
          <w:spacing w:val="-5"/>
        </w:rPr>
        <w:t xml:space="preserve"> </w:t>
      </w:r>
      <w:r w:rsidRPr="00002703">
        <w:t>okoliš</w:t>
      </w:r>
      <w:r w:rsidRPr="00002703">
        <w:rPr>
          <w:spacing w:val="-4"/>
        </w:rPr>
        <w:t xml:space="preserve"> </w:t>
      </w:r>
      <w:r w:rsidRPr="00002703">
        <w:t>koji</w:t>
      </w:r>
      <w:r w:rsidRPr="00002703">
        <w:rPr>
          <w:spacing w:val="-4"/>
        </w:rPr>
        <w:t xml:space="preserve"> </w:t>
      </w:r>
      <w:r w:rsidRPr="00002703">
        <w:t>nastaju</w:t>
      </w:r>
      <w:r w:rsidRPr="00002703">
        <w:rPr>
          <w:spacing w:val="-4"/>
        </w:rPr>
        <w:t xml:space="preserve"> </w:t>
      </w:r>
      <w:r w:rsidRPr="00002703">
        <w:t>kao</w:t>
      </w:r>
      <w:r w:rsidRPr="00002703">
        <w:rPr>
          <w:spacing w:val="-7"/>
        </w:rPr>
        <w:t xml:space="preserve"> </w:t>
      </w:r>
      <w:r w:rsidRPr="00002703">
        <w:t>rezultat</w:t>
      </w:r>
      <w:r w:rsidRPr="00002703">
        <w:rPr>
          <w:spacing w:val="-5"/>
        </w:rPr>
        <w:t xml:space="preserve"> </w:t>
      </w:r>
      <w:r w:rsidRPr="00002703">
        <w:t>izgradnje</w:t>
      </w:r>
      <w:r w:rsidRPr="00002703">
        <w:rPr>
          <w:spacing w:val="-5"/>
        </w:rPr>
        <w:t xml:space="preserve"> </w:t>
      </w:r>
      <w:r w:rsidRPr="00002703">
        <w:t>te</w:t>
      </w:r>
      <w:r w:rsidRPr="00002703">
        <w:rPr>
          <w:spacing w:val="-7"/>
        </w:rPr>
        <w:t xml:space="preserve"> </w:t>
      </w:r>
      <w:r w:rsidRPr="00002703">
        <w:t>će</w:t>
      </w:r>
      <w:r w:rsidRPr="00002703">
        <w:rPr>
          <w:spacing w:val="-4"/>
        </w:rPr>
        <w:t xml:space="preserve"> </w:t>
      </w:r>
      <w:r w:rsidRPr="00002703">
        <w:t>poduzeti</w:t>
      </w:r>
      <w:r w:rsidRPr="00002703">
        <w:rPr>
          <w:spacing w:val="-7"/>
        </w:rPr>
        <w:t xml:space="preserve"> </w:t>
      </w:r>
      <w:r w:rsidRPr="00002703">
        <w:t>sve</w:t>
      </w:r>
      <w:r w:rsidRPr="00002703">
        <w:rPr>
          <w:spacing w:val="-4"/>
        </w:rPr>
        <w:t xml:space="preserve"> </w:t>
      </w:r>
      <w:r w:rsidRPr="00002703">
        <w:t>potrebne</w:t>
      </w:r>
      <w:r w:rsidRPr="00002703">
        <w:rPr>
          <w:spacing w:val="-6"/>
        </w:rPr>
        <w:t xml:space="preserve"> </w:t>
      </w:r>
      <w:r w:rsidRPr="00002703">
        <w:t>mjere</w:t>
      </w:r>
      <w:r w:rsidRPr="00002703">
        <w:rPr>
          <w:spacing w:val="-5"/>
        </w:rPr>
        <w:t xml:space="preserve"> </w:t>
      </w:r>
      <w:r w:rsidRPr="00002703">
        <w:t>da</w:t>
      </w:r>
      <w:r w:rsidRPr="00002703">
        <w:rPr>
          <w:spacing w:val="-7"/>
        </w:rPr>
        <w:t xml:space="preserve"> </w:t>
      </w:r>
      <w:r w:rsidRPr="00002703">
        <w:t>smanji</w:t>
      </w:r>
      <w:r w:rsidRPr="00002703">
        <w:rPr>
          <w:spacing w:val="-4"/>
        </w:rPr>
        <w:t xml:space="preserve"> </w:t>
      </w:r>
      <w:r w:rsidRPr="00002703">
        <w:t>ove utjecaje na najmanju moguću razinu</w:t>
      </w:r>
      <w:r w:rsidRPr="00002703">
        <w:rPr>
          <w:spacing w:val="-35"/>
        </w:rPr>
        <w:t xml:space="preserve"> </w:t>
      </w:r>
      <w:r w:rsidRPr="00002703">
        <w:t>.</w:t>
      </w:r>
    </w:p>
    <w:p w14:paraId="02EA6A27" w14:textId="77777777" w:rsidR="00094980" w:rsidRPr="00002703" w:rsidRDefault="00094980" w:rsidP="001E316F">
      <w:pPr>
        <w:tabs>
          <w:tab w:val="left" w:pos="426"/>
        </w:tabs>
        <w:spacing w:after="200"/>
        <w:rPr>
          <w:i/>
        </w:rPr>
      </w:pPr>
      <w:r w:rsidRPr="00002703">
        <w:rPr>
          <w:i/>
        </w:rPr>
        <w:t>Zbrinjavanje otpada</w:t>
      </w:r>
    </w:p>
    <w:p w14:paraId="1F5AE112" w14:textId="00F6CFDB" w:rsidR="00094980" w:rsidRPr="00002703" w:rsidRDefault="00094980" w:rsidP="001E316F">
      <w:pPr>
        <w:pStyle w:val="BodyText"/>
        <w:tabs>
          <w:tab w:val="left" w:pos="426"/>
        </w:tabs>
        <w:spacing w:after="200" w:line="285" w:lineRule="auto"/>
      </w:pPr>
      <w:r w:rsidRPr="00002703">
        <w:t xml:space="preserve">Izvođač će </w:t>
      </w:r>
      <w:r w:rsidRPr="007169AE">
        <w:rPr>
          <w:color w:val="auto"/>
        </w:rPr>
        <w:t>već svojim Planom izvođenje radova (točka 1.</w:t>
      </w:r>
      <w:r w:rsidR="007169AE" w:rsidRPr="007169AE">
        <w:rPr>
          <w:color w:val="auto"/>
        </w:rPr>
        <w:t>5</w:t>
      </w:r>
      <w:r w:rsidRPr="007169AE">
        <w:rPr>
          <w:color w:val="auto"/>
        </w:rPr>
        <w:t xml:space="preserve">.3) i Planom </w:t>
      </w:r>
      <w:r w:rsidRPr="00002703">
        <w:t>upravljanja okolišem (PUO)</w:t>
      </w:r>
      <w:r w:rsidRPr="00002703">
        <w:rPr>
          <w:spacing w:val="-19"/>
        </w:rPr>
        <w:t xml:space="preserve"> </w:t>
      </w:r>
      <w:r w:rsidRPr="00002703">
        <w:t>definirati</w:t>
      </w:r>
      <w:r w:rsidRPr="00002703">
        <w:rPr>
          <w:spacing w:val="-19"/>
        </w:rPr>
        <w:t xml:space="preserve"> </w:t>
      </w:r>
      <w:r w:rsidRPr="00002703">
        <w:t>skladištenje</w:t>
      </w:r>
      <w:r w:rsidRPr="00002703">
        <w:rPr>
          <w:spacing w:val="-18"/>
        </w:rPr>
        <w:t xml:space="preserve"> </w:t>
      </w:r>
      <w:r w:rsidRPr="00002703">
        <w:t>i</w:t>
      </w:r>
      <w:r w:rsidRPr="00002703">
        <w:rPr>
          <w:spacing w:val="-18"/>
        </w:rPr>
        <w:t xml:space="preserve"> </w:t>
      </w:r>
      <w:r w:rsidRPr="00002703">
        <w:t>odlaganje</w:t>
      </w:r>
      <w:r w:rsidRPr="00002703">
        <w:rPr>
          <w:spacing w:val="-19"/>
        </w:rPr>
        <w:t xml:space="preserve"> </w:t>
      </w:r>
      <w:r w:rsidRPr="00002703">
        <w:t>ili</w:t>
      </w:r>
      <w:r w:rsidRPr="00002703">
        <w:rPr>
          <w:spacing w:val="-19"/>
        </w:rPr>
        <w:t xml:space="preserve"> </w:t>
      </w:r>
      <w:r w:rsidRPr="00002703">
        <w:t>uklanjanje</w:t>
      </w:r>
      <w:r w:rsidRPr="00002703">
        <w:rPr>
          <w:spacing w:val="-18"/>
        </w:rPr>
        <w:t xml:space="preserve"> </w:t>
      </w:r>
      <w:r w:rsidRPr="00002703">
        <w:t>otpadaka</w:t>
      </w:r>
      <w:r w:rsidRPr="00002703">
        <w:rPr>
          <w:spacing w:val="-20"/>
        </w:rPr>
        <w:t xml:space="preserve"> </w:t>
      </w:r>
      <w:r w:rsidRPr="00002703">
        <w:t>i</w:t>
      </w:r>
      <w:r w:rsidRPr="00002703">
        <w:rPr>
          <w:spacing w:val="-18"/>
        </w:rPr>
        <w:t xml:space="preserve"> </w:t>
      </w:r>
      <w:r w:rsidRPr="00002703">
        <w:t>otpadnog</w:t>
      </w:r>
      <w:r w:rsidRPr="00002703">
        <w:rPr>
          <w:spacing w:val="-19"/>
        </w:rPr>
        <w:t xml:space="preserve"> </w:t>
      </w:r>
      <w:r w:rsidRPr="00002703">
        <w:t>materijala,</w:t>
      </w:r>
      <w:r w:rsidRPr="00002703">
        <w:rPr>
          <w:spacing w:val="-19"/>
        </w:rPr>
        <w:t xml:space="preserve"> </w:t>
      </w:r>
      <w:r w:rsidRPr="00002703">
        <w:t>koji</w:t>
      </w:r>
      <w:r w:rsidRPr="00002703">
        <w:rPr>
          <w:spacing w:val="-19"/>
        </w:rPr>
        <w:t xml:space="preserve"> </w:t>
      </w:r>
      <w:r w:rsidRPr="00002703">
        <w:t>će se odnositi na cijeli period izvođenja</w:t>
      </w:r>
      <w:r w:rsidRPr="00002703">
        <w:rPr>
          <w:spacing w:val="-36"/>
        </w:rPr>
        <w:t xml:space="preserve"> </w:t>
      </w:r>
      <w:r w:rsidRPr="00002703">
        <w:t>radova.</w:t>
      </w:r>
    </w:p>
    <w:p w14:paraId="7A564925" w14:textId="6ABD264B" w:rsidR="003D17CE" w:rsidRPr="00002703" w:rsidRDefault="00094980" w:rsidP="001E316F">
      <w:pPr>
        <w:pStyle w:val="BodyText"/>
        <w:tabs>
          <w:tab w:val="left" w:pos="426"/>
        </w:tabs>
        <w:spacing w:before="197"/>
      </w:pPr>
      <w:r w:rsidRPr="00002703">
        <w:t>PUO će sadržavati, ali ne biti i ograničen na slijedeće:</w:t>
      </w:r>
      <w:r w:rsidR="003D17CE" w:rsidRPr="003D17CE">
        <w:t xml:space="preserve"> </w:t>
      </w:r>
    </w:p>
    <w:p w14:paraId="6867EFDC" w14:textId="60DB62A5" w:rsidR="003D17CE" w:rsidRPr="003D17CE" w:rsidRDefault="003D17CE" w:rsidP="001E316F">
      <w:pPr>
        <w:pStyle w:val="ListParagraph"/>
        <w:widowControl w:val="0"/>
        <w:numPr>
          <w:ilvl w:val="4"/>
          <w:numId w:val="17"/>
        </w:numPr>
        <w:tabs>
          <w:tab w:val="left" w:pos="426"/>
          <w:tab w:val="left" w:pos="1299"/>
        </w:tabs>
        <w:autoSpaceDE w:val="0"/>
        <w:autoSpaceDN w:val="0"/>
        <w:spacing w:after="0" w:line="283" w:lineRule="auto"/>
      </w:pPr>
      <w:bookmarkStart w:id="133" w:name="_Hlk514843062"/>
      <w:r w:rsidRPr="003D17CE">
        <w:rPr>
          <w:b/>
          <w:w w:val="95"/>
        </w:rPr>
        <w:t>Odlaganje</w:t>
      </w:r>
      <w:r w:rsidRPr="003D17CE">
        <w:rPr>
          <w:b/>
          <w:spacing w:val="-11"/>
          <w:w w:val="95"/>
        </w:rPr>
        <w:t xml:space="preserve"> </w:t>
      </w:r>
      <w:r w:rsidRPr="003D17CE">
        <w:rPr>
          <w:b/>
          <w:w w:val="95"/>
        </w:rPr>
        <w:t>čvrstog</w:t>
      </w:r>
      <w:r w:rsidRPr="003D17CE">
        <w:rPr>
          <w:b/>
          <w:spacing w:val="-12"/>
          <w:w w:val="95"/>
        </w:rPr>
        <w:t xml:space="preserve"> </w:t>
      </w:r>
      <w:r w:rsidRPr="003D17CE">
        <w:rPr>
          <w:b/>
          <w:w w:val="95"/>
        </w:rPr>
        <w:t>otpada</w:t>
      </w:r>
      <w:r w:rsidRPr="003D17CE">
        <w:rPr>
          <w:b/>
          <w:spacing w:val="-11"/>
          <w:w w:val="95"/>
        </w:rPr>
        <w:t xml:space="preserve"> </w:t>
      </w:r>
      <w:r w:rsidRPr="003D17CE">
        <w:rPr>
          <w:b/>
          <w:w w:val="95"/>
        </w:rPr>
        <w:t>za</w:t>
      </w:r>
      <w:r w:rsidRPr="003D17CE">
        <w:rPr>
          <w:b/>
          <w:spacing w:val="-11"/>
          <w:w w:val="95"/>
        </w:rPr>
        <w:t xml:space="preserve"> </w:t>
      </w:r>
      <w:r w:rsidRPr="003D17CE">
        <w:rPr>
          <w:b/>
          <w:w w:val="95"/>
        </w:rPr>
        <w:t>sve</w:t>
      </w:r>
      <w:r w:rsidRPr="003D17CE">
        <w:rPr>
          <w:b/>
          <w:spacing w:val="-10"/>
          <w:w w:val="95"/>
        </w:rPr>
        <w:t xml:space="preserve"> </w:t>
      </w:r>
      <w:r w:rsidRPr="003D17CE">
        <w:rPr>
          <w:b/>
          <w:w w:val="95"/>
        </w:rPr>
        <w:t>građevinske</w:t>
      </w:r>
      <w:r w:rsidRPr="003D17CE">
        <w:rPr>
          <w:b/>
          <w:spacing w:val="-11"/>
          <w:w w:val="95"/>
        </w:rPr>
        <w:t xml:space="preserve"> </w:t>
      </w:r>
      <w:r w:rsidRPr="003D17CE">
        <w:rPr>
          <w:b/>
          <w:w w:val="95"/>
        </w:rPr>
        <w:t>materijale</w:t>
      </w:r>
      <w:r w:rsidRPr="003D17CE">
        <w:rPr>
          <w:b/>
          <w:spacing w:val="-9"/>
          <w:w w:val="95"/>
        </w:rPr>
        <w:t xml:space="preserve"> </w:t>
      </w:r>
      <w:r w:rsidRPr="003D17CE">
        <w:rPr>
          <w:w w:val="95"/>
        </w:rPr>
        <w:t>te</w:t>
      </w:r>
      <w:r w:rsidRPr="003D17CE">
        <w:rPr>
          <w:spacing w:val="-7"/>
          <w:w w:val="95"/>
        </w:rPr>
        <w:t xml:space="preserve"> </w:t>
      </w:r>
      <w:r w:rsidRPr="003D17CE">
        <w:rPr>
          <w:w w:val="95"/>
        </w:rPr>
        <w:t>lokacije</w:t>
      </w:r>
      <w:r w:rsidRPr="003D17CE">
        <w:rPr>
          <w:spacing w:val="-10"/>
          <w:w w:val="95"/>
        </w:rPr>
        <w:t xml:space="preserve"> </w:t>
      </w:r>
      <w:r w:rsidRPr="003D17CE">
        <w:rPr>
          <w:w w:val="95"/>
        </w:rPr>
        <w:t>odlagališta</w:t>
      </w:r>
      <w:r w:rsidRPr="003D17CE">
        <w:rPr>
          <w:spacing w:val="-8"/>
          <w:w w:val="95"/>
        </w:rPr>
        <w:t xml:space="preserve"> </w:t>
      </w:r>
      <w:r w:rsidRPr="003D17CE">
        <w:rPr>
          <w:w w:val="95"/>
        </w:rPr>
        <w:t xml:space="preserve">za </w:t>
      </w:r>
      <w:r w:rsidRPr="003D17CE">
        <w:t>višak materijala i otpadne materijale na okolišno siguran način; materijali bi trebali biti</w:t>
      </w:r>
      <w:r w:rsidRPr="003D17CE">
        <w:rPr>
          <w:spacing w:val="-17"/>
        </w:rPr>
        <w:t xml:space="preserve"> </w:t>
      </w:r>
      <w:r w:rsidRPr="003D17CE">
        <w:t>reciklirani</w:t>
      </w:r>
      <w:r w:rsidRPr="003D17CE">
        <w:rPr>
          <w:spacing w:val="-15"/>
        </w:rPr>
        <w:t xml:space="preserve"> </w:t>
      </w:r>
      <w:r w:rsidRPr="003D17CE">
        <w:t>do</w:t>
      </w:r>
      <w:r w:rsidRPr="003D17CE">
        <w:rPr>
          <w:spacing w:val="-17"/>
        </w:rPr>
        <w:t xml:space="preserve"> </w:t>
      </w:r>
      <w:r w:rsidRPr="003D17CE">
        <w:t>maksimalno</w:t>
      </w:r>
      <w:r w:rsidRPr="003D17CE">
        <w:rPr>
          <w:spacing w:val="-16"/>
        </w:rPr>
        <w:t xml:space="preserve"> </w:t>
      </w:r>
      <w:r w:rsidRPr="003D17CE">
        <w:lastRenderedPageBreak/>
        <w:t>mogućeg</w:t>
      </w:r>
      <w:r w:rsidRPr="003D17CE">
        <w:rPr>
          <w:spacing w:val="-17"/>
        </w:rPr>
        <w:t xml:space="preserve"> </w:t>
      </w:r>
      <w:r w:rsidRPr="003D17CE">
        <w:t>stupnja</w:t>
      </w:r>
      <w:r w:rsidRPr="003D17CE">
        <w:rPr>
          <w:spacing w:val="-16"/>
        </w:rPr>
        <w:t xml:space="preserve"> </w:t>
      </w:r>
      <w:r w:rsidRPr="003D17CE">
        <w:t>a</w:t>
      </w:r>
      <w:r w:rsidRPr="003D17CE">
        <w:rPr>
          <w:spacing w:val="-16"/>
        </w:rPr>
        <w:t xml:space="preserve"> </w:t>
      </w:r>
      <w:r w:rsidRPr="003D17CE">
        <w:t>gdje</w:t>
      </w:r>
      <w:r w:rsidRPr="003D17CE">
        <w:rPr>
          <w:spacing w:val="-17"/>
        </w:rPr>
        <w:t xml:space="preserve"> </w:t>
      </w:r>
      <w:r w:rsidRPr="003D17CE">
        <w:t>to</w:t>
      </w:r>
      <w:r w:rsidRPr="003D17CE">
        <w:rPr>
          <w:spacing w:val="-16"/>
        </w:rPr>
        <w:t xml:space="preserve"> </w:t>
      </w:r>
      <w:r w:rsidRPr="003D17CE">
        <w:t>nije</w:t>
      </w:r>
      <w:r w:rsidRPr="003D17CE">
        <w:rPr>
          <w:spacing w:val="-16"/>
        </w:rPr>
        <w:t xml:space="preserve"> </w:t>
      </w:r>
      <w:r w:rsidRPr="003D17CE">
        <w:t>moguće</w:t>
      </w:r>
      <w:r w:rsidRPr="003D17CE">
        <w:rPr>
          <w:spacing w:val="-16"/>
        </w:rPr>
        <w:t xml:space="preserve"> </w:t>
      </w:r>
      <w:r w:rsidRPr="003D17CE">
        <w:t>učiniti,</w:t>
      </w:r>
      <w:r w:rsidRPr="003D17CE">
        <w:rPr>
          <w:spacing w:val="-18"/>
        </w:rPr>
        <w:t xml:space="preserve"> </w:t>
      </w:r>
      <w:r w:rsidRPr="003D17CE">
        <w:t>otpad</w:t>
      </w:r>
      <w:r w:rsidRPr="003D17CE">
        <w:rPr>
          <w:spacing w:val="-16"/>
        </w:rPr>
        <w:t xml:space="preserve"> </w:t>
      </w:r>
      <w:r w:rsidRPr="003D17CE">
        <w:t xml:space="preserve">je potrebno odložiti na adekvatnoj udaljenosti od gradilišta na </w:t>
      </w:r>
      <w:r w:rsidR="003C3229">
        <w:t>za to odobrenu I ovlaštenu</w:t>
      </w:r>
      <w:r w:rsidRPr="003D17CE">
        <w:t xml:space="preserve"> deponiju.</w:t>
      </w:r>
      <w:r w:rsidRPr="003D17CE">
        <w:rPr>
          <w:spacing w:val="-9"/>
        </w:rPr>
        <w:t xml:space="preserve"> </w:t>
      </w:r>
      <w:r w:rsidRPr="003D17CE">
        <w:t>Paljenje</w:t>
      </w:r>
      <w:r w:rsidRPr="003D17CE">
        <w:rPr>
          <w:spacing w:val="-9"/>
        </w:rPr>
        <w:t xml:space="preserve"> </w:t>
      </w:r>
      <w:r w:rsidRPr="003D17CE">
        <w:t>otpada</w:t>
      </w:r>
      <w:r w:rsidRPr="003D17CE">
        <w:rPr>
          <w:spacing w:val="-11"/>
        </w:rPr>
        <w:t xml:space="preserve"> </w:t>
      </w:r>
      <w:r w:rsidRPr="003D17CE">
        <w:t>na</w:t>
      </w:r>
      <w:r w:rsidRPr="003D17CE">
        <w:rPr>
          <w:spacing w:val="-9"/>
        </w:rPr>
        <w:t xml:space="preserve"> </w:t>
      </w:r>
      <w:r w:rsidRPr="003D17CE">
        <w:t>lokaciji</w:t>
      </w:r>
      <w:r w:rsidRPr="003D17CE">
        <w:rPr>
          <w:spacing w:val="-8"/>
        </w:rPr>
        <w:t xml:space="preserve"> </w:t>
      </w:r>
      <w:r w:rsidRPr="003D17CE">
        <w:t>gradilišta</w:t>
      </w:r>
      <w:r w:rsidRPr="003D17CE">
        <w:rPr>
          <w:spacing w:val="-9"/>
        </w:rPr>
        <w:t xml:space="preserve"> </w:t>
      </w:r>
      <w:r w:rsidRPr="003D17CE">
        <w:t>nije</w:t>
      </w:r>
      <w:r w:rsidRPr="003D17CE">
        <w:rPr>
          <w:spacing w:val="-12"/>
        </w:rPr>
        <w:t xml:space="preserve"> </w:t>
      </w:r>
      <w:r w:rsidRPr="003D17CE">
        <w:t>dozvoljeno</w:t>
      </w:r>
      <w:bookmarkEnd w:id="133"/>
      <w:r w:rsidRPr="003D17CE">
        <w:t>;</w:t>
      </w:r>
    </w:p>
    <w:p w14:paraId="6C2DC1CB" w14:textId="77777777" w:rsidR="00094980" w:rsidRPr="003D17CE" w:rsidRDefault="00094980" w:rsidP="001E316F">
      <w:pPr>
        <w:pStyle w:val="ListParagraph"/>
        <w:widowControl w:val="0"/>
        <w:numPr>
          <w:ilvl w:val="4"/>
          <w:numId w:val="17"/>
        </w:numPr>
        <w:tabs>
          <w:tab w:val="left" w:pos="426"/>
          <w:tab w:val="left" w:pos="1299"/>
        </w:tabs>
        <w:autoSpaceDE w:val="0"/>
        <w:autoSpaceDN w:val="0"/>
        <w:spacing w:before="197" w:after="0" w:line="283" w:lineRule="auto"/>
      </w:pPr>
      <w:r w:rsidRPr="003D17CE">
        <w:rPr>
          <w:b/>
          <w:w w:val="90"/>
        </w:rPr>
        <w:t xml:space="preserve">Upravljanje tekućim otpadom u svezi potencijalnog izlijevanja goriva </w:t>
      </w:r>
      <w:r w:rsidRPr="003D17CE">
        <w:rPr>
          <w:w w:val="90"/>
        </w:rPr>
        <w:t xml:space="preserve">i kemikalija </w:t>
      </w:r>
      <w:r w:rsidRPr="003D17CE">
        <w:t>koje se koriste tijekom izgradnje na okolišno prihvatljiv način na adekvatnoj udaljenosti</w:t>
      </w:r>
      <w:r w:rsidRPr="003D17CE">
        <w:rPr>
          <w:spacing w:val="-7"/>
        </w:rPr>
        <w:t xml:space="preserve"> </w:t>
      </w:r>
      <w:r w:rsidRPr="003D17CE">
        <w:t>od</w:t>
      </w:r>
      <w:r w:rsidRPr="003D17CE">
        <w:rPr>
          <w:spacing w:val="-9"/>
        </w:rPr>
        <w:t xml:space="preserve"> </w:t>
      </w:r>
      <w:r w:rsidRPr="003D17CE">
        <w:t>gradilišta</w:t>
      </w:r>
      <w:r w:rsidRPr="003D17CE">
        <w:rPr>
          <w:spacing w:val="-10"/>
        </w:rPr>
        <w:t xml:space="preserve"> </w:t>
      </w:r>
      <w:r w:rsidRPr="003D17CE">
        <w:t>u</w:t>
      </w:r>
      <w:r w:rsidRPr="003D17CE">
        <w:rPr>
          <w:spacing w:val="-10"/>
        </w:rPr>
        <w:t xml:space="preserve"> </w:t>
      </w:r>
      <w:r w:rsidRPr="003D17CE">
        <w:t>skladu</w:t>
      </w:r>
      <w:r w:rsidRPr="003D17CE">
        <w:rPr>
          <w:spacing w:val="-10"/>
        </w:rPr>
        <w:t xml:space="preserve"> </w:t>
      </w:r>
      <w:r w:rsidRPr="003D17CE">
        <w:t>s</w:t>
      </w:r>
      <w:r w:rsidRPr="003D17CE">
        <w:rPr>
          <w:spacing w:val="-6"/>
        </w:rPr>
        <w:t xml:space="preserve"> </w:t>
      </w:r>
      <w:r w:rsidRPr="003D17CE">
        <w:t>lokalnim</w:t>
      </w:r>
      <w:r w:rsidRPr="003D17CE">
        <w:rPr>
          <w:spacing w:val="-7"/>
        </w:rPr>
        <w:t xml:space="preserve"> </w:t>
      </w:r>
      <w:r w:rsidRPr="003D17CE">
        <w:t>zakonima;</w:t>
      </w:r>
    </w:p>
    <w:p w14:paraId="32706908" w14:textId="5F70C404" w:rsidR="00094980" w:rsidRPr="003D17CE" w:rsidRDefault="00094980" w:rsidP="001E316F">
      <w:pPr>
        <w:pStyle w:val="ListParagraph"/>
        <w:widowControl w:val="0"/>
        <w:numPr>
          <w:ilvl w:val="4"/>
          <w:numId w:val="17"/>
        </w:numPr>
        <w:tabs>
          <w:tab w:val="left" w:pos="426"/>
          <w:tab w:val="left" w:pos="1346"/>
          <w:tab w:val="left" w:pos="1347"/>
        </w:tabs>
        <w:autoSpaceDE w:val="0"/>
        <w:autoSpaceDN w:val="0"/>
        <w:spacing w:before="194" w:line="247" w:lineRule="auto"/>
        <w:ind w:left="1293" w:hanging="357"/>
        <w:jc w:val="left"/>
      </w:pPr>
      <w:r w:rsidRPr="003D17CE">
        <w:rPr>
          <w:b/>
          <w:w w:val="95"/>
        </w:rPr>
        <w:t>Smanjiti</w:t>
      </w:r>
      <w:r w:rsidRPr="003D17CE">
        <w:rPr>
          <w:b/>
          <w:spacing w:val="-36"/>
          <w:w w:val="95"/>
        </w:rPr>
        <w:t xml:space="preserve"> </w:t>
      </w:r>
      <w:r w:rsidR="003D17CE" w:rsidRPr="003D17CE">
        <w:rPr>
          <w:b/>
          <w:spacing w:val="-36"/>
          <w:w w:val="95"/>
        </w:rPr>
        <w:t xml:space="preserve"> </w:t>
      </w:r>
      <w:r w:rsidR="003D17CE">
        <w:rPr>
          <w:b/>
          <w:spacing w:val="-36"/>
          <w:w w:val="95"/>
        </w:rPr>
        <w:t xml:space="preserve"> </w:t>
      </w:r>
      <w:r w:rsidRPr="003D17CE">
        <w:rPr>
          <w:b/>
          <w:w w:val="95"/>
        </w:rPr>
        <w:t>utjecaj</w:t>
      </w:r>
      <w:r w:rsidR="003D17CE" w:rsidRPr="003D17CE">
        <w:rPr>
          <w:b/>
          <w:w w:val="95"/>
        </w:rPr>
        <w:t xml:space="preserve"> </w:t>
      </w:r>
      <w:r w:rsidRPr="003D17CE">
        <w:rPr>
          <w:b/>
          <w:spacing w:val="-37"/>
          <w:w w:val="95"/>
        </w:rPr>
        <w:t xml:space="preserve"> </w:t>
      </w:r>
      <w:r w:rsidRPr="003D17CE">
        <w:rPr>
          <w:b/>
          <w:w w:val="95"/>
        </w:rPr>
        <w:t>mehanizacije</w:t>
      </w:r>
      <w:r w:rsidRPr="003D17CE">
        <w:rPr>
          <w:b/>
          <w:spacing w:val="-35"/>
          <w:w w:val="95"/>
        </w:rPr>
        <w:t xml:space="preserve"> </w:t>
      </w:r>
      <w:r w:rsidRPr="003D17CE">
        <w:rPr>
          <w:b/>
          <w:w w:val="95"/>
        </w:rPr>
        <w:t>u</w:t>
      </w:r>
      <w:r w:rsidRPr="003D17CE">
        <w:rPr>
          <w:b/>
          <w:spacing w:val="-36"/>
          <w:w w:val="95"/>
        </w:rPr>
        <w:t xml:space="preserve"> </w:t>
      </w:r>
      <w:r w:rsidRPr="003D17CE">
        <w:rPr>
          <w:b/>
          <w:w w:val="95"/>
        </w:rPr>
        <w:t>odnosu</w:t>
      </w:r>
      <w:r w:rsidRPr="003D17CE">
        <w:rPr>
          <w:b/>
          <w:spacing w:val="-37"/>
          <w:w w:val="95"/>
        </w:rPr>
        <w:t xml:space="preserve"> </w:t>
      </w:r>
      <w:r w:rsidRPr="003D17CE">
        <w:rPr>
          <w:b/>
          <w:w w:val="95"/>
        </w:rPr>
        <w:t>na</w:t>
      </w:r>
      <w:r w:rsidRPr="003D17CE">
        <w:rPr>
          <w:b/>
          <w:spacing w:val="-36"/>
          <w:w w:val="95"/>
        </w:rPr>
        <w:t xml:space="preserve"> </w:t>
      </w:r>
      <w:r w:rsidRPr="003D17CE">
        <w:rPr>
          <w:b/>
          <w:w w:val="95"/>
        </w:rPr>
        <w:t>ljudsko</w:t>
      </w:r>
      <w:r w:rsidRPr="003D17CE">
        <w:rPr>
          <w:b/>
          <w:spacing w:val="-36"/>
          <w:w w:val="95"/>
        </w:rPr>
        <w:t xml:space="preserve"> </w:t>
      </w:r>
      <w:r w:rsidRPr="003D17CE">
        <w:rPr>
          <w:b/>
          <w:w w:val="95"/>
        </w:rPr>
        <w:t>zdravlje</w:t>
      </w:r>
      <w:r w:rsidRPr="003D17CE">
        <w:rPr>
          <w:b/>
          <w:spacing w:val="-34"/>
          <w:w w:val="95"/>
        </w:rPr>
        <w:t xml:space="preserve"> </w:t>
      </w:r>
      <w:r w:rsidRPr="003D17CE">
        <w:rPr>
          <w:w w:val="95"/>
        </w:rPr>
        <w:t>i</w:t>
      </w:r>
      <w:r w:rsidRPr="003D17CE">
        <w:rPr>
          <w:spacing w:val="-33"/>
          <w:w w:val="95"/>
        </w:rPr>
        <w:t xml:space="preserve"> </w:t>
      </w:r>
      <w:r w:rsidRPr="003D17CE">
        <w:rPr>
          <w:w w:val="95"/>
        </w:rPr>
        <w:t>okoliš</w:t>
      </w:r>
      <w:r w:rsidRPr="003D17CE">
        <w:rPr>
          <w:spacing w:val="-33"/>
          <w:w w:val="95"/>
        </w:rPr>
        <w:t xml:space="preserve"> </w:t>
      </w:r>
      <w:r w:rsidRPr="003D17CE">
        <w:rPr>
          <w:w w:val="95"/>
        </w:rPr>
        <w:t>općenito.</w:t>
      </w:r>
      <w:r w:rsidRPr="003D17CE">
        <w:rPr>
          <w:spacing w:val="-33"/>
          <w:w w:val="95"/>
        </w:rPr>
        <w:t xml:space="preserve"> </w:t>
      </w:r>
      <w:r w:rsidRPr="003D17CE">
        <w:rPr>
          <w:w w:val="95"/>
        </w:rPr>
        <w:t xml:space="preserve">Ovo </w:t>
      </w:r>
      <w:r w:rsidRPr="003D17CE">
        <w:t>se odnosi na smanjenje potencijalne štete po vegetaciju, emisije buke, prašine i akcidentne</w:t>
      </w:r>
      <w:r w:rsidRPr="003D17CE">
        <w:rPr>
          <w:spacing w:val="-9"/>
        </w:rPr>
        <w:t xml:space="preserve"> </w:t>
      </w:r>
      <w:r w:rsidRPr="003D17CE">
        <w:t>izljeve</w:t>
      </w:r>
      <w:r w:rsidRPr="003D17CE">
        <w:rPr>
          <w:spacing w:val="-9"/>
        </w:rPr>
        <w:t xml:space="preserve"> </w:t>
      </w:r>
      <w:r w:rsidRPr="003D17CE">
        <w:t>goriva</w:t>
      </w:r>
      <w:r w:rsidRPr="003D17CE">
        <w:rPr>
          <w:spacing w:val="-11"/>
        </w:rPr>
        <w:t xml:space="preserve"> </w:t>
      </w:r>
      <w:r w:rsidRPr="003D17CE">
        <w:t>koje</w:t>
      </w:r>
      <w:r w:rsidRPr="003D17CE">
        <w:rPr>
          <w:spacing w:val="-9"/>
        </w:rPr>
        <w:t xml:space="preserve"> </w:t>
      </w:r>
      <w:r w:rsidRPr="003D17CE">
        <w:t>mogu</w:t>
      </w:r>
      <w:r w:rsidRPr="003D17CE">
        <w:rPr>
          <w:spacing w:val="-7"/>
        </w:rPr>
        <w:t xml:space="preserve"> </w:t>
      </w:r>
      <w:r w:rsidRPr="003D17CE">
        <w:t>dovesti</w:t>
      </w:r>
      <w:r w:rsidRPr="003D17CE">
        <w:rPr>
          <w:spacing w:val="-8"/>
        </w:rPr>
        <w:t xml:space="preserve"> </w:t>
      </w:r>
      <w:r w:rsidRPr="003D17CE">
        <w:t>do</w:t>
      </w:r>
      <w:r w:rsidRPr="003D17CE">
        <w:rPr>
          <w:spacing w:val="-8"/>
        </w:rPr>
        <w:t xml:space="preserve"> </w:t>
      </w:r>
      <w:r w:rsidRPr="003D17CE">
        <w:t>zagađenja</w:t>
      </w:r>
      <w:r w:rsidRPr="003D17CE">
        <w:rPr>
          <w:spacing w:val="-9"/>
        </w:rPr>
        <w:t xml:space="preserve"> </w:t>
      </w:r>
      <w:r w:rsidRPr="003D17CE">
        <w:t>tla</w:t>
      </w:r>
      <w:r w:rsidRPr="003D17CE">
        <w:rPr>
          <w:spacing w:val="-10"/>
        </w:rPr>
        <w:t xml:space="preserve"> </w:t>
      </w:r>
      <w:r w:rsidRPr="003D17CE">
        <w:t>i</w:t>
      </w:r>
      <w:r w:rsidRPr="003D17CE">
        <w:rPr>
          <w:spacing w:val="-7"/>
        </w:rPr>
        <w:t xml:space="preserve"> </w:t>
      </w:r>
      <w:r w:rsidRPr="003D17CE">
        <w:t>vode;</w:t>
      </w:r>
    </w:p>
    <w:p w14:paraId="706F251D" w14:textId="77777777" w:rsidR="00094980" w:rsidRPr="003D17CE" w:rsidRDefault="00094980" w:rsidP="001E316F">
      <w:pPr>
        <w:pStyle w:val="ListParagraph"/>
        <w:widowControl w:val="0"/>
        <w:numPr>
          <w:ilvl w:val="4"/>
          <w:numId w:val="17"/>
        </w:numPr>
        <w:tabs>
          <w:tab w:val="left" w:pos="426"/>
          <w:tab w:val="left" w:pos="1299"/>
        </w:tabs>
        <w:autoSpaceDE w:val="0"/>
        <w:autoSpaceDN w:val="0"/>
        <w:spacing w:line="283" w:lineRule="auto"/>
        <w:ind w:left="1293" w:hanging="357"/>
      </w:pPr>
      <w:r w:rsidRPr="003D17CE">
        <w:rPr>
          <w:b/>
        </w:rPr>
        <w:t xml:space="preserve">Odlaganje sanitarnog otpada </w:t>
      </w:r>
      <w:r w:rsidRPr="003D17CE">
        <w:t>iz sanitarnih prostorija na lokaciji gradilišta na okolišno</w:t>
      </w:r>
      <w:r w:rsidRPr="003D17CE">
        <w:rPr>
          <w:spacing w:val="-8"/>
        </w:rPr>
        <w:t xml:space="preserve"> </w:t>
      </w:r>
      <w:r w:rsidRPr="003D17CE">
        <w:t>prihvatljiv</w:t>
      </w:r>
      <w:r w:rsidRPr="003D17CE">
        <w:rPr>
          <w:spacing w:val="-8"/>
        </w:rPr>
        <w:t xml:space="preserve"> </w:t>
      </w:r>
      <w:r w:rsidRPr="003D17CE">
        <w:t>način</w:t>
      </w:r>
      <w:r w:rsidRPr="003D17CE">
        <w:rPr>
          <w:spacing w:val="-12"/>
        </w:rPr>
        <w:t xml:space="preserve"> </w:t>
      </w:r>
      <w:r w:rsidRPr="003D17CE">
        <w:t>(npr.,</w:t>
      </w:r>
      <w:r w:rsidRPr="003D17CE">
        <w:rPr>
          <w:spacing w:val="-7"/>
        </w:rPr>
        <w:t xml:space="preserve"> </w:t>
      </w:r>
      <w:r w:rsidRPr="003D17CE">
        <w:t>kemijskih</w:t>
      </w:r>
      <w:r w:rsidRPr="003D17CE">
        <w:rPr>
          <w:spacing w:val="-7"/>
        </w:rPr>
        <w:t xml:space="preserve"> </w:t>
      </w:r>
      <w:r w:rsidRPr="003D17CE">
        <w:t>zahodi);</w:t>
      </w:r>
    </w:p>
    <w:p w14:paraId="70D3CF2B" w14:textId="77777777" w:rsidR="00094980" w:rsidRPr="00002703" w:rsidRDefault="00094980" w:rsidP="001E316F">
      <w:pPr>
        <w:pStyle w:val="ListParagraph"/>
        <w:widowControl w:val="0"/>
        <w:numPr>
          <w:ilvl w:val="4"/>
          <w:numId w:val="17"/>
        </w:numPr>
        <w:tabs>
          <w:tab w:val="left" w:pos="426"/>
          <w:tab w:val="left" w:pos="1299"/>
        </w:tabs>
        <w:autoSpaceDE w:val="0"/>
        <w:autoSpaceDN w:val="0"/>
        <w:spacing w:before="155" w:after="0" w:line="283" w:lineRule="auto"/>
      </w:pPr>
      <w:r w:rsidRPr="003D17CE">
        <w:rPr>
          <w:b/>
          <w:w w:val="95"/>
        </w:rPr>
        <w:t>Kamenolomi</w:t>
      </w:r>
      <w:r w:rsidRPr="003D17CE">
        <w:rPr>
          <w:b/>
          <w:spacing w:val="-17"/>
          <w:w w:val="95"/>
        </w:rPr>
        <w:t xml:space="preserve"> </w:t>
      </w:r>
      <w:r w:rsidRPr="003D17CE">
        <w:rPr>
          <w:b/>
          <w:w w:val="95"/>
        </w:rPr>
        <w:t>i</w:t>
      </w:r>
      <w:r w:rsidRPr="003D17CE">
        <w:rPr>
          <w:b/>
          <w:spacing w:val="-17"/>
          <w:w w:val="95"/>
        </w:rPr>
        <w:t xml:space="preserve"> </w:t>
      </w:r>
      <w:r w:rsidRPr="003D17CE">
        <w:rPr>
          <w:b/>
          <w:w w:val="95"/>
        </w:rPr>
        <w:t>pozajmišta</w:t>
      </w:r>
      <w:r w:rsidRPr="003D17CE">
        <w:rPr>
          <w:b/>
          <w:spacing w:val="-16"/>
          <w:w w:val="95"/>
        </w:rPr>
        <w:t xml:space="preserve"> </w:t>
      </w:r>
      <w:r w:rsidRPr="003D17CE">
        <w:rPr>
          <w:b/>
          <w:w w:val="95"/>
        </w:rPr>
        <w:t>materijala</w:t>
      </w:r>
      <w:r w:rsidRPr="00002703">
        <w:rPr>
          <w:b/>
          <w:w w:val="95"/>
        </w:rPr>
        <w:t>.</w:t>
      </w:r>
      <w:r w:rsidRPr="00002703">
        <w:rPr>
          <w:b/>
          <w:spacing w:val="-17"/>
          <w:w w:val="95"/>
        </w:rPr>
        <w:t xml:space="preserve"> </w:t>
      </w:r>
      <w:r w:rsidRPr="00002703">
        <w:rPr>
          <w:w w:val="95"/>
        </w:rPr>
        <w:t>Izvođač</w:t>
      </w:r>
      <w:r w:rsidRPr="00002703">
        <w:rPr>
          <w:spacing w:val="-14"/>
          <w:w w:val="95"/>
        </w:rPr>
        <w:t xml:space="preserve"> </w:t>
      </w:r>
      <w:r w:rsidRPr="00002703">
        <w:rPr>
          <w:w w:val="95"/>
        </w:rPr>
        <w:t>će</w:t>
      </w:r>
      <w:r w:rsidRPr="00002703">
        <w:rPr>
          <w:spacing w:val="-16"/>
          <w:w w:val="95"/>
        </w:rPr>
        <w:t xml:space="preserve"> </w:t>
      </w:r>
      <w:r w:rsidRPr="00002703">
        <w:rPr>
          <w:w w:val="95"/>
        </w:rPr>
        <w:t>definirati</w:t>
      </w:r>
      <w:r w:rsidRPr="00002703">
        <w:rPr>
          <w:spacing w:val="-14"/>
          <w:w w:val="95"/>
        </w:rPr>
        <w:t xml:space="preserve"> </w:t>
      </w:r>
      <w:r w:rsidRPr="00002703">
        <w:rPr>
          <w:w w:val="95"/>
        </w:rPr>
        <w:t>lokalitete</w:t>
      </w:r>
      <w:r w:rsidRPr="00002703">
        <w:rPr>
          <w:spacing w:val="-15"/>
          <w:w w:val="95"/>
        </w:rPr>
        <w:t xml:space="preserve"> </w:t>
      </w:r>
      <w:r w:rsidRPr="00002703">
        <w:rPr>
          <w:w w:val="95"/>
        </w:rPr>
        <w:t>na</w:t>
      </w:r>
      <w:r w:rsidRPr="00002703">
        <w:rPr>
          <w:spacing w:val="-15"/>
          <w:w w:val="95"/>
        </w:rPr>
        <w:t xml:space="preserve"> </w:t>
      </w:r>
      <w:r w:rsidRPr="00002703">
        <w:rPr>
          <w:w w:val="95"/>
        </w:rPr>
        <w:t>kojima</w:t>
      </w:r>
      <w:r w:rsidRPr="00002703">
        <w:rPr>
          <w:spacing w:val="-15"/>
          <w:w w:val="95"/>
        </w:rPr>
        <w:t xml:space="preserve"> </w:t>
      </w:r>
      <w:r w:rsidRPr="00002703">
        <w:rPr>
          <w:w w:val="95"/>
        </w:rPr>
        <w:t>će</w:t>
      </w:r>
      <w:r w:rsidRPr="00002703">
        <w:rPr>
          <w:spacing w:val="-16"/>
          <w:w w:val="95"/>
        </w:rPr>
        <w:t xml:space="preserve"> </w:t>
      </w:r>
      <w:r w:rsidRPr="00002703">
        <w:rPr>
          <w:w w:val="95"/>
        </w:rPr>
        <w:t xml:space="preserve">se </w:t>
      </w:r>
      <w:r w:rsidRPr="00002703">
        <w:t>iskopavati</w:t>
      </w:r>
      <w:r w:rsidRPr="00002703">
        <w:rPr>
          <w:spacing w:val="-11"/>
        </w:rPr>
        <w:t xml:space="preserve"> </w:t>
      </w:r>
      <w:r w:rsidRPr="00002703">
        <w:t>materijali</w:t>
      </w:r>
      <w:r w:rsidRPr="00002703">
        <w:rPr>
          <w:spacing w:val="-6"/>
        </w:rPr>
        <w:t xml:space="preserve"> </w:t>
      </w:r>
      <w:r w:rsidRPr="00002703">
        <w:t>te</w:t>
      </w:r>
      <w:r w:rsidRPr="00002703">
        <w:rPr>
          <w:spacing w:val="-10"/>
        </w:rPr>
        <w:t xml:space="preserve"> </w:t>
      </w:r>
      <w:r w:rsidRPr="00002703">
        <w:t>mjere</w:t>
      </w:r>
      <w:r w:rsidRPr="00002703">
        <w:rPr>
          <w:spacing w:val="-8"/>
        </w:rPr>
        <w:t xml:space="preserve"> </w:t>
      </w:r>
      <w:r w:rsidRPr="00002703">
        <w:t>koje</w:t>
      </w:r>
      <w:r w:rsidRPr="00002703">
        <w:rPr>
          <w:spacing w:val="-8"/>
        </w:rPr>
        <w:t xml:space="preserve"> </w:t>
      </w:r>
      <w:r w:rsidRPr="00002703">
        <w:t>će</w:t>
      </w:r>
      <w:r w:rsidRPr="00002703">
        <w:rPr>
          <w:spacing w:val="-8"/>
        </w:rPr>
        <w:t xml:space="preserve"> </w:t>
      </w:r>
      <w:r w:rsidRPr="00002703">
        <w:t>biti</w:t>
      </w:r>
      <w:r w:rsidRPr="00002703">
        <w:rPr>
          <w:spacing w:val="-8"/>
        </w:rPr>
        <w:t xml:space="preserve"> </w:t>
      </w:r>
      <w:r w:rsidRPr="00002703">
        <w:t>primijenjene</w:t>
      </w:r>
      <w:r w:rsidRPr="00002703">
        <w:rPr>
          <w:spacing w:val="-8"/>
        </w:rPr>
        <w:t xml:space="preserve"> </w:t>
      </w:r>
      <w:r w:rsidRPr="00002703">
        <w:t>s</w:t>
      </w:r>
      <w:r w:rsidRPr="00002703">
        <w:rPr>
          <w:spacing w:val="-10"/>
        </w:rPr>
        <w:t xml:space="preserve"> </w:t>
      </w:r>
      <w:r w:rsidRPr="00002703">
        <w:t>ciljem</w:t>
      </w:r>
      <w:r w:rsidRPr="00002703">
        <w:rPr>
          <w:spacing w:val="-9"/>
        </w:rPr>
        <w:t xml:space="preserve"> </w:t>
      </w:r>
      <w:r w:rsidRPr="00002703">
        <w:t>smanjenja</w:t>
      </w:r>
      <w:r w:rsidRPr="00002703">
        <w:rPr>
          <w:spacing w:val="-9"/>
        </w:rPr>
        <w:t xml:space="preserve"> </w:t>
      </w:r>
      <w:r w:rsidRPr="00002703">
        <w:t>utjecaja</w:t>
      </w:r>
      <w:r w:rsidRPr="00002703">
        <w:rPr>
          <w:spacing w:val="-8"/>
        </w:rPr>
        <w:t xml:space="preserve"> </w:t>
      </w:r>
      <w:r w:rsidRPr="00002703">
        <w:t>na okoliš, tijekom i nakon trajanja</w:t>
      </w:r>
      <w:r w:rsidRPr="00002703">
        <w:rPr>
          <w:spacing w:val="-35"/>
        </w:rPr>
        <w:t xml:space="preserve"> </w:t>
      </w:r>
      <w:r w:rsidRPr="00002703">
        <w:t>izgradnje.</w:t>
      </w:r>
    </w:p>
    <w:p w14:paraId="08BF9325" w14:textId="77777777" w:rsidR="00094980" w:rsidRPr="00002703" w:rsidRDefault="00094980" w:rsidP="001E316F">
      <w:pPr>
        <w:pStyle w:val="BodyText"/>
        <w:tabs>
          <w:tab w:val="left" w:pos="426"/>
        </w:tabs>
        <w:spacing w:before="204" w:after="200" w:line="285" w:lineRule="auto"/>
      </w:pPr>
      <w:r w:rsidRPr="00002703">
        <w:t>Izvođač će biti odgovoran za sve probleme koji su posljedica ili su vezani uz procesiranje, uklanjanje,</w:t>
      </w:r>
      <w:r w:rsidRPr="00002703">
        <w:rPr>
          <w:spacing w:val="-25"/>
        </w:rPr>
        <w:t xml:space="preserve"> </w:t>
      </w:r>
      <w:r w:rsidRPr="00002703">
        <w:t>prijevoz</w:t>
      </w:r>
      <w:r w:rsidRPr="00002703">
        <w:rPr>
          <w:spacing w:val="-26"/>
        </w:rPr>
        <w:t xml:space="preserve"> </w:t>
      </w:r>
      <w:r w:rsidRPr="00002703">
        <w:t>i</w:t>
      </w:r>
      <w:r w:rsidRPr="00002703">
        <w:rPr>
          <w:spacing w:val="-24"/>
        </w:rPr>
        <w:t xml:space="preserve"> </w:t>
      </w:r>
      <w:r w:rsidRPr="00002703">
        <w:t>odlaganje</w:t>
      </w:r>
      <w:r w:rsidRPr="00002703">
        <w:rPr>
          <w:spacing w:val="-26"/>
        </w:rPr>
        <w:t xml:space="preserve"> </w:t>
      </w:r>
      <w:r w:rsidRPr="00002703">
        <w:t>nastalog</w:t>
      </w:r>
      <w:r w:rsidRPr="00002703">
        <w:rPr>
          <w:spacing w:val="-25"/>
        </w:rPr>
        <w:t xml:space="preserve"> </w:t>
      </w:r>
      <w:r w:rsidRPr="00002703">
        <w:t>otpada</w:t>
      </w:r>
      <w:r w:rsidRPr="00002703">
        <w:rPr>
          <w:spacing w:val="-26"/>
        </w:rPr>
        <w:t xml:space="preserve"> </w:t>
      </w:r>
      <w:r w:rsidRPr="00002703">
        <w:t>u</w:t>
      </w:r>
      <w:r w:rsidRPr="00002703">
        <w:rPr>
          <w:spacing w:val="-25"/>
        </w:rPr>
        <w:t xml:space="preserve"> </w:t>
      </w:r>
      <w:r w:rsidRPr="00002703">
        <w:t>skladu</w:t>
      </w:r>
      <w:r w:rsidRPr="00002703">
        <w:rPr>
          <w:spacing w:val="-25"/>
        </w:rPr>
        <w:t xml:space="preserve"> </w:t>
      </w:r>
      <w:r w:rsidRPr="00002703">
        <w:t>s</w:t>
      </w:r>
      <w:r w:rsidRPr="00002703">
        <w:rPr>
          <w:spacing w:val="-24"/>
        </w:rPr>
        <w:t xml:space="preserve"> </w:t>
      </w:r>
      <w:r w:rsidRPr="00002703">
        <w:t>primjenjivim</w:t>
      </w:r>
      <w:r w:rsidRPr="00002703">
        <w:rPr>
          <w:spacing w:val="-25"/>
        </w:rPr>
        <w:t xml:space="preserve"> </w:t>
      </w:r>
      <w:r w:rsidRPr="00002703">
        <w:t>Zakonima</w:t>
      </w:r>
      <w:r w:rsidRPr="00002703">
        <w:rPr>
          <w:spacing w:val="-25"/>
        </w:rPr>
        <w:t xml:space="preserve"> </w:t>
      </w:r>
      <w:r w:rsidRPr="00002703">
        <w:t>iz</w:t>
      </w:r>
      <w:r w:rsidRPr="00002703">
        <w:rPr>
          <w:spacing w:val="-25"/>
        </w:rPr>
        <w:t xml:space="preserve"> </w:t>
      </w:r>
      <w:r w:rsidRPr="00002703">
        <w:t>područja zaštite</w:t>
      </w:r>
      <w:r w:rsidRPr="00002703">
        <w:rPr>
          <w:spacing w:val="-6"/>
        </w:rPr>
        <w:t xml:space="preserve"> </w:t>
      </w:r>
      <w:r w:rsidRPr="00002703">
        <w:t>okoliša.</w:t>
      </w:r>
    </w:p>
    <w:p w14:paraId="2082FF38" w14:textId="77777777" w:rsidR="00094980" w:rsidRPr="00DB212F" w:rsidRDefault="00094980" w:rsidP="001E316F">
      <w:pPr>
        <w:tabs>
          <w:tab w:val="left" w:pos="426"/>
        </w:tabs>
        <w:spacing w:after="200"/>
        <w:rPr>
          <w:i/>
          <w:color w:val="auto"/>
        </w:rPr>
      </w:pPr>
      <w:r w:rsidRPr="00DB212F">
        <w:rPr>
          <w:i/>
          <w:color w:val="auto"/>
        </w:rPr>
        <w:t>Prevencija onečišćenja tla i voda</w:t>
      </w:r>
    </w:p>
    <w:p w14:paraId="13008915" w14:textId="77777777" w:rsidR="00094980" w:rsidRPr="00002703" w:rsidRDefault="00094980" w:rsidP="001E316F">
      <w:pPr>
        <w:pStyle w:val="BodyText"/>
        <w:tabs>
          <w:tab w:val="left" w:pos="426"/>
        </w:tabs>
        <w:spacing w:after="170"/>
      </w:pPr>
      <w:r w:rsidRPr="00002703">
        <w:t>Upravljanje</w:t>
      </w:r>
      <w:r w:rsidRPr="00002703">
        <w:rPr>
          <w:spacing w:val="-15"/>
        </w:rPr>
        <w:t xml:space="preserve"> </w:t>
      </w:r>
      <w:r w:rsidRPr="00002703">
        <w:t>vodama</w:t>
      </w:r>
      <w:r w:rsidRPr="00002703">
        <w:rPr>
          <w:spacing w:val="-15"/>
        </w:rPr>
        <w:t xml:space="preserve"> </w:t>
      </w:r>
      <w:r w:rsidRPr="00002703">
        <w:t>i</w:t>
      </w:r>
      <w:r w:rsidRPr="00002703">
        <w:rPr>
          <w:spacing w:val="-14"/>
        </w:rPr>
        <w:t xml:space="preserve"> </w:t>
      </w:r>
      <w:r w:rsidRPr="00002703">
        <w:t>otpadnim</w:t>
      </w:r>
      <w:r w:rsidRPr="00002703">
        <w:rPr>
          <w:spacing w:val="-14"/>
        </w:rPr>
        <w:t xml:space="preserve"> </w:t>
      </w:r>
      <w:r w:rsidRPr="00002703">
        <w:t>vodama</w:t>
      </w:r>
      <w:r w:rsidRPr="00002703">
        <w:rPr>
          <w:spacing w:val="-15"/>
        </w:rPr>
        <w:t xml:space="preserve"> </w:t>
      </w:r>
      <w:r w:rsidRPr="00002703">
        <w:t>koje</w:t>
      </w:r>
      <w:r w:rsidRPr="00002703">
        <w:rPr>
          <w:spacing w:val="-15"/>
        </w:rPr>
        <w:t xml:space="preserve"> </w:t>
      </w:r>
      <w:r w:rsidRPr="00002703">
        <w:t>nastaju</w:t>
      </w:r>
      <w:r w:rsidRPr="00002703">
        <w:rPr>
          <w:spacing w:val="-14"/>
        </w:rPr>
        <w:t xml:space="preserve"> </w:t>
      </w:r>
      <w:r w:rsidRPr="00002703">
        <w:t>kao</w:t>
      </w:r>
      <w:r w:rsidRPr="00002703">
        <w:rPr>
          <w:spacing w:val="-15"/>
        </w:rPr>
        <w:t xml:space="preserve"> </w:t>
      </w:r>
      <w:r w:rsidRPr="00002703">
        <w:t>posljedica</w:t>
      </w:r>
      <w:r w:rsidRPr="00002703">
        <w:rPr>
          <w:spacing w:val="-15"/>
        </w:rPr>
        <w:t xml:space="preserve"> </w:t>
      </w:r>
      <w:r w:rsidRPr="00002703">
        <w:t>radova,</w:t>
      </w:r>
      <w:r w:rsidRPr="00002703">
        <w:rPr>
          <w:spacing w:val="-16"/>
        </w:rPr>
        <w:t xml:space="preserve"> </w:t>
      </w:r>
      <w:r w:rsidRPr="00002703">
        <w:t>uključujući</w:t>
      </w:r>
      <w:r w:rsidRPr="00002703">
        <w:rPr>
          <w:spacing w:val="-14"/>
        </w:rPr>
        <w:t xml:space="preserve"> </w:t>
      </w:r>
      <w:r w:rsidRPr="00002703">
        <w:t>vode od</w:t>
      </w:r>
      <w:r w:rsidRPr="00002703">
        <w:rPr>
          <w:spacing w:val="-9"/>
        </w:rPr>
        <w:t xml:space="preserve"> </w:t>
      </w:r>
      <w:r w:rsidRPr="00002703">
        <w:t>čišćenja,</w:t>
      </w:r>
      <w:r w:rsidRPr="00002703">
        <w:rPr>
          <w:spacing w:val="-8"/>
        </w:rPr>
        <w:t xml:space="preserve"> </w:t>
      </w:r>
      <w:r w:rsidRPr="00002703">
        <w:t>testiranja</w:t>
      </w:r>
      <w:r w:rsidRPr="00002703">
        <w:rPr>
          <w:spacing w:val="-8"/>
        </w:rPr>
        <w:t xml:space="preserve"> </w:t>
      </w:r>
      <w:r w:rsidRPr="00002703">
        <w:t>ili</w:t>
      </w:r>
      <w:r w:rsidRPr="00002703">
        <w:rPr>
          <w:spacing w:val="-10"/>
        </w:rPr>
        <w:t xml:space="preserve"> </w:t>
      </w:r>
      <w:r w:rsidRPr="00002703">
        <w:t>dezinfekcije,</w:t>
      </w:r>
      <w:r w:rsidRPr="00002703">
        <w:rPr>
          <w:spacing w:val="-8"/>
        </w:rPr>
        <w:t xml:space="preserve"> </w:t>
      </w:r>
      <w:r w:rsidRPr="00002703">
        <w:t>Izvođač</w:t>
      </w:r>
      <w:r w:rsidRPr="00002703">
        <w:rPr>
          <w:spacing w:val="-7"/>
        </w:rPr>
        <w:t xml:space="preserve"> </w:t>
      </w:r>
      <w:r w:rsidRPr="00002703">
        <w:t>će</w:t>
      </w:r>
      <w:r w:rsidRPr="00002703">
        <w:rPr>
          <w:spacing w:val="-10"/>
        </w:rPr>
        <w:t xml:space="preserve"> </w:t>
      </w:r>
      <w:r w:rsidRPr="00002703">
        <w:t>postupati</w:t>
      </w:r>
      <w:r w:rsidRPr="00002703">
        <w:rPr>
          <w:spacing w:val="-9"/>
        </w:rPr>
        <w:t xml:space="preserve"> </w:t>
      </w:r>
      <w:r w:rsidRPr="00002703">
        <w:t>u</w:t>
      </w:r>
      <w:r w:rsidRPr="00002703">
        <w:rPr>
          <w:spacing w:val="-9"/>
        </w:rPr>
        <w:t xml:space="preserve"> </w:t>
      </w:r>
      <w:r w:rsidRPr="00002703">
        <w:t>skladu</w:t>
      </w:r>
      <w:r w:rsidRPr="00002703">
        <w:rPr>
          <w:spacing w:val="-9"/>
        </w:rPr>
        <w:t xml:space="preserve"> </w:t>
      </w:r>
      <w:r w:rsidRPr="00002703">
        <w:t>sa</w:t>
      </w:r>
      <w:r w:rsidRPr="00002703">
        <w:rPr>
          <w:spacing w:val="-5"/>
        </w:rPr>
        <w:t xml:space="preserve"> </w:t>
      </w:r>
      <w:r w:rsidRPr="00002703">
        <w:t>zahtjevima</w:t>
      </w:r>
      <w:r w:rsidRPr="00002703">
        <w:rPr>
          <w:spacing w:val="-8"/>
        </w:rPr>
        <w:t xml:space="preserve"> </w:t>
      </w:r>
      <w:r w:rsidRPr="00002703">
        <w:t>Hrvatskih standarda</w:t>
      </w:r>
      <w:r w:rsidRPr="00002703">
        <w:rPr>
          <w:spacing w:val="-11"/>
        </w:rPr>
        <w:t xml:space="preserve"> </w:t>
      </w:r>
      <w:r w:rsidRPr="00002703">
        <w:t>u</w:t>
      </w:r>
      <w:r w:rsidRPr="00002703">
        <w:rPr>
          <w:spacing w:val="-11"/>
        </w:rPr>
        <w:t xml:space="preserve"> </w:t>
      </w:r>
      <w:r w:rsidRPr="00002703">
        <w:t>svezi</w:t>
      </w:r>
      <w:r w:rsidRPr="00002703">
        <w:rPr>
          <w:spacing w:val="-11"/>
        </w:rPr>
        <w:t xml:space="preserve"> </w:t>
      </w:r>
      <w:r w:rsidRPr="00002703">
        <w:t>ispuštanja</w:t>
      </w:r>
      <w:r w:rsidRPr="00002703">
        <w:rPr>
          <w:spacing w:val="-11"/>
        </w:rPr>
        <w:t xml:space="preserve"> </w:t>
      </w:r>
      <w:r w:rsidRPr="00002703">
        <w:t>otpadnih</w:t>
      </w:r>
      <w:r w:rsidRPr="00002703">
        <w:rPr>
          <w:spacing w:val="-11"/>
        </w:rPr>
        <w:t xml:space="preserve"> </w:t>
      </w:r>
      <w:r w:rsidRPr="00002703">
        <w:t>voda</w:t>
      </w:r>
      <w:r w:rsidRPr="00002703">
        <w:rPr>
          <w:spacing w:val="-12"/>
        </w:rPr>
        <w:t xml:space="preserve"> </w:t>
      </w:r>
      <w:r w:rsidRPr="00002703">
        <w:t>u</w:t>
      </w:r>
      <w:r w:rsidRPr="00002703">
        <w:rPr>
          <w:spacing w:val="-11"/>
        </w:rPr>
        <w:t xml:space="preserve"> </w:t>
      </w:r>
      <w:r w:rsidRPr="00002703">
        <w:t>kanalizacijski</w:t>
      </w:r>
      <w:r w:rsidRPr="00002703">
        <w:rPr>
          <w:spacing w:val="-10"/>
        </w:rPr>
        <w:t xml:space="preserve"> </w:t>
      </w:r>
      <w:r w:rsidRPr="00002703">
        <w:t>sustav</w:t>
      </w:r>
      <w:r w:rsidRPr="00002703">
        <w:rPr>
          <w:spacing w:val="-15"/>
        </w:rPr>
        <w:t xml:space="preserve"> </w:t>
      </w:r>
      <w:r w:rsidRPr="00002703">
        <w:t>ili</w:t>
      </w:r>
      <w:r w:rsidRPr="00002703">
        <w:rPr>
          <w:spacing w:val="-10"/>
        </w:rPr>
        <w:t xml:space="preserve"> </w:t>
      </w:r>
      <w:r w:rsidRPr="00002703">
        <w:t>u</w:t>
      </w:r>
      <w:r w:rsidRPr="00002703">
        <w:rPr>
          <w:spacing w:val="-11"/>
        </w:rPr>
        <w:t xml:space="preserve"> </w:t>
      </w:r>
      <w:r w:rsidRPr="00002703">
        <w:t>vodotoke.</w:t>
      </w:r>
    </w:p>
    <w:p w14:paraId="56E84136" w14:textId="77777777" w:rsidR="003D17CE" w:rsidRPr="00002703" w:rsidRDefault="003D17CE" w:rsidP="001E316F">
      <w:pPr>
        <w:tabs>
          <w:tab w:val="left" w:pos="426"/>
        </w:tabs>
        <w:spacing w:after="170"/>
        <w:rPr>
          <w:i/>
        </w:rPr>
      </w:pPr>
      <w:r w:rsidRPr="00002703">
        <w:rPr>
          <w:i/>
        </w:rPr>
        <w:t>Prevencija onečišćenja zraka</w:t>
      </w:r>
    </w:p>
    <w:p w14:paraId="3FC3FC97" w14:textId="77777777" w:rsidR="003D17CE" w:rsidRPr="00002703" w:rsidRDefault="003D17CE" w:rsidP="001E316F">
      <w:pPr>
        <w:pStyle w:val="BodyText"/>
        <w:tabs>
          <w:tab w:val="left" w:pos="426"/>
        </w:tabs>
        <w:spacing w:after="170"/>
      </w:pPr>
      <w:r w:rsidRPr="00002703">
        <w:t>Izvođač će osigurati da je onečišćenje zraka koje nastaje uslijed izvođenja radova i tokom probnih radnji ispod graničnih vrijednosti s obzirom na kvalitetu življenja, odnosno dodijavanja neugodnim mirisom.</w:t>
      </w:r>
    </w:p>
    <w:p w14:paraId="5CBE123B" w14:textId="77777777" w:rsidR="003D17CE" w:rsidRPr="00002703" w:rsidRDefault="003D17CE" w:rsidP="001E316F">
      <w:pPr>
        <w:pStyle w:val="BodyText"/>
        <w:tabs>
          <w:tab w:val="left" w:pos="426"/>
        </w:tabs>
        <w:spacing w:before="199" w:line="285" w:lineRule="auto"/>
      </w:pPr>
      <w:r w:rsidRPr="00002703">
        <w:t>Izvođač će biti u skladu s Hrvatskim zakonima i pravilnicima u svezi onečišćenja zraka uključujući,</w:t>
      </w:r>
      <w:r w:rsidRPr="00002703">
        <w:rPr>
          <w:spacing w:val="-23"/>
        </w:rPr>
        <w:t xml:space="preserve"> </w:t>
      </w:r>
      <w:r w:rsidRPr="00002703">
        <w:t>ali</w:t>
      </w:r>
      <w:r w:rsidRPr="00002703">
        <w:rPr>
          <w:spacing w:val="-22"/>
        </w:rPr>
        <w:t xml:space="preserve"> </w:t>
      </w:r>
      <w:r w:rsidRPr="00002703">
        <w:t>ne</w:t>
      </w:r>
      <w:r w:rsidRPr="00002703">
        <w:rPr>
          <w:spacing w:val="-23"/>
        </w:rPr>
        <w:t xml:space="preserve"> </w:t>
      </w:r>
      <w:r w:rsidRPr="00002703">
        <w:t>i</w:t>
      </w:r>
      <w:r w:rsidRPr="00002703">
        <w:rPr>
          <w:spacing w:val="-24"/>
        </w:rPr>
        <w:t xml:space="preserve"> </w:t>
      </w:r>
      <w:r w:rsidRPr="00002703">
        <w:t>isključivo,</w:t>
      </w:r>
      <w:r w:rsidRPr="00002703">
        <w:rPr>
          <w:spacing w:val="-22"/>
        </w:rPr>
        <w:t xml:space="preserve"> </w:t>
      </w:r>
      <w:r w:rsidRPr="00002703">
        <w:t>sa</w:t>
      </w:r>
      <w:r w:rsidRPr="00002703">
        <w:rPr>
          <w:spacing w:val="-22"/>
        </w:rPr>
        <w:t xml:space="preserve"> </w:t>
      </w:r>
      <w:r w:rsidRPr="00002703">
        <w:t>Zakonom</w:t>
      </w:r>
      <w:r w:rsidRPr="00002703">
        <w:rPr>
          <w:spacing w:val="-22"/>
        </w:rPr>
        <w:t xml:space="preserve"> </w:t>
      </w:r>
      <w:r w:rsidRPr="00002703">
        <w:t>o</w:t>
      </w:r>
      <w:r w:rsidRPr="00002703">
        <w:rPr>
          <w:spacing w:val="-23"/>
        </w:rPr>
        <w:t xml:space="preserve"> </w:t>
      </w:r>
      <w:r w:rsidRPr="00002703">
        <w:t>zaštiti</w:t>
      </w:r>
      <w:r w:rsidRPr="00002703">
        <w:rPr>
          <w:spacing w:val="-22"/>
        </w:rPr>
        <w:t xml:space="preserve"> </w:t>
      </w:r>
      <w:r w:rsidRPr="00002703">
        <w:t>zraka</w:t>
      </w:r>
      <w:r w:rsidRPr="00002703">
        <w:rPr>
          <w:spacing w:val="-23"/>
        </w:rPr>
        <w:t xml:space="preserve"> </w:t>
      </w:r>
      <w:r w:rsidRPr="00002703">
        <w:t>(NN</w:t>
      </w:r>
      <w:r w:rsidRPr="00002703">
        <w:rPr>
          <w:spacing w:val="-22"/>
        </w:rPr>
        <w:t xml:space="preserve"> </w:t>
      </w:r>
      <w:r w:rsidRPr="00002703">
        <w:t>130/11),</w:t>
      </w:r>
      <w:r w:rsidRPr="00002703">
        <w:rPr>
          <w:spacing w:val="-23"/>
        </w:rPr>
        <w:t xml:space="preserve"> </w:t>
      </w:r>
      <w:r w:rsidRPr="00002703">
        <w:t>Pravilnikom</w:t>
      </w:r>
      <w:r w:rsidRPr="00002703">
        <w:rPr>
          <w:spacing w:val="-22"/>
        </w:rPr>
        <w:t xml:space="preserve"> </w:t>
      </w:r>
      <w:r w:rsidRPr="00002703">
        <w:t>o</w:t>
      </w:r>
      <w:r w:rsidRPr="00002703">
        <w:rPr>
          <w:spacing w:val="-23"/>
        </w:rPr>
        <w:t xml:space="preserve"> </w:t>
      </w:r>
      <w:r w:rsidRPr="00002703">
        <w:t>praćenju kvalitete</w:t>
      </w:r>
      <w:r w:rsidRPr="00002703">
        <w:rPr>
          <w:spacing w:val="-12"/>
        </w:rPr>
        <w:t xml:space="preserve"> </w:t>
      </w:r>
      <w:r w:rsidRPr="00002703">
        <w:t>zraka</w:t>
      </w:r>
      <w:r w:rsidRPr="00002703">
        <w:rPr>
          <w:spacing w:val="-11"/>
        </w:rPr>
        <w:t xml:space="preserve"> </w:t>
      </w:r>
      <w:r w:rsidRPr="00002703">
        <w:t>(NN</w:t>
      </w:r>
      <w:r w:rsidRPr="00002703">
        <w:rPr>
          <w:spacing w:val="-11"/>
        </w:rPr>
        <w:t xml:space="preserve"> </w:t>
      </w:r>
      <w:r w:rsidRPr="00002703">
        <w:t>3/13)</w:t>
      </w:r>
      <w:r w:rsidRPr="00002703">
        <w:rPr>
          <w:spacing w:val="-14"/>
        </w:rPr>
        <w:t xml:space="preserve"> </w:t>
      </w:r>
      <w:r w:rsidRPr="00002703">
        <w:t>i</w:t>
      </w:r>
      <w:r w:rsidRPr="00002703">
        <w:rPr>
          <w:spacing w:val="-11"/>
        </w:rPr>
        <w:t xml:space="preserve"> </w:t>
      </w:r>
      <w:r w:rsidRPr="00002703">
        <w:t>Uredbom</w:t>
      </w:r>
      <w:r w:rsidRPr="00002703">
        <w:rPr>
          <w:spacing w:val="-11"/>
        </w:rPr>
        <w:t xml:space="preserve"> </w:t>
      </w:r>
      <w:r w:rsidRPr="00002703">
        <w:t>o</w:t>
      </w:r>
      <w:r w:rsidRPr="00002703">
        <w:rPr>
          <w:spacing w:val="-12"/>
        </w:rPr>
        <w:t xml:space="preserve"> </w:t>
      </w:r>
      <w:r w:rsidRPr="00002703">
        <w:t>razinama</w:t>
      </w:r>
      <w:r w:rsidRPr="00002703">
        <w:rPr>
          <w:spacing w:val="-11"/>
        </w:rPr>
        <w:t xml:space="preserve"> </w:t>
      </w:r>
      <w:r w:rsidRPr="00002703">
        <w:t>onečišćujućih</w:t>
      </w:r>
      <w:r w:rsidRPr="00002703">
        <w:rPr>
          <w:spacing w:val="-12"/>
        </w:rPr>
        <w:t xml:space="preserve"> </w:t>
      </w:r>
      <w:r w:rsidRPr="00002703">
        <w:t>tvari</w:t>
      </w:r>
      <w:r w:rsidRPr="00002703">
        <w:rPr>
          <w:spacing w:val="-10"/>
        </w:rPr>
        <w:t xml:space="preserve"> </w:t>
      </w:r>
      <w:r w:rsidRPr="00002703">
        <w:t>u</w:t>
      </w:r>
      <w:r w:rsidRPr="00002703">
        <w:rPr>
          <w:spacing w:val="-12"/>
        </w:rPr>
        <w:t xml:space="preserve"> </w:t>
      </w:r>
      <w:r w:rsidRPr="00002703">
        <w:t>zraku</w:t>
      </w:r>
      <w:r w:rsidRPr="00002703">
        <w:rPr>
          <w:spacing w:val="-11"/>
        </w:rPr>
        <w:t xml:space="preserve"> </w:t>
      </w:r>
      <w:r w:rsidRPr="00002703">
        <w:t>(NN</w:t>
      </w:r>
      <w:r w:rsidRPr="00002703">
        <w:rPr>
          <w:spacing w:val="-11"/>
        </w:rPr>
        <w:t xml:space="preserve"> </w:t>
      </w:r>
      <w:r w:rsidRPr="00002703">
        <w:t>117/12).</w:t>
      </w:r>
    </w:p>
    <w:p w14:paraId="4122EBCB" w14:textId="40BC9AD2" w:rsidR="003D17CE" w:rsidRPr="00002703" w:rsidRDefault="003D17CE" w:rsidP="003D17CE">
      <w:pPr>
        <w:pStyle w:val="BodyText"/>
        <w:tabs>
          <w:tab w:val="left" w:pos="426"/>
        </w:tabs>
        <w:spacing w:before="198" w:after="170"/>
      </w:pPr>
      <w:r w:rsidRPr="00002703">
        <w:t>Izvođač će poduzeti sve razumne mjere kako bi osigurao da aktivnosti na radovima ne</w:t>
      </w:r>
      <w:r>
        <w:t xml:space="preserve"> </w:t>
      </w:r>
      <w:r w:rsidRPr="00002703">
        <w:t>uzrokuju zagađenje zraka.</w:t>
      </w:r>
    </w:p>
    <w:p w14:paraId="282B09D9" w14:textId="77777777" w:rsidR="003D17CE" w:rsidRPr="00002703" w:rsidRDefault="003D17CE" w:rsidP="003D17CE">
      <w:pPr>
        <w:tabs>
          <w:tab w:val="left" w:pos="426"/>
        </w:tabs>
        <w:spacing w:before="1" w:after="170"/>
        <w:rPr>
          <w:i/>
        </w:rPr>
      </w:pPr>
      <w:r w:rsidRPr="00002703">
        <w:rPr>
          <w:i/>
        </w:rPr>
        <w:t>Prevencija buke i remećenja reda</w:t>
      </w:r>
    </w:p>
    <w:p w14:paraId="3B38E3D9" w14:textId="77777777" w:rsidR="003D17CE" w:rsidRPr="00002703" w:rsidRDefault="003D17CE" w:rsidP="001E316F">
      <w:pPr>
        <w:pStyle w:val="BodyText"/>
        <w:tabs>
          <w:tab w:val="left" w:pos="426"/>
        </w:tabs>
        <w:spacing w:after="170" w:line="285" w:lineRule="auto"/>
      </w:pPr>
      <w:r w:rsidRPr="00002703">
        <w:t>Izvođač će osigurati da je utjecaj buke koja nastaje uslijed izvođenja radova smanjena na minimum putem dobre organizacije gradilišta, odražavanja strojeva i komunikacije s vlasnicima</w:t>
      </w:r>
      <w:r w:rsidRPr="00002703">
        <w:rPr>
          <w:spacing w:val="-13"/>
        </w:rPr>
        <w:t xml:space="preserve"> </w:t>
      </w:r>
      <w:r w:rsidRPr="00002703">
        <w:t>obližnjih</w:t>
      </w:r>
      <w:r w:rsidRPr="00002703">
        <w:rPr>
          <w:spacing w:val="-11"/>
        </w:rPr>
        <w:t xml:space="preserve"> </w:t>
      </w:r>
      <w:r w:rsidRPr="00002703">
        <w:t>posjeda.</w:t>
      </w:r>
      <w:r w:rsidRPr="00002703">
        <w:rPr>
          <w:spacing w:val="-13"/>
        </w:rPr>
        <w:t xml:space="preserve"> </w:t>
      </w:r>
      <w:r w:rsidRPr="00002703">
        <w:t>Stoga,</w:t>
      </w:r>
      <w:r w:rsidRPr="00002703">
        <w:rPr>
          <w:spacing w:val="-13"/>
        </w:rPr>
        <w:t xml:space="preserve"> </w:t>
      </w:r>
      <w:r w:rsidRPr="00002703">
        <w:t>Izvođač</w:t>
      </w:r>
      <w:r w:rsidRPr="00002703">
        <w:rPr>
          <w:spacing w:val="-12"/>
        </w:rPr>
        <w:t xml:space="preserve"> </w:t>
      </w:r>
      <w:r w:rsidRPr="00002703">
        <w:t>će</w:t>
      </w:r>
      <w:r w:rsidRPr="00002703">
        <w:rPr>
          <w:spacing w:val="-12"/>
        </w:rPr>
        <w:t xml:space="preserve"> </w:t>
      </w:r>
      <w:r w:rsidRPr="00002703">
        <w:t>primijeniti</w:t>
      </w:r>
      <w:r w:rsidRPr="00002703">
        <w:rPr>
          <w:spacing w:val="-11"/>
        </w:rPr>
        <w:t xml:space="preserve"> </w:t>
      </w:r>
      <w:r w:rsidRPr="00002703">
        <w:t>najbolje</w:t>
      </w:r>
      <w:r w:rsidRPr="00002703">
        <w:rPr>
          <w:spacing w:val="-12"/>
        </w:rPr>
        <w:t xml:space="preserve"> </w:t>
      </w:r>
      <w:r w:rsidRPr="00002703">
        <w:t>moguće</w:t>
      </w:r>
      <w:r w:rsidRPr="00002703">
        <w:rPr>
          <w:spacing w:val="-15"/>
        </w:rPr>
        <w:t xml:space="preserve"> </w:t>
      </w:r>
      <w:r w:rsidRPr="00002703">
        <w:t>načine</w:t>
      </w:r>
      <w:r w:rsidRPr="00002703">
        <w:rPr>
          <w:spacing w:val="-12"/>
        </w:rPr>
        <w:t xml:space="preserve"> </w:t>
      </w:r>
      <w:r w:rsidRPr="00002703">
        <w:t>da</w:t>
      </w:r>
      <w:r w:rsidRPr="00002703">
        <w:rPr>
          <w:spacing w:val="-13"/>
        </w:rPr>
        <w:t xml:space="preserve"> </w:t>
      </w:r>
      <w:r w:rsidRPr="00002703">
        <w:t>smanji buku</w:t>
      </w:r>
      <w:r w:rsidRPr="00002703">
        <w:rPr>
          <w:spacing w:val="-15"/>
        </w:rPr>
        <w:t xml:space="preserve"> </w:t>
      </w:r>
      <w:r w:rsidRPr="00002703">
        <w:t>koja</w:t>
      </w:r>
      <w:r w:rsidRPr="00002703">
        <w:rPr>
          <w:spacing w:val="-15"/>
        </w:rPr>
        <w:t xml:space="preserve"> </w:t>
      </w:r>
      <w:r w:rsidRPr="00002703">
        <w:t>nastaje</w:t>
      </w:r>
      <w:r w:rsidRPr="00002703">
        <w:rPr>
          <w:spacing w:val="-15"/>
        </w:rPr>
        <w:t xml:space="preserve"> </w:t>
      </w:r>
      <w:r w:rsidRPr="00002703">
        <w:t>kao</w:t>
      </w:r>
      <w:r w:rsidRPr="00002703">
        <w:rPr>
          <w:spacing w:val="-15"/>
        </w:rPr>
        <w:t xml:space="preserve"> </w:t>
      </w:r>
      <w:r w:rsidRPr="00002703">
        <w:t>rezultat</w:t>
      </w:r>
      <w:r w:rsidRPr="00002703">
        <w:rPr>
          <w:spacing w:val="-15"/>
        </w:rPr>
        <w:t xml:space="preserve"> </w:t>
      </w:r>
      <w:r w:rsidRPr="00002703">
        <w:t>aktivnosti</w:t>
      </w:r>
      <w:r w:rsidRPr="00002703">
        <w:rPr>
          <w:spacing w:val="-14"/>
        </w:rPr>
        <w:t xml:space="preserve"> </w:t>
      </w:r>
      <w:r w:rsidRPr="00002703">
        <w:t>na</w:t>
      </w:r>
      <w:r w:rsidRPr="00002703">
        <w:rPr>
          <w:spacing w:val="-15"/>
        </w:rPr>
        <w:t xml:space="preserve"> </w:t>
      </w:r>
      <w:r w:rsidRPr="00002703">
        <w:t>izgradnji,</w:t>
      </w:r>
      <w:r w:rsidRPr="00002703">
        <w:rPr>
          <w:spacing w:val="-15"/>
        </w:rPr>
        <w:t xml:space="preserve"> </w:t>
      </w:r>
      <w:r w:rsidRPr="00002703">
        <w:t>uključujući</w:t>
      </w:r>
      <w:r w:rsidRPr="00002703">
        <w:rPr>
          <w:spacing w:val="-16"/>
        </w:rPr>
        <w:t xml:space="preserve"> </w:t>
      </w:r>
      <w:r w:rsidRPr="00002703">
        <w:t>održavanje</w:t>
      </w:r>
      <w:r w:rsidRPr="00002703">
        <w:rPr>
          <w:spacing w:val="-15"/>
        </w:rPr>
        <w:t xml:space="preserve"> </w:t>
      </w:r>
      <w:r w:rsidRPr="00002703">
        <w:t>strojeva.</w:t>
      </w:r>
    </w:p>
    <w:p w14:paraId="1089DC6B" w14:textId="77777777" w:rsidR="003D17CE" w:rsidRPr="00002703" w:rsidRDefault="003D17CE" w:rsidP="001E316F">
      <w:pPr>
        <w:pStyle w:val="BodyText"/>
        <w:tabs>
          <w:tab w:val="left" w:pos="426"/>
        </w:tabs>
        <w:spacing w:before="197" w:line="285" w:lineRule="auto"/>
      </w:pPr>
      <w:r w:rsidRPr="00002703">
        <w:t>Izvođač</w:t>
      </w:r>
      <w:r w:rsidRPr="00002703">
        <w:rPr>
          <w:spacing w:val="-10"/>
        </w:rPr>
        <w:t xml:space="preserve"> </w:t>
      </w:r>
      <w:r w:rsidRPr="00002703">
        <w:t>će</w:t>
      </w:r>
      <w:r w:rsidRPr="00002703">
        <w:rPr>
          <w:spacing w:val="-8"/>
        </w:rPr>
        <w:t xml:space="preserve"> </w:t>
      </w:r>
      <w:r w:rsidRPr="00002703">
        <w:t>biti</w:t>
      </w:r>
      <w:r w:rsidRPr="00002703">
        <w:rPr>
          <w:spacing w:val="-7"/>
        </w:rPr>
        <w:t xml:space="preserve"> </w:t>
      </w:r>
      <w:r w:rsidRPr="00002703">
        <w:t>u</w:t>
      </w:r>
      <w:r w:rsidRPr="00002703">
        <w:rPr>
          <w:spacing w:val="-10"/>
        </w:rPr>
        <w:t xml:space="preserve"> </w:t>
      </w:r>
      <w:r w:rsidRPr="00002703">
        <w:t>skladu</w:t>
      </w:r>
      <w:r w:rsidRPr="00002703">
        <w:rPr>
          <w:spacing w:val="-7"/>
        </w:rPr>
        <w:t xml:space="preserve"> </w:t>
      </w:r>
      <w:r w:rsidRPr="00002703">
        <w:t>s</w:t>
      </w:r>
      <w:r w:rsidRPr="00002703">
        <w:rPr>
          <w:spacing w:val="-9"/>
        </w:rPr>
        <w:t xml:space="preserve"> </w:t>
      </w:r>
      <w:r w:rsidRPr="00002703">
        <w:t>Hrvatskim</w:t>
      </w:r>
      <w:r w:rsidRPr="00002703">
        <w:rPr>
          <w:spacing w:val="-9"/>
        </w:rPr>
        <w:t xml:space="preserve"> </w:t>
      </w:r>
      <w:r w:rsidRPr="00002703">
        <w:t>zakonima</w:t>
      </w:r>
      <w:r w:rsidRPr="00002703">
        <w:rPr>
          <w:spacing w:val="-8"/>
        </w:rPr>
        <w:t xml:space="preserve"> </w:t>
      </w:r>
      <w:r w:rsidRPr="00002703">
        <w:t>i</w:t>
      </w:r>
      <w:r w:rsidRPr="00002703">
        <w:rPr>
          <w:spacing w:val="-10"/>
        </w:rPr>
        <w:t xml:space="preserve"> </w:t>
      </w:r>
      <w:r w:rsidRPr="00002703">
        <w:t>pravilnicima</w:t>
      </w:r>
      <w:r w:rsidRPr="00002703">
        <w:rPr>
          <w:spacing w:val="-10"/>
        </w:rPr>
        <w:t xml:space="preserve"> </w:t>
      </w:r>
      <w:r w:rsidRPr="00002703">
        <w:t>za</w:t>
      </w:r>
      <w:r w:rsidRPr="00002703">
        <w:rPr>
          <w:spacing w:val="-9"/>
        </w:rPr>
        <w:t xml:space="preserve"> </w:t>
      </w:r>
      <w:r w:rsidRPr="00002703">
        <w:t>smanjenje</w:t>
      </w:r>
      <w:r w:rsidRPr="00002703">
        <w:rPr>
          <w:spacing w:val="-8"/>
        </w:rPr>
        <w:t xml:space="preserve"> </w:t>
      </w:r>
      <w:r w:rsidRPr="00002703">
        <w:t>buke</w:t>
      </w:r>
      <w:r w:rsidRPr="00002703">
        <w:rPr>
          <w:spacing w:val="-8"/>
        </w:rPr>
        <w:t xml:space="preserve"> </w:t>
      </w:r>
      <w:r w:rsidRPr="00002703">
        <w:t>uključujući, ali ne i isključivo sa Zakonom o zaštiti od buke (NN 30/09) i Pravilnikom o najvišim dopuštenim</w:t>
      </w:r>
      <w:r w:rsidRPr="00002703">
        <w:rPr>
          <w:spacing w:val="-9"/>
        </w:rPr>
        <w:t xml:space="preserve"> </w:t>
      </w:r>
      <w:r w:rsidRPr="00002703">
        <w:t>razinama</w:t>
      </w:r>
      <w:r w:rsidRPr="00002703">
        <w:rPr>
          <w:spacing w:val="-10"/>
        </w:rPr>
        <w:t xml:space="preserve"> </w:t>
      </w:r>
      <w:r w:rsidRPr="00002703">
        <w:t>buke</w:t>
      </w:r>
      <w:r w:rsidRPr="00002703">
        <w:rPr>
          <w:spacing w:val="-11"/>
        </w:rPr>
        <w:t xml:space="preserve"> </w:t>
      </w:r>
      <w:r w:rsidRPr="00002703">
        <w:t>u</w:t>
      </w:r>
      <w:r w:rsidRPr="00002703">
        <w:rPr>
          <w:spacing w:val="-10"/>
        </w:rPr>
        <w:t xml:space="preserve"> </w:t>
      </w:r>
      <w:r w:rsidRPr="00002703">
        <w:t>sredinama</w:t>
      </w:r>
      <w:r w:rsidRPr="00002703">
        <w:rPr>
          <w:spacing w:val="-9"/>
        </w:rPr>
        <w:t xml:space="preserve"> </w:t>
      </w:r>
      <w:r w:rsidRPr="00002703">
        <w:t>gdje</w:t>
      </w:r>
      <w:r w:rsidRPr="00002703">
        <w:rPr>
          <w:spacing w:val="-10"/>
        </w:rPr>
        <w:t xml:space="preserve"> </w:t>
      </w:r>
      <w:r w:rsidRPr="00002703">
        <w:t>ljudi</w:t>
      </w:r>
      <w:r w:rsidRPr="00002703">
        <w:rPr>
          <w:spacing w:val="-12"/>
        </w:rPr>
        <w:t xml:space="preserve"> </w:t>
      </w:r>
      <w:r w:rsidRPr="00002703">
        <w:t>rade</w:t>
      </w:r>
      <w:r w:rsidRPr="00002703">
        <w:rPr>
          <w:spacing w:val="-10"/>
        </w:rPr>
        <w:t xml:space="preserve"> </w:t>
      </w:r>
      <w:r w:rsidRPr="00002703">
        <w:t>i</w:t>
      </w:r>
      <w:r w:rsidRPr="00002703">
        <w:rPr>
          <w:spacing w:val="-9"/>
        </w:rPr>
        <w:t xml:space="preserve"> </w:t>
      </w:r>
      <w:r w:rsidRPr="00002703">
        <w:t>borave</w:t>
      </w:r>
      <w:r w:rsidRPr="00002703">
        <w:rPr>
          <w:spacing w:val="-11"/>
        </w:rPr>
        <w:t xml:space="preserve"> </w:t>
      </w:r>
      <w:r w:rsidRPr="00002703">
        <w:t>(NN</w:t>
      </w:r>
      <w:r w:rsidRPr="00002703">
        <w:rPr>
          <w:spacing w:val="-12"/>
        </w:rPr>
        <w:t xml:space="preserve"> </w:t>
      </w:r>
      <w:r w:rsidRPr="00002703">
        <w:t>145/04).</w:t>
      </w:r>
    </w:p>
    <w:p w14:paraId="13D9AD85" w14:textId="77777777" w:rsidR="003D17CE" w:rsidRPr="00002703" w:rsidRDefault="003D17CE" w:rsidP="001E316F">
      <w:pPr>
        <w:pStyle w:val="BodyText"/>
        <w:tabs>
          <w:tab w:val="left" w:pos="426"/>
        </w:tabs>
        <w:spacing w:before="198" w:line="285" w:lineRule="auto"/>
      </w:pPr>
      <w:r w:rsidRPr="00002703">
        <w:lastRenderedPageBreak/>
        <w:t>Vozila i mehanički strojevi koji se koriste za radove će biti opremljeni s efikasnim prigušivačima</w:t>
      </w:r>
      <w:r w:rsidRPr="00002703">
        <w:rPr>
          <w:spacing w:val="-21"/>
        </w:rPr>
        <w:t xml:space="preserve"> </w:t>
      </w:r>
      <w:r w:rsidRPr="00002703">
        <w:t>na</w:t>
      </w:r>
      <w:r w:rsidRPr="00002703">
        <w:rPr>
          <w:spacing w:val="-21"/>
        </w:rPr>
        <w:t xml:space="preserve"> </w:t>
      </w:r>
      <w:r w:rsidRPr="00002703">
        <w:t>ispušnim</w:t>
      </w:r>
      <w:r w:rsidRPr="00002703">
        <w:rPr>
          <w:spacing w:val="-21"/>
        </w:rPr>
        <w:t xml:space="preserve"> </w:t>
      </w:r>
      <w:r w:rsidRPr="00002703">
        <w:t>cijevima</w:t>
      </w:r>
      <w:r w:rsidRPr="00002703">
        <w:rPr>
          <w:spacing w:val="-20"/>
        </w:rPr>
        <w:t xml:space="preserve"> </w:t>
      </w:r>
      <w:r w:rsidRPr="00002703">
        <w:t>te</w:t>
      </w:r>
      <w:r w:rsidRPr="00002703">
        <w:rPr>
          <w:spacing w:val="-22"/>
        </w:rPr>
        <w:t xml:space="preserve"> </w:t>
      </w:r>
      <w:r w:rsidRPr="00002703">
        <w:t>će</w:t>
      </w:r>
      <w:r w:rsidRPr="00002703">
        <w:rPr>
          <w:spacing w:val="-21"/>
        </w:rPr>
        <w:t xml:space="preserve"> </w:t>
      </w:r>
      <w:r w:rsidRPr="00002703">
        <w:t>biti</w:t>
      </w:r>
      <w:r w:rsidRPr="00002703">
        <w:rPr>
          <w:spacing w:val="-20"/>
        </w:rPr>
        <w:t xml:space="preserve"> </w:t>
      </w:r>
      <w:r w:rsidRPr="00002703">
        <w:t>održavani</w:t>
      </w:r>
      <w:r w:rsidRPr="00002703">
        <w:rPr>
          <w:spacing w:val="-21"/>
        </w:rPr>
        <w:t xml:space="preserve"> </w:t>
      </w:r>
      <w:r w:rsidRPr="00002703">
        <w:t>u</w:t>
      </w:r>
      <w:r w:rsidRPr="00002703">
        <w:rPr>
          <w:spacing w:val="-21"/>
        </w:rPr>
        <w:t xml:space="preserve"> </w:t>
      </w:r>
      <w:r w:rsidRPr="00002703">
        <w:t>adekvatnom</w:t>
      </w:r>
      <w:r w:rsidRPr="00002703">
        <w:rPr>
          <w:spacing w:val="-21"/>
        </w:rPr>
        <w:t xml:space="preserve"> </w:t>
      </w:r>
      <w:r w:rsidRPr="00002703">
        <w:t>radnom</w:t>
      </w:r>
      <w:r w:rsidRPr="00002703">
        <w:rPr>
          <w:spacing w:val="-20"/>
        </w:rPr>
        <w:t xml:space="preserve"> </w:t>
      </w:r>
      <w:r w:rsidRPr="00002703">
        <w:t>stanju</w:t>
      </w:r>
      <w:r w:rsidRPr="00002703">
        <w:rPr>
          <w:spacing w:val="-20"/>
        </w:rPr>
        <w:t xml:space="preserve"> </w:t>
      </w:r>
      <w:r w:rsidRPr="00002703">
        <w:t>tijekom trajanja</w:t>
      </w:r>
      <w:r w:rsidRPr="00002703">
        <w:rPr>
          <w:spacing w:val="-17"/>
        </w:rPr>
        <w:t xml:space="preserve"> </w:t>
      </w:r>
      <w:r w:rsidRPr="00002703">
        <w:t>radova.</w:t>
      </w:r>
      <w:r w:rsidRPr="00002703">
        <w:rPr>
          <w:spacing w:val="-17"/>
        </w:rPr>
        <w:t xml:space="preserve"> </w:t>
      </w:r>
      <w:r w:rsidRPr="00002703">
        <w:t>Strojevi</w:t>
      </w:r>
      <w:r w:rsidRPr="00002703">
        <w:rPr>
          <w:spacing w:val="-17"/>
        </w:rPr>
        <w:t xml:space="preserve"> </w:t>
      </w:r>
      <w:r w:rsidRPr="00002703">
        <w:t>za</w:t>
      </w:r>
      <w:r w:rsidRPr="00002703">
        <w:rPr>
          <w:spacing w:val="-17"/>
        </w:rPr>
        <w:t xml:space="preserve"> </w:t>
      </w:r>
      <w:r w:rsidRPr="00002703">
        <w:t>povremenu</w:t>
      </w:r>
      <w:r w:rsidRPr="00002703">
        <w:rPr>
          <w:spacing w:val="-17"/>
        </w:rPr>
        <w:t xml:space="preserve"> </w:t>
      </w:r>
      <w:r w:rsidRPr="00002703">
        <w:t>uporabu</w:t>
      </w:r>
      <w:r w:rsidRPr="00002703">
        <w:rPr>
          <w:spacing w:val="-17"/>
        </w:rPr>
        <w:t xml:space="preserve"> </w:t>
      </w:r>
      <w:r w:rsidRPr="00002703">
        <w:t>će</w:t>
      </w:r>
      <w:r w:rsidRPr="00002703">
        <w:rPr>
          <w:spacing w:val="-17"/>
        </w:rPr>
        <w:t xml:space="preserve"> </w:t>
      </w:r>
      <w:r w:rsidRPr="00002703">
        <w:t>biti</w:t>
      </w:r>
      <w:r w:rsidRPr="00002703">
        <w:rPr>
          <w:spacing w:val="-17"/>
        </w:rPr>
        <w:t xml:space="preserve"> </w:t>
      </w:r>
      <w:r w:rsidRPr="00002703">
        <w:t>ugašeni</w:t>
      </w:r>
      <w:r w:rsidRPr="00002703">
        <w:rPr>
          <w:spacing w:val="-16"/>
        </w:rPr>
        <w:t xml:space="preserve"> </w:t>
      </w:r>
      <w:r w:rsidRPr="00002703">
        <w:t>u</w:t>
      </w:r>
      <w:r w:rsidRPr="00002703">
        <w:rPr>
          <w:spacing w:val="-17"/>
        </w:rPr>
        <w:t xml:space="preserve"> </w:t>
      </w:r>
      <w:r w:rsidRPr="00002703">
        <w:t>periodima</w:t>
      </w:r>
      <w:r w:rsidRPr="00002703">
        <w:rPr>
          <w:spacing w:val="-17"/>
        </w:rPr>
        <w:t xml:space="preserve"> </w:t>
      </w:r>
      <w:r w:rsidRPr="00002703">
        <w:t>između</w:t>
      </w:r>
      <w:r w:rsidRPr="00002703">
        <w:rPr>
          <w:spacing w:val="-17"/>
        </w:rPr>
        <w:t xml:space="preserve"> </w:t>
      </w:r>
      <w:r w:rsidRPr="00002703">
        <w:t>radova</w:t>
      </w:r>
      <w:r w:rsidRPr="00002703">
        <w:rPr>
          <w:spacing w:val="-17"/>
        </w:rPr>
        <w:t xml:space="preserve"> </w:t>
      </w:r>
      <w:r w:rsidRPr="00002703">
        <w:t>ili će</w:t>
      </w:r>
      <w:r w:rsidRPr="00002703">
        <w:rPr>
          <w:spacing w:val="-5"/>
        </w:rPr>
        <w:t xml:space="preserve"> </w:t>
      </w:r>
      <w:r w:rsidRPr="00002703">
        <w:t>biti</w:t>
      </w:r>
      <w:r w:rsidRPr="00002703">
        <w:rPr>
          <w:spacing w:val="-5"/>
        </w:rPr>
        <w:t xml:space="preserve"> </w:t>
      </w:r>
      <w:r w:rsidRPr="00002703">
        <w:t>upaljeni</w:t>
      </w:r>
      <w:r w:rsidRPr="00002703">
        <w:rPr>
          <w:spacing w:val="-5"/>
        </w:rPr>
        <w:t xml:space="preserve"> </w:t>
      </w:r>
      <w:r w:rsidRPr="00002703">
        <w:t>s</w:t>
      </w:r>
      <w:r w:rsidRPr="00002703">
        <w:rPr>
          <w:spacing w:val="-4"/>
        </w:rPr>
        <w:t xml:space="preserve"> </w:t>
      </w:r>
      <w:r w:rsidRPr="00002703">
        <w:t>minimalnom</w:t>
      </w:r>
      <w:r w:rsidRPr="00002703">
        <w:rPr>
          <w:spacing w:val="-4"/>
        </w:rPr>
        <w:t xml:space="preserve"> </w:t>
      </w:r>
      <w:r w:rsidRPr="00002703">
        <w:t>snagom.</w:t>
      </w:r>
      <w:r w:rsidRPr="00002703">
        <w:rPr>
          <w:spacing w:val="-5"/>
        </w:rPr>
        <w:t xml:space="preserve"> </w:t>
      </w:r>
      <w:r w:rsidRPr="00002703">
        <w:t>Izvođač</w:t>
      </w:r>
      <w:r w:rsidRPr="00002703">
        <w:rPr>
          <w:spacing w:val="-5"/>
        </w:rPr>
        <w:t xml:space="preserve"> </w:t>
      </w:r>
      <w:r w:rsidRPr="00002703">
        <w:t>će</w:t>
      </w:r>
      <w:r w:rsidRPr="00002703">
        <w:rPr>
          <w:spacing w:val="-7"/>
        </w:rPr>
        <w:t xml:space="preserve"> </w:t>
      </w:r>
      <w:r w:rsidRPr="00002703">
        <w:t>ukloniti</w:t>
      </w:r>
      <w:r w:rsidRPr="00002703">
        <w:rPr>
          <w:spacing w:val="-4"/>
        </w:rPr>
        <w:t xml:space="preserve"> </w:t>
      </w:r>
      <w:r w:rsidRPr="00002703">
        <w:t>s</w:t>
      </w:r>
      <w:r w:rsidRPr="00002703">
        <w:rPr>
          <w:spacing w:val="-5"/>
        </w:rPr>
        <w:t xml:space="preserve"> </w:t>
      </w:r>
      <w:r w:rsidRPr="00002703">
        <w:t>gradilišta</w:t>
      </w:r>
      <w:r w:rsidRPr="00002703">
        <w:rPr>
          <w:spacing w:val="-6"/>
        </w:rPr>
        <w:t xml:space="preserve"> </w:t>
      </w:r>
      <w:r w:rsidRPr="00002703">
        <w:t>bilo</w:t>
      </w:r>
      <w:r w:rsidRPr="00002703">
        <w:rPr>
          <w:spacing w:val="-4"/>
        </w:rPr>
        <w:t xml:space="preserve"> </w:t>
      </w:r>
      <w:r w:rsidRPr="00002703">
        <w:t>kakve</w:t>
      </w:r>
      <w:r w:rsidRPr="00002703">
        <w:rPr>
          <w:spacing w:val="-5"/>
        </w:rPr>
        <w:t xml:space="preserve"> </w:t>
      </w:r>
      <w:r w:rsidRPr="00002703">
        <w:t>strojeve</w:t>
      </w:r>
      <w:r w:rsidRPr="00002703">
        <w:rPr>
          <w:spacing w:val="-6"/>
        </w:rPr>
        <w:t xml:space="preserve"> </w:t>
      </w:r>
      <w:r w:rsidRPr="00002703">
        <w:t>za koje</w:t>
      </w:r>
      <w:r w:rsidRPr="00002703">
        <w:rPr>
          <w:spacing w:val="-9"/>
        </w:rPr>
        <w:t xml:space="preserve"> </w:t>
      </w:r>
      <w:r w:rsidRPr="00002703">
        <w:t>Inženjer</w:t>
      </w:r>
      <w:r w:rsidRPr="00002703">
        <w:rPr>
          <w:spacing w:val="-9"/>
        </w:rPr>
        <w:t xml:space="preserve"> </w:t>
      </w:r>
      <w:r w:rsidRPr="00002703">
        <w:t>smatra</w:t>
      </w:r>
      <w:r w:rsidRPr="00002703">
        <w:rPr>
          <w:spacing w:val="-9"/>
        </w:rPr>
        <w:t xml:space="preserve"> </w:t>
      </w:r>
      <w:r w:rsidRPr="00002703">
        <w:t>da</w:t>
      </w:r>
      <w:r w:rsidRPr="00002703">
        <w:rPr>
          <w:spacing w:val="-9"/>
        </w:rPr>
        <w:t xml:space="preserve"> </w:t>
      </w:r>
      <w:r w:rsidRPr="00002703">
        <w:t>nisu</w:t>
      </w:r>
      <w:r w:rsidRPr="00002703">
        <w:rPr>
          <w:spacing w:val="-9"/>
        </w:rPr>
        <w:t xml:space="preserve"> </w:t>
      </w:r>
      <w:r w:rsidRPr="00002703">
        <w:t>dovoljno</w:t>
      </w:r>
      <w:r w:rsidRPr="00002703">
        <w:rPr>
          <w:spacing w:val="-9"/>
        </w:rPr>
        <w:t xml:space="preserve"> </w:t>
      </w:r>
      <w:r w:rsidRPr="00002703">
        <w:t>prigušeni.</w:t>
      </w:r>
      <w:r w:rsidRPr="00002703">
        <w:rPr>
          <w:spacing w:val="-9"/>
        </w:rPr>
        <w:t xml:space="preserve"> </w:t>
      </w:r>
      <w:r w:rsidRPr="00002703">
        <w:t>Sve</w:t>
      </w:r>
      <w:r w:rsidRPr="00002703">
        <w:rPr>
          <w:spacing w:val="-9"/>
        </w:rPr>
        <w:t xml:space="preserve"> </w:t>
      </w:r>
      <w:r w:rsidRPr="00002703">
        <w:t>kompresorske</w:t>
      </w:r>
      <w:r w:rsidRPr="00002703">
        <w:rPr>
          <w:spacing w:val="-9"/>
        </w:rPr>
        <w:t xml:space="preserve"> </w:t>
      </w:r>
      <w:r w:rsidRPr="00002703">
        <w:t>jedinice</w:t>
      </w:r>
      <w:r w:rsidRPr="00002703">
        <w:rPr>
          <w:spacing w:val="-10"/>
        </w:rPr>
        <w:t xml:space="preserve"> </w:t>
      </w:r>
      <w:r w:rsidRPr="00002703">
        <w:t>će</w:t>
      </w:r>
      <w:r w:rsidRPr="00002703">
        <w:rPr>
          <w:spacing w:val="-9"/>
        </w:rPr>
        <w:t xml:space="preserve"> </w:t>
      </w:r>
      <w:r w:rsidRPr="00002703">
        <w:t>biti</w:t>
      </w:r>
      <w:r w:rsidRPr="00002703">
        <w:rPr>
          <w:spacing w:val="-8"/>
        </w:rPr>
        <w:t xml:space="preserve"> </w:t>
      </w:r>
      <w:r w:rsidRPr="00002703">
        <w:t>modeli</w:t>
      </w:r>
      <w:r w:rsidRPr="00002703">
        <w:rPr>
          <w:spacing w:val="-10"/>
        </w:rPr>
        <w:t xml:space="preserve"> </w:t>
      </w:r>
      <w:r w:rsidRPr="00002703">
        <w:t>“s prigušenom</w:t>
      </w:r>
      <w:r w:rsidRPr="00002703">
        <w:rPr>
          <w:spacing w:val="-14"/>
        </w:rPr>
        <w:t xml:space="preserve"> </w:t>
      </w:r>
      <w:r w:rsidRPr="00002703">
        <w:t>bukom”</w:t>
      </w:r>
      <w:r w:rsidRPr="00002703">
        <w:rPr>
          <w:spacing w:val="-14"/>
        </w:rPr>
        <w:t xml:space="preserve"> </w:t>
      </w:r>
      <w:r w:rsidRPr="00002703">
        <w:t>s</w:t>
      </w:r>
      <w:r w:rsidRPr="00002703">
        <w:rPr>
          <w:spacing w:val="-13"/>
        </w:rPr>
        <w:t xml:space="preserve"> </w:t>
      </w:r>
      <w:r w:rsidRPr="00002703">
        <w:t>ugrađenim</w:t>
      </w:r>
      <w:r w:rsidRPr="00002703">
        <w:rPr>
          <w:spacing w:val="-14"/>
        </w:rPr>
        <w:t xml:space="preserve"> </w:t>
      </w:r>
      <w:r w:rsidRPr="00002703">
        <w:t>i</w:t>
      </w:r>
      <w:r w:rsidRPr="00002703">
        <w:rPr>
          <w:spacing w:val="-13"/>
        </w:rPr>
        <w:t xml:space="preserve"> </w:t>
      </w:r>
      <w:r w:rsidRPr="00002703">
        <w:t>zabrtvljenim</w:t>
      </w:r>
      <w:r w:rsidRPr="00002703">
        <w:rPr>
          <w:spacing w:val="-13"/>
        </w:rPr>
        <w:t xml:space="preserve"> </w:t>
      </w:r>
      <w:r w:rsidRPr="00002703">
        <w:t>akustičkim</w:t>
      </w:r>
      <w:r w:rsidRPr="00002703">
        <w:rPr>
          <w:spacing w:val="-14"/>
        </w:rPr>
        <w:t xml:space="preserve"> </w:t>
      </w:r>
      <w:r w:rsidRPr="00002703">
        <w:t>poklopcima</w:t>
      </w:r>
      <w:r w:rsidRPr="00002703">
        <w:rPr>
          <w:spacing w:val="-14"/>
        </w:rPr>
        <w:t xml:space="preserve"> </w:t>
      </w:r>
      <w:r w:rsidRPr="00002703">
        <w:t>koji</w:t>
      </w:r>
      <w:r w:rsidRPr="00002703">
        <w:rPr>
          <w:spacing w:val="-13"/>
        </w:rPr>
        <w:t xml:space="preserve"> </w:t>
      </w:r>
      <w:r w:rsidRPr="00002703">
        <w:t>će</w:t>
      </w:r>
      <w:r w:rsidRPr="00002703">
        <w:rPr>
          <w:spacing w:val="-14"/>
        </w:rPr>
        <w:t xml:space="preserve"> </w:t>
      </w:r>
      <w:r w:rsidRPr="00002703">
        <w:t>biti</w:t>
      </w:r>
      <w:r w:rsidRPr="00002703">
        <w:rPr>
          <w:spacing w:val="-14"/>
        </w:rPr>
        <w:t xml:space="preserve"> </w:t>
      </w:r>
      <w:r w:rsidRPr="00002703">
        <w:t>zatvoreni kada su kompresori u pogonu. Svi pomoćni pneumatski alati će biti opremljeni s prigušivačima adekvatnog tipa prema preporuci proizvođača. Pumpe i mehanički statični strojevi će biti zatvoreni u akustična kućišta ili paravane gdje je to određeno od strane Inženjera.</w:t>
      </w:r>
    </w:p>
    <w:p w14:paraId="20E28715" w14:textId="77777777" w:rsidR="003D17CE" w:rsidRPr="00002703" w:rsidRDefault="003D17CE" w:rsidP="001E316F">
      <w:pPr>
        <w:pStyle w:val="BodyText"/>
        <w:tabs>
          <w:tab w:val="left" w:pos="426"/>
        </w:tabs>
        <w:spacing w:before="192" w:line="285" w:lineRule="auto"/>
      </w:pPr>
      <w:r w:rsidRPr="00002703">
        <w:t>Bilo kakvi strojevi, poput generatora ili pumpi, koji moraju raditi izvan normalnog radnog vremena će biti locirani u akustičkim kućištima prema nalogu Inženjera koji će ograničiti nivoe buke na ne manje od 5 dB(A) ispod dopuštenih nivoa.</w:t>
      </w:r>
    </w:p>
    <w:p w14:paraId="2D64FA36" w14:textId="77777777" w:rsidR="003D17CE" w:rsidRPr="00002703" w:rsidRDefault="003D17CE" w:rsidP="001E316F">
      <w:pPr>
        <w:pStyle w:val="BodyText"/>
        <w:tabs>
          <w:tab w:val="left" w:pos="426"/>
        </w:tabs>
        <w:spacing w:before="197" w:after="170" w:line="285" w:lineRule="auto"/>
      </w:pPr>
      <w:r w:rsidRPr="00002703">
        <w:t>Izvođač će provesti mjerenja buke ukoliko to bude zahtijevano od strane Inženjera te će predati Inženjeru rezultate mjerenja. Izvođač će provesti bilo koja druga dodatna mjerenja prema zahtjevu Inženjera kako bi buka i druge smetnje bile svedene na minimum.</w:t>
      </w:r>
    </w:p>
    <w:p w14:paraId="6BD2B32E" w14:textId="77777777" w:rsidR="003D17CE" w:rsidRPr="00002703" w:rsidRDefault="003D17CE" w:rsidP="001E316F">
      <w:pPr>
        <w:tabs>
          <w:tab w:val="left" w:pos="426"/>
        </w:tabs>
        <w:spacing w:before="1" w:after="170"/>
        <w:rPr>
          <w:i/>
        </w:rPr>
      </w:pPr>
      <w:r w:rsidRPr="00002703">
        <w:rPr>
          <w:i/>
        </w:rPr>
        <w:t>Vibracije tijekom izgradnje</w:t>
      </w:r>
    </w:p>
    <w:p w14:paraId="29447CD8" w14:textId="77777777" w:rsidR="003D17CE" w:rsidRPr="00002703" w:rsidRDefault="003D17CE" w:rsidP="001E316F">
      <w:pPr>
        <w:pStyle w:val="BodyText"/>
        <w:tabs>
          <w:tab w:val="left" w:pos="426"/>
        </w:tabs>
        <w:spacing w:after="170" w:line="285" w:lineRule="auto"/>
      </w:pPr>
      <w:r w:rsidRPr="00002703">
        <w:t>Izvođač će poduzeti sve korake neophodne za smanjenje vibracija koje nastaju korištenjem strojeva</w:t>
      </w:r>
      <w:r w:rsidRPr="00002703">
        <w:rPr>
          <w:spacing w:val="-8"/>
        </w:rPr>
        <w:t xml:space="preserve"> </w:t>
      </w:r>
      <w:r w:rsidRPr="00002703">
        <w:t>i</w:t>
      </w:r>
      <w:r w:rsidRPr="00002703">
        <w:rPr>
          <w:spacing w:val="-9"/>
        </w:rPr>
        <w:t xml:space="preserve"> </w:t>
      </w:r>
      <w:r w:rsidRPr="00002703">
        <w:t>mehanizacije</w:t>
      </w:r>
      <w:r w:rsidRPr="00002703">
        <w:rPr>
          <w:spacing w:val="-7"/>
        </w:rPr>
        <w:t xml:space="preserve"> </w:t>
      </w:r>
      <w:r w:rsidRPr="00002703">
        <w:t>na</w:t>
      </w:r>
      <w:r w:rsidRPr="00002703">
        <w:rPr>
          <w:spacing w:val="-8"/>
        </w:rPr>
        <w:t xml:space="preserve"> </w:t>
      </w:r>
      <w:r w:rsidRPr="00002703">
        <w:t>gradilištu.</w:t>
      </w:r>
      <w:r w:rsidRPr="00002703">
        <w:rPr>
          <w:spacing w:val="-7"/>
        </w:rPr>
        <w:t xml:space="preserve"> </w:t>
      </w:r>
      <w:r w:rsidRPr="00002703">
        <w:t>Strojevi</w:t>
      </w:r>
      <w:r w:rsidRPr="00002703">
        <w:rPr>
          <w:spacing w:val="-7"/>
        </w:rPr>
        <w:t xml:space="preserve"> </w:t>
      </w:r>
      <w:r w:rsidRPr="00002703">
        <w:t>koji</w:t>
      </w:r>
      <w:r w:rsidRPr="00002703">
        <w:rPr>
          <w:spacing w:val="-9"/>
        </w:rPr>
        <w:t xml:space="preserve"> </w:t>
      </w:r>
      <w:r w:rsidRPr="00002703">
        <w:t>koriste</w:t>
      </w:r>
      <w:r w:rsidRPr="00002703">
        <w:rPr>
          <w:spacing w:val="-7"/>
        </w:rPr>
        <w:t xml:space="preserve"> </w:t>
      </w:r>
      <w:r w:rsidRPr="00002703">
        <w:t>sustav</w:t>
      </w:r>
      <w:r w:rsidRPr="00002703">
        <w:rPr>
          <w:spacing w:val="-8"/>
        </w:rPr>
        <w:t xml:space="preserve"> </w:t>
      </w:r>
      <w:r w:rsidRPr="00002703">
        <w:t>ispuštanja</w:t>
      </w:r>
      <w:r w:rsidRPr="00002703">
        <w:rPr>
          <w:spacing w:val="-7"/>
        </w:rPr>
        <w:t xml:space="preserve"> </w:t>
      </w:r>
      <w:r w:rsidRPr="00002703">
        <w:t>teških</w:t>
      </w:r>
      <w:r w:rsidRPr="00002703">
        <w:rPr>
          <w:spacing w:val="-7"/>
        </w:rPr>
        <w:t xml:space="preserve"> </w:t>
      </w:r>
      <w:r w:rsidRPr="00002703">
        <w:t>tereta</w:t>
      </w:r>
      <w:r w:rsidRPr="00002703">
        <w:rPr>
          <w:spacing w:val="-8"/>
        </w:rPr>
        <w:t xml:space="preserve"> </w:t>
      </w:r>
      <w:r w:rsidRPr="00002703">
        <w:t>bilo na mehanički ili gravitacijski način u svrhu lomljenja asfalta ili temelja nisu</w:t>
      </w:r>
      <w:r w:rsidRPr="00002703">
        <w:rPr>
          <w:spacing w:val="4"/>
        </w:rPr>
        <w:t xml:space="preserve"> </w:t>
      </w:r>
      <w:r w:rsidRPr="00002703">
        <w:t>dopušteni.</w:t>
      </w:r>
    </w:p>
    <w:p w14:paraId="162C08B5" w14:textId="77777777" w:rsidR="003D17CE" w:rsidRPr="00002703" w:rsidRDefault="003D17CE" w:rsidP="001E316F">
      <w:pPr>
        <w:pStyle w:val="BodyText"/>
        <w:tabs>
          <w:tab w:val="left" w:pos="426"/>
        </w:tabs>
        <w:spacing w:before="109" w:after="170" w:line="285" w:lineRule="auto"/>
      </w:pPr>
      <w:r w:rsidRPr="00002703">
        <w:t>Vibracije će se pratiti putem vibrometra prema nalogu Inženjera. Vibracije vezane uz mehaničke</w:t>
      </w:r>
      <w:r w:rsidRPr="00002703">
        <w:rPr>
          <w:spacing w:val="-11"/>
        </w:rPr>
        <w:t xml:space="preserve"> </w:t>
      </w:r>
      <w:r w:rsidRPr="00002703">
        <w:t>uređaje</w:t>
      </w:r>
      <w:r w:rsidRPr="00002703">
        <w:rPr>
          <w:spacing w:val="-9"/>
        </w:rPr>
        <w:t xml:space="preserve"> </w:t>
      </w:r>
      <w:r w:rsidRPr="00002703">
        <w:t>ne</w:t>
      </w:r>
      <w:r w:rsidRPr="00002703">
        <w:rPr>
          <w:spacing w:val="-10"/>
        </w:rPr>
        <w:t xml:space="preserve"> </w:t>
      </w:r>
      <w:r w:rsidRPr="00002703">
        <w:t>smiju</w:t>
      </w:r>
      <w:r w:rsidRPr="00002703">
        <w:rPr>
          <w:spacing w:val="-10"/>
        </w:rPr>
        <w:t xml:space="preserve"> </w:t>
      </w:r>
      <w:r w:rsidRPr="00002703">
        <w:t>prijeći</w:t>
      </w:r>
      <w:r w:rsidRPr="00002703">
        <w:rPr>
          <w:spacing w:val="-10"/>
        </w:rPr>
        <w:t xml:space="preserve"> </w:t>
      </w:r>
      <w:r w:rsidRPr="00002703">
        <w:t>2.5</w:t>
      </w:r>
      <w:r w:rsidRPr="00002703">
        <w:rPr>
          <w:spacing w:val="-11"/>
        </w:rPr>
        <w:t xml:space="preserve"> </w:t>
      </w:r>
      <w:r w:rsidRPr="00002703">
        <w:t>mm/sec.</w:t>
      </w:r>
      <w:r w:rsidRPr="00002703">
        <w:rPr>
          <w:spacing w:val="-9"/>
        </w:rPr>
        <w:t xml:space="preserve"> </w:t>
      </w:r>
      <w:r w:rsidRPr="00002703">
        <w:t>kao</w:t>
      </w:r>
      <w:r w:rsidRPr="00002703">
        <w:rPr>
          <w:spacing w:val="-10"/>
        </w:rPr>
        <w:t xml:space="preserve"> </w:t>
      </w:r>
      <w:r w:rsidRPr="00002703">
        <w:t>maksimalnu</w:t>
      </w:r>
      <w:r w:rsidRPr="00002703">
        <w:rPr>
          <w:spacing w:val="-10"/>
        </w:rPr>
        <w:t xml:space="preserve"> </w:t>
      </w:r>
      <w:r w:rsidRPr="00002703">
        <w:t>brzinu</w:t>
      </w:r>
      <w:r w:rsidRPr="00002703">
        <w:rPr>
          <w:spacing w:val="-12"/>
        </w:rPr>
        <w:t xml:space="preserve"> </w:t>
      </w:r>
      <w:r w:rsidRPr="00002703">
        <w:t>čestica</w:t>
      </w:r>
      <w:r w:rsidRPr="00002703">
        <w:rPr>
          <w:spacing w:val="-11"/>
        </w:rPr>
        <w:t xml:space="preserve"> </w:t>
      </w:r>
      <w:r w:rsidRPr="00002703">
        <w:t>u</w:t>
      </w:r>
      <w:r w:rsidRPr="00002703">
        <w:rPr>
          <w:spacing w:val="-10"/>
        </w:rPr>
        <w:t xml:space="preserve"> </w:t>
      </w:r>
      <w:r w:rsidRPr="00002703">
        <w:t>okomitom smjeru na granici</w:t>
      </w:r>
      <w:r w:rsidRPr="00002703">
        <w:rPr>
          <w:spacing w:val="-16"/>
        </w:rPr>
        <w:t xml:space="preserve"> </w:t>
      </w:r>
      <w:r w:rsidRPr="00002703">
        <w:t>parcele.</w:t>
      </w:r>
    </w:p>
    <w:p w14:paraId="1C2BBFAD" w14:textId="77777777" w:rsidR="003D17CE" w:rsidRPr="00002703" w:rsidRDefault="003D17CE" w:rsidP="001E316F">
      <w:pPr>
        <w:tabs>
          <w:tab w:val="left" w:pos="426"/>
        </w:tabs>
        <w:spacing w:before="1" w:after="170"/>
        <w:rPr>
          <w:i/>
        </w:rPr>
      </w:pPr>
      <w:r w:rsidRPr="00002703">
        <w:rPr>
          <w:i/>
          <w:w w:val="90"/>
        </w:rPr>
        <w:t>Prevencija  emisija</w:t>
      </w:r>
      <w:r w:rsidRPr="00002703">
        <w:rPr>
          <w:i/>
          <w:spacing w:val="-17"/>
          <w:w w:val="90"/>
        </w:rPr>
        <w:t xml:space="preserve"> </w:t>
      </w:r>
      <w:r w:rsidRPr="00002703">
        <w:rPr>
          <w:i/>
          <w:w w:val="90"/>
        </w:rPr>
        <w:t>prašine</w:t>
      </w:r>
    </w:p>
    <w:p w14:paraId="1E7701C0" w14:textId="77777777" w:rsidR="003D17CE" w:rsidRPr="00002703" w:rsidRDefault="003D17CE" w:rsidP="001E316F">
      <w:pPr>
        <w:pStyle w:val="BodyText"/>
        <w:tabs>
          <w:tab w:val="left" w:pos="426"/>
        </w:tabs>
        <w:spacing w:after="170" w:line="285" w:lineRule="auto"/>
      </w:pPr>
      <w:r w:rsidRPr="00002703">
        <w:t>Izvođač</w:t>
      </w:r>
      <w:r w:rsidRPr="00002703">
        <w:rPr>
          <w:spacing w:val="-11"/>
        </w:rPr>
        <w:t xml:space="preserve"> </w:t>
      </w:r>
      <w:r w:rsidRPr="00002703">
        <w:t>će</w:t>
      </w:r>
      <w:r w:rsidRPr="00002703">
        <w:rPr>
          <w:spacing w:val="-11"/>
        </w:rPr>
        <w:t xml:space="preserve"> </w:t>
      </w:r>
      <w:r w:rsidRPr="00002703">
        <w:t>svesti</w:t>
      </w:r>
      <w:r w:rsidRPr="00002703">
        <w:rPr>
          <w:spacing w:val="-10"/>
        </w:rPr>
        <w:t xml:space="preserve"> </w:t>
      </w:r>
      <w:r w:rsidRPr="00002703">
        <w:t>emisije</w:t>
      </w:r>
      <w:r w:rsidRPr="00002703">
        <w:rPr>
          <w:spacing w:val="-11"/>
        </w:rPr>
        <w:t xml:space="preserve"> </w:t>
      </w:r>
      <w:r w:rsidRPr="00002703">
        <w:t>prašine</w:t>
      </w:r>
      <w:r w:rsidRPr="00002703">
        <w:rPr>
          <w:spacing w:val="-11"/>
        </w:rPr>
        <w:t xml:space="preserve"> </w:t>
      </w:r>
      <w:r w:rsidRPr="00002703">
        <w:t>na</w:t>
      </w:r>
      <w:r w:rsidRPr="00002703">
        <w:rPr>
          <w:spacing w:val="-11"/>
        </w:rPr>
        <w:t xml:space="preserve"> </w:t>
      </w:r>
      <w:r w:rsidRPr="00002703">
        <w:t>minimum</w:t>
      </w:r>
      <w:r w:rsidRPr="00002703">
        <w:rPr>
          <w:spacing w:val="-10"/>
        </w:rPr>
        <w:t xml:space="preserve"> </w:t>
      </w:r>
      <w:r w:rsidRPr="00002703">
        <w:t>u</w:t>
      </w:r>
      <w:r w:rsidRPr="00002703">
        <w:rPr>
          <w:spacing w:val="-11"/>
        </w:rPr>
        <w:t xml:space="preserve"> </w:t>
      </w:r>
      <w:r w:rsidRPr="00002703">
        <w:t>skladu</w:t>
      </w:r>
      <w:r w:rsidRPr="00002703">
        <w:rPr>
          <w:spacing w:val="-11"/>
        </w:rPr>
        <w:t xml:space="preserve"> </w:t>
      </w:r>
      <w:r w:rsidRPr="00002703">
        <w:t>s</w:t>
      </w:r>
      <w:r w:rsidRPr="00002703">
        <w:rPr>
          <w:spacing w:val="-11"/>
        </w:rPr>
        <w:t xml:space="preserve"> </w:t>
      </w:r>
      <w:r w:rsidRPr="00002703">
        <w:t>procedurama</w:t>
      </w:r>
      <w:r w:rsidRPr="00002703">
        <w:rPr>
          <w:spacing w:val="-11"/>
        </w:rPr>
        <w:t xml:space="preserve"> </w:t>
      </w:r>
      <w:r w:rsidRPr="00002703">
        <w:t>dobre</w:t>
      </w:r>
      <w:r w:rsidRPr="00002703">
        <w:rPr>
          <w:spacing w:val="-11"/>
        </w:rPr>
        <w:t xml:space="preserve"> </w:t>
      </w:r>
      <w:r w:rsidRPr="00002703">
        <w:t>prakse</w:t>
      </w:r>
      <w:r w:rsidRPr="00002703">
        <w:rPr>
          <w:spacing w:val="-11"/>
        </w:rPr>
        <w:t xml:space="preserve"> </w:t>
      </w:r>
      <w:r w:rsidRPr="00002703">
        <w:t>vođenja gradilišta</w:t>
      </w:r>
      <w:r w:rsidRPr="00002703">
        <w:rPr>
          <w:spacing w:val="-10"/>
        </w:rPr>
        <w:t xml:space="preserve"> </w:t>
      </w:r>
      <w:r w:rsidRPr="00002703">
        <w:t>te</w:t>
      </w:r>
      <w:r w:rsidRPr="00002703">
        <w:rPr>
          <w:spacing w:val="-12"/>
        </w:rPr>
        <w:t xml:space="preserve"> </w:t>
      </w:r>
      <w:r w:rsidRPr="00002703">
        <w:t>specifičnim</w:t>
      </w:r>
      <w:r w:rsidRPr="00002703">
        <w:rPr>
          <w:spacing w:val="-9"/>
        </w:rPr>
        <w:t xml:space="preserve"> </w:t>
      </w:r>
      <w:r w:rsidRPr="00002703">
        <w:t>mjerama</w:t>
      </w:r>
      <w:r w:rsidRPr="00002703">
        <w:rPr>
          <w:spacing w:val="-9"/>
        </w:rPr>
        <w:t xml:space="preserve"> </w:t>
      </w:r>
      <w:r w:rsidRPr="00002703">
        <w:t>koji</w:t>
      </w:r>
      <w:r w:rsidRPr="00002703">
        <w:rPr>
          <w:spacing w:val="-9"/>
        </w:rPr>
        <w:t xml:space="preserve"> </w:t>
      </w:r>
      <w:r w:rsidRPr="00002703">
        <w:t>uključuju</w:t>
      </w:r>
      <w:r w:rsidRPr="00002703">
        <w:rPr>
          <w:spacing w:val="-10"/>
        </w:rPr>
        <w:t xml:space="preserve"> </w:t>
      </w:r>
      <w:r w:rsidRPr="00002703">
        <w:t>ali</w:t>
      </w:r>
      <w:r w:rsidRPr="00002703">
        <w:rPr>
          <w:spacing w:val="-11"/>
        </w:rPr>
        <w:t xml:space="preserve"> </w:t>
      </w:r>
      <w:r w:rsidRPr="00002703">
        <w:t>nisu</w:t>
      </w:r>
      <w:r w:rsidRPr="00002703">
        <w:rPr>
          <w:spacing w:val="-9"/>
        </w:rPr>
        <w:t xml:space="preserve"> </w:t>
      </w:r>
      <w:r w:rsidRPr="00002703">
        <w:t>ograničene</w:t>
      </w:r>
      <w:r w:rsidRPr="00002703">
        <w:rPr>
          <w:spacing w:val="-11"/>
        </w:rPr>
        <w:t xml:space="preserve"> </w:t>
      </w:r>
      <w:r w:rsidRPr="00002703">
        <w:t>na:</w:t>
      </w:r>
    </w:p>
    <w:p w14:paraId="568AE596" w14:textId="77777777" w:rsidR="003D17CE" w:rsidRPr="00002703" w:rsidRDefault="003D17CE" w:rsidP="001E316F">
      <w:pPr>
        <w:pStyle w:val="ListParagraph"/>
        <w:widowControl w:val="0"/>
        <w:numPr>
          <w:ilvl w:val="4"/>
          <w:numId w:val="17"/>
        </w:numPr>
        <w:tabs>
          <w:tab w:val="left" w:pos="426"/>
          <w:tab w:val="left" w:pos="1298"/>
          <w:tab w:val="left" w:pos="1299"/>
        </w:tabs>
        <w:autoSpaceDE w:val="0"/>
        <w:autoSpaceDN w:val="0"/>
        <w:spacing w:before="192" w:after="170" w:line="240" w:lineRule="auto"/>
        <w:ind w:left="1293" w:hanging="357"/>
        <w:jc w:val="left"/>
      </w:pPr>
      <w:r w:rsidRPr="00002703">
        <w:t>Instalacija</w:t>
      </w:r>
      <w:r w:rsidRPr="00002703">
        <w:rPr>
          <w:spacing w:val="-9"/>
        </w:rPr>
        <w:t xml:space="preserve"> </w:t>
      </w:r>
      <w:r w:rsidRPr="00002703">
        <w:t>vjetrenih</w:t>
      </w:r>
      <w:r w:rsidRPr="00002703">
        <w:rPr>
          <w:spacing w:val="-8"/>
        </w:rPr>
        <w:t xml:space="preserve"> </w:t>
      </w:r>
      <w:r w:rsidRPr="00002703">
        <w:t>barijera</w:t>
      </w:r>
      <w:r w:rsidRPr="00002703">
        <w:rPr>
          <w:spacing w:val="-8"/>
        </w:rPr>
        <w:t xml:space="preserve"> </w:t>
      </w:r>
      <w:r w:rsidRPr="00002703">
        <w:t>na</w:t>
      </w:r>
      <w:r w:rsidRPr="00002703">
        <w:rPr>
          <w:spacing w:val="-8"/>
        </w:rPr>
        <w:t xml:space="preserve"> </w:t>
      </w:r>
      <w:r w:rsidRPr="00002703">
        <w:t>lokacijama</w:t>
      </w:r>
      <w:r w:rsidRPr="00002703">
        <w:rPr>
          <w:spacing w:val="-9"/>
        </w:rPr>
        <w:t xml:space="preserve"> </w:t>
      </w:r>
      <w:r w:rsidRPr="00002703">
        <w:t>odlaganja</w:t>
      </w:r>
      <w:r w:rsidRPr="00002703">
        <w:rPr>
          <w:spacing w:val="-8"/>
        </w:rPr>
        <w:t xml:space="preserve"> </w:t>
      </w:r>
      <w:r w:rsidRPr="00002703">
        <w:t>zemlje;</w:t>
      </w:r>
    </w:p>
    <w:p w14:paraId="0EA85E01" w14:textId="77777777" w:rsidR="003D17CE" w:rsidRPr="00002703" w:rsidRDefault="003D17CE" w:rsidP="001E316F">
      <w:pPr>
        <w:pStyle w:val="ListParagraph"/>
        <w:widowControl w:val="0"/>
        <w:numPr>
          <w:ilvl w:val="4"/>
          <w:numId w:val="17"/>
        </w:numPr>
        <w:tabs>
          <w:tab w:val="left" w:pos="426"/>
          <w:tab w:val="left" w:pos="1298"/>
          <w:tab w:val="left" w:pos="1299"/>
        </w:tabs>
        <w:autoSpaceDE w:val="0"/>
        <w:autoSpaceDN w:val="0"/>
        <w:spacing w:after="170" w:line="240" w:lineRule="auto"/>
        <w:ind w:left="1293" w:hanging="357"/>
        <w:jc w:val="left"/>
      </w:pPr>
      <w:r w:rsidRPr="00002703">
        <w:t>Zatvaranje</w:t>
      </w:r>
      <w:r w:rsidRPr="00002703">
        <w:rPr>
          <w:spacing w:val="-10"/>
        </w:rPr>
        <w:t xml:space="preserve"> </w:t>
      </w:r>
      <w:r w:rsidRPr="00002703">
        <w:t>transportne</w:t>
      </w:r>
      <w:r w:rsidRPr="00002703">
        <w:rPr>
          <w:spacing w:val="-10"/>
        </w:rPr>
        <w:t xml:space="preserve"> </w:t>
      </w:r>
      <w:r w:rsidRPr="00002703">
        <w:t>trake,</w:t>
      </w:r>
      <w:r w:rsidRPr="00002703">
        <w:rPr>
          <w:spacing w:val="-9"/>
        </w:rPr>
        <w:t xml:space="preserve"> </w:t>
      </w:r>
      <w:r w:rsidRPr="00002703">
        <w:t>kamiona</w:t>
      </w:r>
      <w:r w:rsidRPr="00002703">
        <w:rPr>
          <w:spacing w:val="-13"/>
        </w:rPr>
        <w:t xml:space="preserve"> </w:t>
      </w:r>
      <w:r w:rsidRPr="00002703">
        <w:t>i</w:t>
      </w:r>
      <w:r w:rsidRPr="00002703">
        <w:rPr>
          <w:spacing w:val="-8"/>
        </w:rPr>
        <w:t xml:space="preserve"> </w:t>
      </w:r>
      <w:r w:rsidRPr="00002703">
        <w:t>drugih</w:t>
      </w:r>
      <w:r w:rsidRPr="00002703">
        <w:rPr>
          <w:spacing w:val="-10"/>
        </w:rPr>
        <w:t xml:space="preserve"> </w:t>
      </w:r>
      <w:r w:rsidRPr="00002703">
        <w:t>transportnih</w:t>
      </w:r>
      <w:r w:rsidRPr="00002703">
        <w:rPr>
          <w:spacing w:val="-9"/>
        </w:rPr>
        <w:t xml:space="preserve"> </w:t>
      </w:r>
      <w:r w:rsidRPr="00002703">
        <w:t>sredstava;</w:t>
      </w:r>
    </w:p>
    <w:p w14:paraId="46EB00B2" w14:textId="77777777" w:rsidR="003D17CE" w:rsidRPr="00002703" w:rsidRDefault="003D17CE" w:rsidP="001E316F">
      <w:pPr>
        <w:pStyle w:val="ListParagraph"/>
        <w:widowControl w:val="0"/>
        <w:numPr>
          <w:ilvl w:val="4"/>
          <w:numId w:val="17"/>
        </w:numPr>
        <w:tabs>
          <w:tab w:val="left" w:pos="426"/>
          <w:tab w:val="left" w:pos="1298"/>
          <w:tab w:val="left" w:pos="1299"/>
        </w:tabs>
        <w:autoSpaceDE w:val="0"/>
        <w:autoSpaceDN w:val="0"/>
        <w:spacing w:after="170" w:line="240" w:lineRule="auto"/>
        <w:ind w:left="1293" w:hanging="357"/>
        <w:jc w:val="left"/>
      </w:pPr>
      <w:r w:rsidRPr="00002703">
        <w:t>Pokrivanje materijala s plastičnim</w:t>
      </w:r>
      <w:r w:rsidRPr="00002703">
        <w:rPr>
          <w:spacing w:val="-28"/>
        </w:rPr>
        <w:t xml:space="preserve"> </w:t>
      </w:r>
      <w:r w:rsidRPr="00002703">
        <w:t>pokrivačima;</w:t>
      </w:r>
    </w:p>
    <w:p w14:paraId="0130F394" w14:textId="77777777" w:rsidR="003D17CE" w:rsidRPr="00002703" w:rsidRDefault="003D17CE" w:rsidP="001E316F">
      <w:pPr>
        <w:pStyle w:val="ListParagraph"/>
        <w:widowControl w:val="0"/>
        <w:numPr>
          <w:ilvl w:val="4"/>
          <w:numId w:val="17"/>
        </w:numPr>
        <w:tabs>
          <w:tab w:val="left" w:pos="426"/>
          <w:tab w:val="left" w:pos="1298"/>
          <w:tab w:val="left" w:pos="1299"/>
        </w:tabs>
        <w:autoSpaceDE w:val="0"/>
        <w:autoSpaceDN w:val="0"/>
        <w:spacing w:after="170" w:line="240" w:lineRule="auto"/>
        <w:ind w:left="1293" w:hanging="357"/>
        <w:jc w:val="left"/>
      </w:pPr>
      <w:r w:rsidRPr="00002703">
        <w:t>Zbijanje s povezujućim</w:t>
      </w:r>
      <w:r w:rsidRPr="00002703">
        <w:rPr>
          <w:spacing w:val="-18"/>
        </w:rPr>
        <w:t xml:space="preserve"> </w:t>
      </w:r>
      <w:r w:rsidRPr="00002703">
        <w:t>materijalima;</w:t>
      </w:r>
    </w:p>
    <w:p w14:paraId="02AA7376" w14:textId="77777777" w:rsidR="003D17CE" w:rsidRPr="00002703" w:rsidRDefault="003D17CE" w:rsidP="001E316F">
      <w:pPr>
        <w:pStyle w:val="ListParagraph"/>
        <w:widowControl w:val="0"/>
        <w:numPr>
          <w:ilvl w:val="4"/>
          <w:numId w:val="17"/>
        </w:numPr>
        <w:tabs>
          <w:tab w:val="left" w:pos="426"/>
          <w:tab w:val="left" w:pos="1298"/>
          <w:tab w:val="left" w:pos="1299"/>
        </w:tabs>
        <w:autoSpaceDE w:val="0"/>
        <w:autoSpaceDN w:val="0"/>
        <w:spacing w:before="1" w:after="284" w:line="240" w:lineRule="auto"/>
        <w:ind w:left="1293" w:hanging="357"/>
        <w:jc w:val="left"/>
      </w:pPr>
      <w:r w:rsidRPr="00002703">
        <w:t>Posipanje vodom gornjih slojeva</w:t>
      </w:r>
      <w:r w:rsidRPr="00002703">
        <w:rPr>
          <w:spacing w:val="-26"/>
        </w:rPr>
        <w:t xml:space="preserve"> </w:t>
      </w:r>
      <w:r w:rsidRPr="00002703">
        <w:t>zemlje.</w:t>
      </w:r>
    </w:p>
    <w:p w14:paraId="4167C339" w14:textId="5CE11750" w:rsidR="003D17CE" w:rsidRDefault="003D17CE" w:rsidP="001E316F">
      <w:pPr>
        <w:pStyle w:val="ListParagraph"/>
        <w:numPr>
          <w:ilvl w:val="2"/>
          <w:numId w:val="3"/>
        </w:numPr>
        <w:autoSpaceDE w:val="0"/>
        <w:autoSpaceDN w:val="0"/>
        <w:adjustRightInd w:val="0"/>
        <w:spacing w:after="284"/>
        <w:rPr>
          <w:b/>
          <w:bCs/>
          <w:color w:val="000000"/>
          <w:szCs w:val="26"/>
          <w:lang w:val="hr-HR" w:eastAsia="hr-HR"/>
        </w:rPr>
      </w:pPr>
      <w:r>
        <w:rPr>
          <w:b/>
          <w:bCs/>
          <w:color w:val="000000"/>
          <w:szCs w:val="26"/>
          <w:lang w:val="hr-HR" w:eastAsia="hr-HR"/>
        </w:rPr>
        <w:t>Urednost gradilišta</w:t>
      </w:r>
    </w:p>
    <w:p w14:paraId="25F99870" w14:textId="77777777" w:rsidR="003D17CE" w:rsidRPr="00002703" w:rsidRDefault="003D17CE" w:rsidP="001E316F">
      <w:pPr>
        <w:pStyle w:val="BodyText"/>
        <w:tabs>
          <w:tab w:val="left" w:pos="426"/>
        </w:tabs>
        <w:spacing w:line="285" w:lineRule="auto"/>
      </w:pPr>
      <w:r w:rsidRPr="00002703">
        <w:t>Izvođač će održavati Gradilište čistim, urednim i sigurnim tijekom razdoblja izgradnje i puštanja</w:t>
      </w:r>
      <w:r w:rsidRPr="00002703">
        <w:rPr>
          <w:spacing w:val="-17"/>
        </w:rPr>
        <w:t xml:space="preserve"> </w:t>
      </w:r>
      <w:r w:rsidRPr="00002703">
        <w:t>u</w:t>
      </w:r>
      <w:r w:rsidRPr="00002703">
        <w:rPr>
          <w:spacing w:val="-16"/>
        </w:rPr>
        <w:t xml:space="preserve"> </w:t>
      </w:r>
      <w:r w:rsidRPr="00002703">
        <w:t>pogon.</w:t>
      </w:r>
      <w:r w:rsidRPr="00002703">
        <w:rPr>
          <w:spacing w:val="-16"/>
        </w:rPr>
        <w:t xml:space="preserve"> </w:t>
      </w:r>
      <w:r w:rsidRPr="00002703">
        <w:t>Izvođač</w:t>
      </w:r>
      <w:r w:rsidRPr="00002703">
        <w:rPr>
          <w:spacing w:val="-17"/>
        </w:rPr>
        <w:t xml:space="preserve"> </w:t>
      </w:r>
      <w:r w:rsidRPr="00002703">
        <w:t>je</w:t>
      </w:r>
      <w:r w:rsidRPr="00002703">
        <w:rPr>
          <w:spacing w:val="-17"/>
        </w:rPr>
        <w:t xml:space="preserve"> </w:t>
      </w:r>
      <w:r w:rsidRPr="00002703">
        <w:t>dužan</w:t>
      </w:r>
      <w:r w:rsidRPr="00002703">
        <w:rPr>
          <w:spacing w:val="-17"/>
        </w:rPr>
        <w:t xml:space="preserve"> </w:t>
      </w:r>
      <w:r w:rsidRPr="00002703">
        <w:t>ukloniti</w:t>
      </w:r>
      <w:r w:rsidRPr="00002703">
        <w:rPr>
          <w:spacing w:val="-15"/>
        </w:rPr>
        <w:t xml:space="preserve"> </w:t>
      </w:r>
      <w:r w:rsidRPr="00002703">
        <w:t>sav</w:t>
      </w:r>
      <w:r w:rsidRPr="00002703">
        <w:rPr>
          <w:spacing w:val="-17"/>
        </w:rPr>
        <w:t xml:space="preserve"> </w:t>
      </w:r>
      <w:r w:rsidRPr="00002703">
        <w:t>materijal</w:t>
      </w:r>
      <w:r w:rsidRPr="00002703">
        <w:rPr>
          <w:spacing w:val="-16"/>
        </w:rPr>
        <w:t xml:space="preserve"> </w:t>
      </w:r>
      <w:r w:rsidRPr="00002703">
        <w:t>koji</w:t>
      </w:r>
      <w:r w:rsidRPr="00002703">
        <w:rPr>
          <w:spacing w:val="-16"/>
        </w:rPr>
        <w:t xml:space="preserve"> </w:t>
      </w:r>
      <w:r w:rsidRPr="00002703">
        <w:t>se</w:t>
      </w:r>
      <w:r w:rsidRPr="00002703">
        <w:rPr>
          <w:spacing w:val="-16"/>
        </w:rPr>
        <w:t xml:space="preserve"> </w:t>
      </w:r>
      <w:r w:rsidRPr="00002703">
        <w:t>ne</w:t>
      </w:r>
      <w:r w:rsidRPr="00002703">
        <w:rPr>
          <w:spacing w:val="-17"/>
        </w:rPr>
        <w:t xml:space="preserve"> </w:t>
      </w:r>
      <w:r w:rsidRPr="00002703">
        <w:t>koristi</w:t>
      </w:r>
      <w:r w:rsidRPr="00002703">
        <w:rPr>
          <w:spacing w:val="-15"/>
        </w:rPr>
        <w:t xml:space="preserve"> </w:t>
      </w:r>
      <w:r w:rsidRPr="00002703">
        <w:t>i</w:t>
      </w:r>
      <w:r w:rsidRPr="00002703">
        <w:rPr>
          <w:spacing w:val="-16"/>
        </w:rPr>
        <w:t xml:space="preserve"> </w:t>
      </w:r>
      <w:r w:rsidRPr="00002703">
        <w:t>druge</w:t>
      </w:r>
      <w:r w:rsidRPr="00002703">
        <w:rPr>
          <w:spacing w:val="-16"/>
        </w:rPr>
        <w:t xml:space="preserve"> </w:t>
      </w:r>
      <w:r w:rsidRPr="00002703">
        <w:t>ostatke</w:t>
      </w:r>
      <w:r w:rsidRPr="00002703">
        <w:rPr>
          <w:spacing w:val="-16"/>
        </w:rPr>
        <w:t xml:space="preserve"> </w:t>
      </w:r>
      <w:r w:rsidRPr="00002703">
        <w:t>koji nastaju</w:t>
      </w:r>
      <w:r w:rsidRPr="00002703">
        <w:rPr>
          <w:spacing w:val="-23"/>
        </w:rPr>
        <w:t xml:space="preserve"> </w:t>
      </w:r>
      <w:r w:rsidRPr="00002703">
        <w:t>izgradnjom.</w:t>
      </w:r>
      <w:r w:rsidRPr="00002703">
        <w:rPr>
          <w:spacing w:val="-23"/>
        </w:rPr>
        <w:t xml:space="preserve"> </w:t>
      </w:r>
      <w:r w:rsidRPr="00002703">
        <w:t>Primopredaja</w:t>
      </w:r>
      <w:r w:rsidRPr="00002703">
        <w:rPr>
          <w:spacing w:val="-22"/>
        </w:rPr>
        <w:t xml:space="preserve"> </w:t>
      </w:r>
      <w:r w:rsidRPr="00002703">
        <w:t>građevine</w:t>
      </w:r>
      <w:r w:rsidRPr="00002703">
        <w:rPr>
          <w:spacing w:val="-23"/>
        </w:rPr>
        <w:t xml:space="preserve"> </w:t>
      </w:r>
      <w:r w:rsidRPr="00002703">
        <w:t>neće</w:t>
      </w:r>
      <w:r w:rsidRPr="00002703">
        <w:rPr>
          <w:spacing w:val="-24"/>
        </w:rPr>
        <w:t xml:space="preserve"> </w:t>
      </w:r>
      <w:r w:rsidRPr="00002703">
        <w:t>se</w:t>
      </w:r>
      <w:r w:rsidRPr="00002703">
        <w:rPr>
          <w:spacing w:val="-23"/>
        </w:rPr>
        <w:t xml:space="preserve"> </w:t>
      </w:r>
      <w:r w:rsidRPr="00002703">
        <w:t>obaviti</w:t>
      </w:r>
      <w:r w:rsidRPr="00002703">
        <w:rPr>
          <w:spacing w:val="-22"/>
        </w:rPr>
        <w:t xml:space="preserve"> </w:t>
      </w:r>
      <w:r w:rsidRPr="00002703">
        <w:t>dok</w:t>
      </w:r>
      <w:r w:rsidRPr="00002703">
        <w:rPr>
          <w:spacing w:val="-23"/>
        </w:rPr>
        <w:t xml:space="preserve"> </w:t>
      </w:r>
      <w:r w:rsidRPr="00002703">
        <w:t>se</w:t>
      </w:r>
      <w:r w:rsidRPr="00002703">
        <w:rPr>
          <w:spacing w:val="-23"/>
        </w:rPr>
        <w:t xml:space="preserve"> </w:t>
      </w:r>
      <w:r w:rsidRPr="00002703">
        <w:t>takav</w:t>
      </w:r>
      <w:r w:rsidRPr="00002703">
        <w:rPr>
          <w:spacing w:val="-25"/>
        </w:rPr>
        <w:t xml:space="preserve"> </w:t>
      </w:r>
      <w:r w:rsidRPr="00002703">
        <w:t>materijal</w:t>
      </w:r>
      <w:r w:rsidRPr="00002703">
        <w:rPr>
          <w:spacing w:val="-23"/>
        </w:rPr>
        <w:t xml:space="preserve"> </w:t>
      </w:r>
      <w:r w:rsidRPr="00002703">
        <w:t>ne</w:t>
      </w:r>
      <w:r w:rsidRPr="00002703">
        <w:rPr>
          <w:spacing w:val="-22"/>
        </w:rPr>
        <w:t xml:space="preserve"> </w:t>
      </w:r>
      <w:r w:rsidRPr="00002703">
        <w:t>ukloni.</w:t>
      </w:r>
    </w:p>
    <w:p w14:paraId="7359B522" w14:textId="77777777" w:rsidR="003D17CE" w:rsidRPr="00002703" w:rsidRDefault="003D17CE" w:rsidP="001E316F">
      <w:pPr>
        <w:pStyle w:val="BodyText"/>
        <w:tabs>
          <w:tab w:val="left" w:pos="426"/>
        </w:tabs>
        <w:spacing w:before="118" w:line="285" w:lineRule="auto"/>
      </w:pPr>
      <w:r w:rsidRPr="00002703">
        <w:t>Izvođač treba spriječiti da vozila koja ulaze i izlaze s Gradilišta ostavljaju blato ili druge ostatke</w:t>
      </w:r>
      <w:r w:rsidRPr="00002703">
        <w:rPr>
          <w:spacing w:val="-17"/>
        </w:rPr>
        <w:t xml:space="preserve"> </w:t>
      </w:r>
      <w:r w:rsidRPr="00002703">
        <w:t>materijala</w:t>
      </w:r>
      <w:r w:rsidRPr="00002703">
        <w:rPr>
          <w:spacing w:val="-15"/>
        </w:rPr>
        <w:t xml:space="preserve"> </w:t>
      </w:r>
      <w:r w:rsidRPr="00002703">
        <w:t>na</w:t>
      </w:r>
      <w:r w:rsidRPr="00002703">
        <w:rPr>
          <w:spacing w:val="-15"/>
        </w:rPr>
        <w:t xml:space="preserve"> </w:t>
      </w:r>
      <w:r w:rsidRPr="00002703">
        <w:t>površinama</w:t>
      </w:r>
      <w:r w:rsidRPr="00002703">
        <w:rPr>
          <w:spacing w:val="-15"/>
        </w:rPr>
        <w:t xml:space="preserve"> </w:t>
      </w:r>
      <w:r w:rsidRPr="00002703">
        <w:t>prilaznih</w:t>
      </w:r>
      <w:r w:rsidRPr="00002703">
        <w:rPr>
          <w:spacing w:val="-15"/>
        </w:rPr>
        <w:t xml:space="preserve"> </w:t>
      </w:r>
      <w:r w:rsidRPr="00002703">
        <w:t>cesta</w:t>
      </w:r>
      <w:r w:rsidRPr="00002703">
        <w:rPr>
          <w:spacing w:val="-15"/>
        </w:rPr>
        <w:t xml:space="preserve"> </w:t>
      </w:r>
      <w:r w:rsidRPr="00002703">
        <w:t>ili</w:t>
      </w:r>
      <w:r w:rsidRPr="00002703">
        <w:rPr>
          <w:spacing w:val="-15"/>
        </w:rPr>
        <w:t xml:space="preserve"> </w:t>
      </w:r>
      <w:r w:rsidRPr="00002703">
        <w:t>pješačkih</w:t>
      </w:r>
      <w:r w:rsidRPr="00002703">
        <w:rPr>
          <w:spacing w:val="-17"/>
        </w:rPr>
        <w:t xml:space="preserve"> </w:t>
      </w:r>
      <w:r w:rsidRPr="00002703">
        <w:t>staza.</w:t>
      </w:r>
      <w:r w:rsidRPr="00002703">
        <w:rPr>
          <w:spacing w:val="-15"/>
        </w:rPr>
        <w:t xml:space="preserve"> </w:t>
      </w:r>
      <w:r w:rsidRPr="00002703">
        <w:t>Sav</w:t>
      </w:r>
      <w:r w:rsidRPr="00002703">
        <w:rPr>
          <w:spacing w:val="-16"/>
        </w:rPr>
        <w:t xml:space="preserve"> </w:t>
      </w:r>
      <w:r w:rsidRPr="00002703">
        <w:t>takav</w:t>
      </w:r>
      <w:r w:rsidRPr="00002703">
        <w:rPr>
          <w:spacing w:val="-16"/>
        </w:rPr>
        <w:t xml:space="preserve"> </w:t>
      </w:r>
      <w:r w:rsidRPr="00002703">
        <w:t>materijal</w:t>
      </w:r>
      <w:r w:rsidRPr="00002703">
        <w:rPr>
          <w:spacing w:val="-14"/>
        </w:rPr>
        <w:t xml:space="preserve"> </w:t>
      </w:r>
      <w:r w:rsidRPr="00002703">
        <w:t>treba ukloniti</w:t>
      </w:r>
      <w:r w:rsidRPr="00002703">
        <w:rPr>
          <w:spacing w:val="-6"/>
        </w:rPr>
        <w:t xml:space="preserve"> </w:t>
      </w:r>
      <w:r w:rsidRPr="00002703">
        <w:t>s</w:t>
      </w:r>
      <w:r w:rsidRPr="00002703">
        <w:rPr>
          <w:spacing w:val="-7"/>
        </w:rPr>
        <w:t xml:space="preserve"> </w:t>
      </w:r>
      <w:r w:rsidRPr="00002703">
        <w:t>prometnih</w:t>
      </w:r>
      <w:r w:rsidRPr="00002703">
        <w:rPr>
          <w:spacing w:val="-6"/>
        </w:rPr>
        <w:t xml:space="preserve"> </w:t>
      </w:r>
      <w:r w:rsidRPr="00002703">
        <w:t>površina</w:t>
      </w:r>
      <w:r w:rsidRPr="00002703">
        <w:rPr>
          <w:spacing w:val="-10"/>
        </w:rPr>
        <w:t xml:space="preserve"> </w:t>
      </w:r>
      <w:r w:rsidRPr="00002703">
        <w:t>što</w:t>
      </w:r>
      <w:r w:rsidRPr="00002703">
        <w:rPr>
          <w:spacing w:val="-7"/>
        </w:rPr>
        <w:t xml:space="preserve"> </w:t>
      </w:r>
      <w:r w:rsidRPr="00002703">
        <w:t>je</w:t>
      </w:r>
      <w:r w:rsidRPr="00002703">
        <w:rPr>
          <w:spacing w:val="-6"/>
        </w:rPr>
        <w:t xml:space="preserve"> </w:t>
      </w:r>
      <w:r w:rsidRPr="00002703">
        <w:t>moguće</w:t>
      </w:r>
      <w:r w:rsidRPr="00002703">
        <w:rPr>
          <w:spacing w:val="-7"/>
        </w:rPr>
        <w:t xml:space="preserve"> </w:t>
      </w:r>
      <w:r w:rsidRPr="00002703">
        <w:t>prije.</w:t>
      </w:r>
    </w:p>
    <w:p w14:paraId="5386DF3F" w14:textId="77777777" w:rsidR="003D17CE" w:rsidRPr="00002703" w:rsidRDefault="003D17CE" w:rsidP="001E316F">
      <w:pPr>
        <w:pStyle w:val="BodyText"/>
        <w:tabs>
          <w:tab w:val="left" w:pos="426"/>
        </w:tabs>
        <w:spacing w:before="119" w:after="284" w:line="285" w:lineRule="auto"/>
      </w:pPr>
      <w:r w:rsidRPr="00002703">
        <w:lastRenderedPageBreak/>
        <w:t>Mehanizacija na Gradilištu ne smije ispuštati ulja i maziva na području Gradilišta. Izmjena motornog ulja izvodi se na jednom središnjem mjestu, koje ima odgovarajuću zaštitu od prosipanja. Otpadno motorno ulje treba prikupiti i zbrinuti na odgovarajući način.</w:t>
      </w:r>
    </w:p>
    <w:p w14:paraId="4D2F82ED" w14:textId="49E7A8AE" w:rsidR="003D17CE" w:rsidRDefault="003D17CE" w:rsidP="003D17CE">
      <w:pPr>
        <w:pStyle w:val="ListParagraph"/>
        <w:numPr>
          <w:ilvl w:val="2"/>
          <w:numId w:val="3"/>
        </w:numPr>
        <w:autoSpaceDE w:val="0"/>
        <w:autoSpaceDN w:val="0"/>
        <w:adjustRightInd w:val="0"/>
        <w:spacing w:after="284"/>
        <w:rPr>
          <w:b/>
          <w:bCs/>
          <w:color w:val="000000"/>
          <w:szCs w:val="26"/>
          <w:lang w:val="hr-HR" w:eastAsia="hr-HR"/>
        </w:rPr>
      </w:pPr>
      <w:r>
        <w:rPr>
          <w:b/>
          <w:bCs/>
          <w:color w:val="000000"/>
          <w:szCs w:val="26"/>
          <w:lang w:val="hr-HR" w:eastAsia="hr-HR"/>
        </w:rPr>
        <w:t>Zaštita kulturno povijesne baštine</w:t>
      </w:r>
    </w:p>
    <w:p w14:paraId="798260E9" w14:textId="77777777" w:rsidR="003D17CE" w:rsidRPr="00002703" w:rsidRDefault="003D17CE" w:rsidP="001E316F">
      <w:pPr>
        <w:pStyle w:val="BodyText"/>
        <w:tabs>
          <w:tab w:val="left" w:pos="426"/>
        </w:tabs>
        <w:spacing w:line="285" w:lineRule="auto"/>
      </w:pPr>
      <w:r w:rsidRPr="00002703">
        <w:t>U zoni neizravnog utjecaja nalaze se spomenici kulture, raspela, pilovi i poklonci te je potrebno</w:t>
      </w:r>
      <w:r w:rsidRPr="00002703">
        <w:rPr>
          <w:spacing w:val="-21"/>
        </w:rPr>
        <w:t xml:space="preserve"> </w:t>
      </w:r>
      <w:r w:rsidRPr="00002703">
        <w:t>poduzeti</w:t>
      </w:r>
      <w:r w:rsidRPr="00002703">
        <w:rPr>
          <w:spacing w:val="-22"/>
        </w:rPr>
        <w:t xml:space="preserve"> </w:t>
      </w:r>
      <w:r w:rsidRPr="00002703">
        <w:t>sve</w:t>
      </w:r>
      <w:r w:rsidRPr="00002703">
        <w:rPr>
          <w:spacing w:val="-21"/>
        </w:rPr>
        <w:t xml:space="preserve"> </w:t>
      </w:r>
      <w:r w:rsidRPr="00002703">
        <w:t>mjere</w:t>
      </w:r>
      <w:r w:rsidRPr="00002703">
        <w:rPr>
          <w:spacing w:val="-20"/>
        </w:rPr>
        <w:t xml:space="preserve"> </w:t>
      </w:r>
      <w:r w:rsidRPr="00002703">
        <w:t>njihove</w:t>
      </w:r>
      <w:r w:rsidRPr="00002703">
        <w:rPr>
          <w:spacing w:val="-21"/>
        </w:rPr>
        <w:t xml:space="preserve"> </w:t>
      </w:r>
      <w:r w:rsidRPr="00002703">
        <w:t>zaštite</w:t>
      </w:r>
      <w:r w:rsidRPr="00002703">
        <w:rPr>
          <w:spacing w:val="-21"/>
        </w:rPr>
        <w:t xml:space="preserve"> </w:t>
      </w:r>
      <w:r w:rsidRPr="00002703">
        <w:t>na</w:t>
      </w:r>
      <w:r w:rsidRPr="00002703">
        <w:rPr>
          <w:spacing w:val="-21"/>
        </w:rPr>
        <w:t xml:space="preserve"> </w:t>
      </w:r>
      <w:r w:rsidRPr="00002703">
        <w:t>terenu,</w:t>
      </w:r>
      <w:r w:rsidRPr="00002703">
        <w:rPr>
          <w:spacing w:val="-20"/>
        </w:rPr>
        <w:t xml:space="preserve"> </w:t>
      </w:r>
      <w:r w:rsidRPr="00002703">
        <w:t>te</w:t>
      </w:r>
      <w:r w:rsidRPr="00002703">
        <w:rPr>
          <w:spacing w:val="-21"/>
        </w:rPr>
        <w:t xml:space="preserve"> </w:t>
      </w:r>
      <w:r w:rsidRPr="00002703">
        <w:t>pravilnom</w:t>
      </w:r>
      <w:r w:rsidRPr="00002703">
        <w:rPr>
          <w:spacing w:val="-20"/>
        </w:rPr>
        <w:t xml:space="preserve"> </w:t>
      </w:r>
      <w:r w:rsidRPr="00002703">
        <w:t>organizacijom</w:t>
      </w:r>
      <w:r w:rsidRPr="00002703">
        <w:rPr>
          <w:spacing w:val="-20"/>
        </w:rPr>
        <w:t xml:space="preserve"> </w:t>
      </w:r>
      <w:r w:rsidRPr="00002703">
        <w:t>gradilišta</w:t>
      </w:r>
      <w:r w:rsidRPr="00002703">
        <w:rPr>
          <w:spacing w:val="-23"/>
        </w:rPr>
        <w:t xml:space="preserve"> </w:t>
      </w:r>
      <w:r w:rsidRPr="00002703">
        <w:t>i pažljivim</w:t>
      </w:r>
      <w:r w:rsidRPr="00002703">
        <w:rPr>
          <w:spacing w:val="-10"/>
        </w:rPr>
        <w:t xml:space="preserve"> </w:t>
      </w:r>
      <w:r w:rsidRPr="00002703">
        <w:t>rukovanjem</w:t>
      </w:r>
      <w:r w:rsidRPr="00002703">
        <w:rPr>
          <w:spacing w:val="-10"/>
        </w:rPr>
        <w:t xml:space="preserve"> </w:t>
      </w:r>
      <w:r w:rsidRPr="00002703">
        <w:t>teškom</w:t>
      </w:r>
      <w:r w:rsidRPr="00002703">
        <w:rPr>
          <w:spacing w:val="-13"/>
        </w:rPr>
        <w:t xml:space="preserve"> </w:t>
      </w:r>
      <w:r w:rsidRPr="00002703">
        <w:t>mehanizacijom</w:t>
      </w:r>
      <w:r w:rsidRPr="00002703">
        <w:rPr>
          <w:spacing w:val="-11"/>
        </w:rPr>
        <w:t xml:space="preserve"> </w:t>
      </w:r>
      <w:r w:rsidRPr="00002703">
        <w:t>spriječiti</w:t>
      </w:r>
      <w:r w:rsidRPr="00002703">
        <w:rPr>
          <w:spacing w:val="-10"/>
        </w:rPr>
        <w:t xml:space="preserve"> </w:t>
      </w:r>
      <w:r w:rsidRPr="00002703">
        <w:t>oštećenja</w:t>
      </w:r>
      <w:r w:rsidRPr="00002703">
        <w:rPr>
          <w:spacing w:val="-11"/>
        </w:rPr>
        <w:t xml:space="preserve"> </w:t>
      </w:r>
      <w:r w:rsidRPr="00002703">
        <w:t>na</w:t>
      </w:r>
      <w:r w:rsidRPr="00002703">
        <w:rPr>
          <w:spacing w:val="-11"/>
        </w:rPr>
        <w:t xml:space="preserve"> </w:t>
      </w:r>
      <w:r w:rsidRPr="00002703">
        <w:t>njima.</w:t>
      </w:r>
    </w:p>
    <w:p w14:paraId="19CCBDF6" w14:textId="77777777" w:rsidR="003D17CE" w:rsidRPr="00002703" w:rsidRDefault="003D17CE" w:rsidP="001E316F">
      <w:pPr>
        <w:pStyle w:val="BodyText"/>
        <w:tabs>
          <w:tab w:val="left" w:pos="426"/>
        </w:tabs>
        <w:spacing w:before="119" w:line="285" w:lineRule="auto"/>
      </w:pPr>
      <w:r w:rsidRPr="00002703">
        <w:t>Arheološki nadzor će se po potrebi vršiti prilikom izvođenja zemljanih radova, a sve prema posebnim</w:t>
      </w:r>
      <w:r w:rsidRPr="00002703">
        <w:rPr>
          <w:spacing w:val="-9"/>
        </w:rPr>
        <w:t xml:space="preserve"> </w:t>
      </w:r>
      <w:r w:rsidRPr="00002703">
        <w:t>uvjetima</w:t>
      </w:r>
      <w:r w:rsidRPr="00002703">
        <w:rPr>
          <w:spacing w:val="-9"/>
        </w:rPr>
        <w:t xml:space="preserve"> </w:t>
      </w:r>
      <w:r w:rsidRPr="00002703">
        <w:t>Ministarstva</w:t>
      </w:r>
      <w:r w:rsidRPr="00002703">
        <w:rPr>
          <w:spacing w:val="-9"/>
        </w:rPr>
        <w:t xml:space="preserve"> </w:t>
      </w:r>
      <w:r w:rsidRPr="00002703">
        <w:t>kulture,</w:t>
      </w:r>
      <w:r w:rsidRPr="00002703">
        <w:rPr>
          <w:spacing w:val="-8"/>
        </w:rPr>
        <w:t xml:space="preserve"> </w:t>
      </w:r>
      <w:r w:rsidRPr="00002703">
        <w:t>te</w:t>
      </w:r>
      <w:r w:rsidRPr="00002703">
        <w:rPr>
          <w:spacing w:val="-12"/>
        </w:rPr>
        <w:t xml:space="preserve"> </w:t>
      </w:r>
      <w:r w:rsidRPr="00002703">
        <w:t>sljedećim</w:t>
      </w:r>
      <w:r w:rsidRPr="00002703">
        <w:rPr>
          <w:spacing w:val="-8"/>
        </w:rPr>
        <w:t xml:space="preserve"> </w:t>
      </w:r>
      <w:r w:rsidRPr="00002703">
        <w:t>pravilnicima:</w:t>
      </w:r>
    </w:p>
    <w:p w14:paraId="5EA04ED2" w14:textId="77777777" w:rsidR="003D17CE" w:rsidRPr="00002703" w:rsidRDefault="003D17CE" w:rsidP="001E316F">
      <w:pPr>
        <w:pStyle w:val="ListParagraph"/>
        <w:widowControl w:val="0"/>
        <w:numPr>
          <w:ilvl w:val="0"/>
          <w:numId w:val="18"/>
        </w:numPr>
        <w:tabs>
          <w:tab w:val="left" w:pos="426"/>
          <w:tab w:val="left" w:pos="1134"/>
        </w:tabs>
        <w:autoSpaceDE w:val="0"/>
        <w:autoSpaceDN w:val="0"/>
        <w:spacing w:before="108" w:after="0" w:line="285" w:lineRule="auto"/>
        <w:ind w:firstLine="0"/>
        <w:jc w:val="left"/>
      </w:pPr>
      <w:r w:rsidRPr="00002703">
        <w:t>Zakon</w:t>
      </w:r>
      <w:r w:rsidRPr="00002703">
        <w:rPr>
          <w:spacing w:val="-20"/>
        </w:rPr>
        <w:t xml:space="preserve"> </w:t>
      </w:r>
      <w:r w:rsidRPr="00002703">
        <w:t>o</w:t>
      </w:r>
      <w:r w:rsidRPr="00002703">
        <w:rPr>
          <w:spacing w:val="-18"/>
        </w:rPr>
        <w:t xml:space="preserve"> </w:t>
      </w:r>
      <w:r w:rsidRPr="00002703">
        <w:t>zaštiti</w:t>
      </w:r>
      <w:r w:rsidRPr="00002703">
        <w:rPr>
          <w:spacing w:val="-18"/>
        </w:rPr>
        <w:t xml:space="preserve"> </w:t>
      </w:r>
      <w:r w:rsidRPr="00002703">
        <w:t>i</w:t>
      </w:r>
      <w:r w:rsidRPr="00002703">
        <w:rPr>
          <w:spacing w:val="-19"/>
        </w:rPr>
        <w:t xml:space="preserve"> </w:t>
      </w:r>
      <w:r w:rsidRPr="00002703">
        <w:t>očuvanju</w:t>
      </w:r>
      <w:r w:rsidRPr="00002703">
        <w:rPr>
          <w:spacing w:val="-19"/>
        </w:rPr>
        <w:t xml:space="preserve"> </w:t>
      </w:r>
      <w:r w:rsidRPr="00002703">
        <w:t>kulturnih</w:t>
      </w:r>
      <w:r w:rsidRPr="00002703">
        <w:rPr>
          <w:spacing w:val="-18"/>
        </w:rPr>
        <w:t xml:space="preserve"> </w:t>
      </w:r>
      <w:r w:rsidRPr="00002703">
        <w:t>dobara</w:t>
      </w:r>
      <w:r w:rsidRPr="00002703">
        <w:rPr>
          <w:spacing w:val="-19"/>
        </w:rPr>
        <w:t xml:space="preserve"> </w:t>
      </w:r>
      <w:r w:rsidRPr="00002703">
        <w:t>(NN</w:t>
      </w:r>
      <w:r w:rsidRPr="00002703">
        <w:rPr>
          <w:spacing w:val="-18"/>
        </w:rPr>
        <w:t xml:space="preserve"> </w:t>
      </w:r>
      <w:r w:rsidRPr="00002703">
        <w:t>69/99,</w:t>
      </w:r>
      <w:r w:rsidRPr="00002703">
        <w:rPr>
          <w:spacing w:val="-19"/>
        </w:rPr>
        <w:t xml:space="preserve"> </w:t>
      </w:r>
      <w:r w:rsidRPr="00002703">
        <w:t>151/03,</w:t>
      </w:r>
      <w:r w:rsidRPr="00002703">
        <w:rPr>
          <w:spacing w:val="-19"/>
        </w:rPr>
        <w:t xml:space="preserve"> </w:t>
      </w:r>
      <w:r w:rsidRPr="00002703">
        <w:t>157/03,</w:t>
      </w:r>
      <w:r w:rsidRPr="00002703">
        <w:rPr>
          <w:spacing w:val="-19"/>
        </w:rPr>
        <w:t xml:space="preserve"> </w:t>
      </w:r>
      <w:r w:rsidRPr="00002703">
        <w:t>100/04,</w:t>
      </w:r>
      <w:r w:rsidRPr="00002703">
        <w:rPr>
          <w:spacing w:val="-19"/>
        </w:rPr>
        <w:t xml:space="preserve"> </w:t>
      </w:r>
      <w:r w:rsidRPr="00002703">
        <w:t xml:space="preserve">87/09, </w:t>
      </w:r>
      <w:r w:rsidRPr="00002703">
        <w:rPr>
          <w:w w:val="105"/>
        </w:rPr>
        <w:t>88/10,</w:t>
      </w:r>
      <w:r w:rsidRPr="00002703">
        <w:rPr>
          <w:spacing w:val="-8"/>
          <w:w w:val="105"/>
        </w:rPr>
        <w:t xml:space="preserve"> </w:t>
      </w:r>
      <w:r w:rsidRPr="00002703">
        <w:rPr>
          <w:w w:val="105"/>
        </w:rPr>
        <w:t>61/11,</w:t>
      </w:r>
      <w:r w:rsidRPr="00002703">
        <w:rPr>
          <w:spacing w:val="-7"/>
          <w:w w:val="105"/>
        </w:rPr>
        <w:t xml:space="preserve"> </w:t>
      </w:r>
      <w:r w:rsidRPr="00002703">
        <w:rPr>
          <w:w w:val="105"/>
        </w:rPr>
        <w:t>25/12,</w:t>
      </w:r>
      <w:r w:rsidRPr="00002703">
        <w:rPr>
          <w:spacing w:val="-8"/>
          <w:w w:val="105"/>
        </w:rPr>
        <w:t xml:space="preserve"> </w:t>
      </w:r>
      <w:r w:rsidRPr="00002703">
        <w:rPr>
          <w:w w:val="105"/>
        </w:rPr>
        <w:t>136/12,</w:t>
      </w:r>
      <w:r w:rsidRPr="00002703">
        <w:rPr>
          <w:spacing w:val="-7"/>
          <w:w w:val="105"/>
        </w:rPr>
        <w:t xml:space="preserve"> </w:t>
      </w:r>
      <w:r w:rsidRPr="00002703">
        <w:rPr>
          <w:w w:val="105"/>
        </w:rPr>
        <w:t>157/13,</w:t>
      </w:r>
      <w:r w:rsidRPr="00002703">
        <w:rPr>
          <w:spacing w:val="-8"/>
          <w:w w:val="105"/>
        </w:rPr>
        <w:t xml:space="preserve"> </w:t>
      </w:r>
      <w:r w:rsidRPr="00002703">
        <w:rPr>
          <w:w w:val="105"/>
        </w:rPr>
        <w:t>152/14,</w:t>
      </w:r>
      <w:r w:rsidRPr="00002703">
        <w:rPr>
          <w:spacing w:val="-7"/>
          <w:w w:val="105"/>
        </w:rPr>
        <w:t xml:space="preserve"> </w:t>
      </w:r>
      <w:r w:rsidRPr="00002703">
        <w:rPr>
          <w:w w:val="105"/>
        </w:rPr>
        <w:t>98/15)</w:t>
      </w:r>
    </w:p>
    <w:p w14:paraId="46FCC0EE" w14:textId="77777777" w:rsidR="003D17CE" w:rsidRPr="00002703" w:rsidRDefault="003D17CE" w:rsidP="001E316F">
      <w:pPr>
        <w:pStyle w:val="ListParagraph"/>
        <w:widowControl w:val="0"/>
        <w:numPr>
          <w:ilvl w:val="0"/>
          <w:numId w:val="18"/>
        </w:numPr>
        <w:tabs>
          <w:tab w:val="left" w:pos="426"/>
          <w:tab w:val="left" w:pos="1134"/>
          <w:tab w:val="left" w:pos="1194"/>
        </w:tabs>
        <w:autoSpaceDE w:val="0"/>
        <w:autoSpaceDN w:val="0"/>
        <w:spacing w:before="109" w:after="0" w:line="240" w:lineRule="auto"/>
        <w:ind w:left="1193" w:hanging="209"/>
        <w:jc w:val="left"/>
      </w:pPr>
      <w:r w:rsidRPr="00002703">
        <w:t>Pravilnik</w:t>
      </w:r>
      <w:r w:rsidRPr="00002703">
        <w:rPr>
          <w:spacing w:val="36"/>
        </w:rPr>
        <w:t xml:space="preserve"> </w:t>
      </w:r>
      <w:r w:rsidRPr="00002703">
        <w:t>o</w:t>
      </w:r>
      <w:r w:rsidRPr="00002703">
        <w:rPr>
          <w:spacing w:val="38"/>
        </w:rPr>
        <w:t xml:space="preserve"> </w:t>
      </w:r>
      <w:r w:rsidRPr="00002703">
        <w:t>obliku,</w:t>
      </w:r>
      <w:r w:rsidRPr="00002703">
        <w:rPr>
          <w:spacing w:val="35"/>
        </w:rPr>
        <w:t xml:space="preserve"> </w:t>
      </w:r>
      <w:r w:rsidRPr="00002703">
        <w:t>sadržaju</w:t>
      </w:r>
      <w:r w:rsidRPr="00002703">
        <w:rPr>
          <w:spacing w:val="37"/>
        </w:rPr>
        <w:t xml:space="preserve"> </w:t>
      </w:r>
      <w:r w:rsidRPr="00002703">
        <w:t>i</w:t>
      </w:r>
      <w:r w:rsidRPr="00002703">
        <w:rPr>
          <w:spacing w:val="38"/>
        </w:rPr>
        <w:t xml:space="preserve"> </w:t>
      </w:r>
      <w:r w:rsidRPr="00002703">
        <w:t>načinu</w:t>
      </w:r>
      <w:r w:rsidRPr="00002703">
        <w:rPr>
          <w:spacing w:val="36"/>
        </w:rPr>
        <w:t xml:space="preserve"> </w:t>
      </w:r>
      <w:r w:rsidRPr="00002703">
        <w:t>vođenja</w:t>
      </w:r>
      <w:r w:rsidRPr="00002703">
        <w:rPr>
          <w:spacing w:val="35"/>
        </w:rPr>
        <w:t xml:space="preserve"> </w:t>
      </w:r>
      <w:r w:rsidRPr="00002703">
        <w:t>Registra</w:t>
      </w:r>
      <w:r w:rsidRPr="00002703">
        <w:rPr>
          <w:spacing w:val="37"/>
        </w:rPr>
        <w:t xml:space="preserve"> </w:t>
      </w:r>
      <w:r w:rsidRPr="00002703">
        <w:t>kulturnih</w:t>
      </w:r>
      <w:r w:rsidRPr="00002703">
        <w:rPr>
          <w:spacing w:val="38"/>
        </w:rPr>
        <w:t xml:space="preserve"> </w:t>
      </w:r>
      <w:r w:rsidRPr="00002703">
        <w:t>dobara</w:t>
      </w:r>
      <w:r w:rsidRPr="00002703">
        <w:rPr>
          <w:spacing w:val="37"/>
        </w:rPr>
        <w:t xml:space="preserve"> </w:t>
      </w:r>
      <w:r w:rsidRPr="00002703">
        <w:t>Republike</w:t>
      </w:r>
    </w:p>
    <w:p w14:paraId="698240DA" w14:textId="77777777" w:rsidR="003D17CE" w:rsidRPr="00002703" w:rsidRDefault="003D17CE" w:rsidP="001E316F">
      <w:pPr>
        <w:pStyle w:val="BodyText"/>
        <w:tabs>
          <w:tab w:val="left" w:pos="426"/>
          <w:tab w:val="left" w:pos="1134"/>
        </w:tabs>
        <w:spacing w:before="50"/>
        <w:ind w:left="984"/>
      </w:pPr>
      <w:r w:rsidRPr="00002703">
        <w:rPr>
          <w:w w:val="105"/>
        </w:rPr>
        <w:t>Hrvatske (NN 89/11, 130/13)</w:t>
      </w:r>
    </w:p>
    <w:p w14:paraId="44FED598" w14:textId="77777777" w:rsidR="003D17CE" w:rsidRPr="00002703" w:rsidRDefault="003D17CE" w:rsidP="001E316F">
      <w:pPr>
        <w:pStyle w:val="ListParagraph"/>
        <w:widowControl w:val="0"/>
        <w:numPr>
          <w:ilvl w:val="0"/>
          <w:numId w:val="18"/>
        </w:numPr>
        <w:tabs>
          <w:tab w:val="left" w:pos="426"/>
          <w:tab w:val="left" w:pos="1134"/>
        </w:tabs>
        <w:autoSpaceDE w:val="0"/>
        <w:autoSpaceDN w:val="0"/>
        <w:spacing w:before="157" w:after="284" w:line="240" w:lineRule="auto"/>
        <w:ind w:firstLine="0"/>
        <w:jc w:val="left"/>
      </w:pPr>
      <w:r w:rsidRPr="00002703">
        <w:t>Pravilnik o arheološkim istraživanjima (NN</w:t>
      </w:r>
      <w:r w:rsidRPr="00002703">
        <w:rPr>
          <w:spacing w:val="-36"/>
        </w:rPr>
        <w:t xml:space="preserve"> </w:t>
      </w:r>
      <w:r w:rsidRPr="00002703">
        <w:t>102/10).</w:t>
      </w:r>
    </w:p>
    <w:p w14:paraId="2C197669" w14:textId="04DB0444" w:rsidR="003D17CE" w:rsidRDefault="003D17CE" w:rsidP="003D17CE">
      <w:pPr>
        <w:pStyle w:val="ListParagraph"/>
        <w:numPr>
          <w:ilvl w:val="2"/>
          <w:numId w:val="3"/>
        </w:numPr>
        <w:autoSpaceDE w:val="0"/>
        <w:autoSpaceDN w:val="0"/>
        <w:adjustRightInd w:val="0"/>
        <w:spacing w:after="284"/>
        <w:rPr>
          <w:b/>
          <w:bCs/>
          <w:color w:val="000000"/>
          <w:szCs w:val="26"/>
          <w:lang w:val="hr-HR" w:eastAsia="hr-HR"/>
        </w:rPr>
      </w:pPr>
      <w:r>
        <w:rPr>
          <w:b/>
          <w:bCs/>
          <w:color w:val="000000"/>
          <w:szCs w:val="26"/>
          <w:lang w:val="hr-HR" w:eastAsia="hr-HR"/>
        </w:rPr>
        <w:t>Sigurnosne procedure</w:t>
      </w:r>
    </w:p>
    <w:p w14:paraId="70EBFDDA" w14:textId="77777777" w:rsidR="003D17CE" w:rsidRPr="006516DA" w:rsidRDefault="003D17CE" w:rsidP="006516DA">
      <w:pPr>
        <w:pStyle w:val="BodyText"/>
        <w:tabs>
          <w:tab w:val="left" w:pos="426"/>
        </w:tabs>
        <w:rPr>
          <w:i/>
        </w:rPr>
      </w:pPr>
      <w:r w:rsidRPr="006516DA">
        <w:rPr>
          <w:i/>
        </w:rPr>
        <w:t>Sigurnost</w:t>
      </w:r>
    </w:p>
    <w:p w14:paraId="68A37950" w14:textId="77777777" w:rsidR="003D17CE" w:rsidRPr="00002703" w:rsidRDefault="003D17CE" w:rsidP="001E316F">
      <w:pPr>
        <w:pStyle w:val="BodyText"/>
        <w:tabs>
          <w:tab w:val="left" w:pos="426"/>
        </w:tabs>
        <w:spacing w:before="109" w:line="285" w:lineRule="auto"/>
      </w:pPr>
      <w:r w:rsidRPr="00002703">
        <w:t>Izvođač će izvršiti radove na način da će biti usklađeni sa svim međunardnim i hrvatskim sigurnosnim</w:t>
      </w:r>
      <w:r w:rsidRPr="00002703">
        <w:rPr>
          <w:spacing w:val="-25"/>
        </w:rPr>
        <w:t xml:space="preserve"> </w:t>
      </w:r>
      <w:r w:rsidRPr="00002703">
        <w:t>zakonima</w:t>
      </w:r>
      <w:r w:rsidRPr="00002703">
        <w:rPr>
          <w:spacing w:val="-23"/>
        </w:rPr>
        <w:t xml:space="preserve"> </w:t>
      </w:r>
      <w:r w:rsidRPr="00002703">
        <w:t>i</w:t>
      </w:r>
      <w:r w:rsidRPr="00002703">
        <w:rPr>
          <w:spacing w:val="-24"/>
        </w:rPr>
        <w:t xml:space="preserve"> </w:t>
      </w:r>
      <w:r w:rsidRPr="00002703">
        <w:t>standardima.</w:t>
      </w:r>
      <w:r w:rsidRPr="00002703">
        <w:rPr>
          <w:spacing w:val="-24"/>
        </w:rPr>
        <w:t xml:space="preserve"> </w:t>
      </w:r>
      <w:r w:rsidRPr="00002703">
        <w:t>Svi</w:t>
      </w:r>
      <w:r w:rsidRPr="00002703">
        <w:rPr>
          <w:spacing w:val="-23"/>
        </w:rPr>
        <w:t xml:space="preserve"> </w:t>
      </w:r>
      <w:r w:rsidRPr="00002703">
        <w:t>radovi</w:t>
      </w:r>
      <w:r w:rsidRPr="00002703">
        <w:rPr>
          <w:spacing w:val="-25"/>
        </w:rPr>
        <w:t xml:space="preserve"> </w:t>
      </w:r>
      <w:r w:rsidRPr="00002703">
        <w:t>moraju</w:t>
      </w:r>
      <w:r w:rsidRPr="00002703">
        <w:rPr>
          <w:spacing w:val="-23"/>
        </w:rPr>
        <w:t xml:space="preserve"> </w:t>
      </w:r>
      <w:r w:rsidRPr="00002703">
        <w:t>biti</w:t>
      </w:r>
      <w:r w:rsidRPr="00002703">
        <w:rPr>
          <w:spacing w:val="-23"/>
        </w:rPr>
        <w:t xml:space="preserve"> </w:t>
      </w:r>
      <w:r w:rsidRPr="00002703">
        <w:t>posebno</w:t>
      </w:r>
      <w:r w:rsidRPr="00002703">
        <w:rPr>
          <w:spacing w:val="-25"/>
        </w:rPr>
        <w:t xml:space="preserve"> </w:t>
      </w:r>
      <w:r w:rsidRPr="00002703">
        <w:t>usklađeni</w:t>
      </w:r>
      <w:r w:rsidRPr="00002703">
        <w:rPr>
          <w:spacing w:val="-24"/>
        </w:rPr>
        <w:t xml:space="preserve"> </w:t>
      </w:r>
      <w:r w:rsidRPr="00002703">
        <w:t>sa</w:t>
      </w:r>
      <w:r w:rsidRPr="00002703">
        <w:rPr>
          <w:spacing w:val="-23"/>
        </w:rPr>
        <w:t xml:space="preserve"> </w:t>
      </w:r>
      <w:r w:rsidRPr="00002703">
        <w:t>Zakonom</w:t>
      </w:r>
      <w:r w:rsidRPr="00002703">
        <w:rPr>
          <w:spacing w:val="-24"/>
        </w:rPr>
        <w:t xml:space="preserve"> </w:t>
      </w:r>
      <w:r w:rsidRPr="00002703">
        <w:t>o zaštiti na radu (NN 59/96 sa svim izmjenama i dopunama), Pravilnikom o zaštiti na radu u građevinarstvu (Sl.l. 42/68), Pravilnikom o zaštiti na radu na privremenim ili pokretnim gradilištima</w:t>
      </w:r>
      <w:r w:rsidRPr="00002703">
        <w:rPr>
          <w:spacing w:val="-12"/>
        </w:rPr>
        <w:t xml:space="preserve"> </w:t>
      </w:r>
      <w:r w:rsidRPr="00002703">
        <w:t>(NN</w:t>
      </w:r>
      <w:r w:rsidRPr="00002703">
        <w:rPr>
          <w:spacing w:val="-11"/>
        </w:rPr>
        <w:t xml:space="preserve"> </w:t>
      </w:r>
      <w:r w:rsidRPr="00002703">
        <w:t>51/08)</w:t>
      </w:r>
      <w:r w:rsidRPr="00002703">
        <w:rPr>
          <w:spacing w:val="-13"/>
        </w:rPr>
        <w:t xml:space="preserve"> </w:t>
      </w:r>
      <w:r w:rsidRPr="00002703">
        <w:t>te</w:t>
      </w:r>
      <w:r w:rsidRPr="00002703">
        <w:rPr>
          <w:spacing w:val="-11"/>
        </w:rPr>
        <w:t xml:space="preserve"> </w:t>
      </w:r>
      <w:r w:rsidRPr="00002703">
        <w:t>s</w:t>
      </w:r>
      <w:r w:rsidRPr="00002703">
        <w:rPr>
          <w:spacing w:val="-11"/>
        </w:rPr>
        <w:t xml:space="preserve"> </w:t>
      </w:r>
      <w:r w:rsidRPr="00002703">
        <w:t>drugim</w:t>
      </w:r>
      <w:r w:rsidRPr="00002703">
        <w:rPr>
          <w:spacing w:val="-11"/>
        </w:rPr>
        <w:t xml:space="preserve"> </w:t>
      </w:r>
      <w:r w:rsidRPr="00002703">
        <w:t>važećim</w:t>
      </w:r>
      <w:r w:rsidRPr="00002703">
        <w:rPr>
          <w:spacing w:val="-13"/>
        </w:rPr>
        <w:t xml:space="preserve"> </w:t>
      </w:r>
      <w:r w:rsidRPr="00002703">
        <w:t>zakonima</w:t>
      </w:r>
      <w:r w:rsidRPr="00002703">
        <w:rPr>
          <w:spacing w:val="-14"/>
        </w:rPr>
        <w:t xml:space="preserve"> </w:t>
      </w:r>
      <w:r w:rsidRPr="00002703">
        <w:t>i</w:t>
      </w:r>
      <w:r w:rsidRPr="00002703">
        <w:rPr>
          <w:spacing w:val="-11"/>
        </w:rPr>
        <w:t xml:space="preserve"> </w:t>
      </w:r>
      <w:r w:rsidRPr="00002703">
        <w:t>hrvatskim</w:t>
      </w:r>
      <w:r w:rsidRPr="00002703">
        <w:rPr>
          <w:spacing w:val="-11"/>
        </w:rPr>
        <w:t xml:space="preserve"> </w:t>
      </w:r>
      <w:r w:rsidRPr="00002703">
        <w:t>standardima.</w:t>
      </w:r>
    </w:p>
    <w:p w14:paraId="6271E7FF" w14:textId="77777777" w:rsidR="003D17CE" w:rsidRPr="00002703" w:rsidRDefault="003D17CE" w:rsidP="001E316F">
      <w:pPr>
        <w:pStyle w:val="BodyText"/>
        <w:tabs>
          <w:tab w:val="left" w:pos="426"/>
        </w:tabs>
        <w:spacing w:before="116" w:line="285" w:lineRule="auto"/>
      </w:pPr>
      <w:r w:rsidRPr="00002703">
        <w:t>Pitanja</w:t>
      </w:r>
      <w:r w:rsidRPr="00002703">
        <w:rPr>
          <w:spacing w:val="-9"/>
        </w:rPr>
        <w:t xml:space="preserve"> </w:t>
      </w:r>
      <w:r w:rsidRPr="00002703">
        <w:t>vezana</w:t>
      </w:r>
      <w:r w:rsidRPr="00002703">
        <w:rPr>
          <w:spacing w:val="-10"/>
        </w:rPr>
        <w:t xml:space="preserve"> </w:t>
      </w:r>
      <w:r w:rsidRPr="00002703">
        <w:t>uz</w:t>
      </w:r>
      <w:r w:rsidRPr="00002703">
        <w:rPr>
          <w:spacing w:val="-7"/>
        </w:rPr>
        <w:t xml:space="preserve"> </w:t>
      </w:r>
      <w:r w:rsidRPr="00002703">
        <w:t>sigurnost</w:t>
      </w:r>
      <w:r w:rsidRPr="00002703">
        <w:rPr>
          <w:spacing w:val="-9"/>
        </w:rPr>
        <w:t xml:space="preserve"> </w:t>
      </w:r>
      <w:r w:rsidRPr="00002703">
        <w:t>bit</w:t>
      </w:r>
      <w:r w:rsidRPr="00002703">
        <w:rPr>
          <w:spacing w:val="-10"/>
        </w:rPr>
        <w:t xml:space="preserve"> </w:t>
      </w:r>
      <w:r w:rsidRPr="00002703">
        <w:t>će</w:t>
      </w:r>
      <w:r w:rsidRPr="00002703">
        <w:rPr>
          <w:spacing w:val="-8"/>
        </w:rPr>
        <w:t xml:space="preserve"> </w:t>
      </w:r>
      <w:r w:rsidRPr="00002703">
        <w:t>na</w:t>
      </w:r>
      <w:r w:rsidRPr="00002703">
        <w:rPr>
          <w:spacing w:val="-8"/>
        </w:rPr>
        <w:t xml:space="preserve"> </w:t>
      </w:r>
      <w:r w:rsidRPr="00002703">
        <w:t>planu</w:t>
      </w:r>
      <w:r w:rsidRPr="00002703">
        <w:rPr>
          <w:spacing w:val="-8"/>
        </w:rPr>
        <w:t xml:space="preserve"> </w:t>
      </w:r>
      <w:r w:rsidRPr="00002703">
        <w:t>i</w:t>
      </w:r>
      <w:r w:rsidRPr="00002703">
        <w:rPr>
          <w:spacing w:val="-7"/>
        </w:rPr>
        <w:t xml:space="preserve"> </w:t>
      </w:r>
      <w:r w:rsidRPr="00002703">
        <w:t>programu</w:t>
      </w:r>
      <w:r w:rsidRPr="00002703">
        <w:rPr>
          <w:spacing w:val="-10"/>
        </w:rPr>
        <w:t xml:space="preserve"> </w:t>
      </w:r>
      <w:r w:rsidRPr="00002703">
        <w:t>svih</w:t>
      </w:r>
      <w:r w:rsidRPr="00002703">
        <w:rPr>
          <w:spacing w:val="-10"/>
        </w:rPr>
        <w:t xml:space="preserve"> </w:t>
      </w:r>
      <w:r w:rsidRPr="00002703">
        <w:t>sastanaka</w:t>
      </w:r>
      <w:r w:rsidRPr="00002703">
        <w:rPr>
          <w:spacing w:val="-8"/>
        </w:rPr>
        <w:t xml:space="preserve"> </w:t>
      </w:r>
      <w:r w:rsidRPr="00002703">
        <w:t>te</w:t>
      </w:r>
      <w:r w:rsidRPr="00002703">
        <w:rPr>
          <w:spacing w:val="-8"/>
        </w:rPr>
        <w:t xml:space="preserve"> </w:t>
      </w:r>
      <w:r w:rsidRPr="00002703">
        <w:t>će</w:t>
      </w:r>
      <w:r w:rsidRPr="00002703">
        <w:rPr>
          <w:spacing w:val="-8"/>
        </w:rPr>
        <w:t xml:space="preserve"> </w:t>
      </w:r>
      <w:r w:rsidRPr="00002703">
        <w:t>planovi</w:t>
      </w:r>
      <w:r w:rsidRPr="00002703">
        <w:rPr>
          <w:spacing w:val="-1"/>
        </w:rPr>
        <w:t xml:space="preserve"> </w:t>
      </w:r>
      <w:r w:rsidRPr="00002703">
        <w:t>vezani</w:t>
      </w:r>
      <w:r w:rsidRPr="00002703">
        <w:rPr>
          <w:spacing w:val="-8"/>
        </w:rPr>
        <w:t xml:space="preserve"> </w:t>
      </w:r>
      <w:r w:rsidRPr="00002703">
        <w:t>uz ova pitanja biti predmet zajedničkog dogovora između Inženjera i predstavnika izvođača s ciljem</w:t>
      </w:r>
      <w:r w:rsidRPr="00002703">
        <w:rPr>
          <w:spacing w:val="-17"/>
        </w:rPr>
        <w:t xml:space="preserve"> </w:t>
      </w:r>
      <w:r w:rsidRPr="00002703">
        <w:t>smanjenja</w:t>
      </w:r>
      <w:r w:rsidRPr="00002703">
        <w:rPr>
          <w:spacing w:val="-17"/>
        </w:rPr>
        <w:t xml:space="preserve"> </w:t>
      </w:r>
      <w:r w:rsidRPr="00002703">
        <w:t>rizika</w:t>
      </w:r>
      <w:r w:rsidRPr="00002703">
        <w:rPr>
          <w:spacing w:val="-18"/>
        </w:rPr>
        <w:t xml:space="preserve"> </w:t>
      </w:r>
      <w:r w:rsidRPr="00002703">
        <w:t>pojave</w:t>
      </w:r>
      <w:r w:rsidRPr="00002703">
        <w:rPr>
          <w:spacing w:val="-18"/>
        </w:rPr>
        <w:t xml:space="preserve"> </w:t>
      </w:r>
      <w:r w:rsidRPr="00002703">
        <w:t>akcidenata</w:t>
      </w:r>
      <w:r w:rsidRPr="00002703">
        <w:rPr>
          <w:spacing w:val="-18"/>
        </w:rPr>
        <w:t xml:space="preserve"> </w:t>
      </w:r>
      <w:r w:rsidRPr="00002703">
        <w:t>i</w:t>
      </w:r>
      <w:r w:rsidRPr="00002703">
        <w:rPr>
          <w:spacing w:val="-17"/>
        </w:rPr>
        <w:t xml:space="preserve"> </w:t>
      </w:r>
      <w:r w:rsidRPr="00002703">
        <w:t>neželjenih</w:t>
      </w:r>
      <w:r w:rsidRPr="00002703">
        <w:rPr>
          <w:spacing w:val="-17"/>
        </w:rPr>
        <w:t xml:space="preserve"> </w:t>
      </w:r>
      <w:r w:rsidRPr="00002703">
        <w:t>slučaja</w:t>
      </w:r>
      <w:r w:rsidRPr="00002703">
        <w:rPr>
          <w:spacing w:val="-17"/>
        </w:rPr>
        <w:t xml:space="preserve"> </w:t>
      </w:r>
      <w:r w:rsidRPr="00002703">
        <w:t>u</w:t>
      </w:r>
      <w:r w:rsidRPr="00002703">
        <w:rPr>
          <w:spacing w:val="-17"/>
        </w:rPr>
        <w:t xml:space="preserve"> </w:t>
      </w:r>
      <w:r w:rsidRPr="00002703">
        <w:t>narednim</w:t>
      </w:r>
      <w:r w:rsidRPr="00002703">
        <w:rPr>
          <w:spacing w:val="-17"/>
        </w:rPr>
        <w:t xml:space="preserve"> </w:t>
      </w:r>
      <w:r w:rsidRPr="00002703">
        <w:t>aktivnostima.</w:t>
      </w:r>
    </w:p>
    <w:p w14:paraId="46DE1E18" w14:textId="77777777" w:rsidR="003D17CE" w:rsidRPr="00002703" w:rsidRDefault="003D17CE" w:rsidP="001E316F">
      <w:pPr>
        <w:pStyle w:val="BodyText"/>
        <w:tabs>
          <w:tab w:val="left" w:pos="426"/>
        </w:tabs>
        <w:spacing w:before="116" w:line="285" w:lineRule="auto"/>
      </w:pPr>
      <w:r w:rsidRPr="00002703">
        <w:t>U</w:t>
      </w:r>
      <w:r w:rsidRPr="00002703">
        <w:rPr>
          <w:spacing w:val="-9"/>
        </w:rPr>
        <w:t xml:space="preserve"> </w:t>
      </w:r>
      <w:r w:rsidRPr="00002703">
        <w:t>slučaju</w:t>
      </w:r>
      <w:r w:rsidRPr="00002703">
        <w:rPr>
          <w:spacing w:val="-9"/>
        </w:rPr>
        <w:t xml:space="preserve"> </w:t>
      </w:r>
      <w:r w:rsidRPr="00002703">
        <w:t>da</w:t>
      </w:r>
      <w:r w:rsidRPr="00002703">
        <w:rPr>
          <w:spacing w:val="-9"/>
        </w:rPr>
        <w:t xml:space="preserve"> </w:t>
      </w:r>
      <w:r w:rsidRPr="00002703">
        <w:t>Inženjer</w:t>
      </w:r>
      <w:r w:rsidRPr="00002703">
        <w:rPr>
          <w:spacing w:val="-9"/>
        </w:rPr>
        <w:t xml:space="preserve"> </w:t>
      </w:r>
      <w:r w:rsidRPr="00002703">
        <w:t>smatra</w:t>
      </w:r>
      <w:r w:rsidRPr="00002703">
        <w:rPr>
          <w:spacing w:val="-9"/>
        </w:rPr>
        <w:t xml:space="preserve"> </w:t>
      </w:r>
      <w:r w:rsidRPr="00002703">
        <w:t>da</w:t>
      </w:r>
      <w:r w:rsidRPr="00002703">
        <w:rPr>
          <w:spacing w:val="-9"/>
        </w:rPr>
        <w:t xml:space="preserve"> </w:t>
      </w:r>
      <w:r w:rsidRPr="00002703">
        <w:t>metode</w:t>
      </w:r>
      <w:r w:rsidRPr="00002703">
        <w:rPr>
          <w:spacing w:val="-9"/>
        </w:rPr>
        <w:t xml:space="preserve"> </w:t>
      </w:r>
      <w:r w:rsidRPr="00002703">
        <w:t>rada</w:t>
      </w:r>
      <w:r w:rsidRPr="00002703">
        <w:rPr>
          <w:spacing w:val="-9"/>
        </w:rPr>
        <w:t xml:space="preserve"> </w:t>
      </w:r>
      <w:r w:rsidRPr="00002703">
        <w:t>Izvođača</w:t>
      </w:r>
      <w:r w:rsidRPr="00002703">
        <w:rPr>
          <w:spacing w:val="-9"/>
        </w:rPr>
        <w:t xml:space="preserve"> </w:t>
      </w:r>
      <w:r w:rsidRPr="00002703">
        <w:t>nisu</w:t>
      </w:r>
      <w:r w:rsidRPr="00002703">
        <w:rPr>
          <w:spacing w:val="-8"/>
        </w:rPr>
        <w:t xml:space="preserve"> </w:t>
      </w:r>
      <w:r w:rsidRPr="00002703">
        <w:t>dovoljno</w:t>
      </w:r>
      <w:r w:rsidRPr="00002703">
        <w:rPr>
          <w:spacing w:val="-9"/>
        </w:rPr>
        <w:t xml:space="preserve"> </w:t>
      </w:r>
      <w:r w:rsidRPr="00002703">
        <w:t>sigurne</w:t>
      </w:r>
      <w:r w:rsidRPr="00002703">
        <w:rPr>
          <w:spacing w:val="-11"/>
        </w:rPr>
        <w:t xml:space="preserve"> </w:t>
      </w:r>
      <w:r w:rsidRPr="00002703">
        <w:t>ili</w:t>
      </w:r>
      <w:r w:rsidRPr="00002703">
        <w:rPr>
          <w:spacing w:val="-9"/>
        </w:rPr>
        <w:t xml:space="preserve"> </w:t>
      </w:r>
      <w:r w:rsidRPr="00002703">
        <w:t>da</w:t>
      </w:r>
      <w:r w:rsidRPr="00002703">
        <w:rPr>
          <w:spacing w:val="-9"/>
        </w:rPr>
        <w:t xml:space="preserve"> </w:t>
      </w:r>
      <w:r w:rsidRPr="00002703">
        <w:t>ne</w:t>
      </w:r>
      <w:r w:rsidRPr="00002703">
        <w:rPr>
          <w:spacing w:val="-9"/>
        </w:rPr>
        <w:t xml:space="preserve"> </w:t>
      </w:r>
      <w:r w:rsidRPr="00002703">
        <w:t>postoji dovoljna</w:t>
      </w:r>
      <w:r w:rsidRPr="00002703">
        <w:rPr>
          <w:spacing w:val="-18"/>
        </w:rPr>
        <w:t xml:space="preserve"> </w:t>
      </w:r>
      <w:r w:rsidRPr="00002703">
        <w:t>ili</w:t>
      </w:r>
      <w:r w:rsidRPr="00002703">
        <w:rPr>
          <w:spacing w:val="-17"/>
        </w:rPr>
        <w:t xml:space="preserve"> </w:t>
      </w:r>
      <w:r w:rsidRPr="00002703">
        <w:t>adekvatna</w:t>
      </w:r>
      <w:r w:rsidRPr="00002703">
        <w:rPr>
          <w:spacing w:val="-17"/>
        </w:rPr>
        <w:t xml:space="preserve"> </w:t>
      </w:r>
      <w:r w:rsidRPr="00002703">
        <w:t>zaštitna</w:t>
      </w:r>
      <w:r w:rsidRPr="00002703">
        <w:rPr>
          <w:spacing w:val="-18"/>
        </w:rPr>
        <w:t xml:space="preserve"> </w:t>
      </w:r>
      <w:r w:rsidRPr="00002703">
        <w:t>barijera</w:t>
      </w:r>
      <w:r w:rsidRPr="00002703">
        <w:rPr>
          <w:spacing w:val="-17"/>
        </w:rPr>
        <w:t xml:space="preserve"> </w:t>
      </w:r>
      <w:r w:rsidRPr="00002703">
        <w:t>ili</w:t>
      </w:r>
      <w:r w:rsidRPr="00002703">
        <w:rPr>
          <w:spacing w:val="-17"/>
        </w:rPr>
        <w:t xml:space="preserve"> </w:t>
      </w:r>
      <w:r w:rsidRPr="00002703">
        <w:t>druga</w:t>
      </w:r>
      <w:r w:rsidRPr="00002703">
        <w:rPr>
          <w:spacing w:val="-18"/>
        </w:rPr>
        <w:t xml:space="preserve"> </w:t>
      </w:r>
      <w:r w:rsidRPr="00002703">
        <w:t>sigurnosna</w:t>
      </w:r>
      <w:r w:rsidRPr="00002703">
        <w:rPr>
          <w:spacing w:val="-18"/>
        </w:rPr>
        <w:t xml:space="preserve"> </w:t>
      </w:r>
      <w:r w:rsidRPr="00002703">
        <w:t>oprema</w:t>
      </w:r>
      <w:r w:rsidRPr="00002703">
        <w:rPr>
          <w:spacing w:val="-19"/>
        </w:rPr>
        <w:t xml:space="preserve"> </w:t>
      </w:r>
      <w:r w:rsidRPr="00002703">
        <w:t>ili</w:t>
      </w:r>
      <w:r w:rsidRPr="00002703">
        <w:rPr>
          <w:spacing w:val="-19"/>
        </w:rPr>
        <w:t xml:space="preserve"> </w:t>
      </w:r>
      <w:r w:rsidRPr="00002703">
        <w:t>oprema</w:t>
      </w:r>
      <w:r w:rsidRPr="00002703">
        <w:rPr>
          <w:spacing w:val="-17"/>
        </w:rPr>
        <w:t xml:space="preserve"> </w:t>
      </w:r>
      <w:r w:rsidRPr="00002703">
        <w:t>za</w:t>
      </w:r>
      <w:r w:rsidRPr="00002703">
        <w:rPr>
          <w:spacing w:val="-18"/>
        </w:rPr>
        <w:t xml:space="preserve"> </w:t>
      </w:r>
      <w:r w:rsidRPr="00002703">
        <w:t>spašavanje, Izvođač</w:t>
      </w:r>
      <w:r w:rsidRPr="00002703">
        <w:rPr>
          <w:spacing w:val="-10"/>
        </w:rPr>
        <w:t xml:space="preserve"> </w:t>
      </w:r>
      <w:r w:rsidRPr="00002703">
        <w:t>će</w:t>
      </w:r>
      <w:r w:rsidRPr="00002703">
        <w:rPr>
          <w:spacing w:val="-10"/>
        </w:rPr>
        <w:t xml:space="preserve"> </w:t>
      </w:r>
      <w:r w:rsidRPr="00002703">
        <w:t>promijeniti</w:t>
      </w:r>
      <w:r w:rsidRPr="00002703">
        <w:rPr>
          <w:spacing w:val="-11"/>
        </w:rPr>
        <w:t xml:space="preserve"> </w:t>
      </w:r>
      <w:r w:rsidRPr="00002703">
        <w:t>svoju</w:t>
      </w:r>
      <w:r w:rsidRPr="00002703">
        <w:rPr>
          <w:spacing w:val="-9"/>
        </w:rPr>
        <w:t xml:space="preserve"> </w:t>
      </w:r>
      <w:r w:rsidRPr="00002703">
        <w:t>metodologiju</w:t>
      </w:r>
      <w:r w:rsidRPr="00002703">
        <w:rPr>
          <w:spacing w:val="-12"/>
        </w:rPr>
        <w:t xml:space="preserve"> </w:t>
      </w:r>
      <w:r w:rsidRPr="00002703">
        <w:t>izvođenja</w:t>
      </w:r>
      <w:r w:rsidRPr="00002703">
        <w:rPr>
          <w:spacing w:val="-10"/>
        </w:rPr>
        <w:t xml:space="preserve"> </w:t>
      </w:r>
      <w:r w:rsidRPr="00002703">
        <w:t>radova</w:t>
      </w:r>
      <w:r w:rsidRPr="00002703">
        <w:rPr>
          <w:spacing w:val="-12"/>
        </w:rPr>
        <w:t xml:space="preserve"> </w:t>
      </w:r>
      <w:r w:rsidRPr="00002703">
        <w:t>ili</w:t>
      </w:r>
      <w:r w:rsidRPr="00002703">
        <w:rPr>
          <w:spacing w:val="-11"/>
        </w:rPr>
        <w:t xml:space="preserve"> </w:t>
      </w:r>
      <w:r w:rsidRPr="00002703">
        <w:t>instalirati</w:t>
      </w:r>
      <w:r w:rsidRPr="00002703">
        <w:rPr>
          <w:spacing w:val="-9"/>
        </w:rPr>
        <w:t xml:space="preserve"> </w:t>
      </w:r>
      <w:r w:rsidRPr="00002703">
        <w:t>dodatnu</w:t>
      </w:r>
      <w:r w:rsidRPr="00002703">
        <w:rPr>
          <w:spacing w:val="-10"/>
        </w:rPr>
        <w:t xml:space="preserve"> </w:t>
      </w:r>
      <w:r w:rsidRPr="00002703">
        <w:t>opremu</w:t>
      </w:r>
      <w:r w:rsidRPr="00002703">
        <w:rPr>
          <w:spacing w:val="-10"/>
        </w:rPr>
        <w:t xml:space="preserve"> </w:t>
      </w:r>
      <w:r w:rsidRPr="00002703">
        <w:t>ili pojačati</w:t>
      </w:r>
      <w:r w:rsidRPr="00002703">
        <w:rPr>
          <w:spacing w:val="-6"/>
        </w:rPr>
        <w:t xml:space="preserve"> </w:t>
      </w:r>
      <w:r w:rsidRPr="00002703">
        <w:t>mjere</w:t>
      </w:r>
      <w:r w:rsidRPr="00002703">
        <w:rPr>
          <w:spacing w:val="-10"/>
        </w:rPr>
        <w:t xml:space="preserve"> </w:t>
      </w:r>
      <w:r w:rsidRPr="00002703">
        <w:t>sigurnosti</w:t>
      </w:r>
      <w:r w:rsidRPr="00002703">
        <w:rPr>
          <w:spacing w:val="-5"/>
        </w:rPr>
        <w:t xml:space="preserve"> </w:t>
      </w:r>
      <w:r w:rsidRPr="00002703">
        <w:t>i</w:t>
      </w:r>
      <w:r w:rsidRPr="00002703">
        <w:rPr>
          <w:spacing w:val="-9"/>
        </w:rPr>
        <w:t xml:space="preserve"> </w:t>
      </w:r>
      <w:r w:rsidRPr="00002703">
        <w:t>opremu</w:t>
      </w:r>
      <w:r w:rsidRPr="00002703">
        <w:rPr>
          <w:spacing w:val="-6"/>
        </w:rPr>
        <w:t xml:space="preserve"> </w:t>
      </w:r>
      <w:r w:rsidRPr="00002703">
        <w:t>za</w:t>
      </w:r>
      <w:r w:rsidRPr="00002703">
        <w:rPr>
          <w:spacing w:val="-7"/>
        </w:rPr>
        <w:t xml:space="preserve"> </w:t>
      </w:r>
      <w:r w:rsidRPr="00002703">
        <w:t>spašavanje.</w:t>
      </w:r>
    </w:p>
    <w:p w14:paraId="52354D3E" w14:textId="77777777" w:rsidR="003D17CE" w:rsidRPr="00002703" w:rsidRDefault="003D17CE" w:rsidP="001E316F">
      <w:pPr>
        <w:pStyle w:val="BodyText"/>
        <w:tabs>
          <w:tab w:val="left" w:pos="426"/>
        </w:tabs>
        <w:spacing w:before="119" w:line="285" w:lineRule="auto"/>
      </w:pPr>
      <w:r w:rsidRPr="00002703">
        <w:t>Izvođač će u najkraćem roku obavijestiti Inženjera o bilo kakvim akcidentima, bilo to na lokaciji gradilišta ili izvan, a koji uključuju Izvođača i rezultiraju ozljedom osoblja ili oštećenjem</w:t>
      </w:r>
      <w:r w:rsidRPr="00002703">
        <w:rPr>
          <w:spacing w:val="-8"/>
        </w:rPr>
        <w:t xml:space="preserve"> </w:t>
      </w:r>
      <w:r w:rsidRPr="00002703">
        <w:t>materijalnih</w:t>
      </w:r>
      <w:r w:rsidRPr="00002703">
        <w:rPr>
          <w:spacing w:val="-10"/>
        </w:rPr>
        <w:t xml:space="preserve"> </w:t>
      </w:r>
      <w:r w:rsidRPr="00002703">
        <w:t>dobara,</w:t>
      </w:r>
      <w:r w:rsidRPr="00002703">
        <w:rPr>
          <w:spacing w:val="-8"/>
        </w:rPr>
        <w:t xml:space="preserve"> </w:t>
      </w:r>
      <w:r w:rsidRPr="00002703">
        <w:t>bilo</w:t>
      </w:r>
      <w:r w:rsidRPr="00002703">
        <w:rPr>
          <w:spacing w:val="-9"/>
        </w:rPr>
        <w:t xml:space="preserve"> </w:t>
      </w:r>
      <w:r w:rsidRPr="00002703">
        <w:t>da</w:t>
      </w:r>
      <w:r w:rsidRPr="00002703">
        <w:rPr>
          <w:spacing w:val="-8"/>
        </w:rPr>
        <w:t xml:space="preserve"> </w:t>
      </w:r>
      <w:r w:rsidRPr="00002703">
        <w:t>se</w:t>
      </w:r>
      <w:r w:rsidRPr="00002703">
        <w:rPr>
          <w:spacing w:val="-8"/>
        </w:rPr>
        <w:t xml:space="preserve"> </w:t>
      </w:r>
      <w:r w:rsidRPr="00002703">
        <w:t>radi</w:t>
      </w:r>
      <w:r w:rsidRPr="00002703">
        <w:rPr>
          <w:spacing w:val="-8"/>
        </w:rPr>
        <w:t xml:space="preserve"> </w:t>
      </w:r>
      <w:r w:rsidRPr="00002703">
        <w:t>o</w:t>
      </w:r>
      <w:r w:rsidRPr="00002703">
        <w:rPr>
          <w:spacing w:val="-8"/>
        </w:rPr>
        <w:t xml:space="preserve"> </w:t>
      </w:r>
      <w:r w:rsidRPr="00002703">
        <w:t>direktnom</w:t>
      </w:r>
      <w:r w:rsidRPr="00002703">
        <w:rPr>
          <w:spacing w:val="-8"/>
        </w:rPr>
        <w:t xml:space="preserve"> </w:t>
      </w:r>
      <w:r w:rsidRPr="00002703">
        <w:t>kontaktu</w:t>
      </w:r>
      <w:r w:rsidRPr="00002703">
        <w:rPr>
          <w:spacing w:val="-8"/>
        </w:rPr>
        <w:t xml:space="preserve"> </w:t>
      </w:r>
      <w:r w:rsidRPr="00002703">
        <w:t>s</w:t>
      </w:r>
      <w:r w:rsidRPr="00002703">
        <w:rPr>
          <w:spacing w:val="-8"/>
        </w:rPr>
        <w:t xml:space="preserve"> </w:t>
      </w:r>
      <w:r w:rsidRPr="00002703">
        <w:t>radovima</w:t>
      </w:r>
      <w:r w:rsidRPr="00002703">
        <w:rPr>
          <w:spacing w:val="-8"/>
        </w:rPr>
        <w:t xml:space="preserve"> </w:t>
      </w:r>
      <w:r w:rsidRPr="00002703">
        <w:t>ili</w:t>
      </w:r>
      <w:r w:rsidRPr="00002703">
        <w:rPr>
          <w:spacing w:val="-9"/>
        </w:rPr>
        <w:t xml:space="preserve"> </w:t>
      </w:r>
      <w:r w:rsidRPr="00002703">
        <w:t>s</w:t>
      </w:r>
      <w:r w:rsidRPr="00002703">
        <w:rPr>
          <w:spacing w:val="-7"/>
        </w:rPr>
        <w:t xml:space="preserve"> </w:t>
      </w:r>
      <w:r w:rsidRPr="00002703">
        <w:t>trećim licem. Ovakve obavijesti mogu biti verbalne, ali svakako trebaju biti popraćene detaljnim pisanim</w:t>
      </w:r>
      <w:r w:rsidRPr="00002703">
        <w:rPr>
          <w:spacing w:val="-12"/>
        </w:rPr>
        <w:t xml:space="preserve"> </w:t>
      </w:r>
      <w:r w:rsidRPr="00002703">
        <w:t>izvješćem</w:t>
      </w:r>
      <w:r w:rsidRPr="00002703">
        <w:rPr>
          <w:spacing w:val="-8"/>
        </w:rPr>
        <w:t xml:space="preserve"> </w:t>
      </w:r>
      <w:r w:rsidRPr="00002703">
        <w:t>unutar</w:t>
      </w:r>
      <w:r w:rsidRPr="00002703">
        <w:rPr>
          <w:spacing w:val="-12"/>
        </w:rPr>
        <w:t xml:space="preserve"> </w:t>
      </w:r>
      <w:r w:rsidRPr="00002703">
        <w:t>perioda</w:t>
      </w:r>
      <w:r w:rsidRPr="00002703">
        <w:rPr>
          <w:spacing w:val="-9"/>
        </w:rPr>
        <w:t xml:space="preserve"> </w:t>
      </w:r>
      <w:r w:rsidRPr="00002703">
        <w:t>od</w:t>
      </w:r>
      <w:r w:rsidRPr="00002703">
        <w:rPr>
          <w:spacing w:val="-11"/>
        </w:rPr>
        <w:t xml:space="preserve"> </w:t>
      </w:r>
      <w:r w:rsidRPr="00002703">
        <w:t>24</w:t>
      </w:r>
      <w:r w:rsidRPr="00002703">
        <w:rPr>
          <w:spacing w:val="-9"/>
        </w:rPr>
        <w:t xml:space="preserve"> </w:t>
      </w:r>
      <w:r w:rsidRPr="00002703">
        <w:t>(dvadeset</w:t>
      </w:r>
      <w:r w:rsidRPr="00002703">
        <w:rPr>
          <w:spacing w:val="-9"/>
        </w:rPr>
        <w:t xml:space="preserve"> </w:t>
      </w:r>
      <w:r w:rsidRPr="00002703">
        <w:t>i</w:t>
      </w:r>
      <w:r w:rsidRPr="00002703">
        <w:rPr>
          <w:spacing w:val="-11"/>
        </w:rPr>
        <w:t xml:space="preserve"> </w:t>
      </w:r>
      <w:r w:rsidRPr="00002703">
        <w:t>četiri)</w:t>
      </w:r>
      <w:r w:rsidRPr="00002703">
        <w:rPr>
          <w:spacing w:val="-11"/>
        </w:rPr>
        <w:t xml:space="preserve"> </w:t>
      </w:r>
      <w:r w:rsidRPr="00002703">
        <w:t>sata</w:t>
      </w:r>
      <w:r w:rsidRPr="00002703">
        <w:rPr>
          <w:spacing w:val="-9"/>
        </w:rPr>
        <w:t xml:space="preserve"> </w:t>
      </w:r>
      <w:r w:rsidRPr="00002703">
        <w:t>od</w:t>
      </w:r>
      <w:r w:rsidRPr="00002703">
        <w:rPr>
          <w:spacing w:val="-10"/>
        </w:rPr>
        <w:t xml:space="preserve"> </w:t>
      </w:r>
      <w:r w:rsidRPr="00002703">
        <w:t>akcidenta.</w:t>
      </w:r>
    </w:p>
    <w:p w14:paraId="61E12B26" w14:textId="77777777" w:rsidR="003D17CE" w:rsidRPr="006516DA" w:rsidRDefault="003D17CE" w:rsidP="001E316F">
      <w:pPr>
        <w:pStyle w:val="BodyText"/>
        <w:tabs>
          <w:tab w:val="left" w:pos="426"/>
        </w:tabs>
        <w:spacing w:before="115"/>
        <w:rPr>
          <w:i/>
        </w:rPr>
      </w:pPr>
      <w:r w:rsidRPr="006516DA">
        <w:rPr>
          <w:i/>
        </w:rPr>
        <w:t>Zaštita od požara i prevencija</w:t>
      </w:r>
    </w:p>
    <w:p w14:paraId="164132AA" w14:textId="77777777" w:rsidR="003D17CE" w:rsidRPr="00002703" w:rsidRDefault="003D17CE" w:rsidP="001E316F">
      <w:pPr>
        <w:pStyle w:val="BodyText"/>
        <w:tabs>
          <w:tab w:val="left" w:pos="426"/>
        </w:tabs>
        <w:spacing w:before="166" w:line="285" w:lineRule="auto"/>
      </w:pPr>
      <w:r w:rsidRPr="00002703">
        <w:t>Izvođač treba biti u skladu sa Zakonom o zaštiti od požara (NN 92/10 sa svim izmjenama i dopunama) za zaštitu radova i bilo koje okolne imovine od vatre te, ako je potrebno, treba omogućiti vatrogascima da povremeno pregledaju sve objekte za zaštitu od požara.</w:t>
      </w:r>
    </w:p>
    <w:p w14:paraId="5E415FC6" w14:textId="77777777" w:rsidR="003D17CE" w:rsidRPr="00002703" w:rsidRDefault="003D17CE" w:rsidP="001E316F">
      <w:pPr>
        <w:pStyle w:val="BodyText"/>
        <w:tabs>
          <w:tab w:val="left" w:pos="426"/>
        </w:tabs>
        <w:spacing w:before="118" w:line="285" w:lineRule="auto"/>
      </w:pPr>
      <w:r w:rsidRPr="00002703">
        <w:lastRenderedPageBreak/>
        <w:t>Izvođač treba pripremiti i izdati izjavu o metodi rada za djelatnosti koje uključuju rizike od požara i skladištenje zapaljivih materijala Inženjeru na odobrenje.</w:t>
      </w:r>
    </w:p>
    <w:p w14:paraId="0D041BBB" w14:textId="77777777" w:rsidR="003D17CE" w:rsidRPr="00002703" w:rsidRDefault="003D17CE" w:rsidP="006516DA">
      <w:pPr>
        <w:pStyle w:val="BodyText"/>
        <w:tabs>
          <w:tab w:val="left" w:pos="426"/>
        </w:tabs>
        <w:spacing w:before="118"/>
      </w:pPr>
      <w:r w:rsidRPr="00002703">
        <w:t>Izvođač mora nadalje biti u skladu sa:</w:t>
      </w:r>
    </w:p>
    <w:p w14:paraId="71A87E84" w14:textId="77777777" w:rsidR="003D17CE" w:rsidRPr="00002703" w:rsidRDefault="003D17CE" w:rsidP="00E73D6F">
      <w:pPr>
        <w:pStyle w:val="ListParagraph"/>
        <w:widowControl w:val="0"/>
        <w:numPr>
          <w:ilvl w:val="0"/>
          <w:numId w:val="13"/>
        </w:numPr>
        <w:tabs>
          <w:tab w:val="left" w:pos="426"/>
          <w:tab w:val="left" w:pos="927"/>
        </w:tabs>
        <w:autoSpaceDE w:val="0"/>
        <w:autoSpaceDN w:val="0"/>
        <w:spacing w:before="168" w:after="0" w:line="240" w:lineRule="auto"/>
        <w:ind w:firstLine="0"/>
      </w:pPr>
      <w:r w:rsidRPr="00002703">
        <w:t>Pravilnikom o vatrogasnim aparatima (NN</w:t>
      </w:r>
      <w:r w:rsidRPr="00002703">
        <w:rPr>
          <w:spacing w:val="-27"/>
        </w:rPr>
        <w:t xml:space="preserve"> </w:t>
      </w:r>
      <w:r w:rsidRPr="00002703">
        <w:t>101/11)</w:t>
      </w:r>
    </w:p>
    <w:p w14:paraId="680A86E3" w14:textId="77777777" w:rsidR="003D17CE" w:rsidRPr="00002703" w:rsidRDefault="003D17CE" w:rsidP="00E73D6F">
      <w:pPr>
        <w:pStyle w:val="ListParagraph"/>
        <w:widowControl w:val="0"/>
        <w:numPr>
          <w:ilvl w:val="0"/>
          <w:numId w:val="13"/>
        </w:numPr>
        <w:tabs>
          <w:tab w:val="left" w:pos="426"/>
          <w:tab w:val="left" w:pos="927"/>
        </w:tabs>
        <w:autoSpaceDE w:val="0"/>
        <w:autoSpaceDN w:val="0"/>
        <w:spacing w:before="165" w:after="0" w:line="240" w:lineRule="auto"/>
        <w:ind w:firstLine="0"/>
      </w:pPr>
      <w:r w:rsidRPr="00002703">
        <w:t>Pravilnikom</w:t>
      </w:r>
      <w:r w:rsidRPr="00002703">
        <w:rPr>
          <w:spacing w:val="-6"/>
        </w:rPr>
        <w:t xml:space="preserve"> </w:t>
      </w:r>
      <w:r w:rsidRPr="00002703">
        <w:t>o</w:t>
      </w:r>
      <w:r w:rsidRPr="00002703">
        <w:rPr>
          <w:spacing w:val="-9"/>
        </w:rPr>
        <w:t xml:space="preserve"> </w:t>
      </w:r>
      <w:r w:rsidRPr="00002703">
        <w:t>mjerama</w:t>
      </w:r>
      <w:r w:rsidRPr="00002703">
        <w:rPr>
          <w:spacing w:val="-6"/>
        </w:rPr>
        <w:t xml:space="preserve"> </w:t>
      </w:r>
      <w:r w:rsidRPr="00002703">
        <w:t>zaštite</w:t>
      </w:r>
      <w:r w:rsidRPr="00002703">
        <w:rPr>
          <w:spacing w:val="-6"/>
        </w:rPr>
        <w:t xml:space="preserve"> </w:t>
      </w:r>
      <w:r w:rsidRPr="00002703">
        <w:t>od</w:t>
      </w:r>
      <w:r w:rsidRPr="00002703">
        <w:rPr>
          <w:spacing w:val="-7"/>
        </w:rPr>
        <w:t xml:space="preserve"> </w:t>
      </w:r>
      <w:r w:rsidRPr="00002703">
        <w:t>požara</w:t>
      </w:r>
      <w:r w:rsidRPr="00002703">
        <w:rPr>
          <w:spacing w:val="-6"/>
        </w:rPr>
        <w:t xml:space="preserve"> </w:t>
      </w:r>
      <w:r w:rsidRPr="00002703">
        <w:t>kod</w:t>
      </w:r>
      <w:r w:rsidRPr="00002703">
        <w:rPr>
          <w:spacing w:val="-7"/>
        </w:rPr>
        <w:t xml:space="preserve"> </w:t>
      </w:r>
      <w:r w:rsidRPr="00002703">
        <w:t>građenja</w:t>
      </w:r>
      <w:r w:rsidRPr="00002703">
        <w:rPr>
          <w:spacing w:val="-6"/>
        </w:rPr>
        <w:t xml:space="preserve"> </w:t>
      </w:r>
      <w:r w:rsidRPr="00002703">
        <w:t>(NN</w:t>
      </w:r>
      <w:r w:rsidRPr="00002703">
        <w:rPr>
          <w:spacing w:val="-5"/>
        </w:rPr>
        <w:t xml:space="preserve"> </w:t>
      </w:r>
      <w:r w:rsidRPr="00002703">
        <w:t>141/11)</w:t>
      </w:r>
    </w:p>
    <w:p w14:paraId="76E592E5" w14:textId="77777777" w:rsidR="003D17CE" w:rsidRPr="00002703" w:rsidRDefault="003D17CE" w:rsidP="00E73D6F">
      <w:pPr>
        <w:pStyle w:val="ListParagraph"/>
        <w:widowControl w:val="0"/>
        <w:numPr>
          <w:ilvl w:val="0"/>
          <w:numId w:val="13"/>
        </w:numPr>
        <w:tabs>
          <w:tab w:val="left" w:pos="426"/>
          <w:tab w:val="left" w:pos="927"/>
        </w:tabs>
        <w:autoSpaceDE w:val="0"/>
        <w:autoSpaceDN w:val="0"/>
        <w:spacing w:before="167" w:after="0" w:line="240" w:lineRule="auto"/>
        <w:ind w:firstLine="0"/>
      </w:pPr>
      <w:r w:rsidRPr="00002703">
        <w:t>Pravilnikom</w:t>
      </w:r>
      <w:r w:rsidRPr="00002703">
        <w:rPr>
          <w:spacing w:val="-13"/>
        </w:rPr>
        <w:t xml:space="preserve"> </w:t>
      </w:r>
      <w:r w:rsidRPr="00002703">
        <w:t>o</w:t>
      </w:r>
      <w:r w:rsidRPr="00002703">
        <w:rPr>
          <w:spacing w:val="-9"/>
        </w:rPr>
        <w:t xml:space="preserve"> </w:t>
      </w:r>
      <w:r w:rsidRPr="00002703">
        <w:t>razvrstavanju</w:t>
      </w:r>
      <w:r w:rsidRPr="00002703">
        <w:rPr>
          <w:spacing w:val="-11"/>
        </w:rPr>
        <w:t xml:space="preserve"> </w:t>
      </w:r>
      <w:r w:rsidRPr="00002703">
        <w:t>građevina</w:t>
      </w:r>
      <w:r w:rsidRPr="00002703">
        <w:rPr>
          <w:spacing w:val="-12"/>
        </w:rPr>
        <w:t xml:space="preserve"> </w:t>
      </w:r>
      <w:r w:rsidRPr="00002703">
        <w:t>u</w:t>
      </w:r>
      <w:r w:rsidRPr="00002703">
        <w:rPr>
          <w:spacing w:val="-11"/>
        </w:rPr>
        <w:t xml:space="preserve"> </w:t>
      </w:r>
      <w:r w:rsidRPr="00002703">
        <w:t>skupine</w:t>
      </w:r>
      <w:r w:rsidRPr="00002703">
        <w:rPr>
          <w:spacing w:val="-12"/>
        </w:rPr>
        <w:t xml:space="preserve"> </w:t>
      </w:r>
      <w:r w:rsidRPr="00002703">
        <w:t>po</w:t>
      </w:r>
      <w:r w:rsidRPr="00002703">
        <w:rPr>
          <w:spacing w:val="-10"/>
        </w:rPr>
        <w:t xml:space="preserve"> </w:t>
      </w:r>
      <w:r w:rsidRPr="00002703">
        <w:t>zahtjevanosti</w:t>
      </w:r>
      <w:r w:rsidRPr="00002703">
        <w:rPr>
          <w:spacing w:val="-12"/>
        </w:rPr>
        <w:t xml:space="preserve"> </w:t>
      </w:r>
      <w:r w:rsidRPr="00002703">
        <w:t>mjera</w:t>
      </w:r>
      <w:r w:rsidRPr="00002703">
        <w:rPr>
          <w:spacing w:val="-12"/>
        </w:rPr>
        <w:t xml:space="preserve"> </w:t>
      </w:r>
      <w:r w:rsidRPr="00002703">
        <w:t>zaštite</w:t>
      </w:r>
      <w:r w:rsidRPr="00002703">
        <w:rPr>
          <w:spacing w:val="-11"/>
        </w:rPr>
        <w:t xml:space="preserve"> </w:t>
      </w:r>
      <w:r w:rsidRPr="00002703">
        <w:t>od</w:t>
      </w:r>
      <w:r w:rsidRPr="00002703">
        <w:rPr>
          <w:spacing w:val="-10"/>
        </w:rPr>
        <w:t xml:space="preserve"> </w:t>
      </w:r>
      <w:r w:rsidRPr="00002703">
        <w:t>požara</w:t>
      </w:r>
    </w:p>
    <w:p w14:paraId="604152A0" w14:textId="77777777" w:rsidR="003D17CE" w:rsidRPr="00002703" w:rsidRDefault="003D17CE" w:rsidP="003D17CE">
      <w:pPr>
        <w:pStyle w:val="BodyText"/>
        <w:tabs>
          <w:tab w:val="left" w:pos="426"/>
        </w:tabs>
        <w:spacing w:before="46"/>
        <w:ind w:left="578"/>
      </w:pPr>
      <w:r w:rsidRPr="00002703">
        <w:t>(NN 056/12)</w:t>
      </w:r>
    </w:p>
    <w:p w14:paraId="7347EC99" w14:textId="61D997BC" w:rsidR="007708B6" w:rsidRDefault="003D17CE" w:rsidP="007708B6">
      <w:pPr>
        <w:pStyle w:val="ListParagraph"/>
        <w:widowControl w:val="0"/>
        <w:numPr>
          <w:ilvl w:val="0"/>
          <w:numId w:val="13"/>
        </w:numPr>
        <w:tabs>
          <w:tab w:val="left" w:pos="426"/>
          <w:tab w:val="left" w:pos="927"/>
        </w:tabs>
        <w:autoSpaceDE w:val="0"/>
        <w:autoSpaceDN w:val="0"/>
        <w:spacing w:before="167" w:after="0" w:line="240" w:lineRule="auto"/>
        <w:ind w:firstLine="0"/>
      </w:pPr>
      <w:r w:rsidRPr="00002703">
        <w:t>Pravilnikom</w:t>
      </w:r>
      <w:r w:rsidRPr="00002703">
        <w:rPr>
          <w:spacing w:val="-7"/>
        </w:rPr>
        <w:t xml:space="preserve"> </w:t>
      </w:r>
      <w:r w:rsidRPr="00002703">
        <w:t>o</w:t>
      </w:r>
      <w:r w:rsidRPr="00002703">
        <w:rPr>
          <w:spacing w:val="-9"/>
        </w:rPr>
        <w:t xml:space="preserve"> </w:t>
      </w:r>
      <w:r w:rsidRPr="00002703">
        <w:t>hidrantskoj</w:t>
      </w:r>
      <w:r w:rsidRPr="00002703">
        <w:rPr>
          <w:spacing w:val="-11"/>
        </w:rPr>
        <w:t xml:space="preserve"> </w:t>
      </w:r>
      <w:r w:rsidRPr="00002703">
        <w:t>mreži</w:t>
      </w:r>
      <w:r w:rsidRPr="00002703">
        <w:rPr>
          <w:spacing w:val="-7"/>
        </w:rPr>
        <w:t xml:space="preserve"> </w:t>
      </w:r>
      <w:r w:rsidRPr="00002703">
        <w:t>za</w:t>
      </w:r>
      <w:r w:rsidRPr="00002703">
        <w:rPr>
          <w:spacing w:val="-8"/>
        </w:rPr>
        <w:t xml:space="preserve"> </w:t>
      </w:r>
      <w:r w:rsidRPr="00002703">
        <w:t>gašenje</w:t>
      </w:r>
      <w:r w:rsidRPr="00002703">
        <w:rPr>
          <w:spacing w:val="-8"/>
        </w:rPr>
        <w:t xml:space="preserve"> </w:t>
      </w:r>
      <w:r w:rsidRPr="00002703">
        <w:t>požara</w:t>
      </w:r>
      <w:r w:rsidRPr="00002703">
        <w:rPr>
          <w:spacing w:val="-7"/>
        </w:rPr>
        <w:t xml:space="preserve"> </w:t>
      </w:r>
      <w:r w:rsidRPr="00002703">
        <w:t>(NN</w:t>
      </w:r>
      <w:r w:rsidRPr="00002703">
        <w:rPr>
          <w:spacing w:val="-7"/>
        </w:rPr>
        <w:t xml:space="preserve"> </w:t>
      </w:r>
      <w:r w:rsidRPr="00002703">
        <w:t>8/06).</w:t>
      </w:r>
    </w:p>
    <w:p w14:paraId="6C1E3D33" w14:textId="77777777" w:rsidR="007708B6" w:rsidRPr="00002703" w:rsidRDefault="007708B6" w:rsidP="007708B6">
      <w:pPr>
        <w:widowControl w:val="0"/>
        <w:tabs>
          <w:tab w:val="left" w:pos="426"/>
          <w:tab w:val="left" w:pos="927"/>
        </w:tabs>
        <w:autoSpaceDE w:val="0"/>
        <w:autoSpaceDN w:val="0"/>
        <w:spacing w:before="167" w:after="0" w:line="240" w:lineRule="auto"/>
      </w:pPr>
    </w:p>
    <w:p w14:paraId="39505E14" w14:textId="1A719286" w:rsidR="00C4363C" w:rsidRPr="00285A40" w:rsidRDefault="00C4363C" w:rsidP="007169AE">
      <w:pPr>
        <w:pStyle w:val="ListParagraph"/>
        <w:numPr>
          <w:ilvl w:val="1"/>
          <w:numId w:val="3"/>
        </w:numPr>
        <w:autoSpaceDE w:val="0"/>
        <w:autoSpaceDN w:val="0"/>
        <w:adjustRightInd w:val="0"/>
        <w:spacing w:afterLines="120" w:after="288"/>
        <w:ind w:left="0" w:firstLine="0"/>
        <w:rPr>
          <w:b/>
          <w:bCs/>
          <w:color w:val="000000"/>
          <w:sz w:val="24"/>
          <w:szCs w:val="26"/>
          <w:lang w:val="hr-HR" w:eastAsia="hr-HR"/>
        </w:rPr>
      </w:pPr>
      <w:r w:rsidRPr="00285A40">
        <w:rPr>
          <w:b/>
          <w:bCs/>
          <w:color w:val="000000"/>
          <w:sz w:val="24"/>
          <w:szCs w:val="26"/>
          <w:lang w:val="hr-HR" w:eastAsia="hr-HR"/>
        </w:rPr>
        <w:t>Izvođenje radova</w:t>
      </w:r>
    </w:p>
    <w:p w14:paraId="6BD4234E" w14:textId="77777777" w:rsidR="008F357D" w:rsidRPr="005356EC" w:rsidRDefault="008F357D" w:rsidP="008F357D">
      <w:pPr>
        <w:pStyle w:val="Heading3"/>
        <w:numPr>
          <w:ilvl w:val="0"/>
          <w:numId w:val="0"/>
        </w:numPr>
        <w:spacing w:before="253"/>
        <w:ind w:left="720" w:hanging="720"/>
        <w:rPr>
          <w:rStyle w:val="Tijeloteksta-uvlaka2Char"/>
          <w:rFonts w:ascii="Calibri" w:hAnsi="Calibri" w:cs="Calibri"/>
          <w:sz w:val="22"/>
        </w:rPr>
      </w:pPr>
      <w:bookmarkStart w:id="134" w:name="_Toc515949859"/>
      <w:r w:rsidRPr="005356EC">
        <w:rPr>
          <w:rStyle w:val="Tijeloteksta-uvlaka2Char"/>
          <w:rFonts w:ascii="Calibri" w:hAnsi="Calibri" w:cs="Calibri"/>
          <w:sz w:val="22"/>
        </w:rPr>
        <w:t>Napomena:</w:t>
      </w:r>
      <w:bookmarkEnd w:id="134"/>
    </w:p>
    <w:p w14:paraId="445B600C" w14:textId="77777777" w:rsidR="008F357D" w:rsidRPr="005356EC" w:rsidRDefault="008F357D" w:rsidP="008F357D">
      <w:pPr>
        <w:pStyle w:val="NoSpacing"/>
        <w:spacing w:before="120" w:after="120" w:line="286" w:lineRule="auto"/>
        <w:jc w:val="both"/>
        <w:rPr>
          <w:rStyle w:val="Tijeloteksta-uvlaka2Char"/>
          <w:rFonts w:ascii="Calibri" w:hAnsi="Calibri" w:cs="Calibri"/>
          <w:sz w:val="22"/>
        </w:rPr>
      </w:pPr>
      <w:r w:rsidRPr="005356EC">
        <w:rPr>
          <w:rStyle w:val="Tijeloteksta-uvlaka2Char"/>
          <w:rFonts w:ascii="Calibri" w:hAnsi="Calibri" w:cs="Calibri"/>
          <w:sz w:val="22"/>
        </w:rPr>
        <w:t>Sukladno članku 209. Zakona o javnoj nabavi, za bilo koje navođenje sukladnosti s normama, u ovoj Dokumentaciji o nabavi (knjige 1-5), za svaku navedenu normu se podrazumijeva ta konkretna norma ili jednakovrijedno</w:t>
      </w:r>
      <w:r w:rsidRPr="00DB212F">
        <w:rPr>
          <w:rStyle w:val="Tijeloteksta-uvlaka2Char"/>
          <w:rFonts w:ascii="Calibri" w:hAnsi="Calibri" w:cs="Calibri"/>
          <w:sz w:val="22"/>
        </w:rPr>
        <w:t>. Dokazivanje da rješenja (robe, radovi, usluge) koja ponuditelj predlaže na jednakovrijedan način zadovoljavaju zahtjeve pojedine navedene norme mora biti u ponudi ponuditelja zadovoljavajuće prikazano, odnosno ponuditelj u ponudi treba na zadovoljavajući način dokazati da rješenja koja predlaže na jednakovrijedan način zadovoljavaju postavljene zahtjeve. Prethodno navedeno dokazivanje jednakovrijednosti je potrebno dostaviti sukladno članku 213. Zakona o javnoj nabavi, s time da tijelo koje je izdalo dokument kojim se dokazuje jednakovrijednost s pojedinim normama (ocjena sukladnosti) mora biti akreditirano u skladu s Uredbom (EZ) br. 765/2008 Europskog parlamenta i Vijeća.</w:t>
      </w:r>
    </w:p>
    <w:p w14:paraId="008077D1" w14:textId="67CD5B99" w:rsidR="008F357D" w:rsidRPr="008F357D" w:rsidRDefault="008F357D" w:rsidP="008F357D">
      <w:pPr>
        <w:pStyle w:val="NoSpacing"/>
        <w:spacing w:before="120" w:after="120" w:line="286" w:lineRule="auto"/>
        <w:jc w:val="both"/>
        <w:rPr>
          <w:szCs w:val="24"/>
          <w:lang w:eastAsia="hr-HR"/>
        </w:rPr>
      </w:pPr>
      <w:bookmarkStart w:id="135" w:name="_bookmark41"/>
      <w:bookmarkEnd w:id="135"/>
      <w:r w:rsidRPr="005356EC">
        <w:rPr>
          <w:rStyle w:val="Tijeloteksta-uvlaka2Char"/>
          <w:rFonts w:ascii="Calibri" w:hAnsi="Calibri" w:cs="Calibri"/>
          <w:sz w:val="22"/>
        </w:rPr>
        <w:t>Ovom dokumentacijom o nabavi, za izgradnju sustava odvodnje, predviđena je ugradnja materijala i proizvoda kojom je omogućeno ravnopravno sudjelovanje svih potencijalnih sudionika u postupku nadmetanja, kako s osnove domaćih ili uvoznih proizvoda, tako i s osnove domaćih ili stranih ponuditelja. Proizvodi i materijali koji su navedeni u dokumentaciji o nabavi se nalaze u proizvodnim programima domaćih i stranih tvrtki i kao takvi se predstavljaju širom osnovom za odabir mogućnosti nuđenja pojedine vrste materijala i proizvoda.</w:t>
      </w:r>
    </w:p>
    <w:p w14:paraId="6916B377" w14:textId="77777777" w:rsidR="00D16247" w:rsidRPr="00893D28" w:rsidRDefault="00D16247" w:rsidP="006E2BD4">
      <w:pPr>
        <w:pStyle w:val="NoSpacing"/>
        <w:spacing w:before="120" w:after="284" w:line="286" w:lineRule="auto"/>
        <w:jc w:val="both"/>
        <w:rPr>
          <w:rStyle w:val="Tijeloteksta-uvlaka2Char"/>
          <w:rFonts w:ascii="Calibri" w:hAnsi="Calibri" w:cs="Calibri"/>
          <w:color w:val="auto"/>
          <w:sz w:val="22"/>
        </w:rPr>
      </w:pPr>
      <w:r w:rsidRPr="00893D28">
        <w:rPr>
          <w:color w:val="auto"/>
        </w:rPr>
        <w:t>Ukoliko tehničke specifikacije ili troškovnici sadrže ime robne marke, smatra se da su takvi nazivi isključivo u opisne svrhe te da je ponuditelj slobodan ponuditi bilo koju jednakovrijednu marku ili model koji odgovara zahtjevima naručitelja. Također ukoliko tehničke specifikacije i troškovnici sadrže određenu normu bez navoda „ili jednakovrijedno“ ponuditelj je slobodan ponuditi bilo koju jednakovrijednu normu koja odgovara zahtjevima naručitelja</w:t>
      </w:r>
      <w:r>
        <w:rPr>
          <w:color w:val="auto"/>
        </w:rPr>
        <w:t>.</w:t>
      </w:r>
    </w:p>
    <w:p w14:paraId="7036A8B3" w14:textId="6FF524D5" w:rsidR="008F357D" w:rsidRPr="00C05597" w:rsidRDefault="008F357D" w:rsidP="006E2BD4">
      <w:pPr>
        <w:pStyle w:val="ListParagraph"/>
        <w:numPr>
          <w:ilvl w:val="2"/>
          <w:numId w:val="3"/>
        </w:numPr>
        <w:autoSpaceDE w:val="0"/>
        <w:autoSpaceDN w:val="0"/>
        <w:adjustRightInd w:val="0"/>
        <w:spacing w:after="284"/>
        <w:rPr>
          <w:b/>
          <w:bCs/>
          <w:color w:val="000000"/>
          <w:szCs w:val="26"/>
          <w:lang w:val="hr-HR" w:eastAsia="hr-HR"/>
        </w:rPr>
      </w:pPr>
      <w:r w:rsidRPr="00C05597">
        <w:rPr>
          <w:b/>
          <w:bCs/>
          <w:color w:val="000000"/>
          <w:szCs w:val="26"/>
          <w:lang w:val="hr-HR" w:eastAsia="hr-HR"/>
        </w:rPr>
        <w:t>Trasiranje cjevovoda</w:t>
      </w:r>
    </w:p>
    <w:p w14:paraId="623BE1B4" w14:textId="27C3257F" w:rsidR="008F357D" w:rsidRDefault="008F357D" w:rsidP="008F357D">
      <w:pPr>
        <w:pStyle w:val="BodyText"/>
        <w:spacing w:before="1" w:line="285" w:lineRule="auto"/>
        <w:ind w:right="-2"/>
      </w:pPr>
      <w:r>
        <w:t>Svi</w:t>
      </w:r>
      <w:r>
        <w:rPr>
          <w:spacing w:val="-11"/>
        </w:rPr>
        <w:t xml:space="preserve"> </w:t>
      </w:r>
      <w:r>
        <w:t>cjevovodi</w:t>
      </w:r>
      <w:r>
        <w:rPr>
          <w:spacing w:val="-11"/>
        </w:rPr>
        <w:t xml:space="preserve"> </w:t>
      </w:r>
      <w:r>
        <w:t>na</w:t>
      </w:r>
      <w:r>
        <w:rPr>
          <w:spacing w:val="-12"/>
        </w:rPr>
        <w:t xml:space="preserve"> </w:t>
      </w:r>
      <w:r>
        <w:t>dionicama</w:t>
      </w:r>
      <w:r>
        <w:rPr>
          <w:spacing w:val="-10"/>
        </w:rPr>
        <w:t xml:space="preserve"> </w:t>
      </w:r>
      <w:r>
        <w:t>između</w:t>
      </w:r>
      <w:r>
        <w:rPr>
          <w:spacing w:val="-11"/>
        </w:rPr>
        <w:t xml:space="preserve"> </w:t>
      </w:r>
      <w:r>
        <w:t>okana</w:t>
      </w:r>
      <w:r>
        <w:rPr>
          <w:spacing w:val="-11"/>
        </w:rPr>
        <w:t xml:space="preserve"> </w:t>
      </w:r>
      <w:r>
        <w:t>bit</w:t>
      </w:r>
      <w:r>
        <w:rPr>
          <w:spacing w:val="-12"/>
        </w:rPr>
        <w:t xml:space="preserve"> </w:t>
      </w:r>
      <w:r>
        <w:t>će</w:t>
      </w:r>
      <w:r>
        <w:rPr>
          <w:spacing w:val="-11"/>
        </w:rPr>
        <w:t xml:space="preserve"> </w:t>
      </w:r>
      <w:r>
        <w:t>položeni</w:t>
      </w:r>
      <w:r>
        <w:rPr>
          <w:spacing w:val="-11"/>
        </w:rPr>
        <w:t xml:space="preserve"> </w:t>
      </w:r>
      <w:r>
        <w:t>u</w:t>
      </w:r>
      <w:r>
        <w:rPr>
          <w:spacing w:val="-11"/>
        </w:rPr>
        <w:t xml:space="preserve"> </w:t>
      </w:r>
      <w:r>
        <w:t>pravcu.</w:t>
      </w:r>
      <w:r>
        <w:rPr>
          <w:spacing w:val="-11"/>
        </w:rPr>
        <w:t xml:space="preserve"> </w:t>
      </w:r>
      <w:r>
        <w:t>Cjevovodi</w:t>
      </w:r>
      <w:r>
        <w:rPr>
          <w:spacing w:val="-11"/>
        </w:rPr>
        <w:t xml:space="preserve"> </w:t>
      </w:r>
      <w:r>
        <w:t>će</w:t>
      </w:r>
      <w:r>
        <w:rPr>
          <w:spacing w:val="-11"/>
        </w:rPr>
        <w:t xml:space="preserve"> </w:t>
      </w:r>
      <w:r>
        <w:t>biti</w:t>
      </w:r>
      <w:r>
        <w:rPr>
          <w:spacing w:val="-11"/>
        </w:rPr>
        <w:t xml:space="preserve"> </w:t>
      </w:r>
      <w:r>
        <w:t xml:space="preserve">položeni u skladu s dokumentacijom </w:t>
      </w:r>
      <w:r w:rsidR="001E316F">
        <w:t>G</w:t>
      </w:r>
      <w:r>
        <w:t>lavn</w:t>
      </w:r>
      <w:r w:rsidR="001E316F">
        <w:t>ih</w:t>
      </w:r>
      <w:r>
        <w:t xml:space="preserve"> projek</w:t>
      </w:r>
      <w:r w:rsidR="001E316F">
        <w:t>a</w:t>
      </w:r>
      <w:r>
        <w:t>ta. Manja odstupanja u trasi cjevovoda, niveleti i nagibu</w:t>
      </w:r>
      <w:r>
        <w:rPr>
          <w:spacing w:val="-16"/>
        </w:rPr>
        <w:t xml:space="preserve"> </w:t>
      </w:r>
      <w:r>
        <w:t>moguća</w:t>
      </w:r>
      <w:r>
        <w:rPr>
          <w:spacing w:val="-17"/>
        </w:rPr>
        <w:t xml:space="preserve"> </w:t>
      </w:r>
      <w:r>
        <w:t>su</w:t>
      </w:r>
      <w:r>
        <w:rPr>
          <w:spacing w:val="-17"/>
        </w:rPr>
        <w:t xml:space="preserve"> </w:t>
      </w:r>
      <w:r>
        <w:t>između</w:t>
      </w:r>
      <w:r>
        <w:rPr>
          <w:spacing w:val="-16"/>
        </w:rPr>
        <w:t xml:space="preserve"> </w:t>
      </w:r>
      <w:r>
        <w:t>Glavnog</w:t>
      </w:r>
      <w:r>
        <w:rPr>
          <w:spacing w:val="-16"/>
        </w:rPr>
        <w:t xml:space="preserve"> </w:t>
      </w:r>
      <w:r>
        <w:t>projekta</w:t>
      </w:r>
      <w:r>
        <w:rPr>
          <w:spacing w:val="-16"/>
        </w:rPr>
        <w:t xml:space="preserve"> </w:t>
      </w:r>
      <w:r>
        <w:t>i</w:t>
      </w:r>
      <w:r>
        <w:rPr>
          <w:spacing w:val="-15"/>
        </w:rPr>
        <w:t xml:space="preserve"> </w:t>
      </w:r>
      <w:r>
        <w:t>Izvedbenog</w:t>
      </w:r>
      <w:r>
        <w:rPr>
          <w:spacing w:val="-17"/>
        </w:rPr>
        <w:t xml:space="preserve"> </w:t>
      </w:r>
      <w:r>
        <w:t>projekta</w:t>
      </w:r>
      <w:r>
        <w:rPr>
          <w:spacing w:val="-15"/>
        </w:rPr>
        <w:t xml:space="preserve"> </w:t>
      </w:r>
      <w:r>
        <w:t>Izvođača,</w:t>
      </w:r>
      <w:r>
        <w:rPr>
          <w:spacing w:val="-16"/>
        </w:rPr>
        <w:t xml:space="preserve"> </w:t>
      </w:r>
      <w:r>
        <w:t>ali</w:t>
      </w:r>
      <w:r>
        <w:rPr>
          <w:spacing w:val="-15"/>
        </w:rPr>
        <w:t xml:space="preserve"> </w:t>
      </w:r>
      <w:r>
        <w:t>u</w:t>
      </w:r>
      <w:r>
        <w:rPr>
          <w:spacing w:val="-17"/>
        </w:rPr>
        <w:t xml:space="preserve"> </w:t>
      </w:r>
      <w:r>
        <w:t>mjeri</w:t>
      </w:r>
      <w:r>
        <w:rPr>
          <w:spacing w:val="-15"/>
        </w:rPr>
        <w:t xml:space="preserve"> </w:t>
      </w:r>
      <w:r>
        <w:t>koja</w:t>
      </w:r>
      <w:r>
        <w:rPr>
          <w:spacing w:val="-17"/>
        </w:rPr>
        <w:t xml:space="preserve"> </w:t>
      </w:r>
      <w:r>
        <w:t>u potpunosti poštiva važeće potvrde glavnih projekata/građevinske dozvole. Trasa cjevovoda mora biti smještena unutar katastarskih čestica koje su navedene u Glavnom projektu. Geodetskim</w:t>
      </w:r>
      <w:r>
        <w:rPr>
          <w:spacing w:val="-21"/>
        </w:rPr>
        <w:t xml:space="preserve"> </w:t>
      </w:r>
      <w:r>
        <w:t>elaboratom</w:t>
      </w:r>
      <w:r>
        <w:rPr>
          <w:spacing w:val="-21"/>
        </w:rPr>
        <w:t xml:space="preserve"> </w:t>
      </w:r>
      <w:r>
        <w:t>nepotpunog</w:t>
      </w:r>
      <w:r>
        <w:rPr>
          <w:spacing w:val="-22"/>
        </w:rPr>
        <w:t xml:space="preserve"> </w:t>
      </w:r>
      <w:r>
        <w:t>izvlaštenja</w:t>
      </w:r>
      <w:r>
        <w:rPr>
          <w:spacing w:val="-21"/>
        </w:rPr>
        <w:t xml:space="preserve"> </w:t>
      </w:r>
      <w:r>
        <w:t>definiran</w:t>
      </w:r>
      <w:r>
        <w:rPr>
          <w:spacing w:val="-22"/>
        </w:rPr>
        <w:t xml:space="preserve"> </w:t>
      </w:r>
      <w:r>
        <w:t>je</w:t>
      </w:r>
      <w:r>
        <w:rPr>
          <w:spacing w:val="-21"/>
        </w:rPr>
        <w:t xml:space="preserve"> </w:t>
      </w:r>
      <w:r>
        <w:t>pojas</w:t>
      </w:r>
      <w:r>
        <w:rPr>
          <w:spacing w:val="-21"/>
        </w:rPr>
        <w:t xml:space="preserve"> </w:t>
      </w:r>
      <w:r>
        <w:t>za</w:t>
      </w:r>
      <w:r>
        <w:rPr>
          <w:spacing w:val="-21"/>
        </w:rPr>
        <w:t xml:space="preserve"> </w:t>
      </w:r>
      <w:r>
        <w:lastRenderedPageBreak/>
        <w:t>nepotpuno</w:t>
      </w:r>
      <w:r>
        <w:rPr>
          <w:spacing w:val="-21"/>
        </w:rPr>
        <w:t xml:space="preserve"> </w:t>
      </w:r>
      <w:r>
        <w:t>izvlaštenje,</w:t>
      </w:r>
      <w:r>
        <w:rPr>
          <w:spacing w:val="-21"/>
        </w:rPr>
        <w:t xml:space="preserve"> </w:t>
      </w:r>
      <w:r>
        <w:t>a kojim</w:t>
      </w:r>
      <w:r>
        <w:rPr>
          <w:spacing w:val="-5"/>
        </w:rPr>
        <w:t xml:space="preserve"> </w:t>
      </w:r>
      <w:r>
        <w:t>se</w:t>
      </w:r>
      <w:r>
        <w:rPr>
          <w:spacing w:val="-5"/>
        </w:rPr>
        <w:t xml:space="preserve"> </w:t>
      </w:r>
      <w:r>
        <w:t>pokriva</w:t>
      </w:r>
      <w:r>
        <w:rPr>
          <w:spacing w:val="-5"/>
        </w:rPr>
        <w:t xml:space="preserve"> </w:t>
      </w:r>
      <w:r>
        <w:t>trasa</w:t>
      </w:r>
      <w:r>
        <w:rPr>
          <w:spacing w:val="-6"/>
        </w:rPr>
        <w:t xml:space="preserve"> </w:t>
      </w:r>
      <w:r>
        <w:t>cjevovoda</w:t>
      </w:r>
      <w:r>
        <w:rPr>
          <w:spacing w:val="-4"/>
        </w:rPr>
        <w:t xml:space="preserve"> </w:t>
      </w:r>
      <w:r>
        <w:t>kanalizacije</w:t>
      </w:r>
      <w:r>
        <w:rPr>
          <w:spacing w:val="-5"/>
        </w:rPr>
        <w:t xml:space="preserve"> </w:t>
      </w:r>
      <w:r>
        <w:t>iz</w:t>
      </w:r>
      <w:r>
        <w:rPr>
          <w:spacing w:val="-5"/>
        </w:rPr>
        <w:t xml:space="preserve"> </w:t>
      </w:r>
      <w:r>
        <w:t>Glavnog</w:t>
      </w:r>
      <w:r>
        <w:rPr>
          <w:spacing w:val="-5"/>
        </w:rPr>
        <w:t xml:space="preserve"> </w:t>
      </w:r>
      <w:r>
        <w:t>projekta</w:t>
      </w:r>
      <w:r>
        <w:rPr>
          <w:spacing w:val="-5"/>
        </w:rPr>
        <w:t xml:space="preserve"> </w:t>
      </w:r>
      <w:r>
        <w:t>i</w:t>
      </w:r>
      <w:r>
        <w:rPr>
          <w:spacing w:val="-5"/>
        </w:rPr>
        <w:t xml:space="preserve"> </w:t>
      </w:r>
      <w:r>
        <w:t>potrebnog</w:t>
      </w:r>
      <w:r>
        <w:rPr>
          <w:spacing w:val="-5"/>
        </w:rPr>
        <w:t xml:space="preserve"> </w:t>
      </w:r>
      <w:r>
        <w:t>radnog</w:t>
      </w:r>
      <w:r>
        <w:rPr>
          <w:spacing w:val="-6"/>
        </w:rPr>
        <w:t xml:space="preserve"> </w:t>
      </w:r>
      <w:r>
        <w:t>pojasa za izvođenje predmetnih</w:t>
      </w:r>
      <w:r>
        <w:rPr>
          <w:spacing w:val="-17"/>
        </w:rPr>
        <w:t xml:space="preserve"> </w:t>
      </w:r>
      <w:r>
        <w:t>radova.</w:t>
      </w:r>
    </w:p>
    <w:p w14:paraId="2E4EAEBA" w14:textId="77777777" w:rsidR="008F357D" w:rsidRDefault="008F357D" w:rsidP="008F357D">
      <w:pPr>
        <w:pStyle w:val="BodyText"/>
        <w:spacing w:before="114" w:line="285" w:lineRule="auto"/>
        <w:ind w:right="-2"/>
      </w:pPr>
      <w:r>
        <w:t>Prije</w:t>
      </w:r>
      <w:r>
        <w:rPr>
          <w:spacing w:val="-20"/>
        </w:rPr>
        <w:t xml:space="preserve"> </w:t>
      </w:r>
      <w:r>
        <w:t>početka</w:t>
      </w:r>
      <w:r>
        <w:rPr>
          <w:spacing w:val="-20"/>
        </w:rPr>
        <w:t xml:space="preserve"> </w:t>
      </w:r>
      <w:r>
        <w:t>radova</w:t>
      </w:r>
      <w:r>
        <w:rPr>
          <w:spacing w:val="-19"/>
        </w:rPr>
        <w:t xml:space="preserve"> </w:t>
      </w:r>
      <w:r>
        <w:t>na</w:t>
      </w:r>
      <w:r>
        <w:rPr>
          <w:spacing w:val="-20"/>
        </w:rPr>
        <w:t xml:space="preserve"> </w:t>
      </w:r>
      <w:r>
        <w:t>iskopima</w:t>
      </w:r>
      <w:r>
        <w:rPr>
          <w:spacing w:val="-19"/>
        </w:rPr>
        <w:t xml:space="preserve"> </w:t>
      </w:r>
      <w:r>
        <w:t>za</w:t>
      </w:r>
      <w:r>
        <w:rPr>
          <w:spacing w:val="-19"/>
        </w:rPr>
        <w:t xml:space="preserve"> </w:t>
      </w:r>
      <w:r>
        <w:t>bilo</w:t>
      </w:r>
      <w:r>
        <w:rPr>
          <w:spacing w:val="-20"/>
        </w:rPr>
        <w:t xml:space="preserve"> </w:t>
      </w:r>
      <w:r>
        <w:t>koji</w:t>
      </w:r>
      <w:r>
        <w:rPr>
          <w:spacing w:val="-19"/>
        </w:rPr>
        <w:t xml:space="preserve"> </w:t>
      </w:r>
      <w:r>
        <w:t>od</w:t>
      </w:r>
      <w:r>
        <w:rPr>
          <w:spacing w:val="-19"/>
        </w:rPr>
        <w:t xml:space="preserve"> </w:t>
      </w:r>
      <w:r>
        <w:t>kanalizacijskih</w:t>
      </w:r>
      <w:r>
        <w:rPr>
          <w:spacing w:val="-21"/>
        </w:rPr>
        <w:t xml:space="preserve"> </w:t>
      </w:r>
      <w:r>
        <w:t>cjevovoda,</w:t>
      </w:r>
      <w:r>
        <w:rPr>
          <w:spacing w:val="-19"/>
        </w:rPr>
        <w:t xml:space="preserve"> </w:t>
      </w:r>
      <w:r>
        <w:t>Izvođač</w:t>
      </w:r>
      <w:r>
        <w:rPr>
          <w:spacing w:val="-19"/>
        </w:rPr>
        <w:t xml:space="preserve"> </w:t>
      </w:r>
      <w:r>
        <w:t>će</w:t>
      </w:r>
      <w:r>
        <w:rPr>
          <w:spacing w:val="-19"/>
        </w:rPr>
        <w:t xml:space="preserve"> </w:t>
      </w:r>
      <w:r>
        <w:t>označiti i snimiti trasu cjevovoda kako je to prikazano na Nacrtima ili u skladu s dogovorom s Inženjerom.</w:t>
      </w:r>
    </w:p>
    <w:p w14:paraId="37B3DF8D" w14:textId="141266E6" w:rsidR="007708B6" w:rsidRDefault="008F357D" w:rsidP="006E2BD4">
      <w:pPr>
        <w:pStyle w:val="BodyText"/>
        <w:spacing w:before="116" w:after="284" w:line="285" w:lineRule="auto"/>
        <w:ind w:right="-2"/>
      </w:pPr>
      <w:r>
        <w:t>Trasa kanalizacijskog cjevovoda bit će iskolčena od strane ovlaštenog geodetskog ureda, a iskolčenje će biti izrađeno u skladu sa Zakonom o gradnji (NN 153/13, NN 20/17) i Pravilnikom o geodetskom projektu (NN12/14, NN 56/14). U cijenu radova uključiti i postavljanje</w:t>
      </w:r>
      <w:r>
        <w:rPr>
          <w:spacing w:val="-13"/>
        </w:rPr>
        <w:t xml:space="preserve"> </w:t>
      </w:r>
      <w:r>
        <w:t>visinskih</w:t>
      </w:r>
      <w:r>
        <w:rPr>
          <w:spacing w:val="-13"/>
        </w:rPr>
        <w:t xml:space="preserve"> </w:t>
      </w:r>
      <w:r>
        <w:t>točaka</w:t>
      </w:r>
      <w:r>
        <w:rPr>
          <w:spacing w:val="-13"/>
        </w:rPr>
        <w:t xml:space="preserve"> </w:t>
      </w:r>
      <w:r>
        <w:t>repera</w:t>
      </w:r>
      <w:r>
        <w:rPr>
          <w:spacing w:val="-13"/>
        </w:rPr>
        <w:t xml:space="preserve"> </w:t>
      </w:r>
      <w:r>
        <w:t>s</w:t>
      </w:r>
      <w:r>
        <w:rPr>
          <w:spacing w:val="-12"/>
        </w:rPr>
        <w:t xml:space="preserve"> </w:t>
      </w:r>
      <w:r>
        <w:t>održavanjem</w:t>
      </w:r>
      <w:r>
        <w:rPr>
          <w:spacing w:val="-12"/>
        </w:rPr>
        <w:t xml:space="preserve"> </w:t>
      </w:r>
      <w:r>
        <w:t>i</w:t>
      </w:r>
      <w:r>
        <w:rPr>
          <w:spacing w:val="-13"/>
        </w:rPr>
        <w:t xml:space="preserve"> </w:t>
      </w:r>
      <w:r>
        <w:t>kontrolom</w:t>
      </w:r>
      <w:r>
        <w:rPr>
          <w:spacing w:val="-12"/>
        </w:rPr>
        <w:t xml:space="preserve"> </w:t>
      </w:r>
      <w:r>
        <w:t>tijekom</w:t>
      </w:r>
      <w:r>
        <w:rPr>
          <w:spacing w:val="-12"/>
        </w:rPr>
        <w:t xml:space="preserve"> </w:t>
      </w:r>
      <w:r>
        <w:t>kompletnog</w:t>
      </w:r>
      <w:r>
        <w:rPr>
          <w:spacing w:val="-14"/>
        </w:rPr>
        <w:t xml:space="preserve"> </w:t>
      </w:r>
      <w:r>
        <w:t>trajanja radova.</w:t>
      </w:r>
    </w:p>
    <w:p w14:paraId="7B93CB8F" w14:textId="13D60072" w:rsidR="008F357D" w:rsidRDefault="008F357D" w:rsidP="006E2BD4">
      <w:pPr>
        <w:pStyle w:val="ListParagraph"/>
        <w:numPr>
          <w:ilvl w:val="2"/>
          <w:numId w:val="3"/>
        </w:numPr>
        <w:autoSpaceDE w:val="0"/>
        <w:autoSpaceDN w:val="0"/>
        <w:adjustRightInd w:val="0"/>
        <w:spacing w:after="284"/>
        <w:rPr>
          <w:b/>
          <w:bCs/>
          <w:color w:val="000000"/>
          <w:szCs w:val="26"/>
          <w:lang w:val="hr-HR" w:eastAsia="hr-HR"/>
        </w:rPr>
      </w:pPr>
      <w:r w:rsidRPr="00C05597">
        <w:rPr>
          <w:b/>
          <w:bCs/>
          <w:color w:val="000000"/>
          <w:szCs w:val="26"/>
          <w:lang w:val="hr-HR" w:eastAsia="hr-HR"/>
        </w:rPr>
        <w:t>Iskop i polaganje cijevi</w:t>
      </w:r>
    </w:p>
    <w:p w14:paraId="2E5E8CDC" w14:textId="67857FBD" w:rsidR="00D16247" w:rsidRDefault="00D16247" w:rsidP="002F3216">
      <w:pPr>
        <w:pStyle w:val="BodyText"/>
        <w:spacing w:line="285" w:lineRule="auto"/>
      </w:pPr>
      <w:r>
        <w:t>Zahtjevi u svezi iskopa rovova i podloge u rovu trebaju biti usklađeni s Knjigom 4 koji su dani u Knjizi 5, a generalna širina rova određena</w:t>
      </w:r>
      <w:r>
        <w:rPr>
          <w:spacing w:val="-6"/>
        </w:rPr>
        <w:t xml:space="preserve"> </w:t>
      </w:r>
      <w:r>
        <w:t>je</w:t>
      </w:r>
      <w:r>
        <w:rPr>
          <w:spacing w:val="-6"/>
        </w:rPr>
        <w:t xml:space="preserve"> </w:t>
      </w:r>
      <w:r>
        <w:t>prema</w:t>
      </w:r>
      <w:r>
        <w:rPr>
          <w:spacing w:val="-6"/>
        </w:rPr>
        <w:t xml:space="preserve"> </w:t>
      </w:r>
      <w:r>
        <w:t>normi</w:t>
      </w:r>
      <w:r>
        <w:rPr>
          <w:spacing w:val="-5"/>
        </w:rPr>
        <w:t xml:space="preserve"> </w:t>
      </w:r>
      <w:r w:rsidRPr="0065563F">
        <w:rPr>
          <w:color w:val="auto"/>
        </w:rPr>
        <w:t>HRN</w:t>
      </w:r>
      <w:r w:rsidRPr="0065563F">
        <w:rPr>
          <w:color w:val="auto"/>
          <w:spacing w:val="-5"/>
        </w:rPr>
        <w:t xml:space="preserve"> </w:t>
      </w:r>
      <w:r w:rsidRPr="0065563F">
        <w:rPr>
          <w:color w:val="auto"/>
        </w:rPr>
        <w:t>EN</w:t>
      </w:r>
      <w:r w:rsidRPr="0065563F">
        <w:rPr>
          <w:color w:val="auto"/>
          <w:spacing w:val="-5"/>
        </w:rPr>
        <w:t xml:space="preserve"> </w:t>
      </w:r>
      <w:r w:rsidRPr="0065563F">
        <w:rPr>
          <w:color w:val="auto"/>
        </w:rPr>
        <w:t>1610</w:t>
      </w:r>
      <w:r w:rsidR="002B3067">
        <w:rPr>
          <w:color w:val="auto"/>
        </w:rPr>
        <w:t xml:space="preserve"> ili jednakovrijedna</w:t>
      </w:r>
      <w:r w:rsidRPr="0065563F">
        <w:rPr>
          <w:color w:val="auto"/>
          <w:spacing w:val="-5"/>
        </w:rPr>
        <w:t xml:space="preserve"> </w:t>
      </w:r>
      <w:r w:rsidRPr="0065563F">
        <w:rPr>
          <w:color w:val="auto"/>
        </w:rPr>
        <w:t>(Kod</w:t>
      </w:r>
      <w:r w:rsidRPr="0065563F">
        <w:rPr>
          <w:color w:val="auto"/>
          <w:spacing w:val="-6"/>
        </w:rPr>
        <w:t xml:space="preserve"> </w:t>
      </w:r>
      <w:r w:rsidRPr="0065563F">
        <w:rPr>
          <w:color w:val="auto"/>
        </w:rPr>
        <w:t>polaganja</w:t>
      </w:r>
      <w:r w:rsidRPr="0065563F">
        <w:rPr>
          <w:color w:val="auto"/>
          <w:spacing w:val="-6"/>
        </w:rPr>
        <w:t xml:space="preserve"> </w:t>
      </w:r>
      <w:r>
        <w:t>gravitacijskih</w:t>
      </w:r>
      <w:r>
        <w:rPr>
          <w:spacing w:val="-7"/>
        </w:rPr>
        <w:t xml:space="preserve"> </w:t>
      </w:r>
      <w:r>
        <w:t>cjevovoda</w:t>
      </w:r>
      <w:r>
        <w:rPr>
          <w:spacing w:val="-6"/>
        </w:rPr>
        <w:t xml:space="preserve"> </w:t>
      </w:r>
      <w:r>
        <w:t>širina</w:t>
      </w:r>
      <w:r>
        <w:rPr>
          <w:spacing w:val="-6"/>
        </w:rPr>
        <w:t xml:space="preserve"> </w:t>
      </w:r>
      <w:r>
        <w:t>rova iznosi</w:t>
      </w:r>
      <w:r>
        <w:rPr>
          <w:spacing w:val="-9"/>
        </w:rPr>
        <w:t xml:space="preserve"> </w:t>
      </w:r>
      <w:r>
        <w:t>1,25</w:t>
      </w:r>
      <w:r>
        <w:rPr>
          <w:spacing w:val="-9"/>
        </w:rPr>
        <w:t xml:space="preserve"> </w:t>
      </w:r>
      <w:r>
        <w:t>m</w:t>
      </w:r>
      <w:r>
        <w:rPr>
          <w:spacing w:val="-8"/>
        </w:rPr>
        <w:t xml:space="preserve"> </w:t>
      </w:r>
      <w:r>
        <w:t>za</w:t>
      </w:r>
      <w:r>
        <w:rPr>
          <w:spacing w:val="-9"/>
        </w:rPr>
        <w:t xml:space="preserve"> </w:t>
      </w:r>
      <w:r>
        <w:t>cijevi</w:t>
      </w:r>
      <w:r>
        <w:rPr>
          <w:spacing w:val="-9"/>
        </w:rPr>
        <w:t xml:space="preserve"> </w:t>
      </w:r>
      <w:r>
        <w:t>DN</w:t>
      </w:r>
      <w:r>
        <w:rPr>
          <w:spacing w:val="-10"/>
        </w:rPr>
        <w:t xml:space="preserve"> </w:t>
      </w:r>
      <w:r>
        <w:t>300,</w:t>
      </w:r>
      <w:r>
        <w:rPr>
          <w:spacing w:val="-9"/>
        </w:rPr>
        <w:t xml:space="preserve"> </w:t>
      </w:r>
      <w:r>
        <w:t>1,40</w:t>
      </w:r>
      <w:r>
        <w:rPr>
          <w:spacing w:val="-9"/>
        </w:rPr>
        <w:t xml:space="preserve"> </w:t>
      </w:r>
      <w:r>
        <w:t>m</w:t>
      </w:r>
      <w:r>
        <w:rPr>
          <w:spacing w:val="-8"/>
        </w:rPr>
        <w:t xml:space="preserve"> </w:t>
      </w:r>
      <w:r>
        <w:t>za</w:t>
      </w:r>
      <w:r>
        <w:rPr>
          <w:spacing w:val="-9"/>
        </w:rPr>
        <w:t xml:space="preserve"> </w:t>
      </w:r>
      <w:r>
        <w:t>cijevi</w:t>
      </w:r>
      <w:r>
        <w:rPr>
          <w:spacing w:val="-9"/>
        </w:rPr>
        <w:t xml:space="preserve"> </w:t>
      </w:r>
      <w:r>
        <w:t>DN</w:t>
      </w:r>
      <w:r>
        <w:rPr>
          <w:spacing w:val="-9"/>
        </w:rPr>
        <w:t xml:space="preserve"> </w:t>
      </w:r>
      <w:r>
        <w:t>400,</w:t>
      </w:r>
      <w:r>
        <w:rPr>
          <w:spacing w:val="-9"/>
        </w:rPr>
        <w:t xml:space="preserve"> </w:t>
      </w:r>
      <w:r>
        <w:t>te</w:t>
      </w:r>
      <w:r>
        <w:rPr>
          <w:spacing w:val="-9"/>
        </w:rPr>
        <w:t xml:space="preserve"> </w:t>
      </w:r>
      <w:r>
        <w:t>1,50</w:t>
      </w:r>
      <w:r>
        <w:rPr>
          <w:spacing w:val="-9"/>
        </w:rPr>
        <w:t xml:space="preserve"> </w:t>
      </w:r>
      <w:r>
        <w:t>m</w:t>
      </w:r>
      <w:r>
        <w:rPr>
          <w:spacing w:val="-8"/>
        </w:rPr>
        <w:t xml:space="preserve"> </w:t>
      </w:r>
      <w:r>
        <w:t>za cijevi DN 500, kod polaganja tlačnih cjevovoda širina rova iznosi 1,00 m. Kod zajedničkog polaganja</w:t>
      </w:r>
      <w:r>
        <w:rPr>
          <w:spacing w:val="10"/>
        </w:rPr>
        <w:t xml:space="preserve"> </w:t>
      </w:r>
      <w:r>
        <w:t>tlačnog</w:t>
      </w:r>
      <w:r>
        <w:rPr>
          <w:spacing w:val="10"/>
        </w:rPr>
        <w:t xml:space="preserve"> </w:t>
      </w:r>
      <w:r>
        <w:t>i</w:t>
      </w:r>
      <w:r>
        <w:rPr>
          <w:spacing w:val="12"/>
        </w:rPr>
        <w:t xml:space="preserve"> </w:t>
      </w:r>
      <w:r>
        <w:t>gravitacijskog</w:t>
      </w:r>
      <w:r>
        <w:rPr>
          <w:spacing w:val="9"/>
        </w:rPr>
        <w:t xml:space="preserve"> </w:t>
      </w:r>
      <w:r>
        <w:t>cjevovoda</w:t>
      </w:r>
      <w:r>
        <w:rPr>
          <w:spacing w:val="9"/>
        </w:rPr>
        <w:t xml:space="preserve"> </w:t>
      </w:r>
      <w:r>
        <w:t>širina</w:t>
      </w:r>
      <w:r>
        <w:rPr>
          <w:spacing w:val="11"/>
        </w:rPr>
        <w:t xml:space="preserve"> </w:t>
      </w:r>
      <w:r>
        <w:t>rova</w:t>
      </w:r>
      <w:r>
        <w:rPr>
          <w:spacing w:val="11"/>
        </w:rPr>
        <w:t xml:space="preserve"> </w:t>
      </w:r>
      <w:r>
        <w:t>se</w:t>
      </w:r>
      <w:r>
        <w:rPr>
          <w:spacing w:val="11"/>
        </w:rPr>
        <w:t xml:space="preserve"> </w:t>
      </w:r>
      <w:r>
        <w:t>uvećava</w:t>
      </w:r>
      <w:r>
        <w:rPr>
          <w:spacing w:val="8"/>
        </w:rPr>
        <w:t xml:space="preserve"> </w:t>
      </w:r>
      <w:r>
        <w:t>za</w:t>
      </w:r>
      <w:r>
        <w:rPr>
          <w:spacing w:val="11"/>
        </w:rPr>
        <w:t xml:space="preserve"> </w:t>
      </w:r>
      <w:r>
        <w:t>0,30</w:t>
      </w:r>
      <w:r>
        <w:rPr>
          <w:spacing w:val="11"/>
        </w:rPr>
        <w:t xml:space="preserve"> </w:t>
      </w:r>
      <w:r>
        <w:t>m</w:t>
      </w:r>
      <w:r>
        <w:rPr>
          <w:spacing w:val="11"/>
        </w:rPr>
        <w:t xml:space="preserve"> </w:t>
      </w:r>
      <w:r>
        <w:t>u</w:t>
      </w:r>
      <w:r>
        <w:rPr>
          <w:spacing w:val="11"/>
        </w:rPr>
        <w:t xml:space="preserve"> </w:t>
      </w:r>
      <w:r>
        <w:t>odnosu</w:t>
      </w:r>
      <w:r>
        <w:rPr>
          <w:spacing w:val="11"/>
        </w:rPr>
        <w:t xml:space="preserve"> </w:t>
      </w:r>
      <w:r>
        <w:t>na širinu rova za gravitacijske cjevovode). Navedena širina rova uključuje i konstrukciju (debljinu) oplate.</w:t>
      </w:r>
    </w:p>
    <w:p w14:paraId="7C4EA72A" w14:textId="77777777" w:rsidR="00D16247" w:rsidRDefault="00D16247" w:rsidP="002F3216">
      <w:pPr>
        <w:pStyle w:val="BodyText"/>
        <w:spacing w:before="123"/>
      </w:pPr>
      <w:r>
        <w:t>U</w:t>
      </w:r>
      <w:r>
        <w:rPr>
          <w:spacing w:val="-23"/>
        </w:rPr>
        <w:t xml:space="preserve"> </w:t>
      </w:r>
      <w:r>
        <w:t>slučaju</w:t>
      </w:r>
      <w:r>
        <w:rPr>
          <w:spacing w:val="-20"/>
        </w:rPr>
        <w:t xml:space="preserve"> </w:t>
      </w:r>
      <w:r>
        <w:t>kada</w:t>
      </w:r>
      <w:r>
        <w:rPr>
          <w:spacing w:val="-22"/>
        </w:rPr>
        <w:t xml:space="preserve"> </w:t>
      </w:r>
      <w:r>
        <w:t>se</w:t>
      </w:r>
      <w:r>
        <w:rPr>
          <w:spacing w:val="-21"/>
        </w:rPr>
        <w:t xml:space="preserve"> </w:t>
      </w:r>
      <w:r>
        <w:t>kanalizacijske</w:t>
      </w:r>
      <w:r>
        <w:rPr>
          <w:spacing w:val="-21"/>
        </w:rPr>
        <w:t xml:space="preserve"> </w:t>
      </w:r>
      <w:r>
        <w:t>cijevi</w:t>
      </w:r>
      <w:r>
        <w:rPr>
          <w:spacing w:val="-20"/>
        </w:rPr>
        <w:t xml:space="preserve"> </w:t>
      </w:r>
      <w:r>
        <w:t>polažu</w:t>
      </w:r>
      <w:r>
        <w:rPr>
          <w:spacing w:val="-22"/>
        </w:rPr>
        <w:t xml:space="preserve"> </w:t>
      </w:r>
      <w:r>
        <w:t>ispod</w:t>
      </w:r>
      <w:r>
        <w:rPr>
          <w:spacing w:val="-19"/>
        </w:rPr>
        <w:t xml:space="preserve"> </w:t>
      </w:r>
      <w:r>
        <w:t>razine</w:t>
      </w:r>
      <w:r>
        <w:rPr>
          <w:spacing w:val="-22"/>
        </w:rPr>
        <w:t xml:space="preserve"> </w:t>
      </w:r>
      <w:r>
        <w:t>podzemnih</w:t>
      </w:r>
      <w:r>
        <w:rPr>
          <w:spacing w:val="-22"/>
        </w:rPr>
        <w:t xml:space="preserve"> </w:t>
      </w:r>
      <w:r>
        <w:t>voda,</w:t>
      </w:r>
      <w:r>
        <w:rPr>
          <w:spacing w:val="-22"/>
        </w:rPr>
        <w:t xml:space="preserve"> </w:t>
      </w:r>
      <w:r>
        <w:t>rovovi</w:t>
      </w:r>
      <w:r>
        <w:rPr>
          <w:spacing w:val="-20"/>
        </w:rPr>
        <w:t xml:space="preserve"> </w:t>
      </w:r>
      <w:r>
        <w:t>trebaju</w:t>
      </w:r>
      <w:r>
        <w:rPr>
          <w:spacing w:val="-21"/>
        </w:rPr>
        <w:t xml:space="preserve"> </w:t>
      </w:r>
      <w:r>
        <w:t>biti suhi tijekom izvođenja radova. Održavanje rovova suhim tijekom izvođenja radova je odgovornost</w:t>
      </w:r>
      <w:r>
        <w:rPr>
          <w:spacing w:val="-15"/>
        </w:rPr>
        <w:t xml:space="preserve"> </w:t>
      </w:r>
      <w:r>
        <w:t>Izvođača,</w:t>
      </w:r>
      <w:r>
        <w:rPr>
          <w:spacing w:val="-13"/>
        </w:rPr>
        <w:t xml:space="preserve"> </w:t>
      </w:r>
      <w:r>
        <w:t>a</w:t>
      </w:r>
      <w:r>
        <w:rPr>
          <w:spacing w:val="-13"/>
        </w:rPr>
        <w:t xml:space="preserve"> </w:t>
      </w:r>
      <w:r>
        <w:t>smatra</w:t>
      </w:r>
      <w:r>
        <w:rPr>
          <w:spacing w:val="-16"/>
        </w:rPr>
        <w:t xml:space="preserve"> </w:t>
      </w:r>
      <w:r>
        <w:t>se</w:t>
      </w:r>
      <w:r>
        <w:rPr>
          <w:spacing w:val="-13"/>
        </w:rPr>
        <w:t xml:space="preserve"> </w:t>
      </w:r>
      <w:r>
        <w:t>uključenim</w:t>
      </w:r>
      <w:r>
        <w:rPr>
          <w:spacing w:val="-13"/>
        </w:rPr>
        <w:t xml:space="preserve"> </w:t>
      </w:r>
      <w:r>
        <w:t>u</w:t>
      </w:r>
      <w:r>
        <w:rPr>
          <w:spacing w:val="-13"/>
        </w:rPr>
        <w:t xml:space="preserve"> </w:t>
      </w:r>
      <w:r>
        <w:t>jedinične</w:t>
      </w:r>
      <w:r>
        <w:rPr>
          <w:spacing w:val="-13"/>
        </w:rPr>
        <w:t xml:space="preserve"> </w:t>
      </w:r>
      <w:r>
        <w:t>ponudbene</w:t>
      </w:r>
      <w:r>
        <w:rPr>
          <w:spacing w:val="-16"/>
        </w:rPr>
        <w:t xml:space="preserve"> </w:t>
      </w:r>
      <w:r>
        <w:t>cijene</w:t>
      </w:r>
      <w:r>
        <w:rPr>
          <w:spacing w:val="-16"/>
        </w:rPr>
        <w:t xml:space="preserve"> </w:t>
      </w:r>
      <w:r>
        <w:t>iskopa.</w:t>
      </w:r>
    </w:p>
    <w:p w14:paraId="706FEEE4" w14:textId="595063E7" w:rsidR="00D16247" w:rsidRDefault="00D16247" w:rsidP="001E316F">
      <w:pPr>
        <w:pStyle w:val="BodyText"/>
        <w:spacing w:before="116" w:after="170"/>
      </w:pPr>
      <w:r>
        <w:t>Također,</w:t>
      </w:r>
      <w:r>
        <w:rPr>
          <w:spacing w:val="-25"/>
        </w:rPr>
        <w:t xml:space="preserve"> </w:t>
      </w:r>
      <w:r>
        <w:t>smatra</w:t>
      </w:r>
      <w:r>
        <w:rPr>
          <w:spacing w:val="-25"/>
        </w:rPr>
        <w:t xml:space="preserve"> </w:t>
      </w:r>
      <w:r>
        <w:t>se</w:t>
      </w:r>
      <w:r>
        <w:rPr>
          <w:spacing w:val="-24"/>
        </w:rPr>
        <w:t xml:space="preserve"> </w:t>
      </w:r>
      <w:r>
        <w:t>da</w:t>
      </w:r>
      <w:r>
        <w:rPr>
          <w:spacing w:val="-24"/>
        </w:rPr>
        <w:t xml:space="preserve"> </w:t>
      </w:r>
      <w:r>
        <w:t>su</w:t>
      </w:r>
      <w:r>
        <w:rPr>
          <w:spacing w:val="-25"/>
        </w:rPr>
        <w:t xml:space="preserve"> </w:t>
      </w:r>
      <w:r>
        <w:t>svi</w:t>
      </w:r>
      <w:r>
        <w:rPr>
          <w:spacing w:val="-24"/>
        </w:rPr>
        <w:t xml:space="preserve"> </w:t>
      </w:r>
      <w:r>
        <w:t>troškovi</w:t>
      </w:r>
      <w:r>
        <w:rPr>
          <w:spacing w:val="-22"/>
        </w:rPr>
        <w:t xml:space="preserve"> </w:t>
      </w:r>
      <w:r>
        <w:t>razupiranja</w:t>
      </w:r>
      <w:r>
        <w:rPr>
          <w:spacing w:val="-24"/>
        </w:rPr>
        <w:t xml:space="preserve"> </w:t>
      </w:r>
      <w:r>
        <w:t>rova</w:t>
      </w:r>
      <w:r>
        <w:rPr>
          <w:spacing w:val="-24"/>
        </w:rPr>
        <w:t xml:space="preserve"> </w:t>
      </w:r>
      <w:r>
        <w:t>tijekom:</w:t>
      </w:r>
      <w:r>
        <w:rPr>
          <w:spacing w:val="-25"/>
        </w:rPr>
        <w:t xml:space="preserve"> </w:t>
      </w:r>
      <w:r>
        <w:t>iskopa,</w:t>
      </w:r>
      <w:r>
        <w:rPr>
          <w:spacing w:val="-24"/>
        </w:rPr>
        <w:t xml:space="preserve"> </w:t>
      </w:r>
      <w:r>
        <w:t>postavljanja</w:t>
      </w:r>
      <w:r>
        <w:rPr>
          <w:spacing w:val="-24"/>
        </w:rPr>
        <w:t xml:space="preserve"> </w:t>
      </w:r>
      <w:r>
        <w:t>posteljice, kao</w:t>
      </w:r>
      <w:r>
        <w:rPr>
          <w:spacing w:val="-21"/>
        </w:rPr>
        <w:t xml:space="preserve"> </w:t>
      </w:r>
      <w:r>
        <w:t>i</w:t>
      </w:r>
      <w:r>
        <w:rPr>
          <w:spacing w:val="-19"/>
        </w:rPr>
        <w:t xml:space="preserve"> </w:t>
      </w:r>
      <w:r>
        <w:t>polaganja</w:t>
      </w:r>
      <w:r>
        <w:rPr>
          <w:spacing w:val="-20"/>
        </w:rPr>
        <w:t xml:space="preserve"> </w:t>
      </w:r>
      <w:r>
        <w:t>cijevi</w:t>
      </w:r>
      <w:r>
        <w:rPr>
          <w:spacing w:val="-19"/>
        </w:rPr>
        <w:t xml:space="preserve"> </w:t>
      </w:r>
      <w:r>
        <w:t>te</w:t>
      </w:r>
      <w:r>
        <w:rPr>
          <w:spacing w:val="-19"/>
        </w:rPr>
        <w:t xml:space="preserve"> </w:t>
      </w:r>
      <w:r>
        <w:t>postavljanja</w:t>
      </w:r>
      <w:r>
        <w:rPr>
          <w:spacing w:val="-20"/>
        </w:rPr>
        <w:t xml:space="preserve"> </w:t>
      </w:r>
      <w:r>
        <w:t>okana</w:t>
      </w:r>
      <w:r>
        <w:rPr>
          <w:spacing w:val="-20"/>
        </w:rPr>
        <w:t xml:space="preserve"> </w:t>
      </w:r>
      <w:r>
        <w:t>uključeni</w:t>
      </w:r>
      <w:r>
        <w:rPr>
          <w:spacing w:val="-19"/>
        </w:rPr>
        <w:t xml:space="preserve"> </w:t>
      </w:r>
      <w:r>
        <w:t>u</w:t>
      </w:r>
      <w:r>
        <w:rPr>
          <w:spacing w:val="-20"/>
        </w:rPr>
        <w:t xml:space="preserve"> </w:t>
      </w:r>
      <w:r>
        <w:t>jediničnu</w:t>
      </w:r>
      <w:r>
        <w:rPr>
          <w:spacing w:val="-22"/>
        </w:rPr>
        <w:t xml:space="preserve"> </w:t>
      </w:r>
      <w:r>
        <w:t>cijenu</w:t>
      </w:r>
      <w:r>
        <w:rPr>
          <w:spacing w:val="-19"/>
        </w:rPr>
        <w:t xml:space="preserve"> </w:t>
      </w:r>
      <w:r>
        <w:t>iskopa</w:t>
      </w:r>
      <w:r>
        <w:rPr>
          <w:spacing w:val="-21"/>
        </w:rPr>
        <w:t xml:space="preserve"> </w:t>
      </w:r>
      <w:r>
        <w:t>u</w:t>
      </w:r>
      <w:r>
        <w:rPr>
          <w:spacing w:val="-19"/>
        </w:rPr>
        <w:t xml:space="preserve"> </w:t>
      </w:r>
      <w:r>
        <w:t>Troškovniku. Izvođač je dužan predvidjeti sve potrebne radove zaštite rova prilikom izvođenja radova sukladno</w:t>
      </w:r>
      <w:r>
        <w:rPr>
          <w:spacing w:val="-20"/>
        </w:rPr>
        <w:t xml:space="preserve"> </w:t>
      </w:r>
      <w:r>
        <w:t>ovim</w:t>
      </w:r>
      <w:r>
        <w:rPr>
          <w:spacing w:val="-20"/>
        </w:rPr>
        <w:t xml:space="preserve"> </w:t>
      </w:r>
      <w:r>
        <w:t>Tehničkim</w:t>
      </w:r>
      <w:r>
        <w:rPr>
          <w:spacing w:val="-19"/>
        </w:rPr>
        <w:t xml:space="preserve"> </w:t>
      </w:r>
      <w:r>
        <w:t>specifikacijama,</w:t>
      </w:r>
      <w:r>
        <w:rPr>
          <w:spacing w:val="-20"/>
        </w:rPr>
        <w:t xml:space="preserve"> </w:t>
      </w:r>
      <w:r>
        <w:t>raspoloživoj</w:t>
      </w:r>
      <w:r>
        <w:rPr>
          <w:spacing w:val="-21"/>
        </w:rPr>
        <w:t xml:space="preserve"> </w:t>
      </w:r>
      <w:r>
        <w:t>projektnoj</w:t>
      </w:r>
      <w:r>
        <w:rPr>
          <w:spacing w:val="-20"/>
        </w:rPr>
        <w:t xml:space="preserve"> </w:t>
      </w:r>
      <w:r>
        <w:t>dokumentaciji</w:t>
      </w:r>
      <w:r>
        <w:rPr>
          <w:spacing w:val="-20"/>
        </w:rPr>
        <w:t xml:space="preserve"> </w:t>
      </w:r>
      <w:r w:rsidR="001E316F">
        <w:t xml:space="preserve">, </w:t>
      </w:r>
      <w:r>
        <w:t>pravilima struke</w:t>
      </w:r>
      <w:r>
        <w:rPr>
          <w:spacing w:val="-12"/>
        </w:rPr>
        <w:t xml:space="preserve"> </w:t>
      </w:r>
      <w:r>
        <w:t>i</w:t>
      </w:r>
      <w:r>
        <w:rPr>
          <w:spacing w:val="-7"/>
        </w:rPr>
        <w:t xml:space="preserve"> </w:t>
      </w:r>
      <w:r>
        <w:t>trošak</w:t>
      </w:r>
      <w:r>
        <w:rPr>
          <w:spacing w:val="-9"/>
        </w:rPr>
        <w:t xml:space="preserve"> </w:t>
      </w:r>
      <w:r>
        <w:t>tih</w:t>
      </w:r>
      <w:r>
        <w:rPr>
          <w:spacing w:val="-9"/>
        </w:rPr>
        <w:t xml:space="preserve"> </w:t>
      </w:r>
      <w:r>
        <w:t>radova</w:t>
      </w:r>
      <w:r>
        <w:rPr>
          <w:spacing w:val="-11"/>
        </w:rPr>
        <w:t xml:space="preserve"> </w:t>
      </w:r>
      <w:r>
        <w:t>uključiti</w:t>
      </w:r>
      <w:r>
        <w:rPr>
          <w:spacing w:val="-7"/>
        </w:rPr>
        <w:t xml:space="preserve"> </w:t>
      </w:r>
      <w:r>
        <w:t>u</w:t>
      </w:r>
      <w:r>
        <w:rPr>
          <w:spacing w:val="-11"/>
        </w:rPr>
        <w:t xml:space="preserve"> </w:t>
      </w:r>
      <w:r>
        <w:t>svoje</w:t>
      </w:r>
      <w:r>
        <w:rPr>
          <w:spacing w:val="-9"/>
        </w:rPr>
        <w:t xml:space="preserve"> </w:t>
      </w:r>
      <w:r>
        <w:t>ponudbene</w:t>
      </w:r>
      <w:r>
        <w:rPr>
          <w:spacing w:val="-8"/>
        </w:rPr>
        <w:t xml:space="preserve"> </w:t>
      </w:r>
      <w:r>
        <w:t>jedinične</w:t>
      </w:r>
      <w:r>
        <w:rPr>
          <w:spacing w:val="-9"/>
        </w:rPr>
        <w:t xml:space="preserve"> </w:t>
      </w:r>
      <w:r>
        <w:t>cijene.</w:t>
      </w:r>
    </w:p>
    <w:p w14:paraId="112C8BC1" w14:textId="4C8C12FD" w:rsidR="00D16247" w:rsidRDefault="00D16247" w:rsidP="001E316F">
      <w:pPr>
        <w:pStyle w:val="BodyText"/>
        <w:spacing w:before="203" w:after="170"/>
      </w:pPr>
      <w:r>
        <w:t>Materijal iz iskopa bit će odložen uz rov ili će biti prevezen do stalnog odlagališta koje odredi Izvođač uz odobrenje Naručitelja.</w:t>
      </w:r>
    </w:p>
    <w:p w14:paraId="74FA2661" w14:textId="77777777" w:rsidR="00D16247" w:rsidRDefault="00D16247" w:rsidP="002F3216">
      <w:pPr>
        <w:pStyle w:val="BodyText"/>
        <w:spacing w:before="118"/>
      </w:pPr>
      <w:r>
        <w:t>Materijal iz iskopa može biti korišten za zasipavanje rovova izvan cestovnog pojasa uz prethodno odobrenje Inženjera.</w:t>
      </w:r>
    </w:p>
    <w:p w14:paraId="3B9F4B14" w14:textId="77777777" w:rsidR="00D16247" w:rsidRDefault="00D16247" w:rsidP="002F3216">
      <w:pPr>
        <w:pStyle w:val="BodyText"/>
        <w:spacing w:before="121"/>
      </w:pPr>
      <w:r>
        <w:t>U slučaju nedostatnih količina materijala iz iskopa za zatrpavanje rovova potrebno je kompenzirati</w:t>
      </w:r>
      <w:r>
        <w:rPr>
          <w:spacing w:val="-9"/>
        </w:rPr>
        <w:t xml:space="preserve"> </w:t>
      </w:r>
      <w:r>
        <w:t>ove</w:t>
      </w:r>
      <w:r>
        <w:rPr>
          <w:spacing w:val="-10"/>
        </w:rPr>
        <w:t xml:space="preserve"> </w:t>
      </w:r>
      <w:r>
        <w:t>količine</w:t>
      </w:r>
      <w:r>
        <w:rPr>
          <w:spacing w:val="-10"/>
        </w:rPr>
        <w:t xml:space="preserve"> </w:t>
      </w:r>
      <w:r>
        <w:t>s</w:t>
      </w:r>
      <w:r>
        <w:rPr>
          <w:spacing w:val="-7"/>
        </w:rPr>
        <w:t xml:space="preserve"> </w:t>
      </w:r>
      <w:r>
        <w:t>materijalom</w:t>
      </w:r>
      <w:r>
        <w:rPr>
          <w:spacing w:val="-9"/>
        </w:rPr>
        <w:t xml:space="preserve"> </w:t>
      </w:r>
      <w:r>
        <w:t>iz</w:t>
      </w:r>
      <w:r>
        <w:rPr>
          <w:spacing w:val="-9"/>
        </w:rPr>
        <w:t xml:space="preserve"> </w:t>
      </w:r>
      <w:r>
        <w:t>pozajmišta</w:t>
      </w:r>
      <w:r>
        <w:rPr>
          <w:spacing w:val="-9"/>
        </w:rPr>
        <w:t xml:space="preserve"> </w:t>
      </w:r>
      <w:r>
        <w:t>(koje</w:t>
      </w:r>
      <w:r>
        <w:rPr>
          <w:spacing w:val="-10"/>
        </w:rPr>
        <w:t xml:space="preserve"> </w:t>
      </w:r>
      <w:r>
        <w:t>će</w:t>
      </w:r>
      <w:r>
        <w:rPr>
          <w:spacing w:val="-11"/>
        </w:rPr>
        <w:t xml:space="preserve"> </w:t>
      </w:r>
      <w:r>
        <w:t>sam</w:t>
      </w:r>
      <w:r>
        <w:rPr>
          <w:spacing w:val="-8"/>
        </w:rPr>
        <w:t xml:space="preserve"> </w:t>
      </w:r>
      <w:r>
        <w:t>odrediti</w:t>
      </w:r>
      <w:r>
        <w:rPr>
          <w:spacing w:val="-11"/>
        </w:rPr>
        <w:t xml:space="preserve"> </w:t>
      </w:r>
      <w:r>
        <w:t>Izvođač)</w:t>
      </w:r>
      <w:r>
        <w:rPr>
          <w:spacing w:val="-10"/>
        </w:rPr>
        <w:t xml:space="preserve"> </w:t>
      </w:r>
      <w:r>
        <w:t>i</w:t>
      </w:r>
      <w:r>
        <w:rPr>
          <w:spacing w:val="-9"/>
        </w:rPr>
        <w:t xml:space="preserve"> </w:t>
      </w:r>
      <w:r>
        <w:t>platiti sve vezane troškove. Materijal korišten za zatrpavanje rovova mora biti provjeren od strane Inženjera.</w:t>
      </w:r>
    </w:p>
    <w:p w14:paraId="69101136" w14:textId="1BB6F536" w:rsidR="00D16247" w:rsidRDefault="00D16247" w:rsidP="002F3216">
      <w:pPr>
        <w:pStyle w:val="BodyText"/>
        <w:spacing w:before="125"/>
      </w:pPr>
      <w:r>
        <w:t>Podloga (posteljica) ispod kanalizacijskih cijevi mora biti izvedena od sitnog šljunka granulacije 8 do 16 mm te isplanirana s točnošću +/- 1 cm, prema kotama nivelete iz uzdužnog</w:t>
      </w:r>
      <w:r>
        <w:rPr>
          <w:spacing w:val="-15"/>
        </w:rPr>
        <w:t xml:space="preserve"> </w:t>
      </w:r>
      <w:r>
        <w:t>profila.</w:t>
      </w:r>
      <w:r>
        <w:rPr>
          <w:spacing w:val="-12"/>
        </w:rPr>
        <w:t xml:space="preserve"> </w:t>
      </w:r>
      <w:r>
        <w:t>Debljine</w:t>
      </w:r>
      <w:r>
        <w:rPr>
          <w:spacing w:val="-13"/>
        </w:rPr>
        <w:t xml:space="preserve"> </w:t>
      </w:r>
      <w:r>
        <w:t>posteljica</w:t>
      </w:r>
      <w:r>
        <w:rPr>
          <w:spacing w:val="-13"/>
        </w:rPr>
        <w:t xml:space="preserve"> </w:t>
      </w:r>
      <w:r>
        <w:t>definirane</w:t>
      </w:r>
      <w:r>
        <w:rPr>
          <w:spacing w:val="-14"/>
        </w:rPr>
        <w:t xml:space="preserve"> </w:t>
      </w:r>
      <w:r>
        <w:t>su</w:t>
      </w:r>
      <w:r>
        <w:rPr>
          <w:spacing w:val="-14"/>
        </w:rPr>
        <w:t xml:space="preserve"> </w:t>
      </w:r>
      <w:r>
        <w:t>Glavnim</w:t>
      </w:r>
      <w:r>
        <w:rPr>
          <w:spacing w:val="-13"/>
        </w:rPr>
        <w:t xml:space="preserve"> </w:t>
      </w:r>
      <w:r>
        <w:t>projektima,</w:t>
      </w:r>
      <w:r>
        <w:rPr>
          <w:spacing w:val="-13"/>
        </w:rPr>
        <w:t xml:space="preserve"> </w:t>
      </w:r>
      <w:r>
        <w:t>a</w:t>
      </w:r>
      <w:r>
        <w:rPr>
          <w:spacing w:val="-13"/>
        </w:rPr>
        <w:t xml:space="preserve"> </w:t>
      </w:r>
      <w:r>
        <w:t>kreću</w:t>
      </w:r>
      <w:r>
        <w:rPr>
          <w:spacing w:val="-14"/>
        </w:rPr>
        <w:t xml:space="preserve"> </w:t>
      </w:r>
      <w:r>
        <w:t>se</w:t>
      </w:r>
      <w:r>
        <w:rPr>
          <w:spacing w:val="-13"/>
        </w:rPr>
        <w:t xml:space="preserve"> </w:t>
      </w:r>
      <w:r>
        <w:t>u</w:t>
      </w:r>
      <w:r>
        <w:rPr>
          <w:spacing w:val="-14"/>
        </w:rPr>
        <w:t xml:space="preserve"> </w:t>
      </w:r>
      <w:r>
        <w:t>rasponu od</w:t>
      </w:r>
      <w:r>
        <w:rPr>
          <w:spacing w:val="-9"/>
        </w:rPr>
        <w:t xml:space="preserve"> </w:t>
      </w:r>
      <w:r>
        <w:t>10-15</w:t>
      </w:r>
      <w:r>
        <w:rPr>
          <w:spacing w:val="-8"/>
        </w:rPr>
        <w:t xml:space="preserve"> </w:t>
      </w:r>
      <w:r>
        <w:t>cm</w:t>
      </w:r>
      <w:r>
        <w:rPr>
          <w:spacing w:val="-8"/>
        </w:rPr>
        <w:t xml:space="preserve"> </w:t>
      </w:r>
      <w:r>
        <w:t>odnosno</w:t>
      </w:r>
      <w:r>
        <w:rPr>
          <w:spacing w:val="-8"/>
        </w:rPr>
        <w:t xml:space="preserve"> </w:t>
      </w:r>
      <w:r>
        <w:t>u</w:t>
      </w:r>
      <w:r>
        <w:rPr>
          <w:spacing w:val="-10"/>
        </w:rPr>
        <w:t xml:space="preserve"> </w:t>
      </w:r>
      <w:r>
        <w:t>skladu</w:t>
      </w:r>
      <w:r>
        <w:rPr>
          <w:spacing w:val="-8"/>
        </w:rPr>
        <w:t xml:space="preserve"> </w:t>
      </w:r>
      <w:r>
        <w:t>s</w:t>
      </w:r>
      <w:r>
        <w:rPr>
          <w:spacing w:val="-7"/>
        </w:rPr>
        <w:t xml:space="preserve"> </w:t>
      </w:r>
      <w:r>
        <w:t>HRN</w:t>
      </w:r>
      <w:r>
        <w:rPr>
          <w:spacing w:val="-8"/>
        </w:rPr>
        <w:t xml:space="preserve"> </w:t>
      </w:r>
      <w:r>
        <w:t>EN</w:t>
      </w:r>
      <w:r>
        <w:rPr>
          <w:spacing w:val="-8"/>
        </w:rPr>
        <w:t xml:space="preserve"> </w:t>
      </w:r>
      <w:r>
        <w:t>1610</w:t>
      </w:r>
      <w:r w:rsidR="002B3067">
        <w:t xml:space="preserve"> ili jendakovrijedno</w:t>
      </w:r>
      <w:r>
        <w:rPr>
          <w:spacing w:val="-8"/>
        </w:rPr>
        <w:t xml:space="preserve"> </w:t>
      </w:r>
      <w:r>
        <w:t>ovisno</w:t>
      </w:r>
      <w:r>
        <w:rPr>
          <w:spacing w:val="-8"/>
        </w:rPr>
        <w:t xml:space="preserve"> </w:t>
      </w:r>
      <w:r>
        <w:t>o</w:t>
      </w:r>
      <w:r>
        <w:rPr>
          <w:spacing w:val="-8"/>
        </w:rPr>
        <w:t xml:space="preserve"> </w:t>
      </w:r>
      <w:r>
        <w:t>promjeru</w:t>
      </w:r>
      <w:r>
        <w:rPr>
          <w:spacing w:val="-8"/>
        </w:rPr>
        <w:t xml:space="preserve"> </w:t>
      </w:r>
      <w:r>
        <w:t>cijevi.</w:t>
      </w:r>
    </w:p>
    <w:p w14:paraId="28712161" w14:textId="782A5B32" w:rsidR="00D16247" w:rsidRDefault="00D16247" w:rsidP="008C0192">
      <w:pPr>
        <w:pStyle w:val="BodyText"/>
        <w:spacing w:before="116"/>
        <w:ind w:right="67"/>
      </w:pPr>
      <w:r>
        <w:t>Zatrpavanje</w:t>
      </w:r>
      <w:r>
        <w:rPr>
          <w:spacing w:val="-10"/>
        </w:rPr>
        <w:t xml:space="preserve"> </w:t>
      </w:r>
      <w:r>
        <w:t>cjevovoda</w:t>
      </w:r>
      <w:r>
        <w:rPr>
          <w:spacing w:val="-12"/>
        </w:rPr>
        <w:t xml:space="preserve"> </w:t>
      </w:r>
      <w:r>
        <w:t>izvodi</w:t>
      </w:r>
      <w:r>
        <w:rPr>
          <w:spacing w:val="-10"/>
        </w:rPr>
        <w:t xml:space="preserve"> </w:t>
      </w:r>
      <w:r>
        <w:t>se</w:t>
      </w:r>
      <w:r>
        <w:rPr>
          <w:spacing w:val="-10"/>
        </w:rPr>
        <w:t xml:space="preserve"> </w:t>
      </w:r>
      <w:r>
        <w:t>sitnim</w:t>
      </w:r>
      <w:r>
        <w:rPr>
          <w:spacing w:val="-10"/>
        </w:rPr>
        <w:t xml:space="preserve"> </w:t>
      </w:r>
      <w:r>
        <w:t>šljunkom</w:t>
      </w:r>
      <w:r>
        <w:rPr>
          <w:spacing w:val="-9"/>
        </w:rPr>
        <w:t xml:space="preserve"> </w:t>
      </w:r>
      <w:r>
        <w:t>granulacije</w:t>
      </w:r>
      <w:r>
        <w:rPr>
          <w:spacing w:val="-10"/>
        </w:rPr>
        <w:t xml:space="preserve"> </w:t>
      </w:r>
      <w:r w:rsidR="008C0192">
        <w:t>8 –</w:t>
      </w:r>
      <w:r>
        <w:rPr>
          <w:spacing w:val="-12"/>
        </w:rPr>
        <w:t xml:space="preserve"> </w:t>
      </w:r>
      <w:r w:rsidR="008C0192">
        <w:rPr>
          <w:spacing w:val="-12"/>
        </w:rPr>
        <w:t xml:space="preserve">16 </w:t>
      </w:r>
      <w:r>
        <w:t>mm</w:t>
      </w:r>
      <w:r>
        <w:rPr>
          <w:spacing w:val="-11"/>
        </w:rPr>
        <w:t xml:space="preserve"> </w:t>
      </w:r>
      <w:r>
        <w:t>u</w:t>
      </w:r>
      <w:r>
        <w:rPr>
          <w:spacing w:val="-12"/>
        </w:rPr>
        <w:t xml:space="preserve"> </w:t>
      </w:r>
      <w:r>
        <w:t>sloju</w:t>
      </w:r>
      <w:r>
        <w:rPr>
          <w:spacing w:val="-11"/>
        </w:rPr>
        <w:t xml:space="preserve"> </w:t>
      </w:r>
      <w:r>
        <w:t>30</w:t>
      </w:r>
      <w:r w:rsidR="00510B17">
        <w:t xml:space="preserve"> </w:t>
      </w:r>
      <w:r>
        <w:rPr>
          <w:spacing w:val="-12"/>
        </w:rPr>
        <w:t xml:space="preserve"> </w:t>
      </w:r>
      <w:r>
        <w:t>cm</w:t>
      </w:r>
      <w:r>
        <w:rPr>
          <w:spacing w:val="-10"/>
        </w:rPr>
        <w:t xml:space="preserve"> </w:t>
      </w:r>
      <w:r>
        <w:t>iznad tjemena</w:t>
      </w:r>
      <w:r>
        <w:rPr>
          <w:spacing w:val="-21"/>
        </w:rPr>
        <w:t xml:space="preserve"> </w:t>
      </w:r>
      <w:r>
        <w:t>gravitacijskih</w:t>
      </w:r>
      <w:r>
        <w:rPr>
          <w:spacing w:val="-21"/>
        </w:rPr>
        <w:t xml:space="preserve"> </w:t>
      </w:r>
      <w:r w:rsidRPr="00510B17">
        <w:t>cijevi</w:t>
      </w:r>
      <w:r w:rsidRPr="00510B17">
        <w:rPr>
          <w:spacing w:val="-21"/>
        </w:rPr>
        <w:t xml:space="preserve"> </w:t>
      </w:r>
      <w:r w:rsidRPr="00510B17">
        <w:t>i</w:t>
      </w:r>
      <w:r w:rsidRPr="00510B17">
        <w:rPr>
          <w:spacing w:val="-21"/>
        </w:rPr>
        <w:t xml:space="preserve"> </w:t>
      </w:r>
      <w:r w:rsidRPr="00510B17">
        <w:t>15</w:t>
      </w:r>
      <w:r w:rsidRPr="00510B17">
        <w:rPr>
          <w:spacing w:val="-22"/>
        </w:rPr>
        <w:t xml:space="preserve"> </w:t>
      </w:r>
      <w:r w:rsidRPr="00510B17">
        <w:t>cm</w:t>
      </w:r>
      <w:r w:rsidRPr="00510B17">
        <w:rPr>
          <w:spacing w:val="-21"/>
        </w:rPr>
        <w:t xml:space="preserve"> </w:t>
      </w:r>
      <w:r w:rsidRPr="00510B17">
        <w:t>iznad</w:t>
      </w:r>
      <w:r w:rsidRPr="00510B17">
        <w:rPr>
          <w:spacing w:val="-20"/>
        </w:rPr>
        <w:t xml:space="preserve"> </w:t>
      </w:r>
      <w:r w:rsidRPr="00510B17">
        <w:t>tjemena</w:t>
      </w:r>
      <w:r w:rsidRPr="00510B17">
        <w:rPr>
          <w:spacing w:val="-22"/>
        </w:rPr>
        <w:t xml:space="preserve"> </w:t>
      </w:r>
      <w:r w:rsidRPr="00510B17">
        <w:t>tlačnih</w:t>
      </w:r>
      <w:r w:rsidRPr="00510B17">
        <w:rPr>
          <w:spacing w:val="-21"/>
        </w:rPr>
        <w:t xml:space="preserve"> </w:t>
      </w:r>
      <w:r w:rsidRPr="00510B17">
        <w:t>cijevi.</w:t>
      </w:r>
      <w:r w:rsidRPr="00510B17">
        <w:rPr>
          <w:spacing w:val="-20"/>
        </w:rPr>
        <w:t xml:space="preserve"> </w:t>
      </w:r>
      <w:r w:rsidRPr="00510B17">
        <w:t>Zatrpavanje</w:t>
      </w:r>
      <w:r>
        <w:rPr>
          <w:spacing w:val="-23"/>
        </w:rPr>
        <w:t xml:space="preserve"> </w:t>
      </w:r>
      <w:r>
        <w:t>se</w:t>
      </w:r>
      <w:r>
        <w:rPr>
          <w:spacing w:val="-20"/>
        </w:rPr>
        <w:t xml:space="preserve"> </w:t>
      </w:r>
      <w:r>
        <w:t>izvodi</w:t>
      </w:r>
      <w:r>
        <w:rPr>
          <w:spacing w:val="-21"/>
        </w:rPr>
        <w:t xml:space="preserve"> </w:t>
      </w:r>
      <w:r>
        <w:t>u</w:t>
      </w:r>
      <w:r>
        <w:rPr>
          <w:spacing w:val="-21"/>
        </w:rPr>
        <w:t xml:space="preserve"> </w:t>
      </w:r>
      <w:r>
        <w:t>punoj širini rova te je gornji sloj (30, odnosno 15 cm iznad tjemena cijevi) potrebno isplanirati s točnošću +/- 1</w:t>
      </w:r>
      <w:r>
        <w:rPr>
          <w:spacing w:val="-19"/>
        </w:rPr>
        <w:t xml:space="preserve"> </w:t>
      </w:r>
      <w:r>
        <w:t>cm.</w:t>
      </w:r>
    </w:p>
    <w:p w14:paraId="171A5B23" w14:textId="77777777" w:rsidR="00D16247" w:rsidRDefault="00D16247" w:rsidP="008C0192">
      <w:pPr>
        <w:pStyle w:val="BodyText"/>
        <w:spacing w:before="116"/>
        <w:ind w:right="67"/>
      </w:pPr>
      <w:r>
        <w:lastRenderedPageBreak/>
        <w:t>Na sloj sitnog šljunka (30, odnosno 15 cm iznad tjemena cijevi) ugrađuje se sloj šljunka ili materijala iz iskopa u slojevima debljine 30 cm uz nabijanjem lakim strojnim nabijačima. Šljunak mora udovoljiti parametre navedene u OTU za radove na cestama – Knjiga 3.</w:t>
      </w:r>
    </w:p>
    <w:p w14:paraId="6926F979" w14:textId="77777777" w:rsidR="00D16247" w:rsidRDefault="00D16247" w:rsidP="008C0192">
      <w:pPr>
        <w:pStyle w:val="BodyText"/>
        <w:spacing w:before="192"/>
        <w:ind w:right="67"/>
      </w:pPr>
      <w:r>
        <w:t>Izvođač je dužan prije ugradnje šljunka dostaviti Inženjeru na pregled svu dokumentaciju o laboratorijskom ispitivanju šljunka. Ako rezultati ispitivanja udovoljavaju OTU Inženjer će pisanim putem Izvođaču dozvoliti ugradnju šljunka.</w:t>
      </w:r>
    </w:p>
    <w:p w14:paraId="173D73CC" w14:textId="77777777" w:rsidR="00D16247" w:rsidRDefault="00D16247" w:rsidP="008C0192">
      <w:pPr>
        <w:pStyle w:val="BodyText"/>
        <w:spacing w:before="195"/>
        <w:ind w:right="67"/>
      </w:pPr>
      <w:r>
        <w:t>U</w:t>
      </w:r>
      <w:r>
        <w:rPr>
          <w:spacing w:val="-7"/>
        </w:rPr>
        <w:t xml:space="preserve"> </w:t>
      </w:r>
      <w:r>
        <w:t>slučaju</w:t>
      </w:r>
      <w:r>
        <w:rPr>
          <w:spacing w:val="-6"/>
        </w:rPr>
        <w:t xml:space="preserve"> </w:t>
      </w:r>
      <w:r>
        <w:t>zatrpavanja</w:t>
      </w:r>
      <w:r>
        <w:rPr>
          <w:spacing w:val="-5"/>
        </w:rPr>
        <w:t xml:space="preserve"> </w:t>
      </w:r>
      <w:r>
        <w:t>rovova</w:t>
      </w:r>
      <w:r>
        <w:rPr>
          <w:spacing w:val="-6"/>
        </w:rPr>
        <w:t xml:space="preserve"> </w:t>
      </w:r>
      <w:r>
        <w:t>izvan</w:t>
      </w:r>
      <w:r>
        <w:rPr>
          <w:spacing w:val="-7"/>
        </w:rPr>
        <w:t xml:space="preserve"> </w:t>
      </w:r>
      <w:r>
        <w:t>cestovnog</w:t>
      </w:r>
      <w:r>
        <w:rPr>
          <w:spacing w:val="-7"/>
        </w:rPr>
        <w:t xml:space="preserve"> </w:t>
      </w:r>
      <w:r>
        <w:t>pojasa</w:t>
      </w:r>
      <w:r>
        <w:rPr>
          <w:spacing w:val="-6"/>
        </w:rPr>
        <w:t xml:space="preserve"> </w:t>
      </w:r>
      <w:r>
        <w:t>materijalom</w:t>
      </w:r>
      <w:r>
        <w:rPr>
          <w:spacing w:val="-5"/>
        </w:rPr>
        <w:t xml:space="preserve"> </w:t>
      </w:r>
      <w:r>
        <w:t>iz</w:t>
      </w:r>
      <w:r>
        <w:rPr>
          <w:spacing w:val="-8"/>
        </w:rPr>
        <w:t xml:space="preserve"> </w:t>
      </w:r>
      <w:r>
        <w:t>iskopa</w:t>
      </w:r>
      <w:r>
        <w:rPr>
          <w:spacing w:val="-8"/>
        </w:rPr>
        <w:t xml:space="preserve"> </w:t>
      </w:r>
      <w:r>
        <w:t>modul</w:t>
      </w:r>
      <w:r>
        <w:rPr>
          <w:spacing w:val="-7"/>
        </w:rPr>
        <w:t xml:space="preserve"> </w:t>
      </w:r>
      <w:r>
        <w:t>zbijenosti mora iznositi min. 40</w:t>
      </w:r>
      <w:r>
        <w:rPr>
          <w:spacing w:val="-28"/>
        </w:rPr>
        <w:t xml:space="preserve"> </w:t>
      </w:r>
      <w:r>
        <w:t>MN/m</w:t>
      </w:r>
      <w:r>
        <w:rPr>
          <w:position w:val="5"/>
          <w:sz w:val="14"/>
        </w:rPr>
        <w:t>2</w:t>
      </w:r>
      <w:r>
        <w:t>.</w:t>
      </w:r>
    </w:p>
    <w:p w14:paraId="2B900E9C" w14:textId="77777777" w:rsidR="00D16247" w:rsidRDefault="00D16247" w:rsidP="008C0192">
      <w:pPr>
        <w:pStyle w:val="BodyText"/>
        <w:spacing w:before="191"/>
        <w:ind w:right="67"/>
      </w:pPr>
      <w:r>
        <w:t>Ako</w:t>
      </w:r>
      <w:r>
        <w:rPr>
          <w:spacing w:val="-16"/>
        </w:rPr>
        <w:t xml:space="preserve"> </w:t>
      </w:r>
      <w:r>
        <w:t>se</w:t>
      </w:r>
      <w:r>
        <w:rPr>
          <w:spacing w:val="-17"/>
        </w:rPr>
        <w:t xml:space="preserve"> </w:t>
      </w:r>
      <w:r>
        <w:t>zatrpavanje</w:t>
      </w:r>
      <w:r>
        <w:rPr>
          <w:spacing w:val="-15"/>
        </w:rPr>
        <w:t xml:space="preserve"> </w:t>
      </w:r>
      <w:r>
        <w:t>preostalog</w:t>
      </w:r>
      <w:r>
        <w:rPr>
          <w:spacing w:val="-17"/>
        </w:rPr>
        <w:t xml:space="preserve"> </w:t>
      </w:r>
      <w:r>
        <w:t>dijela</w:t>
      </w:r>
      <w:r>
        <w:rPr>
          <w:spacing w:val="-15"/>
        </w:rPr>
        <w:t xml:space="preserve"> </w:t>
      </w:r>
      <w:r>
        <w:t>rova</w:t>
      </w:r>
      <w:r>
        <w:rPr>
          <w:spacing w:val="-17"/>
        </w:rPr>
        <w:t xml:space="preserve"> </w:t>
      </w:r>
      <w:r>
        <w:t>izvodi</w:t>
      </w:r>
      <w:r>
        <w:rPr>
          <w:spacing w:val="-17"/>
        </w:rPr>
        <w:t xml:space="preserve"> </w:t>
      </w:r>
      <w:r>
        <w:t>šljunčanim</w:t>
      </w:r>
      <w:r>
        <w:rPr>
          <w:spacing w:val="-16"/>
        </w:rPr>
        <w:t xml:space="preserve"> </w:t>
      </w:r>
      <w:r>
        <w:t>materijalom</w:t>
      </w:r>
      <w:r>
        <w:rPr>
          <w:spacing w:val="-16"/>
        </w:rPr>
        <w:t xml:space="preserve"> </w:t>
      </w:r>
      <w:r>
        <w:t>u</w:t>
      </w:r>
      <w:r>
        <w:rPr>
          <w:spacing w:val="-16"/>
        </w:rPr>
        <w:t xml:space="preserve"> </w:t>
      </w:r>
      <w:r>
        <w:t>tom</w:t>
      </w:r>
      <w:r>
        <w:rPr>
          <w:spacing w:val="-16"/>
        </w:rPr>
        <w:t xml:space="preserve"> </w:t>
      </w:r>
      <w:r>
        <w:t>slučaju</w:t>
      </w:r>
      <w:r>
        <w:rPr>
          <w:spacing w:val="-17"/>
        </w:rPr>
        <w:t xml:space="preserve"> </w:t>
      </w:r>
      <w:r>
        <w:t>modul zbijenosti završnog tamponskog sloj mora iznositi sukladno zahtjevu nadležnih institucija (Hrvatske</w:t>
      </w:r>
      <w:r>
        <w:rPr>
          <w:spacing w:val="-9"/>
        </w:rPr>
        <w:t xml:space="preserve"> </w:t>
      </w:r>
      <w:r>
        <w:t>ceste,</w:t>
      </w:r>
      <w:r>
        <w:rPr>
          <w:spacing w:val="-7"/>
        </w:rPr>
        <w:t xml:space="preserve"> </w:t>
      </w:r>
      <w:r>
        <w:t>ŽUC</w:t>
      </w:r>
      <w:r>
        <w:rPr>
          <w:spacing w:val="-9"/>
        </w:rPr>
        <w:t xml:space="preserve"> </w:t>
      </w:r>
      <w:r>
        <w:t>i</w:t>
      </w:r>
      <w:r>
        <w:rPr>
          <w:spacing w:val="-7"/>
        </w:rPr>
        <w:t xml:space="preserve"> </w:t>
      </w:r>
      <w:r>
        <w:t>Jedinice</w:t>
      </w:r>
      <w:r>
        <w:rPr>
          <w:spacing w:val="-7"/>
        </w:rPr>
        <w:t xml:space="preserve"> </w:t>
      </w:r>
      <w:r>
        <w:t>lokalne</w:t>
      </w:r>
      <w:r>
        <w:rPr>
          <w:spacing w:val="-10"/>
        </w:rPr>
        <w:t xml:space="preserve"> </w:t>
      </w:r>
      <w:r>
        <w:t>uprave).</w:t>
      </w:r>
    </w:p>
    <w:p w14:paraId="508D44AC" w14:textId="3773AC60" w:rsidR="00D16247" w:rsidRDefault="00D16247" w:rsidP="008C0192">
      <w:pPr>
        <w:pStyle w:val="BodyText"/>
        <w:spacing w:before="197"/>
        <w:ind w:right="67"/>
      </w:pPr>
      <w:r>
        <w:t>Na dijelu trase gdje je tlo slabe nosivosti potrebno je izvesti produbljenje rova i ugradnju zamjenskog materijala (batuda) u sloju debljine 50 cm na prethodno položeni geotekstil. Geotekstil mora biti kvalitete minimalno 300 gr/m</w:t>
      </w:r>
      <w:r>
        <w:rPr>
          <w:position w:val="5"/>
          <w:sz w:val="14"/>
        </w:rPr>
        <w:t>2</w:t>
      </w:r>
      <w:r>
        <w:t>. Geotekstil mora udovoljiti parametre navedene u OTU za radove u vodnom gospodarstvu - Knjiga 2.</w:t>
      </w:r>
    </w:p>
    <w:p w14:paraId="3FEEB6BE" w14:textId="59371D71" w:rsidR="00D16247" w:rsidRDefault="00D16247" w:rsidP="008C0192">
      <w:pPr>
        <w:spacing w:before="109"/>
        <w:ind w:right="-2"/>
      </w:pPr>
      <w:r>
        <w:t xml:space="preserve">Svi će rovovi dubine od 1 m biti bočno razupirani. Tehnologiju razupiranja određuje Izvođač. </w:t>
      </w:r>
      <w:r w:rsidRPr="004124A8">
        <w:rPr>
          <w:b/>
        </w:rPr>
        <w:t>Također, smatra se da su svu troškovi razupiranja tijekom iskopa, postavljanja posteljice, polaganja cijevi te postavljanja okana uključeni u jediničnu cijenu iskopa u Troškovniku</w:t>
      </w:r>
      <w:r>
        <w:rPr>
          <w:b/>
        </w:rPr>
        <w:t xml:space="preserve">. </w:t>
      </w:r>
      <w:r>
        <w:t>Izvođač je dužan predvidjeti</w:t>
      </w:r>
      <w:r w:rsidR="00510B17">
        <w:t xml:space="preserve"> </w:t>
      </w:r>
      <w:r>
        <w:rPr>
          <w:spacing w:val="-38"/>
        </w:rPr>
        <w:t xml:space="preserve"> </w:t>
      </w:r>
      <w:r>
        <w:t>sve potrebne radove zaštite rova prilikom izvođenja radova sukladno ovim Tehničkim specifikacijama,</w:t>
      </w:r>
      <w:r>
        <w:rPr>
          <w:spacing w:val="-8"/>
        </w:rPr>
        <w:t xml:space="preserve"> </w:t>
      </w:r>
      <w:r>
        <w:t>raspoloživoj</w:t>
      </w:r>
      <w:r>
        <w:rPr>
          <w:spacing w:val="-8"/>
        </w:rPr>
        <w:t xml:space="preserve"> </w:t>
      </w:r>
      <w:r>
        <w:t>projektnoj</w:t>
      </w:r>
      <w:r>
        <w:rPr>
          <w:spacing w:val="-8"/>
        </w:rPr>
        <w:t xml:space="preserve"> </w:t>
      </w:r>
      <w:r>
        <w:t>dokumentaciji</w:t>
      </w:r>
      <w:r>
        <w:rPr>
          <w:spacing w:val="-9"/>
        </w:rPr>
        <w:t xml:space="preserve"> </w:t>
      </w:r>
      <w:r>
        <w:t>i</w:t>
      </w:r>
      <w:r>
        <w:rPr>
          <w:spacing w:val="-7"/>
        </w:rPr>
        <w:t xml:space="preserve"> </w:t>
      </w:r>
      <w:r>
        <w:t>pravilima</w:t>
      </w:r>
      <w:r>
        <w:rPr>
          <w:spacing w:val="-9"/>
        </w:rPr>
        <w:t xml:space="preserve"> </w:t>
      </w:r>
      <w:r>
        <w:t>struke</w:t>
      </w:r>
      <w:r>
        <w:rPr>
          <w:spacing w:val="-7"/>
        </w:rPr>
        <w:t xml:space="preserve"> </w:t>
      </w:r>
      <w:r>
        <w:t>i</w:t>
      </w:r>
      <w:r>
        <w:rPr>
          <w:spacing w:val="-7"/>
        </w:rPr>
        <w:t xml:space="preserve"> </w:t>
      </w:r>
      <w:r>
        <w:t>trošak</w:t>
      </w:r>
      <w:r>
        <w:rPr>
          <w:spacing w:val="-8"/>
        </w:rPr>
        <w:t xml:space="preserve"> </w:t>
      </w:r>
      <w:r>
        <w:t>tih</w:t>
      </w:r>
      <w:r>
        <w:rPr>
          <w:spacing w:val="-7"/>
        </w:rPr>
        <w:t xml:space="preserve"> </w:t>
      </w:r>
      <w:r>
        <w:t>radova uključiti u svoje ponudbene jedinične</w:t>
      </w:r>
      <w:r>
        <w:rPr>
          <w:spacing w:val="-35"/>
        </w:rPr>
        <w:t xml:space="preserve"> </w:t>
      </w:r>
      <w:r>
        <w:t>cijene.</w:t>
      </w:r>
    </w:p>
    <w:p w14:paraId="57FD8FE5" w14:textId="0698F52F" w:rsidR="00D16247" w:rsidRDefault="00D16247" w:rsidP="008C0192">
      <w:pPr>
        <w:spacing w:before="109" w:after="284"/>
        <w:ind w:right="-2"/>
      </w:pPr>
      <w:r>
        <w:t>Tijekom izvođenja iskopa, svi će radovi biti obostrano ograđeni drvenim ogradama visine min. 1 m. Izvođač će održavati i premještati ogradu kako napreduju radovi na iskopu. Također, gdje je potrebno, Izvođač će izraditi i postaviti drvene mostiće za prijelaz pješaka preko</w:t>
      </w:r>
      <w:r>
        <w:rPr>
          <w:spacing w:val="-21"/>
        </w:rPr>
        <w:t xml:space="preserve"> </w:t>
      </w:r>
      <w:r>
        <w:t>rova</w:t>
      </w:r>
      <w:r>
        <w:rPr>
          <w:spacing w:val="-21"/>
        </w:rPr>
        <w:t xml:space="preserve"> </w:t>
      </w:r>
      <w:r>
        <w:t>i/ili</w:t>
      </w:r>
      <w:r>
        <w:rPr>
          <w:spacing w:val="-20"/>
        </w:rPr>
        <w:t xml:space="preserve"> </w:t>
      </w:r>
      <w:r>
        <w:t>osigurati</w:t>
      </w:r>
      <w:r>
        <w:rPr>
          <w:spacing w:val="-22"/>
        </w:rPr>
        <w:t xml:space="preserve"> </w:t>
      </w:r>
      <w:r>
        <w:t>mogućnost</w:t>
      </w:r>
      <w:r>
        <w:rPr>
          <w:spacing w:val="-22"/>
        </w:rPr>
        <w:t xml:space="preserve"> </w:t>
      </w:r>
      <w:r>
        <w:t>prelaska</w:t>
      </w:r>
      <w:r>
        <w:rPr>
          <w:spacing w:val="-21"/>
        </w:rPr>
        <w:t xml:space="preserve"> </w:t>
      </w:r>
      <w:r>
        <w:t>vozila</w:t>
      </w:r>
      <w:r>
        <w:rPr>
          <w:spacing w:val="-21"/>
        </w:rPr>
        <w:t xml:space="preserve"> </w:t>
      </w:r>
      <w:r>
        <w:t>preko</w:t>
      </w:r>
      <w:r>
        <w:rPr>
          <w:spacing w:val="-21"/>
        </w:rPr>
        <w:t xml:space="preserve"> </w:t>
      </w:r>
      <w:r>
        <w:t>rova</w:t>
      </w:r>
      <w:r>
        <w:rPr>
          <w:spacing w:val="-20"/>
        </w:rPr>
        <w:t xml:space="preserve"> </w:t>
      </w:r>
      <w:r>
        <w:t>postavljanjem</w:t>
      </w:r>
      <w:r>
        <w:rPr>
          <w:spacing w:val="-20"/>
        </w:rPr>
        <w:t xml:space="preserve"> </w:t>
      </w:r>
      <w:r>
        <w:t>čeličnih</w:t>
      </w:r>
      <w:r>
        <w:rPr>
          <w:spacing w:val="-21"/>
        </w:rPr>
        <w:t xml:space="preserve"> </w:t>
      </w:r>
      <w:r>
        <w:t>ploča</w:t>
      </w:r>
      <w:r w:rsidR="006E2BD4">
        <w:t>.</w:t>
      </w:r>
    </w:p>
    <w:p w14:paraId="4FACB88D" w14:textId="70C29868" w:rsidR="00510B17" w:rsidRDefault="00510B17" w:rsidP="006E2BD4">
      <w:pPr>
        <w:pStyle w:val="ListParagraph"/>
        <w:numPr>
          <w:ilvl w:val="2"/>
          <w:numId w:val="3"/>
        </w:numPr>
        <w:autoSpaceDE w:val="0"/>
        <w:autoSpaceDN w:val="0"/>
        <w:adjustRightInd w:val="0"/>
        <w:spacing w:after="284"/>
        <w:rPr>
          <w:b/>
          <w:bCs/>
          <w:color w:val="000000"/>
          <w:szCs w:val="26"/>
          <w:lang w:val="hr-HR" w:eastAsia="hr-HR"/>
        </w:rPr>
      </w:pPr>
      <w:r>
        <w:rPr>
          <w:b/>
          <w:bCs/>
          <w:color w:val="000000"/>
          <w:szCs w:val="26"/>
          <w:lang w:val="hr-HR" w:eastAsia="hr-HR"/>
        </w:rPr>
        <w:t>Cijevi i spojevi</w:t>
      </w:r>
    </w:p>
    <w:p w14:paraId="2B4B047A" w14:textId="77777777" w:rsidR="006826D6" w:rsidRDefault="004124A8" w:rsidP="006826D6">
      <w:pPr>
        <w:pStyle w:val="BodyText"/>
        <w:spacing w:after="170"/>
      </w:pPr>
      <w:bookmarkStart w:id="136" w:name="_Hlk498000990"/>
      <w:r w:rsidRPr="00F02377">
        <w:t>Cijevni materijali primijenjeni u okviru Ugovora moraju zadovoljavati zahtjeve iz tehničkih specifikacija</w:t>
      </w:r>
      <w:r w:rsidR="005530AB">
        <w:t>,</w:t>
      </w:r>
      <w:r w:rsidRPr="00F02377">
        <w:t xml:space="preserve"> </w:t>
      </w:r>
      <w:r w:rsidR="005530AB">
        <w:t>d</w:t>
      </w:r>
      <w:r w:rsidRPr="00F02377">
        <w:t>ozvoljene</w:t>
      </w:r>
      <w:r w:rsidR="005530AB">
        <w:t xml:space="preserve"> su</w:t>
      </w:r>
      <w:r w:rsidRPr="00F02377">
        <w:t xml:space="preserve"> alternative, ali uz poštivanje hidrauličkih parametara na osnovu kojih je sustav postavljen:</w:t>
      </w:r>
    </w:p>
    <w:p w14:paraId="03B60047" w14:textId="77777777" w:rsidR="006826D6" w:rsidRDefault="006826D6" w:rsidP="006826D6">
      <w:pPr>
        <w:pStyle w:val="BodyText"/>
        <w:spacing w:after="170"/>
      </w:pPr>
      <w:r>
        <w:t>-</w:t>
      </w:r>
      <w:r w:rsidR="004124A8" w:rsidRPr="00F02377">
        <w:t xml:space="preserve"> u tlačnim cjevovodima brzina tečenja i zaštita od nestacionarnih stanja tečenja, </w:t>
      </w:r>
    </w:p>
    <w:p w14:paraId="438B1654" w14:textId="326A37D7" w:rsidR="004124A8" w:rsidRDefault="006826D6" w:rsidP="006826D6">
      <w:pPr>
        <w:pStyle w:val="BodyText"/>
        <w:spacing w:after="170"/>
      </w:pPr>
      <w:r>
        <w:t xml:space="preserve">- </w:t>
      </w:r>
      <w:r w:rsidR="004124A8" w:rsidRPr="00F02377">
        <w:t>u gravitacijskim cjevovodima brzina tečenja i postotak punjenja profila cijevi.</w:t>
      </w:r>
    </w:p>
    <w:p w14:paraId="1393360C" w14:textId="3AFABA01" w:rsidR="005530AB" w:rsidRDefault="005530AB" w:rsidP="0082671D">
      <w:pPr>
        <w:pStyle w:val="BodyText"/>
        <w:spacing w:before="125" w:after="284" w:line="273" w:lineRule="auto"/>
        <w:ind w:right="76"/>
      </w:pPr>
      <w:r>
        <w:t>Predviđena je ugradnja cijevi sukladno zahtjevanim karakteristikama:</w:t>
      </w:r>
    </w:p>
    <w:p w14:paraId="49E45DB8" w14:textId="77777777" w:rsidR="004124A8" w:rsidRPr="00B72E02" w:rsidRDefault="004124A8" w:rsidP="0082671D">
      <w:pPr>
        <w:pStyle w:val="Heading4"/>
        <w:numPr>
          <w:ilvl w:val="3"/>
          <w:numId w:val="3"/>
        </w:numPr>
        <w:spacing w:after="284"/>
      </w:pPr>
      <w:bookmarkStart w:id="137" w:name="_Ref383532001"/>
      <w:bookmarkStart w:id="138" w:name="_Ref363144538"/>
      <w:r w:rsidRPr="00B72E02">
        <w:t>Gravitacijski cjevovodi</w:t>
      </w:r>
      <w:bookmarkEnd w:id="137"/>
      <w:bookmarkEnd w:id="138"/>
      <w:r w:rsidRPr="00B72E02">
        <w:t xml:space="preserve"> za odvodnju otpadnih voda</w:t>
      </w:r>
    </w:p>
    <w:p w14:paraId="58EC4771" w14:textId="5B805AEE" w:rsidR="004124A8" w:rsidRPr="00EA4DFA" w:rsidRDefault="004124A8" w:rsidP="004124A8">
      <w:pPr>
        <w:pStyle w:val="BodyText"/>
        <w:rPr>
          <w:i/>
          <w:color w:val="auto"/>
        </w:rPr>
      </w:pPr>
      <w:r w:rsidRPr="00905CE8">
        <w:rPr>
          <w:i/>
          <w:color w:val="auto"/>
        </w:rPr>
        <w:t xml:space="preserve">Izvođač će ugraditi cijevi </w:t>
      </w:r>
      <w:r w:rsidR="00DB212F" w:rsidRPr="00905CE8">
        <w:rPr>
          <w:i/>
          <w:color w:val="auto"/>
        </w:rPr>
        <w:t xml:space="preserve">od </w:t>
      </w:r>
      <w:r w:rsidR="00596938" w:rsidRPr="00905CE8">
        <w:rPr>
          <w:i/>
          <w:color w:val="auto"/>
        </w:rPr>
        <w:t>materijala</w:t>
      </w:r>
      <w:r w:rsidR="00DB212F" w:rsidRPr="00905CE8">
        <w:rPr>
          <w:i/>
          <w:color w:val="auto"/>
        </w:rPr>
        <w:t xml:space="preserve"> koje sam izabere iz niže ponuđenih materijala</w:t>
      </w:r>
      <w:r w:rsidRPr="00905CE8">
        <w:rPr>
          <w:i/>
          <w:color w:val="auto"/>
        </w:rPr>
        <w:t xml:space="preserve">, na </w:t>
      </w:r>
      <w:r w:rsidRPr="00EA4DFA">
        <w:rPr>
          <w:i/>
          <w:color w:val="auto"/>
        </w:rPr>
        <w:t xml:space="preserve">način da zadovoljavaju tehničke karakteristike cijevnog materijala, da se ispune bitni zahtjevi za građevinu uz poštivanje svih normi i zakonskih odrednica, odnosno potrebno je da cijevni materijal zadovolji </w:t>
      </w:r>
      <w:r w:rsidR="00DB212F">
        <w:rPr>
          <w:i/>
          <w:color w:val="auto"/>
        </w:rPr>
        <w:t>parametre</w:t>
      </w:r>
      <w:r w:rsidRPr="00EA4DFA">
        <w:rPr>
          <w:i/>
          <w:color w:val="auto"/>
        </w:rPr>
        <w:t xml:space="preserve"> koji su proizašli iz statičkog i hidrauličkog proračuna.</w:t>
      </w:r>
    </w:p>
    <w:p w14:paraId="7B7D8D98" w14:textId="77777777" w:rsidR="004124A8" w:rsidRPr="00EA4DFA" w:rsidRDefault="004124A8" w:rsidP="004124A8">
      <w:pPr>
        <w:pStyle w:val="BodyText"/>
        <w:rPr>
          <w:i/>
          <w:color w:val="auto"/>
        </w:rPr>
      </w:pPr>
      <w:r w:rsidRPr="00EA4DFA">
        <w:rPr>
          <w:i/>
          <w:color w:val="auto"/>
        </w:rPr>
        <w:t>Materijali i elementi koji se ugrađuju moraju biti novi - neupotrebljavani i u skladu s HRN i hrvatskim propisima.</w:t>
      </w:r>
    </w:p>
    <w:p w14:paraId="1AADEE5E" w14:textId="01A800CF" w:rsidR="004124A8" w:rsidRPr="00EA4DFA" w:rsidRDefault="004124A8" w:rsidP="004124A8">
      <w:pPr>
        <w:pStyle w:val="BodyText"/>
        <w:rPr>
          <w:i/>
          <w:color w:val="auto"/>
        </w:rPr>
      </w:pPr>
      <w:r w:rsidRPr="00EA4DFA">
        <w:rPr>
          <w:i/>
          <w:color w:val="auto"/>
        </w:rPr>
        <w:lastRenderedPageBreak/>
        <w:t>Izvođač je slobodan sve cjevovode izraditi korištenjem cijevnog materijala sukladnog sljedećim normama</w:t>
      </w:r>
      <w:r w:rsidR="00150EDA">
        <w:rPr>
          <w:i/>
          <w:color w:val="auto"/>
        </w:rPr>
        <w:t xml:space="preserve"> ili jednakovrijedno</w:t>
      </w:r>
      <w:r w:rsidRPr="00EA4DFA">
        <w:rPr>
          <w:i/>
          <w:color w:val="auto"/>
        </w:rPr>
        <w:t>:</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00"/>
        <w:gridCol w:w="6829"/>
      </w:tblGrid>
      <w:tr w:rsidR="004124A8" w:rsidRPr="00EA4DFA" w14:paraId="173BFB5A" w14:textId="77777777" w:rsidTr="00393A18">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9E403A" w14:textId="07FB5C9F" w:rsidR="004124A8" w:rsidRDefault="004124A8" w:rsidP="00C05597">
            <w:pPr>
              <w:rPr>
                <w:i/>
                <w:color w:val="auto"/>
                <w:lang w:val="hr-HR"/>
              </w:rPr>
            </w:pPr>
            <w:r w:rsidRPr="00EA4DFA">
              <w:rPr>
                <w:i/>
                <w:color w:val="auto"/>
                <w:lang w:val="hr-HR"/>
              </w:rPr>
              <w:t>HRN EN 13476-1:20</w:t>
            </w:r>
            <w:r w:rsidR="009568D5">
              <w:rPr>
                <w:i/>
                <w:color w:val="auto"/>
                <w:lang w:val="hr-HR"/>
              </w:rPr>
              <w:t>18</w:t>
            </w:r>
            <w:r w:rsidR="00150EDA">
              <w:rPr>
                <w:i/>
                <w:color w:val="auto"/>
                <w:lang w:val="hr-HR"/>
              </w:rPr>
              <w:t xml:space="preserve"> ili jednakovrijedno</w:t>
            </w:r>
          </w:p>
          <w:p w14:paraId="5B12ADC3" w14:textId="77777777" w:rsidR="004124A8" w:rsidRPr="00EA4DFA" w:rsidRDefault="004124A8" w:rsidP="009568D5">
            <w:pPr>
              <w:rPr>
                <w:i/>
                <w:color w:val="auto"/>
                <w:lang w:val="hr-HR"/>
              </w:rPr>
            </w:pP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A0F09F" w14:textId="77777777" w:rsidR="004124A8" w:rsidRPr="00EA4DFA" w:rsidRDefault="004124A8" w:rsidP="00C05597">
            <w:pPr>
              <w:rPr>
                <w:i/>
                <w:color w:val="auto"/>
                <w:lang w:val="hr-HR"/>
              </w:rPr>
            </w:pPr>
            <w:r w:rsidRPr="00EA4DFA">
              <w:rPr>
                <w:i/>
                <w:color w:val="auto"/>
                <w:lang w:val="hr-HR"/>
              </w:rPr>
              <w:t xml:space="preserve">Plastični cijevni sustavi za netlačnu podzemnu odvodnju i kanalizaciju -- Cijevni sustavi sa strukturiranom stijenkom od neomekšanog poli(vinil-klorida) (PVC-U), polipropilena (PP) i polietilena (PE) -- 1. dio: Opći zahtjevi i svojstva </w:t>
            </w:r>
            <w:r w:rsidRPr="008C0192">
              <w:rPr>
                <w:i/>
                <w:color w:val="auto"/>
                <w:lang w:val="hr-HR"/>
              </w:rPr>
              <w:t>(EN 13476-1:2007)</w:t>
            </w:r>
          </w:p>
        </w:tc>
      </w:tr>
      <w:tr w:rsidR="004124A8" w:rsidRPr="00EA4DFA" w14:paraId="53816A02" w14:textId="77777777" w:rsidTr="00393A18">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AD2428" w14:textId="59085AE8" w:rsidR="004124A8" w:rsidRDefault="004124A8" w:rsidP="00C05597">
            <w:pPr>
              <w:rPr>
                <w:i/>
                <w:color w:val="auto"/>
                <w:lang w:val="hr-HR"/>
              </w:rPr>
            </w:pPr>
            <w:r w:rsidRPr="00EA4DFA">
              <w:rPr>
                <w:i/>
                <w:color w:val="auto"/>
                <w:lang w:val="hr-HR"/>
              </w:rPr>
              <w:t>HRN EN 13476-3:20</w:t>
            </w:r>
            <w:r w:rsidR="009568D5">
              <w:rPr>
                <w:i/>
                <w:color w:val="auto"/>
                <w:lang w:val="hr-HR"/>
              </w:rPr>
              <w:t>18</w:t>
            </w:r>
            <w:r w:rsidR="00150EDA">
              <w:rPr>
                <w:i/>
                <w:color w:val="auto"/>
                <w:lang w:val="hr-HR"/>
              </w:rPr>
              <w:t xml:space="preserve"> ili jednakovrijedno</w:t>
            </w:r>
          </w:p>
          <w:p w14:paraId="6610ECA8" w14:textId="554BB009" w:rsidR="008C0192" w:rsidRPr="00EA4DFA" w:rsidRDefault="008C0192" w:rsidP="009568D5">
            <w:pPr>
              <w:rPr>
                <w:i/>
                <w:color w:val="auto"/>
                <w:lang w:val="hr-HR"/>
              </w:rPr>
            </w:pP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53CA37" w14:textId="2EC8BF13" w:rsidR="004124A8" w:rsidRPr="00EA4DFA" w:rsidRDefault="004124A8" w:rsidP="00C05597">
            <w:pPr>
              <w:rPr>
                <w:i/>
                <w:color w:val="auto"/>
                <w:lang w:val="hr-HR"/>
              </w:rPr>
            </w:pPr>
            <w:r w:rsidRPr="00EA4DFA">
              <w:rPr>
                <w:i/>
                <w:color w:val="auto"/>
                <w:lang w:val="hr-HR"/>
              </w:rPr>
              <w:t xml:space="preserve">Plastični cijevni sustavi za netlačnu podzemnu odvodnju i kanalizaciju – Cijevni sustavi sa strukturiranom stijenkom od neomekšanog poli(vinil-klorida) (PVC-U), polipropilena (PP) i polietilena (PE) - 3. dio: Specifikacije za cijevi i spojnice s glatkom unutarnjom i </w:t>
            </w:r>
            <w:r w:rsidR="00B4463F">
              <w:rPr>
                <w:i/>
                <w:color w:val="auto"/>
                <w:lang w:val="hr-HR"/>
              </w:rPr>
              <w:t xml:space="preserve">profiliranom </w:t>
            </w:r>
            <w:r w:rsidRPr="00EA4DFA">
              <w:rPr>
                <w:i/>
                <w:color w:val="auto"/>
                <w:lang w:val="hr-HR"/>
              </w:rPr>
              <w:t>vanjskom površinom i sustav tip B (EN 13476-3:2007+A1:2009)</w:t>
            </w:r>
          </w:p>
        </w:tc>
      </w:tr>
    </w:tbl>
    <w:p w14:paraId="42DD5E99" w14:textId="4380D8EA" w:rsidR="00196372" w:rsidRPr="00196372" w:rsidRDefault="00196372" w:rsidP="00196372">
      <w:pPr>
        <w:pStyle w:val="BodyText"/>
        <w:rPr>
          <w:i/>
          <w:color w:val="auto"/>
        </w:rPr>
      </w:pPr>
      <w:r w:rsidRPr="00196372">
        <w:rPr>
          <w:i/>
          <w:color w:val="auto"/>
        </w:rPr>
        <w:t xml:space="preserve">Navedeno vrijedi za sve dionice novih kolektora </w:t>
      </w:r>
      <w:r w:rsidR="00C55061">
        <w:rPr>
          <w:i/>
          <w:color w:val="auto"/>
        </w:rPr>
        <w:t>i</w:t>
      </w:r>
      <w:r w:rsidRPr="00196372">
        <w:rPr>
          <w:i/>
          <w:color w:val="auto"/>
        </w:rPr>
        <w:t>li dionice koje se rekonstruiraju, a ovim odabirom cijevnog materijala osigurana je kompatibilnost s postojećim cijevnim materijalom što ima učinak u pogledu primjene postojeće opreme za održavanje, te ne utječe bitno na postojeće stanje sustava koje krajnji korisnik želi zadržati što sličnije prvobitnom stanju zbog održavanj</w:t>
      </w:r>
      <w:r w:rsidR="00C55061">
        <w:rPr>
          <w:i/>
          <w:color w:val="auto"/>
        </w:rPr>
        <w:t>a</w:t>
      </w:r>
      <w:r w:rsidRPr="00196372">
        <w:rPr>
          <w:i/>
          <w:color w:val="auto"/>
        </w:rPr>
        <w:t>.</w:t>
      </w:r>
    </w:p>
    <w:p w14:paraId="7D1F032E" w14:textId="77777777" w:rsidR="004124A8" w:rsidRPr="00EA4DFA" w:rsidRDefault="004124A8" w:rsidP="004124A8">
      <w:pPr>
        <w:pStyle w:val="BodyText"/>
        <w:rPr>
          <w:i/>
          <w:color w:val="auto"/>
        </w:rPr>
      </w:pPr>
      <w:r w:rsidRPr="00EA4DFA">
        <w:rPr>
          <w:i/>
          <w:color w:val="auto"/>
        </w:rPr>
        <w:t>Spajanje i spojni dijelovi bit će prilagođeni ovisno o odabranom cijevnom materijalu, a sukladno standardu i atestima koji su propisani za odabrani cijevni materijal (spojnice, kolčak, zavarivanje i ostalo). Koristit će se elastične brtve (brtveni prsten) koje su integrirane s cijevi. Brtve će biti od EPDM-a.</w:t>
      </w:r>
    </w:p>
    <w:p w14:paraId="29C9FC11" w14:textId="77777777" w:rsidR="004124A8" w:rsidRPr="00EA4DFA" w:rsidRDefault="004124A8" w:rsidP="004124A8">
      <w:pPr>
        <w:pStyle w:val="BodyText"/>
        <w:rPr>
          <w:i/>
          <w:color w:val="auto"/>
        </w:rPr>
      </w:pPr>
      <w:r w:rsidRPr="00EA4DFA">
        <w:rPr>
          <w:i/>
          <w:color w:val="auto"/>
        </w:rPr>
        <w:t>Svi fazonski (oblikovni) komadi moraju biti prilagođeni odabranom cijevnom materijalu.</w:t>
      </w:r>
    </w:p>
    <w:p w14:paraId="44D7D17F" w14:textId="77777777" w:rsidR="004124A8" w:rsidRPr="00EA4DFA" w:rsidRDefault="004124A8" w:rsidP="004124A8">
      <w:pPr>
        <w:pStyle w:val="BodyText"/>
        <w:rPr>
          <w:i/>
          <w:color w:val="auto"/>
        </w:rPr>
      </w:pPr>
      <w:r w:rsidRPr="00EA4DFA">
        <w:rPr>
          <w:i/>
          <w:color w:val="auto"/>
        </w:rPr>
        <w:t>Spajanje i polaganje cijevi, neovisno o materijalu, bit će izvedeno sukladno Općim tehničkim uvjetima za radove u vodnom gospodarstvu, knjiga 2.</w:t>
      </w:r>
    </w:p>
    <w:p w14:paraId="268CCD41" w14:textId="77777777" w:rsidR="004124A8" w:rsidRPr="00EA4DFA" w:rsidRDefault="004124A8" w:rsidP="004124A8">
      <w:pPr>
        <w:pStyle w:val="BodyText"/>
        <w:rPr>
          <w:i/>
          <w:color w:val="auto"/>
        </w:rPr>
      </w:pPr>
      <w:r w:rsidRPr="00EA4DFA">
        <w:rPr>
          <w:i/>
          <w:color w:val="auto"/>
        </w:rPr>
        <w:t xml:space="preserve">Neovisno o odabranom materijalu cijevi, Izvođač će biti </w:t>
      </w:r>
      <w:r>
        <w:rPr>
          <w:i/>
          <w:color w:val="auto"/>
        </w:rPr>
        <w:t>odgovoran</w:t>
      </w:r>
      <w:r w:rsidRPr="00EA4DFA">
        <w:rPr>
          <w:i/>
          <w:color w:val="auto"/>
        </w:rPr>
        <w:t xml:space="preserve"> za provedbu tekućih ispitivanja cijevnog materijala te će snositi sve troškove ispitivanja istih od strane neovisnog laboratorija i to:</w:t>
      </w:r>
    </w:p>
    <w:p w14:paraId="02AB0179" w14:textId="684B7034" w:rsidR="004124A8" w:rsidRPr="00EA4DFA" w:rsidRDefault="004124A8" w:rsidP="004124A8">
      <w:pPr>
        <w:pStyle w:val="BodyText"/>
        <w:rPr>
          <w:i/>
          <w:color w:val="auto"/>
        </w:rPr>
      </w:pPr>
      <w:r w:rsidRPr="00EA4DFA">
        <w:rPr>
          <w:i/>
          <w:color w:val="auto"/>
        </w:rPr>
        <w:t>Na svakih 500 m isporučenih cijevi, Izvođač će, u nazočnosti Inženjera, uzeti uzorak cijevi u duljini od 1 m i predati ga neovisnom laboratoriju koji će provesti ispitivanje obodne krutosti (SN) plastomernih cijevi sukladno normi HRN EN ISO 9969</w:t>
      </w:r>
      <w:r w:rsidR="002B3067">
        <w:rPr>
          <w:i/>
          <w:color w:val="auto"/>
        </w:rPr>
        <w:t xml:space="preserve"> ili jednakovrijedno</w:t>
      </w:r>
      <w:r w:rsidRPr="00EA4DFA">
        <w:rPr>
          <w:i/>
          <w:color w:val="auto"/>
        </w:rPr>
        <w:t>.</w:t>
      </w:r>
    </w:p>
    <w:p w14:paraId="75641DAD" w14:textId="77777777" w:rsidR="004124A8" w:rsidRPr="00EA4DFA" w:rsidRDefault="004124A8" w:rsidP="004124A8">
      <w:pPr>
        <w:pStyle w:val="BodyText"/>
        <w:rPr>
          <w:i/>
          <w:color w:val="auto"/>
        </w:rPr>
      </w:pPr>
      <w:r w:rsidRPr="00EA4DFA">
        <w:rPr>
          <w:i/>
          <w:color w:val="auto"/>
        </w:rPr>
        <w:t>Troškovi uzimanja uzoraka cijevi te ispitivanja u neovisnom laboratoriju idu na teret Izvođača, tj. smatraju se uključenim u jediničnu cijenu dobave, dopreme i ugradnje cijevi.</w:t>
      </w:r>
    </w:p>
    <w:p w14:paraId="1CD361D3" w14:textId="77777777" w:rsidR="004124A8" w:rsidRPr="00EA4DFA" w:rsidRDefault="004124A8" w:rsidP="004124A8">
      <w:pPr>
        <w:pStyle w:val="BodyText"/>
        <w:rPr>
          <w:i/>
          <w:color w:val="auto"/>
        </w:rPr>
      </w:pPr>
      <w:r w:rsidRPr="00EA4DFA">
        <w:rPr>
          <w:i/>
          <w:color w:val="auto"/>
        </w:rPr>
        <w:t>Izvođač će, u slučaju podbacivanja rezultata tekućih ispitivanja, snositi sve troškove ispitivanja već ugrađenih cijevi i zamjene ugrađenih cijevi koje ne zadovoljavaju uvjetu minimalne obodne krutosti.</w:t>
      </w:r>
    </w:p>
    <w:p w14:paraId="745C9C50" w14:textId="77777777" w:rsidR="004124A8" w:rsidRPr="00EA4DFA" w:rsidRDefault="004124A8" w:rsidP="0082671D">
      <w:pPr>
        <w:pStyle w:val="BodyText"/>
        <w:spacing w:after="284"/>
        <w:rPr>
          <w:i/>
          <w:color w:val="auto"/>
        </w:rPr>
      </w:pPr>
      <w:r w:rsidRPr="00EA4DFA">
        <w:rPr>
          <w:i/>
          <w:color w:val="auto"/>
        </w:rPr>
        <w:t>Naručitelj i Inženjer pri samoj isporuci mogu odrediti uzorak za ispitivanje, te ukoliko uzorak ne zadovoljava tražena tehnička svojstva, Naručitelj zadržava pravo cijelu takvu isporuku vratiti Izvođaču, a ukoliko bi se takav slučaj ponovio, Naručitelj zadržava pravo obustave daljnje isporuke i ugra</w:t>
      </w:r>
      <w:r>
        <w:rPr>
          <w:i/>
          <w:color w:val="auto"/>
        </w:rPr>
        <w:t>dnje cijevi od tog proizvođača.</w:t>
      </w:r>
    </w:p>
    <w:p w14:paraId="473417B1" w14:textId="77777777" w:rsidR="004124A8" w:rsidRPr="00EA4DFA" w:rsidRDefault="004124A8" w:rsidP="0082671D">
      <w:pPr>
        <w:pStyle w:val="Heading4"/>
        <w:numPr>
          <w:ilvl w:val="3"/>
          <w:numId w:val="3"/>
        </w:numPr>
        <w:spacing w:after="284"/>
        <w:rPr>
          <w:color w:val="auto"/>
        </w:rPr>
      </w:pPr>
      <w:bookmarkStart w:id="139" w:name="_Ref383533189"/>
      <w:bookmarkEnd w:id="139"/>
      <w:r w:rsidRPr="00EA4DFA">
        <w:rPr>
          <w:color w:val="auto"/>
        </w:rPr>
        <w:t>Tlačni cjevovodi za odvodnju otpadnih voda</w:t>
      </w:r>
    </w:p>
    <w:p w14:paraId="347DB2AD" w14:textId="044508B4" w:rsidR="004124A8" w:rsidRPr="00EA4DFA" w:rsidRDefault="004124A8" w:rsidP="004124A8">
      <w:pPr>
        <w:pStyle w:val="BodyText"/>
        <w:rPr>
          <w:i/>
          <w:color w:val="auto"/>
        </w:rPr>
      </w:pPr>
      <w:r w:rsidRPr="00EA4DFA">
        <w:rPr>
          <w:i/>
          <w:color w:val="auto"/>
        </w:rPr>
        <w:t>Svi tlačni cjevovodi će biti izrađeni od slijedeć</w:t>
      </w:r>
      <w:r w:rsidR="008C0192">
        <w:rPr>
          <w:i/>
          <w:color w:val="auto"/>
        </w:rPr>
        <w:t>ih</w:t>
      </w:r>
      <w:r w:rsidRPr="00EA4DFA">
        <w:rPr>
          <w:i/>
          <w:color w:val="auto"/>
        </w:rPr>
        <w:t xml:space="preserve"> materijala kako je navedeno u ovim Tehničkim Specifikacijama:</w:t>
      </w:r>
    </w:p>
    <w:p w14:paraId="553C545D" w14:textId="7BD453D4" w:rsidR="004124A8" w:rsidRPr="00EA4DFA" w:rsidRDefault="004124A8" w:rsidP="00E73D6F">
      <w:pPr>
        <w:pStyle w:val="BodyText"/>
        <w:numPr>
          <w:ilvl w:val="0"/>
          <w:numId w:val="19"/>
        </w:numPr>
        <w:rPr>
          <w:i/>
          <w:color w:val="auto"/>
        </w:rPr>
      </w:pPr>
      <w:r w:rsidRPr="00EA4DFA">
        <w:rPr>
          <w:i/>
          <w:color w:val="auto"/>
        </w:rPr>
        <w:t>polietilen (PE) ili (HRN EN 12201-1:2011</w:t>
      </w:r>
      <w:r w:rsidR="002B3067">
        <w:rPr>
          <w:i/>
          <w:color w:val="auto"/>
        </w:rPr>
        <w:t xml:space="preserve"> ili jednakovrijedno</w:t>
      </w:r>
      <w:r w:rsidRPr="00EA4DFA">
        <w:rPr>
          <w:i/>
          <w:color w:val="auto"/>
        </w:rPr>
        <w:t>), izrađen od PE100, SDR 17, nazivni tlak 10 bar (PN10)</w:t>
      </w:r>
    </w:p>
    <w:p w14:paraId="10D29C65" w14:textId="77777777" w:rsidR="004124A8" w:rsidRPr="00EA4DFA" w:rsidRDefault="004124A8" w:rsidP="004124A8">
      <w:pPr>
        <w:pStyle w:val="BodyText"/>
        <w:rPr>
          <w:i/>
          <w:color w:val="auto"/>
        </w:rPr>
      </w:pPr>
      <w:r w:rsidRPr="00EA4DFA">
        <w:rPr>
          <w:i/>
          <w:color w:val="auto"/>
        </w:rPr>
        <w:lastRenderedPageBreak/>
        <w:t>Materijali i elementi koji se ugrađuju moraju biti novi - neupotrebljavani i u skladu s HRN i hrvatskim propisima.</w:t>
      </w:r>
    </w:p>
    <w:p w14:paraId="7FF9650A" w14:textId="2B2BDC97" w:rsidR="006378FC" w:rsidRDefault="004124A8" w:rsidP="004124A8">
      <w:pPr>
        <w:pStyle w:val="BodyText"/>
        <w:rPr>
          <w:i/>
          <w:color w:val="auto"/>
        </w:rPr>
      </w:pPr>
      <w:r w:rsidRPr="00EA4DFA">
        <w:rPr>
          <w:i/>
          <w:color w:val="auto"/>
        </w:rPr>
        <w:t>Spajanje cjevovoda od polietilena, Izvođač je dužan izvoditi zavarivanjem</w:t>
      </w:r>
      <w:r w:rsidR="006378FC">
        <w:rPr>
          <w:i/>
          <w:color w:val="auto"/>
        </w:rPr>
        <w:t>.</w:t>
      </w:r>
    </w:p>
    <w:p w14:paraId="2C851CE8" w14:textId="7C962B6F" w:rsidR="004124A8" w:rsidRPr="00EA4DFA" w:rsidRDefault="004124A8" w:rsidP="004124A8">
      <w:pPr>
        <w:pStyle w:val="BodyText"/>
        <w:rPr>
          <w:i/>
          <w:color w:val="auto"/>
        </w:rPr>
      </w:pPr>
      <w:r w:rsidRPr="00EA4DFA">
        <w:rPr>
          <w:i/>
          <w:color w:val="auto"/>
        </w:rPr>
        <w:t>Specifikacije cijevi, spojnica i sustava, ovisno o materijalu, zadovoljavati će zahtjeve sljede</w:t>
      </w:r>
      <w:r w:rsidR="008C0192">
        <w:rPr>
          <w:i/>
          <w:color w:val="auto"/>
        </w:rPr>
        <w:t>će</w:t>
      </w:r>
      <w:r w:rsidRPr="00EA4DFA">
        <w:rPr>
          <w:i/>
          <w:color w:val="auto"/>
        </w:rPr>
        <w:t xml:space="preserve"> norm</w:t>
      </w:r>
      <w:r w:rsidR="00196372">
        <w:rPr>
          <w:i/>
          <w:color w:val="auto"/>
        </w:rPr>
        <w:t>e ili jednakovrijedno</w:t>
      </w:r>
      <w:r w:rsidRPr="00EA4DFA">
        <w:rPr>
          <w:i/>
          <w:color w:val="auto"/>
        </w:rPr>
        <w:t>:</w:t>
      </w:r>
    </w:p>
    <w:tbl>
      <w:tblPr>
        <w:tblStyle w:val="TableGrid"/>
        <w:tblW w:w="9289" w:type="dxa"/>
        <w:tblInd w:w="-5" w:type="dxa"/>
        <w:tblCellMar>
          <w:left w:w="103" w:type="dxa"/>
        </w:tblCellMar>
        <w:tblLook w:val="04A0" w:firstRow="1" w:lastRow="0" w:firstColumn="1" w:lastColumn="0" w:noHBand="0" w:noVBand="1"/>
      </w:tblPr>
      <w:tblGrid>
        <w:gridCol w:w="4644"/>
        <w:gridCol w:w="4645"/>
      </w:tblGrid>
      <w:tr w:rsidR="004124A8" w:rsidRPr="00EA4DFA" w14:paraId="1FCCD0CE" w14:textId="77777777" w:rsidTr="006378FC">
        <w:tc>
          <w:tcPr>
            <w:tcW w:w="4644" w:type="dxa"/>
            <w:shd w:val="clear" w:color="auto" w:fill="auto"/>
            <w:tcMar>
              <w:left w:w="103" w:type="dxa"/>
            </w:tcMar>
          </w:tcPr>
          <w:p w14:paraId="09B2BD63" w14:textId="77777777" w:rsidR="004124A8" w:rsidRPr="00EA4DFA" w:rsidRDefault="004124A8" w:rsidP="00C05597">
            <w:pPr>
              <w:pStyle w:val="BodyText"/>
              <w:spacing w:line="240" w:lineRule="exact"/>
              <w:jc w:val="center"/>
              <w:rPr>
                <w:b/>
                <w:i/>
                <w:color w:val="auto"/>
              </w:rPr>
            </w:pPr>
            <w:r w:rsidRPr="00EA4DFA">
              <w:rPr>
                <w:b/>
                <w:i/>
                <w:color w:val="auto"/>
                <w:sz w:val="20"/>
              </w:rPr>
              <w:t>Materijal cijevi</w:t>
            </w:r>
          </w:p>
        </w:tc>
        <w:tc>
          <w:tcPr>
            <w:tcW w:w="4645" w:type="dxa"/>
            <w:shd w:val="clear" w:color="auto" w:fill="auto"/>
            <w:tcMar>
              <w:left w:w="103" w:type="dxa"/>
            </w:tcMar>
          </w:tcPr>
          <w:p w14:paraId="29182EEC" w14:textId="77777777" w:rsidR="004124A8" w:rsidRPr="00EA4DFA" w:rsidRDefault="004124A8" w:rsidP="00C05597">
            <w:pPr>
              <w:pStyle w:val="BodyText"/>
              <w:spacing w:line="240" w:lineRule="exact"/>
              <w:jc w:val="center"/>
              <w:rPr>
                <w:b/>
                <w:i/>
                <w:color w:val="auto"/>
              </w:rPr>
            </w:pPr>
            <w:r w:rsidRPr="00EA4DFA">
              <w:rPr>
                <w:b/>
                <w:i/>
                <w:color w:val="auto"/>
                <w:sz w:val="20"/>
              </w:rPr>
              <w:t>Norma</w:t>
            </w:r>
          </w:p>
        </w:tc>
      </w:tr>
      <w:tr w:rsidR="004124A8" w:rsidRPr="00EA4DFA" w14:paraId="5079699C" w14:textId="77777777" w:rsidTr="006378FC">
        <w:tc>
          <w:tcPr>
            <w:tcW w:w="4644" w:type="dxa"/>
            <w:shd w:val="clear" w:color="auto" w:fill="auto"/>
            <w:tcMar>
              <w:left w:w="103" w:type="dxa"/>
            </w:tcMar>
          </w:tcPr>
          <w:p w14:paraId="0F7323BD" w14:textId="4DD2800B" w:rsidR="004124A8" w:rsidRPr="00EA4DFA" w:rsidRDefault="004124A8" w:rsidP="00C05597">
            <w:pPr>
              <w:pStyle w:val="BodyText"/>
              <w:spacing w:line="240" w:lineRule="exact"/>
              <w:jc w:val="center"/>
              <w:rPr>
                <w:i/>
                <w:color w:val="auto"/>
              </w:rPr>
            </w:pPr>
            <w:r w:rsidRPr="00EA4DFA">
              <w:rPr>
                <w:i/>
                <w:color w:val="auto"/>
                <w:sz w:val="20"/>
              </w:rPr>
              <w:t>PE</w:t>
            </w:r>
            <w:r w:rsidR="00196372">
              <w:rPr>
                <w:i/>
                <w:color w:val="auto"/>
                <w:sz w:val="20"/>
              </w:rPr>
              <w:t xml:space="preserve"> ili jednakovrijedno</w:t>
            </w:r>
          </w:p>
        </w:tc>
        <w:tc>
          <w:tcPr>
            <w:tcW w:w="4645" w:type="dxa"/>
            <w:shd w:val="clear" w:color="auto" w:fill="auto"/>
            <w:tcMar>
              <w:left w:w="103" w:type="dxa"/>
            </w:tcMar>
          </w:tcPr>
          <w:p w14:paraId="4F2EC647" w14:textId="6FA5D41C" w:rsidR="004124A8" w:rsidRPr="00EA4DFA" w:rsidRDefault="004124A8" w:rsidP="00C05597">
            <w:pPr>
              <w:pStyle w:val="BodyText"/>
              <w:spacing w:line="240" w:lineRule="exact"/>
              <w:jc w:val="center"/>
              <w:rPr>
                <w:i/>
                <w:color w:val="auto"/>
              </w:rPr>
            </w:pPr>
            <w:r w:rsidRPr="00EA4DFA">
              <w:rPr>
                <w:i/>
                <w:color w:val="auto"/>
                <w:sz w:val="20"/>
              </w:rPr>
              <w:t>HRN EN 12201-1:2011; HRN EN 12201-2:2011; HRN EN 12201-3:2012</w:t>
            </w:r>
            <w:r w:rsidR="002B3067">
              <w:rPr>
                <w:i/>
                <w:color w:val="auto"/>
                <w:sz w:val="20"/>
              </w:rPr>
              <w:t xml:space="preserve"> ili jednakovrijedno</w:t>
            </w:r>
          </w:p>
        </w:tc>
      </w:tr>
    </w:tbl>
    <w:p w14:paraId="700CA4FE" w14:textId="6BAABF22" w:rsidR="004124A8" w:rsidRPr="00EA4DFA" w:rsidRDefault="004124A8" w:rsidP="004124A8">
      <w:pPr>
        <w:pStyle w:val="BodyText"/>
        <w:rPr>
          <w:i/>
          <w:color w:val="auto"/>
        </w:rPr>
      </w:pPr>
      <w:r w:rsidRPr="00EA4DFA">
        <w:rPr>
          <w:i/>
          <w:color w:val="auto"/>
        </w:rPr>
        <w:t>Svi fazonski (oblikovni) komadi moraju biti prilagođeni odabranom cijevnom materijalu. Sve armature će biti izrađene od nodularnog lijeva. Spojevi</w:t>
      </w:r>
      <w:r w:rsidR="006378FC">
        <w:rPr>
          <w:i/>
          <w:color w:val="auto"/>
        </w:rPr>
        <w:t xml:space="preserve"> </w:t>
      </w:r>
      <w:r w:rsidRPr="00EA4DFA">
        <w:rPr>
          <w:i/>
          <w:color w:val="auto"/>
        </w:rPr>
        <w:t xml:space="preserve"> armatura s cijevima</w:t>
      </w:r>
      <w:r w:rsidR="006378FC">
        <w:rPr>
          <w:i/>
          <w:color w:val="auto"/>
        </w:rPr>
        <w:t xml:space="preserve"> će</w:t>
      </w:r>
      <w:r w:rsidRPr="00EA4DFA">
        <w:rPr>
          <w:i/>
          <w:color w:val="auto"/>
        </w:rPr>
        <w:t xml:space="preserve"> biti izvedeni prirubnički s ugrađenom brtvom.</w:t>
      </w:r>
    </w:p>
    <w:p w14:paraId="30229125" w14:textId="45CA43B2" w:rsidR="004124A8" w:rsidRDefault="004124A8" w:rsidP="0082671D">
      <w:pPr>
        <w:pStyle w:val="BodyText"/>
        <w:spacing w:after="284"/>
        <w:rPr>
          <w:i/>
          <w:color w:val="auto"/>
        </w:rPr>
      </w:pPr>
      <w:r w:rsidRPr="00EA4DFA">
        <w:rPr>
          <w:i/>
          <w:color w:val="auto"/>
        </w:rPr>
        <w:t>Spajanje i polaganje cije</w:t>
      </w:r>
      <w:r w:rsidR="006378FC">
        <w:rPr>
          <w:i/>
          <w:color w:val="auto"/>
        </w:rPr>
        <w:t>vi biti će</w:t>
      </w:r>
      <w:r w:rsidRPr="00EA4DFA">
        <w:rPr>
          <w:i/>
          <w:color w:val="auto"/>
        </w:rPr>
        <w:t xml:space="preserve"> izvedeno sukladno Općim tehničkim uvjetima za radove u vodnom gospodarstvu, knjiga 2.</w:t>
      </w:r>
    </w:p>
    <w:p w14:paraId="2A87EABE" w14:textId="652D5602" w:rsidR="004124A8" w:rsidRDefault="005541C7" w:rsidP="006826D6">
      <w:pPr>
        <w:pStyle w:val="Heading4"/>
        <w:numPr>
          <w:ilvl w:val="3"/>
          <w:numId w:val="3"/>
        </w:numPr>
        <w:spacing w:after="284"/>
      </w:pPr>
      <w:r>
        <w:t xml:space="preserve">Gravitacijski cjevovodi </w:t>
      </w:r>
      <w:r w:rsidR="007B0ACA">
        <w:t>profila</w:t>
      </w:r>
      <w:r>
        <w:t xml:space="preserve"> </w:t>
      </w:r>
      <w:r>
        <w:rPr>
          <w:rFonts w:cs="Calibri"/>
        </w:rPr>
        <w:t xml:space="preserve">DN </w:t>
      </w:r>
      <w:r>
        <w:t>700 mm</w:t>
      </w:r>
    </w:p>
    <w:p w14:paraId="5F6099AE" w14:textId="13428A9A" w:rsidR="005541C7" w:rsidRDefault="005541C7" w:rsidP="005541C7">
      <w:pPr>
        <w:pStyle w:val="Heading4"/>
        <w:numPr>
          <w:ilvl w:val="0"/>
          <w:numId w:val="0"/>
        </w:numPr>
        <w:spacing w:after="284" w:line="276" w:lineRule="auto"/>
        <w:rPr>
          <w:u w:val="none"/>
        </w:rPr>
      </w:pPr>
      <w:r>
        <w:rPr>
          <w:u w:val="none"/>
        </w:rPr>
        <w:t>Svi cjevovodi</w:t>
      </w:r>
      <w:r w:rsidRPr="005541C7">
        <w:rPr>
          <w:u w:val="none"/>
        </w:rPr>
        <w:t xml:space="preserve">i profila </w:t>
      </w:r>
      <w:r w:rsidRPr="005541C7">
        <w:rPr>
          <w:rFonts w:cs="Calibri"/>
          <w:u w:val="none"/>
        </w:rPr>
        <w:t xml:space="preserve">DN </w:t>
      </w:r>
      <w:r w:rsidRPr="005541C7">
        <w:rPr>
          <w:u w:val="none"/>
        </w:rPr>
        <w:t>700mm</w:t>
      </w:r>
      <w:r>
        <w:rPr>
          <w:u w:val="none"/>
        </w:rPr>
        <w:t xml:space="preserve"> će biti izrađeni od slijedećeg materijala kako je navedeno u ovim Tehničkim specifikacijama:</w:t>
      </w:r>
    </w:p>
    <w:p w14:paraId="1B651B28" w14:textId="19CD18E9" w:rsidR="005541C7" w:rsidRDefault="005541C7" w:rsidP="005541C7">
      <w:pPr>
        <w:pStyle w:val="Heading4"/>
        <w:numPr>
          <w:ilvl w:val="2"/>
          <w:numId w:val="12"/>
        </w:numPr>
        <w:spacing w:after="284" w:line="276" w:lineRule="auto"/>
        <w:rPr>
          <w:u w:val="none"/>
        </w:rPr>
      </w:pPr>
      <w:r>
        <w:rPr>
          <w:u w:val="none"/>
        </w:rPr>
        <w:t>staklom ojačani duromeri (GRP)</w:t>
      </w:r>
    </w:p>
    <w:p w14:paraId="219D346B" w14:textId="77777777" w:rsidR="005541C7" w:rsidRPr="00EA4DFA" w:rsidRDefault="005541C7" w:rsidP="005541C7">
      <w:pPr>
        <w:pStyle w:val="BodyText"/>
        <w:rPr>
          <w:i/>
          <w:color w:val="auto"/>
        </w:rPr>
      </w:pPr>
      <w:r w:rsidRPr="00EA4DFA">
        <w:rPr>
          <w:i/>
          <w:color w:val="auto"/>
        </w:rPr>
        <w:t>Materijali i elementi koji se ugrađuju moraju biti novi - neupotrebljavani i u skladu s HRN i hrvatskim propisima.</w:t>
      </w:r>
    </w:p>
    <w:p w14:paraId="436E8F2D" w14:textId="77777777" w:rsidR="005541C7" w:rsidRPr="00EA4DFA" w:rsidRDefault="005541C7" w:rsidP="005541C7">
      <w:pPr>
        <w:pStyle w:val="BodyText"/>
        <w:rPr>
          <w:i/>
          <w:color w:val="auto"/>
        </w:rPr>
      </w:pPr>
      <w:r w:rsidRPr="00EA4DFA">
        <w:rPr>
          <w:i/>
          <w:color w:val="auto"/>
        </w:rPr>
        <w:t>Specifikacije cijevi, spojnica i sustava, ovisno o materijalu, zadovoljavati će zahtjeve sljede</w:t>
      </w:r>
      <w:r>
        <w:rPr>
          <w:i/>
          <w:color w:val="auto"/>
        </w:rPr>
        <w:t>će</w:t>
      </w:r>
      <w:r w:rsidRPr="00EA4DFA">
        <w:rPr>
          <w:i/>
          <w:color w:val="auto"/>
        </w:rPr>
        <w:t xml:space="preserve"> norm</w:t>
      </w:r>
      <w:r>
        <w:rPr>
          <w:i/>
          <w:color w:val="auto"/>
        </w:rPr>
        <w:t>e ili jednakovrijedno</w:t>
      </w:r>
      <w:r w:rsidRPr="00EA4DFA">
        <w:rPr>
          <w:i/>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879"/>
      </w:tblGrid>
      <w:tr w:rsidR="005541C7" w:rsidRPr="00EA4DFA" w14:paraId="468FE095" w14:textId="77777777" w:rsidTr="00285A40">
        <w:tc>
          <w:tcPr>
            <w:tcW w:w="1428" w:type="pct"/>
            <w:shd w:val="clear" w:color="auto" w:fill="auto"/>
            <w:vAlign w:val="center"/>
          </w:tcPr>
          <w:p w14:paraId="10CF7D7D" w14:textId="3486ED0D" w:rsidR="005541C7" w:rsidRPr="00EA4DFA" w:rsidRDefault="005541C7" w:rsidP="00285A40">
            <w:pPr>
              <w:rPr>
                <w:i/>
                <w:color w:val="auto"/>
                <w:lang w:val="hr-HR"/>
              </w:rPr>
            </w:pPr>
            <w:r w:rsidRPr="00EA4DFA">
              <w:rPr>
                <w:i/>
                <w:color w:val="auto"/>
                <w:lang w:val="hr-HR"/>
              </w:rPr>
              <w:t>HRN EN 14364:2013</w:t>
            </w:r>
            <w:r>
              <w:rPr>
                <w:i/>
                <w:color w:val="auto"/>
                <w:lang w:val="hr-HR"/>
              </w:rPr>
              <w:t xml:space="preserve"> ili jednakovrijedno</w:t>
            </w:r>
          </w:p>
        </w:tc>
        <w:tc>
          <w:tcPr>
            <w:tcW w:w="3572" w:type="pct"/>
            <w:shd w:val="clear" w:color="auto" w:fill="auto"/>
            <w:vAlign w:val="center"/>
          </w:tcPr>
          <w:p w14:paraId="030DE17B" w14:textId="77777777" w:rsidR="005541C7" w:rsidRPr="00EA4DFA" w:rsidRDefault="005541C7" w:rsidP="00285A40">
            <w:pPr>
              <w:rPr>
                <w:i/>
                <w:color w:val="auto"/>
                <w:lang w:val="hr-HR"/>
              </w:rPr>
            </w:pPr>
            <w:r w:rsidRPr="00EA4DFA">
              <w:rPr>
                <w:i/>
                <w:color w:val="auto"/>
                <w:lang w:val="hr-HR"/>
              </w:rPr>
              <w:t>Plastični cijevni sustavi za tlačnu i netlačnu odvodnju i kanalizaciju -- Staklom ojačani duromeri (GRP) na osnovi nezasićenih poliesterskih smola (UP) -- Specifikacije za cijevi, spojnice i brtve (EN 14364:2013)</w:t>
            </w:r>
          </w:p>
        </w:tc>
      </w:tr>
    </w:tbl>
    <w:p w14:paraId="756CC1DB" w14:textId="074126A7" w:rsidR="007B0ACA" w:rsidRDefault="007B0ACA" w:rsidP="007B0ACA">
      <w:pPr>
        <w:pStyle w:val="Heading4"/>
        <w:numPr>
          <w:ilvl w:val="3"/>
          <w:numId w:val="3"/>
        </w:numPr>
        <w:spacing w:after="284"/>
      </w:pPr>
      <w:r>
        <w:t>Fazonski komadi za vodoopskrbu</w:t>
      </w:r>
    </w:p>
    <w:p w14:paraId="379D7976" w14:textId="18A28C20" w:rsidR="0015140C" w:rsidRPr="008C0192" w:rsidRDefault="0015140C" w:rsidP="0015140C">
      <w:pPr>
        <w:pStyle w:val="Tekst"/>
        <w:rPr>
          <w:rFonts w:ascii="Calibri" w:hAnsi="Calibri" w:cs="Calibri"/>
          <w:i/>
          <w:sz w:val="22"/>
        </w:rPr>
      </w:pPr>
      <w:r w:rsidRPr="008C0192">
        <w:rPr>
          <w:rFonts w:ascii="Calibri" w:hAnsi="Calibri" w:cs="Calibri"/>
          <w:i/>
          <w:sz w:val="22"/>
        </w:rPr>
        <w:t>Izmj</w:t>
      </w:r>
      <w:r w:rsidR="002B66C2" w:rsidRPr="008C0192">
        <w:rPr>
          <w:rFonts w:ascii="Calibri" w:hAnsi="Calibri" w:cs="Calibri"/>
          <w:i/>
          <w:sz w:val="22"/>
        </w:rPr>
        <w:t>e</w:t>
      </w:r>
      <w:r w:rsidRPr="008C0192">
        <w:rPr>
          <w:rFonts w:ascii="Calibri" w:hAnsi="Calibri" w:cs="Calibri"/>
          <w:i/>
          <w:sz w:val="22"/>
        </w:rPr>
        <w:t>štanje dijela trase magistralnog cjevovoda predviđen</w:t>
      </w:r>
      <w:r w:rsidR="002B66C2" w:rsidRPr="008C0192">
        <w:rPr>
          <w:rFonts w:ascii="Calibri" w:hAnsi="Calibri" w:cs="Calibri"/>
          <w:i/>
          <w:sz w:val="22"/>
        </w:rPr>
        <w:t>o</w:t>
      </w:r>
      <w:r w:rsidRPr="008C0192">
        <w:rPr>
          <w:rFonts w:ascii="Calibri" w:hAnsi="Calibri" w:cs="Calibri"/>
          <w:i/>
          <w:sz w:val="22"/>
        </w:rPr>
        <w:t xml:space="preserve"> je s ljevanoželjeznim elementima (od </w:t>
      </w:r>
      <w:r w:rsidRPr="008C0192">
        <w:rPr>
          <w:rFonts w:ascii="Calibri" w:hAnsi="Calibri" w:cs="Calibri"/>
          <w:i/>
          <w:sz w:val="22"/>
          <w:szCs w:val="22"/>
        </w:rPr>
        <w:t xml:space="preserve">nodularnog lijeva) </w:t>
      </w:r>
      <w:r w:rsidRPr="008C0192">
        <w:rPr>
          <w:rFonts w:ascii="Calibri" w:hAnsi="Calibri" w:cs="Calibri"/>
          <w:i/>
          <w:sz w:val="22"/>
        </w:rPr>
        <w:t>DN500 sa po dva zasuna po oknu</w:t>
      </w:r>
      <w:r w:rsidR="00BC2909">
        <w:rPr>
          <w:rFonts w:ascii="Calibri" w:hAnsi="Calibri" w:cs="Calibri"/>
          <w:i/>
          <w:sz w:val="22"/>
        </w:rPr>
        <w:t>.</w:t>
      </w:r>
    </w:p>
    <w:p w14:paraId="2F4980C8" w14:textId="77777777" w:rsidR="0015140C" w:rsidRPr="008C0192" w:rsidRDefault="0015140C" w:rsidP="0015140C">
      <w:pPr>
        <w:pStyle w:val="Tekst"/>
        <w:rPr>
          <w:rFonts w:ascii="Calibri" w:hAnsi="Calibri" w:cs="Calibri"/>
          <w:i/>
          <w:sz w:val="22"/>
        </w:rPr>
      </w:pPr>
    </w:p>
    <w:p w14:paraId="31DE3520" w14:textId="2EE65854" w:rsidR="0015140C" w:rsidRPr="008C0192" w:rsidRDefault="0015140C" w:rsidP="0015140C">
      <w:pPr>
        <w:pStyle w:val="Tekst"/>
        <w:rPr>
          <w:rFonts w:ascii="Calibri" w:hAnsi="Calibri" w:cs="Calibri"/>
          <w:i/>
          <w:sz w:val="22"/>
        </w:rPr>
      </w:pPr>
      <w:r w:rsidRPr="008C0192">
        <w:rPr>
          <w:rFonts w:ascii="Calibri" w:hAnsi="Calibri" w:cs="Calibri"/>
          <w:i/>
          <w:sz w:val="22"/>
        </w:rPr>
        <w:t xml:space="preserve">Kroz zaštitnu cijev provlače se FF-komadi DN500 (od </w:t>
      </w:r>
      <w:r w:rsidRPr="008C0192">
        <w:rPr>
          <w:rFonts w:ascii="Calibri" w:hAnsi="Calibri" w:cs="Calibri"/>
          <w:i/>
          <w:sz w:val="22"/>
          <w:szCs w:val="22"/>
        </w:rPr>
        <w:t xml:space="preserve">nodularnog lijeva) </w:t>
      </w:r>
      <w:r w:rsidRPr="008C0192">
        <w:rPr>
          <w:rFonts w:ascii="Calibri" w:hAnsi="Calibri" w:cs="Calibri"/>
          <w:i/>
          <w:sz w:val="22"/>
        </w:rPr>
        <w:t>duljine 1,00 m uz primjenu distancera radi eventualne lakše zamjene istih, a krajevi u oknima se brtve poklopcem iz dva dijela unutar okna.</w:t>
      </w:r>
    </w:p>
    <w:p w14:paraId="52749C47" w14:textId="77777777" w:rsidR="0015140C" w:rsidRDefault="0015140C" w:rsidP="0015140C">
      <w:pPr>
        <w:pStyle w:val="Tekst"/>
        <w:rPr>
          <w:rFonts w:cs="Arial"/>
        </w:rPr>
      </w:pPr>
    </w:p>
    <w:p w14:paraId="3B45578F" w14:textId="0C4D82CD" w:rsidR="004124A8" w:rsidRPr="003D1D7F" w:rsidRDefault="004124A8" w:rsidP="004124A8">
      <w:pPr>
        <w:rPr>
          <w:i/>
          <w:color w:val="auto"/>
          <w:lang w:val="hr-HR"/>
        </w:rPr>
      </w:pPr>
      <w:r w:rsidRPr="003D1D7F">
        <w:rPr>
          <w:i/>
          <w:color w:val="auto"/>
          <w:lang w:val="hr-HR"/>
        </w:rPr>
        <w:t xml:space="preserve">Svi će </w:t>
      </w:r>
      <w:r w:rsidR="00905CE8">
        <w:rPr>
          <w:i/>
          <w:color w:val="auto"/>
          <w:lang w:val="hr-HR"/>
        </w:rPr>
        <w:t>fazonski komadi za vodoopskr</w:t>
      </w:r>
      <w:r w:rsidR="00424BE6">
        <w:rPr>
          <w:i/>
          <w:color w:val="auto"/>
          <w:lang w:val="hr-HR"/>
        </w:rPr>
        <w:t>bu</w:t>
      </w:r>
      <w:r w:rsidRPr="003D1D7F">
        <w:rPr>
          <w:i/>
          <w:color w:val="auto"/>
          <w:lang w:val="hr-HR"/>
        </w:rPr>
        <w:t xml:space="preserve"> biti izvedeni od materijala kako je navedeno u ovim Tehničkim Specifikacijama i Troškovniku i to:</w:t>
      </w:r>
    </w:p>
    <w:p w14:paraId="6DB6D34A" w14:textId="41524AEA" w:rsidR="004124A8" w:rsidRDefault="002B66C2" w:rsidP="00BD442D">
      <w:pPr>
        <w:pStyle w:val="ListParagraph"/>
        <w:numPr>
          <w:ilvl w:val="0"/>
          <w:numId w:val="20"/>
        </w:numPr>
        <w:contextualSpacing/>
        <w:jc w:val="left"/>
        <w:rPr>
          <w:i/>
          <w:color w:val="auto"/>
        </w:rPr>
      </w:pPr>
      <w:r>
        <w:rPr>
          <w:i/>
          <w:color w:val="auto"/>
        </w:rPr>
        <w:t>nodularni  lijev (FF-komadi)</w:t>
      </w:r>
    </w:p>
    <w:tbl>
      <w:tblPr>
        <w:tblStyle w:val="TableGrid"/>
        <w:tblW w:w="5000" w:type="pct"/>
        <w:tblLook w:val="04A0" w:firstRow="1" w:lastRow="0" w:firstColumn="1" w:lastColumn="0" w:noHBand="0" w:noVBand="1"/>
      </w:tblPr>
      <w:tblGrid>
        <w:gridCol w:w="4814"/>
        <w:gridCol w:w="4815"/>
      </w:tblGrid>
      <w:tr w:rsidR="004124A8" w:rsidRPr="003D1D7F" w14:paraId="4F943797" w14:textId="77777777" w:rsidTr="00C05597">
        <w:tc>
          <w:tcPr>
            <w:tcW w:w="2500" w:type="pct"/>
          </w:tcPr>
          <w:p w14:paraId="19D4AB48" w14:textId="77777777" w:rsidR="004124A8" w:rsidRPr="003D1D7F" w:rsidRDefault="004124A8" w:rsidP="00C05597">
            <w:pPr>
              <w:pStyle w:val="BodyText"/>
              <w:spacing w:before="0"/>
              <w:jc w:val="center"/>
              <w:rPr>
                <w:b/>
                <w:i/>
                <w:color w:val="auto"/>
              </w:rPr>
            </w:pPr>
            <w:r w:rsidRPr="003D1D7F">
              <w:rPr>
                <w:b/>
                <w:i/>
                <w:color w:val="auto"/>
              </w:rPr>
              <w:t>Materijal cijevi</w:t>
            </w:r>
          </w:p>
        </w:tc>
        <w:tc>
          <w:tcPr>
            <w:tcW w:w="2500" w:type="pct"/>
          </w:tcPr>
          <w:p w14:paraId="0EBBA421" w14:textId="77777777" w:rsidR="004124A8" w:rsidRPr="003D1D7F" w:rsidRDefault="004124A8" w:rsidP="00C05597">
            <w:pPr>
              <w:pStyle w:val="BodyText"/>
              <w:spacing w:before="0"/>
              <w:jc w:val="center"/>
              <w:rPr>
                <w:b/>
                <w:i/>
                <w:color w:val="auto"/>
              </w:rPr>
            </w:pPr>
            <w:r w:rsidRPr="003D1D7F">
              <w:rPr>
                <w:b/>
                <w:i/>
                <w:color w:val="auto"/>
              </w:rPr>
              <w:t>Norma</w:t>
            </w:r>
          </w:p>
        </w:tc>
      </w:tr>
      <w:tr w:rsidR="004124A8" w:rsidRPr="003D1D7F" w14:paraId="4F987DDB" w14:textId="77777777" w:rsidTr="00C05597">
        <w:tc>
          <w:tcPr>
            <w:tcW w:w="2500" w:type="pct"/>
          </w:tcPr>
          <w:p w14:paraId="04257F24" w14:textId="570289F0" w:rsidR="004124A8" w:rsidRPr="003D1D7F" w:rsidRDefault="002B66C2" w:rsidP="00C05597">
            <w:pPr>
              <w:pStyle w:val="BodyText"/>
              <w:spacing w:before="0"/>
              <w:rPr>
                <w:i/>
                <w:color w:val="auto"/>
              </w:rPr>
            </w:pPr>
            <w:r>
              <w:rPr>
                <w:i/>
                <w:color w:val="auto"/>
              </w:rPr>
              <w:t>Nodularni lijev</w:t>
            </w:r>
          </w:p>
        </w:tc>
        <w:tc>
          <w:tcPr>
            <w:tcW w:w="2500" w:type="pct"/>
          </w:tcPr>
          <w:p w14:paraId="2D8B2F0B" w14:textId="2AF452EB" w:rsidR="004124A8" w:rsidRPr="003D1D7F" w:rsidRDefault="002B66C2" w:rsidP="00C05597">
            <w:pPr>
              <w:pStyle w:val="BodyText"/>
              <w:spacing w:before="0"/>
              <w:jc w:val="left"/>
              <w:rPr>
                <w:i/>
                <w:color w:val="auto"/>
              </w:rPr>
            </w:pPr>
            <w:r>
              <w:rPr>
                <w:i/>
                <w:color w:val="auto"/>
              </w:rPr>
              <w:t>HRN EN 1563:2011 ili jednakovrijedno</w:t>
            </w:r>
          </w:p>
        </w:tc>
      </w:tr>
    </w:tbl>
    <w:bookmarkEnd w:id="136"/>
    <w:p w14:paraId="3CC2B6EF" w14:textId="276808B2" w:rsidR="0015140C" w:rsidRPr="0015140C" w:rsidRDefault="0015140C" w:rsidP="0015140C">
      <w:pPr>
        <w:pStyle w:val="BodyText"/>
        <w:rPr>
          <w:i/>
          <w:color w:val="auto"/>
        </w:rPr>
      </w:pPr>
      <w:r w:rsidRPr="00EA4DFA">
        <w:rPr>
          <w:i/>
          <w:color w:val="auto"/>
        </w:rPr>
        <w:lastRenderedPageBreak/>
        <w:t>Spajanje i polaganje cije</w:t>
      </w:r>
      <w:r>
        <w:rPr>
          <w:i/>
          <w:color w:val="auto"/>
        </w:rPr>
        <w:t>vi biti će</w:t>
      </w:r>
      <w:r w:rsidRPr="00EA4DFA">
        <w:rPr>
          <w:i/>
          <w:color w:val="auto"/>
        </w:rPr>
        <w:t xml:space="preserve"> izvedeno sukladno Općim tehničkim uvjetima za radove u vodnom gospodarstvu, knjiga 2.</w:t>
      </w:r>
    </w:p>
    <w:p w14:paraId="1E7F4CE5" w14:textId="538552B4" w:rsidR="004124A8" w:rsidRPr="00EA4DFA" w:rsidRDefault="004124A8" w:rsidP="004124A8">
      <w:pPr>
        <w:pStyle w:val="Heading3"/>
        <w:numPr>
          <w:ilvl w:val="2"/>
          <w:numId w:val="3"/>
        </w:numPr>
        <w:rPr>
          <w:color w:val="auto"/>
        </w:rPr>
      </w:pPr>
      <w:bookmarkStart w:id="140" w:name="_Toc515949860"/>
      <w:r w:rsidRPr="00EA4DFA">
        <w:rPr>
          <w:color w:val="auto"/>
        </w:rPr>
        <w:t>Međusobno spajanje cijevi</w:t>
      </w:r>
      <w:bookmarkEnd w:id="140"/>
    </w:p>
    <w:p w14:paraId="14B59D73" w14:textId="77777777" w:rsidR="004124A8" w:rsidRPr="00EA4DFA" w:rsidRDefault="004124A8" w:rsidP="004124A8">
      <w:pPr>
        <w:pStyle w:val="BodyText"/>
        <w:rPr>
          <w:color w:val="auto"/>
        </w:rPr>
      </w:pPr>
      <w:r w:rsidRPr="00EA4DFA">
        <w:rPr>
          <w:color w:val="auto"/>
        </w:rPr>
        <w:t xml:space="preserve">Spojevi između novih i postojećih kanalizacijskih cijevi bit će izvedeni u postojećim oknima. U slučaju da okno ne postoji, izgraditi će se novo. </w:t>
      </w:r>
    </w:p>
    <w:p w14:paraId="166604FE" w14:textId="7B93EFDB" w:rsidR="004124A8" w:rsidRDefault="004124A8" w:rsidP="004124A8">
      <w:pPr>
        <w:pStyle w:val="BodyText"/>
        <w:rPr>
          <w:color w:val="auto"/>
        </w:rPr>
      </w:pPr>
      <w:r w:rsidRPr="00EA4DFA">
        <w:rPr>
          <w:color w:val="auto"/>
        </w:rPr>
        <w:t>Izvođač je dužan locirati postojeći kanalizacijski cjevovod na lokalitetu spoja te registrirati lokaciju, promjer cijevi, materijal i kotu nivelete.</w:t>
      </w:r>
    </w:p>
    <w:p w14:paraId="0A7BF8BF" w14:textId="77777777" w:rsidR="006378FC" w:rsidRDefault="006378FC" w:rsidP="006378FC">
      <w:pPr>
        <w:pStyle w:val="BodyText"/>
        <w:spacing w:before="118" w:line="285" w:lineRule="auto"/>
        <w:ind w:right="76"/>
      </w:pPr>
      <w:r>
        <w:t>Kod spajanja cijevi na postojeća AB okna, za postizanje vodonepropusnog spoja, ugraditi prelazni</w:t>
      </w:r>
      <w:r>
        <w:rPr>
          <w:spacing w:val="-6"/>
        </w:rPr>
        <w:t xml:space="preserve"> </w:t>
      </w:r>
      <w:r>
        <w:t>komad</w:t>
      </w:r>
      <w:r>
        <w:rPr>
          <w:spacing w:val="-6"/>
        </w:rPr>
        <w:t xml:space="preserve"> </w:t>
      </w:r>
      <w:r>
        <w:t>u</w:t>
      </w:r>
      <w:r>
        <w:rPr>
          <w:spacing w:val="-6"/>
        </w:rPr>
        <w:t xml:space="preserve"> </w:t>
      </w:r>
      <w:r>
        <w:t>otvor</w:t>
      </w:r>
      <w:r>
        <w:rPr>
          <w:spacing w:val="-6"/>
        </w:rPr>
        <w:t xml:space="preserve"> </w:t>
      </w:r>
      <w:r>
        <w:t>zida,</w:t>
      </w:r>
      <w:r>
        <w:rPr>
          <w:spacing w:val="-6"/>
        </w:rPr>
        <w:t xml:space="preserve"> </w:t>
      </w:r>
      <w:r>
        <w:t>a</w:t>
      </w:r>
      <w:r>
        <w:rPr>
          <w:spacing w:val="-6"/>
        </w:rPr>
        <w:t xml:space="preserve"> </w:t>
      </w:r>
      <w:r>
        <w:t>cijevi</w:t>
      </w:r>
      <w:r>
        <w:rPr>
          <w:spacing w:val="-5"/>
        </w:rPr>
        <w:t xml:space="preserve"> </w:t>
      </w:r>
      <w:r>
        <w:t>nakon</w:t>
      </w:r>
      <w:r>
        <w:rPr>
          <w:spacing w:val="-7"/>
        </w:rPr>
        <w:t xml:space="preserve"> </w:t>
      </w:r>
      <w:r>
        <w:t>montiranja</w:t>
      </w:r>
      <w:r>
        <w:rPr>
          <w:spacing w:val="-5"/>
        </w:rPr>
        <w:t xml:space="preserve"> </w:t>
      </w:r>
      <w:r>
        <w:t>brtviti</w:t>
      </w:r>
      <w:r>
        <w:rPr>
          <w:spacing w:val="-6"/>
        </w:rPr>
        <w:t xml:space="preserve"> </w:t>
      </w:r>
      <w:r>
        <w:t>putem</w:t>
      </w:r>
      <w:r>
        <w:rPr>
          <w:spacing w:val="-5"/>
        </w:rPr>
        <w:t xml:space="preserve"> </w:t>
      </w:r>
      <w:r>
        <w:t>brtve</w:t>
      </w:r>
      <w:r>
        <w:rPr>
          <w:spacing w:val="-6"/>
        </w:rPr>
        <w:t xml:space="preserve"> </w:t>
      </w:r>
      <w:r>
        <w:t>za</w:t>
      </w:r>
      <w:r>
        <w:rPr>
          <w:spacing w:val="-6"/>
        </w:rPr>
        <w:t xml:space="preserve"> </w:t>
      </w:r>
      <w:r>
        <w:t>cijevi,</w:t>
      </w:r>
      <w:r>
        <w:rPr>
          <w:spacing w:val="-5"/>
        </w:rPr>
        <w:t xml:space="preserve"> </w:t>
      </w:r>
      <w:r>
        <w:t>te</w:t>
      </w:r>
      <w:r>
        <w:rPr>
          <w:spacing w:val="-6"/>
        </w:rPr>
        <w:t xml:space="preserve"> </w:t>
      </w:r>
      <w:r>
        <w:t>na</w:t>
      </w:r>
      <w:r>
        <w:rPr>
          <w:spacing w:val="-6"/>
        </w:rPr>
        <w:t xml:space="preserve"> </w:t>
      </w:r>
      <w:r>
        <w:t>taj način osigurati vodonepropusnost</w:t>
      </w:r>
      <w:r>
        <w:rPr>
          <w:spacing w:val="-22"/>
        </w:rPr>
        <w:t xml:space="preserve"> </w:t>
      </w:r>
      <w:r>
        <w:t>spoja.</w:t>
      </w:r>
    </w:p>
    <w:p w14:paraId="79CC9948" w14:textId="77777777" w:rsidR="004124A8" w:rsidRPr="00EA4DFA" w:rsidRDefault="004124A8" w:rsidP="004124A8">
      <w:pPr>
        <w:pStyle w:val="Heading3"/>
        <w:numPr>
          <w:ilvl w:val="2"/>
          <w:numId w:val="3"/>
        </w:numPr>
        <w:rPr>
          <w:color w:val="auto"/>
        </w:rPr>
      </w:pPr>
      <w:bookmarkStart w:id="141" w:name="_Toc515949861"/>
      <w:r w:rsidRPr="00EA4DFA">
        <w:rPr>
          <w:color w:val="auto"/>
        </w:rPr>
        <w:t>Okna</w:t>
      </w:r>
      <w:bookmarkEnd w:id="141"/>
    </w:p>
    <w:p w14:paraId="39214DFA" w14:textId="77777777" w:rsidR="004124A8" w:rsidRPr="00EA4DFA" w:rsidRDefault="004124A8" w:rsidP="004124A8">
      <w:pPr>
        <w:pStyle w:val="Heading4"/>
        <w:numPr>
          <w:ilvl w:val="3"/>
          <w:numId w:val="3"/>
        </w:numPr>
        <w:rPr>
          <w:color w:val="auto"/>
        </w:rPr>
      </w:pPr>
      <w:bookmarkStart w:id="142" w:name="_Hlk498001025"/>
      <w:r w:rsidRPr="00EA4DFA">
        <w:rPr>
          <w:color w:val="auto"/>
        </w:rPr>
        <w:t>Revizijska okna za kanalizacijske cjevovode</w:t>
      </w:r>
    </w:p>
    <w:p w14:paraId="4DB93C2C" w14:textId="3A05D7F8" w:rsidR="004124A8" w:rsidRDefault="004124A8" w:rsidP="000B4486">
      <w:pPr>
        <w:spacing w:before="120" w:after="170"/>
        <w:contextualSpacing/>
        <w:rPr>
          <w:i/>
          <w:color w:val="auto"/>
          <w:lang w:val="hr-HR"/>
        </w:rPr>
      </w:pPr>
      <w:r w:rsidRPr="00EA4DFA">
        <w:rPr>
          <w:i/>
          <w:color w:val="auto"/>
          <w:lang w:val="hr-HR"/>
        </w:rPr>
        <w:t>Na trasama gravitacijskih kanalizacijskih kolektora ugrađivat će se spojna i revizijska okna</w:t>
      </w:r>
      <w:r w:rsidR="00FE1517">
        <w:rPr>
          <w:i/>
          <w:color w:val="auto"/>
          <w:lang w:val="hr-HR"/>
        </w:rPr>
        <w:t>.</w:t>
      </w:r>
    </w:p>
    <w:p w14:paraId="2A3CB53A" w14:textId="77777777" w:rsidR="00020CDE" w:rsidRDefault="00020CDE" w:rsidP="000B4486">
      <w:pPr>
        <w:spacing w:before="120" w:after="170"/>
        <w:contextualSpacing/>
        <w:rPr>
          <w:i/>
          <w:color w:val="auto"/>
          <w:lang w:val="hr-HR"/>
        </w:rPr>
      </w:pPr>
    </w:p>
    <w:p w14:paraId="7573152A" w14:textId="08FE98E8" w:rsidR="006378FC" w:rsidRDefault="006378FC" w:rsidP="000B4486">
      <w:pPr>
        <w:spacing w:before="120" w:after="170"/>
        <w:contextualSpacing/>
        <w:rPr>
          <w:i/>
          <w:color w:val="auto"/>
          <w:lang w:val="hr-HR"/>
        </w:rPr>
      </w:pPr>
      <w:r>
        <w:rPr>
          <w:i/>
          <w:color w:val="auto"/>
          <w:lang w:val="hr-HR"/>
        </w:rPr>
        <w:t>Materijal i elementi koji se ugrađuju moraju biti novi – neupotrebljavani i u skladu s HRN i hrvatskim propisima.</w:t>
      </w:r>
    </w:p>
    <w:p w14:paraId="68898092" w14:textId="77777777" w:rsidR="00020CDE" w:rsidRDefault="00020CDE" w:rsidP="006378FC">
      <w:pPr>
        <w:spacing w:before="120" w:after="200"/>
        <w:contextualSpacing/>
        <w:rPr>
          <w:i/>
          <w:color w:val="auto"/>
          <w:lang w:val="hr-HR"/>
        </w:rPr>
      </w:pPr>
    </w:p>
    <w:p w14:paraId="6045B33F" w14:textId="6C7BBD0E" w:rsidR="004124A8" w:rsidRPr="00EA4DFA" w:rsidRDefault="00020CDE" w:rsidP="004124A8">
      <w:pPr>
        <w:spacing w:before="120" w:after="200"/>
        <w:contextualSpacing/>
        <w:rPr>
          <w:i/>
          <w:color w:val="auto"/>
          <w:lang w:val="hr-HR"/>
        </w:rPr>
      </w:pPr>
      <w:r>
        <w:rPr>
          <w:i/>
          <w:color w:val="auto"/>
          <w:lang w:val="hr-HR"/>
        </w:rPr>
        <w:t>Spojna i revzijska okna potrebno je izvesti/ugrađivati sukladno dolje navedenim normama</w:t>
      </w:r>
      <w:r w:rsidR="00196372">
        <w:rPr>
          <w:i/>
          <w:color w:val="auto"/>
          <w:lang w:val="hr-HR"/>
        </w:rPr>
        <w:t xml:space="preserve"> ili jednakovrijedno</w:t>
      </w:r>
      <w:r>
        <w:rPr>
          <w:i/>
          <w:color w:val="auto"/>
          <w:lang w:val="hr-HR"/>
        </w:rPr>
        <w:t>:</w:t>
      </w:r>
    </w:p>
    <w:p w14:paraId="6CFA4F67" w14:textId="77777777" w:rsidR="004124A8" w:rsidRPr="00EA4DFA" w:rsidRDefault="004124A8" w:rsidP="004124A8">
      <w:pPr>
        <w:spacing w:before="120" w:after="200"/>
        <w:contextualSpacing/>
        <w:rPr>
          <w:i/>
          <w:color w:val="auto"/>
          <w:lang w:val="hr-HR"/>
        </w:rPr>
      </w:pPr>
    </w:p>
    <w:tbl>
      <w:tblPr>
        <w:tblStyle w:val="TableGrid"/>
        <w:tblW w:w="9322" w:type="dxa"/>
        <w:tblLook w:val="04A0" w:firstRow="1" w:lastRow="0" w:firstColumn="1" w:lastColumn="0" w:noHBand="0" w:noVBand="1"/>
      </w:tblPr>
      <w:tblGrid>
        <w:gridCol w:w="2314"/>
        <w:gridCol w:w="7008"/>
      </w:tblGrid>
      <w:tr w:rsidR="004124A8" w:rsidRPr="00EA4DFA" w14:paraId="34FD4DD2" w14:textId="77777777" w:rsidTr="00C05597">
        <w:tc>
          <w:tcPr>
            <w:tcW w:w="2314" w:type="dxa"/>
          </w:tcPr>
          <w:p w14:paraId="59C50240" w14:textId="46BFF469" w:rsidR="004124A8" w:rsidRPr="00EA4DFA" w:rsidRDefault="004124A8" w:rsidP="00C05597">
            <w:pPr>
              <w:spacing w:after="200"/>
              <w:contextualSpacing/>
              <w:rPr>
                <w:i/>
                <w:color w:val="auto"/>
                <w:lang w:val="hr-HR"/>
              </w:rPr>
            </w:pPr>
            <w:r w:rsidRPr="00EA4DFA">
              <w:rPr>
                <w:i/>
                <w:color w:val="auto"/>
                <w:lang w:val="hr-HR"/>
              </w:rPr>
              <w:t>HRN EN 1917:2008</w:t>
            </w:r>
            <w:r w:rsidR="00196372">
              <w:rPr>
                <w:i/>
                <w:color w:val="auto"/>
                <w:lang w:val="hr-HR"/>
              </w:rPr>
              <w:t xml:space="preserve"> ili jednakovrijedno</w:t>
            </w:r>
          </w:p>
        </w:tc>
        <w:tc>
          <w:tcPr>
            <w:tcW w:w="7008" w:type="dxa"/>
          </w:tcPr>
          <w:p w14:paraId="75F43760" w14:textId="77777777" w:rsidR="004124A8" w:rsidRPr="00EA4DFA" w:rsidRDefault="004124A8" w:rsidP="00C05597">
            <w:pPr>
              <w:spacing w:after="200"/>
              <w:contextualSpacing/>
              <w:rPr>
                <w:i/>
                <w:color w:val="auto"/>
                <w:lang w:val="hr-HR"/>
              </w:rPr>
            </w:pPr>
            <w:r w:rsidRPr="00EA4DFA">
              <w:rPr>
                <w:i/>
                <w:color w:val="auto"/>
                <w:lang w:val="hr-HR"/>
              </w:rPr>
              <w:t>Betonska kontrolna okna i komore, nearmirana, s čeličnim vlaknima i armirana (EN 1917:2002/AC:2008)</w:t>
            </w:r>
          </w:p>
        </w:tc>
      </w:tr>
      <w:tr w:rsidR="004124A8" w:rsidRPr="00EA4DFA" w14:paraId="5BF889EC" w14:textId="77777777" w:rsidTr="00C05597">
        <w:tc>
          <w:tcPr>
            <w:tcW w:w="2314" w:type="dxa"/>
          </w:tcPr>
          <w:p w14:paraId="749F3326" w14:textId="1D827690" w:rsidR="004124A8" w:rsidRPr="00EA4DFA" w:rsidRDefault="004124A8" w:rsidP="00C05597">
            <w:pPr>
              <w:spacing w:after="200"/>
              <w:contextualSpacing/>
              <w:rPr>
                <w:i/>
                <w:color w:val="auto"/>
                <w:lang w:val="hr-HR"/>
              </w:rPr>
            </w:pPr>
            <w:r w:rsidRPr="00EA4DFA">
              <w:rPr>
                <w:i/>
                <w:color w:val="auto"/>
                <w:lang w:val="hr-HR"/>
              </w:rPr>
              <w:t xml:space="preserve">HRN EN </w:t>
            </w:r>
            <w:r>
              <w:rPr>
                <w:i/>
                <w:color w:val="auto"/>
                <w:lang w:val="hr-HR"/>
              </w:rPr>
              <w:t>13598-2:</w:t>
            </w:r>
            <w:r w:rsidR="009F23AB">
              <w:rPr>
                <w:i/>
                <w:color w:val="auto"/>
                <w:lang w:val="hr-HR"/>
              </w:rPr>
              <w:t>2016</w:t>
            </w:r>
            <w:r w:rsidR="00196372">
              <w:rPr>
                <w:i/>
                <w:color w:val="auto"/>
                <w:lang w:val="hr-HR"/>
              </w:rPr>
              <w:t xml:space="preserve"> ili jednakovrijedno</w:t>
            </w:r>
          </w:p>
        </w:tc>
        <w:tc>
          <w:tcPr>
            <w:tcW w:w="7008" w:type="dxa"/>
          </w:tcPr>
          <w:p w14:paraId="1A7A2C0C" w14:textId="183BB4EB" w:rsidR="004124A8" w:rsidRPr="00EA4DFA" w:rsidRDefault="004124A8" w:rsidP="00C05597">
            <w:pPr>
              <w:spacing w:after="200"/>
              <w:contextualSpacing/>
              <w:rPr>
                <w:i/>
                <w:color w:val="auto"/>
                <w:lang w:val="hr-HR"/>
              </w:rPr>
            </w:pPr>
            <w:r w:rsidRPr="00EA4DFA">
              <w:rPr>
                <w:i/>
                <w:color w:val="auto"/>
                <w:lang w:val="hr-HR"/>
              </w:rPr>
              <w:t xml:space="preserve">Plastični cijevni sustavi za netlačnu podzemnu odvodnju i kanalizaciju – </w:t>
            </w:r>
            <w:r>
              <w:rPr>
                <w:i/>
                <w:color w:val="auto"/>
                <w:lang w:val="hr-HR"/>
              </w:rPr>
              <w:t xml:space="preserve">Neomekšani poli(vinil-klorid) (PVC-U), polipropilen (PP) i polietilen (PE) – 2.dio: Specifikacije za kontrolna okna i kontrolne komore u području prometnica i duboko ukopane instalacije </w:t>
            </w:r>
          </w:p>
        </w:tc>
      </w:tr>
    </w:tbl>
    <w:p w14:paraId="359C2DF4" w14:textId="5EA1FD93" w:rsidR="00AF17E5" w:rsidRPr="00AF17E5" w:rsidRDefault="00AF17E5" w:rsidP="008F07E3">
      <w:pPr>
        <w:pStyle w:val="BodyText"/>
        <w:numPr>
          <w:ilvl w:val="0"/>
          <w:numId w:val="58"/>
        </w:numPr>
        <w:spacing w:before="126"/>
        <w:rPr>
          <w:b/>
          <w:color w:val="auto"/>
        </w:rPr>
      </w:pPr>
      <w:r w:rsidRPr="00AF17E5">
        <w:rPr>
          <w:b/>
          <w:color w:val="auto"/>
        </w:rPr>
        <w:t>Zasebna monolitna AB okna sukladno projektima</w:t>
      </w:r>
    </w:p>
    <w:p w14:paraId="765D1AB7" w14:textId="1E0B28DC" w:rsidR="008F07E3" w:rsidRDefault="008F07E3" w:rsidP="00AF17E5">
      <w:pPr>
        <w:pStyle w:val="BodyText"/>
        <w:spacing w:before="126"/>
        <w:ind w:left="360"/>
        <w:rPr>
          <w:color w:val="auto"/>
        </w:rPr>
      </w:pPr>
      <w:r w:rsidRPr="00EB7257">
        <w:rPr>
          <w:color w:val="auto"/>
        </w:rPr>
        <w:t xml:space="preserve">Izvođač je </w:t>
      </w:r>
      <w:r>
        <w:rPr>
          <w:color w:val="auto"/>
        </w:rPr>
        <w:t xml:space="preserve">dužan </w:t>
      </w:r>
      <w:r w:rsidRPr="00EB7257">
        <w:rPr>
          <w:color w:val="auto"/>
        </w:rPr>
        <w:t>izvesti/ugraditi</w:t>
      </w:r>
      <w:r w:rsidR="00AF17E5">
        <w:rPr>
          <w:color w:val="auto"/>
        </w:rPr>
        <w:t xml:space="preserve"> okna</w:t>
      </w:r>
      <w:r w:rsidRPr="00EB7257">
        <w:rPr>
          <w:color w:val="auto"/>
        </w:rPr>
        <w:t xml:space="preserve"> od betona/armiranog betona(AB) </w:t>
      </w:r>
      <w:r>
        <w:rPr>
          <w:color w:val="auto"/>
        </w:rPr>
        <w:t xml:space="preserve">kako je definirano Glavnim projektima i Troškovnikom na način da zadovoljavaju </w:t>
      </w:r>
      <w:r w:rsidRPr="00EB7257">
        <w:rPr>
          <w:color w:val="auto"/>
        </w:rPr>
        <w:t>propisane tehničke karakteristike materijala, odnosno da se ispune bitni zahtjevi za građevinu</w:t>
      </w:r>
      <w:r>
        <w:rPr>
          <w:color w:val="auto"/>
        </w:rPr>
        <w:t>.</w:t>
      </w:r>
      <w:r w:rsidRPr="00EB7257">
        <w:rPr>
          <w:color w:val="auto"/>
        </w:rPr>
        <w:t xml:space="preserve"> </w:t>
      </w:r>
    </w:p>
    <w:p w14:paraId="6F650A72" w14:textId="55A8C582" w:rsidR="00AF17E5" w:rsidRPr="00AF17E5" w:rsidRDefault="00AF17E5" w:rsidP="008F07E3">
      <w:pPr>
        <w:pStyle w:val="BodyText"/>
        <w:numPr>
          <w:ilvl w:val="0"/>
          <w:numId w:val="58"/>
        </w:numPr>
        <w:spacing w:before="126"/>
        <w:rPr>
          <w:b/>
          <w:color w:val="auto"/>
        </w:rPr>
      </w:pPr>
      <w:r w:rsidRPr="00AF17E5">
        <w:rPr>
          <w:b/>
          <w:color w:val="auto"/>
        </w:rPr>
        <w:t>Tipska</w:t>
      </w:r>
      <w:r>
        <w:rPr>
          <w:b/>
          <w:color w:val="auto"/>
        </w:rPr>
        <w:t xml:space="preserve"> betonska</w:t>
      </w:r>
      <w:r w:rsidRPr="00AF17E5">
        <w:rPr>
          <w:b/>
          <w:color w:val="auto"/>
        </w:rPr>
        <w:t xml:space="preserve"> okna</w:t>
      </w:r>
    </w:p>
    <w:p w14:paraId="79C52D98" w14:textId="2D2B40E3" w:rsidR="00020CDE" w:rsidRPr="00EB7257" w:rsidRDefault="00020CDE" w:rsidP="00AF17E5">
      <w:pPr>
        <w:pStyle w:val="BodyText"/>
        <w:spacing w:before="126"/>
        <w:ind w:left="360"/>
        <w:rPr>
          <w:color w:val="auto"/>
        </w:rPr>
      </w:pPr>
      <w:r w:rsidRPr="00EB7257">
        <w:rPr>
          <w:color w:val="auto"/>
        </w:rPr>
        <w:t xml:space="preserve">Izvođač je slobodan </w:t>
      </w:r>
      <w:r w:rsidR="008F07E3">
        <w:rPr>
          <w:color w:val="auto"/>
        </w:rPr>
        <w:t xml:space="preserve">tipska </w:t>
      </w:r>
      <w:r w:rsidRPr="00EB7257">
        <w:rPr>
          <w:color w:val="auto"/>
        </w:rPr>
        <w:t xml:space="preserve">okna izvesti/ugraditi </w:t>
      </w:r>
      <w:r w:rsidR="00EB7257" w:rsidRPr="00EB7257">
        <w:rPr>
          <w:color w:val="auto"/>
        </w:rPr>
        <w:t>od betona/armiranog betona(AB)</w:t>
      </w:r>
      <w:r w:rsidRPr="00EB7257">
        <w:rPr>
          <w:color w:val="auto"/>
        </w:rPr>
        <w:t xml:space="preserve"> </w:t>
      </w:r>
      <w:r w:rsidR="00EB7257" w:rsidRPr="00EB7257">
        <w:rPr>
          <w:color w:val="auto"/>
        </w:rPr>
        <w:t>na način da zadovoljavaju propisane tehničke karakteristike materijala, odnosno da se ispune bitni zahtjevi za građevinu uz poštivanje svih normi i zakonskih</w:t>
      </w:r>
      <w:r w:rsidR="00EB7257" w:rsidRPr="00EB7257">
        <w:rPr>
          <w:color w:val="auto"/>
          <w:spacing w:val="-31"/>
        </w:rPr>
        <w:t xml:space="preserve"> </w:t>
      </w:r>
      <w:r w:rsidR="00EB7257" w:rsidRPr="00EB7257">
        <w:rPr>
          <w:color w:val="auto"/>
        </w:rPr>
        <w:t xml:space="preserve">odrednica </w:t>
      </w:r>
      <w:r w:rsidRPr="00EB7257">
        <w:rPr>
          <w:color w:val="auto"/>
        </w:rPr>
        <w:t>s slijedećim mogućim varijantama:</w:t>
      </w:r>
    </w:p>
    <w:p w14:paraId="6608CF04" w14:textId="11A94BFC" w:rsidR="00020CDE" w:rsidRDefault="00020CDE" w:rsidP="00FE1517">
      <w:pPr>
        <w:pStyle w:val="ListParagraph"/>
        <w:widowControl w:val="0"/>
        <w:numPr>
          <w:ilvl w:val="4"/>
          <w:numId w:val="10"/>
        </w:numPr>
        <w:tabs>
          <w:tab w:val="left" w:pos="1299"/>
        </w:tabs>
        <w:autoSpaceDE w:val="0"/>
        <w:autoSpaceDN w:val="0"/>
        <w:spacing w:before="118" w:after="0" w:line="283" w:lineRule="auto"/>
        <w:ind w:left="1276" w:right="563" w:hanging="283"/>
      </w:pPr>
      <w:r>
        <w:t>kao</w:t>
      </w:r>
      <w:r w:rsidRPr="00FE1517">
        <w:rPr>
          <w:spacing w:val="-27"/>
        </w:rPr>
        <w:t xml:space="preserve"> </w:t>
      </w:r>
      <w:r>
        <w:t>zasebne</w:t>
      </w:r>
      <w:r w:rsidRPr="00FE1517">
        <w:rPr>
          <w:spacing w:val="-26"/>
        </w:rPr>
        <w:t xml:space="preserve"> </w:t>
      </w:r>
      <w:r>
        <w:t>monolitne</w:t>
      </w:r>
      <w:r w:rsidRPr="00FE1517">
        <w:rPr>
          <w:spacing w:val="-26"/>
        </w:rPr>
        <w:t xml:space="preserve"> </w:t>
      </w:r>
      <w:r>
        <w:t>AB</w:t>
      </w:r>
      <w:r w:rsidRPr="00FE1517">
        <w:rPr>
          <w:spacing w:val="-26"/>
        </w:rPr>
        <w:t xml:space="preserve"> </w:t>
      </w:r>
      <w:r>
        <w:t>konstrukcije kako je definirano Glavnim projekt</w:t>
      </w:r>
      <w:r w:rsidR="00730C85">
        <w:t>ima</w:t>
      </w:r>
      <w:r>
        <w:t xml:space="preserve"> i </w:t>
      </w:r>
      <w:r w:rsidR="00FE1517">
        <w:t xml:space="preserve">                                          </w:t>
      </w:r>
      <w:r>
        <w:t>Troškovnikom</w:t>
      </w:r>
      <w:r w:rsidRPr="00FE1517">
        <w:rPr>
          <w:spacing w:val="-26"/>
        </w:rPr>
        <w:t xml:space="preserve"> </w:t>
      </w:r>
    </w:p>
    <w:p w14:paraId="5D5B1DCD" w14:textId="71AC3D6C" w:rsidR="00AF17E5" w:rsidRDefault="00020CDE" w:rsidP="00AF17E5">
      <w:pPr>
        <w:pStyle w:val="ListParagraph"/>
        <w:widowControl w:val="0"/>
        <w:numPr>
          <w:ilvl w:val="4"/>
          <w:numId w:val="10"/>
        </w:numPr>
        <w:tabs>
          <w:tab w:val="left" w:pos="1299"/>
        </w:tabs>
        <w:autoSpaceDE w:val="0"/>
        <w:autoSpaceDN w:val="0"/>
        <w:spacing w:before="166" w:after="0" w:line="285" w:lineRule="auto"/>
        <w:ind w:left="1276" w:right="559" w:hanging="283"/>
      </w:pPr>
      <w:r>
        <w:t xml:space="preserve">kao prefabricirane betonske građevine - od betonskih montažnih elemenata (baza, prsten, konus, ploča) </w:t>
      </w:r>
    </w:p>
    <w:p w14:paraId="7071852D" w14:textId="0B938F06" w:rsidR="00020CDE" w:rsidRDefault="00020CDE" w:rsidP="00AF17E5">
      <w:pPr>
        <w:widowControl w:val="0"/>
        <w:tabs>
          <w:tab w:val="left" w:pos="1299"/>
        </w:tabs>
        <w:autoSpaceDE w:val="0"/>
        <w:autoSpaceDN w:val="0"/>
        <w:spacing w:before="230" w:after="0"/>
      </w:pPr>
      <w:r>
        <w:t>Ako</w:t>
      </w:r>
      <w:r w:rsidRPr="00AF17E5">
        <w:rPr>
          <w:spacing w:val="-22"/>
        </w:rPr>
        <w:t xml:space="preserve"> </w:t>
      </w:r>
      <w:r>
        <w:t>ponuditelj</w:t>
      </w:r>
      <w:r w:rsidRPr="00AF17E5">
        <w:rPr>
          <w:spacing w:val="-22"/>
        </w:rPr>
        <w:t xml:space="preserve"> </w:t>
      </w:r>
      <w:r>
        <w:t>nudi</w:t>
      </w:r>
      <w:r w:rsidRPr="00AF17E5">
        <w:rPr>
          <w:spacing w:val="-22"/>
        </w:rPr>
        <w:t xml:space="preserve"> </w:t>
      </w:r>
      <w:r>
        <w:t>izvedbu</w:t>
      </w:r>
      <w:r w:rsidRPr="00AF17E5">
        <w:rPr>
          <w:spacing w:val="-21"/>
        </w:rPr>
        <w:t xml:space="preserve"> </w:t>
      </w:r>
      <w:r>
        <w:t>okana</w:t>
      </w:r>
      <w:r w:rsidRPr="00AF17E5">
        <w:rPr>
          <w:spacing w:val="-21"/>
        </w:rPr>
        <w:t xml:space="preserve"> </w:t>
      </w:r>
      <w:r>
        <w:t>u</w:t>
      </w:r>
      <w:r w:rsidRPr="00AF17E5">
        <w:rPr>
          <w:spacing w:val="-23"/>
        </w:rPr>
        <w:t xml:space="preserve"> </w:t>
      </w:r>
      <w:r>
        <w:t>varijanti</w:t>
      </w:r>
      <w:r w:rsidRPr="00AF17E5">
        <w:rPr>
          <w:spacing w:val="-19"/>
        </w:rPr>
        <w:t xml:space="preserve"> </w:t>
      </w:r>
      <w:r>
        <w:t>kao</w:t>
      </w:r>
      <w:r w:rsidRPr="00AF17E5">
        <w:rPr>
          <w:spacing w:val="-22"/>
        </w:rPr>
        <w:t xml:space="preserve"> </w:t>
      </w:r>
      <w:r>
        <w:t>zasebne</w:t>
      </w:r>
      <w:r w:rsidRPr="00AF17E5">
        <w:rPr>
          <w:spacing w:val="-22"/>
        </w:rPr>
        <w:t xml:space="preserve"> </w:t>
      </w:r>
      <w:r>
        <w:t>monolitne</w:t>
      </w:r>
      <w:r w:rsidRPr="00AF17E5">
        <w:rPr>
          <w:spacing w:val="-21"/>
        </w:rPr>
        <w:t xml:space="preserve"> </w:t>
      </w:r>
      <w:r>
        <w:t>AB</w:t>
      </w:r>
      <w:r w:rsidRPr="00AF17E5">
        <w:rPr>
          <w:spacing w:val="-22"/>
        </w:rPr>
        <w:t xml:space="preserve"> </w:t>
      </w:r>
      <w:r>
        <w:t xml:space="preserve">konstrukcije, ista trebaju biti izrađena </w:t>
      </w:r>
      <w:r>
        <w:lastRenderedPageBreak/>
        <w:t xml:space="preserve">sukladno </w:t>
      </w:r>
      <w:r w:rsidR="00730C85">
        <w:t>G</w:t>
      </w:r>
      <w:r>
        <w:t xml:space="preserve">lavnim projektima, važećim standardima za betonske radove i elementima zadanim ovom Dokumentacijom </w:t>
      </w:r>
      <w:r w:rsidR="003446FD">
        <w:t>o nabavi</w:t>
      </w:r>
      <w:r>
        <w:t xml:space="preserve">, sukladno prethodno navedenoj normi. Za ova okna je potrebno izvedbenim projektima izvršiti detaljne statičke proračune i dimenzioniranje, te izraditi potrebne nacrte oplate i armature s iskazima materijala. </w:t>
      </w:r>
    </w:p>
    <w:p w14:paraId="4F5BC5DD" w14:textId="0A93FD64" w:rsidR="00020CDE" w:rsidRDefault="00020CDE" w:rsidP="00AF17E5">
      <w:pPr>
        <w:widowControl w:val="0"/>
        <w:tabs>
          <w:tab w:val="left" w:pos="1299"/>
        </w:tabs>
        <w:autoSpaceDE w:val="0"/>
        <w:autoSpaceDN w:val="0"/>
        <w:spacing w:before="230" w:after="0"/>
      </w:pPr>
      <w:r>
        <w:t>U</w:t>
      </w:r>
      <w:r w:rsidRPr="00AF17E5">
        <w:rPr>
          <w:spacing w:val="12"/>
        </w:rPr>
        <w:t xml:space="preserve"> </w:t>
      </w:r>
      <w:r>
        <w:t>slučaju</w:t>
      </w:r>
      <w:r w:rsidRPr="00AF17E5">
        <w:rPr>
          <w:spacing w:val="12"/>
        </w:rPr>
        <w:t xml:space="preserve"> </w:t>
      </w:r>
      <w:r>
        <w:t>da</w:t>
      </w:r>
      <w:r w:rsidRPr="00AF17E5">
        <w:rPr>
          <w:spacing w:val="13"/>
        </w:rPr>
        <w:t xml:space="preserve"> </w:t>
      </w:r>
      <w:r>
        <w:t>ponuditelj</w:t>
      </w:r>
      <w:r w:rsidRPr="00AF17E5">
        <w:rPr>
          <w:spacing w:val="11"/>
        </w:rPr>
        <w:t xml:space="preserve"> </w:t>
      </w:r>
      <w:r>
        <w:t>nudi</w:t>
      </w:r>
      <w:r w:rsidRPr="00AF17E5">
        <w:rPr>
          <w:spacing w:val="11"/>
        </w:rPr>
        <w:t xml:space="preserve"> </w:t>
      </w:r>
      <w:r>
        <w:t>izvedbu</w:t>
      </w:r>
      <w:r w:rsidRPr="00AF17E5">
        <w:rPr>
          <w:spacing w:val="10"/>
        </w:rPr>
        <w:t xml:space="preserve"> </w:t>
      </w:r>
      <w:r>
        <w:t>okana</w:t>
      </w:r>
      <w:r w:rsidRPr="00AF17E5">
        <w:rPr>
          <w:spacing w:val="12"/>
        </w:rPr>
        <w:t xml:space="preserve"> </w:t>
      </w:r>
      <w:r>
        <w:t>u</w:t>
      </w:r>
      <w:r w:rsidRPr="00AF17E5">
        <w:rPr>
          <w:spacing w:val="13"/>
        </w:rPr>
        <w:t xml:space="preserve"> </w:t>
      </w:r>
      <w:r>
        <w:t>varijanti</w:t>
      </w:r>
      <w:r w:rsidRPr="00AF17E5">
        <w:rPr>
          <w:spacing w:val="12"/>
        </w:rPr>
        <w:t xml:space="preserve"> </w:t>
      </w:r>
      <w:r>
        <w:t>kao</w:t>
      </w:r>
      <w:r w:rsidRPr="00AF17E5">
        <w:rPr>
          <w:spacing w:val="12"/>
        </w:rPr>
        <w:t xml:space="preserve"> </w:t>
      </w:r>
      <w:r>
        <w:t>prefabricirana</w:t>
      </w:r>
      <w:r w:rsidRPr="00AF17E5">
        <w:rPr>
          <w:spacing w:val="15"/>
        </w:rPr>
        <w:t xml:space="preserve"> </w:t>
      </w:r>
      <w:r>
        <w:t>okna,</w:t>
      </w:r>
      <w:r w:rsidRPr="00AF17E5">
        <w:rPr>
          <w:spacing w:val="12"/>
        </w:rPr>
        <w:t xml:space="preserve"> </w:t>
      </w:r>
      <w:r>
        <w:t>ista trebaju biti izrađena od betonskih montažnih elemenata (baza, prsten, konus, ploča)</w:t>
      </w:r>
      <w:r w:rsidR="003446FD">
        <w:t xml:space="preserve">. </w:t>
      </w:r>
      <w:r>
        <w:t>U</w:t>
      </w:r>
      <w:r w:rsidRPr="00AF17E5">
        <w:rPr>
          <w:spacing w:val="-12"/>
        </w:rPr>
        <w:t xml:space="preserve"> </w:t>
      </w:r>
      <w:r>
        <w:t>tom</w:t>
      </w:r>
      <w:r w:rsidRPr="00AF17E5">
        <w:rPr>
          <w:spacing w:val="-11"/>
        </w:rPr>
        <w:t xml:space="preserve"> </w:t>
      </w:r>
      <w:r>
        <w:t>slučaju</w:t>
      </w:r>
      <w:r w:rsidRPr="00AF17E5">
        <w:rPr>
          <w:spacing w:val="-11"/>
        </w:rPr>
        <w:t xml:space="preserve"> </w:t>
      </w:r>
      <w:r>
        <w:t>ista</w:t>
      </w:r>
      <w:r w:rsidRPr="00AF17E5">
        <w:rPr>
          <w:spacing w:val="-13"/>
        </w:rPr>
        <w:t xml:space="preserve"> </w:t>
      </w:r>
      <w:r>
        <w:t>moraju</w:t>
      </w:r>
      <w:r w:rsidRPr="00AF17E5">
        <w:rPr>
          <w:spacing w:val="-11"/>
        </w:rPr>
        <w:t xml:space="preserve"> </w:t>
      </w:r>
      <w:r>
        <w:t>biti prilagođena za prihvat (spajanje) ponuđenog cijevnog materijala. Kod spoja montažnih</w:t>
      </w:r>
      <w:r w:rsidRPr="00AF17E5">
        <w:rPr>
          <w:spacing w:val="-18"/>
        </w:rPr>
        <w:t xml:space="preserve"> </w:t>
      </w:r>
      <w:r>
        <w:t>dijelova</w:t>
      </w:r>
      <w:r w:rsidRPr="00AF17E5">
        <w:rPr>
          <w:spacing w:val="-18"/>
        </w:rPr>
        <w:t xml:space="preserve"> </w:t>
      </w:r>
      <w:r>
        <w:t>okana</w:t>
      </w:r>
      <w:r w:rsidRPr="00AF17E5">
        <w:rPr>
          <w:spacing w:val="-20"/>
        </w:rPr>
        <w:t xml:space="preserve"> </w:t>
      </w:r>
      <w:r>
        <w:t>(baza,</w:t>
      </w:r>
      <w:r w:rsidRPr="00AF17E5">
        <w:rPr>
          <w:spacing w:val="-18"/>
        </w:rPr>
        <w:t xml:space="preserve"> </w:t>
      </w:r>
      <w:r>
        <w:t>prsten</w:t>
      </w:r>
      <w:r w:rsidRPr="00AF17E5">
        <w:rPr>
          <w:spacing w:val="-18"/>
        </w:rPr>
        <w:t xml:space="preserve"> </w:t>
      </w:r>
      <w:r>
        <w:t>i</w:t>
      </w:r>
      <w:r w:rsidRPr="00AF17E5">
        <w:rPr>
          <w:spacing w:val="-18"/>
        </w:rPr>
        <w:t xml:space="preserve"> </w:t>
      </w:r>
      <w:r>
        <w:t>konus)</w:t>
      </w:r>
      <w:r w:rsidRPr="00AF17E5">
        <w:rPr>
          <w:spacing w:val="-18"/>
        </w:rPr>
        <w:t xml:space="preserve"> </w:t>
      </w:r>
      <w:r>
        <w:t>isključivo</w:t>
      </w:r>
      <w:r w:rsidRPr="00AF17E5">
        <w:rPr>
          <w:spacing w:val="-18"/>
        </w:rPr>
        <w:t xml:space="preserve"> </w:t>
      </w:r>
      <w:r>
        <w:t>koristiti</w:t>
      </w:r>
      <w:r w:rsidRPr="00AF17E5">
        <w:rPr>
          <w:spacing w:val="-17"/>
        </w:rPr>
        <w:t xml:space="preserve"> </w:t>
      </w:r>
      <w:r>
        <w:t>dvostruke</w:t>
      </w:r>
      <w:r w:rsidRPr="00AF17E5">
        <w:rPr>
          <w:spacing w:val="-20"/>
        </w:rPr>
        <w:t xml:space="preserve"> </w:t>
      </w:r>
      <w:r>
        <w:t>brtve</w:t>
      </w:r>
      <w:r w:rsidRPr="00AF17E5">
        <w:rPr>
          <w:spacing w:val="-19"/>
        </w:rPr>
        <w:t xml:space="preserve"> </w:t>
      </w:r>
      <w:r>
        <w:t>za postizanje vodonepropusnosti</w:t>
      </w:r>
      <w:r w:rsidRPr="00AF17E5">
        <w:rPr>
          <w:spacing w:val="-15"/>
        </w:rPr>
        <w:t xml:space="preserve"> </w:t>
      </w:r>
      <w:r>
        <w:t>spoja.</w:t>
      </w:r>
    </w:p>
    <w:p w14:paraId="13BD832F" w14:textId="548D42CD" w:rsidR="00C57741" w:rsidRPr="00AF17E5" w:rsidRDefault="00AF17E5" w:rsidP="00AF17E5">
      <w:pPr>
        <w:pStyle w:val="ListParagraph"/>
        <w:widowControl w:val="0"/>
        <w:numPr>
          <w:ilvl w:val="0"/>
          <w:numId w:val="58"/>
        </w:numPr>
        <w:tabs>
          <w:tab w:val="left" w:pos="1299"/>
        </w:tabs>
        <w:autoSpaceDE w:val="0"/>
        <w:autoSpaceDN w:val="0"/>
        <w:spacing w:before="230" w:after="0" w:line="240" w:lineRule="auto"/>
        <w:rPr>
          <w:b/>
        </w:rPr>
      </w:pPr>
      <w:r w:rsidRPr="00AF17E5">
        <w:rPr>
          <w:b/>
        </w:rPr>
        <w:t>Tipska montažna okna</w:t>
      </w:r>
    </w:p>
    <w:p w14:paraId="244BFBE9" w14:textId="25C90FFB" w:rsidR="00C57741" w:rsidRPr="00BD442D" w:rsidRDefault="00C57741" w:rsidP="008F07E3">
      <w:pPr>
        <w:widowControl w:val="0"/>
        <w:tabs>
          <w:tab w:val="left" w:pos="1299"/>
        </w:tabs>
        <w:autoSpaceDE w:val="0"/>
        <w:autoSpaceDN w:val="0"/>
        <w:spacing w:before="166" w:after="0" w:line="285" w:lineRule="auto"/>
        <w:rPr>
          <w:i/>
          <w:color w:val="auto"/>
          <w:lang w:val="hr-HR"/>
        </w:rPr>
      </w:pPr>
      <w:r w:rsidRPr="00BD442D">
        <w:rPr>
          <w:color w:val="auto"/>
        </w:rPr>
        <w:t>Za montažna revijska okna DN 1000 i DN 600 pred</w:t>
      </w:r>
      <w:r w:rsidR="003446FD" w:rsidRPr="00BD442D">
        <w:rPr>
          <w:color w:val="auto"/>
        </w:rPr>
        <w:t>v</w:t>
      </w:r>
      <w:r w:rsidRPr="00BD442D">
        <w:rPr>
          <w:color w:val="auto"/>
        </w:rPr>
        <w:t>iđa se ugradnja okana prema normi HRN 13598-2:20</w:t>
      </w:r>
      <w:r w:rsidR="009F23AB">
        <w:rPr>
          <w:color w:val="auto"/>
        </w:rPr>
        <w:t>16</w:t>
      </w:r>
      <w:r w:rsidRPr="00BD442D">
        <w:rPr>
          <w:color w:val="auto"/>
        </w:rPr>
        <w:t xml:space="preserve"> (</w:t>
      </w:r>
      <w:r w:rsidRPr="00BD442D">
        <w:rPr>
          <w:i/>
          <w:color w:val="auto"/>
          <w:lang w:val="hr-HR"/>
        </w:rPr>
        <w:t xml:space="preserve">Plastični cijevni sustavi za netlačnu podzemnu odvodnju i kanalizaciju – Neomekšani poli(vinil-klorid) (PVC-U), polipropilen (PP) i polietilen (PE) – 2.dio: Specifikacije za kontrolna okna i kontrolne komore u području prometnica i duboko ukopane instalacije </w:t>
      </w:r>
      <w:r w:rsidR="00196372" w:rsidRPr="00BD442D">
        <w:rPr>
          <w:color w:val="auto"/>
          <w:lang w:val="hr-HR"/>
        </w:rPr>
        <w:t>ili jednakovrijedno</w:t>
      </w:r>
      <w:r w:rsidRPr="00BD442D">
        <w:rPr>
          <w:color w:val="auto"/>
          <w:lang w:val="hr-HR"/>
        </w:rPr>
        <w:t>.</w:t>
      </w:r>
    </w:p>
    <w:p w14:paraId="04BB5BCA" w14:textId="7728148E" w:rsidR="00C57741" w:rsidRPr="00BD442D" w:rsidRDefault="00C57741" w:rsidP="008F07E3">
      <w:pPr>
        <w:widowControl w:val="0"/>
        <w:tabs>
          <w:tab w:val="left" w:pos="1299"/>
        </w:tabs>
        <w:autoSpaceDE w:val="0"/>
        <w:autoSpaceDN w:val="0"/>
        <w:spacing w:before="166" w:after="0" w:line="285" w:lineRule="auto"/>
        <w:rPr>
          <w:color w:val="auto"/>
        </w:rPr>
      </w:pPr>
      <w:r w:rsidRPr="00BD442D">
        <w:rPr>
          <w:color w:val="auto"/>
        </w:rPr>
        <w:t>Izvedbom okna podrazumijeva se izrada ulaza, izlaza, prolazne kinete, te ugradnja sve potrebne opreme.</w:t>
      </w:r>
    </w:p>
    <w:p w14:paraId="57A9913F" w14:textId="4DAE005A" w:rsidR="00C57741" w:rsidRPr="00BD442D" w:rsidRDefault="00C57741" w:rsidP="008F07E3">
      <w:pPr>
        <w:widowControl w:val="0"/>
        <w:tabs>
          <w:tab w:val="left" w:pos="1299"/>
        </w:tabs>
        <w:autoSpaceDE w:val="0"/>
        <w:autoSpaceDN w:val="0"/>
        <w:spacing w:before="166" w:after="0" w:line="285" w:lineRule="auto"/>
        <w:rPr>
          <w:color w:val="auto"/>
        </w:rPr>
      </w:pPr>
      <w:r w:rsidRPr="00BD442D">
        <w:rPr>
          <w:color w:val="auto"/>
        </w:rPr>
        <w:t>Izvođač montažnog ok</w:t>
      </w:r>
      <w:r w:rsidR="003446FD" w:rsidRPr="00BD442D">
        <w:rPr>
          <w:color w:val="auto"/>
        </w:rPr>
        <w:t>n</w:t>
      </w:r>
      <w:r w:rsidRPr="00BD442D">
        <w:rPr>
          <w:color w:val="auto"/>
        </w:rPr>
        <w:t xml:space="preserve">a mora priložiti ateste u pogledu statičke čvrstoće okna za zadane dubine kao </w:t>
      </w:r>
      <w:r w:rsidR="00AF17E5">
        <w:rPr>
          <w:color w:val="auto"/>
        </w:rPr>
        <w:t>i</w:t>
      </w:r>
      <w:r w:rsidRPr="00BD442D">
        <w:rPr>
          <w:color w:val="auto"/>
        </w:rPr>
        <w:t xml:space="preserve"> dokaz vodonepropusnosti okna.</w:t>
      </w:r>
    </w:p>
    <w:p w14:paraId="3779D649" w14:textId="53842FDE" w:rsidR="00C57741" w:rsidRPr="00BD442D" w:rsidRDefault="00C57741" w:rsidP="008F07E3">
      <w:pPr>
        <w:widowControl w:val="0"/>
        <w:tabs>
          <w:tab w:val="left" w:pos="1299"/>
        </w:tabs>
        <w:autoSpaceDE w:val="0"/>
        <w:autoSpaceDN w:val="0"/>
        <w:spacing w:before="166" w:after="0" w:line="285" w:lineRule="auto"/>
        <w:rPr>
          <w:color w:val="auto"/>
        </w:rPr>
      </w:pPr>
      <w:r w:rsidRPr="00BD442D">
        <w:rPr>
          <w:color w:val="auto"/>
        </w:rPr>
        <w:t>Montažna okna se isporučuj</w:t>
      </w:r>
      <w:r w:rsidR="00AF17E5">
        <w:rPr>
          <w:color w:val="auto"/>
        </w:rPr>
        <w:t>u</w:t>
      </w:r>
      <w:r w:rsidRPr="00BD442D">
        <w:rPr>
          <w:color w:val="auto"/>
        </w:rPr>
        <w:t xml:space="preserve"> s predgotovljenom glatkom kinetom formirano</w:t>
      </w:r>
      <w:r w:rsidR="00BD442D" w:rsidRPr="00BD442D">
        <w:rPr>
          <w:color w:val="auto"/>
        </w:rPr>
        <w:t>m</w:t>
      </w:r>
      <w:r w:rsidRPr="00BD442D">
        <w:rPr>
          <w:color w:val="auto"/>
        </w:rPr>
        <w:t xml:space="preserve"> za sve priključke u dnu okna. Ta montažna vodonepropu</w:t>
      </w:r>
      <w:r w:rsidR="00BD442D" w:rsidRPr="00BD442D">
        <w:rPr>
          <w:color w:val="auto"/>
        </w:rPr>
        <w:t>s</w:t>
      </w:r>
      <w:r w:rsidRPr="00BD442D">
        <w:rPr>
          <w:color w:val="auto"/>
        </w:rPr>
        <w:t>na okna postavljaju se na svim mjestima horizontalnih lom</w:t>
      </w:r>
      <w:r w:rsidR="00BD442D" w:rsidRPr="00BD442D">
        <w:rPr>
          <w:color w:val="auto"/>
        </w:rPr>
        <w:t>o</w:t>
      </w:r>
      <w:r w:rsidRPr="00BD442D">
        <w:rPr>
          <w:color w:val="auto"/>
        </w:rPr>
        <w:t>va trase, vertikalnim lomovima nivelete ili kaskada na trasi.</w:t>
      </w:r>
    </w:p>
    <w:p w14:paraId="2045A363" w14:textId="0E7CD253" w:rsidR="00C57741" w:rsidRPr="00BD442D" w:rsidRDefault="00C57741" w:rsidP="008F07E3">
      <w:pPr>
        <w:widowControl w:val="0"/>
        <w:tabs>
          <w:tab w:val="left" w:pos="1299"/>
        </w:tabs>
        <w:autoSpaceDE w:val="0"/>
        <w:autoSpaceDN w:val="0"/>
        <w:spacing w:before="166" w:after="0" w:line="285" w:lineRule="auto"/>
        <w:rPr>
          <w:color w:val="auto"/>
          <w:lang w:val="hr-HR"/>
        </w:rPr>
      </w:pPr>
      <w:r w:rsidRPr="00BD442D">
        <w:rPr>
          <w:color w:val="auto"/>
        </w:rPr>
        <w:t xml:space="preserve">Okna se sastoje od dna okna s oblkovanim kinetama </w:t>
      </w:r>
      <w:r w:rsidR="00AF17E5">
        <w:rPr>
          <w:color w:val="auto"/>
        </w:rPr>
        <w:t>i</w:t>
      </w:r>
      <w:r w:rsidRPr="00BD442D">
        <w:rPr>
          <w:color w:val="auto"/>
        </w:rPr>
        <w:t xml:space="preserve"> tijelom okna sa ugrađenim stupaljkama od nehrđajućeg materijala.</w:t>
      </w:r>
      <w:r w:rsidRPr="00BD442D">
        <w:rPr>
          <w:color w:val="auto"/>
          <w:lang w:val="hr-HR"/>
        </w:rPr>
        <w:t xml:space="preserve"> Na bazi okna su ugrađena dva ili više priključaka (uljev i izljev) na koji se priključuju cijevi. </w:t>
      </w:r>
    </w:p>
    <w:p w14:paraId="2F0F0FFF" w14:textId="677290CF" w:rsidR="00C57741" w:rsidRPr="00BD442D" w:rsidRDefault="00C57741" w:rsidP="008F07E3">
      <w:pPr>
        <w:widowControl w:val="0"/>
        <w:tabs>
          <w:tab w:val="left" w:pos="1299"/>
        </w:tabs>
        <w:autoSpaceDE w:val="0"/>
        <w:autoSpaceDN w:val="0"/>
        <w:spacing w:before="166" w:after="0" w:line="285" w:lineRule="auto"/>
        <w:rPr>
          <w:color w:val="auto"/>
        </w:rPr>
      </w:pPr>
      <w:r w:rsidRPr="00BD442D">
        <w:rPr>
          <w:color w:val="auto"/>
        </w:rPr>
        <w:t xml:space="preserve">Posebna pažnja mora se posvetiti zatrpavanju okna u zoni neposredno oko okna. Zbog potrebe osiguranja od uzgona potrebno je (prema statičkom proračunu) izvesti oblaganje donjeg pojasa okna betonskim prstenom (stabilizirajući beton). Preostalo zatrpavanje izvesti prema uputama u slojevima od 30 cm s postizanjem tražene zbijenosti materijala. </w:t>
      </w:r>
    </w:p>
    <w:p w14:paraId="312A4405" w14:textId="66A2A735" w:rsidR="00C57741" w:rsidRPr="00BD442D" w:rsidRDefault="00C57741" w:rsidP="008F07E3">
      <w:pPr>
        <w:widowControl w:val="0"/>
        <w:tabs>
          <w:tab w:val="left" w:pos="1299"/>
        </w:tabs>
        <w:autoSpaceDE w:val="0"/>
        <w:autoSpaceDN w:val="0"/>
        <w:spacing w:before="166" w:after="0" w:line="285" w:lineRule="auto"/>
        <w:rPr>
          <w:color w:val="auto"/>
        </w:rPr>
      </w:pPr>
      <w:r w:rsidRPr="00BD442D">
        <w:rPr>
          <w:color w:val="auto"/>
        </w:rPr>
        <w:t xml:space="preserve">Debljinu vertikalnih stijenki cijevi određuje isporučitelj montažnih okana prema detaljnom nacrtu za pojedini tip okna. Zahtjeva se da kod uljeva </w:t>
      </w:r>
      <w:r w:rsidR="00AF17E5">
        <w:rPr>
          <w:color w:val="auto"/>
        </w:rPr>
        <w:t>i</w:t>
      </w:r>
      <w:r w:rsidRPr="00BD442D">
        <w:rPr>
          <w:color w:val="auto"/>
        </w:rPr>
        <w:t xml:space="preserve"> izljeva spoj cijevi bude maksimalno 0,5 m udaljen od vanjskog ruba okna da bi se postigao zglobni efekt spoja okno – kanalska cijev.</w:t>
      </w:r>
    </w:p>
    <w:p w14:paraId="78E0488D" w14:textId="4A8085C4" w:rsidR="00373490" w:rsidRPr="00BD442D" w:rsidRDefault="00373490" w:rsidP="008F07E3">
      <w:pPr>
        <w:widowControl w:val="0"/>
        <w:tabs>
          <w:tab w:val="left" w:pos="1299"/>
        </w:tabs>
        <w:autoSpaceDE w:val="0"/>
        <w:autoSpaceDN w:val="0"/>
        <w:spacing w:before="166" w:after="0" w:line="285" w:lineRule="auto"/>
        <w:rPr>
          <w:color w:val="auto"/>
        </w:rPr>
      </w:pPr>
      <w:r w:rsidRPr="00BD442D">
        <w:rPr>
          <w:color w:val="auto"/>
        </w:rPr>
        <w:t>Okna treba položiti na podložni sloj od drobljenog kamena debljine min 15 cm koji se izvodi na uređenom temeljnom tlu gdje stupanj zbijenosti u odnosu na standardi Proctorov postupak iznosi najmanje 95% a modul stišljiovosti najmanje 25 MN/m2.</w:t>
      </w:r>
    </w:p>
    <w:p w14:paraId="3F989475" w14:textId="091912DB" w:rsidR="00373490" w:rsidRPr="00BD442D" w:rsidRDefault="00373490" w:rsidP="008F07E3">
      <w:pPr>
        <w:widowControl w:val="0"/>
        <w:tabs>
          <w:tab w:val="left" w:pos="1299"/>
        </w:tabs>
        <w:autoSpaceDE w:val="0"/>
        <w:autoSpaceDN w:val="0"/>
        <w:spacing w:before="166" w:after="0" w:line="285" w:lineRule="auto"/>
        <w:rPr>
          <w:color w:val="auto"/>
        </w:rPr>
      </w:pPr>
      <w:r w:rsidRPr="00BD442D">
        <w:rPr>
          <w:color w:val="auto"/>
        </w:rPr>
        <w:t>Okna se zasipavaju materijalom granulacije 0-30 mm minimalne širine prstena 50 cm. Modul stišljivosti mjeren kružnom pločom treba iznositi 35 MN/m2 a standardni Proctorov postupak treba inositi 100%.</w:t>
      </w:r>
    </w:p>
    <w:p w14:paraId="21F5078B" w14:textId="3F406B31" w:rsidR="00373490" w:rsidRPr="00BD442D" w:rsidRDefault="00373490" w:rsidP="008F07E3">
      <w:pPr>
        <w:widowControl w:val="0"/>
        <w:tabs>
          <w:tab w:val="left" w:pos="1299"/>
        </w:tabs>
        <w:autoSpaceDE w:val="0"/>
        <w:autoSpaceDN w:val="0"/>
        <w:spacing w:before="166" w:after="0" w:line="285" w:lineRule="auto"/>
        <w:rPr>
          <w:i/>
          <w:color w:val="auto"/>
          <w:lang w:val="hr-HR"/>
        </w:rPr>
      </w:pPr>
      <w:r w:rsidRPr="00BD442D">
        <w:rPr>
          <w:color w:val="auto"/>
        </w:rPr>
        <w:t>Okna koja se ugrađuju moraju zadovoljiti o odredbu slijedeće norme HRN EN 13598-1:201</w:t>
      </w:r>
      <w:r w:rsidR="00B8046A">
        <w:rPr>
          <w:color w:val="auto"/>
        </w:rPr>
        <w:t>0</w:t>
      </w:r>
      <w:r w:rsidRPr="00BD442D">
        <w:rPr>
          <w:color w:val="auto"/>
        </w:rPr>
        <w:t xml:space="preserve"> (</w:t>
      </w:r>
      <w:r w:rsidRPr="00BD442D">
        <w:rPr>
          <w:i/>
          <w:color w:val="auto"/>
          <w:lang w:val="hr-HR"/>
        </w:rPr>
        <w:t>Plastični cijevni sustavi za netlačnu podzemnu odvodnju i kanalizaciju – Neomekšani poli(vinil-klorid) (PVC-U), polipropilen (PP) i polietilen (PE) – 1.dio: Specifikacije za pomoćne spojnice i plitke kontrolne komore))</w:t>
      </w:r>
      <w:r w:rsidR="00196372" w:rsidRPr="00BD442D">
        <w:rPr>
          <w:i/>
          <w:color w:val="auto"/>
          <w:lang w:val="hr-HR"/>
        </w:rPr>
        <w:t xml:space="preserve"> </w:t>
      </w:r>
      <w:r w:rsidR="00196372" w:rsidRPr="00BD442D">
        <w:rPr>
          <w:color w:val="auto"/>
          <w:lang w:val="hr-HR"/>
        </w:rPr>
        <w:t>ili jednakovrijedno</w:t>
      </w:r>
      <w:r w:rsidR="00196372" w:rsidRPr="00BD442D">
        <w:rPr>
          <w:i/>
          <w:color w:val="auto"/>
          <w:lang w:val="hr-HR"/>
        </w:rPr>
        <w:t>.</w:t>
      </w:r>
    </w:p>
    <w:p w14:paraId="05B5FED6" w14:textId="34D7E1FE" w:rsidR="00373490" w:rsidRDefault="00373490" w:rsidP="008F07E3">
      <w:pPr>
        <w:widowControl w:val="0"/>
        <w:tabs>
          <w:tab w:val="left" w:pos="1299"/>
        </w:tabs>
        <w:autoSpaceDE w:val="0"/>
        <w:autoSpaceDN w:val="0"/>
        <w:spacing w:before="166" w:after="0" w:line="285" w:lineRule="auto"/>
        <w:rPr>
          <w:color w:val="auto"/>
        </w:rPr>
      </w:pPr>
      <w:r w:rsidRPr="00BD442D">
        <w:rPr>
          <w:color w:val="auto"/>
        </w:rPr>
        <w:t xml:space="preserve">Uvriježena je praksa da se montažna okna izvode od istog materijala kao I cijevi jer je time olakšana ugradnja </w:t>
      </w:r>
      <w:r w:rsidR="00196372" w:rsidRPr="00BD442D">
        <w:rPr>
          <w:color w:val="auto"/>
        </w:rPr>
        <w:lastRenderedPageBreak/>
        <w:t>i</w:t>
      </w:r>
      <w:r w:rsidRPr="00BD442D">
        <w:rPr>
          <w:color w:val="auto"/>
        </w:rPr>
        <w:t xml:space="preserve"> spajanje, sve sa ciljem ostvarivanja apsolutno vodonepropusnih spojeva (iako ni ostale mogućnosti nisu isključene, ali su predmet detaljnije analize koja uključuje I način prijelaza s jednog materijala na drugi a da temeljni uvjeti vodonepropusnosti, odnosno stabilnost spoja bude zadovoljena)</w:t>
      </w:r>
      <w:r w:rsidR="00196372" w:rsidRPr="00BD442D">
        <w:rPr>
          <w:color w:val="auto"/>
        </w:rPr>
        <w:t>.</w:t>
      </w:r>
    </w:p>
    <w:p w14:paraId="5330B3DD" w14:textId="1A45881B" w:rsidR="00A613E0" w:rsidRPr="00A613E0" w:rsidRDefault="00A613E0" w:rsidP="008F07E3">
      <w:pPr>
        <w:widowControl w:val="0"/>
        <w:tabs>
          <w:tab w:val="left" w:pos="1299"/>
        </w:tabs>
        <w:autoSpaceDE w:val="0"/>
        <w:autoSpaceDN w:val="0"/>
        <w:spacing w:before="166" w:after="0" w:line="285" w:lineRule="auto"/>
        <w:rPr>
          <w:i/>
          <w:color w:val="auto"/>
          <w:u w:val="single"/>
        </w:rPr>
      </w:pPr>
      <w:r w:rsidRPr="00A613E0">
        <w:rPr>
          <w:i/>
          <w:color w:val="auto"/>
          <w:u w:val="single"/>
        </w:rPr>
        <w:t>Penjalice</w:t>
      </w:r>
    </w:p>
    <w:p w14:paraId="5A977AA8" w14:textId="173F4174" w:rsidR="00730C85" w:rsidRPr="00A11AF4" w:rsidRDefault="00730C85" w:rsidP="008F07E3">
      <w:pPr>
        <w:pStyle w:val="BodyText"/>
        <w:spacing w:before="205" w:line="249" w:lineRule="auto"/>
      </w:pPr>
      <w:r>
        <w:t>Okna</w:t>
      </w:r>
      <w:r>
        <w:rPr>
          <w:spacing w:val="-10"/>
        </w:rPr>
        <w:t xml:space="preserve"> </w:t>
      </w:r>
      <w:r>
        <w:t>trebaju</w:t>
      </w:r>
      <w:r>
        <w:rPr>
          <w:spacing w:val="-9"/>
        </w:rPr>
        <w:t xml:space="preserve"> </w:t>
      </w:r>
      <w:r>
        <w:t>biti</w:t>
      </w:r>
      <w:r>
        <w:rPr>
          <w:spacing w:val="-11"/>
        </w:rPr>
        <w:t xml:space="preserve"> </w:t>
      </w:r>
      <w:r>
        <w:t>opremljena</w:t>
      </w:r>
      <w:r>
        <w:rPr>
          <w:spacing w:val="-9"/>
        </w:rPr>
        <w:t xml:space="preserve"> </w:t>
      </w:r>
      <w:r>
        <w:t>odgovarajućim</w:t>
      </w:r>
      <w:r>
        <w:rPr>
          <w:spacing w:val="-9"/>
        </w:rPr>
        <w:t xml:space="preserve"> </w:t>
      </w:r>
      <w:r>
        <w:t>penjalicama</w:t>
      </w:r>
      <w:r>
        <w:rPr>
          <w:spacing w:val="-10"/>
        </w:rPr>
        <w:t xml:space="preserve"> </w:t>
      </w:r>
      <w:r>
        <w:t>minimalne</w:t>
      </w:r>
      <w:r>
        <w:rPr>
          <w:spacing w:val="-10"/>
        </w:rPr>
        <w:t xml:space="preserve"> </w:t>
      </w:r>
      <w:r>
        <w:t>širine</w:t>
      </w:r>
      <w:r>
        <w:rPr>
          <w:spacing w:val="-11"/>
        </w:rPr>
        <w:t xml:space="preserve"> </w:t>
      </w:r>
      <w:r>
        <w:t>gazišta</w:t>
      </w:r>
      <w:r>
        <w:rPr>
          <w:spacing w:val="-9"/>
        </w:rPr>
        <w:t xml:space="preserve"> </w:t>
      </w:r>
      <w:r>
        <w:t>280</w:t>
      </w:r>
      <w:r>
        <w:rPr>
          <w:spacing w:val="-11"/>
        </w:rPr>
        <w:t xml:space="preserve"> </w:t>
      </w:r>
      <w:r>
        <w:t>mm, izrađenim prema dolje navedenoj</w:t>
      </w:r>
      <w:r>
        <w:rPr>
          <w:spacing w:val="-25"/>
        </w:rPr>
        <w:t xml:space="preserve"> </w:t>
      </w:r>
      <w:r>
        <w:t>normi</w:t>
      </w:r>
      <w:r w:rsidR="00196372">
        <w:t xml:space="preserve"> ili jednakovrijedno</w:t>
      </w:r>
      <w:r>
        <w:t>:</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6762"/>
      </w:tblGrid>
      <w:tr w:rsidR="00730C85" w:rsidRPr="00A11AF4" w14:paraId="1961D9E7" w14:textId="77777777" w:rsidTr="00EE7771">
        <w:trPr>
          <w:trHeight w:val="515"/>
        </w:trPr>
        <w:tc>
          <w:tcPr>
            <w:tcW w:w="2660" w:type="dxa"/>
          </w:tcPr>
          <w:p w14:paraId="00496311" w14:textId="3530DA3D" w:rsidR="00730C85" w:rsidRPr="00A11AF4" w:rsidRDefault="00730C85" w:rsidP="00EE7771">
            <w:pPr>
              <w:pStyle w:val="TableParagraph"/>
              <w:spacing w:before="38"/>
              <w:ind w:left="467"/>
              <w:rPr>
                <w:rFonts w:ascii="Calibri" w:hAnsi="Calibri" w:cs="Calibri"/>
              </w:rPr>
            </w:pPr>
            <w:r w:rsidRPr="00A11AF4">
              <w:rPr>
                <w:rFonts w:ascii="Calibri" w:hAnsi="Calibri" w:cs="Calibri"/>
              </w:rPr>
              <w:t>HRN EN 13101:2007</w:t>
            </w:r>
            <w:r w:rsidR="00196372">
              <w:rPr>
                <w:rFonts w:ascii="Calibri" w:hAnsi="Calibri" w:cs="Calibri"/>
              </w:rPr>
              <w:t xml:space="preserve"> ili jednakovrijedno</w:t>
            </w:r>
          </w:p>
        </w:tc>
        <w:tc>
          <w:tcPr>
            <w:tcW w:w="6762" w:type="dxa"/>
          </w:tcPr>
          <w:p w14:paraId="1A6A2319" w14:textId="77777777" w:rsidR="00730C85" w:rsidRPr="00A11AF4" w:rsidRDefault="00730C85" w:rsidP="00EE7771">
            <w:pPr>
              <w:pStyle w:val="TableParagraph"/>
              <w:spacing w:before="7"/>
              <w:ind w:left="467"/>
              <w:rPr>
                <w:rFonts w:ascii="Calibri" w:hAnsi="Calibri" w:cs="Calibri"/>
              </w:rPr>
            </w:pPr>
            <w:r w:rsidRPr="00A11AF4">
              <w:rPr>
                <w:rFonts w:ascii="Calibri" w:hAnsi="Calibri" w:cs="Calibri"/>
              </w:rPr>
              <w:t>Stepenice za pristup čovjeka u podzemne komore – Zahtjevi,</w:t>
            </w:r>
          </w:p>
          <w:p w14:paraId="74D13818" w14:textId="3C08A60A" w:rsidR="00730C85" w:rsidRPr="00A11AF4" w:rsidRDefault="00730C85" w:rsidP="00EE7771">
            <w:pPr>
              <w:pStyle w:val="TableParagraph"/>
              <w:spacing w:before="9" w:line="230" w:lineRule="exact"/>
              <w:ind w:left="467"/>
              <w:rPr>
                <w:rFonts w:ascii="Calibri" w:hAnsi="Calibri" w:cs="Calibri"/>
              </w:rPr>
            </w:pPr>
            <w:r w:rsidRPr="00A11AF4">
              <w:rPr>
                <w:rFonts w:ascii="Calibri" w:hAnsi="Calibri" w:cs="Calibri"/>
              </w:rPr>
              <w:t xml:space="preserve">označavanje, ispitivanje i procjena sukladnosti </w:t>
            </w:r>
          </w:p>
        </w:tc>
      </w:tr>
    </w:tbl>
    <w:p w14:paraId="76B23F32" w14:textId="77777777" w:rsidR="004124A8" w:rsidRDefault="004124A8" w:rsidP="004124A8">
      <w:pPr>
        <w:pStyle w:val="Heading3"/>
        <w:numPr>
          <w:ilvl w:val="2"/>
          <w:numId w:val="3"/>
        </w:numPr>
      </w:pPr>
      <w:bookmarkStart w:id="143" w:name="_Toc515949862"/>
      <w:bookmarkEnd w:id="142"/>
      <w:r w:rsidRPr="00F02377">
        <w:t>Poklopci okana</w:t>
      </w:r>
      <w:bookmarkEnd w:id="143"/>
    </w:p>
    <w:p w14:paraId="2F2F577A" w14:textId="3BA71A4D" w:rsidR="004124A8" w:rsidRPr="002E5294" w:rsidRDefault="004124A8" w:rsidP="004124A8">
      <w:pPr>
        <w:rPr>
          <w:color w:val="auto"/>
          <w:lang w:val="hr-HR"/>
        </w:rPr>
      </w:pPr>
      <w:bookmarkStart w:id="144" w:name="_Hlk498000654"/>
      <w:r w:rsidRPr="002E5294">
        <w:rPr>
          <w:lang w:val="hr-HR"/>
        </w:rPr>
        <w:t>Svi će poklopci biti prema HRN EN 124</w:t>
      </w:r>
      <w:r w:rsidR="00196372">
        <w:rPr>
          <w:lang w:val="hr-HR"/>
        </w:rPr>
        <w:t xml:space="preserve"> ili jednakovrijedno</w:t>
      </w:r>
      <w:r w:rsidRPr="002E5294">
        <w:rPr>
          <w:lang w:val="hr-HR"/>
        </w:rPr>
        <w:t>, proizvedeni od nodularnog lijeva, zaštićeni zaštitnom bojom otpornom na temperaturu i koroziju. Zaštitna boja ne smije sadržavati elemente koji bi štetno djelovali na pitku vodu.</w:t>
      </w:r>
    </w:p>
    <w:p w14:paraId="463BB5F7" w14:textId="4347F915" w:rsidR="004124A8" w:rsidRPr="002E5294" w:rsidRDefault="004124A8" w:rsidP="004124A8">
      <w:pPr>
        <w:rPr>
          <w:lang w:val="hr-HR"/>
        </w:rPr>
      </w:pPr>
      <w:r w:rsidRPr="002E5294">
        <w:rPr>
          <w:lang w:val="hr-HR"/>
        </w:rPr>
        <w:t xml:space="preserve">Izvođač </w:t>
      </w:r>
      <w:r w:rsidR="00A613E0">
        <w:rPr>
          <w:lang w:val="hr-HR"/>
        </w:rPr>
        <w:t>je dužan ugraditi</w:t>
      </w:r>
      <w:r w:rsidRPr="002E5294">
        <w:rPr>
          <w:lang w:val="hr-HR"/>
        </w:rPr>
        <w:t xml:space="preserve"> kanalizacijsk</w:t>
      </w:r>
      <w:r w:rsidR="00A613E0">
        <w:rPr>
          <w:lang w:val="hr-HR"/>
        </w:rPr>
        <w:t>e</w:t>
      </w:r>
      <w:r w:rsidRPr="002E5294">
        <w:rPr>
          <w:lang w:val="hr-HR"/>
        </w:rPr>
        <w:t xml:space="preserve"> okrugl</w:t>
      </w:r>
      <w:r w:rsidR="00A613E0">
        <w:rPr>
          <w:lang w:val="hr-HR"/>
        </w:rPr>
        <w:t>e</w:t>
      </w:r>
      <w:r w:rsidRPr="002E5294">
        <w:rPr>
          <w:lang w:val="hr-HR"/>
        </w:rPr>
        <w:t xml:space="preserve"> poklop</w:t>
      </w:r>
      <w:r w:rsidR="00A613E0">
        <w:rPr>
          <w:lang w:val="hr-HR"/>
        </w:rPr>
        <w:t>ce</w:t>
      </w:r>
      <w:r w:rsidRPr="002E5294">
        <w:rPr>
          <w:lang w:val="hr-HR"/>
        </w:rPr>
        <w:t xml:space="preserve"> DN 600 mm, nosivosti D400, minimalne visine okvira 100 mm</w:t>
      </w:r>
      <w:r w:rsidR="00A613E0">
        <w:rPr>
          <w:lang w:val="hr-HR"/>
        </w:rPr>
        <w:t xml:space="preserve"> na sva revizijska okna na trasi kanalizacije</w:t>
      </w:r>
      <w:r w:rsidRPr="002E5294">
        <w:rPr>
          <w:lang w:val="hr-HR"/>
        </w:rPr>
        <w:t>. Dosjed treba biti strojno obrađen zbog stabilnosti i mirnoće poklopca, poklopac treba biti pričvršćen s tri vijka što daje sigurnost od otuđivanja. Minimalna težina poklopca i okvira treba biti 95 kg.</w:t>
      </w:r>
    </w:p>
    <w:p w14:paraId="7BC0ABFA" w14:textId="3B2B6183" w:rsidR="004124A8" w:rsidRPr="002E5294" w:rsidRDefault="004124A8" w:rsidP="004124A8">
      <w:pPr>
        <w:rPr>
          <w:lang w:val="hr-HR"/>
        </w:rPr>
      </w:pPr>
      <w:r>
        <w:rPr>
          <w:lang w:val="hr-HR"/>
        </w:rPr>
        <w:t>Poklopci kućnih priključaka nosivosti su B125, minimalna težina poklopca i okvira treba biti 35 kg.</w:t>
      </w:r>
    </w:p>
    <w:p w14:paraId="2992A190" w14:textId="77777777" w:rsidR="004124A8" w:rsidRPr="00F02377" w:rsidRDefault="004124A8" w:rsidP="0082671D">
      <w:pPr>
        <w:spacing w:after="284"/>
      </w:pPr>
      <w:r w:rsidRPr="002E5294">
        <w:rPr>
          <w:lang w:val="hr-HR"/>
        </w:rPr>
        <w:t>Na poklopcima kanalizacijskih okana bit će izlivena riječ „KANALIZACIJA“.</w:t>
      </w:r>
    </w:p>
    <w:bookmarkEnd w:id="144"/>
    <w:p w14:paraId="1A5F0B74" w14:textId="51AD72B6" w:rsidR="008F357D" w:rsidRDefault="004124A8" w:rsidP="0082671D">
      <w:pPr>
        <w:pStyle w:val="ListParagraph"/>
        <w:numPr>
          <w:ilvl w:val="2"/>
          <w:numId w:val="3"/>
        </w:numPr>
        <w:autoSpaceDE w:val="0"/>
        <w:autoSpaceDN w:val="0"/>
        <w:adjustRightInd w:val="0"/>
        <w:spacing w:after="284"/>
        <w:rPr>
          <w:b/>
          <w:bCs/>
          <w:color w:val="000000"/>
          <w:szCs w:val="26"/>
          <w:lang w:val="hr-HR" w:eastAsia="hr-HR"/>
        </w:rPr>
      </w:pPr>
      <w:r w:rsidRPr="00C05597">
        <w:rPr>
          <w:b/>
          <w:bCs/>
          <w:color w:val="000000"/>
          <w:szCs w:val="26"/>
          <w:lang w:val="hr-HR" w:eastAsia="hr-HR"/>
        </w:rPr>
        <w:t>Poklopci crpnih stanica</w:t>
      </w:r>
    </w:p>
    <w:p w14:paraId="061687DD" w14:textId="0227455B" w:rsidR="00BD6E9A" w:rsidRDefault="00BD6E9A" w:rsidP="0082671D">
      <w:pPr>
        <w:autoSpaceDE w:val="0"/>
        <w:autoSpaceDN w:val="0"/>
        <w:adjustRightInd w:val="0"/>
        <w:spacing w:after="284"/>
        <w:rPr>
          <w:bCs/>
          <w:color w:val="000000"/>
          <w:szCs w:val="26"/>
          <w:lang w:val="hr-HR" w:eastAsia="hr-HR"/>
        </w:rPr>
      </w:pPr>
      <w:r w:rsidRPr="00BD6E9A">
        <w:rPr>
          <w:bCs/>
          <w:color w:val="000000"/>
          <w:szCs w:val="26"/>
          <w:lang w:val="hr-HR" w:eastAsia="hr-HR"/>
        </w:rPr>
        <w:t>Poklopci crpnih stanica, ventilacijske cijevi i rukohvati, te sva oprema i pribor bit će ugrađeni u skladu s Glavnim projektima</w:t>
      </w:r>
      <w:r w:rsidR="00A613E0">
        <w:rPr>
          <w:bCs/>
          <w:color w:val="000000"/>
          <w:szCs w:val="26"/>
          <w:lang w:val="hr-HR" w:eastAsia="hr-HR"/>
        </w:rPr>
        <w:t xml:space="preserve"> i Troškovnikom</w:t>
      </w:r>
      <w:r>
        <w:rPr>
          <w:bCs/>
          <w:color w:val="000000"/>
          <w:szCs w:val="26"/>
          <w:lang w:val="hr-HR" w:eastAsia="hr-HR"/>
        </w:rPr>
        <w:t>.</w:t>
      </w:r>
    </w:p>
    <w:p w14:paraId="4824A305" w14:textId="31FF005B" w:rsidR="004124A8" w:rsidRDefault="004124A8" w:rsidP="0082671D">
      <w:pPr>
        <w:pStyle w:val="ListParagraph"/>
        <w:numPr>
          <w:ilvl w:val="2"/>
          <w:numId w:val="3"/>
        </w:numPr>
        <w:autoSpaceDE w:val="0"/>
        <w:autoSpaceDN w:val="0"/>
        <w:adjustRightInd w:val="0"/>
        <w:spacing w:after="284"/>
        <w:rPr>
          <w:b/>
          <w:bCs/>
          <w:color w:val="000000"/>
          <w:szCs w:val="26"/>
          <w:lang w:val="hr-HR" w:eastAsia="hr-HR"/>
        </w:rPr>
      </w:pPr>
      <w:r w:rsidRPr="00C05597">
        <w:rPr>
          <w:b/>
          <w:bCs/>
          <w:color w:val="000000"/>
          <w:szCs w:val="26"/>
          <w:lang w:val="hr-HR" w:eastAsia="hr-HR"/>
        </w:rPr>
        <w:t>Kućni priključci</w:t>
      </w:r>
    </w:p>
    <w:p w14:paraId="1F83BAB5" w14:textId="77777777" w:rsidR="00BD6E9A" w:rsidRDefault="00BD6E9A" w:rsidP="0082671D">
      <w:pPr>
        <w:pStyle w:val="BodyText"/>
        <w:spacing w:after="284" w:line="252" w:lineRule="auto"/>
      </w:pPr>
      <w:r>
        <w:t>U</w:t>
      </w:r>
      <w:r>
        <w:rPr>
          <w:spacing w:val="-25"/>
        </w:rPr>
        <w:t xml:space="preserve"> </w:t>
      </w:r>
      <w:r>
        <w:t>skladu</w:t>
      </w:r>
      <w:r>
        <w:rPr>
          <w:spacing w:val="-26"/>
        </w:rPr>
        <w:t xml:space="preserve"> </w:t>
      </w:r>
      <w:r>
        <w:t>s Troškovnikom</w:t>
      </w:r>
      <w:r>
        <w:rPr>
          <w:spacing w:val="-24"/>
        </w:rPr>
        <w:t xml:space="preserve"> </w:t>
      </w:r>
      <w:r>
        <w:t>(Knjiga</w:t>
      </w:r>
      <w:r>
        <w:rPr>
          <w:spacing w:val="-25"/>
        </w:rPr>
        <w:t xml:space="preserve"> </w:t>
      </w:r>
      <w:r>
        <w:t>4),</w:t>
      </w:r>
      <w:r>
        <w:rPr>
          <w:spacing w:val="-25"/>
        </w:rPr>
        <w:t xml:space="preserve"> </w:t>
      </w:r>
      <w:r>
        <w:t>Izvođač</w:t>
      </w:r>
      <w:r>
        <w:rPr>
          <w:spacing w:val="-25"/>
        </w:rPr>
        <w:t xml:space="preserve"> </w:t>
      </w:r>
      <w:r>
        <w:t>će</w:t>
      </w:r>
      <w:r>
        <w:rPr>
          <w:spacing w:val="-27"/>
        </w:rPr>
        <w:t xml:space="preserve"> </w:t>
      </w:r>
      <w:r>
        <w:t>u</w:t>
      </w:r>
      <w:r>
        <w:rPr>
          <w:spacing w:val="-25"/>
        </w:rPr>
        <w:t xml:space="preserve"> </w:t>
      </w:r>
      <w:r>
        <w:t>okviru</w:t>
      </w:r>
      <w:r>
        <w:rPr>
          <w:spacing w:val="-25"/>
        </w:rPr>
        <w:t xml:space="preserve"> </w:t>
      </w:r>
      <w:r>
        <w:t>Ugovora izvesti kućne</w:t>
      </w:r>
      <w:r>
        <w:rPr>
          <w:spacing w:val="-11"/>
        </w:rPr>
        <w:t xml:space="preserve"> </w:t>
      </w:r>
      <w:r>
        <w:t xml:space="preserve">priključke. </w:t>
      </w:r>
    </w:p>
    <w:p w14:paraId="04DDC9DD" w14:textId="3A7B48C6" w:rsidR="00BD6E9A" w:rsidRDefault="00BD6E9A" w:rsidP="00BD6E9A">
      <w:pPr>
        <w:pStyle w:val="BodyText"/>
        <w:spacing w:line="252" w:lineRule="auto"/>
      </w:pPr>
      <w:r>
        <w:t>Jedan kućni priključak sastoji se od:</w:t>
      </w:r>
    </w:p>
    <w:p w14:paraId="77180D26" w14:textId="60238511" w:rsidR="00993D2B" w:rsidRDefault="00993D2B" w:rsidP="00875828">
      <w:pPr>
        <w:pStyle w:val="ListParagraph"/>
        <w:widowControl w:val="0"/>
        <w:numPr>
          <w:ilvl w:val="2"/>
          <w:numId w:val="12"/>
        </w:numPr>
        <w:autoSpaceDE w:val="0"/>
        <w:autoSpaceDN w:val="0"/>
        <w:spacing w:before="199" w:after="284" w:line="247" w:lineRule="auto"/>
        <w:ind w:left="993" w:hanging="142"/>
      </w:pPr>
      <w:r>
        <w:t xml:space="preserve">T-komad od materijala koji je prilagođen odabranom cijevnom materijalu sa svim potrebnim spojnim i brtvenim materijalom u vodonepropusnoj izvedbi, DN </w:t>
      </w:r>
      <w:r w:rsidRPr="00993D2B">
        <w:rPr>
          <w:i/>
        </w:rPr>
        <w:t>profil cjevovoda na koji se spaja</w:t>
      </w:r>
      <w:r>
        <w:t xml:space="preserve">/160 mm. </w:t>
      </w:r>
      <w:r w:rsidRPr="00993D2B">
        <w:rPr>
          <w:u w:val="single"/>
        </w:rPr>
        <w:t>T komad je sastavni dio cjevovoda (kolektora).</w:t>
      </w:r>
      <w:r>
        <w:t xml:space="preserve"> Visina</w:t>
      </w:r>
      <w:r w:rsidRPr="00993D2B">
        <w:rPr>
          <w:spacing w:val="-13"/>
        </w:rPr>
        <w:t xml:space="preserve"> </w:t>
      </w:r>
      <w:r>
        <w:t>odvojka</w:t>
      </w:r>
      <w:r w:rsidRPr="00993D2B">
        <w:rPr>
          <w:spacing w:val="-11"/>
        </w:rPr>
        <w:t xml:space="preserve"> </w:t>
      </w:r>
      <w:r>
        <w:t>T-komada,</w:t>
      </w:r>
      <w:r w:rsidRPr="00993D2B">
        <w:rPr>
          <w:spacing w:val="-10"/>
        </w:rPr>
        <w:t xml:space="preserve"> </w:t>
      </w:r>
      <w:r>
        <w:t>na</w:t>
      </w:r>
      <w:r w:rsidRPr="00993D2B">
        <w:rPr>
          <w:spacing w:val="-11"/>
        </w:rPr>
        <w:t xml:space="preserve"> </w:t>
      </w:r>
      <w:r>
        <w:t>koji</w:t>
      </w:r>
      <w:r w:rsidRPr="00993D2B">
        <w:rPr>
          <w:spacing w:val="-11"/>
        </w:rPr>
        <w:t xml:space="preserve"> </w:t>
      </w:r>
      <w:r>
        <w:t>se</w:t>
      </w:r>
      <w:r w:rsidRPr="00993D2B">
        <w:rPr>
          <w:spacing w:val="-11"/>
        </w:rPr>
        <w:t xml:space="preserve"> </w:t>
      </w:r>
      <w:r>
        <w:t>spaja</w:t>
      </w:r>
      <w:r w:rsidRPr="00993D2B">
        <w:rPr>
          <w:spacing w:val="-9"/>
        </w:rPr>
        <w:t xml:space="preserve"> </w:t>
      </w:r>
      <w:r>
        <w:t>priključni</w:t>
      </w:r>
      <w:r w:rsidRPr="00993D2B">
        <w:rPr>
          <w:spacing w:val="-11"/>
        </w:rPr>
        <w:t xml:space="preserve"> </w:t>
      </w:r>
      <w:r>
        <w:t>cjevovod</w:t>
      </w:r>
      <w:r w:rsidRPr="00993D2B">
        <w:rPr>
          <w:spacing w:val="-9"/>
        </w:rPr>
        <w:t xml:space="preserve"> </w:t>
      </w:r>
      <w:r>
        <w:t>(DN160</w:t>
      </w:r>
      <w:r w:rsidRPr="00993D2B">
        <w:rPr>
          <w:spacing w:val="-12"/>
        </w:rPr>
        <w:t xml:space="preserve"> </w:t>
      </w:r>
      <w:r>
        <w:t>mm)</w:t>
      </w:r>
      <w:r w:rsidRPr="00993D2B">
        <w:rPr>
          <w:spacing w:val="-12"/>
        </w:rPr>
        <w:t xml:space="preserve"> </w:t>
      </w:r>
      <w:r>
        <w:t>min</w:t>
      </w:r>
      <w:r w:rsidRPr="00993D2B">
        <w:rPr>
          <w:spacing w:val="-11"/>
        </w:rPr>
        <w:t xml:space="preserve"> </w:t>
      </w:r>
      <w:r>
        <w:t>1,00 m.</w:t>
      </w:r>
    </w:p>
    <w:p w14:paraId="1DE3BCF2" w14:textId="5A8642D0" w:rsidR="00793C2F" w:rsidRDefault="00793C2F" w:rsidP="00FB2E8A">
      <w:pPr>
        <w:pStyle w:val="BodyText"/>
        <w:spacing w:line="252" w:lineRule="auto"/>
      </w:pPr>
      <w:r>
        <w:t>Izved</w:t>
      </w:r>
      <w:r w:rsidR="00993D2B">
        <w:t>ba</w:t>
      </w:r>
      <w:r>
        <w:t xml:space="preserve"> izvoda kućnog priključka s oknima za priključak kućanstava</w:t>
      </w:r>
      <w:r w:rsidR="00993D2B">
        <w:t xml:space="preserve"> te ispitivanje vodonepropusnosti kućnog priključka:</w:t>
      </w:r>
    </w:p>
    <w:p w14:paraId="44D44424" w14:textId="19BFAA91" w:rsidR="00793C2F" w:rsidRDefault="00793C2F" w:rsidP="00793C2F">
      <w:pPr>
        <w:pStyle w:val="BodyText"/>
        <w:numPr>
          <w:ilvl w:val="2"/>
          <w:numId w:val="12"/>
        </w:numPr>
        <w:spacing w:line="252" w:lineRule="auto"/>
        <w:ind w:left="993" w:hanging="142"/>
      </w:pPr>
      <w:r>
        <w:t xml:space="preserve">Nabave, dopreme, prijevoza na mjesto gradnje i ugradnja sa svim potrebnim spojnim i brtvenim materijalom u vodonepropusnoj izvedbi: </w:t>
      </w:r>
    </w:p>
    <w:p w14:paraId="528B063E" w14:textId="313023E2" w:rsidR="00993D2B" w:rsidRDefault="00793C2F" w:rsidP="00993D2B">
      <w:pPr>
        <w:pStyle w:val="BodyText"/>
        <w:numPr>
          <w:ilvl w:val="3"/>
          <w:numId w:val="12"/>
        </w:numPr>
        <w:spacing w:line="252" w:lineRule="auto"/>
      </w:pPr>
      <w:r>
        <w:t>kanalizacijskih cijevi (tjemene nosivosti SN 8, cca 10 m') DN 160 mm</w:t>
      </w:r>
      <w:r w:rsidR="00A613E0">
        <w:t xml:space="preserve"> prema normi:</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02"/>
        <w:gridCol w:w="6827"/>
      </w:tblGrid>
      <w:tr w:rsidR="00A613E0" w:rsidRPr="00EA4DFA" w14:paraId="48604B28" w14:textId="77777777" w:rsidTr="002D4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3D9F37" w14:textId="69E78288" w:rsidR="00A613E0" w:rsidRDefault="00A613E0" w:rsidP="007708B6">
            <w:pPr>
              <w:rPr>
                <w:i/>
                <w:color w:val="auto"/>
                <w:lang w:val="hr-HR"/>
              </w:rPr>
            </w:pPr>
            <w:r w:rsidRPr="00EA4DFA">
              <w:rPr>
                <w:i/>
                <w:color w:val="auto"/>
                <w:lang w:val="hr-HR"/>
              </w:rPr>
              <w:lastRenderedPageBreak/>
              <w:t>HRN EN 13476-1:20</w:t>
            </w:r>
            <w:r w:rsidR="009568D5">
              <w:rPr>
                <w:i/>
                <w:color w:val="auto"/>
                <w:lang w:val="hr-HR"/>
              </w:rPr>
              <w:t>18</w:t>
            </w:r>
            <w:r>
              <w:rPr>
                <w:i/>
                <w:color w:val="auto"/>
                <w:lang w:val="hr-HR"/>
              </w:rPr>
              <w:t xml:space="preserve"> ili jednakovrijedno</w:t>
            </w:r>
          </w:p>
          <w:p w14:paraId="6FFF3EBF" w14:textId="77777777" w:rsidR="00A613E0" w:rsidRPr="00EA4DFA" w:rsidRDefault="00A613E0" w:rsidP="009568D5">
            <w:pPr>
              <w:rPr>
                <w:i/>
                <w:color w:val="auto"/>
                <w:lang w:val="hr-HR"/>
              </w:rPr>
            </w:pPr>
          </w:p>
        </w:tc>
        <w:tc>
          <w:tcPr>
            <w:tcW w:w="6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17212B" w14:textId="77777777" w:rsidR="00A613E0" w:rsidRPr="00EA4DFA" w:rsidRDefault="00A613E0" w:rsidP="007708B6">
            <w:pPr>
              <w:rPr>
                <w:i/>
                <w:color w:val="auto"/>
                <w:lang w:val="hr-HR"/>
              </w:rPr>
            </w:pPr>
            <w:r w:rsidRPr="00EA4DFA">
              <w:rPr>
                <w:i/>
                <w:color w:val="auto"/>
                <w:lang w:val="hr-HR"/>
              </w:rPr>
              <w:t xml:space="preserve">Plastični cijevni sustavi za netlačnu podzemnu odvodnju i kanalizaciju -- Cijevni sustavi sa strukturiranom stijenkom od neomekšanog poli(vinil-klorida) (PVC-U), polipropilena (PP) i polietilena (PE) -- 1. dio: Opći zahtjevi i svojstva </w:t>
            </w:r>
            <w:r w:rsidRPr="008C0192">
              <w:rPr>
                <w:i/>
                <w:color w:val="auto"/>
                <w:lang w:val="hr-HR"/>
              </w:rPr>
              <w:t>(EN 13476-1:2007)</w:t>
            </w:r>
          </w:p>
        </w:tc>
      </w:tr>
    </w:tbl>
    <w:p w14:paraId="634EF607" w14:textId="41A85F73" w:rsidR="00793C2F" w:rsidRDefault="00793C2F" w:rsidP="00793C2F">
      <w:pPr>
        <w:pStyle w:val="BodyText"/>
        <w:numPr>
          <w:ilvl w:val="3"/>
          <w:numId w:val="12"/>
        </w:numPr>
        <w:spacing w:line="252" w:lineRule="auto"/>
      </w:pPr>
      <w:r>
        <w:t xml:space="preserve">fazonskih komada s brtvom u vodonepropusnoj izvedbi- koljena DN 160 mm  za skretanje izvoda (kut skretanja 22°, 30°, 45° ovisno o situaciji na pojedinoj lokaciji priključka) DN 160 mm, dvostruka klizna spojnica sa graničnikom DN 160 mm 2 komada - za spoj T-komada i cijevi DN 160,  te za spoj </w:t>
      </w:r>
      <w:r w:rsidR="00196372">
        <w:t>interne</w:t>
      </w:r>
      <w:r>
        <w:t xml:space="preserve">  kanalizacije </w:t>
      </w:r>
      <w:r w:rsidR="007325B7">
        <w:t xml:space="preserve">na novi kućni priključak </w:t>
      </w:r>
      <w:r>
        <w:t xml:space="preserve"> (iza revizijskog okna DN 600 mm)  </w:t>
      </w:r>
    </w:p>
    <w:p w14:paraId="5F5FCE94" w14:textId="7236578B" w:rsidR="00793C2F" w:rsidRDefault="00A613E0" w:rsidP="00793C2F">
      <w:pPr>
        <w:pStyle w:val="BodyText"/>
        <w:numPr>
          <w:ilvl w:val="3"/>
          <w:numId w:val="12"/>
        </w:numPr>
        <w:spacing w:line="252" w:lineRule="auto"/>
      </w:pPr>
      <w:r>
        <w:t>montažnih</w:t>
      </w:r>
      <w:r w:rsidR="00453084">
        <w:t xml:space="preserve"> inspekcijskih</w:t>
      </w:r>
      <w:r w:rsidR="00793C2F">
        <w:t xml:space="preserve"> okana promjera DN 600 mm s odgovarajućom vodonepropusnom završnom kapom za priključak korisnika na okno</w:t>
      </w:r>
    </w:p>
    <w:p w14:paraId="7984F906" w14:textId="736299BD" w:rsidR="00793C2F" w:rsidRDefault="00793C2F" w:rsidP="00793C2F">
      <w:pPr>
        <w:pStyle w:val="BodyText"/>
        <w:numPr>
          <w:ilvl w:val="3"/>
          <w:numId w:val="12"/>
        </w:numPr>
        <w:spacing w:line="252" w:lineRule="auto"/>
      </w:pPr>
      <w:r>
        <w:t>okruglih poklopaca za kanalizaciju od nodularnog lijeva DN 600 mm za okno kućnog priključka nosivosti B125</w:t>
      </w:r>
    </w:p>
    <w:p w14:paraId="28B0D522" w14:textId="0095139F" w:rsidR="007325B7" w:rsidRDefault="007325B7" w:rsidP="00793C2F">
      <w:pPr>
        <w:pStyle w:val="BodyText"/>
        <w:numPr>
          <w:ilvl w:val="3"/>
          <w:numId w:val="12"/>
        </w:numPr>
        <w:spacing w:line="252" w:lineRule="auto"/>
      </w:pPr>
      <w:r>
        <w:t>na poklopcima će biti izlivena riječ „KANALIZACIJA“</w:t>
      </w:r>
    </w:p>
    <w:p w14:paraId="721E5D73" w14:textId="2BA2F621" w:rsidR="00993D2B" w:rsidRDefault="00993D2B" w:rsidP="00793C2F">
      <w:pPr>
        <w:pStyle w:val="BodyText"/>
        <w:numPr>
          <w:ilvl w:val="3"/>
          <w:numId w:val="12"/>
        </w:numPr>
        <w:spacing w:line="252" w:lineRule="auto"/>
      </w:pPr>
      <w:r>
        <w:t>uključeno ispitivanje vodonepropusnosti</w:t>
      </w:r>
      <w:r w:rsidR="001C7231">
        <w:t xml:space="preserve"> i CCTV snimanje kućnog priključka</w:t>
      </w:r>
    </w:p>
    <w:p w14:paraId="7D5265A5" w14:textId="160FEB2B" w:rsidR="00793C2F" w:rsidRDefault="00793C2F" w:rsidP="00793C2F">
      <w:pPr>
        <w:pStyle w:val="BodyText"/>
        <w:numPr>
          <w:ilvl w:val="2"/>
          <w:numId w:val="12"/>
        </w:numPr>
        <w:spacing w:line="252" w:lineRule="auto"/>
        <w:ind w:left="993" w:hanging="142"/>
      </w:pPr>
      <w:r>
        <w:t>Stavka uključuje i sve zemljane radove za izradu izvoda kućnog priključka:</w:t>
      </w:r>
    </w:p>
    <w:p w14:paraId="5D125E8E" w14:textId="54D8C95E" w:rsidR="00793C2F" w:rsidRDefault="00793C2F" w:rsidP="00793C2F">
      <w:pPr>
        <w:pStyle w:val="BodyText"/>
        <w:numPr>
          <w:ilvl w:val="3"/>
          <w:numId w:val="12"/>
        </w:numPr>
        <w:spacing w:line="252" w:lineRule="auto"/>
      </w:pPr>
      <w:r>
        <w:t xml:space="preserve">strojno rezanje i razbijanje asfalta na mjestima prijelaza ispod prometnice, kolnih i pješačkih ulaza. </w:t>
      </w:r>
    </w:p>
    <w:p w14:paraId="24C251EB" w14:textId="3BB0A043" w:rsidR="00793C2F" w:rsidRDefault="00793C2F" w:rsidP="00793C2F">
      <w:pPr>
        <w:pStyle w:val="BodyText"/>
        <w:numPr>
          <w:ilvl w:val="3"/>
          <w:numId w:val="12"/>
        </w:numPr>
        <w:spacing w:line="252" w:lineRule="auto"/>
      </w:pPr>
      <w:r>
        <w:t xml:space="preserve">iskop rova za kanal kućnog priključka, širine 0,8 m, srednje dubine 1,5 m, uključujući i iskop za revizijska okna kućnih priključaka, bez obzira na kategoriju materijala. Predviđena je izvedba rova sa vertikalnim stranama te proširenje rova na mjestima montaže revizijskih okana uz korištenje razuporne oplate. Iskopano tlo odbacuje se u stranu unutar radnog pojasa. </w:t>
      </w:r>
    </w:p>
    <w:p w14:paraId="5236C554" w14:textId="35579FF2" w:rsidR="00793C2F" w:rsidRDefault="00793C2F" w:rsidP="00793C2F">
      <w:pPr>
        <w:pStyle w:val="BodyText"/>
        <w:numPr>
          <w:ilvl w:val="3"/>
          <w:numId w:val="12"/>
        </w:numPr>
        <w:spacing w:line="252" w:lineRule="auto"/>
      </w:pPr>
      <w:r>
        <w:t xml:space="preserve"> ručno planiranje dna rova.</w:t>
      </w:r>
    </w:p>
    <w:p w14:paraId="33A1E896" w14:textId="413BA8C0" w:rsidR="007325B7" w:rsidRDefault="007325B7" w:rsidP="007325B7">
      <w:pPr>
        <w:pStyle w:val="BodyText"/>
        <w:numPr>
          <w:ilvl w:val="3"/>
          <w:numId w:val="12"/>
        </w:numPr>
        <w:spacing w:line="252" w:lineRule="auto"/>
      </w:pPr>
      <w:r>
        <w:t>nabava, dobava i ugradnja sitnog šljunka (granulacije 8-16 mm) za izradu podloge debljine 10 cm ispod kanalizacijskih cijevi i u zoni cijevi  (do 30 cm iznad tjemena cijevi) uz  pažljivo nabijanje.</w:t>
      </w:r>
    </w:p>
    <w:p w14:paraId="6564A240" w14:textId="4EE69C03" w:rsidR="007325B7" w:rsidRDefault="007325B7" w:rsidP="007325B7">
      <w:pPr>
        <w:pStyle w:val="BodyText"/>
        <w:numPr>
          <w:ilvl w:val="3"/>
          <w:numId w:val="12"/>
        </w:numPr>
        <w:spacing w:line="252" w:lineRule="auto"/>
      </w:pPr>
      <w:r>
        <w:t>nabava, dobava i ugradnja materijala iz iskopa ili zamjenskog materijala za zatrpavanje (ovisno o postojećem stanju) cjevovoda uz pažljivo nabijanje u slojevima do 30 cm. Kod ugradnje treba voditi računa o dijelovima trase gdje se vrši obnova asfaltnog zastora da visina šljunčanog zastora bude niža od postojećeg asfalta za debljinu asfaltnog zastora (min. 8 cm). Zbijenost treba odgovarati prema zahtjevu nadležnih institucija (npr. Hrvatske ceste, Županijska uprava za ceste i sl.) Konačnu odluku o primjerenosti materijala za ugradnju donosi Inženjer upisom u građevinski dnevnik.</w:t>
      </w:r>
    </w:p>
    <w:p w14:paraId="0D63B9FA" w14:textId="4D4F5647" w:rsidR="007325B7" w:rsidRDefault="007325B7" w:rsidP="00993D2B">
      <w:pPr>
        <w:pStyle w:val="BodyText"/>
        <w:numPr>
          <w:ilvl w:val="3"/>
          <w:numId w:val="12"/>
        </w:numPr>
        <w:spacing w:line="252" w:lineRule="auto"/>
      </w:pPr>
      <w:r>
        <w:t xml:space="preserve">utovar i odvoz viška materijala iz iskopa i razbijenog asfalta na stalnu deponiju.                        </w:t>
      </w:r>
    </w:p>
    <w:p w14:paraId="45E27147" w14:textId="6D2E05DF" w:rsidR="007325B7" w:rsidRDefault="007325B7" w:rsidP="007325B7">
      <w:pPr>
        <w:pStyle w:val="BodyText"/>
        <w:numPr>
          <w:ilvl w:val="3"/>
          <w:numId w:val="12"/>
        </w:numPr>
        <w:spacing w:line="252" w:lineRule="auto"/>
      </w:pPr>
      <w:r>
        <w:t>vraćanje u prvobitno stanje</w:t>
      </w:r>
      <w:r w:rsidR="00993D2B">
        <w:t xml:space="preserve"> prometnica,</w:t>
      </w:r>
      <w:r w:rsidR="00FB2E8A">
        <w:t xml:space="preserve"> </w:t>
      </w:r>
      <w:r>
        <w:t>kolnih i pješačkih ulaza na mjestima gdje se izvodio izvod za kućni  priključak,</w:t>
      </w:r>
      <w:r w:rsidR="00993D2B">
        <w:t xml:space="preserve"> </w:t>
      </w:r>
      <w:r>
        <w:t>bez obzira na vrstu materijala</w:t>
      </w:r>
    </w:p>
    <w:p w14:paraId="1B20993F" w14:textId="4BA28808" w:rsidR="007325B7" w:rsidRDefault="007325B7" w:rsidP="007325B7">
      <w:pPr>
        <w:pStyle w:val="BodyText"/>
        <w:spacing w:line="252" w:lineRule="auto"/>
      </w:pPr>
      <w:r>
        <w:lastRenderedPageBreak/>
        <w:t xml:space="preserve">Kontrolno okno će se postaviti na udaljenosti cca 1 m od unutarnjeg ruba privatne parcele. Točnu lokaciju kontrolnog okna DN 600 mm na terenu odrediti će predstavnik izvođača i </w:t>
      </w:r>
      <w:r w:rsidR="00993D2B">
        <w:t>N</w:t>
      </w:r>
      <w:r>
        <w:t xml:space="preserve">aručitelja uz suglasnost krajnjeg korisnika (vlasnika). </w:t>
      </w:r>
    </w:p>
    <w:p w14:paraId="35496922" w14:textId="3CFEE583" w:rsidR="00991091" w:rsidRDefault="00991091" w:rsidP="00991091">
      <w:pPr>
        <w:widowControl w:val="0"/>
        <w:tabs>
          <w:tab w:val="left" w:pos="1299"/>
        </w:tabs>
        <w:autoSpaceDE w:val="0"/>
        <w:autoSpaceDN w:val="0"/>
        <w:spacing w:before="166" w:after="0" w:line="285" w:lineRule="auto"/>
        <w:ind w:right="559"/>
      </w:pPr>
      <w:r>
        <w:t xml:space="preserve">Izvođač treba izvesti </w:t>
      </w:r>
      <w:r w:rsidR="00453084">
        <w:t>kontrolno okno kućnih priključaka</w:t>
      </w:r>
      <w:r>
        <w:t xml:space="preserve"> sukladno sljedećoj</w:t>
      </w:r>
      <w:r w:rsidR="00905CE8">
        <w:t xml:space="preserve"> normi</w:t>
      </w:r>
      <w:r w:rsidR="00453084">
        <w:t xml:space="preserve"> ili jednakovrijedno</w:t>
      </w:r>
      <w:r w:rsidR="00905CE8">
        <w:t>:</w:t>
      </w:r>
    </w:p>
    <w:tbl>
      <w:tblPr>
        <w:tblStyle w:val="TableGrid"/>
        <w:tblW w:w="9322" w:type="dxa"/>
        <w:tblLook w:val="04A0" w:firstRow="1" w:lastRow="0" w:firstColumn="1" w:lastColumn="0" w:noHBand="0" w:noVBand="1"/>
      </w:tblPr>
      <w:tblGrid>
        <w:gridCol w:w="2314"/>
        <w:gridCol w:w="7008"/>
      </w:tblGrid>
      <w:tr w:rsidR="00905CE8" w:rsidRPr="00EA4DFA" w14:paraId="79FDF37C" w14:textId="77777777" w:rsidTr="00905CE8">
        <w:tc>
          <w:tcPr>
            <w:tcW w:w="2314" w:type="dxa"/>
          </w:tcPr>
          <w:p w14:paraId="0A29C6FA" w14:textId="7FC424B1" w:rsidR="00905CE8" w:rsidRPr="00EA4DFA" w:rsidRDefault="00905CE8" w:rsidP="00905CE8">
            <w:pPr>
              <w:spacing w:after="200"/>
              <w:contextualSpacing/>
              <w:rPr>
                <w:i/>
                <w:color w:val="auto"/>
                <w:lang w:val="hr-HR"/>
              </w:rPr>
            </w:pPr>
            <w:r w:rsidRPr="00EA4DFA">
              <w:rPr>
                <w:i/>
                <w:color w:val="auto"/>
                <w:lang w:val="hr-HR"/>
              </w:rPr>
              <w:t xml:space="preserve">HRN EN </w:t>
            </w:r>
            <w:r>
              <w:rPr>
                <w:i/>
                <w:color w:val="auto"/>
                <w:lang w:val="hr-HR"/>
              </w:rPr>
              <w:t>13598-</w:t>
            </w:r>
            <w:r w:rsidR="00253808">
              <w:rPr>
                <w:i/>
                <w:color w:val="auto"/>
                <w:lang w:val="hr-HR"/>
              </w:rPr>
              <w:t>1</w:t>
            </w:r>
            <w:r>
              <w:rPr>
                <w:i/>
                <w:color w:val="auto"/>
                <w:lang w:val="hr-HR"/>
              </w:rPr>
              <w:t>:</w:t>
            </w:r>
            <w:r w:rsidR="00453084">
              <w:rPr>
                <w:i/>
                <w:color w:val="auto"/>
                <w:lang w:val="hr-HR"/>
              </w:rPr>
              <w:t>201</w:t>
            </w:r>
            <w:r w:rsidR="00B8046A">
              <w:rPr>
                <w:i/>
                <w:color w:val="auto"/>
                <w:lang w:val="hr-HR"/>
              </w:rPr>
              <w:t>0</w:t>
            </w:r>
            <w:r>
              <w:rPr>
                <w:i/>
                <w:color w:val="auto"/>
                <w:lang w:val="hr-HR"/>
              </w:rPr>
              <w:t xml:space="preserve"> ili jednakovrijedno</w:t>
            </w:r>
          </w:p>
        </w:tc>
        <w:tc>
          <w:tcPr>
            <w:tcW w:w="7008" w:type="dxa"/>
          </w:tcPr>
          <w:p w14:paraId="7FC314B2" w14:textId="5D8CA55B" w:rsidR="00905CE8" w:rsidRPr="00EA4DFA" w:rsidRDefault="00253808" w:rsidP="00905CE8">
            <w:pPr>
              <w:spacing w:after="200"/>
              <w:contextualSpacing/>
              <w:rPr>
                <w:i/>
                <w:color w:val="auto"/>
                <w:lang w:val="hr-HR"/>
              </w:rPr>
            </w:pPr>
            <w:r w:rsidRPr="00BD442D">
              <w:rPr>
                <w:i/>
                <w:color w:val="auto"/>
                <w:lang w:val="hr-HR"/>
              </w:rPr>
              <w:t>Plastični cijevni sustavi za netlačnu podzemnu odvodnju i kanalizaciju – Neomekšani poli(vinil-klorid) (PVC-U), polipropilen (PP) i polietilen (PE) – 1.dio: Specifikacije za pomoćne spojnice i plitke kontrolne komore</w:t>
            </w:r>
          </w:p>
        </w:tc>
      </w:tr>
      <w:tr w:rsidR="002F3DE0" w:rsidRPr="00EA4DFA" w14:paraId="32CBF59A" w14:textId="77777777" w:rsidTr="00905CE8">
        <w:tc>
          <w:tcPr>
            <w:tcW w:w="2314" w:type="dxa"/>
          </w:tcPr>
          <w:p w14:paraId="088A407F" w14:textId="06C53218" w:rsidR="002F3DE0" w:rsidRPr="00EA4DFA" w:rsidRDefault="002F3DE0" w:rsidP="002F3DE0">
            <w:pPr>
              <w:spacing w:after="200"/>
              <w:contextualSpacing/>
              <w:rPr>
                <w:i/>
                <w:color w:val="auto"/>
                <w:lang w:val="hr-HR"/>
              </w:rPr>
            </w:pPr>
            <w:r w:rsidRPr="00EA4DFA">
              <w:rPr>
                <w:i/>
                <w:color w:val="auto"/>
                <w:lang w:val="hr-HR"/>
              </w:rPr>
              <w:t xml:space="preserve">HRN EN </w:t>
            </w:r>
            <w:r>
              <w:rPr>
                <w:i/>
                <w:color w:val="auto"/>
                <w:lang w:val="hr-HR"/>
              </w:rPr>
              <w:t>13598-2:2016 ili jednakovrijedno</w:t>
            </w:r>
          </w:p>
        </w:tc>
        <w:tc>
          <w:tcPr>
            <w:tcW w:w="7008" w:type="dxa"/>
          </w:tcPr>
          <w:p w14:paraId="3AD9061A" w14:textId="0F287DFD" w:rsidR="002F3DE0" w:rsidRPr="00EA4DFA" w:rsidRDefault="002F3DE0" w:rsidP="002F3DE0">
            <w:pPr>
              <w:spacing w:after="200"/>
              <w:contextualSpacing/>
              <w:rPr>
                <w:i/>
                <w:color w:val="auto"/>
                <w:lang w:val="hr-HR"/>
              </w:rPr>
            </w:pPr>
            <w:r w:rsidRPr="00EA4DFA">
              <w:rPr>
                <w:i/>
                <w:color w:val="auto"/>
                <w:lang w:val="hr-HR"/>
              </w:rPr>
              <w:t xml:space="preserve">Plastični cijevni sustavi za netlačnu podzemnu odvodnju i kanalizaciju – </w:t>
            </w:r>
            <w:r>
              <w:rPr>
                <w:i/>
                <w:color w:val="auto"/>
                <w:lang w:val="hr-HR"/>
              </w:rPr>
              <w:t>Neomekšani poli(vinil-klorid) (PVC-U), polipropilen (PP) i polietilen (PE) – 2.dio: Specifikacije za kontrolna okna i kontrolne komore u području prometnica i duboko ukopane instalacije</w:t>
            </w:r>
          </w:p>
        </w:tc>
      </w:tr>
    </w:tbl>
    <w:p w14:paraId="27D7D758" w14:textId="77777777" w:rsidR="00793C2F" w:rsidRDefault="00793C2F" w:rsidP="00793C2F">
      <w:pPr>
        <w:pStyle w:val="BodyText"/>
        <w:spacing w:line="252" w:lineRule="auto"/>
        <w:ind w:left="3015"/>
      </w:pPr>
    </w:p>
    <w:p w14:paraId="1C3B8D8A" w14:textId="7CAC18EE" w:rsidR="004124A8" w:rsidRPr="00C05597" w:rsidRDefault="004124A8" w:rsidP="008F357D">
      <w:pPr>
        <w:pStyle w:val="ListParagraph"/>
        <w:numPr>
          <w:ilvl w:val="2"/>
          <w:numId w:val="3"/>
        </w:numPr>
        <w:autoSpaceDE w:val="0"/>
        <w:autoSpaceDN w:val="0"/>
        <w:adjustRightInd w:val="0"/>
        <w:spacing w:afterLines="120" w:after="288"/>
        <w:rPr>
          <w:b/>
          <w:bCs/>
          <w:color w:val="000000"/>
          <w:szCs w:val="26"/>
          <w:lang w:val="hr-HR" w:eastAsia="hr-HR"/>
        </w:rPr>
      </w:pPr>
      <w:r w:rsidRPr="00C05597">
        <w:rPr>
          <w:b/>
          <w:bCs/>
          <w:color w:val="000000"/>
          <w:szCs w:val="26"/>
          <w:lang w:val="hr-HR" w:eastAsia="hr-HR"/>
        </w:rPr>
        <w:t>Privremeno funkcioniranje odvodnje</w:t>
      </w:r>
    </w:p>
    <w:p w14:paraId="787517E0" w14:textId="1E34F685" w:rsidR="004124A8" w:rsidRDefault="004124A8" w:rsidP="00FB2E8A">
      <w:pPr>
        <w:pStyle w:val="BodyText"/>
        <w:spacing w:after="284" w:line="247" w:lineRule="auto"/>
      </w:pPr>
      <w:r>
        <w:t xml:space="preserve">Izvođač je dužan tokom izgradnje uspostaviti privremene mjere kako bi osigurao funkcioniranje svih dijelova eventualno postojećeg sustava odvodnje tako dugo dok se novi sustav ne izgradi i ispita na vodonepropusnost, a sve sukladno Elaboratu privremenog funkcioniranja postojećeg sustava odvodnje </w:t>
      </w:r>
      <w:r w:rsidRPr="007169AE">
        <w:t>(točka 1.</w:t>
      </w:r>
      <w:r w:rsidR="007169AE" w:rsidRPr="007169AE">
        <w:t>5</w:t>
      </w:r>
      <w:r w:rsidRPr="007169AE">
        <w:t>.4) kojeg</w:t>
      </w:r>
      <w:r>
        <w:t xml:space="preserve"> će izraditi sam Izvođač. Svi troškovi privremenih mjera će teretiti Izvođača.</w:t>
      </w:r>
    </w:p>
    <w:p w14:paraId="4CE83165" w14:textId="36ED154D" w:rsidR="004124A8" w:rsidRPr="00C05597" w:rsidRDefault="004124A8" w:rsidP="00FB2E8A">
      <w:pPr>
        <w:pStyle w:val="ListParagraph"/>
        <w:numPr>
          <w:ilvl w:val="2"/>
          <w:numId w:val="3"/>
        </w:numPr>
        <w:autoSpaceDE w:val="0"/>
        <w:autoSpaceDN w:val="0"/>
        <w:adjustRightInd w:val="0"/>
        <w:spacing w:after="284"/>
        <w:rPr>
          <w:b/>
          <w:bCs/>
          <w:color w:val="000000"/>
          <w:szCs w:val="26"/>
          <w:lang w:val="hr-HR" w:eastAsia="hr-HR"/>
        </w:rPr>
      </w:pPr>
      <w:r w:rsidRPr="00C05597">
        <w:rPr>
          <w:b/>
          <w:bCs/>
          <w:color w:val="000000"/>
          <w:szCs w:val="26"/>
          <w:lang w:val="hr-HR" w:eastAsia="hr-HR"/>
        </w:rPr>
        <w:t>Privremena regulacija prometa</w:t>
      </w:r>
    </w:p>
    <w:p w14:paraId="7AE557C7" w14:textId="2DCAAA9F" w:rsidR="004124A8" w:rsidRDefault="004124A8" w:rsidP="00FB2E8A">
      <w:pPr>
        <w:pStyle w:val="BodyText"/>
        <w:spacing w:after="284" w:line="247" w:lineRule="auto"/>
      </w:pPr>
      <w:r>
        <w:t>Izvođač</w:t>
      </w:r>
      <w:r>
        <w:rPr>
          <w:spacing w:val="-25"/>
        </w:rPr>
        <w:t xml:space="preserve"> </w:t>
      </w:r>
      <w:r>
        <w:t>je</w:t>
      </w:r>
      <w:r>
        <w:rPr>
          <w:spacing w:val="-25"/>
        </w:rPr>
        <w:t xml:space="preserve"> </w:t>
      </w:r>
      <w:r>
        <w:t>dužan</w:t>
      </w:r>
      <w:r>
        <w:rPr>
          <w:spacing w:val="-24"/>
        </w:rPr>
        <w:t xml:space="preserve"> </w:t>
      </w:r>
      <w:r>
        <w:t>osigurati</w:t>
      </w:r>
      <w:r>
        <w:rPr>
          <w:spacing w:val="-26"/>
        </w:rPr>
        <w:t xml:space="preserve"> </w:t>
      </w:r>
      <w:r>
        <w:t>privremene</w:t>
      </w:r>
      <w:r>
        <w:rPr>
          <w:spacing w:val="-26"/>
        </w:rPr>
        <w:t xml:space="preserve"> </w:t>
      </w:r>
      <w:r>
        <w:t>mjere</w:t>
      </w:r>
      <w:r>
        <w:rPr>
          <w:spacing w:val="-25"/>
        </w:rPr>
        <w:t xml:space="preserve"> </w:t>
      </w:r>
      <w:r>
        <w:t>regulacije</w:t>
      </w:r>
      <w:r>
        <w:rPr>
          <w:spacing w:val="-24"/>
        </w:rPr>
        <w:t xml:space="preserve"> </w:t>
      </w:r>
      <w:r>
        <w:t>prometa</w:t>
      </w:r>
      <w:r>
        <w:rPr>
          <w:spacing w:val="-25"/>
        </w:rPr>
        <w:t xml:space="preserve"> </w:t>
      </w:r>
      <w:r>
        <w:t>na</w:t>
      </w:r>
      <w:r>
        <w:rPr>
          <w:spacing w:val="-26"/>
        </w:rPr>
        <w:t xml:space="preserve"> </w:t>
      </w:r>
      <w:r>
        <w:t>svim</w:t>
      </w:r>
      <w:r>
        <w:rPr>
          <w:spacing w:val="-24"/>
        </w:rPr>
        <w:t xml:space="preserve"> </w:t>
      </w:r>
      <w:r>
        <w:t>lokacijama</w:t>
      </w:r>
      <w:r>
        <w:rPr>
          <w:spacing w:val="-25"/>
        </w:rPr>
        <w:t xml:space="preserve"> </w:t>
      </w:r>
      <w:r>
        <w:t>na</w:t>
      </w:r>
      <w:r>
        <w:rPr>
          <w:spacing w:val="-24"/>
        </w:rPr>
        <w:t xml:space="preserve"> </w:t>
      </w:r>
      <w:r>
        <w:t xml:space="preserve">kojima je to potrebno sukladno Elaboratu regulacije </w:t>
      </w:r>
      <w:r w:rsidRPr="007169AE">
        <w:rPr>
          <w:color w:val="auto"/>
        </w:rPr>
        <w:t>prometa (točka 1.</w:t>
      </w:r>
      <w:r w:rsidR="007169AE" w:rsidRPr="007169AE">
        <w:rPr>
          <w:color w:val="auto"/>
        </w:rPr>
        <w:t>5</w:t>
      </w:r>
      <w:r w:rsidRPr="007169AE">
        <w:rPr>
          <w:color w:val="auto"/>
        </w:rPr>
        <w:t xml:space="preserve">.5) kojeg će Izvođač sam izraditi. Podnijet će sve troškove vezane uz osiguravanje privremene regulacije prometa tijekom </w:t>
      </w:r>
      <w:r>
        <w:t>izvođenja radova i izvedbu potrebne dokumentacije za ishođenje potrebnih suglasnosti i dozvola od nadležnih institucija. Također, dužan je ukloniti sve privremene prometne znakove i ostalu opremu po završetku radova. Izvođač će kompletiranu dokumentaciju</w:t>
      </w:r>
      <w:r>
        <w:rPr>
          <w:spacing w:val="-19"/>
        </w:rPr>
        <w:t xml:space="preserve"> </w:t>
      </w:r>
      <w:r>
        <w:t>dostaviti</w:t>
      </w:r>
      <w:r>
        <w:rPr>
          <w:spacing w:val="-17"/>
        </w:rPr>
        <w:t xml:space="preserve"> </w:t>
      </w:r>
      <w:r>
        <w:t>Voditelju</w:t>
      </w:r>
      <w:r>
        <w:rPr>
          <w:spacing w:val="-19"/>
        </w:rPr>
        <w:t xml:space="preserve"> </w:t>
      </w:r>
      <w:r>
        <w:t>projekta</w:t>
      </w:r>
      <w:r>
        <w:rPr>
          <w:spacing w:val="-19"/>
        </w:rPr>
        <w:t xml:space="preserve"> </w:t>
      </w:r>
      <w:r>
        <w:t>koji</w:t>
      </w:r>
      <w:r>
        <w:rPr>
          <w:spacing w:val="-18"/>
        </w:rPr>
        <w:t xml:space="preserve"> </w:t>
      </w:r>
      <w:r>
        <w:t>će</w:t>
      </w:r>
      <w:r>
        <w:rPr>
          <w:spacing w:val="-20"/>
        </w:rPr>
        <w:t xml:space="preserve"> </w:t>
      </w:r>
      <w:r>
        <w:t>biti</w:t>
      </w:r>
      <w:r>
        <w:rPr>
          <w:spacing w:val="-19"/>
        </w:rPr>
        <w:t xml:space="preserve"> </w:t>
      </w:r>
      <w:r>
        <w:t>zadužen</w:t>
      </w:r>
      <w:r>
        <w:rPr>
          <w:spacing w:val="-19"/>
        </w:rPr>
        <w:t xml:space="preserve"> </w:t>
      </w:r>
      <w:r>
        <w:t>za</w:t>
      </w:r>
      <w:r>
        <w:rPr>
          <w:spacing w:val="-18"/>
        </w:rPr>
        <w:t xml:space="preserve"> </w:t>
      </w:r>
      <w:r>
        <w:t>posredovanje</w:t>
      </w:r>
      <w:r>
        <w:rPr>
          <w:spacing w:val="-19"/>
        </w:rPr>
        <w:t xml:space="preserve"> </w:t>
      </w:r>
      <w:r>
        <w:t>kod</w:t>
      </w:r>
      <w:r>
        <w:rPr>
          <w:spacing w:val="-19"/>
        </w:rPr>
        <w:t xml:space="preserve"> </w:t>
      </w:r>
      <w:r>
        <w:t xml:space="preserve">nadležne institucije. Naručitelj se obavezuje da će u roku </w:t>
      </w:r>
      <w:r w:rsidRPr="009568D5">
        <w:t xml:space="preserve">od najviše </w:t>
      </w:r>
      <w:r w:rsidRPr="009568D5">
        <w:rPr>
          <w:color w:val="auto"/>
        </w:rPr>
        <w:t xml:space="preserve">30 dana </w:t>
      </w:r>
      <w:r w:rsidRPr="009568D5">
        <w:t>po primitku</w:t>
      </w:r>
      <w:r>
        <w:t xml:space="preserve"> ispravne i kompletne</w:t>
      </w:r>
      <w:r>
        <w:rPr>
          <w:spacing w:val="-16"/>
        </w:rPr>
        <w:t xml:space="preserve"> </w:t>
      </w:r>
      <w:r>
        <w:t>dokumentacije</w:t>
      </w:r>
      <w:r>
        <w:rPr>
          <w:spacing w:val="-18"/>
        </w:rPr>
        <w:t xml:space="preserve"> </w:t>
      </w:r>
      <w:r>
        <w:t>dostaviti</w:t>
      </w:r>
      <w:r>
        <w:rPr>
          <w:spacing w:val="-15"/>
        </w:rPr>
        <w:t xml:space="preserve"> </w:t>
      </w:r>
      <w:r>
        <w:t>Izvođaču</w:t>
      </w:r>
      <w:r>
        <w:rPr>
          <w:spacing w:val="-16"/>
        </w:rPr>
        <w:t xml:space="preserve"> </w:t>
      </w:r>
      <w:r>
        <w:t>suglasnost</w:t>
      </w:r>
      <w:r>
        <w:rPr>
          <w:spacing w:val="-17"/>
        </w:rPr>
        <w:t xml:space="preserve"> </w:t>
      </w:r>
      <w:r>
        <w:t>ili</w:t>
      </w:r>
      <w:r>
        <w:rPr>
          <w:spacing w:val="-15"/>
        </w:rPr>
        <w:t xml:space="preserve"> </w:t>
      </w:r>
      <w:r>
        <w:t>dozvolu</w:t>
      </w:r>
      <w:r>
        <w:rPr>
          <w:spacing w:val="-15"/>
        </w:rPr>
        <w:t xml:space="preserve"> </w:t>
      </w:r>
      <w:r>
        <w:t>za</w:t>
      </w:r>
      <w:r>
        <w:rPr>
          <w:spacing w:val="-19"/>
        </w:rPr>
        <w:t xml:space="preserve"> </w:t>
      </w:r>
      <w:r>
        <w:t>izvođenje</w:t>
      </w:r>
      <w:r>
        <w:rPr>
          <w:spacing w:val="-16"/>
        </w:rPr>
        <w:t xml:space="preserve"> </w:t>
      </w:r>
      <w:r>
        <w:t>radova.</w:t>
      </w:r>
    </w:p>
    <w:p w14:paraId="16CC31AD" w14:textId="69BC50BA" w:rsidR="004124A8" w:rsidRPr="00C05597" w:rsidRDefault="004124A8" w:rsidP="00FB2E8A">
      <w:pPr>
        <w:pStyle w:val="ListParagraph"/>
        <w:numPr>
          <w:ilvl w:val="2"/>
          <w:numId w:val="3"/>
        </w:numPr>
        <w:autoSpaceDE w:val="0"/>
        <w:autoSpaceDN w:val="0"/>
        <w:adjustRightInd w:val="0"/>
        <w:spacing w:after="284"/>
        <w:rPr>
          <w:b/>
          <w:bCs/>
          <w:color w:val="000000"/>
          <w:szCs w:val="26"/>
          <w:lang w:val="hr-HR" w:eastAsia="hr-HR"/>
        </w:rPr>
      </w:pPr>
      <w:r w:rsidRPr="00C05597">
        <w:rPr>
          <w:b/>
          <w:bCs/>
          <w:color w:val="000000"/>
          <w:szCs w:val="26"/>
          <w:lang w:val="hr-HR" w:eastAsia="hr-HR"/>
        </w:rPr>
        <w:t>Radovi pod utjecajem vode</w:t>
      </w:r>
    </w:p>
    <w:p w14:paraId="33F5C7C5" w14:textId="7B828D03" w:rsidR="004124A8" w:rsidRDefault="004124A8" w:rsidP="004124A8">
      <w:pPr>
        <w:pStyle w:val="BodyText"/>
        <w:spacing w:before="1" w:line="247" w:lineRule="auto"/>
      </w:pPr>
      <w:r>
        <w:t>Ukoliko nije drugačije navedeno u troškovniku, Izvođač će biti odgovoran i snositi sve direktne</w:t>
      </w:r>
      <w:r>
        <w:rPr>
          <w:spacing w:val="-11"/>
        </w:rPr>
        <w:t xml:space="preserve"> </w:t>
      </w:r>
      <w:r>
        <w:t>i</w:t>
      </w:r>
      <w:r>
        <w:rPr>
          <w:spacing w:val="-13"/>
        </w:rPr>
        <w:t xml:space="preserve"> </w:t>
      </w:r>
      <w:r>
        <w:t>indirektne</w:t>
      </w:r>
      <w:r>
        <w:rPr>
          <w:spacing w:val="-10"/>
        </w:rPr>
        <w:t xml:space="preserve"> </w:t>
      </w:r>
      <w:r>
        <w:t>troškove</w:t>
      </w:r>
      <w:r>
        <w:rPr>
          <w:spacing w:val="-11"/>
        </w:rPr>
        <w:t xml:space="preserve"> </w:t>
      </w:r>
      <w:r>
        <w:t>rješavanja</w:t>
      </w:r>
      <w:r>
        <w:rPr>
          <w:spacing w:val="-12"/>
        </w:rPr>
        <w:t xml:space="preserve"> </w:t>
      </w:r>
      <w:r>
        <w:t>pitanja</w:t>
      </w:r>
      <w:r>
        <w:rPr>
          <w:spacing w:val="-11"/>
        </w:rPr>
        <w:t xml:space="preserve"> </w:t>
      </w:r>
      <w:r>
        <w:t>vode</w:t>
      </w:r>
      <w:r>
        <w:rPr>
          <w:spacing w:val="-11"/>
        </w:rPr>
        <w:t xml:space="preserve"> </w:t>
      </w:r>
      <w:r>
        <w:t>na</w:t>
      </w:r>
      <w:r>
        <w:rPr>
          <w:spacing w:val="-12"/>
        </w:rPr>
        <w:t xml:space="preserve"> </w:t>
      </w:r>
      <w:r>
        <w:t>gradilištu,</w:t>
      </w:r>
      <w:r>
        <w:rPr>
          <w:spacing w:val="-10"/>
        </w:rPr>
        <w:t xml:space="preserve"> </w:t>
      </w:r>
      <w:r>
        <w:t>bila</w:t>
      </w:r>
      <w:r>
        <w:rPr>
          <w:spacing w:val="-11"/>
        </w:rPr>
        <w:t xml:space="preserve"> </w:t>
      </w:r>
      <w:r>
        <w:t>to</w:t>
      </w:r>
      <w:r>
        <w:rPr>
          <w:spacing w:val="-11"/>
        </w:rPr>
        <w:t xml:space="preserve"> </w:t>
      </w:r>
      <w:r>
        <w:t>voda</w:t>
      </w:r>
      <w:r>
        <w:rPr>
          <w:spacing w:val="-11"/>
        </w:rPr>
        <w:t xml:space="preserve"> </w:t>
      </w:r>
      <w:r>
        <w:t>iz</w:t>
      </w:r>
      <w:r>
        <w:rPr>
          <w:spacing w:val="-11"/>
        </w:rPr>
        <w:t xml:space="preserve"> </w:t>
      </w:r>
      <w:r>
        <w:t>postojećih cijevi,</w:t>
      </w:r>
      <w:r>
        <w:rPr>
          <w:spacing w:val="-17"/>
        </w:rPr>
        <w:t xml:space="preserve"> </w:t>
      </w:r>
      <w:r>
        <w:t>sustava</w:t>
      </w:r>
      <w:r>
        <w:rPr>
          <w:spacing w:val="-17"/>
        </w:rPr>
        <w:t xml:space="preserve"> </w:t>
      </w:r>
      <w:r>
        <w:t>kanala,</w:t>
      </w:r>
      <w:r>
        <w:rPr>
          <w:spacing w:val="-17"/>
        </w:rPr>
        <w:t xml:space="preserve"> </w:t>
      </w:r>
      <w:r>
        <w:t>jezera,</w:t>
      </w:r>
      <w:r>
        <w:rPr>
          <w:spacing w:val="-16"/>
        </w:rPr>
        <w:t xml:space="preserve"> </w:t>
      </w:r>
      <w:r>
        <w:t>rijeka,</w:t>
      </w:r>
      <w:r>
        <w:rPr>
          <w:spacing w:val="-16"/>
        </w:rPr>
        <w:t xml:space="preserve"> </w:t>
      </w:r>
      <w:r>
        <w:t>vodotoka,</w:t>
      </w:r>
      <w:r>
        <w:rPr>
          <w:spacing w:val="-16"/>
        </w:rPr>
        <w:t xml:space="preserve"> </w:t>
      </w:r>
      <w:r>
        <w:t>podzemnih</w:t>
      </w:r>
      <w:r>
        <w:rPr>
          <w:spacing w:val="-17"/>
        </w:rPr>
        <w:t xml:space="preserve"> </w:t>
      </w:r>
      <w:r>
        <w:t>izvora,</w:t>
      </w:r>
      <w:r>
        <w:rPr>
          <w:spacing w:val="-16"/>
        </w:rPr>
        <w:t xml:space="preserve"> </w:t>
      </w:r>
      <w:r>
        <w:t>kišnice</w:t>
      </w:r>
      <w:r>
        <w:rPr>
          <w:spacing w:val="-16"/>
        </w:rPr>
        <w:t xml:space="preserve"> </w:t>
      </w:r>
      <w:r>
        <w:t>ili</w:t>
      </w:r>
      <w:r>
        <w:rPr>
          <w:spacing w:val="-16"/>
        </w:rPr>
        <w:t xml:space="preserve"> </w:t>
      </w:r>
      <w:r>
        <w:t>bilo</w:t>
      </w:r>
      <w:r>
        <w:rPr>
          <w:spacing w:val="-16"/>
        </w:rPr>
        <w:t xml:space="preserve"> </w:t>
      </w:r>
      <w:r>
        <w:t>kojeg</w:t>
      </w:r>
      <w:r>
        <w:rPr>
          <w:spacing w:val="-18"/>
        </w:rPr>
        <w:t xml:space="preserve"> </w:t>
      </w:r>
      <w:r>
        <w:t>drugog izvora. Izvođač će održavati gradilište na način da na njemu neće biti vode te će osigurati pregrade,</w:t>
      </w:r>
      <w:r>
        <w:rPr>
          <w:spacing w:val="-25"/>
        </w:rPr>
        <w:t xml:space="preserve"> </w:t>
      </w:r>
      <w:r>
        <w:t>zagate,</w:t>
      </w:r>
      <w:r>
        <w:rPr>
          <w:spacing w:val="-25"/>
        </w:rPr>
        <w:t xml:space="preserve"> </w:t>
      </w:r>
      <w:r>
        <w:t>ispumpavanja,</w:t>
      </w:r>
      <w:r>
        <w:rPr>
          <w:spacing w:val="-25"/>
        </w:rPr>
        <w:t xml:space="preserve"> </w:t>
      </w:r>
      <w:r>
        <w:t>postavljanje</w:t>
      </w:r>
      <w:r>
        <w:rPr>
          <w:spacing w:val="-25"/>
        </w:rPr>
        <w:t xml:space="preserve"> </w:t>
      </w:r>
      <w:r>
        <w:t>pilota,</w:t>
      </w:r>
      <w:r>
        <w:rPr>
          <w:spacing w:val="-25"/>
        </w:rPr>
        <w:t xml:space="preserve"> </w:t>
      </w:r>
      <w:r>
        <w:t>razupiranje,</w:t>
      </w:r>
      <w:r>
        <w:rPr>
          <w:spacing w:val="-25"/>
        </w:rPr>
        <w:t xml:space="preserve"> </w:t>
      </w:r>
      <w:r>
        <w:t>privremene</w:t>
      </w:r>
      <w:r>
        <w:rPr>
          <w:spacing w:val="-25"/>
        </w:rPr>
        <w:t xml:space="preserve"> </w:t>
      </w:r>
      <w:r>
        <w:t>odvode,</w:t>
      </w:r>
      <w:r>
        <w:rPr>
          <w:spacing w:val="-26"/>
        </w:rPr>
        <w:t xml:space="preserve"> </w:t>
      </w:r>
      <w:r>
        <w:t>itd.</w:t>
      </w:r>
      <w:r>
        <w:rPr>
          <w:spacing w:val="-25"/>
        </w:rPr>
        <w:t xml:space="preserve"> </w:t>
      </w:r>
      <w:r>
        <w:t>koji su</w:t>
      </w:r>
      <w:r>
        <w:rPr>
          <w:spacing w:val="-17"/>
        </w:rPr>
        <w:t xml:space="preserve"> </w:t>
      </w:r>
      <w:r>
        <w:t>neophodni</w:t>
      </w:r>
      <w:r>
        <w:rPr>
          <w:spacing w:val="-16"/>
        </w:rPr>
        <w:t xml:space="preserve"> </w:t>
      </w:r>
      <w:r>
        <w:t>za</w:t>
      </w:r>
      <w:r>
        <w:rPr>
          <w:spacing w:val="-15"/>
        </w:rPr>
        <w:t xml:space="preserve"> </w:t>
      </w:r>
      <w:r>
        <w:t>ovu</w:t>
      </w:r>
      <w:r>
        <w:rPr>
          <w:spacing w:val="-17"/>
        </w:rPr>
        <w:t xml:space="preserve"> </w:t>
      </w:r>
      <w:r>
        <w:t>svrhu.</w:t>
      </w:r>
      <w:r>
        <w:rPr>
          <w:spacing w:val="-15"/>
        </w:rPr>
        <w:t xml:space="preserve"> </w:t>
      </w:r>
      <w:r>
        <w:t>Izvođač</w:t>
      </w:r>
      <w:r>
        <w:rPr>
          <w:spacing w:val="-16"/>
        </w:rPr>
        <w:t xml:space="preserve"> </w:t>
      </w:r>
      <w:r>
        <w:t>će,</w:t>
      </w:r>
      <w:r>
        <w:rPr>
          <w:spacing w:val="-16"/>
        </w:rPr>
        <w:t xml:space="preserve"> </w:t>
      </w:r>
      <w:r>
        <w:t>o</w:t>
      </w:r>
      <w:r>
        <w:rPr>
          <w:spacing w:val="-16"/>
        </w:rPr>
        <w:t xml:space="preserve"> </w:t>
      </w:r>
      <w:r>
        <w:t>svom</w:t>
      </w:r>
      <w:r>
        <w:rPr>
          <w:spacing w:val="-15"/>
        </w:rPr>
        <w:t xml:space="preserve"> </w:t>
      </w:r>
      <w:r>
        <w:t>trošku,</w:t>
      </w:r>
      <w:r>
        <w:rPr>
          <w:spacing w:val="-17"/>
        </w:rPr>
        <w:t xml:space="preserve"> </w:t>
      </w:r>
      <w:r>
        <w:t>poduzeti</w:t>
      </w:r>
      <w:r>
        <w:rPr>
          <w:spacing w:val="-15"/>
        </w:rPr>
        <w:t xml:space="preserve"> </w:t>
      </w:r>
      <w:r>
        <w:t>sve</w:t>
      </w:r>
      <w:r>
        <w:rPr>
          <w:spacing w:val="-17"/>
        </w:rPr>
        <w:t xml:space="preserve"> </w:t>
      </w:r>
      <w:r>
        <w:t>neophodne</w:t>
      </w:r>
      <w:r>
        <w:rPr>
          <w:spacing w:val="-16"/>
        </w:rPr>
        <w:t xml:space="preserve"> </w:t>
      </w:r>
      <w:r>
        <w:t>mjere</w:t>
      </w:r>
      <w:r>
        <w:rPr>
          <w:spacing w:val="-17"/>
        </w:rPr>
        <w:t xml:space="preserve"> </w:t>
      </w:r>
      <w:r>
        <w:t>s</w:t>
      </w:r>
      <w:r>
        <w:rPr>
          <w:spacing w:val="-15"/>
        </w:rPr>
        <w:t xml:space="preserve"> </w:t>
      </w:r>
      <w:r>
        <w:t>ciljem prevencije</w:t>
      </w:r>
      <w:r>
        <w:rPr>
          <w:spacing w:val="-22"/>
        </w:rPr>
        <w:t xml:space="preserve"> </w:t>
      </w:r>
      <w:r>
        <w:t>nastanka</w:t>
      </w:r>
      <w:r>
        <w:rPr>
          <w:spacing w:val="-23"/>
        </w:rPr>
        <w:t xml:space="preserve"> </w:t>
      </w:r>
      <w:r>
        <w:t>štete</w:t>
      </w:r>
      <w:r>
        <w:rPr>
          <w:spacing w:val="-23"/>
        </w:rPr>
        <w:t xml:space="preserve"> </w:t>
      </w:r>
      <w:r>
        <w:t>kao</w:t>
      </w:r>
      <w:r>
        <w:rPr>
          <w:spacing w:val="-22"/>
        </w:rPr>
        <w:t xml:space="preserve"> </w:t>
      </w:r>
      <w:r>
        <w:t>posljedica</w:t>
      </w:r>
      <w:r>
        <w:rPr>
          <w:spacing w:val="-22"/>
        </w:rPr>
        <w:t xml:space="preserve"> </w:t>
      </w:r>
      <w:r>
        <w:t>erozije</w:t>
      </w:r>
      <w:r>
        <w:rPr>
          <w:spacing w:val="-23"/>
        </w:rPr>
        <w:t xml:space="preserve"> </w:t>
      </w:r>
      <w:r>
        <w:t>i</w:t>
      </w:r>
      <w:r>
        <w:rPr>
          <w:spacing w:val="-21"/>
        </w:rPr>
        <w:t xml:space="preserve"> </w:t>
      </w:r>
      <w:r>
        <w:t>taloženja</w:t>
      </w:r>
      <w:r>
        <w:rPr>
          <w:spacing w:val="-21"/>
        </w:rPr>
        <w:t xml:space="preserve"> </w:t>
      </w:r>
      <w:r>
        <w:t>tijekom</w:t>
      </w:r>
      <w:r>
        <w:rPr>
          <w:spacing w:val="-23"/>
        </w:rPr>
        <w:t xml:space="preserve"> </w:t>
      </w:r>
      <w:r>
        <w:t>izgradnje.</w:t>
      </w:r>
      <w:r>
        <w:rPr>
          <w:spacing w:val="-24"/>
        </w:rPr>
        <w:t xml:space="preserve"> </w:t>
      </w:r>
      <w:r>
        <w:t>Ukoliko</w:t>
      </w:r>
      <w:r>
        <w:rPr>
          <w:spacing w:val="-21"/>
        </w:rPr>
        <w:t xml:space="preserve"> </w:t>
      </w:r>
      <w:r>
        <w:t>dođe</w:t>
      </w:r>
      <w:r>
        <w:rPr>
          <w:spacing w:val="-22"/>
        </w:rPr>
        <w:t xml:space="preserve"> </w:t>
      </w:r>
      <w:r>
        <w:t>do akumulacije vode na bilo kojem dijelu gradilišta tijekom ili nakon izgradnje, sve do kraja Razdoblja za otklanjanja nedostataka, a što bi za uzrok moglo imati kvašenje ili eroziju, Inženjer</w:t>
      </w:r>
      <w:r>
        <w:rPr>
          <w:spacing w:val="-17"/>
        </w:rPr>
        <w:t xml:space="preserve"> </w:t>
      </w:r>
      <w:r>
        <w:t>može</w:t>
      </w:r>
      <w:r>
        <w:rPr>
          <w:spacing w:val="-15"/>
        </w:rPr>
        <w:t xml:space="preserve"> </w:t>
      </w:r>
      <w:r>
        <w:t>naložiti</w:t>
      </w:r>
      <w:r>
        <w:rPr>
          <w:spacing w:val="-16"/>
        </w:rPr>
        <w:t xml:space="preserve"> </w:t>
      </w:r>
      <w:r>
        <w:t>Izvođaču</w:t>
      </w:r>
      <w:r>
        <w:rPr>
          <w:spacing w:val="-16"/>
        </w:rPr>
        <w:t xml:space="preserve"> </w:t>
      </w:r>
      <w:r>
        <w:t>da</w:t>
      </w:r>
      <w:r>
        <w:rPr>
          <w:spacing w:val="-16"/>
        </w:rPr>
        <w:t xml:space="preserve"> </w:t>
      </w:r>
      <w:r>
        <w:t>otkloni</w:t>
      </w:r>
      <w:r>
        <w:rPr>
          <w:spacing w:val="-18"/>
        </w:rPr>
        <w:t xml:space="preserve"> </w:t>
      </w:r>
      <w:r>
        <w:t>i</w:t>
      </w:r>
      <w:r>
        <w:rPr>
          <w:spacing w:val="-15"/>
        </w:rPr>
        <w:t xml:space="preserve"> </w:t>
      </w:r>
      <w:r>
        <w:t>zamijeni,</w:t>
      </w:r>
      <w:r>
        <w:rPr>
          <w:spacing w:val="-16"/>
        </w:rPr>
        <w:t xml:space="preserve"> </w:t>
      </w:r>
      <w:r>
        <w:t>na</w:t>
      </w:r>
      <w:r>
        <w:rPr>
          <w:spacing w:val="-16"/>
        </w:rPr>
        <w:t xml:space="preserve"> </w:t>
      </w:r>
      <w:r>
        <w:t>trošak</w:t>
      </w:r>
      <w:r>
        <w:rPr>
          <w:spacing w:val="-17"/>
        </w:rPr>
        <w:t xml:space="preserve"> </w:t>
      </w:r>
      <w:r>
        <w:t>Izvođača,</w:t>
      </w:r>
      <w:r>
        <w:rPr>
          <w:spacing w:val="-15"/>
        </w:rPr>
        <w:t xml:space="preserve"> </w:t>
      </w:r>
      <w:r>
        <w:t>bilo</w:t>
      </w:r>
      <w:r>
        <w:rPr>
          <w:spacing w:val="-16"/>
        </w:rPr>
        <w:t xml:space="preserve"> </w:t>
      </w:r>
      <w:r>
        <w:t>koje</w:t>
      </w:r>
      <w:r>
        <w:rPr>
          <w:spacing w:val="-16"/>
        </w:rPr>
        <w:t xml:space="preserve"> </w:t>
      </w:r>
      <w:r>
        <w:t>materijale ili</w:t>
      </w:r>
      <w:r>
        <w:rPr>
          <w:spacing w:val="-21"/>
        </w:rPr>
        <w:t xml:space="preserve"> </w:t>
      </w:r>
      <w:r>
        <w:t>radove</w:t>
      </w:r>
      <w:r>
        <w:rPr>
          <w:spacing w:val="-21"/>
        </w:rPr>
        <w:t xml:space="preserve"> </w:t>
      </w:r>
      <w:r>
        <w:t>koji</w:t>
      </w:r>
      <w:r>
        <w:rPr>
          <w:spacing w:val="-21"/>
        </w:rPr>
        <w:t xml:space="preserve"> </w:t>
      </w:r>
      <w:r>
        <w:t>su</w:t>
      </w:r>
      <w:r>
        <w:rPr>
          <w:spacing w:val="-21"/>
        </w:rPr>
        <w:t xml:space="preserve"> </w:t>
      </w:r>
      <w:r>
        <w:t>pod</w:t>
      </w:r>
      <w:r>
        <w:rPr>
          <w:spacing w:val="-21"/>
        </w:rPr>
        <w:t xml:space="preserve"> </w:t>
      </w:r>
      <w:r>
        <w:t>utjecajem</w:t>
      </w:r>
      <w:r>
        <w:rPr>
          <w:spacing w:val="-21"/>
        </w:rPr>
        <w:t xml:space="preserve"> </w:t>
      </w:r>
      <w:r>
        <w:t>ovakvih</w:t>
      </w:r>
      <w:r>
        <w:rPr>
          <w:spacing w:val="-21"/>
        </w:rPr>
        <w:t xml:space="preserve"> </w:t>
      </w:r>
      <w:r>
        <w:t>procesa.</w:t>
      </w:r>
      <w:r>
        <w:rPr>
          <w:spacing w:val="-21"/>
        </w:rPr>
        <w:t xml:space="preserve"> </w:t>
      </w:r>
      <w:r>
        <w:t>Bilo</w:t>
      </w:r>
      <w:r>
        <w:rPr>
          <w:spacing w:val="-22"/>
        </w:rPr>
        <w:t xml:space="preserve"> </w:t>
      </w:r>
      <w:r>
        <w:t>kakve</w:t>
      </w:r>
      <w:r>
        <w:rPr>
          <w:spacing w:val="-21"/>
        </w:rPr>
        <w:t xml:space="preserve"> </w:t>
      </w:r>
      <w:r>
        <w:t>štete</w:t>
      </w:r>
      <w:r>
        <w:rPr>
          <w:spacing w:val="-21"/>
        </w:rPr>
        <w:t xml:space="preserve"> </w:t>
      </w:r>
      <w:r>
        <w:t>na</w:t>
      </w:r>
      <w:r>
        <w:rPr>
          <w:spacing w:val="-21"/>
        </w:rPr>
        <w:t xml:space="preserve"> </w:t>
      </w:r>
      <w:r>
        <w:t>gradilištu</w:t>
      </w:r>
      <w:r>
        <w:rPr>
          <w:spacing w:val="-22"/>
        </w:rPr>
        <w:t xml:space="preserve"> </w:t>
      </w:r>
      <w:r>
        <w:t>ili</w:t>
      </w:r>
      <w:r>
        <w:rPr>
          <w:spacing w:val="-20"/>
        </w:rPr>
        <w:t xml:space="preserve"> </w:t>
      </w:r>
      <w:r>
        <w:t>na</w:t>
      </w:r>
      <w:r>
        <w:rPr>
          <w:spacing w:val="-22"/>
        </w:rPr>
        <w:t xml:space="preserve"> </w:t>
      </w:r>
      <w:r>
        <w:t>susjednim parcelama</w:t>
      </w:r>
      <w:r w:rsidR="00FB2E8A">
        <w:t>,</w:t>
      </w:r>
      <w:r>
        <w:t xml:space="preserve"> a koje su rezultat nepoduzimanja neophodnih koraka od strane Izvođača</w:t>
      </w:r>
      <w:r w:rsidR="00FB2E8A">
        <w:t>,</w:t>
      </w:r>
      <w:r>
        <w:t xml:space="preserve"> bit će popravljene na trošak</w:t>
      </w:r>
      <w:r>
        <w:rPr>
          <w:spacing w:val="-20"/>
        </w:rPr>
        <w:t xml:space="preserve"> </w:t>
      </w:r>
      <w:r>
        <w:t>Izvođača.</w:t>
      </w:r>
    </w:p>
    <w:p w14:paraId="76FDAA1A" w14:textId="0BF48590" w:rsidR="004124A8" w:rsidRDefault="004124A8" w:rsidP="00FB2E8A">
      <w:pPr>
        <w:pStyle w:val="BodyText"/>
        <w:spacing w:before="205" w:after="284" w:line="247" w:lineRule="auto"/>
      </w:pPr>
      <w:r>
        <w:t>Također, smatra se da su svi troškovi zbog iskopa</w:t>
      </w:r>
      <w:r w:rsidR="00FB2E8A">
        <w:t xml:space="preserve">, </w:t>
      </w:r>
      <w:r>
        <w:t>polaganja cijevi i izgradnje podzemnih objekata</w:t>
      </w:r>
      <w:r>
        <w:rPr>
          <w:spacing w:val="-29"/>
        </w:rPr>
        <w:t xml:space="preserve"> </w:t>
      </w:r>
      <w:r>
        <w:t>pod</w:t>
      </w:r>
      <w:r>
        <w:rPr>
          <w:spacing w:val="-30"/>
        </w:rPr>
        <w:t xml:space="preserve"> </w:t>
      </w:r>
      <w:r>
        <w:t>utjecajem</w:t>
      </w:r>
      <w:r>
        <w:rPr>
          <w:spacing w:val="-28"/>
        </w:rPr>
        <w:t xml:space="preserve"> </w:t>
      </w:r>
      <w:r>
        <w:t>podzemne</w:t>
      </w:r>
      <w:r>
        <w:rPr>
          <w:spacing w:val="-28"/>
        </w:rPr>
        <w:t xml:space="preserve"> </w:t>
      </w:r>
      <w:r>
        <w:t>vode,</w:t>
      </w:r>
      <w:r>
        <w:rPr>
          <w:spacing w:val="-30"/>
        </w:rPr>
        <w:t xml:space="preserve"> </w:t>
      </w:r>
      <w:r>
        <w:t>ako</w:t>
      </w:r>
      <w:r>
        <w:rPr>
          <w:spacing w:val="-29"/>
        </w:rPr>
        <w:t xml:space="preserve"> </w:t>
      </w:r>
      <w:r>
        <w:t>Troškovnikom</w:t>
      </w:r>
      <w:r>
        <w:rPr>
          <w:spacing w:val="-29"/>
        </w:rPr>
        <w:t xml:space="preserve"> </w:t>
      </w:r>
      <w:r>
        <w:t>nije</w:t>
      </w:r>
      <w:r>
        <w:rPr>
          <w:spacing w:val="-28"/>
        </w:rPr>
        <w:t xml:space="preserve"> </w:t>
      </w:r>
      <w:r>
        <w:t>drugačije</w:t>
      </w:r>
      <w:r>
        <w:rPr>
          <w:spacing w:val="-29"/>
        </w:rPr>
        <w:t xml:space="preserve"> </w:t>
      </w:r>
      <w:r>
        <w:t>navedeno,</w:t>
      </w:r>
      <w:r>
        <w:rPr>
          <w:spacing w:val="-29"/>
        </w:rPr>
        <w:t xml:space="preserve"> </w:t>
      </w:r>
      <w:r>
        <w:t>uključeni u</w:t>
      </w:r>
      <w:r>
        <w:rPr>
          <w:spacing w:val="-14"/>
        </w:rPr>
        <w:t xml:space="preserve"> </w:t>
      </w:r>
      <w:r>
        <w:t>jediničnu</w:t>
      </w:r>
      <w:r>
        <w:rPr>
          <w:spacing w:val="-13"/>
        </w:rPr>
        <w:t xml:space="preserve"> </w:t>
      </w:r>
      <w:r>
        <w:t>cijenu</w:t>
      </w:r>
      <w:r>
        <w:rPr>
          <w:spacing w:val="-14"/>
        </w:rPr>
        <w:t xml:space="preserve"> </w:t>
      </w:r>
      <w:r>
        <w:t>iskopa</w:t>
      </w:r>
      <w:r>
        <w:rPr>
          <w:spacing w:val="-15"/>
        </w:rPr>
        <w:t xml:space="preserve"> </w:t>
      </w:r>
      <w:r>
        <w:t>u</w:t>
      </w:r>
      <w:r>
        <w:rPr>
          <w:spacing w:val="-14"/>
        </w:rPr>
        <w:t xml:space="preserve"> </w:t>
      </w:r>
      <w:r>
        <w:t>Troškovniku.</w:t>
      </w:r>
      <w:r>
        <w:rPr>
          <w:spacing w:val="-13"/>
        </w:rPr>
        <w:t xml:space="preserve"> </w:t>
      </w:r>
      <w:r>
        <w:t>Izvođač</w:t>
      </w:r>
      <w:r>
        <w:rPr>
          <w:spacing w:val="-13"/>
        </w:rPr>
        <w:t xml:space="preserve"> </w:t>
      </w:r>
      <w:r>
        <w:t>je</w:t>
      </w:r>
      <w:r>
        <w:rPr>
          <w:spacing w:val="-14"/>
        </w:rPr>
        <w:t xml:space="preserve"> </w:t>
      </w:r>
      <w:r>
        <w:t>dužan</w:t>
      </w:r>
      <w:r>
        <w:rPr>
          <w:spacing w:val="-14"/>
        </w:rPr>
        <w:t xml:space="preserve"> </w:t>
      </w:r>
      <w:r>
        <w:t>predvidjeti</w:t>
      </w:r>
      <w:r>
        <w:rPr>
          <w:spacing w:val="-13"/>
        </w:rPr>
        <w:t xml:space="preserve"> </w:t>
      </w:r>
      <w:r>
        <w:t>sve</w:t>
      </w:r>
      <w:r>
        <w:rPr>
          <w:spacing w:val="-14"/>
        </w:rPr>
        <w:t xml:space="preserve"> </w:t>
      </w:r>
      <w:r>
        <w:t>potrebne</w:t>
      </w:r>
      <w:r>
        <w:rPr>
          <w:spacing w:val="-13"/>
        </w:rPr>
        <w:t xml:space="preserve"> </w:t>
      </w:r>
      <w:r>
        <w:t>radove</w:t>
      </w:r>
      <w:r>
        <w:rPr>
          <w:spacing w:val="-13"/>
        </w:rPr>
        <w:t xml:space="preserve"> </w:t>
      </w:r>
      <w:r>
        <w:t>za sniženje</w:t>
      </w:r>
      <w:r>
        <w:rPr>
          <w:spacing w:val="-25"/>
        </w:rPr>
        <w:t xml:space="preserve"> </w:t>
      </w:r>
      <w:r>
        <w:t>podzemne</w:t>
      </w:r>
      <w:r>
        <w:rPr>
          <w:spacing w:val="-24"/>
        </w:rPr>
        <w:t xml:space="preserve"> </w:t>
      </w:r>
      <w:r>
        <w:t>vode</w:t>
      </w:r>
      <w:r>
        <w:rPr>
          <w:spacing w:val="-25"/>
        </w:rPr>
        <w:t xml:space="preserve"> </w:t>
      </w:r>
      <w:r>
        <w:t>tijekom</w:t>
      </w:r>
      <w:r>
        <w:rPr>
          <w:spacing w:val="-26"/>
        </w:rPr>
        <w:t xml:space="preserve"> </w:t>
      </w:r>
      <w:r>
        <w:t>izvođenja</w:t>
      </w:r>
      <w:r>
        <w:rPr>
          <w:spacing w:val="-24"/>
        </w:rPr>
        <w:t xml:space="preserve"> </w:t>
      </w:r>
      <w:r>
        <w:lastRenderedPageBreak/>
        <w:t>radova</w:t>
      </w:r>
      <w:r>
        <w:rPr>
          <w:spacing w:val="-24"/>
        </w:rPr>
        <w:t xml:space="preserve"> </w:t>
      </w:r>
      <w:r>
        <w:t>sukladno</w:t>
      </w:r>
      <w:r>
        <w:rPr>
          <w:spacing w:val="-25"/>
        </w:rPr>
        <w:t xml:space="preserve"> </w:t>
      </w:r>
      <w:r>
        <w:t>ovim</w:t>
      </w:r>
      <w:r>
        <w:rPr>
          <w:spacing w:val="-24"/>
        </w:rPr>
        <w:t xml:space="preserve"> </w:t>
      </w:r>
      <w:r>
        <w:t>Tehničkim</w:t>
      </w:r>
      <w:r>
        <w:rPr>
          <w:spacing w:val="-24"/>
        </w:rPr>
        <w:t xml:space="preserve"> </w:t>
      </w:r>
      <w:r>
        <w:t>specifikacijama, raspoloživoj</w:t>
      </w:r>
      <w:r>
        <w:rPr>
          <w:spacing w:val="-5"/>
        </w:rPr>
        <w:t xml:space="preserve"> </w:t>
      </w:r>
      <w:r>
        <w:t>projektnoj</w:t>
      </w:r>
      <w:r>
        <w:rPr>
          <w:spacing w:val="-4"/>
        </w:rPr>
        <w:t xml:space="preserve"> </w:t>
      </w:r>
      <w:r>
        <w:t>dokumentaciji</w:t>
      </w:r>
      <w:r w:rsidR="00FB2E8A">
        <w:rPr>
          <w:spacing w:val="-5"/>
        </w:rPr>
        <w:t xml:space="preserve"> i</w:t>
      </w:r>
      <w:r>
        <w:rPr>
          <w:spacing w:val="-3"/>
        </w:rPr>
        <w:t xml:space="preserve"> </w:t>
      </w:r>
      <w:r>
        <w:t>pravilima</w:t>
      </w:r>
      <w:r>
        <w:rPr>
          <w:spacing w:val="-6"/>
        </w:rPr>
        <w:t xml:space="preserve"> </w:t>
      </w:r>
      <w:r>
        <w:t>struke</w:t>
      </w:r>
      <w:r>
        <w:rPr>
          <w:spacing w:val="-6"/>
        </w:rPr>
        <w:t xml:space="preserve"> </w:t>
      </w:r>
      <w:r>
        <w:t>i</w:t>
      </w:r>
      <w:r>
        <w:rPr>
          <w:spacing w:val="-3"/>
        </w:rPr>
        <w:t xml:space="preserve"> </w:t>
      </w:r>
      <w:r>
        <w:t>trošak</w:t>
      </w:r>
      <w:r>
        <w:rPr>
          <w:spacing w:val="-4"/>
        </w:rPr>
        <w:t xml:space="preserve"> </w:t>
      </w:r>
      <w:r>
        <w:t>tih</w:t>
      </w:r>
      <w:r>
        <w:rPr>
          <w:spacing w:val="-3"/>
        </w:rPr>
        <w:t xml:space="preserve"> </w:t>
      </w:r>
      <w:r>
        <w:t>radova</w:t>
      </w:r>
      <w:r>
        <w:rPr>
          <w:spacing w:val="-6"/>
        </w:rPr>
        <w:t xml:space="preserve"> </w:t>
      </w:r>
      <w:r>
        <w:t>uključiti</w:t>
      </w:r>
      <w:r>
        <w:rPr>
          <w:spacing w:val="-5"/>
        </w:rPr>
        <w:t xml:space="preserve"> </w:t>
      </w:r>
      <w:r>
        <w:t>u</w:t>
      </w:r>
      <w:r>
        <w:rPr>
          <w:spacing w:val="-3"/>
        </w:rPr>
        <w:t xml:space="preserve"> </w:t>
      </w:r>
      <w:r>
        <w:t>svoje ponudbene jedinične</w:t>
      </w:r>
      <w:r>
        <w:rPr>
          <w:spacing w:val="-15"/>
        </w:rPr>
        <w:t xml:space="preserve"> </w:t>
      </w:r>
      <w:r>
        <w:t>cijene.</w:t>
      </w:r>
    </w:p>
    <w:p w14:paraId="360BBC2D" w14:textId="64AB92F2" w:rsidR="004124A8" w:rsidRPr="00C05597" w:rsidRDefault="004124A8" w:rsidP="00FB2E8A">
      <w:pPr>
        <w:pStyle w:val="ListParagraph"/>
        <w:numPr>
          <w:ilvl w:val="2"/>
          <w:numId w:val="3"/>
        </w:numPr>
        <w:autoSpaceDE w:val="0"/>
        <w:autoSpaceDN w:val="0"/>
        <w:adjustRightInd w:val="0"/>
        <w:spacing w:after="284"/>
        <w:rPr>
          <w:b/>
          <w:bCs/>
          <w:color w:val="000000"/>
          <w:szCs w:val="26"/>
          <w:lang w:val="hr-HR" w:eastAsia="hr-HR"/>
        </w:rPr>
      </w:pPr>
      <w:r w:rsidRPr="00C05597">
        <w:rPr>
          <w:b/>
          <w:bCs/>
          <w:color w:val="000000"/>
          <w:szCs w:val="26"/>
          <w:lang w:val="hr-HR" w:eastAsia="hr-HR"/>
        </w:rPr>
        <w:t>Križanja</w:t>
      </w:r>
    </w:p>
    <w:p w14:paraId="3A15E67C" w14:textId="77777777" w:rsidR="0082493C" w:rsidRDefault="0082493C" w:rsidP="0082493C">
      <w:pPr>
        <w:pStyle w:val="BodyText"/>
        <w:spacing w:before="1" w:line="249" w:lineRule="auto"/>
      </w:pPr>
      <w:r>
        <w:t>Križanja</w:t>
      </w:r>
      <w:r>
        <w:rPr>
          <w:spacing w:val="-7"/>
        </w:rPr>
        <w:t xml:space="preserve"> </w:t>
      </w:r>
      <w:r>
        <w:t>sanitarnih</w:t>
      </w:r>
      <w:r>
        <w:rPr>
          <w:spacing w:val="-7"/>
        </w:rPr>
        <w:t xml:space="preserve"> </w:t>
      </w:r>
      <w:r>
        <w:t>kanalizacijskih i vodovodnih</w:t>
      </w:r>
      <w:r>
        <w:rPr>
          <w:spacing w:val="-7"/>
        </w:rPr>
        <w:t xml:space="preserve"> </w:t>
      </w:r>
      <w:r>
        <w:t>cjevovoda</w:t>
      </w:r>
      <w:r>
        <w:rPr>
          <w:spacing w:val="-7"/>
        </w:rPr>
        <w:t xml:space="preserve"> </w:t>
      </w:r>
      <w:r>
        <w:t>s</w:t>
      </w:r>
      <w:r>
        <w:rPr>
          <w:spacing w:val="-6"/>
        </w:rPr>
        <w:t xml:space="preserve"> </w:t>
      </w:r>
      <w:r>
        <w:t>postojećom</w:t>
      </w:r>
      <w:r>
        <w:rPr>
          <w:spacing w:val="-7"/>
        </w:rPr>
        <w:t xml:space="preserve"> </w:t>
      </w:r>
      <w:r>
        <w:t>infrastrukturom</w:t>
      </w:r>
      <w:r>
        <w:rPr>
          <w:spacing w:val="-6"/>
        </w:rPr>
        <w:t xml:space="preserve"> </w:t>
      </w:r>
      <w:r>
        <w:t>će</w:t>
      </w:r>
      <w:r>
        <w:rPr>
          <w:spacing w:val="-7"/>
        </w:rPr>
        <w:t xml:space="preserve"> </w:t>
      </w:r>
      <w:r>
        <w:t>biti</w:t>
      </w:r>
      <w:r>
        <w:rPr>
          <w:spacing w:val="-6"/>
        </w:rPr>
        <w:t xml:space="preserve"> </w:t>
      </w:r>
      <w:r>
        <w:t>izvedena od strane Izvođača u skladu s nacrtima i uvjetima dobivenim od strane relevantnih tijela. (komunalne</w:t>
      </w:r>
      <w:r>
        <w:rPr>
          <w:spacing w:val="-12"/>
        </w:rPr>
        <w:t xml:space="preserve"> </w:t>
      </w:r>
      <w:r>
        <w:t>tvrtke,</w:t>
      </w:r>
      <w:r>
        <w:rPr>
          <w:spacing w:val="-11"/>
        </w:rPr>
        <w:t xml:space="preserve"> </w:t>
      </w:r>
      <w:r>
        <w:t>željeznice,</w:t>
      </w:r>
      <w:r>
        <w:rPr>
          <w:spacing w:val="-13"/>
        </w:rPr>
        <w:t xml:space="preserve"> </w:t>
      </w:r>
      <w:r>
        <w:t>ceste,</w:t>
      </w:r>
      <w:r>
        <w:rPr>
          <w:spacing w:val="-11"/>
        </w:rPr>
        <w:t xml:space="preserve"> </w:t>
      </w:r>
      <w:r>
        <w:t>telekomunikacije,</w:t>
      </w:r>
      <w:r>
        <w:rPr>
          <w:spacing w:val="-11"/>
        </w:rPr>
        <w:t xml:space="preserve"> </w:t>
      </w:r>
      <w:r>
        <w:t>plin,</w:t>
      </w:r>
      <w:r>
        <w:rPr>
          <w:spacing w:val="-11"/>
        </w:rPr>
        <w:t xml:space="preserve"> </w:t>
      </w:r>
      <w:r>
        <w:t>vodovod,</w:t>
      </w:r>
      <w:r>
        <w:rPr>
          <w:spacing w:val="-11"/>
        </w:rPr>
        <w:t xml:space="preserve"> </w:t>
      </w:r>
      <w:r>
        <w:t>itd.).</w:t>
      </w:r>
    </w:p>
    <w:p w14:paraId="7537EB93" w14:textId="5D54C618" w:rsidR="0082493C" w:rsidRDefault="0082493C" w:rsidP="00F55C68">
      <w:pPr>
        <w:pStyle w:val="BodyText"/>
        <w:spacing w:before="192" w:after="284" w:line="247" w:lineRule="auto"/>
      </w:pPr>
      <w:r>
        <w:t>Prije samog izvođenja predmetnog zahvata, nužno je utvrditi točne karakteristike i položaje postojećih instalacija, kako bi se spriječile moguće opasnosti kod izvođenja radova, kao i dodatni troškovi uslijed oštećenja postojećih instalacija. Po utvrđivanju stvarnog stanja na terenu,</w:t>
      </w:r>
      <w:r>
        <w:rPr>
          <w:spacing w:val="-8"/>
        </w:rPr>
        <w:t xml:space="preserve"> </w:t>
      </w:r>
      <w:r>
        <w:t>izvedbenim</w:t>
      </w:r>
      <w:r>
        <w:rPr>
          <w:spacing w:val="-7"/>
        </w:rPr>
        <w:t xml:space="preserve"> </w:t>
      </w:r>
      <w:r>
        <w:t>projektom</w:t>
      </w:r>
      <w:r>
        <w:rPr>
          <w:spacing w:val="-7"/>
        </w:rPr>
        <w:t xml:space="preserve"> </w:t>
      </w:r>
      <w:r>
        <w:t>potrebno</w:t>
      </w:r>
      <w:r>
        <w:rPr>
          <w:spacing w:val="-7"/>
        </w:rPr>
        <w:t xml:space="preserve"> </w:t>
      </w:r>
      <w:r>
        <w:t>je</w:t>
      </w:r>
      <w:r>
        <w:rPr>
          <w:spacing w:val="-7"/>
        </w:rPr>
        <w:t xml:space="preserve"> </w:t>
      </w:r>
      <w:r>
        <w:t>utvrditi</w:t>
      </w:r>
      <w:r>
        <w:rPr>
          <w:spacing w:val="-9"/>
        </w:rPr>
        <w:t xml:space="preserve"> </w:t>
      </w:r>
      <w:r>
        <w:t>točan</w:t>
      </w:r>
      <w:r>
        <w:rPr>
          <w:spacing w:val="-8"/>
        </w:rPr>
        <w:t xml:space="preserve"> </w:t>
      </w:r>
      <w:r>
        <w:t>obim</w:t>
      </w:r>
      <w:r>
        <w:rPr>
          <w:spacing w:val="-7"/>
        </w:rPr>
        <w:t xml:space="preserve"> </w:t>
      </w:r>
      <w:r>
        <w:t>utjecaja</w:t>
      </w:r>
      <w:r>
        <w:rPr>
          <w:spacing w:val="-8"/>
        </w:rPr>
        <w:t xml:space="preserve"> </w:t>
      </w:r>
      <w:r>
        <w:t>zahvata</w:t>
      </w:r>
      <w:r>
        <w:rPr>
          <w:spacing w:val="-7"/>
        </w:rPr>
        <w:t xml:space="preserve"> </w:t>
      </w:r>
      <w:r>
        <w:t>na</w:t>
      </w:r>
      <w:r>
        <w:rPr>
          <w:spacing w:val="-8"/>
        </w:rPr>
        <w:t xml:space="preserve"> </w:t>
      </w:r>
      <w:r>
        <w:t>postojeće instalacije</w:t>
      </w:r>
      <w:r>
        <w:rPr>
          <w:spacing w:val="-5"/>
        </w:rPr>
        <w:t xml:space="preserve"> </w:t>
      </w:r>
      <w:r>
        <w:t>te</w:t>
      </w:r>
      <w:r>
        <w:rPr>
          <w:spacing w:val="-5"/>
        </w:rPr>
        <w:t xml:space="preserve"> </w:t>
      </w:r>
      <w:r>
        <w:t>predvidjeti</w:t>
      </w:r>
      <w:r>
        <w:rPr>
          <w:spacing w:val="-5"/>
        </w:rPr>
        <w:t xml:space="preserve"> </w:t>
      </w:r>
      <w:r>
        <w:t>odgovarajuća</w:t>
      </w:r>
      <w:r>
        <w:rPr>
          <w:spacing w:val="-5"/>
        </w:rPr>
        <w:t xml:space="preserve"> </w:t>
      </w:r>
      <w:r>
        <w:t>tehnička</w:t>
      </w:r>
      <w:r>
        <w:rPr>
          <w:spacing w:val="-4"/>
        </w:rPr>
        <w:t xml:space="preserve"> </w:t>
      </w:r>
      <w:r>
        <w:t>rješenja</w:t>
      </w:r>
      <w:r>
        <w:rPr>
          <w:spacing w:val="-4"/>
        </w:rPr>
        <w:t xml:space="preserve"> </w:t>
      </w:r>
      <w:r>
        <w:t>osiguranja</w:t>
      </w:r>
      <w:r>
        <w:rPr>
          <w:spacing w:val="-5"/>
        </w:rPr>
        <w:t xml:space="preserve"> </w:t>
      </w:r>
      <w:r>
        <w:t>i</w:t>
      </w:r>
      <w:r>
        <w:rPr>
          <w:spacing w:val="-5"/>
        </w:rPr>
        <w:t xml:space="preserve"> </w:t>
      </w:r>
      <w:r>
        <w:t>izmještanja</w:t>
      </w:r>
      <w:r>
        <w:rPr>
          <w:spacing w:val="-5"/>
        </w:rPr>
        <w:t xml:space="preserve"> </w:t>
      </w:r>
      <w:r>
        <w:t>postojećih instalacija</w:t>
      </w:r>
      <w:r>
        <w:rPr>
          <w:spacing w:val="-9"/>
        </w:rPr>
        <w:t xml:space="preserve"> </w:t>
      </w:r>
      <w:r>
        <w:t>uz</w:t>
      </w:r>
      <w:r>
        <w:rPr>
          <w:spacing w:val="-8"/>
        </w:rPr>
        <w:t xml:space="preserve"> </w:t>
      </w:r>
      <w:r>
        <w:t>odobrenje</w:t>
      </w:r>
      <w:r>
        <w:rPr>
          <w:spacing w:val="-8"/>
        </w:rPr>
        <w:t xml:space="preserve"> </w:t>
      </w:r>
      <w:r>
        <w:t>nadležnog</w:t>
      </w:r>
      <w:r>
        <w:rPr>
          <w:spacing w:val="-9"/>
        </w:rPr>
        <w:t xml:space="preserve"> </w:t>
      </w:r>
      <w:r>
        <w:t>operatera/vlasnika</w:t>
      </w:r>
      <w:r>
        <w:rPr>
          <w:spacing w:val="-9"/>
        </w:rPr>
        <w:t xml:space="preserve"> </w:t>
      </w:r>
      <w:r>
        <w:t>instalacija.</w:t>
      </w:r>
    </w:p>
    <w:p w14:paraId="66D86E94" w14:textId="40D42A28" w:rsidR="0082493C" w:rsidRPr="00C05597" w:rsidRDefault="0082493C" w:rsidP="00F55C68">
      <w:pPr>
        <w:pStyle w:val="ListParagraph"/>
        <w:numPr>
          <w:ilvl w:val="2"/>
          <w:numId w:val="3"/>
        </w:numPr>
        <w:autoSpaceDE w:val="0"/>
        <w:autoSpaceDN w:val="0"/>
        <w:adjustRightInd w:val="0"/>
        <w:spacing w:after="284"/>
        <w:rPr>
          <w:b/>
          <w:bCs/>
          <w:color w:val="000000"/>
          <w:szCs w:val="26"/>
          <w:lang w:val="hr-HR" w:eastAsia="hr-HR"/>
        </w:rPr>
      </w:pPr>
      <w:r w:rsidRPr="00C05597">
        <w:rPr>
          <w:b/>
          <w:bCs/>
          <w:color w:val="000000"/>
          <w:szCs w:val="26"/>
          <w:lang w:val="hr-HR" w:eastAsia="hr-HR"/>
        </w:rPr>
        <w:t>Radovi u trupu prometnih površina</w:t>
      </w:r>
    </w:p>
    <w:p w14:paraId="07EB9A04" w14:textId="4911E81F" w:rsidR="00EE7771" w:rsidRDefault="00EE7771" w:rsidP="006273D8">
      <w:pPr>
        <w:pStyle w:val="BodyText"/>
        <w:spacing w:before="1" w:line="247" w:lineRule="auto"/>
        <w:ind w:right="76"/>
      </w:pPr>
      <w:r>
        <w:t>Prije</w:t>
      </w:r>
      <w:r>
        <w:rPr>
          <w:spacing w:val="-4"/>
        </w:rPr>
        <w:t xml:space="preserve"> </w:t>
      </w:r>
      <w:r>
        <w:t>raskopavanja</w:t>
      </w:r>
      <w:r>
        <w:rPr>
          <w:spacing w:val="-4"/>
        </w:rPr>
        <w:t xml:space="preserve"> </w:t>
      </w:r>
      <w:r>
        <w:t>trupa</w:t>
      </w:r>
      <w:r>
        <w:rPr>
          <w:spacing w:val="-5"/>
        </w:rPr>
        <w:t xml:space="preserve"> </w:t>
      </w:r>
      <w:r>
        <w:t>ceste</w:t>
      </w:r>
      <w:r>
        <w:rPr>
          <w:spacing w:val="-4"/>
        </w:rPr>
        <w:t xml:space="preserve"> </w:t>
      </w:r>
      <w:r>
        <w:t>potrebno</w:t>
      </w:r>
      <w:r>
        <w:rPr>
          <w:spacing w:val="-4"/>
        </w:rPr>
        <w:t xml:space="preserve"> </w:t>
      </w:r>
      <w:r>
        <w:t>je</w:t>
      </w:r>
      <w:r>
        <w:rPr>
          <w:spacing w:val="-3"/>
        </w:rPr>
        <w:t xml:space="preserve"> </w:t>
      </w:r>
      <w:r>
        <w:t>strojno</w:t>
      </w:r>
      <w:r>
        <w:rPr>
          <w:spacing w:val="-5"/>
        </w:rPr>
        <w:t xml:space="preserve"> </w:t>
      </w:r>
      <w:r>
        <w:t>pravocrtno</w:t>
      </w:r>
      <w:r>
        <w:rPr>
          <w:spacing w:val="-4"/>
        </w:rPr>
        <w:t xml:space="preserve"> </w:t>
      </w:r>
      <w:r>
        <w:t>zasjeći</w:t>
      </w:r>
      <w:r>
        <w:rPr>
          <w:spacing w:val="-3"/>
        </w:rPr>
        <w:t xml:space="preserve"> </w:t>
      </w:r>
      <w:r>
        <w:t>asfaltni</w:t>
      </w:r>
      <w:r>
        <w:rPr>
          <w:spacing w:val="-3"/>
        </w:rPr>
        <w:t xml:space="preserve"> </w:t>
      </w:r>
      <w:r>
        <w:t>zastor,</w:t>
      </w:r>
      <w:r>
        <w:rPr>
          <w:spacing w:val="-3"/>
        </w:rPr>
        <w:t xml:space="preserve"> </w:t>
      </w:r>
      <w:r>
        <w:t>skinuti asfaltni</w:t>
      </w:r>
      <w:r>
        <w:rPr>
          <w:spacing w:val="-20"/>
        </w:rPr>
        <w:t xml:space="preserve"> </w:t>
      </w:r>
      <w:r>
        <w:t>materijal</w:t>
      </w:r>
      <w:r>
        <w:rPr>
          <w:spacing w:val="-21"/>
        </w:rPr>
        <w:t xml:space="preserve"> </w:t>
      </w:r>
      <w:r>
        <w:t>i</w:t>
      </w:r>
      <w:r>
        <w:rPr>
          <w:spacing w:val="-20"/>
        </w:rPr>
        <w:t xml:space="preserve"> </w:t>
      </w:r>
      <w:r>
        <w:t>odvesti</w:t>
      </w:r>
      <w:r>
        <w:rPr>
          <w:spacing w:val="-21"/>
        </w:rPr>
        <w:t xml:space="preserve"> </w:t>
      </w:r>
      <w:r>
        <w:t>ga</w:t>
      </w:r>
      <w:r>
        <w:rPr>
          <w:spacing w:val="-20"/>
        </w:rPr>
        <w:t xml:space="preserve"> </w:t>
      </w:r>
      <w:r>
        <w:t>na</w:t>
      </w:r>
      <w:r>
        <w:rPr>
          <w:spacing w:val="-21"/>
        </w:rPr>
        <w:t xml:space="preserve"> </w:t>
      </w:r>
      <w:r>
        <w:t>deponiju</w:t>
      </w:r>
      <w:r>
        <w:rPr>
          <w:spacing w:val="-18"/>
        </w:rPr>
        <w:t xml:space="preserve"> </w:t>
      </w:r>
      <w:r>
        <w:t>te</w:t>
      </w:r>
      <w:r>
        <w:rPr>
          <w:spacing w:val="-22"/>
        </w:rPr>
        <w:t xml:space="preserve"> </w:t>
      </w:r>
      <w:r>
        <w:t>izvršiti</w:t>
      </w:r>
      <w:r>
        <w:rPr>
          <w:spacing w:val="-22"/>
        </w:rPr>
        <w:t xml:space="preserve"> </w:t>
      </w:r>
      <w:r>
        <w:t>zbrinjavanje</w:t>
      </w:r>
      <w:r>
        <w:rPr>
          <w:spacing w:val="-20"/>
        </w:rPr>
        <w:t xml:space="preserve"> </w:t>
      </w:r>
      <w:r>
        <w:t>sukladno</w:t>
      </w:r>
      <w:r>
        <w:rPr>
          <w:spacing w:val="-20"/>
        </w:rPr>
        <w:t xml:space="preserve"> </w:t>
      </w:r>
      <w:r>
        <w:t>Zakonu</w:t>
      </w:r>
      <w:r>
        <w:rPr>
          <w:spacing w:val="-20"/>
        </w:rPr>
        <w:t xml:space="preserve"> </w:t>
      </w:r>
      <w:r>
        <w:t>o</w:t>
      </w:r>
      <w:r>
        <w:rPr>
          <w:spacing w:val="-20"/>
        </w:rPr>
        <w:t xml:space="preserve"> </w:t>
      </w:r>
      <w:r>
        <w:t>održivom</w:t>
      </w:r>
      <w:r w:rsidR="006273D8">
        <w:t xml:space="preserve"> </w:t>
      </w:r>
      <w:r>
        <w:t>gospodarenju otpadom (NN 94/13).</w:t>
      </w:r>
    </w:p>
    <w:p w14:paraId="4F02D02B" w14:textId="121BA879" w:rsidR="006273D8" w:rsidRPr="00FB2E8A" w:rsidRDefault="006273D8" w:rsidP="006273D8">
      <w:pPr>
        <w:pStyle w:val="BodyText"/>
        <w:spacing w:before="1" w:line="247" w:lineRule="auto"/>
        <w:ind w:right="561"/>
        <w:rPr>
          <w:color w:val="auto"/>
        </w:rPr>
      </w:pPr>
      <w:r w:rsidRPr="00FB2E8A">
        <w:rPr>
          <w:color w:val="auto"/>
        </w:rPr>
        <w:t>Širina skidanja asfaltnog zastora se izvodi na slijedeći način:</w:t>
      </w:r>
    </w:p>
    <w:p w14:paraId="702241AE" w14:textId="6672897E" w:rsidR="006273D8" w:rsidRPr="00FB2E8A" w:rsidRDefault="006273D8" w:rsidP="002B238C">
      <w:pPr>
        <w:pStyle w:val="ListParagraph"/>
        <w:widowControl w:val="0"/>
        <w:numPr>
          <w:ilvl w:val="0"/>
          <w:numId w:val="29"/>
        </w:numPr>
        <w:tabs>
          <w:tab w:val="left" w:pos="1298"/>
          <w:tab w:val="left" w:pos="1299"/>
        </w:tabs>
        <w:autoSpaceDE w:val="0"/>
        <w:autoSpaceDN w:val="0"/>
        <w:spacing w:before="188" w:after="0" w:line="247" w:lineRule="auto"/>
        <w:ind w:right="558"/>
        <w:jc w:val="left"/>
        <w:rPr>
          <w:color w:val="auto"/>
        </w:rPr>
      </w:pPr>
      <w:r w:rsidRPr="00FB2E8A">
        <w:rPr>
          <w:color w:val="auto"/>
        </w:rPr>
        <w:t xml:space="preserve">Asfaltne prometnice širine do </w:t>
      </w:r>
      <w:r w:rsidR="00FB2E8A" w:rsidRPr="00FB2E8A">
        <w:rPr>
          <w:color w:val="auto"/>
        </w:rPr>
        <w:t>3,50</w:t>
      </w:r>
      <w:r w:rsidRPr="00FB2E8A">
        <w:rPr>
          <w:color w:val="auto"/>
        </w:rPr>
        <w:t xml:space="preserve"> m saniraju se u cijeloj širini kolnika sa jednim slojem</w:t>
      </w:r>
      <w:r w:rsidRPr="00FB2E8A">
        <w:rPr>
          <w:color w:val="auto"/>
          <w:spacing w:val="-5"/>
        </w:rPr>
        <w:t xml:space="preserve"> </w:t>
      </w:r>
      <w:r w:rsidRPr="00FB2E8A">
        <w:rPr>
          <w:color w:val="auto"/>
        </w:rPr>
        <w:t>asfalta.</w:t>
      </w:r>
    </w:p>
    <w:p w14:paraId="6D3EAFD0" w14:textId="4C70ECAC" w:rsidR="006273D8" w:rsidRPr="00FB2E8A" w:rsidRDefault="006273D8" w:rsidP="00FB2E8A">
      <w:pPr>
        <w:pStyle w:val="ListParagraph"/>
        <w:widowControl w:val="0"/>
        <w:numPr>
          <w:ilvl w:val="0"/>
          <w:numId w:val="29"/>
        </w:numPr>
        <w:tabs>
          <w:tab w:val="left" w:pos="1298"/>
          <w:tab w:val="left" w:pos="1299"/>
        </w:tabs>
        <w:autoSpaceDE w:val="0"/>
        <w:autoSpaceDN w:val="0"/>
        <w:spacing w:before="194" w:after="284" w:line="247" w:lineRule="auto"/>
        <w:ind w:right="565"/>
        <w:jc w:val="left"/>
        <w:rPr>
          <w:color w:val="auto"/>
        </w:rPr>
      </w:pPr>
      <w:r w:rsidRPr="00FB2E8A">
        <w:rPr>
          <w:color w:val="auto"/>
        </w:rPr>
        <w:t xml:space="preserve">Asfaltne prometnice širine veće od </w:t>
      </w:r>
      <w:r w:rsidR="00FB2E8A" w:rsidRPr="00FB2E8A">
        <w:rPr>
          <w:color w:val="auto"/>
        </w:rPr>
        <w:t>3,50</w:t>
      </w:r>
      <w:r w:rsidRPr="00FB2E8A">
        <w:rPr>
          <w:color w:val="auto"/>
        </w:rPr>
        <w:t xml:space="preserve"> m saniraju se u širini jedne vozne trake (polovica ukupne širine postojećeg</w:t>
      </w:r>
      <w:r w:rsidRPr="00FB2E8A">
        <w:rPr>
          <w:color w:val="auto"/>
          <w:spacing w:val="-27"/>
        </w:rPr>
        <w:t xml:space="preserve"> </w:t>
      </w:r>
      <w:r w:rsidRPr="00FB2E8A">
        <w:rPr>
          <w:color w:val="auto"/>
        </w:rPr>
        <w:t>asfalta).</w:t>
      </w:r>
    </w:p>
    <w:p w14:paraId="3F991A55" w14:textId="520E414A" w:rsidR="0082493C" w:rsidRPr="0082493C" w:rsidRDefault="0082493C" w:rsidP="00FB2E8A">
      <w:pPr>
        <w:spacing w:after="170"/>
        <w:rPr>
          <w:lang w:val="hr-HR"/>
        </w:rPr>
      </w:pPr>
      <w:r w:rsidRPr="0082493C">
        <w:rPr>
          <w:lang w:val="hr-HR"/>
        </w:rPr>
        <w:t>Nakon izvođenja radova, sve će prometne površine biti vraćene u prvobitno stanje, uključujući i kolne prilaze.</w:t>
      </w:r>
    </w:p>
    <w:p w14:paraId="6F940F3D" w14:textId="61A07939" w:rsidR="0082493C" w:rsidRDefault="0082493C" w:rsidP="00FB2E8A">
      <w:pPr>
        <w:pStyle w:val="BodyText"/>
        <w:spacing w:after="170"/>
      </w:pPr>
      <w:r w:rsidRPr="00F02377">
        <w:t xml:space="preserve">Širina vraćanja površina u prvobitno stanje, konstrukcija donjeg ustroja i gornjeg ustroja prometnih površina, </w:t>
      </w:r>
      <w:r>
        <w:t xml:space="preserve">definirana je </w:t>
      </w:r>
      <w:r w:rsidRPr="00F02377">
        <w:t>Troškovnikom (knji</w:t>
      </w:r>
      <w:r>
        <w:t>ga 4</w:t>
      </w:r>
      <w:r w:rsidRPr="00F02377">
        <w:t xml:space="preserve"> ove Dokumentacije </w:t>
      </w:r>
      <w:r w:rsidR="00EE7771">
        <w:t>o nabavi</w:t>
      </w:r>
      <w:r w:rsidRPr="00F02377">
        <w:t xml:space="preserve">), ovim Tehničkim Specifikacijama i nacrtima (knjiga 5 ove Dokumentacije </w:t>
      </w:r>
      <w:r w:rsidR="00EE7771">
        <w:t>o nabavi</w:t>
      </w:r>
      <w:r w:rsidRPr="00F02377">
        <w:t>).</w:t>
      </w:r>
    </w:p>
    <w:p w14:paraId="5227B220" w14:textId="14474285" w:rsidR="0082493C" w:rsidRPr="007169AE" w:rsidRDefault="0082493C" w:rsidP="0082493C">
      <w:pPr>
        <w:pStyle w:val="BodyText"/>
        <w:rPr>
          <w:color w:val="auto"/>
        </w:rPr>
      </w:pPr>
      <w:r w:rsidRPr="00393A18">
        <w:rPr>
          <w:color w:val="auto"/>
        </w:rPr>
        <w:t>Prilikom zatrpavanja rova</w:t>
      </w:r>
      <w:r w:rsidR="00FB2E8A">
        <w:rPr>
          <w:color w:val="auto"/>
        </w:rPr>
        <w:t>,</w:t>
      </w:r>
      <w:r w:rsidRPr="00393A18">
        <w:rPr>
          <w:color w:val="auto"/>
        </w:rPr>
        <w:t xml:space="preserve"> </w:t>
      </w:r>
      <w:r>
        <w:rPr>
          <w:color w:val="auto"/>
        </w:rPr>
        <w:t>d</w:t>
      </w:r>
      <w:r w:rsidRPr="00433B58">
        <w:rPr>
          <w:color w:val="auto"/>
        </w:rPr>
        <w:t>onji nosivi sloj kolničke konstrukcije mora biti obnovljen drobljenim kamenom (zrno maksimalne veličine 32 mm) u sloju debljine od 30 do 40 cm. Materijal mora biti propisno granuliran te kvalitete prema</w:t>
      </w:r>
      <w:r w:rsidR="006767BC">
        <w:rPr>
          <w:color w:val="auto"/>
        </w:rPr>
        <w:t xml:space="preserve"> </w:t>
      </w:r>
      <w:r w:rsidR="006273D8">
        <w:rPr>
          <w:color w:val="auto"/>
        </w:rPr>
        <w:t>posebnim uvjetima nadležnih institucija (HAC, ŽUC, JLS)</w:t>
      </w:r>
      <w:r w:rsidRPr="00433B58">
        <w:rPr>
          <w:color w:val="auto"/>
        </w:rPr>
        <w:t xml:space="preserve">. Ugradbu je potrebno izvršiti odgovarajućim strojevima modula stišljivosti najmanje Ms&gt;80 MN/m2. </w:t>
      </w:r>
      <w:r>
        <w:rPr>
          <w:color w:val="auto"/>
        </w:rPr>
        <w:t xml:space="preserve">Zbijenost treba odgovarati prema zahtjevima nadležnih institucija (Hrvatske ceste, Županijska uprava za </w:t>
      </w:r>
      <w:r w:rsidRPr="007169AE">
        <w:rPr>
          <w:color w:val="auto"/>
        </w:rPr>
        <w:t>ceste i sl.)</w:t>
      </w:r>
    </w:p>
    <w:p w14:paraId="57E96544" w14:textId="6892C64B" w:rsidR="0082493C" w:rsidRPr="007169AE" w:rsidRDefault="0082493C" w:rsidP="0082493C">
      <w:pPr>
        <w:pStyle w:val="BodyText"/>
        <w:rPr>
          <w:color w:val="auto"/>
        </w:rPr>
      </w:pPr>
      <w:r w:rsidRPr="007169AE">
        <w:rPr>
          <w:color w:val="auto"/>
        </w:rPr>
        <w:t xml:space="preserve">Za prometnice širine ≤ </w:t>
      </w:r>
      <w:r w:rsidR="00982243">
        <w:rPr>
          <w:color w:val="auto"/>
        </w:rPr>
        <w:t>3,50</w:t>
      </w:r>
      <w:r w:rsidRPr="007169AE">
        <w:rPr>
          <w:color w:val="auto"/>
        </w:rPr>
        <w:t xml:space="preserve"> metra ugrađivat će se nosivi habajući sloj asfaltnog zastora od AC 16 /70 mješavine šljunka, pijeska i kamene sitneži i drobljenca s bitumenom u sloju debljine 6 cm. </w:t>
      </w:r>
    </w:p>
    <w:p w14:paraId="2FDED445" w14:textId="7EC6F9F7" w:rsidR="0082493C" w:rsidRPr="00433B58" w:rsidRDefault="0082493C" w:rsidP="0082493C">
      <w:pPr>
        <w:pStyle w:val="BodyText"/>
        <w:rPr>
          <w:color w:val="auto"/>
        </w:rPr>
      </w:pPr>
      <w:r w:rsidRPr="007169AE">
        <w:rPr>
          <w:color w:val="auto"/>
        </w:rPr>
        <w:t xml:space="preserve">Za prometnice širine &gt; </w:t>
      </w:r>
      <w:r w:rsidR="00982243">
        <w:rPr>
          <w:color w:val="auto"/>
        </w:rPr>
        <w:t>3,50</w:t>
      </w:r>
      <w:r w:rsidRPr="007169AE">
        <w:rPr>
          <w:color w:val="auto"/>
        </w:rPr>
        <w:t xml:space="preserve"> metra ugrađivat će se gornji nosivi sloj asfaltnog zastora od AC 22 BASE 50/70 mješavina šljunka, pijeska i kamene sitneži i drobljenca s bitumenom u sloju debljine 7 cm. Nosivi sloj izvesti po cjelokupnoj širini rova kojima prolazi trasa predmetnih kanala. Na gornji nosivi sloj ugradit će se habajući sloj od AC 11 SURF 50/70. Habajući sloj u debljini 4 cm polagati na prethodno pripremljeni gornji nosivi sloj u širini polovice kolnika (jedan trak) a nakon odobrenja</w:t>
      </w:r>
      <w:r w:rsidRPr="00433B58">
        <w:rPr>
          <w:color w:val="auto"/>
        </w:rPr>
        <w:t xml:space="preserve"> nadzorne službe.</w:t>
      </w:r>
    </w:p>
    <w:p w14:paraId="12822A7E" w14:textId="63148E17" w:rsidR="0082493C" w:rsidRDefault="0082493C" w:rsidP="0082493C">
      <w:pPr>
        <w:pStyle w:val="BodyText"/>
        <w:rPr>
          <w:color w:val="auto"/>
        </w:rPr>
      </w:pPr>
      <w:r w:rsidRPr="00433B58">
        <w:rPr>
          <w:color w:val="auto"/>
        </w:rPr>
        <w:t>U sve jedinične cijene uključiti nabavu,dopremu i ugradnju materijala.</w:t>
      </w:r>
    </w:p>
    <w:p w14:paraId="48CACE9B" w14:textId="01E37758" w:rsidR="006273D8" w:rsidRDefault="006273D8" w:rsidP="006273D8">
      <w:pPr>
        <w:pStyle w:val="BodyText"/>
        <w:spacing w:before="1"/>
      </w:pPr>
      <w:r>
        <w:t>Na opisani način izvest će se i okomiti prijelazi kolektora ispod ulica koji se izvode metodom prekopa.</w:t>
      </w:r>
    </w:p>
    <w:p w14:paraId="2764F1F1" w14:textId="06E17D0F" w:rsidR="006273D8" w:rsidRDefault="006273D8" w:rsidP="0082671D">
      <w:pPr>
        <w:pStyle w:val="BodyText"/>
        <w:spacing w:before="204" w:after="284" w:line="249" w:lineRule="auto"/>
        <w:ind w:right="76"/>
      </w:pPr>
      <w:r>
        <w:lastRenderedPageBreak/>
        <w:t>Pri tome je veoma važno riješiti sigurno odvijanje prometa tijekom izvedbe radova uz obavezno postavljanje zaprečnih elemenata i odgovarajućih prometnih znakova (radovi na cesti, suženje puta, smanjenje brzine itd.), uključivo i svjetlosnu signalizaciju preko noći.</w:t>
      </w:r>
    </w:p>
    <w:p w14:paraId="25A5ACED" w14:textId="6D7C6035" w:rsidR="006273D8" w:rsidRPr="00FB2E8A" w:rsidRDefault="006273D8" w:rsidP="0082671D">
      <w:pPr>
        <w:pStyle w:val="ListParagraph"/>
        <w:numPr>
          <w:ilvl w:val="2"/>
          <w:numId w:val="3"/>
        </w:numPr>
        <w:autoSpaceDE w:val="0"/>
        <w:autoSpaceDN w:val="0"/>
        <w:adjustRightInd w:val="0"/>
        <w:spacing w:after="284"/>
        <w:rPr>
          <w:b/>
          <w:bCs/>
          <w:color w:val="000000"/>
          <w:szCs w:val="26"/>
          <w:lang w:val="hr-HR" w:eastAsia="hr-HR"/>
        </w:rPr>
      </w:pPr>
      <w:r w:rsidRPr="00FB2E8A">
        <w:rPr>
          <w:b/>
          <w:bCs/>
          <w:color w:val="000000"/>
          <w:szCs w:val="26"/>
          <w:lang w:val="hr-HR" w:eastAsia="hr-HR"/>
        </w:rPr>
        <w:t>Sanacija prometnih, biciklističkih i pješačkih površina</w:t>
      </w:r>
    </w:p>
    <w:p w14:paraId="0E596654" w14:textId="77777777" w:rsidR="006273D8" w:rsidRDefault="006273D8" w:rsidP="006273D8">
      <w:pPr>
        <w:pStyle w:val="BodyText"/>
        <w:spacing w:before="203"/>
      </w:pPr>
      <w:r>
        <w:t>Pješačke i kolne prilaze Izvođač je dužan vratiti u prvobitno stanje.</w:t>
      </w:r>
    </w:p>
    <w:p w14:paraId="5783D1FB" w14:textId="426C01BD" w:rsidR="006273D8" w:rsidRDefault="006273D8" w:rsidP="007169AE">
      <w:pPr>
        <w:pStyle w:val="BodyText"/>
        <w:spacing w:before="206" w:after="284" w:line="252" w:lineRule="auto"/>
        <w:ind w:right="76"/>
      </w:pPr>
      <w:r>
        <w:t>Izvođač</w:t>
      </w:r>
      <w:r>
        <w:rPr>
          <w:spacing w:val="-20"/>
        </w:rPr>
        <w:t xml:space="preserve"> </w:t>
      </w:r>
      <w:r>
        <w:t>je</w:t>
      </w:r>
      <w:r>
        <w:rPr>
          <w:spacing w:val="-21"/>
        </w:rPr>
        <w:t xml:space="preserve"> </w:t>
      </w:r>
      <w:r>
        <w:t>dužan</w:t>
      </w:r>
      <w:r>
        <w:rPr>
          <w:spacing w:val="-21"/>
        </w:rPr>
        <w:t xml:space="preserve"> </w:t>
      </w:r>
      <w:r>
        <w:t>redovno</w:t>
      </w:r>
      <w:r>
        <w:rPr>
          <w:spacing w:val="-21"/>
        </w:rPr>
        <w:t xml:space="preserve"> </w:t>
      </w:r>
      <w:r>
        <w:t>održavati</w:t>
      </w:r>
      <w:r>
        <w:rPr>
          <w:spacing w:val="-21"/>
        </w:rPr>
        <w:t xml:space="preserve"> </w:t>
      </w:r>
      <w:r>
        <w:t>u</w:t>
      </w:r>
      <w:r>
        <w:rPr>
          <w:spacing w:val="-20"/>
        </w:rPr>
        <w:t xml:space="preserve"> </w:t>
      </w:r>
      <w:r>
        <w:t>voznom</w:t>
      </w:r>
      <w:r>
        <w:rPr>
          <w:spacing w:val="-20"/>
        </w:rPr>
        <w:t xml:space="preserve"> </w:t>
      </w:r>
      <w:r>
        <w:t>stanju</w:t>
      </w:r>
      <w:r>
        <w:rPr>
          <w:spacing w:val="-21"/>
        </w:rPr>
        <w:t xml:space="preserve"> </w:t>
      </w:r>
      <w:r>
        <w:t>prometne</w:t>
      </w:r>
      <w:r>
        <w:rPr>
          <w:spacing w:val="-20"/>
        </w:rPr>
        <w:t xml:space="preserve"> </w:t>
      </w:r>
      <w:r>
        <w:t>površine</w:t>
      </w:r>
      <w:r>
        <w:rPr>
          <w:spacing w:val="-21"/>
        </w:rPr>
        <w:t xml:space="preserve"> </w:t>
      </w:r>
      <w:r>
        <w:t>koje</w:t>
      </w:r>
      <w:r>
        <w:rPr>
          <w:spacing w:val="-20"/>
        </w:rPr>
        <w:t xml:space="preserve"> </w:t>
      </w:r>
      <w:r>
        <w:t>je</w:t>
      </w:r>
      <w:r>
        <w:rPr>
          <w:spacing w:val="-21"/>
        </w:rPr>
        <w:t xml:space="preserve"> </w:t>
      </w:r>
      <w:r>
        <w:t>oštetio</w:t>
      </w:r>
      <w:r>
        <w:rPr>
          <w:spacing w:val="-21"/>
        </w:rPr>
        <w:t xml:space="preserve"> </w:t>
      </w:r>
      <w:r>
        <w:t>prilikom izgradnje</w:t>
      </w:r>
      <w:r>
        <w:rPr>
          <w:spacing w:val="-8"/>
        </w:rPr>
        <w:t xml:space="preserve"> </w:t>
      </w:r>
      <w:r>
        <w:t>kanalizacije</w:t>
      </w:r>
      <w:r>
        <w:rPr>
          <w:spacing w:val="-7"/>
        </w:rPr>
        <w:t xml:space="preserve"> </w:t>
      </w:r>
      <w:r>
        <w:t>sve</w:t>
      </w:r>
      <w:r>
        <w:rPr>
          <w:spacing w:val="-7"/>
        </w:rPr>
        <w:t xml:space="preserve"> </w:t>
      </w:r>
      <w:r>
        <w:t>do</w:t>
      </w:r>
      <w:r>
        <w:rPr>
          <w:spacing w:val="-8"/>
        </w:rPr>
        <w:t xml:space="preserve"> </w:t>
      </w:r>
      <w:r>
        <w:t>završne</w:t>
      </w:r>
      <w:r>
        <w:rPr>
          <w:spacing w:val="-10"/>
        </w:rPr>
        <w:t xml:space="preserve"> </w:t>
      </w:r>
      <w:r>
        <w:t>sanacije</w:t>
      </w:r>
      <w:r>
        <w:rPr>
          <w:spacing w:val="-7"/>
        </w:rPr>
        <w:t xml:space="preserve"> </w:t>
      </w:r>
      <w:r>
        <w:t>(asfaltiranja).</w:t>
      </w:r>
    </w:p>
    <w:p w14:paraId="10BD14D0" w14:textId="21781AC9" w:rsidR="0082493C" w:rsidRPr="00FB2E8A" w:rsidRDefault="00CE244A" w:rsidP="007169AE">
      <w:pPr>
        <w:pStyle w:val="ListParagraph"/>
        <w:numPr>
          <w:ilvl w:val="2"/>
          <w:numId w:val="3"/>
        </w:numPr>
        <w:autoSpaceDE w:val="0"/>
        <w:autoSpaceDN w:val="0"/>
        <w:adjustRightInd w:val="0"/>
        <w:spacing w:after="284"/>
        <w:rPr>
          <w:b/>
          <w:bCs/>
          <w:color w:val="auto"/>
          <w:szCs w:val="26"/>
          <w:lang w:val="hr-HR" w:eastAsia="hr-HR"/>
        </w:rPr>
      </w:pPr>
      <w:r w:rsidRPr="00FB2E8A">
        <w:rPr>
          <w:b/>
          <w:bCs/>
          <w:color w:val="auto"/>
          <w:szCs w:val="26"/>
          <w:lang w:val="hr-HR" w:eastAsia="hr-HR"/>
        </w:rPr>
        <w:t>Rekonstrukcija kanala</w:t>
      </w:r>
      <w:r w:rsidR="006273D8" w:rsidRPr="00FB2E8A">
        <w:rPr>
          <w:b/>
          <w:bCs/>
          <w:color w:val="auto"/>
          <w:szCs w:val="26"/>
          <w:lang w:val="hr-HR" w:eastAsia="hr-HR"/>
        </w:rPr>
        <w:t xml:space="preserve">, </w:t>
      </w:r>
      <w:r w:rsidRPr="00FB2E8A">
        <w:rPr>
          <w:b/>
          <w:bCs/>
          <w:color w:val="auto"/>
          <w:szCs w:val="26"/>
          <w:lang w:val="hr-HR" w:eastAsia="hr-HR"/>
        </w:rPr>
        <w:t xml:space="preserve">slivnika, betonskih propusta i rubnjaka </w:t>
      </w:r>
    </w:p>
    <w:p w14:paraId="1F0BC02E" w14:textId="77777777" w:rsidR="006273D8" w:rsidRDefault="006273D8" w:rsidP="006273D8">
      <w:pPr>
        <w:pStyle w:val="BodyText"/>
        <w:spacing w:line="285" w:lineRule="auto"/>
        <w:ind w:right="76"/>
      </w:pPr>
      <w:r w:rsidRPr="006273D8">
        <w:rPr>
          <w:bCs/>
          <w:color w:val="000000"/>
          <w:szCs w:val="26"/>
          <w:lang w:eastAsia="hr-HR"/>
        </w:rPr>
        <w:t xml:space="preserve">Rekonstrukcija kanala, slivnika, betonskih propusta i rubnjaka </w:t>
      </w:r>
      <w:r>
        <w:t>rubnjaci</w:t>
      </w:r>
      <w:r>
        <w:rPr>
          <w:spacing w:val="-35"/>
        </w:rPr>
        <w:t xml:space="preserve"> </w:t>
      </w:r>
      <w:r>
        <w:t>koji</w:t>
      </w:r>
      <w:r>
        <w:rPr>
          <w:spacing w:val="-35"/>
        </w:rPr>
        <w:t xml:space="preserve"> </w:t>
      </w:r>
      <w:r>
        <w:t>su</w:t>
      </w:r>
      <w:r>
        <w:rPr>
          <w:spacing w:val="-36"/>
        </w:rPr>
        <w:t xml:space="preserve"> </w:t>
      </w:r>
      <w:r>
        <w:t>uklonjeni</w:t>
      </w:r>
      <w:r>
        <w:rPr>
          <w:spacing w:val="-34"/>
        </w:rPr>
        <w:t xml:space="preserve"> </w:t>
      </w:r>
      <w:r>
        <w:t>tijekom izvođenja radova neće se ponovno koristiti. Izvođač je dužan nabaviti nove materijale koji moraju</w:t>
      </w:r>
      <w:r>
        <w:rPr>
          <w:spacing w:val="-13"/>
        </w:rPr>
        <w:t xml:space="preserve"> </w:t>
      </w:r>
      <w:r>
        <w:t>odgovarati</w:t>
      </w:r>
      <w:r>
        <w:rPr>
          <w:spacing w:val="-8"/>
        </w:rPr>
        <w:t xml:space="preserve"> </w:t>
      </w:r>
      <w:r>
        <w:t>po</w:t>
      </w:r>
      <w:r>
        <w:rPr>
          <w:spacing w:val="-10"/>
        </w:rPr>
        <w:t xml:space="preserve"> </w:t>
      </w:r>
      <w:r>
        <w:t>obliku</w:t>
      </w:r>
      <w:r>
        <w:rPr>
          <w:spacing w:val="-10"/>
        </w:rPr>
        <w:t xml:space="preserve"> </w:t>
      </w:r>
      <w:r>
        <w:t>i</w:t>
      </w:r>
      <w:r>
        <w:rPr>
          <w:spacing w:val="-9"/>
        </w:rPr>
        <w:t xml:space="preserve"> </w:t>
      </w:r>
      <w:r>
        <w:t>kvaliteti</w:t>
      </w:r>
      <w:r>
        <w:rPr>
          <w:spacing w:val="-9"/>
        </w:rPr>
        <w:t xml:space="preserve"> </w:t>
      </w:r>
      <w:r>
        <w:t>prethodno</w:t>
      </w:r>
      <w:r>
        <w:rPr>
          <w:spacing w:val="-10"/>
        </w:rPr>
        <w:t xml:space="preserve"> </w:t>
      </w:r>
      <w:r>
        <w:t>uklonjenom</w:t>
      </w:r>
      <w:r>
        <w:rPr>
          <w:spacing w:val="-12"/>
        </w:rPr>
        <w:t xml:space="preserve"> </w:t>
      </w:r>
      <w:r>
        <w:t>materijalu.</w:t>
      </w:r>
    </w:p>
    <w:p w14:paraId="6FE78A8F" w14:textId="4B99DE80" w:rsidR="006273D8" w:rsidRDefault="006273D8" w:rsidP="00FB2E8A">
      <w:pPr>
        <w:pStyle w:val="BodyText"/>
        <w:spacing w:before="198" w:after="284" w:line="283" w:lineRule="auto"/>
        <w:ind w:right="76"/>
      </w:pPr>
      <w:r>
        <w:t>Ponovno postavljanje kanala, slivnika, betonskih propusta i rubnjaka bit će u skladu s dobrom praksom i detaljnim nacrtima iz Izvedbenog projekta.</w:t>
      </w:r>
    </w:p>
    <w:p w14:paraId="3F71BC12" w14:textId="1990815C" w:rsidR="00CE244A" w:rsidRPr="00285A40" w:rsidRDefault="00CE244A" w:rsidP="00FB2E8A">
      <w:pPr>
        <w:pStyle w:val="ListParagraph"/>
        <w:numPr>
          <w:ilvl w:val="2"/>
          <w:numId w:val="3"/>
        </w:numPr>
        <w:autoSpaceDE w:val="0"/>
        <w:autoSpaceDN w:val="0"/>
        <w:adjustRightInd w:val="0"/>
        <w:spacing w:after="284"/>
        <w:rPr>
          <w:b/>
          <w:bCs/>
          <w:color w:val="000000"/>
          <w:szCs w:val="26"/>
          <w:lang w:val="hr-HR" w:eastAsia="hr-HR"/>
        </w:rPr>
      </w:pPr>
      <w:r w:rsidRPr="00285A40">
        <w:rPr>
          <w:b/>
          <w:bCs/>
          <w:color w:val="000000"/>
          <w:szCs w:val="26"/>
          <w:lang w:val="hr-HR" w:eastAsia="hr-HR"/>
        </w:rPr>
        <w:t>Norme, označavanje i dokazivanje građevinskih proizvoda</w:t>
      </w:r>
    </w:p>
    <w:p w14:paraId="167FEBC8" w14:textId="44F0030E" w:rsidR="00CE244A" w:rsidRDefault="00CE244A" w:rsidP="00CE244A">
      <w:pPr>
        <w:pStyle w:val="BodyText"/>
      </w:pPr>
      <w:r>
        <w:t>Radovi moraju biti projektirani, izvedeni i instalirani u skladu s odgovarajućim i usuglašenim</w:t>
      </w:r>
      <w:r w:rsidR="00FB2E8A">
        <w:t xml:space="preserve"> </w:t>
      </w:r>
      <w:r>
        <w:t>standardima.</w:t>
      </w:r>
    </w:p>
    <w:p w14:paraId="44851D1D" w14:textId="77777777" w:rsidR="00CE244A" w:rsidRDefault="00CE244A" w:rsidP="00CE244A">
      <w:pPr>
        <w:pStyle w:val="BodyText"/>
        <w:spacing w:line="285" w:lineRule="auto"/>
      </w:pPr>
      <w:r>
        <w:t>Radovi koji uključuju pripadajuću opremu, instrumente i kontrolni sustav, NUS, električne instalacije</w:t>
      </w:r>
      <w:r>
        <w:rPr>
          <w:spacing w:val="-18"/>
        </w:rPr>
        <w:t xml:space="preserve"> </w:t>
      </w:r>
      <w:r>
        <w:t>moraju</w:t>
      </w:r>
      <w:r>
        <w:rPr>
          <w:spacing w:val="-17"/>
        </w:rPr>
        <w:t xml:space="preserve"> </w:t>
      </w:r>
      <w:r>
        <w:t>biti</w:t>
      </w:r>
      <w:r>
        <w:rPr>
          <w:spacing w:val="-17"/>
        </w:rPr>
        <w:t xml:space="preserve"> </w:t>
      </w:r>
      <w:r>
        <w:t>usklađeni</w:t>
      </w:r>
      <w:r>
        <w:rPr>
          <w:spacing w:val="-18"/>
        </w:rPr>
        <w:t xml:space="preserve"> </w:t>
      </w:r>
      <w:r>
        <w:t>sa</w:t>
      </w:r>
      <w:r>
        <w:rPr>
          <w:spacing w:val="-18"/>
        </w:rPr>
        <w:t xml:space="preserve"> </w:t>
      </w:r>
      <w:r>
        <w:t>zakonskom</w:t>
      </w:r>
      <w:r>
        <w:rPr>
          <w:spacing w:val="-16"/>
        </w:rPr>
        <w:t xml:space="preserve"> </w:t>
      </w:r>
      <w:r>
        <w:t>regulativom</w:t>
      </w:r>
      <w:r>
        <w:rPr>
          <w:spacing w:val="-16"/>
        </w:rPr>
        <w:t xml:space="preserve"> </w:t>
      </w:r>
      <w:r>
        <w:t>relevantnih</w:t>
      </w:r>
      <w:r>
        <w:rPr>
          <w:spacing w:val="-16"/>
        </w:rPr>
        <w:t xml:space="preserve"> </w:t>
      </w:r>
      <w:r>
        <w:t>direktiva</w:t>
      </w:r>
      <w:r>
        <w:rPr>
          <w:spacing w:val="-17"/>
        </w:rPr>
        <w:t xml:space="preserve"> </w:t>
      </w:r>
      <w:r>
        <w:t>uključujući između ostalog Direktivu o sigurnosti strojeva (Directive 98/37/EC) te Direktivu o nisko- naponskim uređajima (Directive</w:t>
      </w:r>
      <w:r>
        <w:rPr>
          <w:spacing w:val="-19"/>
        </w:rPr>
        <w:t xml:space="preserve"> </w:t>
      </w:r>
      <w:r>
        <w:t>73/23/EEC).</w:t>
      </w:r>
    </w:p>
    <w:p w14:paraId="41BAC9FC" w14:textId="77777777" w:rsidR="00CE244A" w:rsidRDefault="00CE244A" w:rsidP="00CE244A">
      <w:pPr>
        <w:pStyle w:val="BodyText"/>
        <w:spacing w:before="195"/>
      </w:pPr>
      <w:r>
        <w:t>Svaki uređaj treba imati CE oznaku u skladu s relevantnom aplikacijom direktive EU vijeća.</w:t>
      </w:r>
    </w:p>
    <w:p w14:paraId="35E3AA54" w14:textId="46B21550" w:rsidR="00CE244A" w:rsidRDefault="00CE244A" w:rsidP="00CE244A">
      <w:pPr>
        <w:pStyle w:val="BodyText"/>
        <w:spacing w:line="285" w:lineRule="auto"/>
      </w:pPr>
      <w:r>
        <w:t>Dijelovi</w:t>
      </w:r>
      <w:r>
        <w:rPr>
          <w:spacing w:val="-4"/>
        </w:rPr>
        <w:t xml:space="preserve"> </w:t>
      </w:r>
      <w:r>
        <w:t>uređaja</w:t>
      </w:r>
      <w:r>
        <w:rPr>
          <w:spacing w:val="-4"/>
        </w:rPr>
        <w:t xml:space="preserve"> </w:t>
      </w:r>
      <w:r>
        <w:t>koji</w:t>
      </w:r>
      <w:r>
        <w:rPr>
          <w:spacing w:val="-3"/>
        </w:rPr>
        <w:t xml:space="preserve"> </w:t>
      </w:r>
      <w:r>
        <w:t>nisu</w:t>
      </w:r>
      <w:r>
        <w:rPr>
          <w:spacing w:val="-5"/>
        </w:rPr>
        <w:t xml:space="preserve"> </w:t>
      </w:r>
      <w:r>
        <w:t>cjeloviti</w:t>
      </w:r>
      <w:r w:rsidR="00FB2E8A">
        <w:t>,</w:t>
      </w:r>
      <w:r>
        <w:rPr>
          <w:spacing w:val="-4"/>
        </w:rPr>
        <w:t xml:space="preserve"> </w:t>
      </w:r>
      <w:r>
        <w:t>te</w:t>
      </w:r>
      <w:r>
        <w:rPr>
          <w:spacing w:val="-5"/>
        </w:rPr>
        <w:t xml:space="preserve"> </w:t>
      </w:r>
      <w:r>
        <w:t>su</w:t>
      </w:r>
      <w:r>
        <w:rPr>
          <w:spacing w:val="-3"/>
        </w:rPr>
        <w:t xml:space="preserve"> </w:t>
      </w:r>
      <w:r>
        <w:t>dio</w:t>
      </w:r>
      <w:r>
        <w:rPr>
          <w:spacing w:val="-3"/>
        </w:rPr>
        <w:t xml:space="preserve"> </w:t>
      </w:r>
      <w:r>
        <w:t>većeg</w:t>
      </w:r>
      <w:r>
        <w:rPr>
          <w:spacing w:val="-4"/>
        </w:rPr>
        <w:t xml:space="preserve"> </w:t>
      </w:r>
      <w:r>
        <w:t>uređaja,</w:t>
      </w:r>
      <w:r>
        <w:rPr>
          <w:spacing w:val="-4"/>
        </w:rPr>
        <w:t xml:space="preserve"> </w:t>
      </w:r>
      <w:r>
        <w:t>a</w:t>
      </w:r>
      <w:r>
        <w:rPr>
          <w:spacing w:val="-4"/>
        </w:rPr>
        <w:t xml:space="preserve"> </w:t>
      </w:r>
      <w:r>
        <w:t>koji</w:t>
      </w:r>
      <w:r>
        <w:rPr>
          <w:spacing w:val="-3"/>
        </w:rPr>
        <w:t xml:space="preserve"> </w:t>
      </w:r>
      <w:r>
        <w:t>kao</w:t>
      </w:r>
      <w:r>
        <w:rPr>
          <w:spacing w:val="-3"/>
        </w:rPr>
        <w:t xml:space="preserve"> </w:t>
      </w:r>
      <w:r>
        <w:t>takvi</w:t>
      </w:r>
      <w:r>
        <w:rPr>
          <w:spacing w:val="-3"/>
        </w:rPr>
        <w:t xml:space="preserve"> </w:t>
      </w:r>
      <w:r>
        <w:t>ne</w:t>
      </w:r>
      <w:r>
        <w:rPr>
          <w:spacing w:val="-3"/>
        </w:rPr>
        <w:t xml:space="preserve"> </w:t>
      </w:r>
      <w:r>
        <w:t>mogu</w:t>
      </w:r>
      <w:r>
        <w:rPr>
          <w:spacing w:val="-4"/>
        </w:rPr>
        <w:t xml:space="preserve"> </w:t>
      </w:r>
      <w:r>
        <w:t>imati</w:t>
      </w:r>
      <w:r>
        <w:rPr>
          <w:spacing w:val="-3"/>
        </w:rPr>
        <w:t xml:space="preserve"> </w:t>
      </w:r>
      <w:r>
        <w:t>CE oznaku imati će deklaraciju o</w:t>
      </w:r>
      <w:r>
        <w:rPr>
          <w:spacing w:val="-30"/>
        </w:rPr>
        <w:t xml:space="preserve"> </w:t>
      </w:r>
      <w:r>
        <w:t>ugradnji.</w:t>
      </w:r>
    </w:p>
    <w:p w14:paraId="7A0A33ED" w14:textId="77777777" w:rsidR="00CE244A" w:rsidRDefault="00CE244A" w:rsidP="0082671D">
      <w:pPr>
        <w:pStyle w:val="NoSpacing"/>
        <w:spacing w:before="120" w:after="284" w:line="286" w:lineRule="auto"/>
        <w:jc w:val="both"/>
        <w:rPr>
          <w:rStyle w:val="Tijeloteksta-uvlaka2Char"/>
          <w:rFonts w:ascii="Calibri" w:hAnsi="Calibri" w:cs="Calibri"/>
          <w:sz w:val="22"/>
        </w:rPr>
      </w:pPr>
      <w:r w:rsidRPr="005356EC">
        <w:rPr>
          <w:rStyle w:val="Tijeloteksta-uvlaka2Char"/>
          <w:rFonts w:ascii="Calibri" w:hAnsi="Calibri" w:cs="Calibri"/>
          <w:sz w:val="22"/>
        </w:rPr>
        <w:t xml:space="preserve">Sukladno članku 209. Zakona o javnoj nabavi, za bilo koje navođenje sukladnosti s normama, u ovoj Dokumentaciji o nabavi (knjige 1-5), za svaku navedenu normu se podrazumijeva ta konkretna norma ili </w:t>
      </w:r>
      <w:r w:rsidRPr="00C94686">
        <w:rPr>
          <w:rStyle w:val="Tijeloteksta-uvlaka2Char"/>
          <w:rFonts w:ascii="Calibri" w:hAnsi="Calibri" w:cs="Calibri"/>
          <w:color w:val="auto"/>
          <w:sz w:val="22"/>
        </w:rPr>
        <w:t>jednakovrijedno. Dokazivanje da rješenja (robe, radovi, usluge) koja ponuditelj predlaže na jednakovrijedan način zadovoljavaju zahtjeve pojedine navedene norme mora biti u ponudi ponuditelja zadovoljavajuće prikazano, odnosno ponuditelj u ponudi treba na zadovoljavajući način dokazati da rješenja koja predlaže na jednakovrijedan način zadovoljavaju postavljene zahtjeve. Prethodno navedeno dokazivanje jednakovrijednosti je potrebno dostaviti sukladno članku 213. Zakona o javnoj nabavi, s time da tijelo koje je izdalo dokument kojim se dokazuje jednakovrijednost s pojedinim normama (ocjena sukladnosti) mora biti akreditirano u skladu s Uredbom (EZ) br. 765/2008 Europskog parlamenta i Vijeća.</w:t>
      </w:r>
    </w:p>
    <w:p w14:paraId="1ED14F3E" w14:textId="02D2222D" w:rsidR="00CE244A" w:rsidRDefault="00CE244A" w:rsidP="0082671D">
      <w:pPr>
        <w:pStyle w:val="ListParagraph"/>
        <w:numPr>
          <w:ilvl w:val="2"/>
          <w:numId w:val="3"/>
        </w:numPr>
        <w:autoSpaceDE w:val="0"/>
        <w:autoSpaceDN w:val="0"/>
        <w:adjustRightInd w:val="0"/>
        <w:spacing w:after="284"/>
        <w:rPr>
          <w:b/>
          <w:bCs/>
          <w:color w:val="000000"/>
          <w:sz w:val="24"/>
          <w:szCs w:val="26"/>
          <w:lang w:val="hr-HR" w:eastAsia="hr-HR"/>
        </w:rPr>
      </w:pPr>
      <w:r>
        <w:rPr>
          <w:b/>
          <w:bCs/>
          <w:color w:val="000000"/>
          <w:sz w:val="24"/>
          <w:szCs w:val="26"/>
          <w:lang w:val="hr-HR" w:eastAsia="hr-HR"/>
        </w:rPr>
        <w:t>Licence za inženjere</w:t>
      </w:r>
    </w:p>
    <w:p w14:paraId="0B9C1CA7" w14:textId="77777777" w:rsidR="00CE244A" w:rsidRDefault="00CE244A" w:rsidP="00C05597">
      <w:pPr>
        <w:pStyle w:val="BodyText"/>
        <w:spacing w:line="285" w:lineRule="auto"/>
      </w:pPr>
      <w:r>
        <w:t>Izvođač</w:t>
      </w:r>
      <w:r>
        <w:rPr>
          <w:spacing w:val="-10"/>
        </w:rPr>
        <w:t xml:space="preserve"> </w:t>
      </w:r>
      <w:r>
        <w:t>će</w:t>
      </w:r>
      <w:r>
        <w:rPr>
          <w:spacing w:val="-10"/>
        </w:rPr>
        <w:t xml:space="preserve"> </w:t>
      </w:r>
      <w:r>
        <w:t>uzeti</w:t>
      </w:r>
      <w:r>
        <w:rPr>
          <w:spacing w:val="-10"/>
        </w:rPr>
        <w:t xml:space="preserve"> </w:t>
      </w:r>
      <w:r>
        <w:t>u</w:t>
      </w:r>
      <w:r>
        <w:rPr>
          <w:spacing w:val="-10"/>
        </w:rPr>
        <w:t xml:space="preserve"> </w:t>
      </w:r>
      <w:r>
        <w:t>obzir</w:t>
      </w:r>
      <w:r>
        <w:rPr>
          <w:spacing w:val="-11"/>
        </w:rPr>
        <w:t xml:space="preserve"> </w:t>
      </w:r>
      <w:r>
        <w:t>da</w:t>
      </w:r>
      <w:r>
        <w:rPr>
          <w:spacing w:val="-10"/>
        </w:rPr>
        <w:t xml:space="preserve"> </w:t>
      </w:r>
      <w:r>
        <w:t>su</w:t>
      </w:r>
      <w:r>
        <w:rPr>
          <w:spacing w:val="-10"/>
        </w:rPr>
        <w:t xml:space="preserve"> </w:t>
      </w:r>
      <w:r>
        <w:t>određeni</w:t>
      </w:r>
      <w:r>
        <w:rPr>
          <w:spacing w:val="-12"/>
        </w:rPr>
        <w:t xml:space="preserve"> </w:t>
      </w:r>
      <w:r>
        <w:t>inženjerski</w:t>
      </w:r>
      <w:r>
        <w:rPr>
          <w:spacing w:val="-12"/>
        </w:rPr>
        <w:t xml:space="preserve"> </w:t>
      </w:r>
      <w:r>
        <w:t>poslovi</w:t>
      </w:r>
      <w:r>
        <w:rPr>
          <w:spacing w:val="-7"/>
        </w:rPr>
        <w:t xml:space="preserve"> </w:t>
      </w:r>
      <w:r>
        <w:t>u</w:t>
      </w:r>
      <w:r>
        <w:rPr>
          <w:spacing w:val="-10"/>
        </w:rPr>
        <w:t xml:space="preserve"> </w:t>
      </w:r>
      <w:r>
        <w:t>Hrvatskoj</w:t>
      </w:r>
      <w:r>
        <w:rPr>
          <w:spacing w:val="-11"/>
        </w:rPr>
        <w:t xml:space="preserve"> </w:t>
      </w:r>
      <w:r>
        <w:t>regulirani</w:t>
      </w:r>
      <w:r>
        <w:rPr>
          <w:spacing w:val="-10"/>
        </w:rPr>
        <w:t xml:space="preserve"> </w:t>
      </w:r>
      <w:r>
        <w:t>Zakonom</w:t>
      </w:r>
      <w:r>
        <w:rPr>
          <w:spacing w:val="-10"/>
        </w:rPr>
        <w:t xml:space="preserve"> </w:t>
      </w:r>
      <w:r>
        <w:t>o gradnji</w:t>
      </w:r>
      <w:r>
        <w:rPr>
          <w:spacing w:val="-18"/>
        </w:rPr>
        <w:t xml:space="preserve"> </w:t>
      </w:r>
      <w:r>
        <w:t>(NN</w:t>
      </w:r>
      <w:r>
        <w:rPr>
          <w:spacing w:val="-18"/>
        </w:rPr>
        <w:t xml:space="preserve"> </w:t>
      </w:r>
      <w:r>
        <w:t>153/2013),</w:t>
      </w:r>
      <w:r>
        <w:rPr>
          <w:spacing w:val="-18"/>
        </w:rPr>
        <w:t xml:space="preserve"> </w:t>
      </w:r>
      <w:r>
        <w:t>Zakonom</w:t>
      </w:r>
      <w:r>
        <w:rPr>
          <w:spacing w:val="-19"/>
        </w:rPr>
        <w:t xml:space="preserve"> </w:t>
      </w:r>
      <w:r>
        <w:t>o</w:t>
      </w:r>
      <w:r>
        <w:rPr>
          <w:spacing w:val="-18"/>
        </w:rPr>
        <w:t xml:space="preserve"> </w:t>
      </w:r>
      <w:r>
        <w:t>Komori</w:t>
      </w:r>
      <w:r>
        <w:rPr>
          <w:spacing w:val="-18"/>
        </w:rPr>
        <w:t xml:space="preserve"> </w:t>
      </w:r>
      <w:r>
        <w:t>arhitekata</w:t>
      </w:r>
      <w:r>
        <w:rPr>
          <w:spacing w:val="-18"/>
        </w:rPr>
        <w:t xml:space="preserve"> </w:t>
      </w:r>
      <w:r>
        <w:t>i</w:t>
      </w:r>
      <w:r>
        <w:rPr>
          <w:spacing w:val="-18"/>
        </w:rPr>
        <w:t xml:space="preserve"> </w:t>
      </w:r>
      <w:r>
        <w:t>Komorama</w:t>
      </w:r>
      <w:r>
        <w:rPr>
          <w:spacing w:val="-18"/>
        </w:rPr>
        <w:t xml:space="preserve"> </w:t>
      </w:r>
      <w:r>
        <w:t>inženjera</w:t>
      </w:r>
      <w:r>
        <w:rPr>
          <w:spacing w:val="-20"/>
        </w:rPr>
        <w:t xml:space="preserve"> </w:t>
      </w:r>
      <w:r>
        <w:t>u</w:t>
      </w:r>
      <w:r>
        <w:rPr>
          <w:spacing w:val="-18"/>
        </w:rPr>
        <w:t xml:space="preserve"> </w:t>
      </w:r>
      <w:r>
        <w:t>graditeljstvu</w:t>
      </w:r>
      <w:r>
        <w:rPr>
          <w:spacing w:val="-19"/>
        </w:rPr>
        <w:t xml:space="preserve"> </w:t>
      </w:r>
      <w:r>
        <w:t>i prostornom uređenju (NN 78/2015), te Zakonom o poslovima i djelatnostima prostornog uređenja i gradnje (NN 78/15) i Zakonom o obavljanju geodetske djelatnosti („Narodne novine“ broj: 152/08, 61/11 i</w:t>
      </w:r>
      <w:r>
        <w:rPr>
          <w:spacing w:val="-29"/>
        </w:rPr>
        <w:t xml:space="preserve"> </w:t>
      </w:r>
      <w:r>
        <w:t>56/13).</w:t>
      </w:r>
    </w:p>
    <w:p w14:paraId="7F03DD26" w14:textId="77777777" w:rsidR="00CE244A" w:rsidRDefault="00CE244A" w:rsidP="00C05597">
      <w:pPr>
        <w:pStyle w:val="BodyText"/>
        <w:spacing w:before="197"/>
      </w:pPr>
      <w:r>
        <w:lastRenderedPageBreak/>
        <w:t>Tim aktima su definirani i minimalni uvjeti za osoblje Izvođača na gradilištu.</w:t>
      </w:r>
    </w:p>
    <w:p w14:paraId="3DCCC9BC" w14:textId="68A12BD6" w:rsidR="00CE244A" w:rsidRDefault="00CE244A" w:rsidP="007169AE">
      <w:pPr>
        <w:pStyle w:val="BodyText"/>
        <w:spacing w:after="284"/>
      </w:pPr>
      <w:r>
        <w:t>Također, Zakon o zaštiti na radu (NN 71/2014) i relevantni podzakonski akti definiraju uvjete</w:t>
      </w:r>
      <w:r w:rsidR="00C05597">
        <w:t xml:space="preserve"> </w:t>
      </w:r>
      <w:r>
        <w:t>koje moraju ispuniti osobe koje obavljaju poslove koordinatora zaštite na radu.</w:t>
      </w:r>
    </w:p>
    <w:p w14:paraId="33393CFC" w14:textId="77777777" w:rsidR="00C05597" w:rsidRDefault="00C05597" w:rsidP="00FB2E8A">
      <w:pPr>
        <w:pStyle w:val="ListParagraph"/>
        <w:widowControl w:val="0"/>
        <w:numPr>
          <w:ilvl w:val="3"/>
          <w:numId w:val="3"/>
        </w:numPr>
        <w:tabs>
          <w:tab w:val="left" w:pos="1421"/>
        </w:tabs>
        <w:autoSpaceDE w:val="0"/>
        <w:autoSpaceDN w:val="0"/>
        <w:spacing w:after="170" w:line="286" w:lineRule="auto"/>
        <w:ind w:left="567" w:hanging="567"/>
      </w:pPr>
    </w:p>
    <w:p w14:paraId="39CA74E4" w14:textId="53104BD0" w:rsidR="00CE244A" w:rsidRDefault="00CE244A" w:rsidP="007169AE">
      <w:pPr>
        <w:widowControl w:val="0"/>
        <w:tabs>
          <w:tab w:val="left" w:pos="1421"/>
        </w:tabs>
        <w:autoSpaceDE w:val="0"/>
        <w:autoSpaceDN w:val="0"/>
        <w:spacing w:after="284" w:line="286" w:lineRule="auto"/>
      </w:pPr>
      <w:r>
        <w:t>Za</w:t>
      </w:r>
      <w:r w:rsidRPr="00C05597">
        <w:rPr>
          <w:spacing w:val="-28"/>
        </w:rPr>
        <w:t xml:space="preserve"> </w:t>
      </w:r>
      <w:r>
        <w:t>potrebe</w:t>
      </w:r>
      <w:r w:rsidRPr="00C05597">
        <w:rPr>
          <w:spacing w:val="-27"/>
        </w:rPr>
        <w:t xml:space="preserve"> </w:t>
      </w:r>
      <w:r>
        <w:t>obavljanja</w:t>
      </w:r>
      <w:r w:rsidRPr="00C05597">
        <w:rPr>
          <w:spacing w:val="-27"/>
        </w:rPr>
        <w:t xml:space="preserve"> </w:t>
      </w:r>
      <w:r>
        <w:t>djelatnosti</w:t>
      </w:r>
      <w:r w:rsidRPr="00C05597">
        <w:rPr>
          <w:spacing w:val="-27"/>
        </w:rPr>
        <w:t xml:space="preserve"> </w:t>
      </w:r>
      <w:r>
        <w:t>projektiranja</w:t>
      </w:r>
      <w:r w:rsidRPr="00C05597">
        <w:rPr>
          <w:spacing w:val="-27"/>
        </w:rPr>
        <w:t xml:space="preserve"> </w:t>
      </w:r>
      <w:r>
        <w:t>pravna</w:t>
      </w:r>
      <w:r w:rsidRPr="00C05597">
        <w:rPr>
          <w:spacing w:val="-27"/>
        </w:rPr>
        <w:t xml:space="preserve"> </w:t>
      </w:r>
      <w:r>
        <w:t>osoba</w:t>
      </w:r>
      <w:r w:rsidRPr="00C05597">
        <w:rPr>
          <w:spacing w:val="-27"/>
        </w:rPr>
        <w:t xml:space="preserve"> </w:t>
      </w:r>
      <w:r>
        <w:t>sa</w:t>
      </w:r>
      <w:r w:rsidRPr="00C05597">
        <w:rPr>
          <w:spacing w:val="-28"/>
        </w:rPr>
        <w:t xml:space="preserve"> </w:t>
      </w:r>
      <w:r>
        <w:t>sjedištem</w:t>
      </w:r>
      <w:r w:rsidRPr="00C05597">
        <w:rPr>
          <w:spacing w:val="-28"/>
        </w:rPr>
        <w:t xml:space="preserve"> </w:t>
      </w:r>
      <w:r>
        <w:t>u</w:t>
      </w:r>
      <w:r w:rsidRPr="00C05597">
        <w:rPr>
          <w:spacing w:val="-27"/>
        </w:rPr>
        <w:t xml:space="preserve"> </w:t>
      </w:r>
      <w:r>
        <w:t>Republici Hrvatskoj mora biti registrirana za obavljanje djelatnosti projektiranja. Isto dokazuje izvatkom</w:t>
      </w:r>
      <w:r w:rsidRPr="00C05597">
        <w:rPr>
          <w:spacing w:val="-23"/>
        </w:rPr>
        <w:t xml:space="preserve"> </w:t>
      </w:r>
      <w:r>
        <w:t>iz</w:t>
      </w:r>
      <w:r w:rsidRPr="00C05597">
        <w:rPr>
          <w:spacing w:val="-22"/>
        </w:rPr>
        <w:t xml:space="preserve"> </w:t>
      </w:r>
      <w:r>
        <w:t>sudskog</w:t>
      </w:r>
      <w:r w:rsidRPr="00C05597">
        <w:rPr>
          <w:spacing w:val="-21"/>
        </w:rPr>
        <w:t xml:space="preserve"> </w:t>
      </w:r>
      <w:r>
        <w:t>registra</w:t>
      </w:r>
      <w:r w:rsidRPr="00C05597">
        <w:rPr>
          <w:spacing w:val="-21"/>
        </w:rPr>
        <w:t xml:space="preserve"> </w:t>
      </w:r>
      <w:r>
        <w:t>u</w:t>
      </w:r>
      <w:r w:rsidRPr="00C05597">
        <w:rPr>
          <w:spacing w:val="-21"/>
        </w:rPr>
        <w:t xml:space="preserve"> </w:t>
      </w:r>
      <w:r>
        <w:t>kojem</w:t>
      </w:r>
      <w:r w:rsidRPr="00C05597">
        <w:rPr>
          <w:spacing w:val="-20"/>
        </w:rPr>
        <w:t xml:space="preserve"> </w:t>
      </w:r>
      <w:r>
        <w:t>pod</w:t>
      </w:r>
      <w:r w:rsidRPr="00C05597">
        <w:rPr>
          <w:spacing w:val="-21"/>
        </w:rPr>
        <w:t xml:space="preserve"> </w:t>
      </w:r>
      <w:r>
        <w:t>predmetom</w:t>
      </w:r>
      <w:r w:rsidRPr="00C05597">
        <w:rPr>
          <w:spacing w:val="-20"/>
        </w:rPr>
        <w:t xml:space="preserve"> </w:t>
      </w:r>
      <w:r>
        <w:t>poslovanja</w:t>
      </w:r>
      <w:r w:rsidRPr="00C05597">
        <w:rPr>
          <w:spacing w:val="-22"/>
        </w:rPr>
        <w:t xml:space="preserve"> </w:t>
      </w:r>
      <w:r>
        <w:t>mora</w:t>
      </w:r>
      <w:r w:rsidRPr="00C05597">
        <w:rPr>
          <w:spacing w:val="-21"/>
        </w:rPr>
        <w:t xml:space="preserve"> </w:t>
      </w:r>
      <w:r>
        <w:t>biti</w:t>
      </w:r>
      <w:r w:rsidRPr="00C05597">
        <w:rPr>
          <w:spacing w:val="-23"/>
        </w:rPr>
        <w:t xml:space="preserve"> </w:t>
      </w:r>
      <w:r>
        <w:t>upisana</w:t>
      </w:r>
      <w:r w:rsidRPr="00C05597">
        <w:rPr>
          <w:spacing w:val="-21"/>
        </w:rPr>
        <w:t xml:space="preserve"> </w:t>
      </w:r>
      <w:r>
        <w:t>djelatnost projektiranja.</w:t>
      </w:r>
    </w:p>
    <w:p w14:paraId="22288244" w14:textId="7B5CDA9F" w:rsidR="00CE244A" w:rsidRDefault="00CE244A" w:rsidP="00C05597">
      <w:pPr>
        <w:pStyle w:val="BodyText"/>
        <w:spacing w:before="198" w:line="285" w:lineRule="auto"/>
      </w:pPr>
      <w:r>
        <w:t>Strana</w:t>
      </w:r>
      <w:r>
        <w:rPr>
          <w:spacing w:val="-25"/>
        </w:rPr>
        <w:t xml:space="preserve"> </w:t>
      </w:r>
      <w:r>
        <w:t>pravna</w:t>
      </w:r>
      <w:r>
        <w:rPr>
          <w:spacing w:val="-25"/>
        </w:rPr>
        <w:t xml:space="preserve"> </w:t>
      </w:r>
      <w:r>
        <w:t>osoba</w:t>
      </w:r>
      <w:r>
        <w:rPr>
          <w:spacing w:val="-25"/>
        </w:rPr>
        <w:t xml:space="preserve"> </w:t>
      </w:r>
      <w:r>
        <w:t>sa</w:t>
      </w:r>
      <w:r>
        <w:rPr>
          <w:spacing w:val="-26"/>
        </w:rPr>
        <w:t xml:space="preserve"> </w:t>
      </w:r>
      <w:r>
        <w:t>sjedištem</w:t>
      </w:r>
      <w:r>
        <w:rPr>
          <w:spacing w:val="-24"/>
        </w:rPr>
        <w:t xml:space="preserve"> </w:t>
      </w:r>
      <w:r>
        <w:t>u</w:t>
      </w:r>
      <w:r>
        <w:rPr>
          <w:spacing w:val="-25"/>
        </w:rPr>
        <w:t xml:space="preserve"> </w:t>
      </w:r>
      <w:r>
        <w:t>drugoj</w:t>
      </w:r>
      <w:r>
        <w:rPr>
          <w:spacing w:val="-25"/>
        </w:rPr>
        <w:t xml:space="preserve"> </w:t>
      </w:r>
      <w:r>
        <w:t>državi</w:t>
      </w:r>
      <w:r>
        <w:rPr>
          <w:spacing w:val="-24"/>
        </w:rPr>
        <w:t xml:space="preserve"> </w:t>
      </w:r>
      <w:r>
        <w:t>ugovornici</w:t>
      </w:r>
      <w:r>
        <w:rPr>
          <w:spacing w:val="-24"/>
        </w:rPr>
        <w:t xml:space="preserve"> </w:t>
      </w:r>
      <w:r>
        <w:t>EGP-a</w:t>
      </w:r>
      <w:r>
        <w:rPr>
          <w:spacing w:val="-25"/>
        </w:rPr>
        <w:t xml:space="preserve"> </w:t>
      </w:r>
      <w:r>
        <w:t>(Europskog</w:t>
      </w:r>
      <w:r>
        <w:rPr>
          <w:spacing w:val="-26"/>
        </w:rPr>
        <w:t xml:space="preserve"> </w:t>
      </w:r>
      <w:r>
        <w:t>gospodarskog prostora)</w:t>
      </w:r>
      <w:r>
        <w:rPr>
          <w:spacing w:val="-22"/>
        </w:rPr>
        <w:t xml:space="preserve"> </w:t>
      </w:r>
      <w:r>
        <w:t>koja</w:t>
      </w:r>
      <w:r>
        <w:rPr>
          <w:spacing w:val="-21"/>
        </w:rPr>
        <w:t xml:space="preserve"> </w:t>
      </w:r>
      <w:r>
        <w:t>u</w:t>
      </w:r>
      <w:r>
        <w:rPr>
          <w:spacing w:val="-22"/>
        </w:rPr>
        <w:t xml:space="preserve"> </w:t>
      </w:r>
      <w:r>
        <w:t>toj</w:t>
      </w:r>
      <w:r>
        <w:rPr>
          <w:spacing w:val="-22"/>
        </w:rPr>
        <w:t xml:space="preserve"> </w:t>
      </w:r>
      <w:r>
        <w:t>državi</w:t>
      </w:r>
      <w:r>
        <w:rPr>
          <w:spacing w:val="-21"/>
        </w:rPr>
        <w:t xml:space="preserve"> </w:t>
      </w:r>
      <w:r>
        <w:t>obavlja</w:t>
      </w:r>
      <w:r>
        <w:rPr>
          <w:spacing w:val="-21"/>
        </w:rPr>
        <w:t xml:space="preserve"> </w:t>
      </w:r>
      <w:r>
        <w:t>djelatnost</w:t>
      </w:r>
      <w:r>
        <w:rPr>
          <w:spacing w:val="-22"/>
        </w:rPr>
        <w:t xml:space="preserve"> </w:t>
      </w:r>
      <w:r>
        <w:t>projektiranja</w:t>
      </w:r>
      <w:r>
        <w:rPr>
          <w:spacing w:val="-21"/>
        </w:rPr>
        <w:t xml:space="preserve"> </w:t>
      </w:r>
      <w:r>
        <w:t>sukladno</w:t>
      </w:r>
      <w:r>
        <w:rPr>
          <w:spacing w:val="-22"/>
        </w:rPr>
        <w:t xml:space="preserve"> </w:t>
      </w:r>
      <w:r>
        <w:t>poglavlju</w:t>
      </w:r>
      <w:r>
        <w:rPr>
          <w:spacing w:val="-21"/>
        </w:rPr>
        <w:t xml:space="preserve"> </w:t>
      </w:r>
      <w:r>
        <w:t>VIII.</w:t>
      </w:r>
      <w:r>
        <w:rPr>
          <w:spacing w:val="-23"/>
        </w:rPr>
        <w:t xml:space="preserve"> </w:t>
      </w:r>
      <w:r>
        <w:t>članku</w:t>
      </w:r>
      <w:r>
        <w:rPr>
          <w:spacing w:val="-21"/>
        </w:rPr>
        <w:t xml:space="preserve"> </w:t>
      </w:r>
      <w:r>
        <w:t>69. Zakona</w:t>
      </w:r>
      <w:r>
        <w:rPr>
          <w:spacing w:val="-27"/>
        </w:rPr>
        <w:t xml:space="preserve"> </w:t>
      </w:r>
      <w:r>
        <w:t>o</w:t>
      </w:r>
      <w:r>
        <w:rPr>
          <w:spacing w:val="-27"/>
        </w:rPr>
        <w:t xml:space="preserve"> </w:t>
      </w:r>
      <w:r>
        <w:t>poslovima</w:t>
      </w:r>
      <w:r>
        <w:rPr>
          <w:spacing w:val="-28"/>
        </w:rPr>
        <w:t xml:space="preserve"> </w:t>
      </w:r>
      <w:r>
        <w:t>i</w:t>
      </w:r>
      <w:r>
        <w:rPr>
          <w:spacing w:val="-27"/>
        </w:rPr>
        <w:t xml:space="preserve"> </w:t>
      </w:r>
      <w:r>
        <w:t>djelatnostima</w:t>
      </w:r>
      <w:r>
        <w:rPr>
          <w:spacing w:val="-26"/>
        </w:rPr>
        <w:t xml:space="preserve"> </w:t>
      </w:r>
      <w:r>
        <w:t>prostornog</w:t>
      </w:r>
      <w:r>
        <w:rPr>
          <w:spacing w:val="-28"/>
        </w:rPr>
        <w:t xml:space="preserve"> </w:t>
      </w:r>
      <w:r>
        <w:t>uređenja</w:t>
      </w:r>
      <w:r>
        <w:rPr>
          <w:spacing w:val="-26"/>
        </w:rPr>
        <w:t xml:space="preserve"> </w:t>
      </w:r>
      <w:r>
        <w:t>i</w:t>
      </w:r>
      <w:r>
        <w:rPr>
          <w:spacing w:val="-27"/>
        </w:rPr>
        <w:t xml:space="preserve"> </w:t>
      </w:r>
      <w:r>
        <w:t>gradnje</w:t>
      </w:r>
      <w:r>
        <w:rPr>
          <w:spacing w:val="-27"/>
        </w:rPr>
        <w:t xml:space="preserve"> </w:t>
      </w:r>
      <w:r>
        <w:t>može</w:t>
      </w:r>
      <w:r>
        <w:rPr>
          <w:spacing w:val="-23"/>
        </w:rPr>
        <w:t xml:space="preserve"> </w:t>
      </w:r>
      <w:r>
        <w:t>u</w:t>
      </w:r>
      <w:r>
        <w:rPr>
          <w:spacing w:val="-27"/>
        </w:rPr>
        <w:t xml:space="preserve"> </w:t>
      </w:r>
      <w:r>
        <w:t>Republici</w:t>
      </w:r>
      <w:r>
        <w:rPr>
          <w:spacing w:val="-27"/>
        </w:rPr>
        <w:t xml:space="preserve"> </w:t>
      </w:r>
      <w:r>
        <w:t>Hrvatskoj privremeno</w:t>
      </w:r>
      <w:r>
        <w:rPr>
          <w:spacing w:val="-5"/>
        </w:rPr>
        <w:t xml:space="preserve"> </w:t>
      </w:r>
      <w:r>
        <w:t>ili</w:t>
      </w:r>
      <w:r>
        <w:rPr>
          <w:spacing w:val="-4"/>
        </w:rPr>
        <w:t xml:space="preserve"> </w:t>
      </w:r>
      <w:r>
        <w:t>povremeno</w:t>
      </w:r>
      <w:r>
        <w:rPr>
          <w:spacing w:val="-2"/>
        </w:rPr>
        <w:t xml:space="preserve"> </w:t>
      </w:r>
      <w:r>
        <w:t>obavljati</w:t>
      </w:r>
      <w:r>
        <w:rPr>
          <w:spacing w:val="-4"/>
        </w:rPr>
        <w:t xml:space="preserve"> </w:t>
      </w:r>
      <w:r>
        <w:t>one</w:t>
      </w:r>
      <w:r>
        <w:rPr>
          <w:spacing w:val="-3"/>
        </w:rPr>
        <w:t xml:space="preserve"> </w:t>
      </w:r>
      <w:r>
        <w:t>poslove</w:t>
      </w:r>
      <w:r>
        <w:rPr>
          <w:spacing w:val="-3"/>
        </w:rPr>
        <w:t xml:space="preserve"> </w:t>
      </w:r>
      <w:r>
        <w:t>koje</w:t>
      </w:r>
      <w:r>
        <w:rPr>
          <w:spacing w:val="-2"/>
        </w:rPr>
        <w:t xml:space="preserve"> </w:t>
      </w:r>
      <w:r>
        <w:t>je</w:t>
      </w:r>
      <w:r>
        <w:rPr>
          <w:spacing w:val="-3"/>
        </w:rPr>
        <w:t xml:space="preserve"> </w:t>
      </w:r>
      <w:r>
        <w:t>prema</w:t>
      </w:r>
      <w:r>
        <w:rPr>
          <w:spacing w:val="-3"/>
        </w:rPr>
        <w:t xml:space="preserve"> </w:t>
      </w:r>
      <w:r>
        <w:t>propisima</w:t>
      </w:r>
      <w:r>
        <w:rPr>
          <w:spacing w:val="-4"/>
        </w:rPr>
        <w:t xml:space="preserve"> </w:t>
      </w:r>
      <w:r>
        <w:t>države</w:t>
      </w:r>
      <w:r>
        <w:rPr>
          <w:spacing w:val="-4"/>
        </w:rPr>
        <w:t xml:space="preserve"> </w:t>
      </w:r>
      <w:r>
        <w:t>u</w:t>
      </w:r>
      <w:r>
        <w:rPr>
          <w:spacing w:val="-4"/>
        </w:rPr>
        <w:t xml:space="preserve"> </w:t>
      </w:r>
      <w:r>
        <w:t>kojoj</w:t>
      </w:r>
      <w:r>
        <w:rPr>
          <w:spacing w:val="-3"/>
        </w:rPr>
        <w:t xml:space="preserve"> </w:t>
      </w:r>
      <w:r>
        <w:t>ima sjedište ovlaštena obavljati, nakon što o tome obavijesti Ministarstvo nadležno za poslove graditeljstva</w:t>
      </w:r>
      <w:r>
        <w:rPr>
          <w:spacing w:val="-28"/>
        </w:rPr>
        <w:t xml:space="preserve"> </w:t>
      </w:r>
      <w:r>
        <w:t>i</w:t>
      </w:r>
      <w:r>
        <w:rPr>
          <w:spacing w:val="-27"/>
        </w:rPr>
        <w:t xml:space="preserve"> </w:t>
      </w:r>
      <w:r>
        <w:t>prostornog</w:t>
      </w:r>
      <w:r>
        <w:rPr>
          <w:spacing w:val="-28"/>
        </w:rPr>
        <w:t xml:space="preserve"> </w:t>
      </w:r>
      <w:r>
        <w:t>uređenja</w:t>
      </w:r>
      <w:r>
        <w:rPr>
          <w:spacing w:val="-27"/>
        </w:rPr>
        <w:t xml:space="preserve"> </w:t>
      </w:r>
      <w:r>
        <w:t>izjavom</w:t>
      </w:r>
      <w:r>
        <w:rPr>
          <w:spacing w:val="-27"/>
        </w:rPr>
        <w:t xml:space="preserve"> </w:t>
      </w:r>
      <w:r>
        <w:t>u</w:t>
      </w:r>
      <w:r>
        <w:rPr>
          <w:spacing w:val="-28"/>
        </w:rPr>
        <w:t xml:space="preserve"> </w:t>
      </w:r>
      <w:r>
        <w:t>pisanom</w:t>
      </w:r>
      <w:r>
        <w:rPr>
          <w:spacing w:val="-26"/>
        </w:rPr>
        <w:t xml:space="preserve"> </w:t>
      </w:r>
      <w:r>
        <w:t>obliku.</w:t>
      </w:r>
      <w:r>
        <w:rPr>
          <w:spacing w:val="-28"/>
        </w:rPr>
        <w:t xml:space="preserve"> </w:t>
      </w:r>
      <w:r>
        <w:t>Uz</w:t>
      </w:r>
      <w:r>
        <w:rPr>
          <w:spacing w:val="-27"/>
        </w:rPr>
        <w:t xml:space="preserve"> </w:t>
      </w:r>
      <w:r>
        <w:t>izjavu</w:t>
      </w:r>
      <w:r>
        <w:rPr>
          <w:spacing w:val="-28"/>
        </w:rPr>
        <w:t xml:space="preserve"> </w:t>
      </w:r>
      <w:r>
        <w:t>strani</w:t>
      </w:r>
      <w:r>
        <w:rPr>
          <w:spacing w:val="-27"/>
        </w:rPr>
        <w:t xml:space="preserve"> </w:t>
      </w:r>
      <w:r>
        <w:t>ponuditelj</w:t>
      </w:r>
      <w:r>
        <w:rPr>
          <w:spacing w:val="-28"/>
        </w:rPr>
        <w:t xml:space="preserve"> </w:t>
      </w:r>
      <w:r>
        <w:t>mora priložiti</w:t>
      </w:r>
      <w:r>
        <w:rPr>
          <w:spacing w:val="35"/>
        </w:rPr>
        <w:t xml:space="preserve"> </w:t>
      </w:r>
      <w:r>
        <w:t>isprave</w:t>
      </w:r>
      <w:r>
        <w:rPr>
          <w:spacing w:val="37"/>
        </w:rPr>
        <w:t xml:space="preserve"> </w:t>
      </w:r>
      <w:r>
        <w:t>kojim</w:t>
      </w:r>
      <w:r>
        <w:rPr>
          <w:spacing w:val="36"/>
        </w:rPr>
        <w:t xml:space="preserve"> </w:t>
      </w:r>
      <w:r>
        <w:t>se</w:t>
      </w:r>
      <w:r>
        <w:rPr>
          <w:spacing w:val="37"/>
        </w:rPr>
        <w:t xml:space="preserve"> </w:t>
      </w:r>
      <w:r>
        <w:t>dokazuje:</w:t>
      </w:r>
      <w:r>
        <w:rPr>
          <w:spacing w:val="35"/>
        </w:rPr>
        <w:t xml:space="preserve"> </w:t>
      </w:r>
      <w:r>
        <w:t>pravo</w:t>
      </w:r>
      <w:r>
        <w:rPr>
          <w:spacing w:val="36"/>
        </w:rPr>
        <w:t xml:space="preserve"> </w:t>
      </w:r>
      <w:r>
        <w:t>obavljanja</w:t>
      </w:r>
      <w:r>
        <w:rPr>
          <w:spacing w:val="37"/>
        </w:rPr>
        <w:t xml:space="preserve"> </w:t>
      </w:r>
      <w:r>
        <w:t>djelatnosti</w:t>
      </w:r>
      <w:r>
        <w:rPr>
          <w:spacing w:val="35"/>
        </w:rPr>
        <w:t xml:space="preserve"> </w:t>
      </w:r>
      <w:r>
        <w:t>u</w:t>
      </w:r>
      <w:r>
        <w:rPr>
          <w:spacing w:val="37"/>
        </w:rPr>
        <w:t xml:space="preserve"> </w:t>
      </w:r>
      <w:r>
        <w:t>državi</w:t>
      </w:r>
      <w:r>
        <w:rPr>
          <w:spacing w:val="36"/>
        </w:rPr>
        <w:t xml:space="preserve"> </w:t>
      </w:r>
      <w:r>
        <w:t>sjedišta</w:t>
      </w:r>
      <w:r>
        <w:rPr>
          <w:spacing w:val="35"/>
        </w:rPr>
        <w:t xml:space="preserve"> </w:t>
      </w:r>
      <w:r>
        <w:t>strane pravne</w:t>
      </w:r>
      <w:r>
        <w:rPr>
          <w:spacing w:val="-18"/>
        </w:rPr>
        <w:t xml:space="preserve"> </w:t>
      </w:r>
      <w:r>
        <w:t>osobe</w:t>
      </w:r>
      <w:r>
        <w:rPr>
          <w:spacing w:val="-19"/>
        </w:rPr>
        <w:t xml:space="preserve"> </w:t>
      </w:r>
      <w:r>
        <w:t>i</w:t>
      </w:r>
      <w:r>
        <w:rPr>
          <w:spacing w:val="-16"/>
        </w:rPr>
        <w:t xml:space="preserve"> </w:t>
      </w:r>
      <w:r>
        <w:t>da</w:t>
      </w:r>
      <w:r>
        <w:rPr>
          <w:spacing w:val="-17"/>
        </w:rPr>
        <w:t xml:space="preserve"> </w:t>
      </w:r>
      <w:r>
        <w:t>je</w:t>
      </w:r>
      <w:r>
        <w:rPr>
          <w:spacing w:val="-17"/>
        </w:rPr>
        <w:t xml:space="preserve"> </w:t>
      </w:r>
      <w:r>
        <w:t>osigurana</w:t>
      </w:r>
      <w:r>
        <w:rPr>
          <w:spacing w:val="-17"/>
        </w:rPr>
        <w:t xml:space="preserve"> </w:t>
      </w:r>
      <w:r>
        <w:t>od</w:t>
      </w:r>
      <w:r>
        <w:rPr>
          <w:spacing w:val="-17"/>
        </w:rPr>
        <w:t xml:space="preserve"> </w:t>
      </w:r>
      <w:r>
        <w:t>odgovornosti</w:t>
      </w:r>
      <w:r>
        <w:rPr>
          <w:spacing w:val="-17"/>
        </w:rPr>
        <w:t xml:space="preserve"> </w:t>
      </w:r>
      <w:r>
        <w:t>za</w:t>
      </w:r>
      <w:r>
        <w:rPr>
          <w:spacing w:val="-16"/>
        </w:rPr>
        <w:t xml:space="preserve"> </w:t>
      </w:r>
      <w:r>
        <w:t>štetu</w:t>
      </w:r>
      <w:r>
        <w:rPr>
          <w:spacing w:val="-17"/>
        </w:rPr>
        <w:t xml:space="preserve"> </w:t>
      </w:r>
      <w:r>
        <w:t>koju</w:t>
      </w:r>
      <w:r>
        <w:rPr>
          <w:spacing w:val="-17"/>
        </w:rPr>
        <w:t xml:space="preserve"> </w:t>
      </w:r>
      <w:r>
        <w:t>bi</w:t>
      </w:r>
      <w:r>
        <w:rPr>
          <w:spacing w:val="-17"/>
        </w:rPr>
        <w:t xml:space="preserve"> </w:t>
      </w:r>
      <w:r>
        <w:t>obavljanjem</w:t>
      </w:r>
      <w:r>
        <w:rPr>
          <w:spacing w:val="-17"/>
        </w:rPr>
        <w:t xml:space="preserve"> </w:t>
      </w:r>
      <w:r>
        <w:t>djelatnosti</w:t>
      </w:r>
      <w:r>
        <w:rPr>
          <w:spacing w:val="-17"/>
        </w:rPr>
        <w:t xml:space="preserve"> </w:t>
      </w:r>
      <w:r>
        <w:t>mogla učiniti investitoru ili drugim</w:t>
      </w:r>
      <w:r>
        <w:rPr>
          <w:spacing w:val="-25"/>
        </w:rPr>
        <w:t xml:space="preserve"> </w:t>
      </w:r>
      <w:r>
        <w:t>osobama.</w:t>
      </w:r>
    </w:p>
    <w:p w14:paraId="071A2D8B" w14:textId="77777777" w:rsidR="00CE244A" w:rsidRDefault="00CE244A" w:rsidP="00C05597">
      <w:pPr>
        <w:pStyle w:val="BodyText"/>
        <w:spacing w:before="202" w:line="285" w:lineRule="auto"/>
      </w:pPr>
      <w:r>
        <w:t>Prema članku 70. strana pravna osoba sa sjedištem u drugoj državi ugovornici EGP-a koja obavlja djelatnost projektiranja, može u Republici Hrvatskoj trajno obavljati djelatnost pod istim</w:t>
      </w:r>
      <w:r>
        <w:rPr>
          <w:spacing w:val="-7"/>
        </w:rPr>
        <w:t xml:space="preserve"> </w:t>
      </w:r>
      <w:r>
        <w:t>uvjetima</w:t>
      </w:r>
      <w:r>
        <w:rPr>
          <w:spacing w:val="-5"/>
        </w:rPr>
        <w:t xml:space="preserve"> </w:t>
      </w:r>
      <w:r>
        <w:t>kao</w:t>
      </w:r>
      <w:r>
        <w:rPr>
          <w:spacing w:val="-5"/>
        </w:rPr>
        <w:t xml:space="preserve"> </w:t>
      </w:r>
      <w:r>
        <w:t>pravna</w:t>
      </w:r>
      <w:r>
        <w:rPr>
          <w:spacing w:val="-5"/>
        </w:rPr>
        <w:t xml:space="preserve"> </w:t>
      </w:r>
      <w:r>
        <w:t>osoba</w:t>
      </w:r>
      <w:r>
        <w:rPr>
          <w:spacing w:val="-7"/>
        </w:rPr>
        <w:t xml:space="preserve"> </w:t>
      </w:r>
      <w:r>
        <w:t>sa</w:t>
      </w:r>
      <w:r>
        <w:rPr>
          <w:spacing w:val="-8"/>
        </w:rPr>
        <w:t xml:space="preserve"> </w:t>
      </w:r>
      <w:r>
        <w:t>sjedištem</w:t>
      </w:r>
      <w:r>
        <w:rPr>
          <w:spacing w:val="-4"/>
        </w:rPr>
        <w:t xml:space="preserve"> </w:t>
      </w:r>
      <w:r>
        <w:t>u</w:t>
      </w:r>
      <w:r>
        <w:rPr>
          <w:spacing w:val="-6"/>
        </w:rPr>
        <w:t xml:space="preserve"> </w:t>
      </w:r>
      <w:r>
        <w:t>Republici</w:t>
      </w:r>
      <w:r>
        <w:rPr>
          <w:spacing w:val="-7"/>
        </w:rPr>
        <w:t xml:space="preserve"> </w:t>
      </w:r>
      <w:r>
        <w:t>Hrvatskoj,</w:t>
      </w:r>
      <w:r>
        <w:rPr>
          <w:spacing w:val="-6"/>
        </w:rPr>
        <w:t xml:space="preserve"> </w:t>
      </w:r>
      <w:r>
        <w:t>u</w:t>
      </w:r>
      <w:r>
        <w:rPr>
          <w:spacing w:val="-7"/>
        </w:rPr>
        <w:t xml:space="preserve"> </w:t>
      </w:r>
      <w:r>
        <w:t>skladu</w:t>
      </w:r>
      <w:r>
        <w:rPr>
          <w:spacing w:val="-5"/>
        </w:rPr>
        <w:t xml:space="preserve"> </w:t>
      </w:r>
      <w:r>
        <w:t>sa</w:t>
      </w:r>
      <w:r>
        <w:rPr>
          <w:spacing w:val="-5"/>
        </w:rPr>
        <w:t xml:space="preserve"> </w:t>
      </w:r>
      <w:r>
        <w:t>Zakonom</w:t>
      </w:r>
      <w:r>
        <w:rPr>
          <w:spacing w:val="-4"/>
        </w:rPr>
        <w:t xml:space="preserve"> </w:t>
      </w:r>
      <w:r>
        <w:t>o poslovima i djelatnostima prostornog uređenja i gradnje (NN 78/15) i drugim posebnim propisima.</w:t>
      </w:r>
    </w:p>
    <w:p w14:paraId="1251E1E0" w14:textId="77777777" w:rsidR="00CE244A" w:rsidRDefault="00CE244A" w:rsidP="00C05597">
      <w:pPr>
        <w:pStyle w:val="BodyText"/>
        <w:spacing w:before="195" w:line="285" w:lineRule="auto"/>
      </w:pPr>
      <w:r>
        <w:t>Prema</w:t>
      </w:r>
      <w:r>
        <w:rPr>
          <w:spacing w:val="-15"/>
        </w:rPr>
        <w:t xml:space="preserve"> </w:t>
      </w:r>
      <w:r>
        <w:t>članku</w:t>
      </w:r>
      <w:r>
        <w:rPr>
          <w:spacing w:val="-12"/>
        </w:rPr>
        <w:t xml:space="preserve"> </w:t>
      </w:r>
      <w:r>
        <w:t>71.</w:t>
      </w:r>
      <w:r>
        <w:rPr>
          <w:spacing w:val="-13"/>
        </w:rPr>
        <w:t xml:space="preserve"> </w:t>
      </w:r>
      <w:r>
        <w:t>strana</w:t>
      </w:r>
      <w:r>
        <w:rPr>
          <w:spacing w:val="-14"/>
        </w:rPr>
        <w:t xml:space="preserve"> </w:t>
      </w:r>
      <w:r>
        <w:t>pravna</w:t>
      </w:r>
      <w:r>
        <w:rPr>
          <w:spacing w:val="-13"/>
        </w:rPr>
        <w:t xml:space="preserve"> </w:t>
      </w:r>
      <w:r>
        <w:t>osoba</w:t>
      </w:r>
      <w:r>
        <w:rPr>
          <w:spacing w:val="-15"/>
        </w:rPr>
        <w:t xml:space="preserve"> </w:t>
      </w:r>
      <w:r>
        <w:t>sa</w:t>
      </w:r>
      <w:r>
        <w:rPr>
          <w:spacing w:val="-13"/>
        </w:rPr>
        <w:t xml:space="preserve"> </w:t>
      </w:r>
      <w:r>
        <w:t>sjedištem</w:t>
      </w:r>
      <w:r>
        <w:rPr>
          <w:spacing w:val="-12"/>
        </w:rPr>
        <w:t xml:space="preserve"> </w:t>
      </w:r>
      <w:r>
        <w:t>u</w:t>
      </w:r>
      <w:r>
        <w:rPr>
          <w:spacing w:val="-12"/>
        </w:rPr>
        <w:t xml:space="preserve"> </w:t>
      </w:r>
      <w:r>
        <w:t>trećoj</w:t>
      </w:r>
      <w:r>
        <w:rPr>
          <w:spacing w:val="-14"/>
        </w:rPr>
        <w:t xml:space="preserve"> </w:t>
      </w:r>
      <w:r>
        <w:t>državi</w:t>
      </w:r>
      <w:r>
        <w:rPr>
          <w:spacing w:val="-12"/>
        </w:rPr>
        <w:t xml:space="preserve"> </w:t>
      </w:r>
      <w:r>
        <w:t>koja</w:t>
      </w:r>
      <w:r>
        <w:rPr>
          <w:spacing w:val="-12"/>
        </w:rPr>
        <w:t xml:space="preserve"> </w:t>
      </w:r>
      <w:r>
        <w:t>u</w:t>
      </w:r>
      <w:r>
        <w:rPr>
          <w:spacing w:val="-13"/>
        </w:rPr>
        <w:t xml:space="preserve"> </w:t>
      </w:r>
      <w:r>
        <w:t>trećoj</w:t>
      </w:r>
      <w:r>
        <w:rPr>
          <w:spacing w:val="-13"/>
        </w:rPr>
        <w:t xml:space="preserve"> </w:t>
      </w:r>
      <w:r>
        <w:t>državi</w:t>
      </w:r>
      <w:r>
        <w:rPr>
          <w:spacing w:val="-12"/>
        </w:rPr>
        <w:t xml:space="preserve"> </w:t>
      </w:r>
      <w:r>
        <w:t>obavlja djelatnost</w:t>
      </w:r>
      <w:r>
        <w:rPr>
          <w:spacing w:val="-15"/>
        </w:rPr>
        <w:t xml:space="preserve"> </w:t>
      </w:r>
      <w:r>
        <w:t>projektiranja</w:t>
      </w:r>
      <w:r>
        <w:rPr>
          <w:spacing w:val="-15"/>
        </w:rPr>
        <w:t xml:space="preserve"> </w:t>
      </w:r>
      <w:r>
        <w:t>ima</w:t>
      </w:r>
      <w:r>
        <w:rPr>
          <w:spacing w:val="-15"/>
        </w:rPr>
        <w:t xml:space="preserve"> </w:t>
      </w:r>
      <w:r>
        <w:t>pravo</w:t>
      </w:r>
      <w:r>
        <w:rPr>
          <w:spacing w:val="-15"/>
        </w:rPr>
        <w:t xml:space="preserve"> </w:t>
      </w:r>
      <w:r>
        <w:t>u</w:t>
      </w:r>
      <w:r>
        <w:rPr>
          <w:spacing w:val="-15"/>
        </w:rPr>
        <w:t xml:space="preserve"> </w:t>
      </w:r>
      <w:r>
        <w:t>Republici</w:t>
      </w:r>
      <w:r>
        <w:rPr>
          <w:spacing w:val="-15"/>
        </w:rPr>
        <w:t xml:space="preserve"> </w:t>
      </w:r>
      <w:r>
        <w:t>Hrvatskoj</w:t>
      </w:r>
      <w:r>
        <w:rPr>
          <w:spacing w:val="-15"/>
        </w:rPr>
        <w:t xml:space="preserve"> </w:t>
      </w:r>
      <w:r>
        <w:t>privremeno</w:t>
      </w:r>
      <w:r>
        <w:rPr>
          <w:spacing w:val="-16"/>
        </w:rPr>
        <w:t xml:space="preserve"> </w:t>
      </w:r>
      <w:r>
        <w:t>ili</w:t>
      </w:r>
      <w:r>
        <w:rPr>
          <w:spacing w:val="-15"/>
        </w:rPr>
        <w:t xml:space="preserve"> </w:t>
      </w:r>
      <w:r>
        <w:t>povremeno</w:t>
      </w:r>
      <w:r>
        <w:rPr>
          <w:spacing w:val="-16"/>
        </w:rPr>
        <w:t xml:space="preserve"> </w:t>
      </w:r>
      <w:r>
        <w:t>obavljati tu</w:t>
      </w:r>
      <w:r>
        <w:rPr>
          <w:spacing w:val="-22"/>
        </w:rPr>
        <w:t xml:space="preserve"> </w:t>
      </w:r>
      <w:r>
        <w:t>djelatnost</w:t>
      </w:r>
      <w:r>
        <w:rPr>
          <w:spacing w:val="-24"/>
        </w:rPr>
        <w:t xml:space="preserve"> </w:t>
      </w:r>
      <w:r>
        <w:t>u</w:t>
      </w:r>
      <w:r>
        <w:rPr>
          <w:spacing w:val="-22"/>
        </w:rPr>
        <w:t xml:space="preserve"> </w:t>
      </w:r>
      <w:r>
        <w:t>skladu</w:t>
      </w:r>
      <w:r>
        <w:rPr>
          <w:spacing w:val="-22"/>
        </w:rPr>
        <w:t xml:space="preserve"> </w:t>
      </w:r>
      <w:r>
        <w:t>sa</w:t>
      </w:r>
      <w:r>
        <w:rPr>
          <w:spacing w:val="-22"/>
        </w:rPr>
        <w:t xml:space="preserve"> </w:t>
      </w:r>
      <w:r>
        <w:t>Zakonom</w:t>
      </w:r>
      <w:r>
        <w:rPr>
          <w:spacing w:val="-23"/>
        </w:rPr>
        <w:t xml:space="preserve"> </w:t>
      </w:r>
      <w:r>
        <w:t>o</w:t>
      </w:r>
      <w:r>
        <w:rPr>
          <w:spacing w:val="-22"/>
        </w:rPr>
        <w:t xml:space="preserve"> </w:t>
      </w:r>
      <w:r>
        <w:t>poslovima</w:t>
      </w:r>
      <w:r>
        <w:rPr>
          <w:spacing w:val="-22"/>
        </w:rPr>
        <w:t xml:space="preserve"> </w:t>
      </w:r>
      <w:r>
        <w:t>i</w:t>
      </w:r>
      <w:r>
        <w:rPr>
          <w:spacing w:val="-22"/>
        </w:rPr>
        <w:t xml:space="preserve"> </w:t>
      </w:r>
      <w:r>
        <w:t>djelatnostima</w:t>
      </w:r>
      <w:r>
        <w:rPr>
          <w:spacing w:val="-22"/>
        </w:rPr>
        <w:t xml:space="preserve"> </w:t>
      </w:r>
      <w:r>
        <w:t>prostornog</w:t>
      </w:r>
      <w:r>
        <w:rPr>
          <w:spacing w:val="-23"/>
        </w:rPr>
        <w:t xml:space="preserve"> </w:t>
      </w:r>
      <w:r>
        <w:t>uređenja</w:t>
      </w:r>
      <w:r>
        <w:rPr>
          <w:spacing w:val="-22"/>
        </w:rPr>
        <w:t xml:space="preserve"> </w:t>
      </w:r>
      <w:r>
        <w:t>i</w:t>
      </w:r>
      <w:r>
        <w:rPr>
          <w:spacing w:val="-22"/>
        </w:rPr>
        <w:t xml:space="preserve"> </w:t>
      </w:r>
      <w:r>
        <w:t>gradnje</w:t>
      </w:r>
      <w:r>
        <w:rPr>
          <w:spacing w:val="-22"/>
        </w:rPr>
        <w:t xml:space="preserve"> </w:t>
      </w:r>
      <w:r>
        <w:t>i drugim posebnim</w:t>
      </w:r>
      <w:r>
        <w:rPr>
          <w:spacing w:val="-10"/>
        </w:rPr>
        <w:t xml:space="preserve"> </w:t>
      </w:r>
      <w:r>
        <w:t>propisima.</w:t>
      </w:r>
    </w:p>
    <w:p w14:paraId="6329680B" w14:textId="77777777" w:rsidR="00C05597" w:rsidRDefault="00C05597" w:rsidP="00FB2E8A">
      <w:pPr>
        <w:pStyle w:val="ListParagraph"/>
        <w:widowControl w:val="0"/>
        <w:numPr>
          <w:ilvl w:val="3"/>
          <w:numId w:val="3"/>
        </w:numPr>
        <w:autoSpaceDE w:val="0"/>
        <w:autoSpaceDN w:val="0"/>
        <w:spacing w:before="198" w:after="170" w:line="286" w:lineRule="auto"/>
      </w:pPr>
    </w:p>
    <w:p w14:paraId="6A530093" w14:textId="0A1BAF86" w:rsidR="00CE244A" w:rsidRDefault="00CE244A" w:rsidP="00FB2E8A">
      <w:pPr>
        <w:widowControl w:val="0"/>
        <w:autoSpaceDE w:val="0"/>
        <w:autoSpaceDN w:val="0"/>
        <w:spacing w:before="198" w:after="170" w:line="286" w:lineRule="auto"/>
      </w:pPr>
      <w:r>
        <w:t>Za potrebe obavljanja stručnih geodetskih poslova pravna osoba sa sjedištem u Republici</w:t>
      </w:r>
      <w:r w:rsidRPr="00C05597">
        <w:rPr>
          <w:spacing w:val="-14"/>
        </w:rPr>
        <w:t xml:space="preserve"> </w:t>
      </w:r>
      <w:r>
        <w:t>Hrvatskoj</w:t>
      </w:r>
      <w:r w:rsidRPr="00C05597">
        <w:rPr>
          <w:spacing w:val="-15"/>
        </w:rPr>
        <w:t xml:space="preserve"> </w:t>
      </w:r>
      <w:r>
        <w:t>mora</w:t>
      </w:r>
      <w:r w:rsidRPr="00C05597">
        <w:rPr>
          <w:spacing w:val="-17"/>
        </w:rPr>
        <w:t xml:space="preserve"> </w:t>
      </w:r>
      <w:r>
        <w:t>biti</w:t>
      </w:r>
      <w:r w:rsidRPr="00C05597">
        <w:rPr>
          <w:spacing w:val="-14"/>
        </w:rPr>
        <w:t xml:space="preserve"> </w:t>
      </w:r>
      <w:r>
        <w:t>registrirana</w:t>
      </w:r>
      <w:r w:rsidRPr="00C05597">
        <w:rPr>
          <w:spacing w:val="-15"/>
        </w:rPr>
        <w:t xml:space="preserve"> </w:t>
      </w:r>
      <w:r>
        <w:t>za</w:t>
      </w:r>
      <w:r w:rsidRPr="00C05597">
        <w:rPr>
          <w:spacing w:val="-14"/>
        </w:rPr>
        <w:t xml:space="preserve"> </w:t>
      </w:r>
      <w:r>
        <w:t>obavljanje</w:t>
      </w:r>
      <w:r w:rsidRPr="00C05597">
        <w:rPr>
          <w:spacing w:val="-15"/>
        </w:rPr>
        <w:t xml:space="preserve"> </w:t>
      </w:r>
      <w:r>
        <w:t>stručnih</w:t>
      </w:r>
      <w:r w:rsidRPr="00C05597">
        <w:rPr>
          <w:spacing w:val="-14"/>
        </w:rPr>
        <w:t xml:space="preserve"> </w:t>
      </w:r>
      <w:r>
        <w:t>geodetskih</w:t>
      </w:r>
      <w:r w:rsidRPr="00C05597">
        <w:rPr>
          <w:spacing w:val="-16"/>
        </w:rPr>
        <w:t xml:space="preserve"> </w:t>
      </w:r>
      <w:r>
        <w:t>poslova.</w:t>
      </w:r>
    </w:p>
    <w:p w14:paraId="0D49FC12" w14:textId="77777777" w:rsidR="00CE244A" w:rsidRDefault="00CE244A" w:rsidP="00C05597">
      <w:pPr>
        <w:pStyle w:val="BodyText"/>
        <w:spacing w:before="200" w:line="285" w:lineRule="auto"/>
      </w:pPr>
      <w:r>
        <w:t>Prema</w:t>
      </w:r>
      <w:r>
        <w:rPr>
          <w:spacing w:val="-21"/>
        </w:rPr>
        <w:t xml:space="preserve"> </w:t>
      </w:r>
      <w:r>
        <w:t>članku</w:t>
      </w:r>
      <w:r>
        <w:rPr>
          <w:spacing w:val="-19"/>
        </w:rPr>
        <w:t xml:space="preserve"> </w:t>
      </w:r>
      <w:r>
        <w:t>16.</w:t>
      </w:r>
      <w:r>
        <w:rPr>
          <w:spacing w:val="-18"/>
        </w:rPr>
        <w:t xml:space="preserve"> </w:t>
      </w:r>
      <w:r>
        <w:t>Zakona</w:t>
      </w:r>
      <w:r>
        <w:rPr>
          <w:spacing w:val="-21"/>
        </w:rPr>
        <w:t xml:space="preserve"> </w:t>
      </w:r>
      <w:r>
        <w:t>o</w:t>
      </w:r>
      <w:r>
        <w:rPr>
          <w:spacing w:val="-19"/>
        </w:rPr>
        <w:t xml:space="preserve"> </w:t>
      </w:r>
      <w:r>
        <w:t>obavljanju</w:t>
      </w:r>
      <w:r>
        <w:rPr>
          <w:spacing w:val="-18"/>
        </w:rPr>
        <w:t xml:space="preserve"> </w:t>
      </w:r>
      <w:r>
        <w:t>geodetske</w:t>
      </w:r>
      <w:r>
        <w:rPr>
          <w:spacing w:val="-20"/>
        </w:rPr>
        <w:t xml:space="preserve"> </w:t>
      </w:r>
      <w:r>
        <w:t>djelatnosti</w:t>
      </w:r>
      <w:r>
        <w:rPr>
          <w:spacing w:val="-18"/>
        </w:rPr>
        <w:t xml:space="preserve"> </w:t>
      </w:r>
      <w:r>
        <w:t>(„Narodne</w:t>
      </w:r>
      <w:r>
        <w:rPr>
          <w:spacing w:val="-20"/>
        </w:rPr>
        <w:t xml:space="preserve"> </w:t>
      </w:r>
      <w:r>
        <w:t>novine“</w:t>
      </w:r>
      <w:r>
        <w:rPr>
          <w:spacing w:val="16"/>
        </w:rPr>
        <w:t xml:space="preserve"> </w:t>
      </w:r>
      <w:r>
        <w:t>broj:</w:t>
      </w:r>
      <w:r>
        <w:rPr>
          <w:spacing w:val="-19"/>
        </w:rPr>
        <w:t xml:space="preserve"> </w:t>
      </w:r>
      <w:r>
        <w:t>152/08, 61/11 i 56/13) – dalje u tekstu: Zakon o obavljanju geodetske djelatnosti, Strane osobe sa sjedištem</w:t>
      </w:r>
      <w:r>
        <w:rPr>
          <w:spacing w:val="-31"/>
        </w:rPr>
        <w:t xml:space="preserve"> </w:t>
      </w:r>
      <w:r>
        <w:t>u</w:t>
      </w:r>
      <w:r>
        <w:rPr>
          <w:spacing w:val="-30"/>
        </w:rPr>
        <w:t xml:space="preserve"> </w:t>
      </w:r>
      <w:r>
        <w:t>državama</w:t>
      </w:r>
      <w:r>
        <w:rPr>
          <w:spacing w:val="-30"/>
        </w:rPr>
        <w:t xml:space="preserve"> </w:t>
      </w:r>
      <w:r>
        <w:t>ugovornicama</w:t>
      </w:r>
      <w:r>
        <w:rPr>
          <w:spacing w:val="-31"/>
        </w:rPr>
        <w:t xml:space="preserve"> </w:t>
      </w:r>
      <w:r>
        <w:t>Ugovora</w:t>
      </w:r>
      <w:r>
        <w:rPr>
          <w:spacing w:val="-30"/>
        </w:rPr>
        <w:t xml:space="preserve"> </w:t>
      </w:r>
      <w:r>
        <w:t>o</w:t>
      </w:r>
      <w:r>
        <w:rPr>
          <w:spacing w:val="-30"/>
        </w:rPr>
        <w:t xml:space="preserve"> </w:t>
      </w:r>
      <w:r>
        <w:t>Europskom</w:t>
      </w:r>
      <w:r>
        <w:rPr>
          <w:spacing w:val="-30"/>
        </w:rPr>
        <w:t xml:space="preserve"> </w:t>
      </w:r>
      <w:r>
        <w:t>ekonomskom</w:t>
      </w:r>
      <w:r>
        <w:rPr>
          <w:spacing w:val="-31"/>
        </w:rPr>
        <w:t xml:space="preserve"> </w:t>
      </w:r>
      <w:r>
        <w:t>prostoru</w:t>
      </w:r>
      <w:r>
        <w:rPr>
          <w:spacing w:val="-30"/>
        </w:rPr>
        <w:t xml:space="preserve"> </w:t>
      </w:r>
      <w:r>
        <w:t>(obuhvaća sve</w:t>
      </w:r>
      <w:r>
        <w:rPr>
          <w:spacing w:val="-18"/>
        </w:rPr>
        <w:t xml:space="preserve"> </w:t>
      </w:r>
      <w:r>
        <w:t>države</w:t>
      </w:r>
      <w:r>
        <w:rPr>
          <w:spacing w:val="-17"/>
        </w:rPr>
        <w:t xml:space="preserve"> </w:t>
      </w:r>
      <w:r>
        <w:t>članice</w:t>
      </w:r>
      <w:r>
        <w:rPr>
          <w:spacing w:val="-17"/>
        </w:rPr>
        <w:t xml:space="preserve"> </w:t>
      </w:r>
      <w:r>
        <w:t>Europske</w:t>
      </w:r>
      <w:r>
        <w:rPr>
          <w:spacing w:val="-17"/>
        </w:rPr>
        <w:t xml:space="preserve"> </w:t>
      </w:r>
      <w:r>
        <w:t>unije</w:t>
      </w:r>
      <w:r>
        <w:rPr>
          <w:spacing w:val="-17"/>
        </w:rPr>
        <w:t xml:space="preserve"> </w:t>
      </w:r>
      <w:r>
        <w:t>te</w:t>
      </w:r>
      <w:r>
        <w:rPr>
          <w:spacing w:val="-18"/>
        </w:rPr>
        <w:t xml:space="preserve"> </w:t>
      </w:r>
      <w:r>
        <w:t>Norvešku,</w:t>
      </w:r>
      <w:r>
        <w:rPr>
          <w:spacing w:val="-17"/>
        </w:rPr>
        <w:t xml:space="preserve"> </w:t>
      </w:r>
      <w:r>
        <w:t>Lihtenštajn</w:t>
      </w:r>
      <w:r>
        <w:rPr>
          <w:spacing w:val="-17"/>
        </w:rPr>
        <w:t xml:space="preserve"> </w:t>
      </w:r>
      <w:r>
        <w:t>i</w:t>
      </w:r>
      <w:r>
        <w:rPr>
          <w:spacing w:val="-17"/>
        </w:rPr>
        <w:t xml:space="preserve"> </w:t>
      </w:r>
      <w:r>
        <w:t>Island,</w:t>
      </w:r>
      <w:r>
        <w:rPr>
          <w:spacing w:val="-18"/>
        </w:rPr>
        <w:t xml:space="preserve"> </w:t>
      </w:r>
      <w:r>
        <w:t>u</w:t>
      </w:r>
      <w:r>
        <w:rPr>
          <w:spacing w:val="-17"/>
        </w:rPr>
        <w:t xml:space="preserve"> </w:t>
      </w:r>
      <w:r>
        <w:t>daljnjem</w:t>
      </w:r>
      <w:r>
        <w:rPr>
          <w:spacing w:val="-16"/>
        </w:rPr>
        <w:t xml:space="preserve"> </w:t>
      </w:r>
      <w:r>
        <w:t>tekstu:</w:t>
      </w:r>
      <w:r>
        <w:rPr>
          <w:spacing w:val="-18"/>
        </w:rPr>
        <w:t xml:space="preserve"> </w:t>
      </w:r>
      <w:r>
        <w:t>države ugovornice) koje namjeravaju u Republici Hrvatskoj obavljati stručne geodetske poslove trajno, putem podružnice osnovane u Republici Hrvatskoj, odnosno povremeno ili privremeno, mogu obavljati stručne geodetske poslove u svim organizacijskim, odnosno statusno-pravnim oblicima ako su registrirane za obavljanje stručnih geodetskih poslova (djelatnosti) u državi</w:t>
      </w:r>
      <w:r>
        <w:rPr>
          <w:spacing w:val="-17"/>
        </w:rPr>
        <w:t xml:space="preserve"> </w:t>
      </w:r>
      <w:r>
        <w:t>sjedišta.</w:t>
      </w:r>
    </w:p>
    <w:p w14:paraId="6A57EAE5" w14:textId="77777777" w:rsidR="00CE244A" w:rsidRDefault="00CE244A" w:rsidP="00C05597">
      <w:pPr>
        <w:pStyle w:val="BodyText"/>
        <w:spacing w:before="191" w:line="285" w:lineRule="auto"/>
      </w:pPr>
      <w:r>
        <w:t>Strane osobe koje nemaju sjedište u državama ugovornicama, mogu obavljati stručne geodetske</w:t>
      </w:r>
      <w:r>
        <w:rPr>
          <w:spacing w:val="-21"/>
        </w:rPr>
        <w:t xml:space="preserve"> </w:t>
      </w:r>
      <w:r>
        <w:t>poslove</w:t>
      </w:r>
      <w:r>
        <w:rPr>
          <w:spacing w:val="-20"/>
        </w:rPr>
        <w:t xml:space="preserve"> </w:t>
      </w:r>
      <w:r>
        <w:t>u</w:t>
      </w:r>
      <w:r>
        <w:rPr>
          <w:spacing w:val="-20"/>
        </w:rPr>
        <w:t xml:space="preserve"> </w:t>
      </w:r>
      <w:r>
        <w:t>Republici</w:t>
      </w:r>
      <w:r>
        <w:rPr>
          <w:spacing w:val="-21"/>
        </w:rPr>
        <w:t xml:space="preserve"> </w:t>
      </w:r>
      <w:r>
        <w:t>Hrvatskoj,</w:t>
      </w:r>
      <w:r>
        <w:rPr>
          <w:spacing w:val="-20"/>
        </w:rPr>
        <w:t xml:space="preserve"> </w:t>
      </w:r>
      <w:r>
        <w:t>pod</w:t>
      </w:r>
      <w:r>
        <w:rPr>
          <w:spacing w:val="-21"/>
        </w:rPr>
        <w:t xml:space="preserve"> </w:t>
      </w:r>
      <w:r>
        <w:t>pretpostavkom</w:t>
      </w:r>
      <w:r>
        <w:rPr>
          <w:spacing w:val="-20"/>
        </w:rPr>
        <w:t xml:space="preserve"> </w:t>
      </w:r>
      <w:r>
        <w:t>uzajamnosti,</w:t>
      </w:r>
      <w:r>
        <w:rPr>
          <w:spacing w:val="-21"/>
        </w:rPr>
        <w:t xml:space="preserve"> </w:t>
      </w:r>
      <w:r>
        <w:t>uz</w:t>
      </w:r>
      <w:r>
        <w:rPr>
          <w:spacing w:val="-20"/>
        </w:rPr>
        <w:t xml:space="preserve"> </w:t>
      </w:r>
      <w:r>
        <w:t>ispunjenje</w:t>
      </w:r>
      <w:r>
        <w:rPr>
          <w:spacing w:val="-20"/>
        </w:rPr>
        <w:t xml:space="preserve"> </w:t>
      </w:r>
      <w:r>
        <w:t>svih uvjeta</w:t>
      </w:r>
      <w:r>
        <w:rPr>
          <w:spacing w:val="-11"/>
        </w:rPr>
        <w:t xml:space="preserve"> </w:t>
      </w:r>
      <w:r>
        <w:t>koji</w:t>
      </w:r>
      <w:r>
        <w:rPr>
          <w:spacing w:val="-9"/>
        </w:rPr>
        <w:t xml:space="preserve"> </w:t>
      </w:r>
      <w:r>
        <w:t>su</w:t>
      </w:r>
      <w:r>
        <w:rPr>
          <w:spacing w:val="-9"/>
        </w:rPr>
        <w:t xml:space="preserve"> </w:t>
      </w:r>
      <w:r>
        <w:t>propisani</w:t>
      </w:r>
      <w:r>
        <w:rPr>
          <w:spacing w:val="-9"/>
        </w:rPr>
        <w:t xml:space="preserve"> </w:t>
      </w:r>
      <w:r>
        <w:t>za</w:t>
      </w:r>
      <w:r>
        <w:rPr>
          <w:spacing w:val="-12"/>
        </w:rPr>
        <w:t xml:space="preserve"> </w:t>
      </w:r>
      <w:r>
        <w:t>strane</w:t>
      </w:r>
      <w:r>
        <w:rPr>
          <w:spacing w:val="-11"/>
        </w:rPr>
        <w:t xml:space="preserve"> </w:t>
      </w:r>
      <w:r>
        <w:t>osobe</w:t>
      </w:r>
      <w:r>
        <w:rPr>
          <w:spacing w:val="-11"/>
        </w:rPr>
        <w:t xml:space="preserve"> </w:t>
      </w:r>
      <w:r>
        <w:t>sa</w:t>
      </w:r>
      <w:r>
        <w:rPr>
          <w:spacing w:val="-11"/>
        </w:rPr>
        <w:t xml:space="preserve"> </w:t>
      </w:r>
      <w:r>
        <w:t>sjedištem</w:t>
      </w:r>
      <w:r>
        <w:rPr>
          <w:spacing w:val="-11"/>
        </w:rPr>
        <w:t xml:space="preserve"> </w:t>
      </w:r>
      <w:r>
        <w:t>u</w:t>
      </w:r>
      <w:r>
        <w:rPr>
          <w:spacing w:val="-10"/>
        </w:rPr>
        <w:t xml:space="preserve"> </w:t>
      </w:r>
      <w:r>
        <w:t>državama</w:t>
      </w:r>
      <w:r>
        <w:rPr>
          <w:spacing w:val="-10"/>
        </w:rPr>
        <w:t xml:space="preserve"> </w:t>
      </w:r>
      <w:r>
        <w:t>ugovornicama.</w:t>
      </w:r>
    </w:p>
    <w:p w14:paraId="49DB4169" w14:textId="77777777" w:rsidR="00CE244A" w:rsidRDefault="00CE244A" w:rsidP="00C05597">
      <w:pPr>
        <w:pStyle w:val="BodyText"/>
        <w:spacing w:before="197" w:line="285" w:lineRule="auto"/>
      </w:pPr>
      <w:r>
        <w:lastRenderedPageBreak/>
        <w:t>Strane osobe moraju imati osiguranje odgovornosti za štetu. Za ugovoreno osiguranje odgovornosti</w:t>
      </w:r>
      <w:r>
        <w:rPr>
          <w:spacing w:val="-26"/>
        </w:rPr>
        <w:t xml:space="preserve"> </w:t>
      </w:r>
      <w:r>
        <w:t>za</w:t>
      </w:r>
      <w:r>
        <w:rPr>
          <w:spacing w:val="-26"/>
        </w:rPr>
        <w:t xml:space="preserve"> </w:t>
      </w:r>
      <w:r>
        <w:t>štetu</w:t>
      </w:r>
      <w:r>
        <w:rPr>
          <w:spacing w:val="-25"/>
        </w:rPr>
        <w:t xml:space="preserve"> </w:t>
      </w:r>
      <w:r>
        <w:t>vrijedi</w:t>
      </w:r>
      <w:r>
        <w:rPr>
          <w:spacing w:val="-26"/>
        </w:rPr>
        <w:t xml:space="preserve"> </w:t>
      </w:r>
      <w:r>
        <w:t>dokaz</w:t>
      </w:r>
      <w:r>
        <w:rPr>
          <w:spacing w:val="-25"/>
        </w:rPr>
        <w:t xml:space="preserve"> </w:t>
      </w:r>
      <w:r>
        <w:t>o</w:t>
      </w:r>
      <w:r>
        <w:rPr>
          <w:spacing w:val="-26"/>
        </w:rPr>
        <w:t xml:space="preserve"> </w:t>
      </w:r>
      <w:r>
        <w:t>osiguranju</w:t>
      </w:r>
      <w:r>
        <w:rPr>
          <w:spacing w:val="-26"/>
        </w:rPr>
        <w:t xml:space="preserve"> </w:t>
      </w:r>
      <w:r>
        <w:t>odgovornosti</w:t>
      </w:r>
      <w:r>
        <w:rPr>
          <w:spacing w:val="-25"/>
        </w:rPr>
        <w:t xml:space="preserve"> </w:t>
      </w:r>
      <w:r>
        <w:t>ugovoren</w:t>
      </w:r>
      <w:r>
        <w:rPr>
          <w:spacing w:val="-26"/>
        </w:rPr>
        <w:t xml:space="preserve"> </w:t>
      </w:r>
      <w:r>
        <w:t>u</w:t>
      </w:r>
      <w:r>
        <w:rPr>
          <w:spacing w:val="-26"/>
        </w:rPr>
        <w:t xml:space="preserve"> </w:t>
      </w:r>
      <w:r>
        <w:t>Republici</w:t>
      </w:r>
      <w:r>
        <w:rPr>
          <w:spacing w:val="-26"/>
        </w:rPr>
        <w:t xml:space="preserve"> </w:t>
      </w:r>
      <w:r>
        <w:t>Hrvatskoj ili u državi ugovornici pod uvjetom da to osiguranje pokriva štetu nastalu u Republici Hrvatskoj.</w:t>
      </w:r>
    </w:p>
    <w:p w14:paraId="7B693A66" w14:textId="77777777" w:rsidR="00CE244A" w:rsidRDefault="00CE244A" w:rsidP="00C05597">
      <w:pPr>
        <w:pStyle w:val="BodyText"/>
        <w:spacing w:before="198" w:line="285" w:lineRule="auto"/>
      </w:pPr>
      <w:r>
        <w:t>Prema</w:t>
      </w:r>
      <w:r>
        <w:rPr>
          <w:spacing w:val="-8"/>
        </w:rPr>
        <w:t xml:space="preserve"> </w:t>
      </w:r>
      <w:r>
        <w:t>članku</w:t>
      </w:r>
      <w:r>
        <w:rPr>
          <w:spacing w:val="-8"/>
        </w:rPr>
        <w:t xml:space="preserve"> </w:t>
      </w:r>
      <w:r>
        <w:t>17.</w:t>
      </w:r>
      <w:r>
        <w:rPr>
          <w:spacing w:val="-7"/>
        </w:rPr>
        <w:t xml:space="preserve"> </w:t>
      </w:r>
      <w:r>
        <w:t>Zakona</w:t>
      </w:r>
      <w:r>
        <w:rPr>
          <w:spacing w:val="-8"/>
        </w:rPr>
        <w:t xml:space="preserve"> </w:t>
      </w:r>
      <w:r>
        <w:t>o</w:t>
      </w:r>
      <w:r>
        <w:rPr>
          <w:spacing w:val="-8"/>
        </w:rPr>
        <w:t xml:space="preserve"> </w:t>
      </w:r>
      <w:r>
        <w:t>obavljanju</w:t>
      </w:r>
      <w:r>
        <w:rPr>
          <w:spacing w:val="-6"/>
        </w:rPr>
        <w:t xml:space="preserve"> </w:t>
      </w:r>
      <w:r>
        <w:t>geodetske</w:t>
      </w:r>
      <w:r>
        <w:rPr>
          <w:spacing w:val="-8"/>
        </w:rPr>
        <w:t xml:space="preserve"> </w:t>
      </w:r>
      <w:r>
        <w:t>djelatnosti</w:t>
      </w:r>
      <w:r>
        <w:rPr>
          <w:spacing w:val="-7"/>
        </w:rPr>
        <w:t xml:space="preserve"> </w:t>
      </w:r>
      <w:r>
        <w:t>strana</w:t>
      </w:r>
      <w:r>
        <w:rPr>
          <w:spacing w:val="-8"/>
        </w:rPr>
        <w:t xml:space="preserve"> </w:t>
      </w:r>
      <w:r>
        <w:t>osoba</w:t>
      </w:r>
      <w:r>
        <w:rPr>
          <w:spacing w:val="-8"/>
        </w:rPr>
        <w:t xml:space="preserve"> </w:t>
      </w:r>
      <w:r>
        <w:t>koja</w:t>
      </w:r>
      <w:r>
        <w:rPr>
          <w:spacing w:val="-7"/>
        </w:rPr>
        <w:t xml:space="preserve"> </w:t>
      </w:r>
      <w:r>
        <w:t>ima</w:t>
      </w:r>
      <w:r>
        <w:rPr>
          <w:spacing w:val="-8"/>
        </w:rPr>
        <w:t xml:space="preserve"> </w:t>
      </w:r>
      <w:r>
        <w:t>sjedište</w:t>
      </w:r>
      <w:r>
        <w:rPr>
          <w:spacing w:val="-8"/>
        </w:rPr>
        <w:t xml:space="preserve"> </w:t>
      </w:r>
      <w:r>
        <w:t>u državi ugovornici ima pravo obavljati u Republici Hrvatskoj stručne geodetske poslove ako ima zaposlene osobe koje obavljaju stručne geodetske poslove u svojstvu odgovorne osobe (ovlašteni inženjer geodezije), stručnog suradnika ili suradnika, a koje poslove može u Republici</w:t>
      </w:r>
      <w:r>
        <w:rPr>
          <w:spacing w:val="-10"/>
        </w:rPr>
        <w:t xml:space="preserve"> </w:t>
      </w:r>
      <w:r>
        <w:t>Hrvatskoj</w:t>
      </w:r>
      <w:r>
        <w:rPr>
          <w:spacing w:val="-11"/>
        </w:rPr>
        <w:t xml:space="preserve"> </w:t>
      </w:r>
      <w:r>
        <w:t>obavljati</w:t>
      </w:r>
      <w:r>
        <w:rPr>
          <w:spacing w:val="-9"/>
        </w:rPr>
        <w:t xml:space="preserve"> </w:t>
      </w:r>
      <w:r>
        <w:t>trajno,</w:t>
      </w:r>
      <w:r>
        <w:rPr>
          <w:spacing w:val="-9"/>
        </w:rPr>
        <w:t xml:space="preserve"> </w:t>
      </w:r>
      <w:r>
        <w:t>odnosno</w:t>
      </w:r>
      <w:r>
        <w:rPr>
          <w:spacing w:val="-10"/>
        </w:rPr>
        <w:t xml:space="preserve"> </w:t>
      </w:r>
      <w:r>
        <w:t>povremeno</w:t>
      </w:r>
      <w:r>
        <w:rPr>
          <w:spacing w:val="-13"/>
        </w:rPr>
        <w:t xml:space="preserve"> </w:t>
      </w:r>
      <w:r>
        <w:t>ili</w:t>
      </w:r>
      <w:r>
        <w:rPr>
          <w:spacing w:val="-9"/>
        </w:rPr>
        <w:t xml:space="preserve"> </w:t>
      </w:r>
      <w:r>
        <w:t>privremeno.</w:t>
      </w:r>
    </w:p>
    <w:p w14:paraId="0B49FE78" w14:textId="6FA3D42D" w:rsidR="00CE244A" w:rsidRDefault="00CE244A" w:rsidP="00C05597">
      <w:pPr>
        <w:pStyle w:val="BodyText"/>
        <w:spacing w:before="195" w:line="285" w:lineRule="auto"/>
      </w:pPr>
      <w:r>
        <w:t>Ako</w:t>
      </w:r>
      <w:r>
        <w:rPr>
          <w:spacing w:val="-21"/>
        </w:rPr>
        <w:t xml:space="preserve"> </w:t>
      </w:r>
      <w:r>
        <w:t>strana</w:t>
      </w:r>
      <w:r>
        <w:rPr>
          <w:spacing w:val="-20"/>
        </w:rPr>
        <w:t xml:space="preserve"> </w:t>
      </w:r>
      <w:r>
        <w:t>osoba</w:t>
      </w:r>
      <w:r>
        <w:rPr>
          <w:spacing w:val="-20"/>
        </w:rPr>
        <w:t xml:space="preserve"> </w:t>
      </w:r>
      <w:r>
        <w:t>namjerava</w:t>
      </w:r>
      <w:r>
        <w:rPr>
          <w:spacing w:val="-21"/>
        </w:rPr>
        <w:t xml:space="preserve"> </w:t>
      </w:r>
      <w:r>
        <w:t>trajno</w:t>
      </w:r>
      <w:r>
        <w:rPr>
          <w:spacing w:val="-20"/>
        </w:rPr>
        <w:t xml:space="preserve"> </w:t>
      </w:r>
      <w:r>
        <w:t>obavljati</w:t>
      </w:r>
      <w:r>
        <w:rPr>
          <w:spacing w:val="-20"/>
        </w:rPr>
        <w:t xml:space="preserve"> </w:t>
      </w:r>
      <w:r>
        <w:t>stručne</w:t>
      </w:r>
      <w:r>
        <w:rPr>
          <w:spacing w:val="-20"/>
        </w:rPr>
        <w:t xml:space="preserve"> </w:t>
      </w:r>
      <w:r>
        <w:t>geodetske</w:t>
      </w:r>
      <w:r>
        <w:rPr>
          <w:spacing w:val="-20"/>
        </w:rPr>
        <w:t xml:space="preserve"> </w:t>
      </w:r>
      <w:r>
        <w:t>poslove</w:t>
      </w:r>
      <w:r>
        <w:rPr>
          <w:spacing w:val="-21"/>
        </w:rPr>
        <w:t xml:space="preserve"> </w:t>
      </w:r>
      <w:r>
        <w:t>u</w:t>
      </w:r>
      <w:r>
        <w:rPr>
          <w:spacing w:val="-20"/>
        </w:rPr>
        <w:t xml:space="preserve"> </w:t>
      </w:r>
      <w:r>
        <w:t>Republici</w:t>
      </w:r>
      <w:r>
        <w:rPr>
          <w:spacing w:val="-20"/>
        </w:rPr>
        <w:t xml:space="preserve"> </w:t>
      </w:r>
      <w:r>
        <w:t>Hrvatskoj mora</w:t>
      </w:r>
      <w:r>
        <w:rPr>
          <w:spacing w:val="-17"/>
        </w:rPr>
        <w:t xml:space="preserve"> </w:t>
      </w:r>
      <w:r>
        <w:t>Državnoj</w:t>
      </w:r>
      <w:r>
        <w:rPr>
          <w:spacing w:val="-17"/>
        </w:rPr>
        <w:t xml:space="preserve"> </w:t>
      </w:r>
      <w:r>
        <w:t>geodetskoj</w:t>
      </w:r>
      <w:r>
        <w:rPr>
          <w:spacing w:val="-17"/>
        </w:rPr>
        <w:t xml:space="preserve"> </w:t>
      </w:r>
      <w:r>
        <w:t>upravi</w:t>
      </w:r>
      <w:r>
        <w:rPr>
          <w:spacing w:val="-16"/>
        </w:rPr>
        <w:t xml:space="preserve"> </w:t>
      </w:r>
      <w:r>
        <w:t>podnijeti</w:t>
      </w:r>
      <w:r>
        <w:rPr>
          <w:spacing w:val="-16"/>
        </w:rPr>
        <w:t xml:space="preserve"> </w:t>
      </w:r>
      <w:r>
        <w:t>zahtjev</w:t>
      </w:r>
      <w:r>
        <w:rPr>
          <w:spacing w:val="-17"/>
        </w:rPr>
        <w:t xml:space="preserve"> </w:t>
      </w:r>
      <w:r>
        <w:t>u</w:t>
      </w:r>
      <w:r>
        <w:rPr>
          <w:spacing w:val="-16"/>
        </w:rPr>
        <w:t xml:space="preserve"> </w:t>
      </w:r>
      <w:r>
        <w:t>pisanom</w:t>
      </w:r>
      <w:r>
        <w:rPr>
          <w:spacing w:val="-16"/>
        </w:rPr>
        <w:t xml:space="preserve"> </w:t>
      </w:r>
      <w:r>
        <w:t>obliku</w:t>
      </w:r>
      <w:r>
        <w:rPr>
          <w:spacing w:val="-16"/>
        </w:rPr>
        <w:t xml:space="preserve"> </w:t>
      </w:r>
      <w:r>
        <w:t>odnosno,</w:t>
      </w:r>
      <w:r>
        <w:rPr>
          <w:spacing w:val="-17"/>
        </w:rPr>
        <w:t xml:space="preserve"> </w:t>
      </w:r>
      <w:r>
        <w:t>elektroničkim putem ovjereno elektroničkim potpisom, te mora za zaposlene osobe koje obavljaju stručne geodetske poslove u svojstvu odgovorne osobe (ovlašteni inženjer geodezije), stručnog suradnika</w:t>
      </w:r>
      <w:r>
        <w:rPr>
          <w:spacing w:val="-6"/>
        </w:rPr>
        <w:t xml:space="preserve"> </w:t>
      </w:r>
      <w:r>
        <w:t>ili</w:t>
      </w:r>
      <w:r>
        <w:rPr>
          <w:spacing w:val="-4"/>
        </w:rPr>
        <w:t xml:space="preserve"> </w:t>
      </w:r>
      <w:r>
        <w:t>suradnika</w:t>
      </w:r>
      <w:r>
        <w:rPr>
          <w:spacing w:val="-6"/>
        </w:rPr>
        <w:t xml:space="preserve"> </w:t>
      </w:r>
      <w:r>
        <w:t>ishoditi</w:t>
      </w:r>
      <w:r>
        <w:rPr>
          <w:spacing w:val="-4"/>
        </w:rPr>
        <w:t xml:space="preserve"> </w:t>
      </w:r>
      <w:r>
        <w:t>rješenje</w:t>
      </w:r>
      <w:r>
        <w:rPr>
          <w:spacing w:val="-5"/>
        </w:rPr>
        <w:t xml:space="preserve"> </w:t>
      </w:r>
      <w:r>
        <w:t>komore</w:t>
      </w:r>
      <w:r>
        <w:rPr>
          <w:spacing w:val="-5"/>
        </w:rPr>
        <w:t xml:space="preserve"> </w:t>
      </w:r>
      <w:r>
        <w:t>o</w:t>
      </w:r>
      <w:r>
        <w:rPr>
          <w:spacing w:val="-5"/>
        </w:rPr>
        <w:t xml:space="preserve"> </w:t>
      </w:r>
      <w:r>
        <w:t>priznanju</w:t>
      </w:r>
      <w:r>
        <w:rPr>
          <w:spacing w:val="-5"/>
        </w:rPr>
        <w:t xml:space="preserve"> </w:t>
      </w:r>
      <w:r>
        <w:t>inozemne</w:t>
      </w:r>
      <w:r>
        <w:rPr>
          <w:spacing w:val="-6"/>
        </w:rPr>
        <w:t xml:space="preserve"> </w:t>
      </w:r>
      <w:r>
        <w:t>stručne</w:t>
      </w:r>
      <w:r>
        <w:rPr>
          <w:spacing w:val="-5"/>
        </w:rPr>
        <w:t xml:space="preserve"> </w:t>
      </w:r>
      <w:r>
        <w:t>kvalifikacije. Postupak priznavanja inozemne stručne kvalifikacije za obavljanje stručnih geodetskih poslova provodi komora u skladu s odredbama posebnog zakona kojim se uređuje priznavanje</w:t>
      </w:r>
      <w:r>
        <w:rPr>
          <w:spacing w:val="-21"/>
        </w:rPr>
        <w:t xml:space="preserve"> </w:t>
      </w:r>
      <w:r>
        <w:t>inozemnih</w:t>
      </w:r>
      <w:r>
        <w:rPr>
          <w:spacing w:val="-22"/>
        </w:rPr>
        <w:t xml:space="preserve"> </w:t>
      </w:r>
      <w:r>
        <w:t>stručnih</w:t>
      </w:r>
      <w:r>
        <w:rPr>
          <w:spacing w:val="-20"/>
        </w:rPr>
        <w:t xml:space="preserve"> </w:t>
      </w:r>
      <w:r>
        <w:t>kvalifikacija</w:t>
      </w:r>
      <w:r>
        <w:rPr>
          <w:spacing w:val="-22"/>
        </w:rPr>
        <w:t xml:space="preserve"> </w:t>
      </w:r>
      <w:r>
        <w:t>i</w:t>
      </w:r>
      <w:r>
        <w:rPr>
          <w:spacing w:val="-21"/>
        </w:rPr>
        <w:t xml:space="preserve"> </w:t>
      </w:r>
      <w:r>
        <w:t>o</w:t>
      </w:r>
      <w:r>
        <w:rPr>
          <w:spacing w:val="-20"/>
        </w:rPr>
        <w:t xml:space="preserve"> </w:t>
      </w:r>
      <w:r>
        <w:t>tome</w:t>
      </w:r>
      <w:r>
        <w:rPr>
          <w:spacing w:val="-21"/>
        </w:rPr>
        <w:t xml:space="preserve"> </w:t>
      </w:r>
      <w:r>
        <w:t>donosi</w:t>
      </w:r>
      <w:r>
        <w:rPr>
          <w:spacing w:val="-20"/>
        </w:rPr>
        <w:t xml:space="preserve"> </w:t>
      </w:r>
      <w:r>
        <w:t>rješenje.</w:t>
      </w:r>
      <w:r>
        <w:rPr>
          <w:spacing w:val="-21"/>
        </w:rPr>
        <w:t xml:space="preserve"> </w:t>
      </w:r>
      <w:r>
        <w:t>Po</w:t>
      </w:r>
      <w:r>
        <w:rPr>
          <w:spacing w:val="-22"/>
        </w:rPr>
        <w:t xml:space="preserve"> </w:t>
      </w:r>
      <w:r>
        <w:t>izvršnosti</w:t>
      </w:r>
      <w:r>
        <w:rPr>
          <w:spacing w:val="-20"/>
        </w:rPr>
        <w:t xml:space="preserve"> </w:t>
      </w:r>
      <w:r>
        <w:t>rješenja,</w:t>
      </w:r>
      <w:r>
        <w:rPr>
          <w:spacing w:val="-21"/>
        </w:rPr>
        <w:t xml:space="preserve"> </w:t>
      </w:r>
      <w:r>
        <w:t>a</w:t>
      </w:r>
      <w:r w:rsidR="00C05597">
        <w:t xml:space="preserve"> </w:t>
      </w:r>
      <w:r>
        <w:t>najkasnije</w:t>
      </w:r>
      <w:r>
        <w:rPr>
          <w:spacing w:val="-9"/>
        </w:rPr>
        <w:t xml:space="preserve"> </w:t>
      </w:r>
      <w:r>
        <w:t>u</w:t>
      </w:r>
      <w:r>
        <w:rPr>
          <w:spacing w:val="-8"/>
        </w:rPr>
        <w:t xml:space="preserve"> </w:t>
      </w:r>
      <w:r>
        <w:t>roku</w:t>
      </w:r>
      <w:r>
        <w:rPr>
          <w:spacing w:val="-9"/>
        </w:rPr>
        <w:t xml:space="preserve"> </w:t>
      </w:r>
      <w:r>
        <w:t>od</w:t>
      </w:r>
      <w:r>
        <w:rPr>
          <w:spacing w:val="-10"/>
        </w:rPr>
        <w:t xml:space="preserve"> </w:t>
      </w:r>
      <w:r>
        <w:t>8</w:t>
      </w:r>
      <w:r>
        <w:rPr>
          <w:spacing w:val="-8"/>
        </w:rPr>
        <w:t xml:space="preserve"> </w:t>
      </w:r>
      <w:r>
        <w:t>dana</w:t>
      </w:r>
      <w:r>
        <w:rPr>
          <w:spacing w:val="-9"/>
        </w:rPr>
        <w:t xml:space="preserve"> </w:t>
      </w:r>
      <w:r>
        <w:t>od</w:t>
      </w:r>
      <w:r>
        <w:rPr>
          <w:spacing w:val="-8"/>
        </w:rPr>
        <w:t xml:space="preserve"> </w:t>
      </w:r>
      <w:r>
        <w:t>dana</w:t>
      </w:r>
      <w:r>
        <w:rPr>
          <w:spacing w:val="-11"/>
        </w:rPr>
        <w:t xml:space="preserve"> </w:t>
      </w:r>
      <w:r>
        <w:t>izvršnosti</w:t>
      </w:r>
      <w:r>
        <w:rPr>
          <w:spacing w:val="-8"/>
        </w:rPr>
        <w:t xml:space="preserve"> </w:t>
      </w:r>
      <w:r>
        <w:t>rješenja,</w:t>
      </w:r>
      <w:r>
        <w:rPr>
          <w:spacing w:val="-8"/>
        </w:rPr>
        <w:t xml:space="preserve"> </w:t>
      </w:r>
      <w:r>
        <w:t>komora</w:t>
      </w:r>
      <w:r>
        <w:rPr>
          <w:spacing w:val="-7"/>
        </w:rPr>
        <w:t xml:space="preserve"> </w:t>
      </w:r>
      <w:r>
        <w:t>je</w:t>
      </w:r>
      <w:r>
        <w:rPr>
          <w:spacing w:val="-8"/>
        </w:rPr>
        <w:t xml:space="preserve"> </w:t>
      </w:r>
      <w:r>
        <w:t>dužna</w:t>
      </w:r>
      <w:r>
        <w:rPr>
          <w:spacing w:val="-11"/>
        </w:rPr>
        <w:t xml:space="preserve"> </w:t>
      </w:r>
      <w:r>
        <w:t>upisati</w:t>
      </w:r>
      <w:r>
        <w:rPr>
          <w:spacing w:val="-8"/>
        </w:rPr>
        <w:t xml:space="preserve"> </w:t>
      </w:r>
      <w:r>
        <w:t>osobu</w:t>
      </w:r>
      <w:r>
        <w:rPr>
          <w:spacing w:val="-8"/>
        </w:rPr>
        <w:t xml:space="preserve"> </w:t>
      </w:r>
      <w:r>
        <w:t>kojoj je</w:t>
      </w:r>
      <w:r>
        <w:rPr>
          <w:spacing w:val="-18"/>
        </w:rPr>
        <w:t xml:space="preserve"> </w:t>
      </w:r>
      <w:r>
        <w:t>rješenjem</w:t>
      </w:r>
      <w:r>
        <w:rPr>
          <w:spacing w:val="-17"/>
        </w:rPr>
        <w:t xml:space="preserve"> </w:t>
      </w:r>
      <w:r>
        <w:t>priznata</w:t>
      </w:r>
      <w:r>
        <w:rPr>
          <w:spacing w:val="-18"/>
        </w:rPr>
        <w:t xml:space="preserve"> </w:t>
      </w:r>
      <w:r>
        <w:t>inozemna</w:t>
      </w:r>
      <w:r>
        <w:rPr>
          <w:spacing w:val="-19"/>
        </w:rPr>
        <w:t xml:space="preserve"> </w:t>
      </w:r>
      <w:r>
        <w:t>stručna</w:t>
      </w:r>
      <w:r>
        <w:rPr>
          <w:spacing w:val="-17"/>
        </w:rPr>
        <w:t xml:space="preserve"> </w:t>
      </w:r>
      <w:r>
        <w:t>kvalifikacija</w:t>
      </w:r>
      <w:r>
        <w:rPr>
          <w:spacing w:val="-18"/>
        </w:rPr>
        <w:t xml:space="preserve"> </w:t>
      </w:r>
      <w:r>
        <w:t>u</w:t>
      </w:r>
      <w:r>
        <w:rPr>
          <w:spacing w:val="-18"/>
        </w:rPr>
        <w:t xml:space="preserve"> </w:t>
      </w:r>
      <w:r>
        <w:t>Imenik</w:t>
      </w:r>
      <w:r>
        <w:rPr>
          <w:spacing w:val="-17"/>
        </w:rPr>
        <w:t xml:space="preserve"> </w:t>
      </w:r>
      <w:r>
        <w:t>ovlaštenih</w:t>
      </w:r>
      <w:r>
        <w:rPr>
          <w:spacing w:val="-18"/>
        </w:rPr>
        <w:t xml:space="preserve"> </w:t>
      </w:r>
      <w:r>
        <w:t>inženjera</w:t>
      </w:r>
      <w:r>
        <w:rPr>
          <w:spacing w:val="-17"/>
        </w:rPr>
        <w:t xml:space="preserve"> </w:t>
      </w:r>
      <w:r>
        <w:t>geodezije, odnosno u odgovarajuće evidencije</w:t>
      </w:r>
      <w:r>
        <w:rPr>
          <w:spacing w:val="-28"/>
        </w:rPr>
        <w:t xml:space="preserve"> </w:t>
      </w:r>
      <w:r>
        <w:t>komore.</w:t>
      </w:r>
    </w:p>
    <w:p w14:paraId="30B405DB" w14:textId="77777777" w:rsidR="00CE244A" w:rsidRDefault="00CE244A" w:rsidP="00C05597">
      <w:pPr>
        <w:pStyle w:val="BodyText"/>
        <w:spacing w:before="198" w:line="285" w:lineRule="auto"/>
      </w:pPr>
      <w:r>
        <w:t>Ako</w:t>
      </w:r>
      <w:r>
        <w:rPr>
          <w:spacing w:val="-17"/>
        </w:rPr>
        <w:t xml:space="preserve"> </w:t>
      </w:r>
      <w:r>
        <w:t>strana</w:t>
      </w:r>
      <w:r>
        <w:rPr>
          <w:spacing w:val="-16"/>
        </w:rPr>
        <w:t xml:space="preserve"> </w:t>
      </w:r>
      <w:r>
        <w:t>osoba</w:t>
      </w:r>
      <w:r>
        <w:rPr>
          <w:spacing w:val="-16"/>
        </w:rPr>
        <w:t xml:space="preserve"> </w:t>
      </w:r>
      <w:r>
        <w:t>namjerava</w:t>
      </w:r>
      <w:r>
        <w:rPr>
          <w:spacing w:val="-17"/>
        </w:rPr>
        <w:t xml:space="preserve"> </w:t>
      </w:r>
      <w:r>
        <w:t>povremeno</w:t>
      </w:r>
      <w:r>
        <w:rPr>
          <w:spacing w:val="-16"/>
        </w:rPr>
        <w:t xml:space="preserve"> </w:t>
      </w:r>
      <w:r>
        <w:t>ili</w:t>
      </w:r>
      <w:r>
        <w:rPr>
          <w:spacing w:val="-16"/>
        </w:rPr>
        <w:t xml:space="preserve"> </w:t>
      </w:r>
      <w:r>
        <w:t>privremeno</w:t>
      </w:r>
      <w:r>
        <w:rPr>
          <w:spacing w:val="-16"/>
        </w:rPr>
        <w:t xml:space="preserve"> </w:t>
      </w:r>
      <w:r>
        <w:t>obavljati</w:t>
      </w:r>
      <w:r>
        <w:rPr>
          <w:spacing w:val="-16"/>
        </w:rPr>
        <w:t xml:space="preserve"> </w:t>
      </w:r>
      <w:r>
        <w:t>stručne</w:t>
      </w:r>
      <w:r>
        <w:rPr>
          <w:spacing w:val="-16"/>
        </w:rPr>
        <w:t xml:space="preserve"> </w:t>
      </w:r>
      <w:r>
        <w:t>geodetske</w:t>
      </w:r>
      <w:r>
        <w:rPr>
          <w:spacing w:val="-16"/>
        </w:rPr>
        <w:t xml:space="preserve"> </w:t>
      </w:r>
      <w:r>
        <w:t>poslove</w:t>
      </w:r>
      <w:r>
        <w:rPr>
          <w:spacing w:val="-16"/>
        </w:rPr>
        <w:t xml:space="preserve"> </w:t>
      </w:r>
      <w:r>
        <w:t>u Republici Hrvatskoj mora Državnoj geodetskoj upravi podnijeti zahtjev u pisanom obliku, odnosno</w:t>
      </w:r>
      <w:r>
        <w:rPr>
          <w:spacing w:val="-32"/>
        </w:rPr>
        <w:t xml:space="preserve"> </w:t>
      </w:r>
      <w:r>
        <w:t>elektroničkim</w:t>
      </w:r>
      <w:r>
        <w:rPr>
          <w:spacing w:val="-31"/>
        </w:rPr>
        <w:t xml:space="preserve"> </w:t>
      </w:r>
      <w:r>
        <w:t>putem</w:t>
      </w:r>
      <w:r>
        <w:rPr>
          <w:spacing w:val="-31"/>
        </w:rPr>
        <w:t xml:space="preserve"> </w:t>
      </w:r>
      <w:r>
        <w:t>ovjereno</w:t>
      </w:r>
      <w:r>
        <w:rPr>
          <w:spacing w:val="-32"/>
        </w:rPr>
        <w:t xml:space="preserve"> </w:t>
      </w:r>
      <w:r>
        <w:t>elektroničkim</w:t>
      </w:r>
      <w:r>
        <w:rPr>
          <w:spacing w:val="-31"/>
        </w:rPr>
        <w:t xml:space="preserve"> </w:t>
      </w:r>
      <w:r>
        <w:t>potpisom,</w:t>
      </w:r>
      <w:r>
        <w:rPr>
          <w:spacing w:val="-32"/>
        </w:rPr>
        <w:t xml:space="preserve"> </w:t>
      </w:r>
      <w:r>
        <w:t>koji</w:t>
      </w:r>
      <w:r>
        <w:rPr>
          <w:spacing w:val="-31"/>
        </w:rPr>
        <w:t xml:space="preserve"> </w:t>
      </w:r>
      <w:r>
        <w:t>mora</w:t>
      </w:r>
      <w:r>
        <w:rPr>
          <w:spacing w:val="-31"/>
        </w:rPr>
        <w:t xml:space="preserve"> </w:t>
      </w:r>
      <w:r>
        <w:t>sadržavati</w:t>
      </w:r>
      <w:r>
        <w:rPr>
          <w:spacing w:val="-31"/>
        </w:rPr>
        <w:t xml:space="preserve"> </w:t>
      </w:r>
      <w:r>
        <w:t>podatke o stručnom geodetskom poslu koji će se obavljati, predviđenom trajanju obavljanja posla i podatke</w:t>
      </w:r>
      <w:r>
        <w:rPr>
          <w:spacing w:val="-8"/>
        </w:rPr>
        <w:t xml:space="preserve"> </w:t>
      </w:r>
      <w:r>
        <w:t>o</w:t>
      </w:r>
      <w:r>
        <w:rPr>
          <w:spacing w:val="-6"/>
        </w:rPr>
        <w:t xml:space="preserve"> </w:t>
      </w:r>
      <w:r>
        <w:t>naručitelju</w:t>
      </w:r>
      <w:r>
        <w:rPr>
          <w:spacing w:val="-6"/>
        </w:rPr>
        <w:t xml:space="preserve"> </w:t>
      </w:r>
      <w:r>
        <w:t>za</w:t>
      </w:r>
      <w:r>
        <w:rPr>
          <w:spacing w:val="-7"/>
        </w:rPr>
        <w:t xml:space="preserve"> </w:t>
      </w:r>
      <w:r>
        <w:t>kojeg</w:t>
      </w:r>
      <w:r>
        <w:rPr>
          <w:spacing w:val="-7"/>
        </w:rPr>
        <w:t xml:space="preserve"> </w:t>
      </w:r>
      <w:r>
        <w:t>se</w:t>
      </w:r>
      <w:r>
        <w:rPr>
          <w:spacing w:val="-5"/>
        </w:rPr>
        <w:t xml:space="preserve"> </w:t>
      </w:r>
      <w:r>
        <w:t>posao</w:t>
      </w:r>
      <w:r>
        <w:rPr>
          <w:spacing w:val="-6"/>
        </w:rPr>
        <w:t xml:space="preserve"> </w:t>
      </w:r>
      <w:r>
        <w:t>obavlja.</w:t>
      </w:r>
    </w:p>
    <w:p w14:paraId="055173BF" w14:textId="77777777" w:rsidR="00CE244A" w:rsidRDefault="00CE244A" w:rsidP="00C05597">
      <w:pPr>
        <w:pStyle w:val="BodyText"/>
        <w:spacing w:before="195" w:line="285" w:lineRule="auto"/>
      </w:pPr>
      <w:r>
        <w:t>Strana osoba mora prije obavljanja prvog posla za zaposlene osobe koje obavljaju stručne geodetske poslove u svojstvu odgovorne osobe (ovlašteni inženjer geodezije), stručnog suradnika</w:t>
      </w:r>
      <w:r>
        <w:rPr>
          <w:spacing w:val="-32"/>
        </w:rPr>
        <w:t xml:space="preserve"> </w:t>
      </w:r>
      <w:r>
        <w:t>ili</w:t>
      </w:r>
      <w:r>
        <w:rPr>
          <w:spacing w:val="-31"/>
        </w:rPr>
        <w:t xml:space="preserve"> </w:t>
      </w:r>
      <w:r>
        <w:t>suradnika,</w:t>
      </w:r>
      <w:r>
        <w:rPr>
          <w:spacing w:val="-32"/>
        </w:rPr>
        <w:t xml:space="preserve"> </w:t>
      </w:r>
      <w:r>
        <w:t>ishoditi</w:t>
      </w:r>
      <w:r>
        <w:rPr>
          <w:spacing w:val="-31"/>
        </w:rPr>
        <w:t xml:space="preserve"> </w:t>
      </w:r>
      <w:r>
        <w:t>rješenje</w:t>
      </w:r>
      <w:r>
        <w:rPr>
          <w:spacing w:val="-31"/>
        </w:rPr>
        <w:t xml:space="preserve"> </w:t>
      </w:r>
      <w:r>
        <w:t>komore</w:t>
      </w:r>
      <w:r>
        <w:rPr>
          <w:spacing w:val="-32"/>
        </w:rPr>
        <w:t xml:space="preserve"> </w:t>
      </w:r>
      <w:r>
        <w:t>o</w:t>
      </w:r>
      <w:r>
        <w:rPr>
          <w:spacing w:val="-31"/>
        </w:rPr>
        <w:t xml:space="preserve"> </w:t>
      </w:r>
      <w:r>
        <w:t>priznavanju</w:t>
      </w:r>
      <w:r>
        <w:rPr>
          <w:spacing w:val="-32"/>
        </w:rPr>
        <w:t xml:space="preserve"> </w:t>
      </w:r>
      <w:r>
        <w:t>inozemne</w:t>
      </w:r>
      <w:r>
        <w:rPr>
          <w:spacing w:val="-31"/>
        </w:rPr>
        <w:t xml:space="preserve"> </w:t>
      </w:r>
      <w:r>
        <w:t>stručne</w:t>
      </w:r>
      <w:r>
        <w:rPr>
          <w:spacing w:val="-32"/>
        </w:rPr>
        <w:t xml:space="preserve"> </w:t>
      </w:r>
      <w:r>
        <w:t>kvalifikacije. Po</w:t>
      </w:r>
      <w:r>
        <w:rPr>
          <w:spacing w:val="-7"/>
        </w:rPr>
        <w:t xml:space="preserve"> </w:t>
      </w:r>
      <w:r>
        <w:t>izvršnosti</w:t>
      </w:r>
      <w:r>
        <w:rPr>
          <w:spacing w:val="-5"/>
        </w:rPr>
        <w:t xml:space="preserve"> </w:t>
      </w:r>
      <w:r>
        <w:t>rješenja</w:t>
      </w:r>
      <w:r>
        <w:rPr>
          <w:spacing w:val="-6"/>
        </w:rPr>
        <w:t xml:space="preserve"> </w:t>
      </w:r>
      <w:r>
        <w:t>o</w:t>
      </w:r>
      <w:r>
        <w:rPr>
          <w:spacing w:val="-5"/>
        </w:rPr>
        <w:t xml:space="preserve"> </w:t>
      </w:r>
      <w:r>
        <w:t>priznavanju</w:t>
      </w:r>
      <w:r>
        <w:rPr>
          <w:spacing w:val="-6"/>
        </w:rPr>
        <w:t xml:space="preserve"> </w:t>
      </w:r>
      <w:r>
        <w:t>inozemne</w:t>
      </w:r>
      <w:r>
        <w:rPr>
          <w:spacing w:val="-7"/>
        </w:rPr>
        <w:t xml:space="preserve"> </w:t>
      </w:r>
      <w:r>
        <w:t>stručne</w:t>
      </w:r>
      <w:r>
        <w:rPr>
          <w:spacing w:val="-6"/>
        </w:rPr>
        <w:t xml:space="preserve"> </w:t>
      </w:r>
      <w:r>
        <w:t>kvalifikacije,</w:t>
      </w:r>
      <w:r>
        <w:rPr>
          <w:spacing w:val="-5"/>
        </w:rPr>
        <w:t xml:space="preserve"> </w:t>
      </w:r>
      <w:r>
        <w:t>a</w:t>
      </w:r>
      <w:r>
        <w:rPr>
          <w:spacing w:val="-6"/>
        </w:rPr>
        <w:t xml:space="preserve"> </w:t>
      </w:r>
      <w:r>
        <w:t>najkasnije</w:t>
      </w:r>
      <w:r>
        <w:rPr>
          <w:spacing w:val="-5"/>
        </w:rPr>
        <w:t xml:space="preserve"> </w:t>
      </w:r>
      <w:r>
        <w:t>u</w:t>
      </w:r>
      <w:r>
        <w:rPr>
          <w:spacing w:val="-6"/>
        </w:rPr>
        <w:t xml:space="preserve"> </w:t>
      </w:r>
      <w:r>
        <w:t>roku</w:t>
      </w:r>
      <w:r>
        <w:rPr>
          <w:spacing w:val="-5"/>
        </w:rPr>
        <w:t xml:space="preserve"> </w:t>
      </w:r>
      <w:r>
        <w:t>od</w:t>
      </w:r>
      <w:r>
        <w:rPr>
          <w:spacing w:val="-6"/>
        </w:rPr>
        <w:t xml:space="preserve"> </w:t>
      </w:r>
      <w:r>
        <w:t>8 dana</w:t>
      </w:r>
      <w:r>
        <w:rPr>
          <w:spacing w:val="-21"/>
        </w:rPr>
        <w:t xml:space="preserve"> </w:t>
      </w:r>
      <w:r>
        <w:t>od</w:t>
      </w:r>
      <w:r>
        <w:rPr>
          <w:spacing w:val="-20"/>
        </w:rPr>
        <w:t xml:space="preserve"> </w:t>
      </w:r>
      <w:r>
        <w:t>dana</w:t>
      </w:r>
      <w:r>
        <w:rPr>
          <w:spacing w:val="-20"/>
        </w:rPr>
        <w:t xml:space="preserve"> </w:t>
      </w:r>
      <w:r>
        <w:t>izvršnosti,</w:t>
      </w:r>
      <w:r>
        <w:rPr>
          <w:spacing w:val="-20"/>
        </w:rPr>
        <w:t xml:space="preserve"> </w:t>
      </w:r>
      <w:r>
        <w:t>komora</w:t>
      </w:r>
      <w:r>
        <w:rPr>
          <w:spacing w:val="-20"/>
        </w:rPr>
        <w:t xml:space="preserve"> </w:t>
      </w:r>
      <w:r>
        <w:t>je</w:t>
      </w:r>
      <w:r>
        <w:rPr>
          <w:spacing w:val="-20"/>
        </w:rPr>
        <w:t xml:space="preserve"> </w:t>
      </w:r>
      <w:r>
        <w:t>dužna</w:t>
      </w:r>
      <w:r>
        <w:rPr>
          <w:spacing w:val="-20"/>
        </w:rPr>
        <w:t xml:space="preserve"> </w:t>
      </w:r>
      <w:r>
        <w:t>privremeno</w:t>
      </w:r>
      <w:r>
        <w:rPr>
          <w:spacing w:val="-20"/>
        </w:rPr>
        <w:t xml:space="preserve"> </w:t>
      </w:r>
      <w:r>
        <w:t>upisati</w:t>
      </w:r>
      <w:r>
        <w:rPr>
          <w:spacing w:val="-21"/>
        </w:rPr>
        <w:t xml:space="preserve"> </w:t>
      </w:r>
      <w:r>
        <w:t>osobu</w:t>
      </w:r>
      <w:r>
        <w:rPr>
          <w:spacing w:val="-20"/>
        </w:rPr>
        <w:t xml:space="preserve"> </w:t>
      </w:r>
      <w:r>
        <w:t>zaposlenu</w:t>
      </w:r>
      <w:r>
        <w:rPr>
          <w:spacing w:val="-20"/>
        </w:rPr>
        <w:t xml:space="preserve"> </w:t>
      </w:r>
      <w:r>
        <w:t>u</w:t>
      </w:r>
      <w:r>
        <w:rPr>
          <w:spacing w:val="-20"/>
        </w:rPr>
        <w:t xml:space="preserve"> </w:t>
      </w:r>
      <w:r>
        <w:t>stranoj</w:t>
      </w:r>
      <w:r>
        <w:rPr>
          <w:spacing w:val="-21"/>
        </w:rPr>
        <w:t xml:space="preserve"> </w:t>
      </w:r>
      <w:r>
        <w:t>osobi koja ima pravo obavljati stručne geodetske poslove u svojstvu odgovorne osobe, stručnog suradnika ili suradnika u Imenik ovlaštenog inženjera geodezije, odnosno u odgovarajuće evidencije</w:t>
      </w:r>
      <w:r>
        <w:rPr>
          <w:spacing w:val="-6"/>
        </w:rPr>
        <w:t xml:space="preserve"> </w:t>
      </w:r>
      <w:r>
        <w:t>komore.</w:t>
      </w:r>
    </w:p>
    <w:p w14:paraId="20D225AA" w14:textId="77777777" w:rsidR="00CE244A" w:rsidRDefault="00CE244A" w:rsidP="00C05597">
      <w:pPr>
        <w:pStyle w:val="BodyText"/>
        <w:spacing w:before="193" w:line="285" w:lineRule="auto"/>
      </w:pPr>
      <w:r>
        <w:t>Strana</w:t>
      </w:r>
      <w:r>
        <w:rPr>
          <w:spacing w:val="-9"/>
        </w:rPr>
        <w:t xml:space="preserve"> </w:t>
      </w:r>
      <w:r>
        <w:t>osoba,</w:t>
      </w:r>
      <w:r>
        <w:rPr>
          <w:spacing w:val="-9"/>
        </w:rPr>
        <w:t xml:space="preserve"> </w:t>
      </w:r>
      <w:r>
        <w:t>koja</w:t>
      </w:r>
      <w:r>
        <w:rPr>
          <w:spacing w:val="-11"/>
        </w:rPr>
        <w:t xml:space="preserve"> </w:t>
      </w:r>
      <w:r>
        <w:t>obavlja</w:t>
      </w:r>
      <w:r>
        <w:rPr>
          <w:spacing w:val="-9"/>
        </w:rPr>
        <w:t xml:space="preserve"> </w:t>
      </w:r>
      <w:r>
        <w:t>stručne</w:t>
      </w:r>
      <w:r>
        <w:rPr>
          <w:spacing w:val="-9"/>
        </w:rPr>
        <w:t xml:space="preserve"> </w:t>
      </w:r>
      <w:r>
        <w:t>geodetske</w:t>
      </w:r>
      <w:r>
        <w:rPr>
          <w:spacing w:val="-9"/>
        </w:rPr>
        <w:t xml:space="preserve"> </w:t>
      </w:r>
      <w:r>
        <w:t>poslove</w:t>
      </w:r>
      <w:r>
        <w:rPr>
          <w:spacing w:val="-10"/>
        </w:rPr>
        <w:t xml:space="preserve"> </w:t>
      </w:r>
      <w:r>
        <w:t>više</w:t>
      </w:r>
      <w:r>
        <w:rPr>
          <w:spacing w:val="-8"/>
        </w:rPr>
        <w:t xml:space="preserve"> </w:t>
      </w:r>
      <w:r>
        <w:t>od</w:t>
      </w:r>
      <w:r>
        <w:rPr>
          <w:spacing w:val="-9"/>
        </w:rPr>
        <w:t xml:space="preserve"> </w:t>
      </w:r>
      <w:r>
        <w:t>jedne</w:t>
      </w:r>
      <w:r>
        <w:rPr>
          <w:spacing w:val="-9"/>
        </w:rPr>
        <w:t xml:space="preserve"> </w:t>
      </w:r>
      <w:r>
        <w:t>godine</w:t>
      </w:r>
      <w:r>
        <w:rPr>
          <w:spacing w:val="-10"/>
        </w:rPr>
        <w:t xml:space="preserve"> </w:t>
      </w:r>
      <w:r>
        <w:t>dužna</w:t>
      </w:r>
      <w:r>
        <w:rPr>
          <w:spacing w:val="-9"/>
        </w:rPr>
        <w:t xml:space="preserve"> </w:t>
      </w:r>
      <w:r>
        <w:t>je</w:t>
      </w:r>
      <w:r>
        <w:rPr>
          <w:spacing w:val="-9"/>
        </w:rPr>
        <w:t xml:space="preserve"> </w:t>
      </w:r>
      <w:r>
        <w:t>podnijeti zahtjev</w:t>
      </w:r>
      <w:r>
        <w:rPr>
          <w:spacing w:val="-23"/>
        </w:rPr>
        <w:t xml:space="preserve"> </w:t>
      </w:r>
      <w:r>
        <w:t>za</w:t>
      </w:r>
      <w:r>
        <w:rPr>
          <w:spacing w:val="-23"/>
        </w:rPr>
        <w:t xml:space="preserve"> </w:t>
      </w:r>
      <w:r>
        <w:t>produljenje</w:t>
      </w:r>
      <w:r>
        <w:rPr>
          <w:spacing w:val="-22"/>
        </w:rPr>
        <w:t xml:space="preserve"> </w:t>
      </w:r>
      <w:r>
        <w:t>suglasnosti</w:t>
      </w:r>
      <w:r>
        <w:rPr>
          <w:spacing w:val="-21"/>
        </w:rPr>
        <w:t xml:space="preserve"> </w:t>
      </w:r>
      <w:r>
        <w:t>za</w:t>
      </w:r>
      <w:r>
        <w:rPr>
          <w:spacing w:val="-22"/>
        </w:rPr>
        <w:t xml:space="preserve"> </w:t>
      </w:r>
      <w:r>
        <w:t>obavljanje</w:t>
      </w:r>
      <w:r>
        <w:rPr>
          <w:spacing w:val="-22"/>
        </w:rPr>
        <w:t xml:space="preserve"> </w:t>
      </w:r>
      <w:r>
        <w:t>povremenih</w:t>
      </w:r>
      <w:r>
        <w:rPr>
          <w:spacing w:val="-23"/>
        </w:rPr>
        <w:t xml:space="preserve"> </w:t>
      </w:r>
      <w:r>
        <w:t>ili</w:t>
      </w:r>
      <w:r>
        <w:rPr>
          <w:spacing w:val="-22"/>
        </w:rPr>
        <w:t xml:space="preserve"> </w:t>
      </w:r>
      <w:r>
        <w:t>privremenih</w:t>
      </w:r>
      <w:r>
        <w:rPr>
          <w:spacing w:val="-23"/>
        </w:rPr>
        <w:t xml:space="preserve"> </w:t>
      </w:r>
      <w:r>
        <w:t>poslova</w:t>
      </w:r>
      <w:r>
        <w:rPr>
          <w:spacing w:val="-23"/>
        </w:rPr>
        <w:t xml:space="preserve"> </w:t>
      </w:r>
      <w:r>
        <w:t>Državnoj geodetskoj</w:t>
      </w:r>
      <w:r>
        <w:rPr>
          <w:spacing w:val="-13"/>
        </w:rPr>
        <w:t xml:space="preserve"> </w:t>
      </w:r>
      <w:r>
        <w:t>upravi</w:t>
      </w:r>
      <w:r>
        <w:rPr>
          <w:spacing w:val="-11"/>
        </w:rPr>
        <w:t xml:space="preserve"> </w:t>
      </w:r>
      <w:r>
        <w:t>i</w:t>
      </w:r>
      <w:r>
        <w:rPr>
          <w:spacing w:val="-11"/>
        </w:rPr>
        <w:t xml:space="preserve"> </w:t>
      </w:r>
      <w:r>
        <w:t>u</w:t>
      </w:r>
      <w:r>
        <w:rPr>
          <w:spacing w:val="-12"/>
        </w:rPr>
        <w:t xml:space="preserve"> </w:t>
      </w:r>
      <w:r>
        <w:t>njemu</w:t>
      </w:r>
      <w:r>
        <w:rPr>
          <w:spacing w:val="-12"/>
        </w:rPr>
        <w:t xml:space="preserve"> </w:t>
      </w:r>
      <w:r>
        <w:t>izvijestiti</w:t>
      </w:r>
      <w:r>
        <w:rPr>
          <w:spacing w:val="-13"/>
        </w:rPr>
        <w:t xml:space="preserve"> </w:t>
      </w:r>
      <w:r>
        <w:t>o</w:t>
      </w:r>
      <w:r>
        <w:rPr>
          <w:spacing w:val="-12"/>
        </w:rPr>
        <w:t xml:space="preserve"> </w:t>
      </w:r>
      <w:r>
        <w:t>mogućoj</w:t>
      </w:r>
      <w:r>
        <w:rPr>
          <w:spacing w:val="-15"/>
        </w:rPr>
        <w:t xml:space="preserve"> </w:t>
      </w:r>
      <w:r>
        <w:t>promjeni</w:t>
      </w:r>
      <w:r>
        <w:rPr>
          <w:spacing w:val="-12"/>
        </w:rPr>
        <w:t xml:space="preserve"> </w:t>
      </w:r>
      <w:r>
        <w:t>podataka.</w:t>
      </w:r>
      <w:r>
        <w:rPr>
          <w:spacing w:val="-11"/>
        </w:rPr>
        <w:t xml:space="preserve"> </w:t>
      </w:r>
      <w:r>
        <w:t>Ako</w:t>
      </w:r>
      <w:r>
        <w:rPr>
          <w:spacing w:val="-14"/>
        </w:rPr>
        <w:t xml:space="preserve"> </w:t>
      </w:r>
      <w:r>
        <w:t>Državna</w:t>
      </w:r>
      <w:r>
        <w:rPr>
          <w:spacing w:val="-12"/>
        </w:rPr>
        <w:t xml:space="preserve"> </w:t>
      </w:r>
      <w:r>
        <w:t>geodetska uprava</w:t>
      </w:r>
      <w:r>
        <w:rPr>
          <w:spacing w:val="-14"/>
        </w:rPr>
        <w:t xml:space="preserve"> </w:t>
      </w:r>
      <w:r>
        <w:t>pri</w:t>
      </w:r>
      <w:r>
        <w:rPr>
          <w:spacing w:val="-14"/>
        </w:rPr>
        <w:t xml:space="preserve"> </w:t>
      </w:r>
      <w:r>
        <w:t>odlučivanju</w:t>
      </w:r>
      <w:r>
        <w:rPr>
          <w:spacing w:val="-14"/>
        </w:rPr>
        <w:t xml:space="preserve"> </w:t>
      </w:r>
      <w:r>
        <w:t>o</w:t>
      </w:r>
      <w:r>
        <w:rPr>
          <w:spacing w:val="-14"/>
        </w:rPr>
        <w:t xml:space="preserve"> </w:t>
      </w:r>
      <w:r>
        <w:t>zahtjevu</w:t>
      </w:r>
      <w:r>
        <w:rPr>
          <w:spacing w:val="-12"/>
        </w:rPr>
        <w:t xml:space="preserve"> </w:t>
      </w:r>
      <w:r>
        <w:t>za</w:t>
      </w:r>
      <w:r>
        <w:rPr>
          <w:spacing w:val="-14"/>
        </w:rPr>
        <w:t xml:space="preserve"> </w:t>
      </w:r>
      <w:r>
        <w:t>produljenje</w:t>
      </w:r>
      <w:r>
        <w:rPr>
          <w:spacing w:val="-14"/>
        </w:rPr>
        <w:t xml:space="preserve"> </w:t>
      </w:r>
      <w:r>
        <w:t>suglasnosti,</w:t>
      </w:r>
      <w:r>
        <w:rPr>
          <w:spacing w:val="-14"/>
        </w:rPr>
        <w:t xml:space="preserve"> </w:t>
      </w:r>
      <w:r>
        <w:t>ustanovi</w:t>
      </w:r>
      <w:r>
        <w:rPr>
          <w:spacing w:val="-13"/>
        </w:rPr>
        <w:t xml:space="preserve"> </w:t>
      </w:r>
      <w:r>
        <w:t>da</w:t>
      </w:r>
      <w:r>
        <w:rPr>
          <w:spacing w:val="-14"/>
        </w:rPr>
        <w:t xml:space="preserve"> </w:t>
      </w:r>
      <w:r>
        <w:t>obavljanje</w:t>
      </w:r>
      <w:r>
        <w:rPr>
          <w:spacing w:val="-14"/>
        </w:rPr>
        <w:t xml:space="preserve"> </w:t>
      </w:r>
      <w:r>
        <w:t>stručnih geodetskih poslova ima prirodu trajnog obavljanja stručnih geodetskih poslova o istome će obavijesti komoru. Komora po obavijesti može zahtijevati provjeru stručne kvalifikacije ovlaštenog inženjera geodezije, odnosno stručnog suradnika ili suradnika, stalan upis u imenik ovlaštenih inženjera geodezije, odnosno evidencije komore i plaćanje svih obveza prema komori, koji se zahtijevaju pri trajnom obavljanju stručnih geodetskih poslova, uključujući</w:t>
      </w:r>
      <w:r>
        <w:rPr>
          <w:spacing w:val="-9"/>
        </w:rPr>
        <w:t xml:space="preserve"> </w:t>
      </w:r>
      <w:r>
        <w:t>i</w:t>
      </w:r>
      <w:r>
        <w:rPr>
          <w:spacing w:val="-6"/>
        </w:rPr>
        <w:t xml:space="preserve"> </w:t>
      </w:r>
      <w:r>
        <w:t>troškove</w:t>
      </w:r>
      <w:r>
        <w:rPr>
          <w:spacing w:val="-7"/>
        </w:rPr>
        <w:t xml:space="preserve"> </w:t>
      </w:r>
      <w:r>
        <w:t>upisa</w:t>
      </w:r>
      <w:r>
        <w:rPr>
          <w:spacing w:val="-7"/>
        </w:rPr>
        <w:t xml:space="preserve"> </w:t>
      </w:r>
      <w:r>
        <w:t>i</w:t>
      </w:r>
      <w:r>
        <w:rPr>
          <w:spacing w:val="-6"/>
        </w:rPr>
        <w:t xml:space="preserve"> </w:t>
      </w:r>
      <w:r>
        <w:t>plaćanje</w:t>
      </w:r>
      <w:r>
        <w:rPr>
          <w:spacing w:val="-7"/>
        </w:rPr>
        <w:t xml:space="preserve"> </w:t>
      </w:r>
      <w:r>
        <w:t>članarine.</w:t>
      </w:r>
    </w:p>
    <w:p w14:paraId="29FE2E76" w14:textId="77777777" w:rsidR="00C05597" w:rsidRDefault="00C05597" w:rsidP="00C05597">
      <w:pPr>
        <w:pStyle w:val="ListParagraph"/>
        <w:widowControl w:val="0"/>
        <w:numPr>
          <w:ilvl w:val="3"/>
          <w:numId w:val="3"/>
        </w:numPr>
        <w:tabs>
          <w:tab w:val="left" w:pos="1476"/>
        </w:tabs>
        <w:autoSpaceDE w:val="0"/>
        <w:autoSpaceDN w:val="0"/>
        <w:spacing w:before="192" w:after="0" w:line="285" w:lineRule="auto"/>
        <w:ind w:left="567" w:hanging="567"/>
      </w:pPr>
    </w:p>
    <w:p w14:paraId="38FBC097" w14:textId="62A689B7" w:rsidR="00CE244A" w:rsidRDefault="00CE244A" w:rsidP="00C05597">
      <w:pPr>
        <w:widowControl w:val="0"/>
        <w:tabs>
          <w:tab w:val="left" w:pos="1476"/>
        </w:tabs>
        <w:autoSpaceDE w:val="0"/>
        <w:autoSpaceDN w:val="0"/>
        <w:spacing w:before="192" w:after="0" w:line="285" w:lineRule="auto"/>
      </w:pPr>
      <w:r>
        <w:t>Sukladno članku 17. Zakona o poslovima i djelatnostima prostornog uređenja i gradnje (NN 78/15) poslove projektiranja u svojstvu odgovorne osobe (projektanta i/ili glavnog projektanta) u okviru zadaća svoje struke može obavljati ovlašteni arhitekt ili ovlašteni</w:t>
      </w:r>
      <w:r w:rsidRPr="00C05597">
        <w:rPr>
          <w:spacing w:val="-15"/>
        </w:rPr>
        <w:t xml:space="preserve"> </w:t>
      </w:r>
      <w:r>
        <w:t>inženjer</w:t>
      </w:r>
      <w:r w:rsidRPr="00C05597">
        <w:rPr>
          <w:spacing w:val="-15"/>
        </w:rPr>
        <w:t xml:space="preserve"> </w:t>
      </w:r>
      <w:r>
        <w:t>sukladno</w:t>
      </w:r>
      <w:r w:rsidRPr="00C05597">
        <w:rPr>
          <w:spacing w:val="-16"/>
        </w:rPr>
        <w:t xml:space="preserve"> </w:t>
      </w:r>
      <w:r>
        <w:t>posebnom</w:t>
      </w:r>
      <w:r w:rsidRPr="00C05597">
        <w:rPr>
          <w:spacing w:val="-14"/>
        </w:rPr>
        <w:t xml:space="preserve"> </w:t>
      </w:r>
      <w:r>
        <w:t>zakonu</w:t>
      </w:r>
      <w:r w:rsidRPr="00C05597">
        <w:rPr>
          <w:spacing w:val="-16"/>
        </w:rPr>
        <w:t xml:space="preserve"> </w:t>
      </w:r>
      <w:r>
        <w:t>kojim</w:t>
      </w:r>
      <w:r w:rsidRPr="00C05597">
        <w:rPr>
          <w:spacing w:val="-14"/>
        </w:rPr>
        <w:t xml:space="preserve"> </w:t>
      </w:r>
      <w:r>
        <w:t>se</w:t>
      </w:r>
      <w:r w:rsidRPr="00C05597">
        <w:rPr>
          <w:spacing w:val="-17"/>
        </w:rPr>
        <w:t xml:space="preserve"> </w:t>
      </w:r>
      <w:r>
        <w:t>uređuje</w:t>
      </w:r>
      <w:r w:rsidRPr="00C05597">
        <w:rPr>
          <w:spacing w:val="-16"/>
        </w:rPr>
        <w:t xml:space="preserve"> </w:t>
      </w:r>
      <w:r>
        <w:lastRenderedPageBreak/>
        <w:t>udruživanje</w:t>
      </w:r>
      <w:r w:rsidRPr="00C05597">
        <w:rPr>
          <w:spacing w:val="-18"/>
        </w:rPr>
        <w:t xml:space="preserve"> </w:t>
      </w:r>
      <w:r>
        <w:t>u</w:t>
      </w:r>
      <w:r w:rsidRPr="00C05597">
        <w:rPr>
          <w:spacing w:val="-16"/>
        </w:rPr>
        <w:t xml:space="preserve"> </w:t>
      </w:r>
      <w:r>
        <w:t>Komoru.</w:t>
      </w:r>
    </w:p>
    <w:p w14:paraId="2D182A2D" w14:textId="77777777" w:rsidR="00CE244A" w:rsidRDefault="00CE244A" w:rsidP="00C05597">
      <w:pPr>
        <w:pStyle w:val="BodyText"/>
        <w:spacing w:before="197" w:line="285" w:lineRule="auto"/>
      </w:pPr>
      <w:r>
        <w:t>Sukladno članku 27. Zakona o komori arhitekata i komorama inženjera u graditeljstvu i prostornom</w:t>
      </w:r>
      <w:r>
        <w:rPr>
          <w:spacing w:val="-18"/>
        </w:rPr>
        <w:t xml:space="preserve"> </w:t>
      </w:r>
      <w:r>
        <w:t>uređenju</w:t>
      </w:r>
      <w:r>
        <w:rPr>
          <w:spacing w:val="-16"/>
        </w:rPr>
        <w:t xml:space="preserve"> </w:t>
      </w:r>
      <w:r>
        <w:t>(NN</w:t>
      </w:r>
      <w:r>
        <w:rPr>
          <w:spacing w:val="-16"/>
        </w:rPr>
        <w:t xml:space="preserve"> </w:t>
      </w:r>
      <w:r>
        <w:t>78/2015)</w:t>
      </w:r>
      <w:r>
        <w:rPr>
          <w:spacing w:val="-16"/>
        </w:rPr>
        <w:t xml:space="preserve"> </w:t>
      </w:r>
      <w:r>
        <w:t>pravo</w:t>
      </w:r>
      <w:r>
        <w:rPr>
          <w:spacing w:val="-16"/>
        </w:rPr>
        <w:t xml:space="preserve"> </w:t>
      </w:r>
      <w:r>
        <w:t>na</w:t>
      </w:r>
      <w:r>
        <w:rPr>
          <w:spacing w:val="-14"/>
        </w:rPr>
        <w:t xml:space="preserve"> </w:t>
      </w:r>
      <w:r>
        <w:t>upis</w:t>
      </w:r>
      <w:r>
        <w:rPr>
          <w:spacing w:val="-16"/>
        </w:rPr>
        <w:t xml:space="preserve"> </w:t>
      </w:r>
      <w:r>
        <w:t>u</w:t>
      </w:r>
      <w:r>
        <w:rPr>
          <w:spacing w:val="-16"/>
        </w:rPr>
        <w:t xml:space="preserve"> </w:t>
      </w:r>
      <w:r>
        <w:t>imenik</w:t>
      </w:r>
      <w:r>
        <w:rPr>
          <w:spacing w:val="-17"/>
        </w:rPr>
        <w:t xml:space="preserve"> </w:t>
      </w:r>
      <w:r>
        <w:t>ovlaštenih</w:t>
      </w:r>
      <w:r>
        <w:rPr>
          <w:spacing w:val="-16"/>
        </w:rPr>
        <w:t xml:space="preserve"> </w:t>
      </w:r>
      <w:r>
        <w:t>arhitekata,</w:t>
      </w:r>
      <w:r>
        <w:rPr>
          <w:spacing w:val="-17"/>
        </w:rPr>
        <w:t xml:space="preserve"> </w:t>
      </w:r>
      <w:r>
        <w:t>ovlaštenih arhitekata urbanista, odnosno ovlaštenih inženjera Komore ima fizička osoba koja kumulativno ispunjava sljedeće</w:t>
      </w:r>
      <w:r>
        <w:rPr>
          <w:spacing w:val="-23"/>
        </w:rPr>
        <w:t xml:space="preserve"> </w:t>
      </w:r>
      <w:r>
        <w:t>uvjete:</w:t>
      </w:r>
    </w:p>
    <w:p w14:paraId="1316BCE5" w14:textId="77777777" w:rsidR="00CE244A" w:rsidRDefault="00CE244A" w:rsidP="002B238C">
      <w:pPr>
        <w:pStyle w:val="ListParagraph"/>
        <w:widowControl w:val="0"/>
        <w:numPr>
          <w:ilvl w:val="0"/>
          <w:numId w:val="22"/>
        </w:numPr>
        <w:tabs>
          <w:tab w:val="left" w:pos="774"/>
        </w:tabs>
        <w:autoSpaceDE w:val="0"/>
        <w:autoSpaceDN w:val="0"/>
        <w:spacing w:before="198" w:after="0" w:line="285" w:lineRule="auto"/>
        <w:ind w:firstLine="0"/>
      </w:pPr>
      <w:r>
        <w:t>da je završila odgovarajući preddiplomski i diplomski sveučilišni studij ili integrirani preddiplomski</w:t>
      </w:r>
      <w:r>
        <w:rPr>
          <w:spacing w:val="-15"/>
        </w:rPr>
        <w:t xml:space="preserve"> </w:t>
      </w:r>
      <w:r>
        <w:t>i</w:t>
      </w:r>
      <w:r>
        <w:rPr>
          <w:spacing w:val="-13"/>
        </w:rPr>
        <w:t xml:space="preserve"> </w:t>
      </w:r>
      <w:r>
        <w:t>diplomski</w:t>
      </w:r>
      <w:r>
        <w:rPr>
          <w:spacing w:val="-13"/>
        </w:rPr>
        <w:t xml:space="preserve"> </w:t>
      </w:r>
      <w:r>
        <w:t>sveučilišni</w:t>
      </w:r>
      <w:r>
        <w:rPr>
          <w:spacing w:val="-14"/>
        </w:rPr>
        <w:t xml:space="preserve"> </w:t>
      </w:r>
      <w:r>
        <w:t>studij</w:t>
      </w:r>
      <w:r>
        <w:rPr>
          <w:spacing w:val="-14"/>
        </w:rPr>
        <w:t xml:space="preserve"> </w:t>
      </w:r>
      <w:r>
        <w:t>i</w:t>
      </w:r>
      <w:r>
        <w:rPr>
          <w:spacing w:val="-13"/>
        </w:rPr>
        <w:t xml:space="preserve"> </w:t>
      </w:r>
      <w:r>
        <w:t>stekla</w:t>
      </w:r>
      <w:r>
        <w:rPr>
          <w:spacing w:val="-15"/>
        </w:rPr>
        <w:t xml:space="preserve"> </w:t>
      </w:r>
      <w:r>
        <w:t>akademski</w:t>
      </w:r>
      <w:r>
        <w:rPr>
          <w:spacing w:val="-13"/>
        </w:rPr>
        <w:t xml:space="preserve"> </w:t>
      </w:r>
      <w:r>
        <w:t>naziv</w:t>
      </w:r>
      <w:r>
        <w:rPr>
          <w:spacing w:val="-16"/>
        </w:rPr>
        <w:t xml:space="preserve"> </w:t>
      </w:r>
      <w:r>
        <w:t>magistar</w:t>
      </w:r>
      <w:r>
        <w:rPr>
          <w:spacing w:val="-14"/>
        </w:rPr>
        <w:t xml:space="preserve"> </w:t>
      </w:r>
      <w:r>
        <w:t>inženjer,</w:t>
      </w:r>
      <w:r>
        <w:rPr>
          <w:spacing w:val="-13"/>
        </w:rPr>
        <w:t xml:space="preserve"> </w:t>
      </w:r>
      <w:r>
        <w:t>ili</w:t>
      </w:r>
      <w:r>
        <w:rPr>
          <w:spacing w:val="-13"/>
        </w:rPr>
        <w:t xml:space="preserve"> </w:t>
      </w:r>
      <w:r>
        <w:t>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w:t>
      </w:r>
      <w:r>
        <w:rPr>
          <w:spacing w:val="-12"/>
        </w:rPr>
        <w:t xml:space="preserve"> </w:t>
      </w:r>
      <w:r>
        <w:t>struke</w:t>
      </w:r>
    </w:p>
    <w:p w14:paraId="1C167F42" w14:textId="0FDB43D6" w:rsidR="00CE244A" w:rsidRDefault="00CE244A" w:rsidP="002B238C">
      <w:pPr>
        <w:pStyle w:val="ListParagraph"/>
        <w:widowControl w:val="0"/>
        <w:numPr>
          <w:ilvl w:val="0"/>
          <w:numId w:val="22"/>
        </w:numPr>
        <w:tabs>
          <w:tab w:val="left" w:pos="738"/>
        </w:tabs>
        <w:autoSpaceDE w:val="0"/>
        <w:autoSpaceDN w:val="0"/>
        <w:spacing w:before="109" w:after="0" w:line="285" w:lineRule="auto"/>
        <w:ind w:firstLine="0"/>
      </w:pPr>
      <w:r>
        <w:t>da je nakon završetka odgovarajućeg diplomskog sveučilišnog studija ili nakon završetka odgovarajućeg specijalističkog diplomskog stručnog studija provela na odgovarajućim poslovima u struci najmanje dvije godine, da je nakon završetka odgovarajućeg</w:t>
      </w:r>
      <w:r w:rsidRPr="00C05597">
        <w:rPr>
          <w:spacing w:val="-12"/>
        </w:rPr>
        <w:t xml:space="preserve"> </w:t>
      </w:r>
      <w:r>
        <w:t>diplomskog</w:t>
      </w:r>
      <w:r w:rsidR="00C05597">
        <w:t xml:space="preserve"> </w:t>
      </w:r>
      <w:r>
        <w:t>sveučilišnog</w:t>
      </w:r>
      <w:r w:rsidRPr="00C05597">
        <w:rPr>
          <w:spacing w:val="-22"/>
        </w:rPr>
        <w:t xml:space="preserve"> </w:t>
      </w:r>
      <w:r>
        <w:t>studija</w:t>
      </w:r>
      <w:r w:rsidRPr="00C05597">
        <w:rPr>
          <w:spacing w:val="-21"/>
        </w:rPr>
        <w:t xml:space="preserve"> </w:t>
      </w:r>
      <w:r>
        <w:t>ili</w:t>
      </w:r>
      <w:r w:rsidRPr="00C05597">
        <w:rPr>
          <w:spacing w:val="-21"/>
        </w:rPr>
        <w:t xml:space="preserve"> </w:t>
      </w:r>
      <w:r>
        <w:t>odgovarajućeg</w:t>
      </w:r>
      <w:r w:rsidRPr="00C05597">
        <w:rPr>
          <w:spacing w:val="-22"/>
        </w:rPr>
        <w:t xml:space="preserve"> </w:t>
      </w:r>
      <w:r>
        <w:t>specijalističkog</w:t>
      </w:r>
      <w:r w:rsidRPr="00C05597">
        <w:rPr>
          <w:spacing w:val="-22"/>
        </w:rPr>
        <w:t xml:space="preserve"> </w:t>
      </w:r>
      <w:r>
        <w:t>diplomskog</w:t>
      </w:r>
      <w:r w:rsidRPr="00C05597">
        <w:rPr>
          <w:spacing w:val="-21"/>
        </w:rPr>
        <w:t xml:space="preserve"> </w:t>
      </w:r>
      <w:r>
        <w:t>stručnog</w:t>
      </w:r>
      <w:r w:rsidRPr="00C05597">
        <w:rPr>
          <w:spacing w:val="-22"/>
        </w:rPr>
        <w:t xml:space="preserve"> </w:t>
      </w:r>
      <w:r>
        <w:t>studija</w:t>
      </w:r>
      <w:r w:rsidRPr="00C05597">
        <w:rPr>
          <w:spacing w:val="-21"/>
        </w:rPr>
        <w:t xml:space="preserve"> </w:t>
      </w:r>
      <w:r>
        <w:t>provela</w:t>
      </w:r>
      <w:r w:rsidRPr="00C05597">
        <w:rPr>
          <w:spacing w:val="-22"/>
        </w:rPr>
        <w:t xml:space="preserve"> </w:t>
      </w:r>
      <w:r>
        <w:t>na odgovarajućim</w:t>
      </w:r>
      <w:r w:rsidRPr="00C05597">
        <w:rPr>
          <w:spacing w:val="-19"/>
        </w:rPr>
        <w:t xml:space="preserve"> </w:t>
      </w:r>
      <w:r>
        <w:t>poslovima</w:t>
      </w:r>
      <w:r w:rsidRPr="00C05597">
        <w:rPr>
          <w:spacing w:val="-20"/>
        </w:rPr>
        <w:t xml:space="preserve"> </w:t>
      </w:r>
      <w:r>
        <w:t>u</w:t>
      </w:r>
      <w:r w:rsidRPr="00C05597">
        <w:rPr>
          <w:spacing w:val="-20"/>
        </w:rPr>
        <w:t xml:space="preserve"> </w:t>
      </w:r>
      <w:r>
        <w:t>struci</w:t>
      </w:r>
      <w:r w:rsidRPr="00C05597">
        <w:rPr>
          <w:spacing w:val="-18"/>
        </w:rPr>
        <w:t xml:space="preserve"> </w:t>
      </w:r>
      <w:r>
        <w:t>najmanje</w:t>
      </w:r>
      <w:r w:rsidRPr="00C05597">
        <w:rPr>
          <w:spacing w:val="-19"/>
        </w:rPr>
        <w:t xml:space="preserve"> </w:t>
      </w:r>
      <w:r>
        <w:t>jednu</w:t>
      </w:r>
      <w:r w:rsidRPr="00C05597">
        <w:rPr>
          <w:spacing w:val="-21"/>
        </w:rPr>
        <w:t xml:space="preserve"> </w:t>
      </w:r>
      <w:r>
        <w:t>godinu,</w:t>
      </w:r>
      <w:r w:rsidRPr="00C05597">
        <w:rPr>
          <w:spacing w:val="-19"/>
        </w:rPr>
        <w:t xml:space="preserve"> </w:t>
      </w:r>
      <w:r>
        <w:t>ako</w:t>
      </w:r>
      <w:r w:rsidRPr="00C05597">
        <w:rPr>
          <w:spacing w:val="-19"/>
        </w:rPr>
        <w:t xml:space="preserve"> </w:t>
      </w:r>
      <w:r>
        <w:t>je</w:t>
      </w:r>
      <w:r w:rsidRPr="00C05597">
        <w:rPr>
          <w:spacing w:val="-19"/>
        </w:rPr>
        <w:t xml:space="preserve"> </w:t>
      </w:r>
      <w:r>
        <w:t>uz</w:t>
      </w:r>
      <w:r w:rsidRPr="00C05597">
        <w:rPr>
          <w:spacing w:val="-19"/>
        </w:rPr>
        <w:t xml:space="preserve"> </w:t>
      </w:r>
      <w:r>
        <w:t>navedeno</w:t>
      </w:r>
      <w:r w:rsidRPr="00C05597">
        <w:rPr>
          <w:spacing w:val="-19"/>
        </w:rPr>
        <w:t xml:space="preserve"> </w:t>
      </w:r>
      <w:r>
        <w:t>iskustvo</w:t>
      </w:r>
      <w:r w:rsidRPr="00C05597">
        <w:rPr>
          <w:spacing w:val="-20"/>
        </w:rPr>
        <w:t xml:space="preserve"> </w:t>
      </w:r>
      <w:r>
        <w:t>nakon završetka odgovarajućeg preddiplomskog sveučilišnog ili nakon završetka odgovarajućeg preddiplomskog</w:t>
      </w:r>
      <w:r w:rsidRPr="00C05597">
        <w:rPr>
          <w:spacing w:val="-24"/>
        </w:rPr>
        <w:t xml:space="preserve"> </w:t>
      </w:r>
      <w:r>
        <w:t>stručnog</w:t>
      </w:r>
      <w:r w:rsidRPr="00C05597">
        <w:rPr>
          <w:spacing w:val="-25"/>
        </w:rPr>
        <w:t xml:space="preserve"> </w:t>
      </w:r>
      <w:r>
        <w:t>studija</w:t>
      </w:r>
      <w:r w:rsidRPr="00C05597">
        <w:rPr>
          <w:spacing w:val="-24"/>
        </w:rPr>
        <w:t xml:space="preserve"> </w:t>
      </w:r>
      <w:r>
        <w:t>stekla</w:t>
      </w:r>
      <w:r w:rsidRPr="00C05597">
        <w:rPr>
          <w:spacing w:val="-23"/>
        </w:rPr>
        <w:t xml:space="preserve"> </w:t>
      </w:r>
      <w:r>
        <w:t>odgovarajuće</w:t>
      </w:r>
      <w:r w:rsidRPr="00C05597">
        <w:rPr>
          <w:spacing w:val="-24"/>
        </w:rPr>
        <w:t xml:space="preserve"> </w:t>
      </w:r>
      <w:r>
        <w:t>iskustvo</w:t>
      </w:r>
      <w:r w:rsidRPr="00C05597">
        <w:rPr>
          <w:spacing w:val="-22"/>
        </w:rPr>
        <w:t xml:space="preserve"> </w:t>
      </w:r>
      <w:r>
        <w:t>u</w:t>
      </w:r>
      <w:r w:rsidRPr="00C05597">
        <w:rPr>
          <w:spacing w:val="-24"/>
        </w:rPr>
        <w:t xml:space="preserve"> </w:t>
      </w:r>
      <w:r>
        <w:t>struci</w:t>
      </w:r>
      <w:r w:rsidRPr="00C05597">
        <w:rPr>
          <w:spacing w:val="-23"/>
        </w:rPr>
        <w:t xml:space="preserve"> </w:t>
      </w:r>
      <w:r>
        <w:t>u</w:t>
      </w:r>
      <w:r w:rsidRPr="00C05597">
        <w:rPr>
          <w:spacing w:val="-23"/>
        </w:rPr>
        <w:t xml:space="preserve"> </w:t>
      </w:r>
      <w:r>
        <w:t>trajanju</w:t>
      </w:r>
      <w:r w:rsidRPr="00C05597">
        <w:rPr>
          <w:spacing w:val="-23"/>
        </w:rPr>
        <w:t xml:space="preserve"> </w:t>
      </w:r>
      <w:r>
        <w:t>od</w:t>
      </w:r>
      <w:r w:rsidRPr="00C05597">
        <w:rPr>
          <w:spacing w:val="-24"/>
        </w:rPr>
        <w:t xml:space="preserve"> </w:t>
      </w:r>
      <w:r>
        <w:t>najmanje tri godine, odnosno bila zaposlena na stručnim poslovima graditeljstva i/ili prostornoga uređenja</w:t>
      </w:r>
      <w:r w:rsidRPr="00C05597">
        <w:rPr>
          <w:spacing w:val="-18"/>
        </w:rPr>
        <w:t xml:space="preserve"> </w:t>
      </w:r>
      <w:r>
        <w:t>u</w:t>
      </w:r>
      <w:r w:rsidRPr="00C05597">
        <w:rPr>
          <w:spacing w:val="-18"/>
        </w:rPr>
        <w:t xml:space="preserve"> </w:t>
      </w:r>
      <w:r>
        <w:t>tijelima</w:t>
      </w:r>
      <w:r w:rsidRPr="00C05597">
        <w:rPr>
          <w:spacing w:val="-18"/>
        </w:rPr>
        <w:t xml:space="preserve"> </w:t>
      </w:r>
      <w:r>
        <w:t>državne</w:t>
      </w:r>
      <w:r w:rsidRPr="00C05597">
        <w:rPr>
          <w:spacing w:val="-17"/>
        </w:rPr>
        <w:t xml:space="preserve"> </w:t>
      </w:r>
      <w:r>
        <w:t>uprave</w:t>
      </w:r>
      <w:r w:rsidRPr="00C05597">
        <w:rPr>
          <w:spacing w:val="-18"/>
        </w:rPr>
        <w:t xml:space="preserve"> </w:t>
      </w:r>
      <w:r>
        <w:t>ili</w:t>
      </w:r>
      <w:r w:rsidRPr="00C05597">
        <w:rPr>
          <w:spacing w:val="-18"/>
        </w:rPr>
        <w:t xml:space="preserve"> </w:t>
      </w:r>
      <w:r>
        <w:t>jedinica</w:t>
      </w:r>
      <w:r w:rsidRPr="00C05597">
        <w:rPr>
          <w:spacing w:val="-17"/>
        </w:rPr>
        <w:t xml:space="preserve"> </w:t>
      </w:r>
      <w:r>
        <w:t>lokalne</w:t>
      </w:r>
      <w:r w:rsidRPr="00C05597">
        <w:rPr>
          <w:spacing w:val="-18"/>
        </w:rPr>
        <w:t xml:space="preserve"> </w:t>
      </w:r>
      <w:r>
        <w:t>i</w:t>
      </w:r>
      <w:r w:rsidRPr="00C05597">
        <w:rPr>
          <w:spacing w:val="-18"/>
        </w:rPr>
        <w:t xml:space="preserve"> </w:t>
      </w:r>
      <w:r>
        <w:t>područne</w:t>
      </w:r>
      <w:r w:rsidRPr="00C05597">
        <w:rPr>
          <w:spacing w:val="-18"/>
        </w:rPr>
        <w:t xml:space="preserve"> </w:t>
      </w:r>
      <w:r>
        <w:t>(regionalne)</w:t>
      </w:r>
      <w:r w:rsidRPr="00C05597">
        <w:rPr>
          <w:spacing w:val="-18"/>
        </w:rPr>
        <w:t xml:space="preserve"> </w:t>
      </w:r>
      <w:r>
        <w:t>samouprave</w:t>
      </w:r>
      <w:r w:rsidRPr="00C05597">
        <w:rPr>
          <w:spacing w:val="-18"/>
        </w:rPr>
        <w:t xml:space="preserve"> </w:t>
      </w:r>
      <w:r>
        <w:t>te zavodima</w:t>
      </w:r>
      <w:r w:rsidRPr="00C05597">
        <w:rPr>
          <w:spacing w:val="-19"/>
        </w:rPr>
        <w:t xml:space="preserve"> </w:t>
      </w:r>
      <w:r>
        <w:t>za</w:t>
      </w:r>
      <w:r w:rsidRPr="00C05597">
        <w:rPr>
          <w:spacing w:val="-18"/>
        </w:rPr>
        <w:t xml:space="preserve"> </w:t>
      </w:r>
      <w:r>
        <w:t>prostorno</w:t>
      </w:r>
      <w:r w:rsidRPr="00C05597">
        <w:rPr>
          <w:spacing w:val="-19"/>
        </w:rPr>
        <w:t xml:space="preserve"> </w:t>
      </w:r>
      <w:r>
        <w:t>uređenje</w:t>
      </w:r>
      <w:r w:rsidRPr="00C05597">
        <w:rPr>
          <w:spacing w:val="-18"/>
        </w:rPr>
        <w:t xml:space="preserve"> </w:t>
      </w:r>
      <w:r>
        <w:t>županije,</w:t>
      </w:r>
      <w:r w:rsidRPr="00C05597">
        <w:rPr>
          <w:spacing w:val="-18"/>
        </w:rPr>
        <w:t xml:space="preserve"> </w:t>
      </w:r>
      <w:r>
        <w:t>odnosno</w:t>
      </w:r>
      <w:r w:rsidRPr="00C05597">
        <w:rPr>
          <w:spacing w:val="-21"/>
        </w:rPr>
        <w:t xml:space="preserve"> </w:t>
      </w:r>
      <w:r>
        <w:t>Grada</w:t>
      </w:r>
      <w:r w:rsidRPr="00C05597">
        <w:rPr>
          <w:spacing w:val="-18"/>
        </w:rPr>
        <w:t xml:space="preserve"> </w:t>
      </w:r>
      <w:r>
        <w:t>Zagreba</w:t>
      </w:r>
      <w:r w:rsidRPr="00C05597">
        <w:rPr>
          <w:spacing w:val="-19"/>
        </w:rPr>
        <w:t xml:space="preserve"> </w:t>
      </w:r>
      <w:r>
        <w:t>najmanje</w:t>
      </w:r>
      <w:r w:rsidRPr="00C05597">
        <w:rPr>
          <w:spacing w:val="-20"/>
        </w:rPr>
        <w:t xml:space="preserve"> </w:t>
      </w:r>
      <w:r>
        <w:t>deset</w:t>
      </w:r>
      <w:r w:rsidRPr="00C05597">
        <w:rPr>
          <w:spacing w:val="-19"/>
        </w:rPr>
        <w:t xml:space="preserve"> </w:t>
      </w:r>
      <w:r>
        <w:t>godina</w:t>
      </w:r>
    </w:p>
    <w:p w14:paraId="261CCEAF" w14:textId="77777777" w:rsidR="00CE244A" w:rsidRDefault="00CE244A" w:rsidP="002B238C">
      <w:pPr>
        <w:pStyle w:val="ListParagraph"/>
        <w:widowControl w:val="0"/>
        <w:numPr>
          <w:ilvl w:val="0"/>
          <w:numId w:val="22"/>
        </w:numPr>
        <w:tabs>
          <w:tab w:val="left" w:pos="779"/>
        </w:tabs>
        <w:autoSpaceDE w:val="0"/>
        <w:autoSpaceDN w:val="0"/>
        <w:spacing w:before="193" w:after="0" w:line="240" w:lineRule="auto"/>
        <w:ind w:left="778" w:hanging="200"/>
      </w:pPr>
      <w:r>
        <w:t>da</w:t>
      </w:r>
      <w:r>
        <w:rPr>
          <w:spacing w:val="-5"/>
        </w:rPr>
        <w:t xml:space="preserve"> </w:t>
      </w:r>
      <w:r>
        <w:t>je</w:t>
      </w:r>
      <w:r>
        <w:rPr>
          <w:spacing w:val="-4"/>
        </w:rPr>
        <w:t xml:space="preserve"> </w:t>
      </w:r>
      <w:r>
        <w:t>ispunila</w:t>
      </w:r>
      <w:r>
        <w:rPr>
          <w:spacing w:val="-4"/>
        </w:rPr>
        <w:t xml:space="preserve"> </w:t>
      </w:r>
      <w:r>
        <w:t>uvjete</w:t>
      </w:r>
      <w:r>
        <w:rPr>
          <w:spacing w:val="-6"/>
        </w:rPr>
        <w:t xml:space="preserve"> </w:t>
      </w:r>
      <w:r>
        <w:t>sukladno</w:t>
      </w:r>
      <w:r>
        <w:rPr>
          <w:spacing w:val="-4"/>
        </w:rPr>
        <w:t xml:space="preserve"> </w:t>
      </w:r>
      <w:r>
        <w:t>posebnim</w:t>
      </w:r>
      <w:r>
        <w:rPr>
          <w:spacing w:val="-4"/>
        </w:rPr>
        <w:t xml:space="preserve"> </w:t>
      </w:r>
      <w:r>
        <w:t>propisima</w:t>
      </w:r>
      <w:r>
        <w:rPr>
          <w:spacing w:val="-4"/>
        </w:rPr>
        <w:t xml:space="preserve"> </w:t>
      </w:r>
      <w:r>
        <w:t>kojima</w:t>
      </w:r>
      <w:r>
        <w:rPr>
          <w:spacing w:val="-5"/>
        </w:rPr>
        <w:t xml:space="preserve"> </w:t>
      </w:r>
      <w:r>
        <w:t>se</w:t>
      </w:r>
      <w:r>
        <w:rPr>
          <w:spacing w:val="-4"/>
        </w:rPr>
        <w:t xml:space="preserve"> </w:t>
      </w:r>
      <w:r>
        <w:t>propisuje</w:t>
      </w:r>
      <w:r>
        <w:rPr>
          <w:spacing w:val="-5"/>
        </w:rPr>
        <w:t xml:space="preserve"> </w:t>
      </w:r>
      <w:r>
        <w:t>polaganje</w:t>
      </w:r>
      <w:r>
        <w:rPr>
          <w:spacing w:val="-4"/>
        </w:rPr>
        <w:t xml:space="preserve"> </w:t>
      </w:r>
      <w:r>
        <w:t>stručnog</w:t>
      </w:r>
    </w:p>
    <w:p w14:paraId="3A31E2E5" w14:textId="77777777" w:rsidR="00CE244A" w:rsidRDefault="00CE244A" w:rsidP="00CE244A">
      <w:pPr>
        <w:pStyle w:val="BodyText"/>
        <w:spacing w:before="48"/>
        <w:ind w:left="578"/>
      </w:pPr>
      <w:r>
        <w:t>ispita.</w:t>
      </w:r>
    </w:p>
    <w:p w14:paraId="1E80169D" w14:textId="77777777" w:rsidR="00CE244A" w:rsidRDefault="00CE244A" w:rsidP="00C05597">
      <w:pPr>
        <w:pStyle w:val="BodyText"/>
        <w:spacing w:line="285" w:lineRule="auto"/>
      </w:pPr>
      <w:r>
        <w:t>Sukladno</w:t>
      </w:r>
      <w:r>
        <w:rPr>
          <w:spacing w:val="-12"/>
        </w:rPr>
        <w:t xml:space="preserve"> </w:t>
      </w:r>
      <w:r>
        <w:t>člancima</w:t>
      </w:r>
      <w:r>
        <w:rPr>
          <w:spacing w:val="-12"/>
        </w:rPr>
        <w:t xml:space="preserve"> </w:t>
      </w:r>
      <w:r>
        <w:t>60.,</w:t>
      </w:r>
      <w:r>
        <w:rPr>
          <w:spacing w:val="-9"/>
        </w:rPr>
        <w:t xml:space="preserve"> </w:t>
      </w:r>
      <w:r>
        <w:t>61.,</w:t>
      </w:r>
      <w:r>
        <w:rPr>
          <w:spacing w:val="-10"/>
        </w:rPr>
        <w:t xml:space="preserve"> </w:t>
      </w:r>
      <w:r>
        <w:t>62.,</w:t>
      </w:r>
      <w:r>
        <w:rPr>
          <w:spacing w:val="-10"/>
        </w:rPr>
        <w:t xml:space="preserve"> </w:t>
      </w:r>
      <w:r>
        <w:t>63.,</w:t>
      </w:r>
      <w:r>
        <w:rPr>
          <w:spacing w:val="-11"/>
        </w:rPr>
        <w:t xml:space="preserve"> </w:t>
      </w:r>
      <w:r>
        <w:t>64.</w:t>
      </w:r>
      <w:r>
        <w:rPr>
          <w:spacing w:val="-10"/>
        </w:rPr>
        <w:t xml:space="preserve"> </w:t>
      </w:r>
      <w:r>
        <w:t>i</w:t>
      </w:r>
      <w:r>
        <w:rPr>
          <w:spacing w:val="-11"/>
        </w:rPr>
        <w:t xml:space="preserve"> </w:t>
      </w:r>
      <w:r>
        <w:t>65.</w:t>
      </w:r>
      <w:r>
        <w:rPr>
          <w:spacing w:val="-10"/>
        </w:rPr>
        <w:t xml:space="preserve"> </w:t>
      </w:r>
      <w:r>
        <w:t>Zakona</w:t>
      </w:r>
      <w:r>
        <w:rPr>
          <w:spacing w:val="-10"/>
        </w:rPr>
        <w:t xml:space="preserve"> </w:t>
      </w:r>
      <w:r>
        <w:t>o</w:t>
      </w:r>
      <w:r>
        <w:rPr>
          <w:spacing w:val="-9"/>
        </w:rPr>
        <w:t xml:space="preserve"> </w:t>
      </w:r>
      <w:r>
        <w:t>poslovima</w:t>
      </w:r>
      <w:r>
        <w:rPr>
          <w:spacing w:val="-12"/>
        </w:rPr>
        <w:t xml:space="preserve"> </w:t>
      </w:r>
      <w:r>
        <w:t>i</w:t>
      </w:r>
      <w:r>
        <w:rPr>
          <w:spacing w:val="-9"/>
        </w:rPr>
        <w:t xml:space="preserve"> </w:t>
      </w:r>
      <w:r>
        <w:t>djelatnostima</w:t>
      </w:r>
      <w:r>
        <w:rPr>
          <w:spacing w:val="-10"/>
        </w:rPr>
        <w:t xml:space="preserve"> </w:t>
      </w:r>
      <w:r>
        <w:t>prostornog uređenja</w:t>
      </w:r>
      <w:r>
        <w:rPr>
          <w:spacing w:val="-13"/>
        </w:rPr>
        <w:t xml:space="preserve"> </w:t>
      </w:r>
      <w:r>
        <w:t>i</w:t>
      </w:r>
      <w:r>
        <w:rPr>
          <w:spacing w:val="-10"/>
        </w:rPr>
        <w:t xml:space="preserve"> </w:t>
      </w:r>
      <w:r>
        <w:t>gradnje</w:t>
      </w:r>
      <w:r>
        <w:rPr>
          <w:spacing w:val="-10"/>
        </w:rPr>
        <w:t xml:space="preserve"> </w:t>
      </w:r>
      <w:r>
        <w:t>(NN</w:t>
      </w:r>
      <w:r>
        <w:rPr>
          <w:spacing w:val="-10"/>
        </w:rPr>
        <w:t xml:space="preserve"> </w:t>
      </w:r>
      <w:r>
        <w:t>78/15)</w:t>
      </w:r>
      <w:r>
        <w:rPr>
          <w:spacing w:val="-11"/>
        </w:rPr>
        <w:t xml:space="preserve"> </w:t>
      </w:r>
      <w:r>
        <w:t>ovlaštena</w:t>
      </w:r>
      <w:r>
        <w:rPr>
          <w:spacing w:val="-12"/>
        </w:rPr>
        <w:t xml:space="preserve"> </w:t>
      </w:r>
      <w:r>
        <w:t>fizička</w:t>
      </w:r>
      <w:r>
        <w:rPr>
          <w:spacing w:val="-11"/>
        </w:rPr>
        <w:t xml:space="preserve"> </w:t>
      </w:r>
      <w:r>
        <w:t>osoba</w:t>
      </w:r>
      <w:r>
        <w:rPr>
          <w:spacing w:val="-12"/>
        </w:rPr>
        <w:t xml:space="preserve"> </w:t>
      </w:r>
      <w:r>
        <w:t>iz</w:t>
      </w:r>
      <w:r>
        <w:rPr>
          <w:spacing w:val="-10"/>
        </w:rPr>
        <w:t xml:space="preserve"> </w:t>
      </w:r>
      <w:r>
        <w:t>druge</w:t>
      </w:r>
      <w:r>
        <w:rPr>
          <w:spacing w:val="-10"/>
        </w:rPr>
        <w:t xml:space="preserve"> </w:t>
      </w:r>
      <w:r>
        <w:t>države</w:t>
      </w:r>
      <w:r>
        <w:rPr>
          <w:spacing w:val="-11"/>
        </w:rPr>
        <w:t xml:space="preserve"> </w:t>
      </w:r>
      <w:r>
        <w:t>ugovornice</w:t>
      </w:r>
      <w:r>
        <w:rPr>
          <w:spacing w:val="-12"/>
        </w:rPr>
        <w:t xml:space="preserve"> </w:t>
      </w:r>
      <w:r>
        <w:t>EGP-a</w:t>
      </w:r>
      <w:r>
        <w:rPr>
          <w:spacing w:val="-11"/>
        </w:rPr>
        <w:t xml:space="preserve"> </w:t>
      </w:r>
      <w:r>
        <w:t>ima pravo u Republici Hrvatskoj trajno obavljati poslove projektiranja, voditelja građenja i voditelja</w:t>
      </w:r>
      <w:r>
        <w:rPr>
          <w:spacing w:val="-11"/>
        </w:rPr>
        <w:t xml:space="preserve"> </w:t>
      </w:r>
      <w:r>
        <w:t>radova</w:t>
      </w:r>
      <w:r>
        <w:rPr>
          <w:spacing w:val="-10"/>
        </w:rPr>
        <w:t xml:space="preserve"> </w:t>
      </w:r>
      <w:r>
        <w:t>u</w:t>
      </w:r>
      <w:r>
        <w:rPr>
          <w:spacing w:val="-12"/>
        </w:rPr>
        <w:t xml:space="preserve"> </w:t>
      </w:r>
      <w:r>
        <w:t>svojstvu</w:t>
      </w:r>
      <w:r>
        <w:rPr>
          <w:spacing w:val="-11"/>
        </w:rPr>
        <w:t xml:space="preserve"> </w:t>
      </w:r>
      <w:r>
        <w:t>ovlaštene</w:t>
      </w:r>
      <w:r>
        <w:rPr>
          <w:spacing w:val="-10"/>
        </w:rPr>
        <w:t xml:space="preserve"> </w:t>
      </w:r>
      <w:r>
        <w:t>osobe</w:t>
      </w:r>
      <w:r>
        <w:rPr>
          <w:spacing w:val="-11"/>
        </w:rPr>
        <w:t xml:space="preserve"> </w:t>
      </w:r>
      <w:r>
        <w:t>pod</w:t>
      </w:r>
      <w:r>
        <w:rPr>
          <w:spacing w:val="-10"/>
        </w:rPr>
        <w:t xml:space="preserve"> </w:t>
      </w:r>
      <w:r>
        <w:t>strukovnim</w:t>
      </w:r>
      <w:r>
        <w:rPr>
          <w:spacing w:val="-10"/>
        </w:rPr>
        <w:t xml:space="preserve"> </w:t>
      </w:r>
      <w:r>
        <w:t>nazivom</w:t>
      </w:r>
      <w:r>
        <w:rPr>
          <w:spacing w:val="-9"/>
        </w:rPr>
        <w:t xml:space="preserve"> </w:t>
      </w:r>
      <w:r>
        <w:t>koje</w:t>
      </w:r>
      <w:r>
        <w:rPr>
          <w:spacing w:val="-11"/>
        </w:rPr>
        <w:t xml:space="preserve"> </w:t>
      </w:r>
      <w:r>
        <w:t>ovlaštene</w:t>
      </w:r>
      <w:r>
        <w:rPr>
          <w:spacing w:val="-12"/>
        </w:rPr>
        <w:t xml:space="preserve"> </w:t>
      </w:r>
      <w:r>
        <w:t>osobe</w:t>
      </w:r>
      <w:r>
        <w:rPr>
          <w:spacing w:val="-10"/>
        </w:rPr>
        <w:t xml:space="preserve"> </w:t>
      </w:r>
      <w:r>
        <w:t>za obavljanje</w:t>
      </w:r>
      <w:r>
        <w:rPr>
          <w:spacing w:val="-23"/>
        </w:rPr>
        <w:t xml:space="preserve"> </w:t>
      </w:r>
      <w:r>
        <w:t>tih</w:t>
      </w:r>
      <w:r>
        <w:rPr>
          <w:spacing w:val="-22"/>
        </w:rPr>
        <w:t xml:space="preserve"> </w:t>
      </w:r>
      <w:r>
        <w:t>poslova</w:t>
      </w:r>
      <w:r>
        <w:rPr>
          <w:spacing w:val="-24"/>
        </w:rPr>
        <w:t xml:space="preserve"> </w:t>
      </w:r>
      <w:r>
        <w:t>imaju</w:t>
      </w:r>
      <w:r>
        <w:rPr>
          <w:spacing w:val="-23"/>
        </w:rPr>
        <w:t xml:space="preserve"> </w:t>
      </w:r>
      <w:r>
        <w:t>u</w:t>
      </w:r>
      <w:r>
        <w:rPr>
          <w:spacing w:val="-20"/>
        </w:rPr>
        <w:t xml:space="preserve"> </w:t>
      </w:r>
      <w:r>
        <w:t>Republici</w:t>
      </w:r>
      <w:r>
        <w:rPr>
          <w:spacing w:val="-23"/>
        </w:rPr>
        <w:t xml:space="preserve"> </w:t>
      </w:r>
      <w:r>
        <w:t>Hrvatskoj,</w:t>
      </w:r>
      <w:r>
        <w:rPr>
          <w:spacing w:val="-24"/>
        </w:rPr>
        <w:t xml:space="preserve"> </w:t>
      </w:r>
      <w:r>
        <w:t>ako</w:t>
      </w:r>
      <w:r>
        <w:rPr>
          <w:spacing w:val="-22"/>
        </w:rPr>
        <w:t xml:space="preserve"> </w:t>
      </w:r>
      <w:r>
        <w:t>je</w:t>
      </w:r>
      <w:r>
        <w:rPr>
          <w:spacing w:val="-23"/>
        </w:rPr>
        <w:t xml:space="preserve"> </w:t>
      </w:r>
      <w:r>
        <w:t>upisana</w:t>
      </w:r>
      <w:r>
        <w:rPr>
          <w:spacing w:val="-23"/>
        </w:rPr>
        <w:t xml:space="preserve"> </w:t>
      </w:r>
      <w:r>
        <w:t>u</w:t>
      </w:r>
      <w:r>
        <w:rPr>
          <w:spacing w:val="-24"/>
        </w:rPr>
        <w:t xml:space="preserve"> </w:t>
      </w:r>
      <w:r>
        <w:t>imenik</w:t>
      </w:r>
      <w:r>
        <w:rPr>
          <w:spacing w:val="-24"/>
        </w:rPr>
        <w:t xml:space="preserve"> </w:t>
      </w:r>
      <w:r>
        <w:t>stranih</w:t>
      </w:r>
      <w:r>
        <w:rPr>
          <w:spacing w:val="-22"/>
        </w:rPr>
        <w:t xml:space="preserve"> </w:t>
      </w:r>
      <w:r>
        <w:t>ovlaštenih arhitekata, odnosno ovlaštenih inženjera, odnosno ovlaštenih voditelja građenja, odnosno ovlaštenih voditelja radova, odgovarajuće komore, u skladu s posebnim zakonom kojim se uređuje udruživanje u</w:t>
      </w:r>
      <w:r>
        <w:rPr>
          <w:spacing w:val="-18"/>
        </w:rPr>
        <w:t xml:space="preserve"> </w:t>
      </w:r>
      <w:r>
        <w:t>Komoru.</w:t>
      </w:r>
    </w:p>
    <w:p w14:paraId="32F05908" w14:textId="77777777" w:rsidR="00CE244A" w:rsidRDefault="00CE244A" w:rsidP="00C05597">
      <w:pPr>
        <w:pStyle w:val="BodyText"/>
        <w:spacing w:before="194" w:after="170" w:line="285" w:lineRule="auto"/>
      </w:pPr>
      <w:r>
        <w:t>Ovlaštena fizička osoba iz države ugovornice EGP-a ima pravo u Republici Hrvatskoj povremeno ili privremeno obavljati poslove projektiranja, voditelja građenja i voditelja radova u svojstvu odgovorne osobe pod strukovnim nazivom koji ovlaštene osobe za obavljanje tih poslova imaju u Republici Hrvatskoj, ako prije početka prvog posla izjavom u pisanom ili elektroničkom obliku izvijesti o tome odgovarajuću komoru, uz uvjet da:</w:t>
      </w:r>
    </w:p>
    <w:p w14:paraId="49945322" w14:textId="77777777" w:rsidR="00CE244A" w:rsidRDefault="00CE244A" w:rsidP="002B238C">
      <w:pPr>
        <w:pStyle w:val="ListParagraph"/>
        <w:widowControl w:val="0"/>
        <w:numPr>
          <w:ilvl w:val="0"/>
          <w:numId w:val="21"/>
        </w:numPr>
        <w:tabs>
          <w:tab w:val="left" w:pos="750"/>
        </w:tabs>
        <w:autoSpaceDE w:val="0"/>
        <w:autoSpaceDN w:val="0"/>
        <w:spacing w:before="195" w:after="170" w:line="285" w:lineRule="auto"/>
        <w:ind w:firstLine="0"/>
      </w:pPr>
      <w:r>
        <w:t>ima</w:t>
      </w:r>
      <w:r>
        <w:rPr>
          <w:spacing w:val="-19"/>
        </w:rPr>
        <w:t xml:space="preserve"> </w:t>
      </w:r>
      <w:r>
        <w:t>stručne</w:t>
      </w:r>
      <w:r>
        <w:rPr>
          <w:spacing w:val="-17"/>
        </w:rPr>
        <w:t xml:space="preserve"> </w:t>
      </w:r>
      <w:r>
        <w:t>kvalifikacije</w:t>
      </w:r>
      <w:r>
        <w:rPr>
          <w:spacing w:val="-18"/>
        </w:rPr>
        <w:t xml:space="preserve"> </w:t>
      </w:r>
      <w:r>
        <w:t>potrebne</w:t>
      </w:r>
      <w:r>
        <w:rPr>
          <w:spacing w:val="-17"/>
        </w:rPr>
        <w:t xml:space="preserve"> </w:t>
      </w:r>
      <w:r>
        <w:t>za</w:t>
      </w:r>
      <w:r>
        <w:rPr>
          <w:spacing w:val="-18"/>
        </w:rPr>
        <w:t xml:space="preserve"> </w:t>
      </w:r>
      <w:r>
        <w:t>obavljanje</w:t>
      </w:r>
      <w:r>
        <w:rPr>
          <w:spacing w:val="-17"/>
        </w:rPr>
        <w:t xml:space="preserve"> </w:t>
      </w:r>
      <w:r>
        <w:t>poslova</w:t>
      </w:r>
      <w:r>
        <w:rPr>
          <w:spacing w:val="-18"/>
        </w:rPr>
        <w:t xml:space="preserve"> </w:t>
      </w:r>
      <w:r>
        <w:t>projektiranja,</w:t>
      </w:r>
      <w:r>
        <w:rPr>
          <w:spacing w:val="-18"/>
        </w:rPr>
        <w:t xml:space="preserve"> </w:t>
      </w:r>
      <w:r>
        <w:t>voditelja</w:t>
      </w:r>
      <w:r>
        <w:rPr>
          <w:spacing w:val="-18"/>
        </w:rPr>
        <w:t xml:space="preserve"> </w:t>
      </w:r>
      <w:r>
        <w:t>građenja</w:t>
      </w:r>
      <w:r>
        <w:rPr>
          <w:spacing w:val="-18"/>
        </w:rPr>
        <w:t xml:space="preserve"> </w:t>
      </w:r>
      <w:r>
        <w:t>ili voditelja radova u skladu s posebnim zakonom kojim se uređuje priznavanje inozemnih stručnih kvalifikacija i drugim posebnim</w:t>
      </w:r>
      <w:r>
        <w:rPr>
          <w:spacing w:val="-34"/>
        </w:rPr>
        <w:t xml:space="preserve"> </w:t>
      </w:r>
      <w:r>
        <w:t>propisima</w:t>
      </w:r>
    </w:p>
    <w:p w14:paraId="5A462747" w14:textId="77777777" w:rsidR="00CE244A" w:rsidRDefault="00CE244A" w:rsidP="002B238C">
      <w:pPr>
        <w:pStyle w:val="ListParagraph"/>
        <w:widowControl w:val="0"/>
        <w:numPr>
          <w:ilvl w:val="0"/>
          <w:numId w:val="21"/>
        </w:numPr>
        <w:tabs>
          <w:tab w:val="left" w:pos="843"/>
        </w:tabs>
        <w:autoSpaceDE w:val="0"/>
        <w:autoSpaceDN w:val="0"/>
        <w:spacing w:before="197" w:after="170" w:line="285" w:lineRule="auto"/>
        <w:ind w:firstLine="0"/>
      </w:pPr>
      <w:r>
        <w:t>je osigurana od profesionalne odgovornosti za štetu koju bi obavljanjem poslova projektiranja,</w:t>
      </w:r>
      <w:r>
        <w:rPr>
          <w:spacing w:val="-20"/>
        </w:rPr>
        <w:t xml:space="preserve"> </w:t>
      </w:r>
      <w:r>
        <w:t>voditelja</w:t>
      </w:r>
      <w:r>
        <w:rPr>
          <w:spacing w:val="-19"/>
        </w:rPr>
        <w:t xml:space="preserve"> </w:t>
      </w:r>
      <w:r>
        <w:t>građenja</w:t>
      </w:r>
      <w:r>
        <w:rPr>
          <w:spacing w:val="-19"/>
        </w:rPr>
        <w:t xml:space="preserve"> </w:t>
      </w:r>
      <w:r>
        <w:t>ili</w:t>
      </w:r>
      <w:r>
        <w:rPr>
          <w:spacing w:val="-19"/>
        </w:rPr>
        <w:t xml:space="preserve"> </w:t>
      </w:r>
      <w:r>
        <w:t>voditelja</w:t>
      </w:r>
      <w:r>
        <w:rPr>
          <w:spacing w:val="-19"/>
        </w:rPr>
        <w:t xml:space="preserve"> </w:t>
      </w:r>
      <w:r>
        <w:t>radova</w:t>
      </w:r>
      <w:r>
        <w:rPr>
          <w:spacing w:val="-21"/>
        </w:rPr>
        <w:t xml:space="preserve"> </w:t>
      </w:r>
      <w:r>
        <w:t>u</w:t>
      </w:r>
      <w:r>
        <w:rPr>
          <w:spacing w:val="-19"/>
        </w:rPr>
        <w:t xml:space="preserve"> </w:t>
      </w:r>
      <w:r>
        <w:t>svojstvu</w:t>
      </w:r>
      <w:r>
        <w:rPr>
          <w:spacing w:val="-19"/>
        </w:rPr>
        <w:t xml:space="preserve"> </w:t>
      </w:r>
      <w:r>
        <w:t>odgovorne</w:t>
      </w:r>
      <w:r>
        <w:rPr>
          <w:spacing w:val="-19"/>
        </w:rPr>
        <w:t xml:space="preserve"> </w:t>
      </w:r>
      <w:r>
        <w:t>osobe</w:t>
      </w:r>
      <w:r>
        <w:rPr>
          <w:spacing w:val="-19"/>
        </w:rPr>
        <w:t xml:space="preserve"> </w:t>
      </w:r>
      <w:r>
        <w:t>mogla</w:t>
      </w:r>
      <w:r>
        <w:rPr>
          <w:spacing w:val="-19"/>
        </w:rPr>
        <w:t xml:space="preserve"> </w:t>
      </w:r>
      <w:r>
        <w:t>učiniti investitoru ili drugim</w:t>
      </w:r>
      <w:r>
        <w:rPr>
          <w:spacing w:val="-19"/>
        </w:rPr>
        <w:t xml:space="preserve"> </w:t>
      </w:r>
      <w:r>
        <w:t>osobama.</w:t>
      </w:r>
    </w:p>
    <w:p w14:paraId="505DA629" w14:textId="77777777" w:rsidR="00CE244A" w:rsidRDefault="00CE244A" w:rsidP="00C05597">
      <w:pPr>
        <w:pStyle w:val="BodyText"/>
        <w:spacing w:before="198" w:after="170"/>
      </w:pPr>
      <w:r>
        <w:lastRenderedPageBreak/>
        <w:t>Uz prethodnu izjavu iz članka 61. navedenog Zakona podnositelj mora priložiti:</w:t>
      </w:r>
    </w:p>
    <w:p w14:paraId="58A7E7AD" w14:textId="77777777" w:rsidR="00CE244A" w:rsidRDefault="00CE244A" w:rsidP="002B238C">
      <w:pPr>
        <w:pStyle w:val="ListParagraph"/>
        <w:widowControl w:val="0"/>
        <w:numPr>
          <w:ilvl w:val="0"/>
          <w:numId w:val="21"/>
        </w:numPr>
        <w:tabs>
          <w:tab w:val="left" w:pos="738"/>
        </w:tabs>
        <w:autoSpaceDE w:val="0"/>
        <w:autoSpaceDN w:val="0"/>
        <w:spacing w:after="170" w:line="240" w:lineRule="auto"/>
        <w:ind w:left="737" w:hanging="159"/>
      </w:pPr>
      <w:r>
        <w:t>dokaz o</w:t>
      </w:r>
      <w:r>
        <w:rPr>
          <w:spacing w:val="-11"/>
        </w:rPr>
        <w:t xml:space="preserve"> </w:t>
      </w:r>
      <w:r>
        <w:t>državljanstvu</w:t>
      </w:r>
    </w:p>
    <w:p w14:paraId="262865C8" w14:textId="77777777" w:rsidR="00CE244A" w:rsidRDefault="00CE244A" w:rsidP="002B238C">
      <w:pPr>
        <w:pStyle w:val="ListParagraph"/>
        <w:widowControl w:val="0"/>
        <w:numPr>
          <w:ilvl w:val="0"/>
          <w:numId w:val="21"/>
        </w:numPr>
        <w:tabs>
          <w:tab w:val="left" w:pos="776"/>
        </w:tabs>
        <w:autoSpaceDE w:val="0"/>
        <w:autoSpaceDN w:val="0"/>
        <w:spacing w:after="170" w:line="240" w:lineRule="auto"/>
        <w:ind w:left="775" w:hanging="197"/>
      </w:pPr>
      <w:r>
        <w:t>potvrdu</w:t>
      </w:r>
      <w:r>
        <w:rPr>
          <w:spacing w:val="18"/>
        </w:rPr>
        <w:t xml:space="preserve"> </w:t>
      </w:r>
      <w:r>
        <w:t>kojom</w:t>
      </w:r>
      <w:r>
        <w:rPr>
          <w:spacing w:val="20"/>
        </w:rPr>
        <w:t xml:space="preserve"> </w:t>
      </w:r>
      <w:r>
        <w:t>se</w:t>
      </w:r>
      <w:r>
        <w:rPr>
          <w:spacing w:val="18"/>
        </w:rPr>
        <w:t xml:space="preserve"> </w:t>
      </w:r>
      <w:r>
        <w:t>potvrđuje</w:t>
      </w:r>
      <w:r>
        <w:rPr>
          <w:spacing w:val="19"/>
        </w:rPr>
        <w:t xml:space="preserve"> </w:t>
      </w:r>
      <w:r>
        <w:t>da</w:t>
      </w:r>
      <w:r>
        <w:rPr>
          <w:spacing w:val="18"/>
        </w:rPr>
        <w:t xml:space="preserve"> </w:t>
      </w:r>
      <w:r>
        <w:t>u</w:t>
      </w:r>
      <w:r>
        <w:rPr>
          <w:spacing w:val="19"/>
        </w:rPr>
        <w:t xml:space="preserve"> </w:t>
      </w:r>
      <w:r>
        <w:t>državi</w:t>
      </w:r>
      <w:r>
        <w:rPr>
          <w:spacing w:val="19"/>
        </w:rPr>
        <w:t xml:space="preserve"> </w:t>
      </w:r>
      <w:r>
        <w:t>ugovornici</w:t>
      </w:r>
      <w:r>
        <w:rPr>
          <w:spacing w:val="18"/>
        </w:rPr>
        <w:t xml:space="preserve"> </w:t>
      </w:r>
      <w:r>
        <w:t>EGP-a</w:t>
      </w:r>
      <w:r>
        <w:rPr>
          <w:spacing w:val="19"/>
        </w:rPr>
        <w:t xml:space="preserve"> </w:t>
      </w:r>
      <w:r>
        <w:t>obavlja</w:t>
      </w:r>
      <w:r>
        <w:rPr>
          <w:spacing w:val="18"/>
        </w:rPr>
        <w:t xml:space="preserve"> </w:t>
      </w:r>
      <w:r>
        <w:t>poslove</w:t>
      </w:r>
      <w:r>
        <w:rPr>
          <w:spacing w:val="19"/>
        </w:rPr>
        <w:t xml:space="preserve"> </w:t>
      </w:r>
      <w:r>
        <w:t>projektiranja,</w:t>
      </w:r>
    </w:p>
    <w:p w14:paraId="76D56B11" w14:textId="77777777" w:rsidR="00CE244A" w:rsidRDefault="00CE244A" w:rsidP="00C05597">
      <w:pPr>
        <w:pStyle w:val="BodyText"/>
        <w:spacing w:before="47" w:after="170"/>
        <w:ind w:left="578"/>
      </w:pPr>
      <w:r>
        <w:t>voditelja građenja ili voditelja radova u svojstvu ovlaštene osobe</w:t>
      </w:r>
    </w:p>
    <w:p w14:paraId="6EA3B63B" w14:textId="77777777" w:rsidR="00CE244A" w:rsidRDefault="00CE244A" w:rsidP="002B238C">
      <w:pPr>
        <w:pStyle w:val="ListParagraph"/>
        <w:widowControl w:val="0"/>
        <w:numPr>
          <w:ilvl w:val="0"/>
          <w:numId w:val="21"/>
        </w:numPr>
        <w:tabs>
          <w:tab w:val="left" w:pos="767"/>
        </w:tabs>
        <w:autoSpaceDE w:val="0"/>
        <w:autoSpaceDN w:val="0"/>
        <w:spacing w:after="170" w:line="285" w:lineRule="auto"/>
        <w:ind w:firstLine="0"/>
      </w:pPr>
      <w:r>
        <w:t>uvjerenje/dokaz o nekažnjavanju, odnosno da nije izrečena mjera privremenog ili trajnog oduzimanja prava na obavljanje profesije, s obzirom da se radi o profesiji iz sigurnosnog sektora</w:t>
      </w:r>
    </w:p>
    <w:p w14:paraId="1992E30E" w14:textId="77777777" w:rsidR="00CE244A" w:rsidRDefault="00CE244A" w:rsidP="002B238C">
      <w:pPr>
        <w:pStyle w:val="ListParagraph"/>
        <w:widowControl w:val="0"/>
        <w:numPr>
          <w:ilvl w:val="0"/>
          <w:numId w:val="21"/>
        </w:numPr>
        <w:tabs>
          <w:tab w:val="left" w:pos="776"/>
        </w:tabs>
        <w:autoSpaceDE w:val="0"/>
        <w:autoSpaceDN w:val="0"/>
        <w:spacing w:before="200" w:after="170" w:line="283" w:lineRule="auto"/>
        <w:ind w:firstLine="0"/>
      </w:pPr>
      <w:r>
        <w:t>ovlaštenje za obavljanje poslova projektiranja ili vođenja građenja u svojstvu odgovorne osobe u državi iz koje</w:t>
      </w:r>
      <w:r>
        <w:rPr>
          <w:spacing w:val="-28"/>
        </w:rPr>
        <w:t xml:space="preserve"> </w:t>
      </w:r>
      <w:r>
        <w:t>dolazi</w:t>
      </w:r>
    </w:p>
    <w:p w14:paraId="331D6009" w14:textId="77777777" w:rsidR="00CE244A" w:rsidRDefault="00CE244A" w:rsidP="002B238C">
      <w:pPr>
        <w:pStyle w:val="ListParagraph"/>
        <w:widowControl w:val="0"/>
        <w:numPr>
          <w:ilvl w:val="0"/>
          <w:numId w:val="21"/>
        </w:numPr>
        <w:tabs>
          <w:tab w:val="left" w:pos="743"/>
        </w:tabs>
        <w:autoSpaceDE w:val="0"/>
        <w:autoSpaceDN w:val="0"/>
        <w:spacing w:before="202" w:after="170" w:line="285" w:lineRule="auto"/>
        <w:ind w:firstLine="0"/>
      </w:pPr>
      <w:r>
        <w:t>dokaz</w:t>
      </w:r>
      <w:r>
        <w:rPr>
          <w:spacing w:val="-21"/>
        </w:rPr>
        <w:t xml:space="preserve"> </w:t>
      </w:r>
      <w:r>
        <w:t>da</w:t>
      </w:r>
      <w:r>
        <w:rPr>
          <w:spacing w:val="-21"/>
        </w:rPr>
        <w:t xml:space="preserve"> </w:t>
      </w:r>
      <w:r>
        <w:t>je</w:t>
      </w:r>
      <w:r>
        <w:rPr>
          <w:spacing w:val="-21"/>
        </w:rPr>
        <w:t xml:space="preserve"> </w:t>
      </w:r>
      <w:r>
        <w:t>osiguran</w:t>
      </w:r>
      <w:r>
        <w:rPr>
          <w:spacing w:val="-23"/>
        </w:rPr>
        <w:t xml:space="preserve"> </w:t>
      </w:r>
      <w:r>
        <w:t>od</w:t>
      </w:r>
      <w:r>
        <w:rPr>
          <w:spacing w:val="-22"/>
        </w:rPr>
        <w:t xml:space="preserve"> </w:t>
      </w:r>
      <w:r>
        <w:t>profesionalne</w:t>
      </w:r>
      <w:r>
        <w:rPr>
          <w:spacing w:val="-21"/>
        </w:rPr>
        <w:t xml:space="preserve"> </w:t>
      </w:r>
      <w:r>
        <w:t>odgovornosti,</w:t>
      </w:r>
      <w:r>
        <w:rPr>
          <w:spacing w:val="-21"/>
        </w:rPr>
        <w:t xml:space="preserve"> </w:t>
      </w:r>
      <w:r>
        <w:t>primjereno</w:t>
      </w:r>
      <w:r>
        <w:rPr>
          <w:spacing w:val="-21"/>
        </w:rPr>
        <w:t xml:space="preserve"> </w:t>
      </w:r>
      <w:r>
        <w:t>vrsti</w:t>
      </w:r>
      <w:r>
        <w:rPr>
          <w:spacing w:val="-22"/>
        </w:rPr>
        <w:t xml:space="preserve"> </w:t>
      </w:r>
      <w:r>
        <w:t>i</w:t>
      </w:r>
      <w:r>
        <w:rPr>
          <w:spacing w:val="-20"/>
        </w:rPr>
        <w:t xml:space="preserve"> </w:t>
      </w:r>
      <w:r>
        <w:t>stupnju</w:t>
      </w:r>
      <w:r>
        <w:rPr>
          <w:spacing w:val="-21"/>
        </w:rPr>
        <w:t xml:space="preserve"> </w:t>
      </w:r>
      <w:r>
        <w:t>opasnosti,</w:t>
      </w:r>
      <w:r>
        <w:rPr>
          <w:spacing w:val="-21"/>
        </w:rPr>
        <w:t xml:space="preserve"> </w:t>
      </w:r>
      <w:r>
        <w:t>za štetu koju bi obavljanjem poslova projektiranja ili vođenja građenja u svojstvu odgovorne osobe</w:t>
      </w:r>
      <w:r>
        <w:rPr>
          <w:spacing w:val="-10"/>
        </w:rPr>
        <w:t xml:space="preserve"> </w:t>
      </w:r>
      <w:r>
        <w:t>mogao</w:t>
      </w:r>
      <w:r>
        <w:rPr>
          <w:spacing w:val="-7"/>
        </w:rPr>
        <w:t xml:space="preserve"> </w:t>
      </w:r>
      <w:r>
        <w:t>učiniti</w:t>
      </w:r>
      <w:r>
        <w:rPr>
          <w:spacing w:val="-6"/>
        </w:rPr>
        <w:t xml:space="preserve"> </w:t>
      </w:r>
      <w:r>
        <w:t>investitoru</w:t>
      </w:r>
      <w:r>
        <w:rPr>
          <w:spacing w:val="-10"/>
        </w:rPr>
        <w:t xml:space="preserve"> </w:t>
      </w:r>
      <w:r>
        <w:t>ili</w:t>
      </w:r>
      <w:r>
        <w:rPr>
          <w:spacing w:val="-6"/>
        </w:rPr>
        <w:t xml:space="preserve"> </w:t>
      </w:r>
      <w:r>
        <w:t>drugim</w:t>
      </w:r>
      <w:r>
        <w:rPr>
          <w:spacing w:val="-6"/>
        </w:rPr>
        <w:t xml:space="preserve"> </w:t>
      </w:r>
      <w:r>
        <w:t>osobama.</w:t>
      </w:r>
    </w:p>
    <w:p w14:paraId="7BA51763" w14:textId="77777777" w:rsidR="00CE244A" w:rsidRDefault="00CE244A" w:rsidP="00C05597">
      <w:pPr>
        <w:pStyle w:val="BodyText"/>
        <w:spacing w:before="109" w:line="285" w:lineRule="auto"/>
      </w:pPr>
      <w:r>
        <w:t>Ako</w:t>
      </w:r>
      <w:r>
        <w:rPr>
          <w:spacing w:val="-12"/>
        </w:rPr>
        <w:t xml:space="preserve"> </w:t>
      </w:r>
      <w:r>
        <w:t>se</w:t>
      </w:r>
      <w:r>
        <w:rPr>
          <w:spacing w:val="-12"/>
        </w:rPr>
        <w:t xml:space="preserve"> </w:t>
      </w:r>
      <w:r>
        <w:t>u</w:t>
      </w:r>
      <w:r>
        <w:rPr>
          <w:spacing w:val="-11"/>
        </w:rPr>
        <w:t xml:space="preserve"> </w:t>
      </w:r>
      <w:r>
        <w:t>državi</w:t>
      </w:r>
      <w:r>
        <w:rPr>
          <w:spacing w:val="-12"/>
        </w:rPr>
        <w:t xml:space="preserve"> </w:t>
      </w:r>
      <w:r>
        <w:t>iz</w:t>
      </w:r>
      <w:r>
        <w:rPr>
          <w:spacing w:val="-12"/>
        </w:rPr>
        <w:t xml:space="preserve"> </w:t>
      </w:r>
      <w:r>
        <w:t>koje</w:t>
      </w:r>
      <w:r>
        <w:rPr>
          <w:spacing w:val="-11"/>
        </w:rPr>
        <w:t xml:space="preserve"> </w:t>
      </w:r>
      <w:r>
        <w:t>dolazi</w:t>
      </w:r>
      <w:r>
        <w:rPr>
          <w:spacing w:val="-11"/>
        </w:rPr>
        <w:t xml:space="preserve"> </w:t>
      </w:r>
      <w:r>
        <w:t>strana</w:t>
      </w:r>
      <w:r>
        <w:rPr>
          <w:spacing w:val="-13"/>
        </w:rPr>
        <w:t xml:space="preserve"> </w:t>
      </w:r>
      <w:r>
        <w:t>ovlaštena</w:t>
      </w:r>
      <w:r>
        <w:rPr>
          <w:spacing w:val="-13"/>
        </w:rPr>
        <w:t xml:space="preserve"> </w:t>
      </w:r>
      <w:r>
        <w:t>osoba</w:t>
      </w:r>
      <w:r>
        <w:rPr>
          <w:spacing w:val="-11"/>
        </w:rPr>
        <w:t xml:space="preserve"> </w:t>
      </w:r>
      <w:r>
        <w:t>poslovi</w:t>
      </w:r>
      <w:r>
        <w:rPr>
          <w:spacing w:val="-12"/>
        </w:rPr>
        <w:t xml:space="preserve"> </w:t>
      </w:r>
      <w:r>
        <w:t>projektiranja,</w:t>
      </w:r>
      <w:r>
        <w:rPr>
          <w:spacing w:val="-11"/>
        </w:rPr>
        <w:t xml:space="preserve"> </w:t>
      </w:r>
      <w:r>
        <w:t>voditelja</w:t>
      </w:r>
      <w:r>
        <w:rPr>
          <w:spacing w:val="-11"/>
        </w:rPr>
        <w:t xml:space="preserve"> </w:t>
      </w:r>
      <w:r>
        <w:t>građenja ili voditelja radova obavljaju bez posebnog ovlaštenja, uz prijavu se prilaže dokaz da je podnositelj prijave poslove projektiranja, voditelja građenja ili voditelja radova u svojstvu odgovorne osobe obavljao u punom ili nepunom radnom vremenu istovjetnog ukupnog trajanja</w:t>
      </w:r>
      <w:r>
        <w:rPr>
          <w:spacing w:val="-14"/>
        </w:rPr>
        <w:t xml:space="preserve"> </w:t>
      </w:r>
      <w:r>
        <w:t>najmanje</w:t>
      </w:r>
      <w:r>
        <w:rPr>
          <w:spacing w:val="-12"/>
        </w:rPr>
        <w:t xml:space="preserve"> </w:t>
      </w:r>
      <w:r>
        <w:t>godinu</w:t>
      </w:r>
      <w:r>
        <w:rPr>
          <w:spacing w:val="-12"/>
        </w:rPr>
        <w:t xml:space="preserve"> </w:t>
      </w:r>
      <w:r>
        <w:t>dana</w:t>
      </w:r>
      <w:r>
        <w:rPr>
          <w:spacing w:val="-13"/>
        </w:rPr>
        <w:t xml:space="preserve"> </w:t>
      </w:r>
      <w:r>
        <w:t>u</w:t>
      </w:r>
      <w:r>
        <w:rPr>
          <w:spacing w:val="-13"/>
        </w:rPr>
        <w:t xml:space="preserve"> </w:t>
      </w:r>
      <w:r>
        <w:t>zadnjih</w:t>
      </w:r>
      <w:r>
        <w:rPr>
          <w:spacing w:val="-12"/>
        </w:rPr>
        <w:t xml:space="preserve"> </w:t>
      </w:r>
      <w:r>
        <w:t>deset</w:t>
      </w:r>
      <w:r>
        <w:rPr>
          <w:spacing w:val="-13"/>
        </w:rPr>
        <w:t xml:space="preserve"> </w:t>
      </w:r>
      <w:r>
        <w:t>godina</w:t>
      </w:r>
      <w:r>
        <w:rPr>
          <w:spacing w:val="-13"/>
        </w:rPr>
        <w:t xml:space="preserve"> </w:t>
      </w:r>
      <w:r>
        <w:t>u</w:t>
      </w:r>
      <w:r>
        <w:rPr>
          <w:spacing w:val="-13"/>
        </w:rPr>
        <w:t xml:space="preserve"> </w:t>
      </w:r>
      <w:r>
        <w:t>državi</w:t>
      </w:r>
      <w:r>
        <w:rPr>
          <w:spacing w:val="-12"/>
        </w:rPr>
        <w:t xml:space="preserve"> </w:t>
      </w:r>
      <w:r>
        <w:t>članici</w:t>
      </w:r>
      <w:r>
        <w:rPr>
          <w:spacing w:val="-12"/>
        </w:rPr>
        <w:t xml:space="preserve"> </w:t>
      </w:r>
      <w:r>
        <w:t>u</w:t>
      </w:r>
      <w:r>
        <w:rPr>
          <w:spacing w:val="-13"/>
        </w:rPr>
        <w:t xml:space="preserve"> </w:t>
      </w:r>
      <w:r>
        <w:t>kojoj</w:t>
      </w:r>
      <w:r>
        <w:rPr>
          <w:spacing w:val="-15"/>
        </w:rPr>
        <w:t xml:space="preserve"> </w:t>
      </w:r>
      <w:r>
        <w:t>ta</w:t>
      </w:r>
      <w:r>
        <w:rPr>
          <w:spacing w:val="-13"/>
        </w:rPr>
        <w:t xml:space="preserve"> </w:t>
      </w:r>
      <w:r>
        <w:t>profesija</w:t>
      </w:r>
      <w:r>
        <w:rPr>
          <w:spacing w:val="-13"/>
        </w:rPr>
        <w:t xml:space="preserve"> </w:t>
      </w:r>
      <w:r>
        <w:t>nije regulirana.</w:t>
      </w:r>
    </w:p>
    <w:p w14:paraId="077F1A78" w14:textId="77777777" w:rsidR="00CE244A" w:rsidRDefault="00CE244A" w:rsidP="00C05597">
      <w:pPr>
        <w:pStyle w:val="BodyText"/>
        <w:spacing w:before="196" w:line="285" w:lineRule="auto"/>
      </w:pPr>
      <w:r>
        <w:t>Stranoj</w:t>
      </w:r>
      <w:r>
        <w:rPr>
          <w:spacing w:val="-7"/>
        </w:rPr>
        <w:t xml:space="preserve"> </w:t>
      </w:r>
      <w:r>
        <w:t>ovlaštenoj</w:t>
      </w:r>
      <w:r>
        <w:rPr>
          <w:spacing w:val="-6"/>
        </w:rPr>
        <w:t xml:space="preserve"> </w:t>
      </w:r>
      <w:r>
        <w:t>osobi</w:t>
      </w:r>
      <w:r>
        <w:rPr>
          <w:spacing w:val="-7"/>
        </w:rPr>
        <w:t xml:space="preserve"> </w:t>
      </w:r>
      <w:r>
        <w:t>priznaje</w:t>
      </w:r>
      <w:r>
        <w:rPr>
          <w:spacing w:val="-6"/>
        </w:rPr>
        <w:t xml:space="preserve"> </w:t>
      </w:r>
      <w:r>
        <w:t>se</w:t>
      </w:r>
      <w:r>
        <w:rPr>
          <w:spacing w:val="-5"/>
        </w:rPr>
        <w:t xml:space="preserve"> </w:t>
      </w:r>
      <w:r>
        <w:t>sklopljeni</w:t>
      </w:r>
      <w:r>
        <w:rPr>
          <w:spacing w:val="-6"/>
        </w:rPr>
        <w:t xml:space="preserve"> </w:t>
      </w:r>
      <w:r>
        <w:t>ugovor</w:t>
      </w:r>
      <w:r>
        <w:rPr>
          <w:spacing w:val="-5"/>
        </w:rPr>
        <w:t xml:space="preserve"> </w:t>
      </w:r>
      <w:r>
        <w:t>o</w:t>
      </w:r>
      <w:r>
        <w:rPr>
          <w:spacing w:val="-6"/>
        </w:rPr>
        <w:t xml:space="preserve"> </w:t>
      </w:r>
      <w:r>
        <w:t>profesionalnom</w:t>
      </w:r>
      <w:r>
        <w:rPr>
          <w:spacing w:val="-5"/>
        </w:rPr>
        <w:t xml:space="preserve"> </w:t>
      </w:r>
      <w:r>
        <w:t>osiguranju</w:t>
      </w:r>
      <w:r>
        <w:rPr>
          <w:spacing w:val="-5"/>
        </w:rPr>
        <w:t xml:space="preserve"> </w:t>
      </w:r>
      <w:r>
        <w:t>u</w:t>
      </w:r>
      <w:r>
        <w:rPr>
          <w:spacing w:val="-6"/>
        </w:rPr>
        <w:t xml:space="preserve"> </w:t>
      </w:r>
      <w:r>
        <w:t>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w:t>
      </w:r>
      <w:r>
        <w:rPr>
          <w:spacing w:val="-19"/>
        </w:rPr>
        <w:t xml:space="preserve"> </w:t>
      </w:r>
      <w:r>
        <w:t>pokrića.</w:t>
      </w:r>
    </w:p>
    <w:p w14:paraId="20BC91C4" w14:textId="6C2F438E" w:rsidR="00CE244A" w:rsidRDefault="00CE244A" w:rsidP="00C05597">
      <w:pPr>
        <w:pStyle w:val="BodyText"/>
        <w:spacing w:before="193"/>
      </w:pPr>
      <w:r>
        <w:t>Izjava iz članka 61. navedenog Zakona podnosi se za svaku godinu u kojoj podnositelj</w:t>
      </w:r>
      <w:r w:rsidR="00C05597">
        <w:t xml:space="preserve"> </w:t>
      </w:r>
      <w:r>
        <w:t>namjerava privremeno ili povremeno pružati usluge u Republici Hrvatskoj.</w:t>
      </w:r>
    </w:p>
    <w:p w14:paraId="5674D6FF" w14:textId="77777777" w:rsidR="00CE244A" w:rsidRDefault="00CE244A" w:rsidP="00C05597">
      <w:pPr>
        <w:pStyle w:val="BodyText"/>
        <w:spacing w:before="1" w:line="285" w:lineRule="auto"/>
      </w:pPr>
      <w:r>
        <w:t>Komora</w:t>
      </w:r>
      <w:r>
        <w:rPr>
          <w:spacing w:val="-13"/>
        </w:rPr>
        <w:t xml:space="preserve"> </w:t>
      </w:r>
      <w:r>
        <w:t>ocjenjuje</w:t>
      </w:r>
      <w:r>
        <w:rPr>
          <w:spacing w:val="-12"/>
        </w:rPr>
        <w:t xml:space="preserve"> </w:t>
      </w:r>
      <w:r>
        <w:t>je</w:t>
      </w:r>
      <w:r>
        <w:rPr>
          <w:spacing w:val="-13"/>
        </w:rPr>
        <w:t xml:space="preserve"> </w:t>
      </w:r>
      <w:r>
        <w:t>li</w:t>
      </w:r>
      <w:r>
        <w:rPr>
          <w:spacing w:val="-12"/>
        </w:rPr>
        <w:t xml:space="preserve"> </w:t>
      </w:r>
      <w:r>
        <w:t>riječ</w:t>
      </w:r>
      <w:r>
        <w:rPr>
          <w:spacing w:val="-12"/>
        </w:rPr>
        <w:t xml:space="preserve"> </w:t>
      </w:r>
      <w:r>
        <w:t>o</w:t>
      </w:r>
      <w:r>
        <w:rPr>
          <w:spacing w:val="-12"/>
        </w:rPr>
        <w:t xml:space="preserve"> </w:t>
      </w:r>
      <w:r>
        <w:t>povremenom</w:t>
      </w:r>
      <w:r>
        <w:rPr>
          <w:spacing w:val="-12"/>
        </w:rPr>
        <w:t xml:space="preserve"> </w:t>
      </w:r>
      <w:r>
        <w:t>obavljanju</w:t>
      </w:r>
      <w:r>
        <w:rPr>
          <w:spacing w:val="-12"/>
        </w:rPr>
        <w:t xml:space="preserve"> </w:t>
      </w:r>
      <w:r>
        <w:t>poslova</w:t>
      </w:r>
      <w:r>
        <w:rPr>
          <w:spacing w:val="-13"/>
        </w:rPr>
        <w:t xml:space="preserve"> </w:t>
      </w:r>
      <w:r>
        <w:t>u</w:t>
      </w:r>
      <w:r>
        <w:rPr>
          <w:spacing w:val="-12"/>
        </w:rPr>
        <w:t xml:space="preserve"> </w:t>
      </w:r>
      <w:r>
        <w:t>smislu</w:t>
      </w:r>
      <w:r>
        <w:rPr>
          <w:spacing w:val="-13"/>
        </w:rPr>
        <w:t xml:space="preserve"> </w:t>
      </w:r>
      <w:r>
        <w:t>članka</w:t>
      </w:r>
      <w:r>
        <w:rPr>
          <w:spacing w:val="-12"/>
        </w:rPr>
        <w:t xml:space="preserve"> </w:t>
      </w:r>
      <w:r>
        <w:t>61.</w:t>
      </w:r>
      <w:r>
        <w:rPr>
          <w:spacing w:val="-13"/>
        </w:rPr>
        <w:t xml:space="preserve"> </w:t>
      </w:r>
      <w:r>
        <w:t>navedenog Zakona prema okolnostima pojedinog</w:t>
      </w:r>
      <w:r>
        <w:rPr>
          <w:spacing w:val="-31"/>
        </w:rPr>
        <w:t xml:space="preserve"> </w:t>
      </w:r>
      <w:r>
        <w:t>slučaja.</w:t>
      </w:r>
    </w:p>
    <w:p w14:paraId="5B68DD29" w14:textId="640F1E6B" w:rsidR="00CE244A" w:rsidRDefault="00CE244A" w:rsidP="0082671D">
      <w:pPr>
        <w:pStyle w:val="BodyText"/>
        <w:spacing w:before="199" w:after="284" w:line="285" w:lineRule="auto"/>
      </w:pPr>
      <w:r>
        <w:t>Povodom izjave iz članka 61. navedenog Zakona Komora u skladu s odredbama posebnog zakona kojim se uređuje priznavanje inozemnih stručnih kvalifikacija i drugim posebnim propisima provjerava ispunjava li podnositelj propisane uvjete za povremeno, odnosno privremeno</w:t>
      </w:r>
      <w:r>
        <w:rPr>
          <w:spacing w:val="-22"/>
        </w:rPr>
        <w:t xml:space="preserve"> </w:t>
      </w:r>
      <w:r>
        <w:t>obavljanje</w:t>
      </w:r>
      <w:r>
        <w:rPr>
          <w:spacing w:val="-21"/>
        </w:rPr>
        <w:t xml:space="preserve"> </w:t>
      </w:r>
      <w:r>
        <w:t>poslova</w:t>
      </w:r>
      <w:r>
        <w:rPr>
          <w:spacing w:val="-22"/>
        </w:rPr>
        <w:t xml:space="preserve"> </w:t>
      </w:r>
      <w:r>
        <w:t>projektiranja,</w:t>
      </w:r>
      <w:r>
        <w:rPr>
          <w:spacing w:val="-21"/>
        </w:rPr>
        <w:t xml:space="preserve"> </w:t>
      </w:r>
      <w:r>
        <w:t>voditelja</w:t>
      </w:r>
      <w:r>
        <w:rPr>
          <w:spacing w:val="-21"/>
        </w:rPr>
        <w:t xml:space="preserve"> </w:t>
      </w:r>
      <w:r>
        <w:t>građenja</w:t>
      </w:r>
      <w:r>
        <w:rPr>
          <w:spacing w:val="-21"/>
        </w:rPr>
        <w:t xml:space="preserve"> </w:t>
      </w:r>
      <w:r>
        <w:t>ili</w:t>
      </w:r>
      <w:r>
        <w:rPr>
          <w:spacing w:val="-21"/>
        </w:rPr>
        <w:t xml:space="preserve"> </w:t>
      </w:r>
      <w:r>
        <w:t>voditelja</w:t>
      </w:r>
      <w:r>
        <w:rPr>
          <w:spacing w:val="-23"/>
        </w:rPr>
        <w:t xml:space="preserve"> </w:t>
      </w:r>
      <w:r>
        <w:t>radova</w:t>
      </w:r>
      <w:r>
        <w:rPr>
          <w:spacing w:val="-22"/>
        </w:rPr>
        <w:t xml:space="preserve"> </w:t>
      </w:r>
      <w:r>
        <w:t>u</w:t>
      </w:r>
      <w:r>
        <w:rPr>
          <w:spacing w:val="-23"/>
        </w:rPr>
        <w:t xml:space="preserve"> </w:t>
      </w:r>
      <w:r>
        <w:t>svojstvu odgovorne osobe i o tome izdaje potvrdu. Prilikom podnošenja prve izjave iz članka 61. Zakona</w:t>
      </w:r>
      <w:r>
        <w:rPr>
          <w:spacing w:val="-22"/>
        </w:rPr>
        <w:t xml:space="preserve"> </w:t>
      </w:r>
      <w:r>
        <w:t>Komora</w:t>
      </w:r>
      <w:r>
        <w:rPr>
          <w:spacing w:val="-21"/>
        </w:rPr>
        <w:t xml:space="preserve"> </w:t>
      </w:r>
      <w:r>
        <w:t>obvezno</w:t>
      </w:r>
      <w:r>
        <w:rPr>
          <w:spacing w:val="-22"/>
        </w:rPr>
        <w:t xml:space="preserve"> </w:t>
      </w:r>
      <w:r>
        <w:t>provodi</w:t>
      </w:r>
      <w:r>
        <w:rPr>
          <w:spacing w:val="-21"/>
        </w:rPr>
        <w:t xml:space="preserve"> </w:t>
      </w:r>
      <w:r>
        <w:t>postupak</w:t>
      </w:r>
      <w:r>
        <w:rPr>
          <w:spacing w:val="-22"/>
        </w:rPr>
        <w:t xml:space="preserve"> </w:t>
      </w:r>
      <w:r>
        <w:t>provjere</w:t>
      </w:r>
      <w:r>
        <w:rPr>
          <w:spacing w:val="-21"/>
        </w:rPr>
        <w:t xml:space="preserve"> </w:t>
      </w:r>
      <w:r>
        <w:t>inozemne</w:t>
      </w:r>
      <w:r>
        <w:rPr>
          <w:spacing w:val="-22"/>
        </w:rPr>
        <w:t xml:space="preserve"> </w:t>
      </w:r>
      <w:r>
        <w:t>stručne</w:t>
      </w:r>
      <w:r>
        <w:rPr>
          <w:spacing w:val="-21"/>
        </w:rPr>
        <w:t xml:space="preserve"> </w:t>
      </w:r>
      <w:r>
        <w:t>kvalifikacije</w:t>
      </w:r>
      <w:r>
        <w:rPr>
          <w:spacing w:val="-21"/>
        </w:rPr>
        <w:t xml:space="preserve"> </w:t>
      </w:r>
      <w:r>
        <w:t>u</w:t>
      </w:r>
      <w:r>
        <w:rPr>
          <w:spacing w:val="-22"/>
        </w:rPr>
        <w:t xml:space="preserve"> </w:t>
      </w:r>
      <w:r>
        <w:t>skladu</w:t>
      </w:r>
      <w:r>
        <w:rPr>
          <w:spacing w:val="-21"/>
        </w:rPr>
        <w:t xml:space="preserve"> </w:t>
      </w:r>
      <w:r>
        <w:t>s odredbama</w:t>
      </w:r>
      <w:r>
        <w:rPr>
          <w:spacing w:val="-27"/>
        </w:rPr>
        <w:t xml:space="preserve"> </w:t>
      </w:r>
      <w:r>
        <w:t>posebnog</w:t>
      </w:r>
      <w:r>
        <w:rPr>
          <w:spacing w:val="-26"/>
        </w:rPr>
        <w:t xml:space="preserve"> </w:t>
      </w:r>
      <w:r>
        <w:t>zakona</w:t>
      </w:r>
      <w:r>
        <w:rPr>
          <w:spacing w:val="-27"/>
        </w:rPr>
        <w:t xml:space="preserve"> </w:t>
      </w:r>
      <w:r>
        <w:t>kojima</w:t>
      </w:r>
      <w:r>
        <w:rPr>
          <w:spacing w:val="-26"/>
        </w:rPr>
        <w:t xml:space="preserve"> </w:t>
      </w:r>
      <w:r>
        <w:t>se</w:t>
      </w:r>
      <w:r>
        <w:rPr>
          <w:spacing w:val="-27"/>
        </w:rPr>
        <w:t xml:space="preserve"> </w:t>
      </w:r>
      <w:r>
        <w:t>uređuje</w:t>
      </w:r>
      <w:r>
        <w:rPr>
          <w:spacing w:val="-25"/>
        </w:rPr>
        <w:t xml:space="preserve"> </w:t>
      </w:r>
      <w:r>
        <w:t>priznavanje</w:t>
      </w:r>
      <w:r>
        <w:rPr>
          <w:spacing w:val="-26"/>
        </w:rPr>
        <w:t xml:space="preserve"> </w:t>
      </w:r>
      <w:r>
        <w:t>inozemnih</w:t>
      </w:r>
      <w:r>
        <w:rPr>
          <w:spacing w:val="-25"/>
        </w:rPr>
        <w:t xml:space="preserve"> </w:t>
      </w:r>
      <w:r>
        <w:t>stručnih</w:t>
      </w:r>
      <w:r>
        <w:rPr>
          <w:spacing w:val="-26"/>
        </w:rPr>
        <w:t xml:space="preserve"> </w:t>
      </w:r>
      <w:r>
        <w:t>kvalifikacija</w:t>
      </w:r>
      <w:r>
        <w:rPr>
          <w:spacing w:val="-27"/>
        </w:rPr>
        <w:t xml:space="preserve"> </w:t>
      </w:r>
      <w:r>
        <w:t>i drugim posebnim propisima, s obzirom da se radi o profesijama koje imaju utjecaja na sigurnost.</w:t>
      </w:r>
    </w:p>
    <w:p w14:paraId="37C1F762" w14:textId="5A742D56" w:rsidR="00C05597" w:rsidRDefault="00C05597" w:rsidP="0082671D">
      <w:pPr>
        <w:pStyle w:val="ListParagraph"/>
        <w:numPr>
          <w:ilvl w:val="2"/>
          <w:numId w:val="3"/>
        </w:numPr>
        <w:autoSpaceDE w:val="0"/>
        <w:autoSpaceDN w:val="0"/>
        <w:adjustRightInd w:val="0"/>
        <w:spacing w:after="284"/>
        <w:rPr>
          <w:b/>
          <w:bCs/>
          <w:color w:val="000000"/>
          <w:szCs w:val="26"/>
          <w:lang w:val="hr-HR" w:eastAsia="hr-HR"/>
        </w:rPr>
      </w:pPr>
      <w:r w:rsidRPr="00C05597">
        <w:rPr>
          <w:b/>
          <w:bCs/>
          <w:color w:val="000000"/>
          <w:szCs w:val="26"/>
          <w:lang w:val="hr-HR" w:eastAsia="hr-HR"/>
        </w:rPr>
        <w:t>Aktivnosti izvođača na gradilištima</w:t>
      </w:r>
    </w:p>
    <w:p w14:paraId="0BC137CD" w14:textId="77777777" w:rsidR="00C05597" w:rsidRDefault="00C05597" w:rsidP="00C05597">
      <w:pPr>
        <w:pStyle w:val="BodyText"/>
        <w:spacing w:line="285" w:lineRule="auto"/>
      </w:pPr>
      <w:r>
        <w:t>Ukoliko</w:t>
      </w:r>
      <w:r>
        <w:rPr>
          <w:spacing w:val="-16"/>
        </w:rPr>
        <w:t xml:space="preserve"> </w:t>
      </w:r>
      <w:r>
        <w:t>Izvođač</w:t>
      </w:r>
      <w:r>
        <w:rPr>
          <w:spacing w:val="-13"/>
        </w:rPr>
        <w:t xml:space="preserve"> </w:t>
      </w:r>
      <w:r>
        <w:t>treba</w:t>
      </w:r>
      <w:r>
        <w:rPr>
          <w:spacing w:val="-15"/>
        </w:rPr>
        <w:t xml:space="preserve"> </w:t>
      </w:r>
      <w:r>
        <w:t>pristupiti</w:t>
      </w:r>
      <w:r>
        <w:rPr>
          <w:spacing w:val="-14"/>
        </w:rPr>
        <w:t xml:space="preserve"> </w:t>
      </w:r>
      <w:r>
        <w:t>zemljištu</w:t>
      </w:r>
      <w:r>
        <w:rPr>
          <w:spacing w:val="-14"/>
        </w:rPr>
        <w:t xml:space="preserve"> </w:t>
      </w:r>
      <w:r>
        <w:t>van</w:t>
      </w:r>
      <w:r>
        <w:rPr>
          <w:spacing w:val="-15"/>
        </w:rPr>
        <w:t xml:space="preserve"> </w:t>
      </w:r>
      <w:r>
        <w:t>granica</w:t>
      </w:r>
      <w:r>
        <w:rPr>
          <w:spacing w:val="-15"/>
        </w:rPr>
        <w:t xml:space="preserve"> </w:t>
      </w:r>
      <w:r>
        <w:t>gradilišta,</w:t>
      </w:r>
      <w:r>
        <w:rPr>
          <w:spacing w:val="-14"/>
        </w:rPr>
        <w:t xml:space="preserve"> </w:t>
      </w:r>
      <w:r>
        <w:t>dužan</w:t>
      </w:r>
      <w:r>
        <w:rPr>
          <w:spacing w:val="-15"/>
        </w:rPr>
        <w:t xml:space="preserve"> </w:t>
      </w:r>
      <w:r>
        <w:t>je</w:t>
      </w:r>
      <w:r>
        <w:rPr>
          <w:spacing w:val="-10"/>
        </w:rPr>
        <w:t xml:space="preserve"> </w:t>
      </w:r>
      <w:r>
        <w:t>zatražiti</w:t>
      </w:r>
      <w:r>
        <w:rPr>
          <w:spacing w:val="-14"/>
        </w:rPr>
        <w:t xml:space="preserve"> </w:t>
      </w:r>
      <w:r>
        <w:t>odobrenje od</w:t>
      </w:r>
      <w:r>
        <w:rPr>
          <w:spacing w:val="-24"/>
        </w:rPr>
        <w:t xml:space="preserve"> </w:t>
      </w:r>
      <w:r>
        <w:t>Inženjera.</w:t>
      </w:r>
      <w:r>
        <w:rPr>
          <w:spacing w:val="-24"/>
        </w:rPr>
        <w:t xml:space="preserve"> </w:t>
      </w:r>
      <w:r>
        <w:t>Ukoliko</w:t>
      </w:r>
      <w:r>
        <w:rPr>
          <w:spacing w:val="-24"/>
        </w:rPr>
        <w:t xml:space="preserve"> </w:t>
      </w:r>
      <w:r>
        <w:t>se</w:t>
      </w:r>
      <w:r>
        <w:rPr>
          <w:spacing w:val="-23"/>
        </w:rPr>
        <w:t xml:space="preserve"> </w:t>
      </w:r>
      <w:r>
        <w:t>radovi</w:t>
      </w:r>
      <w:r>
        <w:rPr>
          <w:spacing w:val="-25"/>
        </w:rPr>
        <w:t xml:space="preserve"> </w:t>
      </w:r>
      <w:r>
        <w:t>izvode</w:t>
      </w:r>
      <w:r>
        <w:rPr>
          <w:spacing w:val="-23"/>
        </w:rPr>
        <w:t xml:space="preserve"> </w:t>
      </w:r>
      <w:r>
        <w:t>na</w:t>
      </w:r>
      <w:r>
        <w:rPr>
          <w:spacing w:val="-23"/>
        </w:rPr>
        <w:t xml:space="preserve"> </w:t>
      </w:r>
      <w:r>
        <w:t>ovakvim</w:t>
      </w:r>
      <w:r>
        <w:rPr>
          <w:spacing w:val="-24"/>
        </w:rPr>
        <w:t xml:space="preserve"> </w:t>
      </w:r>
      <w:r>
        <w:t>površinama,</w:t>
      </w:r>
      <w:r>
        <w:rPr>
          <w:spacing w:val="-23"/>
        </w:rPr>
        <w:t xml:space="preserve"> </w:t>
      </w:r>
      <w:r>
        <w:t>Izvođač</w:t>
      </w:r>
      <w:r>
        <w:rPr>
          <w:spacing w:val="-23"/>
        </w:rPr>
        <w:t xml:space="preserve"> </w:t>
      </w:r>
      <w:r>
        <w:t>će</w:t>
      </w:r>
      <w:r>
        <w:rPr>
          <w:spacing w:val="-25"/>
        </w:rPr>
        <w:t xml:space="preserve"> </w:t>
      </w:r>
      <w:r>
        <w:t>izvijestiti</w:t>
      </w:r>
      <w:r>
        <w:rPr>
          <w:spacing w:val="-22"/>
        </w:rPr>
        <w:t xml:space="preserve"> </w:t>
      </w:r>
      <w:r>
        <w:t xml:space="preserve">Inženjera pisanim </w:t>
      </w:r>
      <w:r w:rsidRPr="009568D5">
        <w:t>putem 14 dana prije</w:t>
      </w:r>
      <w:r>
        <w:t xml:space="preserve"> početka radova na takvom području. Izvođač je odgovoran za pronalaženje dogovora s vlasnicima i </w:t>
      </w:r>
      <w:r>
        <w:lastRenderedPageBreak/>
        <w:t>stanovnicima ovakvog područja te za ishođene neophodnih dozvola i potvrda. Također, on će u potpunosti biti odgovoran za vraćanje u prvobitno</w:t>
      </w:r>
      <w:r>
        <w:rPr>
          <w:spacing w:val="-15"/>
        </w:rPr>
        <w:t xml:space="preserve"> </w:t>
      </w:r>
      <w:r>
        <w:t>stanje</w:t>
      </w:r>
      <w:r>
        <w:rPr>
          <w:spacing w:val="-15"/>
        </w:rPr>
        <w:t xml:space="preserve"> </w:t>
      </w:r>
      <w:r>
        <w:t>ovih</w:t>
      </w:r>
      <w:r>
        <w:rPr>
          <w:spacing w:val="-13"/>
        </w:rPr>
        <w:t xml:space="preserve"> </w:t>
      </w:r>
      <w:r>
        <w:t>područja</w:t>
      </w:r>
      <w:r>
        <w:rPr>
          <w:spacing w:val="-15"/>
        </w:rPr>
        <w:t xml:space="preserve"> </w:t>
      </w:r>
      <w:r>
        <w:t>u</w:t>
      </w:r>
      <w:r>
        <w:rPr>
          <w:spacing w:val="-14"/>
        </w:rPr>
        <w:t xml:space="preserve"> </w:t>
      </w:r>
      <w:r>
        <w:t>dogovoru</w:t>
      </w:r>
      <w:r>
        <w:rPr>
          <w:spacing w:val="-16"/>
        </w:rPr>
        <w:t xml:space="preserve"> </w:t>
      </w:r>
      <w:r>
        <w:t>s</w:t>
      </w:r>
      <w:r>
        <w:rPr>
          <w:spacing w:val="-14"/>
        </w:rPr>
        <w:t xml:space="preserve"> </w:t>
      </w:r>
      <w:r>
        <w:t>vlasnicima</w:t>
      </w:r>
      <w:r>
        <w:rPr>
          <w:spacing w:val="-15"/>
        </w:rPr>
        <w:t xml:space="preserve"> </w:t>
      </w:r>
      <w:r>
        <w:t>i</w:t>
      </w:r>
      <w:r>
        <w:rPr>
          <w:spacing w:val="-13"/>
        </w:rPr>
        <w:t xml:space="preserve"> </w:t>
      </w:r>
      <w:r>
        <w:t>stanovnicima.</w:t>
      </w:r>
      <w:r>
        <w:rPr>
          <w:spacing w:val="-15"/>
        </w:rPr>
        <w:t xml:space="preserve"> </w:t>
      </w:r>
      <w:r>
        <w:t>Izvođač</w:t>
      </w:r>
      <w:r>
        <w:rPr>
          <w:spacing w:val="-14"/>
        </w:rPr>
        <w:t xml:space="preserve"> </w:t>
      </w:r>
      <w:r>
        <w:t>će</w:t>
      </w:r>
      <w:r>
        <w:rPr>
          <w:spacing w:val="-14"/>
        </w:rPr>
        <w:t xml:space="preserve"> </w:t>
      </w:r>
      <w:r>
        <w:t>na</w:t>
      </w:r>
      <w:r>
        <w:rPr>
          <w:spacing w:val="-15"/>
        </w:rPr>
        <w:t xml:space="preserve"> </w:t>
      </w:r>
      <w:r>
        <w:t>zahtjev dostaviti</w:t>
      </w:r>
      <w:r>
        <w:rPr>
          <w:spacing w:val="-18"/>
        </w:rPr>
        <w:t xml:space="preserve"> </w:t>
      </w:r>
      <w:r>
        <w:t>Inženjeru</w:t>
      </w:r>
      <w:r>
        <w:rPr>
          <w:spacing w:val="-17"/>
        </w:rPr>
        <w:t xml:space="preserve"> </w:t>
      </w:r>
      <w:r>
        <w:t>kopiju</w:t>
      </w:r>
      <w:r>
        <w:rPr>
          <w:spacing w:val="-19"/>
        </w:rPr>
        <w:t xml:space="preserve"> </w:t>
      </w:r>
      <w:r>
        <w:t>pisanog</w:t>
      </w:r>
      <w:r>
        <w:rPr>
          <w:spacing w:val="-18"/>
        </w:rPr>
        <w:t xml:space="preserve"> </w:t>
      </w:r>
      <w:r>
        <w:t>dogovora</w:t>
      </w:r>
      <w:r>
        <w:rPr>
          <w:spacing w:val="-17"/>
        </w:rPr>
        <w:t xml:space="preserve"> </w:t>
      </w:r>
      <w:r>
        <w:t>s</w:t>
      </w:r>
      <w:r>
        <w:rPr>
          <w:spacing w:val="-16"/>
        </w:rPr>
        <w:t xml:space="preserve"> </w:t>
      </w:r>
      <w:r>
        <w:t>vlasnicima</w:t>
      </w:r>
      <w:r>
        <w:rPr>
          <w:spacing w:val="-17"/>
        </w:rPr>
        <w:t xml:space="preserve"> </w:t>
      </w:r>
      <w:r>
        <w:t>i</w:t>
      </w:r>
      <w:r>
        <w:rPr>
          <w:spacing w:val="-17"/>
        </w:rPr>
        <w:t xml:space="preserve"> </w:t>
      </w:r>
      <w:r>
        <w:t>stanovnicima</w:t>
      </w:r>
      <w:r>
        <w:rPr>
          <w:spacing w:val="-17"/>
        </w:rPr>
        <w:t xml:space="preserve"> </w:t>
      </w:r>
      <w:r>
        <w:t>gdje</w:t>
      </w:r>
      <w:r>
        <w:rPr>
          <w:spacing w:val="-17"/>
        </w:rPr>
        <w:t xml:space="preserve"> </w:t>
      </w:r>
      <w:r>
        <w:t>će</w:t>
      </w:r>
      <w:r>
        <w:rPr>
          <w:spacing w:val="-17"/>
        </w:rPr>
        <w:t xml:space="preserve"> </w:t>
      </w:r>
      <w:r>
        <w:t>biti</w:t>
      </w:r>
      <w:r>
        <w:rPr>
          <w:spacing w:val="-17"/>
        </w:rPr>
        <w:t xml:space="preserve"> </w:t>
      </w:r>
      <w:r>
        <w:t>navedeni uvjeti</w:t>
      </w:r>
      <w:r>
        <w:rPr>
          <w:spacing w:val="-27"/>
        </w:rPr>
        <w:t xml:space="preserve"> </w:t>
      </w:r>
      <w:r>
        <w:t>i</w:t>
      </w:r>
      <w:r>
        <w:rPr>
          <w:spacing w:val="-27"/>
        </w:rPr>
        <w:t xml:space="preserve"> </w:t>
      </w:r>
      <w:r>
        <w:t>naknade</w:t>
      </w:r>
      <w:r>
        <w:rPr>
          <w:spacing w:val="-27"/>
        </w:rPr>
        <w:t xml:space="preserve"> </w:t>
      </w:r>
      <w:r>
        <w:t>za</w:t>
      </w:r>
      <w:r>
        <w:rPr>
          <w:spacing w:val="-27"/>
        </w:rPr>
        <w:t xml:space="preserve"> </w:t>
      </w:r>
      <w:r>
        <w:t>korištenje</w:t>
      </w:r>
      <w:r>
        <w:rPr>
          <w:spacing w:val="-27"/>
        </w:rPr>
        <w:t xml:space="preserve"> </w:t>
      </w:r>
      <w:r>
        <w:t>ovakvih</w:t>
      </w:r>
      <w:r>
        <w:rPr>
          <w:spacing w:val="-27"/>
        </w:rPr>
        <w:t xml:space="preserve"> </w:t>
      </w:r>
      <w:r>
        <w:t>područja.</w:t>
      </w:r>
      <w:r>
        <w:rPr>
          <w:spacing w:val="-28"/>
        </w:rPr>
        <w:t xml:space="preserve"> </w:t>
      </w:r>
      <w:r>
        <w:t>Usprkos</w:t>
      </w:r>
      <w:r>
        <w:rPr>
          <w:spacing w:val="-27"/>
        </w:rPr>
        <w:t xml:space="preserve"> </w:t>
      </w:r>
      <w:r>
        <w:t>informaciji</w:t>
      </w:r>
      <w:r>
        <w:rPr>
          <w:spacing w:val="-27"/>
        </w:rPr>
        <w:t xml:space="preserve"> </w:t>
      </w:r>
      <w:r>
        <w:t>prema</w:t>
      </w:r>
      <w:r>
        <w:rPr>
          <w:spacing w:val="-27"/>
        </w:rPr>
        <w:t xml:space="preserve"> </w:t>
      </w:r>
      <w:r>
        <w:t>Inženjeru</w:t>
      </w:r>
      <w:r>
        <w:rPr>
          <w:spacing w:val="-27"/>
        </w:rPr>
        <w:t xml:space="preserve"> </w:t>
      </w:r>
      <w:r>
        <w:t>dogovor i korištenje ovih područja je isključivo pitanje dogovora između izvođača i vlasnika i stanovnika.</w:t>
      </w:r>
    </w:p>
    <w:p w14:paraId="0E866441" w14:textId="7B7A2634" w:rsidR="00C05597" w:rsidRDefault="00C05597" w:rsidP="0082671D">
      <w:pPr>
        <w:pStyle w:val="BodyText"/>
        <w:spacing w:before="191" w:after="284" w:line="285" w:lineRule="auto"/>
      </w:pPr>
      <w:r>
        <w:t>Izvođač</w:t>
      </w:r>
      <w:r>
        <w:rPr>
          <w:spacing w:val="-22"/>
        </w:rPr>
        <w:t xml:space="preserve"> </w:t>
      </w:r>
      <w:r>
        <w:t>je</w:t>
      </w:r>
      <w:r>
        <w:rPr>
          <w:spacing w:val="-23"/>
        </w:rPr>
        <w:t xml:space="preserve"> </w:t>
      </w:r>
      <w:r>
        <w:t>dužan</w:t>
      </w:r>
      <w:r>
        <w:rPr>
          <w:spacing w:val="-23"/>
        </w:rPr>
        <w:t xml:space="preserve"> </w:t>
      </w:r>
      <w:r>
        <w:t>voditi</w:t>
      </w:r>
      <w:r>
        <w:rPr>
          <w:spacing w:val="-22"/>
        </w:rPr>
        <w:t xml:space="preserve"> </w:t>
      </w:r>
      <w:r>
        <w:t>evidenciju</w:t>
      </w:r>
      <w:r>
        <w:rPr>
          <w:spacing w:val="-23"/>
        </w:rPr>
        <w:t xml:space="preserve"> </w:t>
      </w:r>
      <w:r>
        <w:t>o</w:t>
      </w:r>
      <w:r>
        <w:rPr>
          <w:spacing w:val="-22"/>
        </w:rPr>
        <w:t xml:space="preserve"> </w:t>
      </w:r>
      <w:r>
        <w:t>datumima</w:t>
      </w:r>
      <w:r>
        <w:rPr>
          <w:spacing w:val="-23"/>
        </w:rPr>
        <w:t xml:space="preserve"> </w:t>
      </w:r>
      <w:r>
        <w:t>ulaska</w:t>
      </w:r>
      <w:r>
        <w:rPr>
          <w:spacing w:val="-23"/>
        </w:rPr>
        <w:t xml:space="preserve"> </w:t>
      </w:r>
      <w:r>
        <w:t>i</w:t>
      </w:r>
      <w:r>
        <w:rPr>
          <w:spacing w:val="-22"/>
        </w:rPr>
        <w:t xml:space="preserve"> </w:t>
      </w:r>
      <w:r>
        <w:t>izlaska</w:t>
      </w:r>
      <w:r>
        <w:rPr>
          <w:spacing w:val="-23"/>
        </w:rPr>
        <w:t xml:space="preserve"> </w:t>
      </w:r>
      <w:r>
        <w:t>s</w:t>
      </w:r>
      <w:r>
        <w:rPr>
          <w:spacing w:val="-22"/>
        </w:rPr>
        <w:t xml:space="preserve"> </w:t>
      </w:r>
      <w:r>
        <w:t>područja</w:t>
      </w:r>
      <w:r>
        <w:rPr>
          <w:spacing w:val="-22"/>
        </w:rPr>
        <w:t xml:space="preserve"> </w:t>
      </w:r>
      <w:r>
        <w:t>zemljišta</w:t>
      </w:r>
      <w:r>
        <w:rPr>
          <w:spacing w:val="-23"/>
        </w:rPr>
        <w:t xml:space="preserve"> </w:t>
      </w:r>
      <w:r>
        <w:t>i</w:t>
      </w:r>
      <w:r>
        <w:rPr>
          <w:spacing w:val="-23"/>
        </w:rPr>
        <w:t xml:space="preserve"> </w:t>
      </w:r>
      <w:r>
        <w:t>vlasništva od svakog vlasnika i stanovnika, zajedno s datumima izvođenja i uklanjanja svih struktura, gdje je to primjenjivo, te će izdati kopije ove evidencije kada to bude zahtijevano od strane Inženjera.</w:t>
      </w:r>
    </w:p>
    <w:p w14:paraId="7A3E8759" w14:textId="7FAD4AD1" w:rsidR="00C05597" w:rsidRDefault="00C05597" w:rsidP="0082671D">
      <w:pPr>
        <w:pStyle w:val="ListParagraph"/>
        <w:numPr>
          <w:ilvl w:val="2"/>
          <w:numId w:val="3"/>
        </w:numPr>
        <w:autoSpaceDE w:val="0"/>
        <w:autoSpaceDN w:val="0"/>
        <w:adjustRightInd w:val="0"/>
        <w:spacing w:after="284"/>
        <w:rPr>
          <w:b/>
          <w:bCs/>
          <w:color w:val="000000"/>
          <w:szCs w:val="26"/>
          <w:lang w:val="hr-HR" w:eastAsia="hr-HR"/>
        </w:rPr>
      </w:pPr>
      <w:r>
        <w:rPr>
          <w:b/>
          <w:bCs/>
          <w:color w:val="000000"/>
          <w:szCs w:val="26"/>
          <w:lang w:val="hr-HR" w:eastAsia="hr-HR"/>
        </w:rPr>
        <w:t>Pristupačnost, objekti i ograđivanje gradilišta</w:t>
      </w:r>
    </w:p>
    <w:p w14:paraId="7F52CC4B" w14:textId="77777777" w:rsidR="00C05597" w:rsidRDefault="00C05597" w:rsidP="00C05597">
      <w:pPr>
        <w:pStyle w:val="BodyText"/>
        <w:spacing w:line="285" w:lineRule="auto"/>
      </w:pPr>
      <w:r>
        <w:t>Izvođač će izraditi vlastito rješenje pristupa gradilištu, te će predati prijedloge osiguranja dodatnih načina pristupa na odobrenje Inženjeru.</w:t>
      </w:r>
    </w:p>
    <w:p w14:paraId="26744AD7" w14:textId="77777777" w:rsidR="00C05597" w:rsidRDefault="00C05597" w:rsidP="00C05597">
      <w:pPr>
        <w:pStyle w:val="BodyText"/>
        <w:spacing w:before="200" w:line="285" w:lineRule="auto"/>
      </w:pPr>
      <w:r>
        <w:t>Izvođač će izraditi rješenje za Objekte potrebne na gradilištu te će ih postaviti na lokacije dogovorene s Inženjerom. Izvođač će izraditi vlastita rješenja za opskrbu električnom energijom,</w:t>
      </w:r>
      <w:r>
        <w:rPr>
          <w:spacing w:val="-21"/>
        </w:rPr>
        <w:t xml:space="preserve"> </w:t>
      </w:r>
      <w:r>
        <w:t>pitkom</w:t>
      </w:r>
      <w:r>
        <w:rPr>
          <w:spacing w:val="-21"/>
        </w:rPr>
        <w:t xml:space="preserve"> </w:t>
      </w:r>
      <w:r>
        <w:t>vodom</w:t>
      </w:r>
      <w:r>
        <w:rPr>
          <w:spacing w:val="-21"/>
        </w:rPr>
        <w:t xml:space="preserve"> </w:t>
      </w:r>
      <w:r>
        <w:t>te</w:t>
      </w:r>
      <w:r>
        <w:rPr>
          <w:spacing w:val="-21"/>
        </w:rPr>
        <w:t xml:space="preserve"> </w:t>
      </w:r>
      <w:r>
        <w:t>će</w:t>
      </w:r>
      <w:r>
        <w:rPr>
          <w:spacing w:val="-21"/>
        </w:rPr>
        <w:t xml:space="preserve"> </w:t>
      </w:r>
      <w:r>
        <w:t>postaviti</w:t>
      </w:r>
      <w:r>
        <w:rPr>
          <w:spacing w:val="-20"/>
        </w:rPr>
        <w:t xml:space="preserve"> </w:t>
      </w:r>
      <w:r>
        <w:t>zahode</w:t>
      </w:r>
      <w:r>
        <w:rPr>
          <w:spacing w:val="-21"/>
        </w:rPr>
        <w:t xml:space="preserve"> </w:t>
      </w:r>
      <w:r>
        <w:t>koje</w:t>
      </w:r>
      <w:r>
        <w:rPr>
          <w:spacing w:val="-21"/>
        </w:rPr>
        <w:t xml:space="preserve"> </w:t>
      </w:r>
      <w:r>
        <w:t>će</w:t>
      </w:r>
      <w:r>
        <w:rPr>
          <w:spacing w:val="-21"/>
        </w:rPr>
        <w:t xml:space="preserve"> </w:t>
      </w:r>
      <w:r>
        <w:t>održavati</w:t>
      </w:r>
      <w:r>
        <w:rPr>
          <w:spacing w:val="-20"/>
        </w:rPr>
        <w:t xml:space="preserve"> </w:t>
      </w:r>
      <w:r>
        <w:t>prema</w:t>
      </w:r>
      <w:r>
        <w:rPr>
          <w:spacing w:val="-21"/>
        </w:rPr>
        <w:t xml:space="preserve"> </w:t>
      </w:r>
      <w:r>
        <w:t>uputama</w:t>
      </w:r>
      <w:r>
        <w:rPr>
          <w:spacing w:val="-20"/>
        </w:rPr>
        <w:t xml:space="preserve"> </w:t>
      </w:r>
      <w:r>
        <w:t>Inženjera.</w:t>
      </w:r>
    </w:p>
    <w:p w14:paraId="5667DBAB" w14:textId="77777777" w:rsidR="00C05597" w:rsidRDefault="00C05597" w:rsidP="0082671D">
      <w:pPr>
        <w:pStyle w:val="BodyText"/>
        <w:spacing w:before="197" w:after="284" w:line="285" w:lineRule="auto"/>
      </w:pPr>
      <w:r>
        <w:t>Izvođač će postaviti privremenu ogradu na gradilištu po preuzimanju lokaliteta. Izvođač će redovito pregledavati i održavati ovu ogradu, te će pravovremeno popraviti bilo kakva oštećenja.</w:t>
      </w:r>
      <w:r>
        <w:rPr>
          <w:spacing w:val="-14"/>
        </w:rPr>
        <w:t xml:space="preserve"> </w:t>
      </w:r>
      <w:r>
        <w:t>Prolazi</w:t>
      </w:r>
      <w:r>
        <w:rPr>
          <w:spacing w:val="-13"/>
        </w:rPr>
        <w:t xml:space="preserve"> </w:t>
      </w:r>
      <w:r>
        <w:t>će</w:t>
      </w:r>
      <w:r>
        <w:rPr>
          <w:spacing w:val="-13"/>
        </w:rPr>
        <w:t xml:space="preserve"> </w:t>
      </w:r>
      <w:r>
        <w:t>biti</w:t>
      </w:r>
      <w:r>
        <w:rPr>
          <w:spacing w:val="-13"/>
        </w:rPr>
        <w:t xml:space="preserve"> </w:t>
      </w:r>
      <w:r>
        <w:t>omogućeni</w:t>
      </w:r>
      <w:r>
        <w:rPr>
          <w:spacing w:val="-13"/>
        </w:rPr>
        <w:t xml:space="preserve"> </w:t>
      </w:r>
      <w:r>
        <w:t>u</w:t>
      </w:r>
      <w:r>
        <w:rPr>
          <w:spacing w:val="-13"/>
        </w:rPr>
        <w:t xml:space="preserve"> </w:t>
      </w:r>
      <w:r>
        <w:t>okviru</w:t>
      </w:r>
      <w:r>
        <w:rPr>
          <w:spacing w:val="-13"/>
        </w:rPr>
        <w:t xml:space="preserve"> </w:t>
      </w:r>
      <w:r>
        <w:t>privremene</w:t>
      </w:r>
      <w:r>
        <w:rPr>
          <w:spacing w:val="-13"/>
        </w:rPr>
        <w:t xml:space="preserve"> </w:t>
      </w:r>
      <w:r>
        <w:t>ograde</w:t>
      </w:r>
      <w:r>
        <w:rPr>
          <w:spacing w:val="-13"/>
        </w:rPr>
        <w:t xml:space="preserve"> </w:t>
      </w:r>
      <w:r>
        <w:t>prema</w:t>
      </w:r>
      <w:r>
        <w:rPr>
          <w:spacing w:val="-14"/>
        </w:rPr>
        <w:t xml:space="preserve"> </w:t>
      </w:r>
      <w:r>
        <w:t>potrebama</w:t>
      </w:r>
      <w:r>
        <w:rPr>
          <w:spacing w:val="-14"/>
        </w:rPr>
        <w:t xml:space="preserve"> </w:t>
      </w:r>
      <w:r>
        <w:t>korisnika susjednih parcela. Privremena ograda na gradilištu će biti postavljena sve dok se ne postavi trajna ograda ili dok radovi ne budu u stanju dovoljne gotovosti da omogućavaju normalno korištenje dijela</w:t>
      </w:r>
      <w:r>
        <w:rPr>
          <w:spacing w:val="-12"/>
        </w:rPr>
        <w:t xml:space="preserve"> </w:t>
      </w:r>
      <w:r>
        <w:t>lokaliteta.</w:t>
      </w:r>
    </w:p>
    <w:p w14:paraId="6F160A0B" w14:textId="1DC0468A" w:rsidR="00C05597" w:rsidRDefault="00C05597" w:rsidP="0082671D">
      <w:pPr>
        <w:pStyle w:val="ListParagraph"/>
        <w:numPr>
          <w:ilvl w:val="2"/>
          <w:numId w:val="3"/>
        </w:numPr>
        <w:autoSpaceDE w:val="0"/>
        <w:autoSpaceDN w:val="0"/>
        <w:adjustRightInd w:val="0"/>
        <w:spacing w:after="284"/>
        <w:rPr>
          <w:b/>
          <w:bCs/>
          <w:color w:val="000000"/>
          <w:szCs w:val="26"/>
          <w:lang w:val="hr-HR" w:eastAsia="hr-HR"/>
        </w:rPr>
      </w:pPr>
      <w:r>
        <w:rPr>
          <w:b/>
          <w:bCs/>
          <w:color w:val="000000"/>
          <w:szCs w:val="26"/>
          <w:lang w:val="hr-HR" w:eastAsia="hr-HR"/>
        </w:rPr>
        <w:t>Izmjera ceste, vlasništva i usjeva</w:t>
      </w:r>
    </w:p>
    <w:p w14:paraId="45A17F9B" w14:textId="77777777" w:rsidR="00C05597" w:rsidRDefault="00C05597" w:rsidP="00FB2E8A">
      <w:pPr>
        <w:pStyle w:val="BodyText"/>
        <w:spacing w:after="0" w:line="285" w:lineRule="auto"/>
      </w:pPr>
      <w:r>
        <w:t>Gdje je to pogodno, Inženjer će dogovoriti izmjere koje će izvesti u suradnji s Izvođačem te lokalnom</w:t>
      </w:r>
      <w:r>
        <w:rPr>
          <w:spacing w:val="-23"/>
        </w:rPr>
        <w:t xml:space="preserve"> </w:t>
      </w:r>
      <w:r>
        <w:t>upravom</w:t>
      </w:r>
      <w:r>
        <w:rPr>
          <w:spacing w:val="-23"/>
        </w:rPr>
        <w:t xml:space="preserve"> </w:t>
      </w:r>
      <w:r>
        <w:t>za</w:t>
      </w:r>
      <w:r>
        <w:rPr>
          <w:spacing w:val="-22"/>
        </w:rPr>
        <w:t xml:space="preserve"> </w:t>
      </w:r>
      <w:r>
        <w:t>ceste,</w:t>
      </w:r>
      <w:r>
        <w:rPr>
          <w:spacing w:val="-24"/>
        </w:rPr>
        <w:t xml:space="preserve"> </w:t>
      </w:r>
      <w:r>
        <w:t>vlasnicima</w:t>
      </w:r>
      <w:r>
        <w:rPr>
          <w:spacing w:val="-23"/>
        </w:rPr>
        <w:t xml:space="preserve"> </w:t>
      </w:r>
      <w:r>
        <w:t>ili</w:t>
      </w:r>
      <w:r>
        <w:rPr>
          <w:spacing w:val="-22"/>
        </w:rPr>
        <w:t xml:space="preserve"> </w:t>
      </w:r>
      <w:r>
        <w:t>korisnicima,</w:t>
      </w:r>
      <w:r>
        <w:rPr>
          <w:spacing w:val="-23"/>
        </w:rPr>
        <w:t xml:space="preserve"> </w:t>
      </w:r>
      <w:r>
        <w:t>u</w:t>
      </w:r>
      <w:r>
        <w:rPr>
          <w:spacing w:val="-23"/>
        </w:rPr>
        <w:t xml:space="preserve"> </w:t>
      </w:r>
      <w:r>
        <w:t>svezi</w:t>
      </w:r>
      <w:r>
        <w:rPr>
          <w:spacing w:val="-23"/>
        </w:rPr>
        <w:t xml:space="preserve"> </w:t>
      </w:r>
      <w:r>
        <w:t>stanja</w:t>
      </w:r>
      <w:r>
        <w:rPr>
          <w:spacing w:val="-23"/>
        </w:rPr>
        <w:t xml:space="preserve"> </w:t>
      </w:r>
      <w:r>
        <w:t>cesta,</w:t>
      </w:r>
      <w:r>
        <w:rPr>
          <w:spacing w:val="-23"/>
        </w:rPr>
        <w:t xml:space="preserve"> </w:t>
      </w:r>
      <w:r>
        <w:t>parcela,</w:t>
      </w:r>
      <w:r>
        <w:rPr>
          <w:spacing w:val="-23"/>
        </w:rPr>
        <w:t xml:space="preserve"> </w:t>
      </w:r>
      <w:r>
        <w:t>zemljišta</w:t>
      </w:r>
      <w:r>
        <w:rPr>
          <w:spacing w:val="-23"/>
        </w:rPr>
        <w:t xml:space="preserve"> </w:t>
      </w:r>
      <w:r>
        <w:t>i usjeva,</w:t>
      </w:r>
      <w:r>
        <w:rPr>
          <w:spacing w:val="-7"/>
        </w:rPr>
        <w:t xml:space="preserve"> </w:t>
      </w:r>
      <w:r>
        <w:t>a</w:t>
      </w:r>
      <w:r>
        <w:rPr>
          <w:spacing w:val="-7"/>
        </w:rPr>
        <w:t xml:space="preserve"> </w:t>
      </w:r>
      <w:r>
        <w:t>koji</w:t>
      </w:r>
      <w:r>
        <w:rPr>
          <w:spacing w:val="-9"/>
        </w:rPr>
        <w:t xml:space="preserve"> </w:t>
      </w:r>
      <w:r>
        <w:t>mogu</w:t>
      </w:r>
      <w:r>
        <w:rPr>
          <w:spacing w:val="-6"/>
        </w:rPr>
        <w:t xml:space="preserve"> </w:t>
      </w:r>
      <w:r>
        <w:t>biti</w:t>
      </w:r>
      <w:r>
        <w:rPr>
          <w:spacing w:val="-6"/>
        </w:rPr>
        <w:t xml:space="preserve"> </w:t>
      </w:r>
      <w:r>
        <w:t>pod</w:t>
      </w:r>
      <w:r>
        <w:rPr>
          <w:spacing w:val="-8"/>
        </w:rPr>
        <w:t xml:space="preserve"> </w:t>
      </w:r>
      <w:r>
        <w:t>utjecajem</w:t>
      </w:r>
      <w:r>
        <w:rPr>
          <w:spacing w:val="-5"/>
        </w:rPr>
        <w:t xml:space="preserve"> </w:t>
      </w:r>
      <w:r>
        <w:t>radova.</w:t>
      </w:r>
    </w:p>
    <w:p w14:paraId="5FA93CEA" w14:textId="77777777" w:rsidR="00C05597" w:rsidRDefault="00C05597" w:rsidP="00FB2E8A">
      <w:pPr>
        <w:pStyle w:val="BodyText"/>
        <w:spacing w:before="197" w:after="0"/>
      </w:pPr>
      <w:r>
        <w:t>Izmjere će biti evidentirane i gdje je to moguće dopunjene s fotografijama.</w:t>
      </w:r>
    </w:p>
    <w:p w14:paraId="7A92D484" w14:textId="77777777" w:rsidR="00C05597" w:rsidRPr="00C05597" w:rsidRDefault="00C05597" w:rsidP="0082671D">
      <w:pPr>
        <w:pStyle w:val="BodyText"/>
        <w:spacing w:before="8" w:after="284"/>
        <w:rPr>
          <w:sz w:val="21"/>
        </w:rPr>
      </w:pPr>
      <w:r>
        <w:t>Prije</w:t>
      </w:r>
      <w:r w:rsidRPr="00C05597">
        <w:rPr>
          <w:spacing w:val="-7"/>
        </w:rPr>
        <w:t xml:space="preserve"> </w:t>
      </w:r>
      <w:r>
        <w:t>početka</w:t>
      </w:r>
      <w:r w:rsidRPr="00C05597">
        <w:rPr>
          <w:spacing w:val="-7"/>
        </w:rPr>
        <w:t xml:space="preserve"> </w:t>
      </w:r>
      <w:r>
        <w:t>radova</w:t>
      </w:r>
      <w:r w:rsidRPr="00C05597">
        <w:rPr>
          <w:spacing w:val="-7"/>
        </w:rPr>
        <w:t xml:space="preserve"> </w:t>
      </w:r>
      <w:r>
        <w:t>koji</w:t>
      </w:r>
      <w:r w:rsidRPr="00C05597">
        <w:rPr>
          <w:spacing w:val="-8"/>
        </w:rPr>
        <w:t xml:space="preserve"> </w:t>
      </w:r>
      <w:r>
        <w:t>mogu</w:t>
      </w:r>
      <w:r w:rsidRPr="00C05597">
        <w:rPr>
          <w:spacing w:val="-6"/>
        </w:rPr>
        <w:t xml:space="preserve"> </w:t>
      </w:r>
      <w:r>
        <w:t>imati</w:t>
      </w:r>
      <w:r w:rsidRPr="00C05597">
        <w:rPr>
          <w:spacing w:val="-7"/>
        </w:rPr>
        <w:t xml:space="preserve"> </w:t>
      </w:r>
      <w:r>
        <w:t>utjecaje</w:t>
      </w:r>
      <w:r w:rsidRPr="00C05597">
        <w:rPr>
          <w:spacing w:val="-6"/>
        </w:rPr>
        <w:t xml:space="preserve"> </w:t>
      </w:r>
      <w:r>
        <w:t>na</w:t>
      </w:r>
      <w:r w:rsidRPr="00C05597">
        <w:rPr>
          <w:spacing w:val="-7"/>
        </w:rPr>
        <w:t xml:space="preserve"> </w:t>
      </w:r>
      <w:r>
        <w:t>ceste,</w:t>
      </w:r>
      <w:r w:rsidRPr="00C05597">
        <w:rPr>
          <w:spacing w:val="-7"/>
        </w:rPr>
        <w:t xml:space="preserve"> </w:t>
      </w:r>
      <w:r>
        <w:t>parcele,</w:t>
      </w:r>
      <w:r w:rsidRPr="00C05597">
        <w:rPr>
          <w:spacing w:val="-7"/>
        </w:rPr>
        <w:t xml:space="preserve"> </w:t>
      </w:r>
      <w:r>
        <w:t>zemljišta</w:t>
      </w:r>
      <w:r w:rsidRPr="00C05597">
        <w:rPr>
          <w:spacing w:val="-7"/>
        </w:rPr>
        <w:t xml:space="preserve"> </w:t>
      </w:r>
      <w:r>
        <w:t>i</w:t>
      </w:r>
      <w:r w:rsidRPr="00C05597">
        <w:rPr>
          <w:spacing w:val="-6"/>
        </w:rPr>
        <w:t xml:space="preserve"> </w:t>
      </w:r>
      <w:r>
        <w:t>usjeve,</w:t>
      </w:r>
      <w:r w:rsidRPr="00C05597">
        <w:rPr>
          <w:spacing w:val="-7"/>
        </w:rPr>
        <w:t xml:space="preserve"> </w:t>
      </w:r>
      <w:r>
        <w:t>Izvođač</w:t>
      </w:r>
      <w:r w:rsidRPr="00C05597">
        <w:rPr>
          <w:spacing w:val="-6"/>
        </w:rPr>
        <w:t xml:space="preserve"> </w:t>
      </w:r>
      <w:r>
        <w:t>će potvrditi</w:t>
      </w:r>
      <w:r w:rsidRPr="00C05597">
        <w:rPr>
          <w:spacing w:val="-17"/>
        </w:rPr>
        <w:t xml:space="preserve"> </w:t>
      </w:r>
      <w:r>
        <w:t>u</w:t>
      </w:r>
      <w:r w:rsidRPr="00C05597">
        <w:rPr>
          <w:spacing w:val="-15"/>
        </w:rPr>
        <w:t xml:space="preserve"> </w:t>
      </w:r>
      <w:r>
        <w:t>pismenoj</w:t>
      </w:r>
      <w:r w:rsidRPr="00C05597">
        <w:rPr>
          <w:spacing w:val="-16"/>
        </w:rPr>
        <w:t xml:space="preserve"> </w:t>
      </w:r>
      <w:r>
        <w:t>formi</w:t>
      </w:r>
      <w:r w:rsidRPr="00C05597">
        <w:rPr>
          <w:spacing w:val="-14"/>
        </w:rPr>
        <w:t xml:space="preserve"> </w:t>
      </w:r>
      <w:r>
        <w:t>prema</w:t>
      </w:r>
      <w:r w:rsidRPr="00C05597">
        <w:rPr>
          <w:spacing w:val="-15"/>
        </w:rPr>
        <w:t xml:space="preserve"> </w:t>
      </w:r>
      <w:r>
        <w:t>Inženjeru</w:t>
      </w:r>
      <w:r w:rsidRPr="00C05597">
        <w:rPr>
          <w:spacing w:val="-15"/>
        </w:rPr>
        <w:t xml:space="preserve"> </w:t>
      </w:r>
      <w:r>
        <w:t>da</w:t>
      </w:r>
      <w:r w:rsidRPr="00C05597">
        <w:rPr>
          <w:spacing w:val="-17"/>
        </w:rPr>
        <w:t xml:space="preserve"> </w:t>
      </w:r>
      <w:r>
        <w:t>je</w:t>
      </w:r>
      <w:r w:rsidRPr="00C05597">
        <w:rPr>
          <w:spacing w:val="-15"/>
        </w:rPr>
        <w:t xml:space="preserve"> </w:t>
      </w:r>
      <w:r>
        <w:t>odgovarajuća</w:t>
      </w:r>
      <w:r w:rsidRPr="00C05597">
        <w:rPr>
          <w:spacing w:val="-16"/>
        </w:rPr>
        <w:t xml:space="preserve"> </w:t>
      </w:r>
      <w:r>
        <w:t>izmjera</w:t>
      </w:r>
      <w:r w:rsidRPr="00C05597">
        <w:rPr>
          <w:spacing w:val="-15"/>
        </w:rPr>
        <w:t xml:space="preserve"> </w:t>
      </w:r>
      <w:r>
        <w:t>točna</w:t>
      </w:r>
      <w:r w:rsidRPr="00C05597">
        <w:rPr>
          <w:spacing w:val="-15"/>
        </w:rPr>
        <w:t xml:space="preserve"> </w:t>
      </w:r>
      <w:r>
        <w:t>i</w:t>
      </w:r>
      <w:r w:rsidRPr="00C05597">
        <w:rPr>
          <w:spacing w:val="-15"/>
        </w:rPr>
        <w:t xml:space="preserve"> </w:t>
      </w:r>
      <w:r>
        <w:t>precizan</w:t>
      </w:r>
      <w:r w:rsidRPr="00C05597">
        <w:rPr>
          <w:spacing w:val="-15"/>
        </w:rPr>
        <w:t xml:space="preserve"> </w:t>
      </w:r>
      <w:r>
        <w:t>zapis njihovog</w:t>
      </w:r>
      <w:r w:rsidRPr="00C05597">
        <w:rPr>
          <w:spacing w:val="-7"/>
        </w:rPr>
        <w:t xml:space="preserve"> </w:t>
      </w:r>
      <w:r>
        <w:t>stanja.</w:t>
      </w:r>
    </w:p>
    <w:p w14:paraId="3F06416D" w14:textId="3B2B90EB" w:rsidR="00C05597" w:rsidRDefault="00C05597" w:rsidP="0082671D">
      <w:pPr>
        <w:pStyle w:val="ListParagraph"/>
        <w:numPr>
          <w:ilvl w:val="2"/>
          <w:numId w:val="3"/>
        </w:numPr>
        <w:autoSpaceDE w:val="0"/>
        <w:autoSpaceDN w:val="0"/>
        <w:adjustRightInd w:val="0"/>
        <w:spacing w:after="284"/>
        <w:rPr>
          <w:b/>
          <w:bCs/>
          <w:color w:val="000000"/>
          <w:szCs w:val="26"/>
          <w:lang w:val="hr-HR" w:eastAsia="hr-HR"/>
        </w:rPr>
      </w:pPr>
      <w:r>
        <w:rPr>
          <w:b/>
          <w:bCs/>
          <w:color w:val="000000"/>
          <w:szCs w:val="26"/>
          <w:lang w:val="hr-HR" w:eastAsia="hr-HR"/>
        </w:rPr>
        <w:t>Ispitivanja</w:t>
      </w:r>
    </w:p>
    <w:p w14:paraId="52162005" w14:textId="66880745" w:rsidR="00BB5587" w:rsidRDefault="00BB5587" w:rsidP="00BB5587">
      <w:pPr>
        <w:pStyle w:val="BodyText"/>
        <w:spacing w:line="285" w:lineRule="auto"/>
      </w:pPr>
      <w:r>
        <w:t>Izvođač</w:t>
      </w:r>
      <w:r>
        <w:rPr>
          <w:spacing w:val="-20"/>
        </w:rPr>
        <w:t xml:space="preserve"> </w:t>
      </w:r>
      <w:r>
        <w:t>je</w:t>
      </w:r>
      <w:r>
        <w:rPr>
          <w:spacing w:val="-19"/>
        </w:rPr>
        <w:t xml:space="preserve"> </w:t>
      </w:r>
      <w:r>
        <w:t>obavezan</w:t>
      </w:r>
      <w:r>
        <w:rPr>
          <w:spacing w:val="-21"/>
        </w:rPr>
        <w:t xml:space="preserve"> </w:t>
      </w:r>
      <w:r>
        <w:t>izvesti</w:t>
      </w:r>
      <w:r>
        <w:rPr>
          <w:spacing w:val="-19"/>
        </w:rPr>
        <w:t xml:space="preserve"> </w:t>
      </w:r>
      <w:r>
        <w:t>o</w:t>
      </w:r>
      <w:r>
        <w:rPr>
          <w:spacing w:val="-21"/>
        </w:rPr>
        <w:t xml:space="preserve"> </w:t>
      </w:r>
      <w:r>
        <w:t>svom</w:t>
      </w:r>
      <w:r>
        <w:rPr>
          <w:spacing w:val="-19"/>
        </w:rPr>
        <w:t xml:space="preserve"> </w:t>
      </w:r>
      <w:r>
        <w:t>trošku</w:t>
      </w:r>
      <w:r>
        <w:rPr>
          <w:spacing w:val="-21"/>
        </w:rPr>
        <w:t xml:space="preserve"> </w:t>
      </w:r>
      <w:r>
        <w:t>sva</w:t>
      </w:r>
      <w:r>
        <w:rPr>
          <w:spacing w:val="-19"/>
        </w:rPr>
        <w:t xml:space="preserve"> </w:t>
      </w:r>
      <w:r>
        <w:t>neophodna</w:t>
      </w:r>
      <w:r>
        <w:rPr>
          <w:spacing w:val="-19"/>
        </w:rPr>
        <w:t xml:space="preserve"> </w:t>
      </w:r>
      <w:r>
        <w:t>testiranja</w:t>
      </w:r>
      <w:r>
        <w:rPr>
          <w:spacing w:val="-19"/>
        </w:rPr>
        <w:t xml:space="preserve"> </w:t>
      </w:r>
      <w:r>
        <w:t>i</w:t>
      </w:r>
      <w:r>
        <w:rPr>
          <w:spacing w:val="-20"/>
        </w:rPr>
        <w:t xml:space="preserve"> </w:t>
      </w:r>
      <w:r>
        <w:t>bušotine</w:t>
      </w:r>
      <w:r>
        <w:rPr>
          <w:spacing w:val="-19"/>
        </w:rPr>
        <w:t xml:space="preserve"> </w:t>
      </w:r>
      <w:r>
        <w:t>tijekom</w:t>
      </w:r>
      <w:r>
        <w:rPr>
          <w:spacing w:val="-20"/>
        </w:rPr>
        <w:t xml:space="preserve"> </w:t>
      </w:r>
      <w:r>
        <w:t>i</w:t>
      </w:r>
      <w:r>
        <w:rPr>
          <w:spacing w:val="-19"/>
        </w:rPr>
        <w:t xml:space="preserve"> </w:t>
      </w:r>
      <w:r>
        <w:t>nakon izvođenja</w:t>
      </w:r>
      <w:r>
        <w:rPr>
          <w:spacing w:val="-20"/>
        </w:rPr>
        <w:t xml:space="preserve"> </w:t>
      </w:r>
      <w:r>
        <w:t>radova</w:t>
      </w:r>
      <w:r>
        <w:rPr>
          <w:spacing w:val="-20"/>
        </w:rPr>
        <w:t xml:space="preserve"> </w:t>
      </w:r>
      <w:r>
        <w:t>u</w:t>
      </w:r>
      <w:r>
        <w:rPr>
          <w:spacing w:val="-20"/>
        </w:rPr>
        <w:t xml:space="preserve"> </w:t>
      </w:r>
      <w:r>
        <w:t>skladu</w:t>
      </w:r>
      <w:r>
        <w:rPr>
          <w:spacing w:val="-21"/>
        </w:rPr>
        <w:t xml:space="preserve"> </w:t>
      </w:r>
      <w:r>
        <w:t>s</w:t>
      </w:r>
      <w:r>
        <w:rPr>
          <w:spacing w:val="-20"/>
        </w:rPr>
        <w:t xml:space="preserve"> </w:t>
      </w:r>
      <w:r>
        <w:t>hrvatskim</w:t>
      </w:r>
      <w:r>
        <w:rPr>
          <w:spacing w:val="-19"/>
        </w:rPr>
        <w:t xml:space="preserve"> </w:t>
      </w:r>
      <w:r>
        <w:t>zakonima</w:t>
      </w:r>
      <w:r>
        <w:rPr>
          <w:spacing w:val="-19"/>
        </w:rPr>
        <w:t xml:space="preserve"> </w:t>
      </w:r>
      <w:r>
        <w:t>i</w:t>
      </w:r>
      <w:r>
        <w:rPr>
          <w:spacing w:val="-19"/>
        </w:rPr>
        <w:t xml:space="preserve"> </w:t>
      </w:r>
      <w:r>
        <w:t>normama</w:t>
      </w:r>
      <w:r w:rsidR="00097986">
        <w:t xml:space="preserve"> ili jednakovrijedno</w:t>
      </w:r>
      <w:r>
        <w:t>,</w:t>
      </w:r>
      <w:r>
        <w:rPr>
          <w:spacing w:val="-20"/>
        </w:rPr>
        <w:t xml:space="preserve"> </w:t>
      </w:r>
      <w:r>
        <w:t>te</w:t>
      </w:r>
      <w:r>
        <w:rPr>
          <w:spacing w:val="-20"/>
        </w:rPr>
        <w:t xml:space="preserve"> </w:t>
      </w:r>
      <w:r>
        <w:t>će</w:t>
      </w:r>
      <w:r>
        <w:rPr>
          <w:spacing w:val="-20"/>
        </w:rPr>
        <w:t xml:space="preserve"> </w:t>
      </w:r>
      <w:r>
        <w:t>za</w:t>
      </w:r>
      <w:r>
        <w:rPr>
          <w:spacing w:val="-20"/>
        </w:rPr>
        <w:t xml:space="preserve"> </w:t>
      </w:r>
      <w:r>
        <w:t>sve</w:t>
      </w:r>
      <w:r>
        <w:rPr>
          <w:spacing w:val="-19"/>
        </w:rPr>
        <w:t xml:space="preserve"> </w:t>
      </w:r>
      <w:r>
        <w:t>ugrađene</w:t>
      </w:r>
      <w:r>
        <w:rPr>
          <w:spacing w:val="-20"/>
        </w:rPr>
        <w:t xml:space="preserve"> </w:t>
      </w:r>
      <w:r>
        <w:t>materijale</w:t>
      </w:r>
      <w:r>
        <w:rPr>
          <w:spacing w:val="-20"/>
        </w:rPr>
        <w:t xml:space="preserve"> </w:t>
      </w:r>
      <w:r>
        <w:t>i predgotovljene</w:t>
      </w:r>
      <w:r>
        <w:rPr>
          <w:spacing w:val="-7"/>
        </w:rPr>
        <w:t xml:space="preserve"> </w:t>
      </w:r>
      <w:r>
        <w:t>proizvode</w:t>
      </w:r>
      <w:r>
        <w:rPr>
          <w:spacing w:val="-8"/>
        </w:rPr>
        <w:t xml:space="preserve"> </w:t>
      </w:r>
      <w:r>
        <w:t>pribaviti</w:t>
      </w:r>
      <w:r>
        <w:rPr>
          <w:spacing w:val="-6"/>
        </w:rPr>
        <w:t xml:space="preserve"> </w:t>
      </w:r>
      <w:r>
        <w:t>odgovarajuće</w:t>
      </w:r>
      <w:r>
        <w:rPr>
          <w:spacing w:val="-8"/>
        </w:rPr>
        <w:t xml:space="preserve"> </w:t>
      </w:r>
      <w:r>
        <w:t>isprave</w:t>
      </w:r>
      <w:r>
        <w:rPr>
          <w:spacing w:val="-7"/>
        </w:rPr>
        <w:t xml:space="preserve"> </w:t>
      </w:r>
      <w:r>
        <w:t>o</w:t>
      </w:r>
      <w:r>
        <w:rPr>
          <w:spacing w:val="-6"/>
        </w:rPr>
        <w:t xml:space="preserve"> </w:t>
      </w:r>
      <w:r>
        <w:t>sukladnosti</w:t>
      </w:r>
      <w:r>
        <w:rPr>
          <w:spacing w:val="-6"/>
        </w:rPr>
        <w:t xml:space="preserve"> </w:t>
      </w:r>
      <w:r>
        <w:t>s</w:t>
      </w:r>
      <w:r>
        <w:rPr>
          <w:spacing w:val="-8"/>
        </w:rPr>
        <w:t xml:space="preserve"> </w:t>
      </w:r>
      <w:r>
        <w:t>ciljem</w:t>
      </w:r>
      <w:r>
        <w:rPr>
          <w:spacing w:val="-6"/>
        </w:rPr>
        <w:t xml:space="preserve"> </w:t>
      </w:r>
      <w:r>
        <w:t>potvrđivanja sukladnosti.</w:t>
      </w:r>
    </w:p>
    <w:p w14:paraId="35D744D2" w14:textId="77777777" w:rsidR="00BB5587" w:rsidRDefault="00BB5587" w:rsidP="00BB5587">
      <w:pPr>
        <w:pStyle w:val="BodyText"/>
        <w:spacing w:before="198"/>
        <w:rPr>
          <w:sz w:val="21"/>
        </w:rPr>
      </w:pPr>
      <w:r>
        <w:t>Ispitivanja će uključivati, ali neće biti ograničena na, slijedeće:</w:t>
      </w:r>
    </w:p>
    <w:p w14:paraId="1E780070" w14:textId="77777777" w:rsidR="00BB5587" w:rsidRDefault="00BB5587" w:rsidP="002B238C">
      <w:pPr>
        <w:pStyle w:val="ListParagraph"/>
        <w:widowControl w:val="0"/>
        <w:numPr>
          <w:ilvl w:val="0"/>
          <w:numId w:val="23"/>
        </w:numPr>
        <w:tabs>
          <w:tab w:val="left" w:pos="927"/>
        </w:tabs>
        <w:autoSpaceDE w:val="0"/>
        <w:autoSpaceDN w:val="0"/>
        <w:spacing w:after="6" w:line="240" w:lineRule="auto"/>
        <w:ind w:firstLine="0"/>
      </w:pPr>
      <w:r>
        <w:t>Svi će objekti biti testirani na</w:t>
      </w:r>
      <w:r>
        <w:rPr>
          <w:spacing w:val="-38"/>
        </w:rPr>
        <w:t xml:space="preserve"> </w:t>
      </w:r>
      <w:r>
        <w:t>vodonepropusnost.</w:t>
      </w:r>
    </w:p>
    <w:p w14:paraId="7CB57B7C" w14:textId="77777777" w:rsidR="00BB5587" w:rsidRDefault="00BB5587" w:rsidP="00BB5587">
      <w:pPr>
        <w:pStyle w:val="BodyText"/>
        <w:spacing w:before="8" w:after="6"/>
        <w:rPr>
          <w:sz w:val="21"/>
        </w:rPr>
      </w:pPr>
    </w:p>
    <w:p w14:paraId="594F4A18" w14:textId="77777777" w:rsidR="00BB5587" w:rsidRDefault="00BB5587" w:rsidP="002B238C">
      <w:pPr>
        <w:pStyle w:val="ListParagraph"/>
        <w:widowControl w:val="0"/>
        <w:numPr>
          <w:ilvl w:val="0"/>
          <w:numId w:val="23"/>
        </w:numPr>
        <w:tabs>
          <w:tab w:val="left" w:pos="927"/>
        </w:tabs>
        <w:autoSpaceDE w:val="0"/>
        <w:autoSpaceDN w:val="0"/>
        <w:spacing w:after="6" w:line="285" w:lineRule="auto"/>
        <w:ind w:firstLine="0"/>
      </w:pPr>
      <w:r>
        <w:t>Prije stavljanja obnovljenih cijevi u rad Izvođač će očistiti i ispitati sve kanalizacijske i vodovodne cijevi, grane ili bočne priključke te će ukloniti bilo kakve viškove materijala korištenih pri</w:t>
      </w:r>
      <w:r>
        <w:rPr>
          <w:spacing w:val="-11"/>
        </w:rPr>
        <w:t xml:space="preserve"> </w:t>
      </w:r>
      <w:r>
        <w:t>obnovi.</w:t>
      </w:r>
    </w:p>
    <w:p w14:paraId="51DA52E9" w14:textId="77777777" w:rsidR="00BB5587" w:rsidRDefault="00BB5587" w:rsidP="002B238C">
      <w:pPr>
        <w:pStyle w:val="ListParagraph"/>
        <w:widowControl w:val="0"/>
        <w:numPr>
          <w:ilvl w:val="0"/>
          <w:numId w:val="23"/>
        </w:numPr>
        <w:tabs>
          <w:tab w:val="left" w:pos="927"/>
        </w:tabs>
        <w:autoSpaceDE w:val="0"/>
        <w:autoSpaceDN w:val="0"/>
        <w:spacing w:before="197" w:after="6" w:line="285" w:lineRule="auto"/>
        <w:ind w:firstLine="0"/>
      </w:pPr>
      <w:r>
        <w:lastRenderedPageBreak/>
        <w:t>Svi</w:t>
      </w:r>
      <w:r>
        <w:rPr>
          <w:spacing w:val="-15"/>
        </w:rPr>
        <w:t xml:space="preserve"> </w:t>
      </w:r>
      <w:r>
        <w:t>će</w:t>
      </w:r>
      <w:r>
        <w:rPr>
          <w:spacing w:val="-15"/>
        </w:rPr>
        <w:t xml:space="preserve"> </w:t>
      </w:r>
      <w:r>
        <w:t>gravitacijski</w:t>
      </w:r>
      <w:r>
        <w:rPr>
          <w:spacing w:val="-15"/>
        </w:rPr>
        <w:t xml:space="preserve"> </w:t>
      </w:r>
      <w:r>
        <w:t>i</w:t>
      </w:r>
      <w:r>
        <w:rPr>
          <w:spacing w:val="-15"/>
        </w:rPr>
        <w:t xml:space="preserve"> </w:t>
      </w:r>
      <w:r>
        <w:t>tlačni</w:t>
      </w:r>
      <w:r>
        <w:rPr>
          <w:spacing w:val="-16"/>
        </w:rPr>
        <w:t xml:space="preserve"> </w:t>
      </w:r>
      <w:r>
        <w:t>cjevovodi,</w:t>
      </w:r>
      <w:r>
        <w:rPr>
          <w:spacing w:val="-15"/>
        </w:rPr>
        <w:t xml:space="preserve"> </w:t>
      </w:r>
      <w:r>
        <w:t>te</w:t>
      </w:r>
      <w:r>
        <w:rPr>
          <w:spacing w:val="-15"/>
        </w:rPr>
        <w:t xml:space="preserve"> </w:t>
      </w:r>
      <w:r>
        <w:t>priključci</w:t>
      </w:r>
      <w:r>
        <w:rPr>
          <w:spacing w:val="-14"/>
        </w:rPr>
        <w:t xml:space="preserve"> </w:t>
      </w:r>
      <w:r>
        <w:t>biti</w:t>
      </w:r>
      <w:r>
        <w:rPr>
          <w:spacing w:val="-15"/>
        </w:rPr>
        <w:t xml:space="preserve"> </w:t>
      </w:r>
      <w:r>
        <w:t>testirani</w:t>
      </w:r>
      <w:r>
        <w:rPr>
          <w:spacing w:val="-14"/>
        </w:rPr>
        <w:t xml:space="preserve"> </w:t>
      </w:r>
      <w:r>
        <w:t>na</w:t>
      </w:r>
      <w:r>
        <w:rPr>
          <w:spacing w:val="-15"/>
        </w:rPr>
        <w:t xml:space="preserve"> </w:t>
      </w:r>
      <w:r>
        <w:t>rad</w:t>
      </w:r>
      <w:r>
        <w:rPr>
          <w:spacing w:val="-15"/>
        </w:rPr>
        <w:t xml:space="preserve"> </w:t>
      </w:r>
      <w:r>
        <w:t>pod</w:t>
      </w:r>
      <w:r>
        <w:rPr>
          <w:spacing w:val="-16"/>
        </w:rPr>
        <w:t xml:space="preserve"> </w:t>
      </w:r>
      <w:r>
        <w:t>tlakom</w:t>
      </w:r>
      <w:r>
        <w:rPr>
          <w:spacing w:val="-14"/>
        </w:rPr>
        <w:t xml:space="preserve"> </w:t>
      </w:r>
      <w:r>
        <w:t>u</w:t>
      </w:r>
      <w:r>
        <w:rPr>
          <w:spacing w:val="-15"/>
        </w:rPr>
        <w:t xml:space="preserve"> </w:t>
      </w:r>
      <w:r>
        <w:t>skladu s Hrvatskim standardima, općim specifikacijama ili procedurama proizvođača (ovisno o konkretnom</w:t>
      </w:r>
      <w:r>
        <w:rPr>
          <w:spacing w:val="-7"/>
        </w:rPr>
        <w:t xml:space="preserve"> </w:t>
      </w:r>
      <w:r>
        <w:t>slučaju).</w:t>
      </w:r>
    </w:p>
    <w:p w14:paraId="3FAB8677" w14:textId="77777777" w:rsidR="00BB5587" w:rsidRDefault="00BB5587" w:rsidP="002B238C">
      <w:pPr>
        <w:pStyle w:val="ListParagraph"/>
        <w:widowControl w:val="0"/>
        <w:numPr>
          <w:ilvl w:val="0"/>
          <w:numId w:val="23"/>
        </w:numPr>
        <w:tabs>
          <w:tab w:val="left" w:pos="927"/>
        </w:tabs>
        <w:autoSpaceDE w:val="0"/>
        <w:autoSpaceDN w:val="0"/>
        <w:spacing w:before="109" w:after="6" w:line="283" w:lineRule="auto"/>
        <w:ind w:firstLine="0"/>
      </w:pPr>
      <w:r>
        <w:t>Testovi će biti izvedeni na svim izvedenim dijelovima opreme i uređaja kako bi se potvrdilo</w:t>
      </w:r>
      <w:r>
        <w:rPr>
          <w:spacing w:val="-9"/>
        </w:rPr>
        <w:t xml:space="preserve"> </w:t>
      </w:r>
      <w:r>
        <w:t>da</w:t>
      </w:r>
      <w:r>
        <w:rPr>
          <w:spacing w:val="-8"/>
        </w:rPr>
        <w:t xml:space="preserve"> </w:t>
      </w:r>
      <w:r>
        <w:t>su</w:t>
      </w:r>
      <w:r>
        <w:rPr>
          <w:spacing w:val="-12"/>
        </w:rPr>
        <w:t xml:space="preserve"> </w:t>
      </w:r>
      <w:r>
        <w:t>u</w:t>
      </w:r>
      <w:r>
        <w:rPr>
          <w:spacing w:val="-8"/>
        </w:rPr>
        <w:t xml:space="preserve"> </w:t>
      </w:r>
      <w:r>
        <w:t>skladu</w:t>
      </w:r>
      <w:r>
        <w:rPr>
          <w:spacing w:val="-9"/>
        </w:rPr>
        <w:t xml:space="preserve"> </w:t>
      </w:r>
      <w:r>
        <w:t>sa</w:t>
      </w:r>
      <w:r>
        <w:rPr>
          <w:spacing w:val="-8"/>
        </w:rPr>
        <w:t xml:space="preserve"> </w:t>
      </w:r>
      <w:r>
        <w:t>specifikacijama</w:t>
      </w:r>
      <w:r>
        <w:rPr>
          <w:spacing w:val="-9"/>
        </w:rPr>
        <w:t xml:space="preserve"> </w:t>
      </w:r>
      <w:r>
        <w:t>i</w:t>
      </w:r>
      <w:r>
        <w:rPr>
          <w:spacing w:val="-8"/>
        </w:rPr>
        <w:t xml:space="preserve"> </w:t>
      </w:r>
      <w:r>
        <w:t>kriterijima</w:t>
      </w:r>
      <w:r>
        <w:rPr>
          <w:spacing w:val="-11"/>
        </w:rPr>
        <w:t xml:space="preserve"> </w:t>
      </w:r>
      <w:r>
        <w:t>efikasnosti.</w:t>
      </w:r>
    </w:p>
    <w:p w14:paraId="32526A8F" w14:textId="77777777" w:rsidR="00BB5587" w:rsidRDefault="00BB5587" w:rsidP="002B238C">
      <w:pPr>
        <w:pStyle w:val="ListParagraph"/>
        <w:widowControl w:val="0"/>
        <w:numPr>
          <w:ilvl w:val="0"/>
          <w:numId w:val="23"/>
        </w:numPr>
        <w:tabs>
          <w:tab w:val="left" w:pos="927"/>
        </w:tabs>
        <w:autoSpaceDE w:val="0"/>
        <w:autoSpaceDN w:val="0"/>
        <w:spacing w:before="202" w:after="6" w:line="285" w:lineRule="auto"/>
        <w:ind w:firstLine="0"/>
      </w:pPr>
      <w:r>
        <w:t>Testovi puštanja u pogon će se izvesti na svim strojarskim, električnim i kontrolnim komponentama</w:t>
      </w:r>
      <w:r>
        <w:rPr>
          <w:spacing w:val="-8"/>
        </w:rPr>
        <w:t xml:space="preserve"> </w:t>
      </w:r>
      <w:r>
        <w:t>te</w:t>
      </w:r>
      <w:r>
        <w:rPr>
          <w:spacing w:val="-7"/>
        </w:rPr>
        <w:t xml:space="preserve"> </w:t>
      </w:r>
      <w:r>
        <w:t>će</w:t>
      </w:r>
      <w:r>
        <w:rPr>
          <w:spacing w:val="-7"/>
        </w:rPr>
        <w:t xml:space="preserve"> </w:t>
      </w:r>
      <w:r>
        <w:t>biti</w:t>
      </w:r>
      <w:r>
        <w:rPr>
          <w:spacing w:val="-9"/>
        </w:rPr>
        <w:t xml:space="preserve"> </w:t>
      </w:r>
      <w:r>
        <w:t>predmet</w:t>
      </w:r>
      <w:r>
        <w:rPr>
          <w:spacing w:val="-7"/>
        </w:rPr>
        <w:t xml:space="preserve"> </w:t>
      </w:r>
      <w:r>
        <w:t>odobrenja</w:t>
      </w:r>
      <w:r>
        <w:rPr>
          <w:spacing w:val="-7"/>
        </w:rPr>
        <w:t xml:space="preserve"> </w:t>
      </w:r>
      <w:r>
        <w:t>Inženjera.</w:t>
      </w:r>
    </w:p>
    <w:p w14:paraId="1ECEB5EF" w14:textId="77777777" w:rsidR="00BB5587" w:rsidRDefault="00BB5587" w:rsidP="002B238C">
      <w:pPr>
        <w:pStyle w:val="ListParagraph"/>
        <w:widowControl w:val="0"/>
        <w:numPr>
          <w:ilvl w:val="0"/>
          <w:numId w:val="23"/>
        </w:numPr>
        <w:tabs>
          <w:tab w:val="left" w:pos="927"/>
        </w:tabs>
        <w:autoSpaceDE w:val="0"/>
        <w:autoSpaceDN w:val="0"/>
        <w:spacing w:before="200" w:after="6" w:line="240" w:lineRule="auto"/>
        <w:ind w:firstLine="0"/>
      </w:pPr>
      <w:r>
        <w:t>Izvođač</w:t>
      </w:r>
      <w:r>
        <w:rPr>
          <w:spacing w:val="26"/>
        </w:rPr>
        <w:t xml:space="preserve"> </w:t>
      </w:r>
      <w:r>
        <w:t>će</w:t>
      </w:r>
      <w:r>
        <w:rPr>
          <w:spacing w:val="25"/>
        </w:rPr>
        <w:t xml:space="preserve"> </w:t>
      </w:r>
      <w:r>
        <w:t>izvesti</w:t>
      </w:r>
      <w:r>
        <w:rPr>
          <w:spacing w:val="26"/>
        </w:rPr>
        <w:t xml:space="preserve"> </w:t>
      </w:r>
      <w:r>
        <w:t>testiranje</w:t>
      </w:r>
      <w:r>
        <w:rPr>
          <w:spacing w:val="25"/>
        </w:rPr>
        <w:t xml:space="preserve"> </w:t>
      </w:r>
      <w:r>
        <w:t>betona</w:t>
      </w:r>
      <w:r>
        <w:rPr>
          <w:spacing w:val="25"/>
        </w:rPr>
        <w:t xml:space="preserve"> </w:t>
      </w:r>
      <w:r>
        <w:t>u</w:t>
      </w:r>
      <w:r>
        <w:rPr>
          <w:spacing w:val="26"/>
        </w:rPr>
        <w:t xml:space="preserve"> </w:t>
      </w:r>
      <w:r>
        <w:t>skladu</w:t>
      </w:r>
      <w:r>
        <w:rPr>
          <w:spacing w:val="23"/>
        </w:rPr>
        <w:t xml:space="preserve"> </w:t>
      </w:r>
      <w:r>
        <w:t>s</w:t>
      </w:r>
      <w:r>
        <w:rPr>
          <w:spacing w:val="26"/>
        </w:rPr>
        <w:t xml:space="preserve"> </w:t>
      </w:r>
      <w:r>
        <w:t>Tehničkim</w:t>
      </w:r>
      <w:r>
        <w:rPr>
          <w:spacing w:val="26"/>
        </w:rPr>
        <w:t xml:space="preserve"> </w:t>
      </w:r>
      <w:r>
        <w:t>propisom</w:t>
      </w:r>
      <w:r>
        <w:rPr>
          <w:spacing w:val="24"/>
        </w:rPr>
        <w:t xml:space="preserve"> </w:t>
      </w:r>
      <w:r>
        <w:t>za</w:t>
      </w:r>
      <w:r>
        <w:rPr>
          <w:spacing w:val="26"/>
        </w:rPr>
        <w:t xml:space="preserve"> </w:t>
      </w:r>
      <w:r>
        <w:t>betonske</w:t>
      </w:r>
    </w:p>
    <w:p w14:paraId="7B265E53" w14:textId="77777777" w:rsidR="00BB5587" w:rsidRDefault="00BB5587" w:rsidP="00BB5587">
      <w:pPr>
        <w:pStyle w:val="BodyText"/>
        <w:spacing w:before="45" w:after="6"/>
        <w:ind w:left="578"/>
        <w:rPr>
          <w:sz w:val="21"/>
        </w:rPr>
      </w:pPr>
      <w:r>
        <w:t>konstrukcije (NN 139/09, 14/10, 125/10, 136/12).</w:t>
      </w:r>
    </w:p>
    <w:p w14:paraId="09FD8174" w14:textId="5D5BF6D0" w:rsidR="00BB5587" w:rsidRDefault="00BB5587" w:rsidP="00BB5587">
      <w:pPr>
        <w:pStyle w:val="BodyText"/>
        <w:spacing w:line="285" w:lineRule="auto"/>
      </w:pPr>
      <w:r>
        <w:t>Testovi puštanja u pogon će se izvesti na svim strojarskim, električnim i kontrolnim komponentama te će biti predmet odobrenja Inženjera. Za sve građevinske, strojarske, i električne elemente prema ovom Ugovoru, Izvođač mora osigurati važeće isprave o sukladnosti, a koje će biti odobrene od strane Inženjera.</w:t>
      </w:r>
    </w:p>
    <w:p w14:paraId="031A52B7" w14:textId="0900F240" w:rsidR="00C05597" w:rsidRDefault="00BB5587" w:rsidP="00C05597">
      <w:pPr>
        <w:pStyle w:val="ListParagraph"/>
        <w:numPr>
          <w:ilvl w:val="2"/>
          <w:numId w:val="3"/>
        </w:numPr>
        <w:autoSpaceDE w:val="0"/>
        <w:autoSpaceDN w:val="0"/>
        <w:adjustRightInd w:val="0"/>
        <w:spacing w:afterLines="120" w:after="288"/>
        <w:rPr>
          <w:b/>
          <w:bCs/>
          <w:color w:val="000000"/>
          <w:szCs w:val="26"/>
          <w:lang w:val="hr-HR" w:eastAsia="hr-HR"/>
        </w:rPr>
      </w:pPr>
      <w:r>
        <w:rPr>
          <w:b/>
          <w:bCs/>
          <w:color w:val="000000"/>
          <w:szCs w:val="26"/>
          <w:lang w:val="hr-HR" w:eastAsia="hr-HR"/>
        </w:rPr>
        <w:t>Ispitivanje vodonepropusnosti i tlačne probe</w:t>
      </w:r>
    </w:p>
    <w:p w14:paraId="58A5CBA1" w14:textId="77777777" w:rsidR="00BB5587" w:rsidRDefault="00BB5587" w:rsidP="00BB5587">
      <w:pPr>
        <w:ind w:firstLine="720"/>
        <w:rPr>
          <w:i/>
        </w:rPr>
      </w:pPr>
      <w:r>
        <w:rPr>
          <w:i/>
        </w:rPr>
        <w:t>Ispitivanje vodonepropusnosti gravitacijskih cjevovoda</w:t>
      </w:r>
    </w:p>
    <w:p w14:paraId="6B81BE0C" w14:textId="47E28068" w:rsidR="00BB5587" w:rsidRDefault="00BB5587" w:rsidP="00BB5587">
      <w:pPr>
        <w:pStyle w:val="BodyText"/>
        <w:spacing w:before="1" w:line="285" w:lineRule="auto"/>
      </w:pPr>
      <w:r>
        <w:t>Kontrola</w:t>
      </w:r>
      <w:r>
        <w:rPr>
          <w:spacing w:val="-13"/>
        </w:rPr>
        <w:t xml:space="preserve"> </w:t>
      </w:r>
      <w:r>
        <w:t>nepropusnosti</w:t>
      </w:r>
      <w:r>
        <w:rPr>
          <w:spacing w:val="-13"/>
        </w:rPr>
        <w:t xml:space="preserve"> </w:t>
      </w:r>
      <w:r>
        <w:t>kanalizacijskih</w:t>
      </w:r>
      <w:r>
        <w:rPr>
          <w:spacing w:val="-13"/>
        </w:rPr>
        <w:t xml:space="preserve"> </w:t>
      </w:r>
      <w:r>
        <w:t>građevina</w:t>
      </w:r>
      <w:r>
        <w:rPr>
          <w:spacing w:val="-14"/>
        </w:rPr>
        <w:t xml:space="preserve"> </w:t>
      </w:r>
      <w:r>
        <w:t>vrši</w:t>
      </w:r>
      <w:r>
        <w:rPr>
          <w:spacing w:val="-14"/>
        </w:rPr>
        <w:t xml:space="preserve"> </w:t>
      </w:r>
      <w:r>
        <w:t>se</w:t>
      </w:r>
      <w:r>
        <w:rPr>
          <w:spacing w:val="-13"/>
        </w:rPr>
        <w:t xml:space="preserve"> </w:t>
      </w:r>
      <w:r>
        <w:t>prema</w:t>
      </w:r>
      <w:r>
        <w:rPr>
          <w:spacing w:val="-14"/>
        </w:rPr>
        <w:t xml:space="preserve"> </w:t>
      </w:r>
      <w:r>
        <w:t>normi</w:t>
      </w:r>
      <w:r>
        <w:rPr>
          <w:spacing w:val="-13"/>
        </w:rPr>
        <w:t xml:space="preserve"> </w:t>
      </w:r>
      <w:r>
        <w:t>HRN</w:t>
      </w:r>
      <w:r>
        <w:rPr>
          <w:spacing w:val="-14"/>
        </w:rPr>
        <w:t xml:space="preserve"> </w:t>
      </w:r>
      <w:r>
        <w:t>EN</w:t>
      </w:r>
      <w:r>
        <w:rPr>
          <w:spacing w:val="-13"/>
        </w:rPr>
        <w:t xml:space="preserve"> </w:t>
      </w:r>
      <w:r>
        <w:t>1610</w:t>
      </w:r>
      <w:r w:rsidR="002B3067">
        <w:t xml:space="preserve"> ili jednakovrijedno</w:t>
      </w:r>
      <w:r>
        <w:t>,</w:t>
      </w:r>
      <w:r>
        <w:rPr>
          <w:spacing w:val="-13"/>
        </w:rPr>
        <w:t xml:space="preserve"> </w:t>
      </w:r>
      <w:r>
        <w:t>kojom se</w:t>
      </w:r>
      <w:r>
        <w:rPr>
          <w:spacing w:val="-11"/>
        </w:rPr>
        <w:t xml:space="preserve"> </w:t>
      </w:r>
      <w:r>
        <w:t>određuje</w:t>
      </w:r>
      <w:r>
        <w:rPr>
          <w:spacing w:val="-11"/>
        </w:rPr>
        <w:t xml:space="preserve"> </w:t>
      </w:r>
      <w:r>
        <w:t>način</w:t>
      </w:r>
      <w:r>
        <w:rPr>
          <w:spacing w:val="-11"/>
        </w:rPr>
        <w:t xml:space="preserve"> </w:t>
      </w:r>
      <w:r>
        <w:t>polaganja</w:t>
      </w:r>
      <w:r>
        <w:rPr>
          <w:spacing w:val="-11"/>
        </w:rPr>
        <w:t xml:space="preserve"> </w:t>
      </w:r>
      <w:r>
        <w:t>i</w:t>
      </w:r>
      <w:r>
        <w:rPr>
          <w:spacing w:val="-10"/>
        </w:rPr>
        <w:t xml:space="preserve"> </w:t>
      </w:r>
      <w:r>
        <w:t>kontrola</w:t>
      </w:r>
      <w:r>
        <w:rPr>
          <w:spacing w:val="-11"/>
        </w:rPr>
        <w:t xml:space="preserve"> </w:t>
      </w:r>
      <w:r>
        <w:t>cjevovoda</w:t>
      </w:r>
      <w:r>
        <w:rPr>
          <w:spacing w:val="-10"/>
        </w:rPr>
        <w:t xml:space="preserve"> </w:t>
      </w:r>
      <w:r>
        <w:t>sa</w:t>
      </w:r>
      <w:r>
        <w:rPr>
          <w:spacing w:val="-12"/>
        </w:rPr>
        <w:t xml:space="preserve"> </w:t>
      </w:r>
      <w:r>
        <w:t>slobodnim</w:t>
      </w:r>
      <w:r>
        <w:rPr>
          <w:spacing w:val="-10"/>
        </w:rPr>
        <w:t xml:space="preserve"> </w:t>
      </w:r>
      <w:r>
        <w:t>vodnim</w:t>
      </w:r>
      <w:r>
        <w:rPr>
          <w:spacing w:val="-9"/>
        </w:rPr>
        <w:t xml:space="preserve"> </w:t>
      </w:r>
      <w:r>
        <w:t>licem.</w:t>
      </w:r>
    </w:p>
    <w:p w14:paraId="6B64B50A" w14:textId="7D0C4D18" w:rsidR="00BB5587" w:rsidRDefault="00BB5587" w:rsidP="00BB5587">
      <w:pPr>
        <w:pStyle w:val="BodyText"/>
        <w:spacing w:before="199" w:line="285" w:lineRule="auto"/>
      </w:pPr>
      <w:r>
        <w:t>Kontrolu vodonepropusnosti u obvezi je provoditi akreditirani laboratorij za ispitivanja vodonepropusnosti</w:t>
      </w:r>
      <w:r>
        <w:rPr>
          <w:spacing w:val="-18"/>
        </w:rPr>
        <w:t xml:space="preserve"> </w:t>
      </w:r>
      <w:r>
        <w:t>kanalizacijskih</w:t>
      </w:r>
      <w:r>
        <w:rPr>
          <w:spacing w:val="-19"/>
        </w:rPr>
        <w:t xml:space="preserve"> </w:t>
      </w:r>
      <w:r>
        <w:t>sustava,</w:t>
      </w:r>
      <w:r>
        <w:rPr>
          <w:spacing w:val="-17"/>
        </w:rPr>
        <w:t xml:space="preserve"> </w:t>
      </w:r>
      <w:r>
        <w:t>akreditiran</w:t>
      </w:r>
      <w:r>
        <w:rPr>
          <w:spacing w:val="-18"/>
        </w:rPr>
        <w:t xml:space="preserve"> </w:t>
      </w:r>
      <w:r>
        <w:t>kod</w:t>
      </w:r>
      <w:r>
        <w:rPr>
          <w:spacing w:val="-18"/>
        </w:rPr>
        <w:t xml:space="preserve"> </w:t>
      </w:r>
      <w:r>
        <w:t>Hrvatske</w:t>
      </w:r>
      <w:r>
        <w:rPr>
          <w:spacing w:val="-18"/>
        </w:rPr>
        <w:t xml:space="preserve"> </w:t>
      </w:r>
      <w:r>
        <w:t>akreditacijske</w:t>
      </w:r>
      <w:r>
        <w:rPr>
          <w:spacing w:val="-18"/>
        </w:rPr>
        <w:t xml:space="preserve"> </w:t>
      </w:r>
      <w:r>
        <w:t>agencije sukladno HRN EN ISO/IEC</w:t>
      </w:r>
      <w:r>
        <w:rPr>
          <w:spacing w:val="-28"/>
        </w:rPr>
        <w:t xml:space="preserve"> </w:t>
      </w:r>
      <w:r>
        <w:t>17025:2007</w:t>
      </w:r>
      <w:r w:rsidR="002B3067">
        <w:t xml:space="preserve"> ili jednakovrijedno</w:t>
      </w:r>
      <w:r>
        <w:t>.</w:t>
      </w:r>
    </w:p>
    <w:p w14:paraId="11822304" w14:textId="77777777" w:rsidR="00BB5587" w:rsidRDefault="00BB5587" w:rsidP="00BB5587">
      <w:pPr>
        <w:pStyle w:val="BodyText"/>
        <w:spacing w:before="197" w:line="285" w:lineRule="auto"/>
      </w:pPr>
      <w:r>
        <w:t>Ispitivanje je nepropusnosti kanalizacijskih građevina terenski rad kojim se utvrđuje nepropusnost izgrađene građevine na terenu. Nepropusnost direktno utječe na kvalitetu građevine te je ona uvjet za puštanje u funkciju građevine (kanalizacije).</w:t>
      </w:r>
    </w:p>
    <w:p w14:paraId="488616F6" w14:textId="4C518E41" w:rsidR="00BB5587" w:rsidRDefault="00BB5587" w:rsidP="00BB5587">
      <w:pPr>
        <w:pStyle w:val="BodyText"/>
        <w:spacing w:before="198"/>
      </w:pPr>
      <w:r>
        <w:t>Sukladno HRN EN 1610</w:t>
      </w:r>
      <w:r w:rsidR="002B3067">
        <w:t xml:space="preserve"> ili jednakovrijedno</w:t>
      </w:r>
      <w:r>
        <w:t>, ispitivanje nepropusnosti može se obaviti pomoću dvije metode:</w:t>
      </w:r>
    </w:p>
    <w:p w14:paraId="5B2BB248" w14:textId="77777777" w:rsidR="00BB5587" w:rsidRDefault="00BB5587" w:rsidP="002B238C">
      <w:pPr>
        <w:pStyle w:val="ListParagraph"/>
        <w:widowControl w:val="0"/>
        <w:numPr>
          <w:ilvl w:val="0"/>
          <w:numId w:val="23"/>
        </w:numPr>
        <w:tabs>
          <w:tab w:val="left" w:pos="927"/>
        </w:tabs>
        <w:autoSpaceDE w:val="0"/>
        <w:autoSpaceDN w:val="0"/>
        <w:spacing w:after="170" w:line="240" w:lineRule="auto"/>
        <w:ind w:firstLine="0"/>
      </w:pPr>
      <w:r>
        <w:t>ispitivanje vodom (postupak</w:t>
      </w:r>
      <w:r>
        <w:rPr>
          <w:spacing w:val="-18"/>
        </w:rPr>
        <w:t xml:space="preserve"> </w:t>
      </w:r>
      <w:r>
        <w:t>"V")</w:t>
      </w:r>
    </w:p>
    <w:p w14:paraId="1EBED2C1" w14:textId="09F8B21E" w:rsidR="00BB5587" w:rsidRDefault="00BB5587" w:rsidP="002B238C">
      <w:pPr>
        <w:pStyle w:val="ListParagraph"/>
        <w:widowControl w:val="0"/>
        <w:numPr>
          <w:ilvl w:val="0"/>
          <w:numId w:val="23"/>
        </w:numPr>
        <w:tabs>
          <w:tab w:val="left" w:pos="927"/>
        </w:tabs>
        <w:autoSpaceDE w:val="0"/>
        <w:autoSpaceDN w:val="0"/>
        <w:spacing w:after="0" w:line="240" w:lineRule="auto"/>
        <w:ind w:firstLine="0"/>
      </w:pPr>
      <w:r>
        <w:t>ispitivanje zrakom (postupak</w:t>
      </w:r>
      <w:r w:rsidRPr="00097986">
        <w:rPr>
          <w:spacing w:val="-18"/>
        </w:rPr>
        <w:t xml:space="preserve"> </w:t>
      </w:r>
      <w:r>
        <w:t>"Z").</w:t>
      </w:r>
    </w:p>
    <w:p w14:paraId="24D5DF13" w14:textId="77777777" w:rsidR="00097986" w:rsidRDefault="00097986" w:rsidP="00097986">
      <w:pPr>
        <w:pStyle w:val="ListParagraph"/>
        <w:widowControl w:val="0"/>
        <w:tabs>
          <w:tab w:val="left" w:pos="927"/>
        </w:tabs>
        <w:autoSpaceDE w:val="0"/>
        <w:autoSpaceDN w:val="0"/>
        <w:spacing w:after="0" w:line="240" w:lineRule="auto"/>
        <w:ind w:left="578"/>
      </w:pPr>
    </w:p>
    <w:p w14:paraId="19A7F5BB" w14:textId="77777777" w:rsidR="00BB5587" w:rsidRDefault="00BB5587" w:rsidP="00BB5587">
      <w:pPr>
        <w:pStyle w:val="BodyText"/>
        <w:spacing w:before="1"/>
      </w:pPr>
      <w:r>
        <w:t>Pod ispitivanjem vodonepropusnosti podrazumijeva se i ispitivanje na infiltraciju podzemne vode u cjevovod, ako su razine podzemnih voda iznad nivelete položenog cjevovoda.</w:t>
      </w:r>
    </w:p>
    <w:p w14:paraId="5B8AC293" w14:textId="77777777" w:rsidR="00BB5587" w:rsidRDefault="00BB5587" w:rsidP="00BB5587">
      <w:pPr>
        <w:pStyle w:val="BodyText"/>
        <w:spacing w:line="285" w:lineRule="auto"/>
      </w:pPr>
      <w:r>
        <w:t>Prethodno ispitivanje može se obaviti prije zatrpavanja, ali kod "preuzimanja", cjevovod se kontrolira nakon zatrpavanja.</w:t>
      </w:r>
    </w:p>
    <w:p w14:paraId="755771B8" w14:textId="77777777" w:rsidR="00BB5587" w:rsidRDefault="00BB5587" w:rsidP="00BB5587">
      <w:pPr>
        <w:pStyle w:val="Heading3"/>
        <w:numPr>
          <w:ilvl w:val="0"/>
          <w:numId w:val="0"/>
        </w:numPr>
        <w:spacing w:before="200"/>
        <w:ind w:left="720" w:hanging="720"/>
      </w:pPr>
      <w:bookmarkStart w:id="145" w:name="_Toc515949863"/>
      <w:r>
        <w:t>Kao mjerodavno za ovaj projekt se provodi ispitivanje vodom (postupak "V").</w:t>
      </w:r>
      <w:bookmarkEnd w:id="145"/>
    </w:p>
    <w:p w14:paraId="36B28466" w14:textId="77777777" w:rsidR="00BB5587" w:rsidRDefault="00BB5587" w:rsidP="00BB5587">
      <w:pPr>
        <w:pStyle w:val="BodyText"/>
        <w:spacing w:line="285" w:lineRule="auto"/>
      </w:pPr>
      <w:r>
        <w:t>Ispitni</w:t>
      </w:r>
      <w:r>
        <w:rPr>
          <w:spacing w:val="-12"/>
        </w:rPr>
        <w:t xml:space="preserve"> </w:t>
      </w:r>
      <w:r>
        <w:t>tlak</w:t>
      </w:r>
      <w:r>
        <w:rPr>
          <w:spacing w:val="-12"/>
        </w:rPr>
        <w:t xml:space="preserve"> </w:t>
      </w:r>
      <w:r>
        <w:t>za</w:t>
      </w:r>
      <w:r>
        <w:rPr>
          <w:spacing w:val="-14"/>
        </w:rPr>
        <w:t xml:space="preserve"> </w:t>
      </w:r>
      <w:r>
        <w:t>ispitivanje</w:t>
      </w:r>
      <w:r>
        <w:rPr>
          <w:spacing w:val="-14"/>
        </w:rPr>
        <w:t xml:space="preserve"> </w:t>
      </w:r>
      <w:r>
        <w:t>kanalizacijske</w:t>
      </w:r>
      <w:r>
        <w:rPr>
          <w:spacing w:val="-12"/>
        </w:rPr>
        <w:t xml:space="preserve"> </w:t>
      </w:r>
      <w:r>
        <w:t>građevine</w:t>
      </w:r>
      <w:r>
        <w:rPr>
          <w:spacing w:val="-12"/>
        </w:rPr>
        <w:t xml:space="preserve"> </w:t>
      </w:r>
      <w:r>
        <w:t>može</w:t>
      </w:r>
      <w:r>
        <w:rPr>
          <w:spacing w:val="-13"/>
        </w:rPr>
        <w:t xml:space="preserve"> </w:t>
      </w:r>
      <w:r>
        <w:t>biti</w:t>
      </w:r>
      <w:r>
        <w:rPr>
          <w:spacing w:val="-11"/>
        </w:rPr>
        <w:t xml:space="preserve"> </w:t>
      </w:r>
      <w:r>
        <w:t>od</w:t>
      </w:r>
      <w:r>
        <w:rPr>
          <w:spacing w:val="-12"/>
        </w:rPr>
        <w:t xml:space="preserve"> </w:t>
      </w:r>
      <w:r>
        <w:t>0,1</w:t>
      </w:r>
      <w:r>
        <w:rPr>
          <w:spacing w:val="-12"/>
        </w:rPr>
        <w:t xml:space="preserve"> </w:t>
      </w:r>
      <w:r>
        <w:t>do</w:t>
      </w:r>
      <w:r>
        <w:rPr>
          <w:spacing w:val="-12"/>
        </w:rPr>
        <w:t xml:space="preserve"> </w:t>
      </w:r>
      <w:r>
        <w:t>0,5</w:t>
      </w:r>
      <w:r>
        <w:rPr>
          <w:spacing w:val="-12"/>
        </w:rPr>
        <w:t xml:space="preserve"> </w:t>
      </w:r>
      <w:r>
        <w:t>bara</w:t>
      </w:r>
      <w:r>
        <w:rPr>
          <w:spacing w:val="-13"/>
        </w:rPr>
        <w:t xml:space="preserve"> </w:t>
      </w:r>
      <w:r>
        <w:t>(od</w:t>
      </w:r>
      <w:r>
        <w:rPr>
          <w:spacing w:val="-12"/>
        </w:rPr>
        <w:t xml:space="preserve"> </w:t>
      </w:r>
      <w:r>
        <w:t>1</w:t>
      </w:r>
      <w:r>
        <w:rPr>
          <w:spacing w:val="-12"/>
        </w:rPr>
        <w:t xml:space="preserve"> </w:t>
      </w:r>
      <w:r>
        <w:t>m</w:t>
      </w:r>
      <w:r>
        <w:rPr>
          <w:spacing w:val="-12"/>
        </w:rPr>
        <w:t xml:space="preserve"> </w:t>
      </w:r>
      <w:r>
        <w:t>do</w:t>
      </w:r>
      <w:r>
        <w:rPr>
          <w:spacing w:val="-13"/>
        </w:rPr>
        <w:t xml:space="preserve"> </w:t>
      </w:r>
      <w:r>
        <w:t>5</w:t>
      </w:r>
      <w:r>
        <w:rPr>
          <w:spacing w:val="-13"/>
        </w:rPr>
        <w:t xml:space="preserve"> </w:t>
      </w:r>
      <w:r>
        <w:t>m vodnog</w:t>
      </w:r>
      <w:r>
        <w:rPr>
          <w:spacing w:val="-21"/>
        </w:rPr>
        <w:t xml:space="preserve"> </w:t>
      </w:r>
      <w:r>
        <w:t>stupca)</w:t>
      </w:r>
      <w:r>
        <w:rPr>
          <w:spacing w:val="-22"/>
        </w:rPr>
        <w:t xml:space="preserve"> </w:t>
      </w:r>
      <w:r>
        <w:t>iznad</w:t>
      </w:r>
      <w:r>
        <w:rPr>
          <w:spacing w:val="-20"/>
        </w:rPr>
        <w:t xml:space="preserve"> </w:t>
      </w:r>
      <w:r>
        <w:t>tjemena</w:t>
      </w:r>
      <w:r>
        <w:rPr>
          <w:spacing w:val="-21"/>
        </w:rPr>
        <w:t xml:space="preserve"> </w:t>
      </w:r>
      <w:r>
        <w:t>cijevi</w:t>
      </w:r>
      <w:r>
        <w:rPr>
          <w:spacing w:val="-20"/>
        </w:rPr>
        <w:t xml:space="preserve"> </w:t>
      </w:r>
      <w:r>
        <w:t>na</w:t>
      </w:r>
      <w:r>
        <w:rPr>
          <w:spacing w:val="-20"/>
        </w:rPr>
        <w:t xml:space="preserve"> </w:t>
      </w:r>
      <w:r>
        <w:t>uzvodnom</w:t>
      </w:r>
      <w:r>
        <w:rPr>
          <w:spacing w:val="-21"/>
        </w:rPr>
        <w:t xml:space="preserve"> </w:t>
      </w:r>
      <w:r>
        <w:t>dijelu</w:t>
      </w:r>
      <w:r>
        <w:rPr>
          <w:spacing w:val="-21"/>
        </w:rPr>
        <w:t xml:space="preserve"> </w:t>
      </w:r>
      <w:r>
        <w:t>ispitne</w:t>
      </w:r>
      <w:r>
        <w:rPr>
          <w:spacing w:val="-20"/>
        </w:rPr>
        <w:t xml:space="preserve"> </w:t>
      </w:r>
      <w:r>
        <w:t>dionice.</w:t>
      </w:r>
      <w:r>
        <w:rPr>
          <w:spacing w:val="-20"/>
        </w:rPr>
        <w:t xml:space="preserve"> </w:t>
      </w:r>
      <w:r>
        <w:t>Bitno</w:t>
      </w:r>
      <w:r>
        <w:rPr>
          <w:spacing w:val="-19"/>
        </w:rPr>
        <w:t xml:space="preserve"> </w:t>
      </w:r>
      <w:r>
        <w:t>je</w:t>
      </w:r>
      <w:r>
        <w:rPr>
          <w:spacing w:val="-20"/>
        </w:rPr>
        <w:t xml:space="preserve"> </w:t>
      </w:r>
      <w:r>
        <w:t>da</w:t>
      </w:r>
      <w:r>
        <w:rPr>
          <w:spacing w:val="-20"/>
        </w:rPr>
        <w:t xml:space="preserve"> </w:t>
      </w:r>
      <w:r>
        <w:t>se</w:t>
      </w:r>
      <w:r>
        <w:rPr>
          <w:spacing w:val="-20"/>
        </w:rPr>
        <w:t xml:space="preserve"> </w:t>
      </w:r>
      <w:r>
        <w:t>osigura konstantnost</w:t>
      </w:r>
      <w:r>
        <w:rPr>
          <w:spacing w:val="-18"/>
        </w:rPr>
        <w:t xml:space="preserve"> </w:t>
      </w:r>
      <w:r>
        <w:t>ostvarenog</w:t>
      </w:r>
      <w:r>
        <w:rPr>
          <w:spacing w:val="-18"/>
        </w:rPr>
        <w:t xml:space="preserve"> </w:t>
      </w:r>
      <w:r>
        <w:t>tlaka</w:t>
      </w:r>
      <w:r>
        <w:rPr>
          <w:spacing w:val="-18"/>
        </w:rPr>
        <w:t xml:space="preserve"> </w:t>
      </w:r>
      <w:r>
        <w:t>u</w:t>
      </w:r>
      <w:r>
        <w:rPr>
          <w:spacing w:val="-17"/>
        </w:rPr>
        <w:t xml:space="preserve"> </w:t>
      </w:r>
      <w:r>
        <w:t>mjerodavnom</w:t>
      </w:r>
      <w:r>
        <w:rPr>
          <w:spacing w:val="-16"/>
        </w:rPr>
        <w:t xml:space="preserve"> </w:t>
      </w:r>
      <w:r>
        <w:t>vremenu</w:t>
      </w:r>
      <w:r>
        <w:rPr>
          <w:spacing w:val="-17"/>
        </w:rPr>
        <w:t xml:space="preserve"> </w:t>
      </w:r>
      <w:r>
        <w:t>(30</w:t>
      </w:r>
      <w:r>
        <w:rPr>
          <w:spacing w:val="-18"/>
        </w:rPr>
        <w:t xml:space="preserve"> </w:t>
      </w:r>
      <w:r>
        <w:t>±</w:t>
      </w:r>
      <w:r>
        <w:rPr>
          <w:spacing w:val="-17"/>
        </w:rPr>
        <w:t xml:space="preserve"> </w:t>
      </w:r>
      <w:r>
        <w:t>1</w:t>
      </w:r>
      <w:r>
        <w:rPr>
          <w:spacing w:val="-19"/>
        </w:rPr>
        <w:t xml:space="preserve"> </w:t>
      </w:r>
      <w:r>
        <w:t>min)</w:t>
      </w:r>
      <w:r>
        <w:rPr>
          <w:spacing w:val="-17"/>
        </w:rPr>
        <w:t xml:space="preserve"> </w:t>
      </w:r>
      <w:r>
        <w:t>ispitivanja,</w:t>
      </w:r>
      <w:r>
        <w:rPr>
          <w:spacing w:val="-17"/>
        </w:rPr>
        <w:t xml:space="preserve"> </w:t>
      </w:r>
      <w:r>
        <w:t>tj</w:t>
      </w:r>
      <w:r>
        <w:rPr>
          <w:spacing w:val="-19"/>
        </w:rPr>
        <w:t xml:space="preserve"> </w:t>
      </w:r>
      <w:r>
        <w:t>u</w:t>
      </w:r>
      <w:r>
        <w:rPr>
          <w:spacing w:val="-17"/>
        </w:rPr>
        <w:t xml:space="preserve"> </w:t>
      </w:r>
      <w:r>
        <w:t>rasponu od</w:t>
      </w:r>
      <w:r>
        <w:rPr>
          <w:spacing w:val="-9"/>
        </w:rPr>
        <w:t xml:space="preserve"> </w:t>
      </w:r>
      <w:r>
        <w:t>1</w:t>
      </w:r>
      <w:r>
        <w:rPr>
          <w:spacing w:val="-10"/>
        </w:rPr>
        <w:t xml:space="preserve"> </w:t>
      </w:r>
      <w:r>
        <w:t>kPa.</w:t>
      </w:r>
      <w:r>
        <w:rPr>
          <w:spacing w:val="-9"/>
        </w:rPr>
        <w:t xml:space="preserve"> </w:t>
      </w:r>
      <w:r>
        <w:t>To</w:t>
      </w:r>
      <w:r>
        <w:rPr>
          <w:spacing w:val="-11"/>
        </w:rPr>
        <w:t xml:space="preserve"> </w:t>
      </w:r>
      <w:r>
        <w:t>se</w:t>
      </w:r>
      <w:r>
        <w:rPr>
          <w:spacing w:val="-9"/>
        </w:rPr>
        <w:t xml:space="preserve"> </w:t>
      </w:r>
      <w:r>
        <w:t>postiže</w:t>
      </w:r>
      <w:r>
        <w:rPr>
          <w:spacing w:val="-9"/>
        </w:rPr>
        <w:t xml:space="preserve"> </w:t>
      </w:r>
      <w:r>
        <w:t>kontroliranim</w:t>
      </w:r>
      <w:r>
        <w:rPr>
          <w:spacing w:val="-8"/>
        </w:rPr>
        <w:t xml:space="preserve"> </w:t>
      </w:r>
      <w:r>
        <w:t>dodavanjem</w:t>
      </w:r>
      <w:r>
        <w:rPr>
          <w:spacing w:val="-11"/>
        </w:rPr>
        <w:t xml:space="preserve"> </w:t>
      </w:r>
      <w:r>
        <w:t>vode</w:t>
      </w:r>
      <w:r>
        <w:rPr>
          <w:spacing w:val="-8"/>
        </w:rPr>
        <w:t xml:space="preserve"> </w:t>
      </w:r>
      <w:r>
        <w:t>kroz</w:t>
      </w:r>
      <w:r>
        <w:rPr>
          <w:spacing w:val="-8"/>
        </w:rPr>
        <w:t xml:space="preserve"> </w:t>
      </w:r>
      <w:r>
        <w:t>kontrolni</w:t>
      </w:r>
      <w:r>
        <w:rPr>
          <w:spacing w:val="-9"/>
        </w:rPr>
        <w:t xml:space="preserve"> </w:t>
      </w:r>
      <w:r>
        <w:t>otvor.</w:t>
      </w:r>
    </w:p>
    <w:p w14:paraId="798E0DE6" w14:textId="77777777" w:rsidR="00BB5587" w:rsidRDefault="00BB5587" w:rsidP="00BB5587">
      <w:pPr>
        <w:pStyle w:val="BodyText"/>
        <w:spacing w:before="195" w:line="285" w:lineRule="auto"/>
      </w:pPr>
      <w:r>
        <w:lastRenderedPageBreak/>
        <w:t>Do sada je ispitni tlak bio definiran sa 5 m.v.s. (0,5 bara), no praksa je pokazala da to nije nužan</w:t>
      </w:r>
      <w:r>
        <w:rPr>
          <w:spacing w:val="-8"/>
        </w:rPr>
        <w:t xml:space="preserve"> </w:t>
      </w:r>
      <w:r>
        <w:t>uvjet</w:t>
      </w:r>
      <w:r>
        <w:rPr>
          <w:spacing w:val="-7"/>
        </w:rPr>
        <w:t xml:space="preserve"> </w:t>
      </w:r>
      <w:r>
        <w:t>te</w:t>
      </w:r>
      <w:r>
        <w:rPr>
          <w:spacing w:val="-6"/>
        </w:rPr>
        <w:t xml:space="preserve"> </w:t>
      </w:r>
      <w:r>
        <w:t>je</w:t>
      </w:r>
      <w:r>
        <w:rPr>
          <w:spacing w:val="-7"/>
        </w:rPr>
        <w:t xml:space="preserve"> </w:t>
      </w:r>
      <w:r>
        <w:t>došlo</w:t>
      </w:r>
      <w:r>
        <w:rPr>
          <w:spacing w:val="-7"/>
        </w:rPr>
        <w:t xml:space="preserve"> </w:t>
      </w:r>
      <w:r>
        <w:t>do</w:t>
      </w:r>
      <w:r>
        <w:rPr>
          <w:spacing w:val="-6"/>
        </w:rPr>
        <w:t xml:space="preserve"> </w:t>
      </w:r>
      <w:r>
        <w:t>promjene</w:t>
      </w:r>
      <w:r>
        <w:rPr>
          <w:spacing w:val="-8"/>
        </w:rPr>
        <w:t xml:space="preserve"> </w:t>
      </w:r>
      <w:r>
        <w:t>(0,1</w:t>
      </w:r>
      <w:r>
        <w:rPr>
          <w:spacing w:val="-4"/>
        </w:rPr>
        <w:t xml:space="preserve"> </w:t>
      </w:r>
      <w:r>
        <w:t>–</w:t>
      </w:r>
      <w:r>
        <w:rPr>
          <w:spacing w:val="-6"/>
        </w:rPr>
        <w:t xml:space="preserve"> </w:t>
      </w:r>
      <w:r>
        <w:t>0,5</w:t>
      </w:r>
      <w:r>
        <w:rPr>
          <w:spacing w:val="-7"/>
        </w:rPr>
        <w:t xml:space="preserve"> </w:t>
      </w:r>
      <w:r>
        <w:t>bara).</w:t>
      </w:r>
      <w:r>
        <w:rPr>
          <w:spacing w:val="-7"/>
        </w:rPr>
        <w:t xml:space="preserve"> </w:t>
      </w:r>
      <w:r>
        <w:t>Ispitivanje</w:t>
      </w:r>
      <w:r>
        <w:rPr>
          <w:spacing w:val="-8"/>
        </w:rPr>
        <w:t xml:space="preserve"> </w:t>
      </w:r>
      <w:r>
        <w:t>se</w:t>
      </w:r>
      <w:r>
        <w:rPr>
          <w:spacing w:val="-7"/>
        </w:rPr>
        <w:t xml:space="preserve"> </w:t>
      </w:r>
      <w:r>
        <w:t>u</w:t>
      </w:r>
      <w:r>
        <w:rPr>
          <w:spacing w:val="-6"/>
        </w:rPr>
        <w:t xml:space="preserve"> </w:t>
      </w:r>
      <w:r>
        <w:t>praksi</w:t>
      </w:r>
      <w:r>
        <w:rPr>
          <w:spacing w:val="-8"/>
        </w:rPr>
        <w:t xml:space="preserve"> </w:t>
      </w:r>
      <w:r>
        <w:t>provodi</w:t>
      </w:r>
      <w:r>
        <w:rPr>
          <w:spacing w:val="-9"/>
        </w:rPr>
        <w:t xml:space="preserve"> </w:t>
      </w:r>
      <w:r>
        <w:t>s</w:t>
      </w:r>
      <w:r>
        <w:rPr>
          <w:spacing w:val="-6"/>
        </w:rPr>
        <w:t xml:space="preserve"> </w:t>
      </w:r>
      <w:r>
        <w:t>tlakom koji</w:t>
      </w:r>
      <w:r>
        <w:rPr>
          <w:spacing w:val="-9"/>
        </w:rPr>
        <w:t xml:space="preserve"> </w:t>
      </w:r>
      <w:r>
        <w:t>dozvoljava</w:t>
      </w:r>
      <w:r>
        <w:rPr>
          <w:spacing w:val="-9"/>
        </w:rPr>
        <w:t xml:space="preserve"> </w:t>
      </w:r>
      <w:r>
        <w:t>dubina</w:t>
      </w:r>
      <w:r>
        <w:rPr>
          <w:spacing w:val="-8"/>
        </w:rPr>
        <w:t xml:space="preserve"> </w:t>
      </w:r>
      <w:r>
        <w:t>kontrolnih</w:t>
      </w:r>
      <w:r>
        <w:rPr>
          <w:spacing w:val="-9"/>
        </w:rPr>
        <w:t xml:space="preserve"> </w:t>
      </w:r>
      <w:r>
        <w:t>okana,</w:t>
      </w:r>
      <w:r>
        <w:rPr>
          <w:spacing w:val="-9"/>
        </w:rPr>
        <w:t xml:space="preserve"> </w:t>
      </w:r>
      <w:r>
        <w:t>a</w:t>
      </w:r>
      <w:r>
        <w:rPr>
          <w:spacing w:val="-9"/>
        </w:rPr>
        <w:t xml:space="preserve"> </w:t>
      </w:r>
      <w:r>
        <w:t>u</w:t>
      </w:r>
      <w:r>
        <w:rPr>
          <w:spacing w:val="-9"/>
        </w:rPr>
        <w:t xml:space="preserve"> </w:t>
      </w:r>
      <w:r>
        <w:t>navedenim</w:t>
      </w:r>
      <w:r>
        <w:rPr>
          <w:spacing w:val="-8"/>
        </w:rPr>
        <w:t xml:space="preserve"> </w:t>
      </w:r>
      <w:r>
        <w:t>granicama.</w:t>
      </w:r>
    </w:p>
    <w:p w14:paraId="0A24F4F3" w14:textId="77777777" w:rsidR="00BB5587" w:rsidRDefault="00BB5587" w:rsidP="00BB5587">
      <w:pPr>
        <w:pStyle w:val="BodyText"/>
        <w:spacing w:before="109" w:line="283" w:lineRule="auto"/>
      </w:pPr>
      <w:r>
        <w:t>Za cjevovode promjera većeg od DN 1000 mm može se priznati ispitivanje pojedinačnih spojeva,</w:t>
      </w:r>
      <w:r>
        <w:rPr>
          <w:spacing w:val="-23"/>
        </w:rPr>
        <w:t xml:space="preserve"> </w:t>
      </w:r>
      <w:r>
        <w:t>umjesto</w:t>
      </w:r>
      <w:r>
        <w:rPr>
          <w:spacing w:val="-23"/>
        </w:rPr>
        <w:t xml:space="preserve"> </w:t>
      </w:r>
      <w:r>
        <w:t>čitavog</w:t>
      </w:r>
      <w:r>
        <w:rPr>
          <w:spacing w:val="-23"/>
        </w:rPr>
        <w:t xml:space="preserve"> </w:t>
      </w:r>
      <w:r>
        <w:t>cjevovoda.</w:t>
      </w:r>
      <w:r>
        <w:rPr>
          <w:spacing w:val="-21"/>
        </w:rPr>
        <w:t xml:space="preserve"> </w:t>
      </w:r>
      <w:r>
        <w:t>Kod</w:t>
      </w:r>
      <w:r>
        <w:rPr>
          <w:spacing w:val="-23"/>
        </w:rPr>
        <w:t xml:space="preserve"> </w:t>
      </w:r>
      <w:r>
        <w:t>cjevovoda</w:t>
      </w:r>
      <w:r>
        <w:rPr>
          <w:spacing w:val="-23"/>
        </w:rPr>
        <w:t xml:space="preserve"> </w:t>
      </w:r>
      <w:r>
        <w:t>većih</w:t>
      </w:r>
      <w:r>
        <w:rPr>
          <w:spacing w:val="-21"/>
        </w:rPr>
        <w:t xml:space="preserve"> </w:t>
      </w:r>
      <w:r>
        <w:t>promjera</w:t>
      </w:r>
      <w:r>
        <w:rPr>
          <w:spacing w:val="-23"/>
        </w:rPr>
        <w:t xml:space="preserve"> </w:t>
      </w:r>
      <w:r>
        <w:t>potrebne</w:t>
      </w:r>
      <w:r>
        <w:rPr>
          <w:spacing w:val="-23"/>
        </w:rPr>
        <w:t xml:space="preserve"> </w:t>
      </w:r>
      <w:r>
        <w:t>su</w:t>
      </w:r>
      <w:r>
        <w:rPr>
          <w:spacing w:val="-21"/>
        </w:rPr>
        <w:t xml:space="preserve"> </w:t>
      </w:r>
      <w:r>
        <w:t>velike</w:t>
      </w:r>
      <w:r>
        <w:rPr>
          <w:spacing w:val="-21"/>
        </w:rPr>
        <w:t xml:space="preserve"> </w:t>
      </w:r>
      <w:r>
        <w:t>količine vode (uobičajeno se uzima voda iz vodovoda) te se javljaju značajna opterećenja čepova što zahtijeva</w:t>
      </w:r>
      <w:r>
        <w:rPr>
          <w:spacing w:val="-26"/>
        </w:rPr>
        <w:t xml:space="preserve"> </w:t>
      </w:r>
      <w:r>
        <w:t>dodatna</w:t>
      </w:r>
      <w:r>
        <w:rPr>
          <w:spacing w:val="-25"/>
        </w:rPr>
        <w:t xml:space="preserve"> </w:t>
      </w:r>
      <w:r>
        <w:t>osiguranja,</w:t>
      </w:r>
      <w:r>
        <w:rPr>
          <w:spacing w:val="-25"/>
        </w:rPr>
        <w:t xml:space="preserve"> </w:t>
      </w:r>
      <w:r>
        <w:t>a</w:t>
      </w:r>
      <w:r>
        <w:rPr>
          <w:spacing w:val="-25"/>
        </w:rPr>
        <w:t xml:space="preserve"> </w:t>
      </w:r>
      <w:r>
        <w:t>time</w:t>
      </w:r>
      <w:r>
        <w:rPr>
          <w:spacing w:val="-27"/>
        </w:rPr>
        <w:t xml:space="preserve"> </w:t>
      </w:r>
      <w:r>
        <w:t>i</w:t>
      </w:r>
      <w:r>
        <w:rPr>
          <w:spacing w:val="-24"/>
        </w:rPr>
        <w:t xml:space="preserve"> </w:t>
      </w:r>
      <w:r>
        <w:t>povećava</w:t>
      </w:r>
      <w:r>
        <w:rPr>
          <w:spacing w:val="-26"/>
        </w:rPr>
        <w:t xml:space="preserve"> </w:t>
      </w:r>
      <w:r>
        <w:t>troškove</w:t>
      </w:r>
      <w:r>
        <w:rPr>
          <w:spacing w:val="-26"/>
        </w:rPr>
        <w:t xml:space="preserve"> </w:t>
      </w:r>
      <w:r>
        <w:t>ispitivanja.</w:t>
      </w:r>
      <w:r>
        <w:rPr>
          <w:spacing w:val="-24"/>
        </w:rPr>
        <w:t xml:space="preserve"> </w:t>
      </w:r>
      <w:r>
        <w:t>Za</w:t>
      </w:r>
      <w:r>
        <w:rPr>
          <w:spacing w:val="-27"/>
        </w:rPr>
        <w:t xml:space="preserve"> </w:t>
      </w:r>
      <w:r>
        <w:t>ispitivanje</w:t>
      </w:r>
      <w:r>
        <w:rPr>
          <w:spacing w:val="-25"/>
        </w:rPr>
        <w:t xml:space="preserve"> </w:t>
      </w:r>
      <w:r>
        <w:t>postupkom</w:t>
      </w:r>
    </w:p>
    <w:p w14:paraId="46D5BD7B" w14:textId="6812CE42" w:rsidR="00BB5587" w:rsidRDefault="00BB5587" w:rsidP="00BB5587">
      <w:pPr>
        <w:pStyle w:val="BodyText"/>
        <w:spacing w:before="6" w:line="285" w:lineRule="auto"/>
      </w:pPr>
      <w:r>
        <w:t>„V“,</w:t>
      </w:r>
      <w:r>
        <w:rPr>
          <w:spacing w:val="-15"/>
        </w:rPr>
        <w:t xml:space="preserve"> </w:t>
      </w:r>
      <w:r>
        <w:t>treba</w:t>
      </w:r>
      <w:r>
        <w:rPr>
          <w:spacing w:val="-14"/>
        </w:rPr>
        <w:t xml:space="preserve"> </w:t>
      </w:r>
      <w:r>
        <w:t>uzeti</w:t>
      </w:r>
      <w:r>
        <w:rPr>
          <w:spacing w:val="-14"/>
        </w:rPr>
        <w:t xml:space="preserve"> </w:t>
      </w:r>
      <w:r>
        <w:t>kao</w:t>
      </w:r>
      <w:r>
        <w:rPr>
          <w:spacing w:val="-15"/>
        </w:rPr>
        <w:t xml:space="preserve"> </w:t>
      </w:r>
      <w:r>
        <w:t>mjerodavnu</w:t>
      </w:r>
      <w:r>
        <w:rPr>
          <w:spacing w:val="-13"/>
        </w:rPr>
        <w:t xml:space="preserve"> </w:t>
      </w:r>
      <w:r>
        <w:t>površinu</w:t>
      </w:r>
      <w:r>
        <w:rPr>
          <w:spacing w:val="-14"/>
        </w:rPr>
        <w:t xml:space="preserve"> </w:t>
      </w:r>
      <w:r>
        <w:t>jedan</w:t>
      </w:r>
      <w:r>
        <w:rPr>
          <w:spacing w:val="-15"/>
        </w:rPr>
        <w:t xml:space="preserve"> </w:t>
      </w:r>
      <w:r>
        <w:t>metar</w:t>
      </w:r>
      <w:r>
        <w:rPr>
          <w:spacing w:val="-14"/>
        </w:rPr>
        <w:t xml:space="preserve"> </w:t>
      </w:r>
      <w:r>
        <w:t>dugi</w:t>
      </w:r>
      <w:r>
        <w:rPr>
          <w:spacing w:val="-14"/>
        </w:rPr>
        <w:t xml:space="preserve"> </w:t>
      </w:r>
      <w:r>
        <w:t>odsječak</w:t>
      </w:r>
      <w:r>
        <w:rPr>
          <w:spacing w:val="-15"/>
        </w:rPr>
        <w:t xml:space="preserve"> </w:t>
      </w:r>
      <w:r>
        <w:t>cijevi,</w:t>
      </w:r>
      <w:r>
        <w:rPr>
          <w:spacing w:val="-14"/>
        </w:rPr>
        <w:t xml:space="preserve"> </w:t>
      </w:r>
      <w:r>
        <w:t>ako</w:t>
      </w:r>
      <w:r>
        <w:rPr>
          <w:spacing w:val="-14"/>
        </w:rPr>
        <w:t xml:space="preserve"> </w:t>
      </w:r>
      <w:r>
        <w:t>nije</w:t>
      </w:r>
      <w:r>
        <w:rPr>
          <w:spacing w:val="-14"/>
        </w:rPr>
        <w:t xml:space="preserve"> </w:t>
      </w:r>
      <w:r>
        <w:t>drugačije utvrđeno.</w:t>
      </w:r>
      <w:r>
        <w:rPr>
          <w:spacing w:val="-12"/>
        </w:rPr>
        <w:t xml:space="preserve"> </w:t>
      </w:r>
      <w:r>
        <w:t>Zahtjevi</w:t>
      </w:r>
      <w:r>
        <w:rPr>
          <w:spacing w:val="-15"/>
        </w:rPr>
        <w:t xml:space="preserve"> </w:t>
      </w:r>
      <w:r>
        <w:t>ispitivanja</w:t>
      </w:r>
      <w:r>
        <w:rPr>
          <w:spacing w:val="-12"/>
        </w:rPr>
        <w:t xml:space="preserve"> </w:t>
      </w:r>
      <w:r>
        <w:t>moraju</w:t>
      </w:r>
      <w:r>
        <w:rPr>
          <w:spacing w:val="-13"/>
        </w:rPr>
        <w:t xml:space="preserve"> </w:t>
      </w:r>
      <w:r>
        <w:t>odgovarati</w:t>
      </w:r>
      <w:r>
        <w:rPr>
          <w:spacing w:val="-14"/>
        </w:rPr>
        <w:t xml:space="preserve"> </w:t>
      </w:r>
      <w:r>
        <w:t>uvjetima</w:t>
      </w:r>
      <w:r>
        <w:rPr>
          <w:spacing w:val="-12"/>
        </w:rPr>
        <w:t xml:space="preserve"> </w:t>
      </w:r>
      <w:r>
        <w:t>prema</w:t>
      </w:r>
      <w:r>
        <w:rPr>
          <w:spacing w:val="-13"/>
        </w:rPr>
        <w:t xml:space="preserve"> </w:t>
      </w:r>
      <w:r>
        <w:t>HRN</w:t>
      </w:r>
      <w:r>
        <w:rPr>
          <w:spacing w:val="-12"/>
        </w:rPr>
        <w:t xml:space="preserve"> </w:t>
      </w:r>
      <w:r>
        <w:t>EN</w:t>
      </w:r>
      <w:r>
        <w:rPr>
          <w:spacing w:val="-11"/>
        </w:rPr>
        <w:t xml:space="preserve"> </w:t>
      </w:r>
      <w:r>
        <w:t>1610</w:t>
      </w:r>
      <w:r w:rsidR="002B3067">
        <w:t xml:space="preserve"> ili jednakovrijedno</w:t>
      </w:r>
      <w:r>
        <w:t>.</w:t>
      </w:r>
    </w:p>
    <w:p w14:paraId="10D30229" w14:textId="77777777" w:rsidR="00BB5587" w:rsidRDefault="00BB5587" w:rsidP="00BB5587">
      <w:pPr>
        <w:pStyle w:val="BodyText"/>
        <w:spacing w:before="200"/>
      </w:pPr>
      <w:r>
        <w:t>Postupci i zahtjevi za kontrolu cjevovoda sa slobodnim vodnim licem:</w:t>
      </w:r>
    </w:p>
    <w:p w14:paraId="0A0696A5" w14:textId="77777777" w:rsidR="00BB5587" w:rsidRDefault="00BB5587" w:rsidP="00BB5587">
      <w:pPr>
        <w:pStyle w:val="BodyText"/>
      </w:pPr>
      <w:r>
        <w:t>Kontrola na nepropusnost cjevovoda, okana i inspekcijskih otvora mora se provoditi vodom(postupak “V”).</w:t>
      </w:r>
    </w:p>
    <w:p w14:paraId="39CDF0D0" w14:textId="77777777" w:rsidR="00BB5587" w:rsidRDefault="00BB5587" w:rsidP="00BB5587">
      <w:pPr>
        <w:pStyle w:val="BodyText"/>
      </w:pPr>
      <w:r>
        <w:t>Ako se za vrijeme ispitivanja, razina podzemne vode nalazi iznad nivelete položene cijevi, obaviti će ispitivanje na infiltraciju s podatcima za dotični slučaj.</w:t>
      </w:r>
    </w:p>
    <w:p w14:paraId="2C9C303C" w14:textId="77777777" w:rsidR="00BB5587" w:rsidRDefault="00BB5587" w:rsidP="00BB5587">
      <w:pPr>
        <w:pStyle w:val="BodyText"/>
      </w:pPr>
      <w:r>
        <w:t>Prethodno ispitivanje može se provesti prije unošenja bočnog zatrpavanja. Za ispitivanje kod preuzimanja cjevovod se mora kontrolirati nakon zatrpavanja i uklanjanja razupora.</w:t>
      </w:r>
    </w:p>
    <w:p w14:paraId="7EF32B03" w14:textId="77777777" w:rsidR="00BB5587" w:rsidRDefault="00BB5587" w:rsidP="00BB5587">
      <w:pPr>
        <w:pStyle w:val="BodyText"/>
        <w:spacing w:line="285" w:lineRule="auto"/>
      </w:pPr>
      <w:r>
        <w:t>Ispitni tlak je onaj koji proizlazi iz mjerenja ispunjenosti ispitne dionice do razine terena, ovisno</w:t>
      </w:r>
      <w:r>
        <w:rPr>
          <w:spacing w:val="-19"/>
        </w:rPr>
        <w:t xml:space="preserve"> </w:t>
      </w:r>
      <w:r>
        <w:t>od</w:t>
      </w:r>
      <w:r>
        <w:rPr>
          <w:spacing w:val="-18"/>
        </w:rPr>
        <w:t xml:space="preserve"> </w:t>
      </w:r>
      <w:r>
        <w:t>unaprijed</w:t>
      </w:r>
      <w:r>
        <w:rPr>
          <w:spacing w:val="-16"/>
        </w:rPr>
        <w:t xml:space="preserve"> </w:t>
      </w:r>
      <w:r>
        <w:t>zadanog,</w:t>
      </w:r>
      <w:r>
        <w:rPr>
          <w:spacing w:val="-17"/>
        </w:rPr>
        <w:t xml:space="preserve"> </w:t>
      </w:r>
      <w:r>
        <w:t>uzvodnog</w:t>
      </w:r>
      <w:r>
        <w:rPr>
          <w:spacing w:val="-18"/>
        </w:rPr>
        <w:t xml:space="preserve"> </w:t>
      </w:r>
      <w:r>
        <w:t>ili</w:t>
      </w:r>
      <w:r>
        <w:rPr>
          <w:spacing w:val="-16"/>
        </w:rPr>
        <w:t xml:space="preserve"> </w:t>
      </w:r>
      <w:r>
        <w:t>nizvodnog</w:t>
      </w:r>
      <w:r>
        <w:rPr>
          <w:spacing w:val="-17"/>
        </w:rPr>
        <w:t xml:space="preserve"> </w:t>
      </w:r>
      <w:r>
        <w:t>okna,</w:t>
      </w:r>
      <w:r>
        <w:rPr>
          <w:spacing w:val="-18"/>
        </w:rPr>
        <w:t xml:space="preserve"> </w:t>
      </w:r>
      <w:r>
        <w:t>i</w:t>
      </w:r>
      <w:r>
        <w:rPr>
          <w:spacing w:val="-16"/>
        </w:rPr>
        <w:t xml:space="preserve"> </w:t>
      </w:r>
      <w:r>
        <w:t>to</w:t>
      </w:r>
      <w:r>
        <w:rPr>
          <w:spacing w:val="-17"/>
        </w:rPr>
        <w:t xml:space="preserve"> </w:t>
      </w:r>
      <w:r>
        <w:t>najviši</w:t>
      </w:r>
      <w:r>
        <w:rPr>
          <w:spacing w:val="-16"/>
        </w:rPr>
        <w:t xml:space="preserve"> </w:t>
      </w:r>
      <w:r>
        <w:t>tlak</w:t>
      </w:r>
      <w:r>
        <w:rPr>
          <w:spacing w:val="-19"/>
        </w:rPr>
        <w:t xml:space="preserve"> </w:t>
      </w:r>
      <w:r>
        <w:t>50</w:t>
      </w:r>
      <w:r>
        <w:rPr>
          <w:spacing w:val="-17"/>
        </w:rPr>
        <w:t xml:space="preserve"> </w:t>
      </w:r>
      <w:r>
        <w:t>kPa,</w:t>
      </w:r>
      <w:r>
        <w:rPr>
          <w:spacing w:val="-16"/>
        </w:rPr>
        <w:t xml:space="preserve"> </w:t>
      </w:r>
      <w:r>
        <w:t>a</w:t>
      </w:r>
      <w:r>
        <w:rPr>
          <w:spacing w:val="-18"/>
        </w:rPr>
        <w:t xml:space="preserve"> </w:t>
      </w:r>
      <w:r>
        <w:t>najmanji tlak 10 kPa, mjereno na tjemenu cijevi. Viši ispitni tlakovi mogu se unaprijed zadati za cjevovode</w:t>
      </w:r>
      <w:r>
        <w:rPr>
          <w:spacing w:val="-15"/>
        </w:rPr>
        <w:t xml:space="preserve"> </w:t>
      </w:r>
      <w:r>
        <w:t>koji</w:t>
      </w:r>
      <w:r>
        <w:rPr>
          <w:spacing w:val="-16"/>
        </w:rPr>
        <w:t xml:space="preserve"> </w:t>
      </w:r>
      <w:r>
        <w:t>su</w:t>
      </w:r>
      <w:r>
        <w:rPr>
          <w:spacing w:val="-14"/>
        </w:rPr>
        <w:t xml:space="preserve"> </w:t>
      </w:r>
      <w:r>
        <w:t>konstruirani</w:t>
      </w:r>
      <w:r>
        <w:rPr>
          <w:spacing w:val="-14"/>
        </w:rPr>
        <w:t xml:space="preserve"> </w:t>
      </w:r>
      <w:r>
        <w:t>tako</w:t>
      </w:r>
      <w:r>
        <w:rPr>
          <w:spacing w:val="-15"/>
        </w:rPr>
        <w:t xml:space="preserve"> </w:t>
      </w:r>
      <w:r>
        <w:t>da</w:t>
      </w:r>
      <w:r>
        <w:rPr>
          <w:spacing w:val="-16"/>
        </w:rPr>
        <w:t xml:space="preserve"> </w:t>
      </w:r>
      <w:r>
        <w:t>stalno</w:t>
      </w:r>
      <w:r>
        <w:rPr>
          <w:spacing w:val="-16"/>
        </w:rPr>
        <w:t xml:space="preserve"> </w:t>
      </w:r>
      <w:r>
        <w:t>ili</w:t>
      </w:r>
      <w:r>
        <w:rPr>
          <w:spacing w:val="-14"/>
        </w:rPr>
        <w:t xml:space="preserve"> </w:t>
      </w:r>
      <w:r>
        <w:t>povremeno</w:t>
      </w:r>
      <w:r>
        <w:rPr>
          <w:spacing w:val="-17"/>
        </w:rPr>
        <w:t xml:space="preserve"> </w:t>
      </w:r>
      <w:r>
        <w:t>rade</w:t>
      </w:r>
      <w:r>
        <w:rPr>
          <w:spacing w:val="-15"/>
        </w:rPr>
        <w:t xml:space="preserve"> </w:t>
      </w:r>
      <w:r>
        <w:t>pod</w:t>
      </w:r>
      <w:r>
        <w:rPr>
          <w:spacing w:val="-15"/>
        </w:rPr>
        <w:t xml:space="preserve"> </w:t>
      </w:r>
      <w:r>
        <w:t>tlakom</w:t>
      </w:r>
      <w:r>
        <w:rPr>
          <w:spacing w:val="-15"/>
        </w:rPr>
        <w:t xml:space="preserve"> </w:t>
      </w:r>
      <w:r>
        <w:t>(vidi</w:t>
      </w:r>
      <w:r>
        <w:rPr>
          <w:spacing w:val="-14"/>
        </w:rPr>
        <w:t xml:space="preserve"> </w:t>
      </w:r>
      <w:r>
        <w:t>prEN</w:t>
      </w:r>
      <w:r>
        <w:rPr>
          <w:spacing w:val="-16"/>
        </w:rPr>
        <w:t xml:space="preserve"> </w:t>
      </w:r>
      <w:r>
        <w:t>805). Nakon</w:t>
      </w:r>
      <w:r>
        <w:rPr>
          <w:spacing w:val="-15"/>
        </w:rPr>
        <w:t xml:space="preserve"> </w:t>
      </w:r>
      <w:r>
        <w:t>punjenja</w:t>
      </w:r>
      <w:r>
        <w:rPr>
          <w:spacing w:val="-15"/>
        </w:rPr>
        <w:t xml:space="preserve"> </w:t>
      </w:r>
      <w:r>
        <w:t>cjevovoda</w:t>
      </w:r>
      <w:r>
        <w:rPr>
          <w:spacing w:val="-15"/>
        </w:rPr>
        <w:t xml:space="preserve"> </w:t>
      </w:r>
      <w:r>
        <w:t>i/ili</w:t>
      </w:r>
      <w:r>
        <w:rPr>
          <w:spacing w:val="-14"/>
        </w:rPr>
        <w:t xml:space="preserve"> </w:t>
      </w:r>
      <w:r>
        <w:t>okna</w:t>
      </w:r>
      <w:r>
        <w:rPr>
          <w:spacing w:val="-16"/>
        </w:rPr>
        <w:t xml:space="preserve"> </w:t>
      </w:r>
      <w:r>
        <w:t>i</w:t>
      </w:r>
      <w:r>
        <w:rPr>
          <w:spacing w:val="-14"/>
        </w:rPr>
        <w:t xml:space="preserve"> </w:t>
      </w:r>
      <w:r>
        <w:t>postizanja</w:t>
      </w:r>
      <w:r>
        <w:rPr>
          <w:spacing w:val="-15"/>
        </w:rPr>
        <w:t xml:space="preserve"> </w:t>
      </w:r>
      <w:r>
        <w:t>potrebnog</w:t>
      </w:r>
      <w:r>
        <w:rPr>
          <w:spacing w:val="-15"/>
        </w:rPr>
        <w:t xml:space="preserve"> </w:t>
      </w:r>
      <w:r>
        <w:t>ispitnog</w:t>
      </w:r>
      <w:r>
        <w:rPr>
          <w:spacing w:val="-15"/>
        </w:rPr>
        <w:t xml:space="preserve"> </w:t>
      </w:r>
      <w:r>
        <w:t>tlaka</w:t>
      </w:r>
      <w:r>
        <w:rPr>
          <w:spacing w:val="-16"/>
        </w:rPr>
        <w:t xml:space="preserve"> </w:t>
      </w:r>
      <w:r>
        <w:t>može</w:t>
      </w:r>
      <w:r>
        <w:rPr>
          <w:spacing w:val="-14"/>
        </w:rPr>
        <w:t xml:space="preserve"> </w:t>
      </w:r>
      <w:r>
        <w:t>biti</w:t>
      </w:r>
      <w:r>
        <w:rPr>
          <w:spacing w:val="-14"/>
        </w:rPr>
        <w:t xml:space="preserve"> </w:t>
      </w:r>
      <w:r>
        <w:t>potrebno vrijeme</w:t>
      </w:r>
      <w:r>
        <w:rPr>
          <w:spacing w:val="-6"/>
        </w:rPr>
        <w:t xml:space="preserve"> </w:t>
      </w:r>
      <w:r>
        <w:t>pripreme.</w:t>
      </w:r>
    </w:p>
    <w:p w14:paraId="51C5FB4A" w14:textId="77777777" w:rsidR="00BB5587" w:rsidRDefault="00BB5587" w:rsidP="00BB5587">
      <w:pPr>
        <w:pStyle w:val="BodyText"/>
        <w:spacing w:before="196" w:line="285" w:lineRule="auto"/>
      </w:pPr>
      <w:r>
        <w:t>NAPOMENA: Obično je dovoljno 1 sat. Duže vrijeme može biti potrebno npr. zbog suhih klimatskih uvjeta u slučaju betonskih cijevi. Ispitivanje mora trajati (30 ± 1 ) min. Tlak se mora</w:t>
      </w:r>
      <w:r>
        <w:rPr>
          <w:spacing w:val="-22"/>
        </w:rPr>
        <w:t xml:space="preserve"> </w:t>
      </w:r>
      <w:r>
        <w:t>održati</w:t>
      </w:r>
      <w:r>
        <w:rPr>
          <w:spacing w:val="-21"/>
        </w:rPr>
        <w:t xml:space="preserve"> </w:t>
      </w:r>
      <w:r>
        <w:t>unutar</w:t>
      </w:r>
      <w:r>
        <w:rPr>
          <w:spacing w:val="-21"/>
        </w:rPr>
        <w:t xml:space="preserve"> </w:t>
      </w:r>
      <w:r>
        <w:t>1</w:t>
      </w:r>
      <w:r>
        <w:rPr>
          <w:spacing w:val="-22"/>
        </w:rPr>
        <w:t xml:space="preserve"> </w:t>
      </w:r>
      <w:r>
        <w:t>kPa</w:t>
      </w:r>
      <w:r>
        <w:rPr>
          <w:spacing w:val="-22"/>
        </w:rPr>
        <w:t xml:space="preserve"> </w:t>
      </w:r>
      <w:r>
        <w:t>ispitnog</w:t>
      </w:r>
      <w:r>
        <w:rPr>
          <w:spacing w:val="-22"/>
        </w:rPr>
        <w:t xml:space="preserve"> </w:t>
      </w:r>
      <w:r>
        <w:t>tlaka</w:t>
      </w:r>
      <w:r>
        <w:rPr>
          <w:spacing w:val="-21"/>
        </w:rPr>
        <w:t xml:space="preserve"> </w:t>
      </w:r>
      <w:r>
        <w:t>kod</w:t>
      </w:r>
      <w:r>
        <w:rPr>
          <w:spacing w:val="-22"/>
        </w:rPr>
        <w:t xml:space="preserve"> </w:t>
      </w:r>
      <w:r>
        <w:t>punjenja</w:t>
      </w:r>
      <w:r>
        <w:rPr>
          <w:spacing w:val="-21"/>
        </w:rPr>
        <w:t xml:space="preserve"> </w:t>
      </w:r>
      <w:r>
        <w:t>vodom.</w:t>
      </w:r>
      <w:r>
        <w:rPr>
          <w:spacing w:val="-21"/>
        </w:rPr>
        <w:t xml:space="preserve"> </w:t>
      </w:r>
      <w:r>
        <w:t>Za</w:t>
      </w:r>
      <w:r>
        <w:rPr>
          <w:spacing w:val="-22"/>
        </w:rPr>
        <w:t xml:space="preserve"> </w:t>
      </w:r>
      <w:r>
        <w:t>postizanje</w:t>
      </w:r>
      <w:r>
        <w:rPr>
          <w:spacing w:val="-21"/>
        </w:rPr>
        <w:t xml:space="preserve"> </w:t>
      </w:r>
      <w:r>
        <w:t>tog</w:t>
      </w:r>
      <w:r>
        <w:rPr>
          <w:spacing w:val="-22"/>
        </w:rPr>
        <w:t xml:space="preserve"> </w:t>
      </w:r>
      <w:r>
        <w:t>zahtjeva</w:t>
      </w:r>
      <w:r>
        <w:rPr>
          <w:spacing w:val="-22"/>
        </w:rPr>
        <w:t xml:space="preserve"> </w:t>
      </w:r>
      <w:r>
        <w:t>mora se mjeriti i zapisivati ukupni volumen vode koji je dodavan za vrijeme ispitivanja i visinom vode u svakom trenu održavati ispitni</w:t>
      </w:r>
      <w:r>
        <w:rPr>
          <w:spacing w:val="-35"/>
        </w:rPr>
        <w:t xml:space="preserve"> </w:t>
      </w:r>
      <w:r>
        <w:t>tlak.</w:t>
      </w:r>
    </w:p>
    <w:p w14:paraId="3346209F" w14:textId="77777777" w:rsidR="00BB5587" w:rsidRDefault="00BB5587" w:rsidP="00BB5587">
      <w:pPr>
        <w:pStyle w:val="BodyText"/>
        <w:spacing w:before="195" w:after="6"/>
      </w:pPr>
      <w:r>
        <w:t>Uvjeti ispitivanja su ispunjeni, kada volumen dodavane vode nije veći od:</w:t>
      </w:r>
    </w:p>
    <w:p w14:paraId="245E4C54" w14:textId="77777777" w:rsidR="00BB5587" w:rsidRDefault="00BB5587" w:rsidP="002B238C">
      <w:pPr>
        <w:pStyle w:val="ListParagraph"/>
        <w:widowControl w:val="0"/>
        <w:numPr>
          <w:ilvl w:val="0"/>
          <w:numId w:val="23"/>
        </w:numPr>
        <w:tabs>
          <w:tab w:val="left" w:pos="927"/>
        </w:tabs>
        <w:autoSpaceDE w:val="0"/>
        <w:autoSpaceDN w:val="0"/>
        <w:spacing w:after="170" w:line="240" w:lineRule="auto"/>
        <w:ind w:firstLine="0"/>
      </w:pPr>
      <w:r>
        <w:t>0,15</w:t>
      </w:r>
      <w:r>
        <w:rPr>
          <w:spacing w:val="-6"/>
        </w:rPr>
        <w:t xml:space="preserve"> </w:t>
      </w:r>
      <w:r>
        <w:t>l/m2</w:t>
      </w:r>
      <w:r>
        <w:rPr>
          <w:spacing w:val="-6"/>
        </w:rPr>
        <w:t xml:space="preserve"> </w:t>
      </w:r>
      <w:r>
        <w:t>u</w:t>
      </w:r>
      <w:r>
        <w:rPr>
          <w:spacing w:val="-5"/>
        </w:rPr>
        <w:t xml:space="preserve"> </w:t>
      </w:r>
      <w:r>
        <w:t>kroz</w:t>
      </w:r>
      <w:r>
        <w:rPr>
          <w:spacing w:val="-6"/>
        </w:rPr>
        <w:t xml:space="preserve"> </w:t>
      </w:r>
      <w:r>
        <w:t>30</w:t>
      </w:r>
      <w:r>
        <w:rPr>
          <w:spacing w:val="-6"/>
        </w:rPr>
        <w:t xml:space="preserve"> </w:t>
      </w:r>
      <w:r>
        <w:t>min</w:t>
      </w:r>
      <w:r>
        <w:rPr>
          <w:spacing w:val="-7"/>
        </w:rPr>
        <w:t xml:space="preserve"> </w:t>
      </w:r>
      <w:r>
        <w:t>za</w:t>
      </w:r>
      <w:r>
        <w:rPr>
          <w:spacing w:val="-5"/>
        </w:rPr>
        <w:t xml:space="preserve"> </w:t>
      </w:r>
      <w:r>
        <w:t>cjevovode</w:t>
      </w:r>
    </w:p>
    <w:p w14:paraId="50A300D1" w14:textId="77777777" w:rsidR="00BB5587" w:rsidRDefault="00BB5587" w:rsidP="002B238C">
      <w:pPr>
        <w:pStyle w:val="ListParagraph"/>
        <w:widowControl w:val="0"/>
        <w:numPr>
          <w:ilvl w:val="0"/>
          <w:numId w:val="23"/>
        </w:numPr>
        <w:tabs>
          <w:tab w:val="left" w:pos="927"/>
        </w:tabs>
        <w:autoSpaceDE w:val="0"/>
        <w:autoSpaceDN w:val="0"/>
        <w:spacing w:after="170" w:line="240" w:lineRule="auto"/>
        <w:ind w:firstLine="0"/>
      </w:pPr>
      <w:r>
        <w:t>0,20</w:t>
      </w:r>
      <w:r>
        <w:rPr>
          <w:spacing w:val="-9"/>
        </w:rPr>
        <w:t xml:space="preserve"> </w:t>
      </w:r>
      <w:r>
        <w:t>l/m2</w:t>
      </w:r>
      <w:r>
        <w:rPr>
          <w:spacing w:val="-9"/>
        </w:rPr>
        <w:t xml:space="preserve"> </w:t>
      </w:r>
      <w:r>
        <w:t>u</w:t>
      </w:r>
      <w:r>
        <w:rPr>
          <w:spacing w:val="-9"/>
        </w:rPr>
        <w:t xml:space="preserve"> </w:t>
      </w:r>
      <w:r>
        <w:t>kroz</w:t>
      </w:r>
      <w:r>
        <w:rPr>
          <w:spacing w:val="-9"/>
        </w:rPr>
        <w:t xml:space="preserve"> </w:t>
      </w:r>
      <w:r>
        <w:t>30</w:t>
      </w:r>
      <w:r>
        <w:rPr>
          <w:spacing w:val="-10"/>
        </w:rPr>
        <w:t xml:space="preserve"> </w:t>
      </w:r>
      <w:r>
        <w:t>min</w:t>
      </w:r>
      <w:r>
        <w:rPr>
          <w:spacing w:val="-9"/>
        </w:rPr>
        <w:t xml:space="preserve"> </w:t>
      </w:r>
      <w:r>
        <w:t>za</w:t>
      </w:r>
      <w:r>
        <w:rPr>
          <w:spacing w:val="-9"/>
        </w:rPr>
        <w:t xml:space="preserve"> </w:t>
      </w:r>
      <w:r>
        <w:t>cjevovode</w:t>
      </w:r>
      <w:r>
        <w:rPr>
          <w:spacing w:val="-9"/>
        </w:rPr>
        <w:t xml:space="preserve"> </w:t>
      </w:r>
      <w:r>
        <w:t>uključivo</w:t>
      </w:r>
      <w:r>
        <w:rPr>
          <w:spacing w:val="-9"/>
        </w:rPr>
        <w:t xml:space="preserve"> </w:t>
      </w:r>
      <w:r>
        <w:t>kontrolna/revizijska</w:t>
      </w:r>
      <w:r>
        <w:rPr>
          <w:spacing w:val="-9"/>
        </w:rPr>
        <w:t xml:space="preserve"> </w:t>
      </w:r>
      <w:r>
        <w:t>okna</w:t>
      </w:r>
    </w:p>
    <w:p w14:paraId="186324A6" w14:textId="77777777" w:rsidR="00BB5587" w:rsidRDefault="00BB5587" w:rsidP="002B238C">
      <w:pPr>
        <w:pStyle w:val="ListParagraph"/>
        <w:widowControl w:val="0"/>
        <w:numPr>
          <w:ilvl w:val="0"/>
          <w:numId w:val="23"/>
        </w:numPr>
        <w:tabs>
          <w:tab w:val="left" w:pos="927"/>
        </w:tabs>
        <w:autoSpaceDE w:val="0"/>
        <w:autoSpaceDN w:val="0"/>
        <w:spacing w:after="170" w:line="240" w:lineRule="auto"/>
        <w:ind w:firstLine="0"/>
      </w:pPr>
      <w:r>
        <w:t>0,40</w:t>
      </w:r>
      <w:r>
        <w:rPr>
          <w:spacing w:val="-9"/>
        </w:rPr>
        <w:t xml:space="preserve"> </w:t>
      </w:r>
      <w:r>
        <w:t>l/m2</w:t>
      </w:r>
      <w:r>
        <w:rPr>
          <w:spacing w:val="-9"/>
        </w:rPr>
        <w:t xml:space="preserve"> </w:t>
      </w:r>
      <w:r>
        <w:t>u</w:t>
      </w:r>
      <w:r>
        <w:rPr>
          <w:spacing w:val="-8"/>
        </w:rPr>
        <w:t xml:space="preserve"> </w:t>
      </w:r>
      <w:r>
        <w:t>kroz</w:t>
      </w:r>
      <w:r>
        <w:rPr>
          <w:spacing w:val="-9"/>
        </w:rPr>
        <w:t xml:space="preserve"> </w:t>
      </w:r>
      <w:r>
        <w:t>30</w:t>
      </w:r>
      <w:r>
        <w:rPr>
          <w:spacing w:val="-10"/>
        </w:rPr>
        <w:t xml:space="preserve"> </w:t>
      </w:r>
      <w:r>
        <w:t>min</w:t>
      </w:r>
      <w:r>
        <w:rPr>
          <w:spacing w:val="-9"/>
        </w:rPr>
        <w:t xml:space="preserve"> </w:t>
      </w:r>
      <w:r>
        <w:t>za</w:t>
      </w:r>
      <w:r>
        <w:rPr>
          <w:spacing w:val="-9"/>
        </w:rPr>
        <w:t xml:space="preserve"> </w:t>
      </w:r>
      <w:r>
        <w:t>kontrolna/revizijska</w:t>
      </w:r>
      <w:r>
        <w:rPr>
          <w:spacing w:val="-9"/>
        </w:rPr>
        <w:t xml:space="preserve"> </w:t>
      </w:r>
      <w:r>
        <w:t>okna</w:t>
      </w:r>
      <w:r>
        <w:rPr>
          <w:spacing w:val="-9"/>
        </w:rPr>
        <w:t xml:space="preserve"> </w:t>
      </w:r>
      <w:r>
        <w:t>i</w:t>
      </w:r>
      <w:r>
        <w:rPr>
          <w:spacing w:val="-9"/>
        </w:rPr>
        <w:t xml:space="preserve"> </w:t>
      </w:r>
      <w:r>
        <w:t>inspekcijske</w:t>
      </w:r>
      <w:r>
        <w:rPr>
          <w:spacing w:val="-9"/>
        </w:rPr>
        <w:t xml:space="preserve"> </w:t>
      </w:r>
      <w:r>
        <w:t>otvore</w:t>
      </w:r>
    </w:p>
    <w:p w14:paraId="2E81BC2A" w14:textId="77777777" w:rsidR="00BB5587" w:rsidRDefault="00BB5587" w:rsidP="00BB5587">
      <w:pPr>
        <w:pStyle w:val="BodyText"/>
      </w:pPr>
      <w:r>
        <w:t>NAPOMENA: m2 se odnosi na omočenu unutarnju površinu.</w:t>
      </w:r>
    </w:p>
    <w:p w14:paraId="421C5227" w14:textId="77777777" w:rsidR="00BB5587" w:rsidRDefault="00BB5587" w:rsidP="00BB5587">
      <w:pPr>
        <w:pStyle w:val="BodyText"/>
        <w:spacing w:line="283" w:lineRule="auto"/>
      </w:pPr>
      <w:r>
        <w:t>Uvjeti ispitivanja za inflitraciju podzemne vode u cjevovod su ispunjeni kada se utvrdi da nema infiltracije podzemne vode.</w:t>
      </w:r>
    </w:p>
    <w:p w14:paraId="5388732A" w14:textId="77777777" w:rsidR="00BB5587" w:rsidRDefault="00BB5587" w:rsidP="00BB5587">
      <w:pPr>
        <w:pStyle w:val="BodyText"/>
        <w:spacing w:line="283" w:lineRule="auto"/>
      </w:pPr>
      <w:r>
        <w:t>Ako nije drugačije navedeno, može se priznati ispitivanje pojedinačnih spojeva umjesto ispitivanja čitavog cjevovoda, obično većih od DN 1000.</w:t>
      </w:r>
    </w:p>
    <w:p w14:paraId="34B6F9A9" w14:textId="1102B1D0" w:rsidR="00BB5587" w:rsidRDefault="00BB5587" w:rsidP="00BB5587">
      <w:pPr>
        <w:pStyle w:val="BodyText"/>
        <w:spacing w:before="199" w:line="285" w:lineRule="auto"/>
      </w:pPr>
      <w:r>
        <w:t>Za ispitivanje pojedinačnih spojeva cijevi, za ispitivanje postupkom “V”, treba uzeti kao mjerodavnu površinu jedan metar dugog odsječka cijevi. Zahtjevi ispitivanja moraju odgovarati onima s ispitnim tlakom od 50 kPa na tjemenu cijevi.</w:t>
      </w:r>
    </w:p>
    <w:p w14:paraId="2F6C37B1" w14:textId="77777777" w:rsidR="00285A40" w:rsidRDefault="00285A40" w:rsidP="00BB5587">
      <w:pPr>
        <w:pStyle w:val="BodyText"/>
        <w:spacing w:before="199" w:line="285" w:lineRule="auto"/>
      </w:pPr>
    </w:p>
    <w:p w14:paraId="6A949558" w14:textId="77777777" w:rsidR="00BB5587" w:rsidRDefault="00BB5587" w:rsidP="00BB5587">
      <w:pPr>
        <w:spacing w:before="198"/>
        <w:ind w:left="578"/>
        <w:rPr>
          <w:i/>
        </w:rPr>
      </w:pPr>
      <w:r>
        <w:rPr>
          <w:i/>
        </w:rPr>
        <w:lastRenderedPageBreak/>
        <w:t>Tlačne probe tlačnih kanalizacijskih cjevovoda</w:t>
      </w:r>
    </w:p>
    <w:p w14:paraId="61323FB6" w14:textId="1711CAB0" w:rsidR="00BB5587" w:rsidRDefault="00BB5587" w:rsidP="0082671D">
      <w:pPr>
        <w:pStyle w:val="BodyText"/>
        <w:spacing w:before="109" w:after="284"/>
      </w:pPr>
      <w:r>
        <w:t>Tlačne probe za tlačne kanalizacijske cjevovode provode se u svemu sukladno odredbama norme HRN EN 805</w:t>
      </w:r>
      <w:r w:rsidR="002B3067">
        <w:t xml:space="preserve"> ili jednakovrijedno</w:t>
      </w:r>
      <w:r>
        <w:t>.</w:t>
      </w:r>
    </w:p>
    <w:p w14:paraId="27C1F5A4" w14:textId="2E791D71" w:rsidR="00BB5587" w:rsidRDefault="00BB5587" w:rsidP="0082671D">
      <w:pPr>
        <w:pStyle w:val="ListParagraph"/>
        <w:numPr>
          <w:ilvl w:val="2"/>
          <w:numId w:val="3"/>
        </w:numPr>
        <w:autoSpaceDE w:val="0"/>
        <w:autoSpaceDN w:val="0"/>
        <w:adjustRightInd w:val="0"/>
        <w:spacing w:after="284"/>
        <w:rPr>
          <w:b/>
          <w:bCs/>
          <w:color w:val="000000"/>
          <w:szCs w:val="26"/>
          <w:lang w:val="hr-HR" w:eastAsia="hr-HR"/>
        </w:rPr>
      </w:pPr>
      <w:r>
        <w:rPr>
          <w:b/>
          <w:bCs/>
          <w:color w:val="000000"/>
          <w:szCs w:val="26"/>
          <w:lang w:val="hr-HR" w:eastAsia="hr-HR"/>
        </w:rPr>
        <w:t>CCTV inspekcija</w:t>
      </w:r>
    </w:p>
    <w:p w14:paraId="39C4AB23" w14:textId="18F7DC45" w:rsidR="00BB5587" w:rsidRDefault="00BB5587" w:rsidP="00BB5587">
      <w:pPr>
        <w:pStyle w:val="BodyText"/>
        <w:spacing w:line="285" w:lineRule="auto"/>
      </w:pPr>
      <w:r w:rsidRPr="002D4F8C">
        <w:rPr>
          <w:color w:val="auto"/>
        </w:rPr>
        <w:t xml:space="preserve">Za sve izvedene gravitacijske cjevovode i priključke nakon završetka izvođenja radova potrebno je provesti video CCTV inspekciju izvedenog stanja. CCTV inspekciju </w:t>
      </w:r>
      <w:r w:rsidRPr="00666E32">
        <w:rPr>
          <w:color w:val="auto"/>
        </w:rPr>
        <w:t>je potrebno provesti</w:t>
      </w:r>
      <w:r w:rsidRPr="00666E32">
        <w:rPr>
          <w:color w:val="auto"/>
          <w:spacing w:val="-8"/>
        </w:rPr>
        <w:t xml:space="preserve"> </w:t>
      </w:r>
      <w:r w:rsidRPr="00666E32">
        <w:rPr>
          <w:color w:val="auto"/>
        </w:rPr>
        <w:t>sukladno</w:t>
      </w:r>
      <w:r w:rsidRPr="00666E32">
        <w:rPr>
          <w:color w:val="auto"/>
          <w:spacing w:val="-9"/>
        </w:rPr>
        <w:t xml:space="preserve"> </w:t>
      </w:r>
      <w:r w:rsidRPr="00666E32">
        <w:rPr>
          <w:color w:val="auto"/>
        </w:rPr>
        <w:t>normi</w:t>
      </w:r>
      <w:r w:rsidRPr="00666E32">
        <w:rPr>
          <w:color w:val="auto"/>
          <w:spacing w:val="-10"/>
        </w:rPr>
        <w:t xml:space="preserve"> </w:t>
      </w:r>
      <w:r w:rsidRPr="00666E32">
        <w:rPr>
          <w:color w:val="auto"/>
        </w:rPr>
        <w:t>HRN</w:t>
      </w:r>
      <w:r w:rsidRPr="00666E32">
        <w:rPr>
          <w:color w:val="auto"/>
          <w:spacing w:val="-8"/>
        </w:rPr>
        <w:t xml:space="preserve"> </w:t>
      </w:r>
      <w:r w:rsidRPr="00666E32">
        <w:rPr>
          <w:color w:val="auto"/>
        </w:rPr>
        <w:t>EN</w:t>
      </w:r>
      <w:r w:rsidRPr="00666E32">
        <w:rPr>
          <w:color w:val="auto"/>
          <w:spacing w:val="-8"/>
        </w:rPr>
        <w:t xml:space="preserve"> </w:t>
      </w:r>
      <w:r w:rsidRPr="00666E32">
        <w:rPr>
          <w:color w:val="auto"/>
        </w:rPr>
        <w:t>13508-2</w:t>
      </w:r>
      <w:r w:rsidRPr="00666E32">
        <w:rPr>
          <w:color w:val="auto"/>
          <w:spacing w:val="-9"/>
        </w:rPr>
        <w:t xml:space="preserve"> </w:t>
      </w:r>
      <w:r w:rsidR="002B3067">
        <w:rPr>
          <w:color w:val="auto"/>
          <w:spacing w:val="-9"/>
        </w:rPr>
        <w:t xml:space="preserve"> ili jednakovrijedno, </w:t>
      </w:r>
      <w:r w:rsidRPr="00666E32">
        <w:rPr>
          <w:color w:val="auto"/>
        </w:rPr>
        <w:t>i</w:t>
      </w:r>
      <w:r w:rsidRPr="00666E32">
        <w:rPr>
          <w:color w:val="auto"/>
          <w:spacing w:val="-8"/>
        </w:rPr>
        <w:t xml:space="preserve"> </w:t>
      </w:r>
      <w:r w:rsidRPr="00666E32">
        <w:rPr>
          <w:color w:val="auto"/>
        </w:rPr>
        <w:t>Pravilniku</w:t>
      </w:r>
      <w:r w:rsidRPr="00666E32">
        <w:rPr>
          <w:color w:val="auto"/>
          <w:spacing w:val="-8"/>
        </w:rPr>
        <w:t xml:space="preserve"> </w:t>
      </w:r>
      <w:r w:rsidRPr="00666E32">
        <w:rPr>
          <w:color w:val="auto"/>
        </w:rPr>
        <w:t>o</w:t>
      </w:r>
      <w:r w:rsidRPr="00666E32">
        <w:rPr>
          <w:color w:val="auto"/>
          <w:spacing w:val="-9"/>
        </w:rPr>
        <w:t xml:space="preserve"> </w:t>
      </w:r>
      <w:r w:rsidRPr="00666E32">
        <w:rPr>
          <w:color w:val="auto"/>
        </w:rPr>
        <w:t>tehničkim</w:t>
      </w:r>
      <w:r w:rsidRPr="00666E32">
        <w:rPr>
          <w:color w:val="auto"/>
          <w:spacing w:val="-8"/>
        </w:rPr>
        <w:t xml:space="preserve"> </w:t>
      </w:r>
      <w:r w:rsidRPr="00666E32">
        <w:rPr>
          <w:color w:val="auto"/>
        </w:rPr>
        <w:t>zahtjevima</w:t>
      </w:r>
      <w:r w:rsidRPr="00666E32">
        <w:rPr>
          <w:color w:val="auto"/>
          <w:spacing w:val="-8"/>
        </w:rPr>
        <w:t xml:space="preserve"> </w:t>
      </w:r>
      <w:r w:rsidRPr="00666E32">
        <w:rPr>
          <w:color w:val="auto"/>
        </w:rPr>
        <w:t>za</w:t>
      </w:r>
      <w:r w:rsidRPr="00666E32">
        <w:rPr>
          <w:color w:val="auto"/>
          <w:spacing w:val="-8"/>
        </w:rPr>
        <w:t xml:space="preserve"> </w:t>
      </w:r>
      <w:r w:rsidRPr="00666E32">
        <w:rPr>
          <w:color w:val="auto"/>
        </w:rPr>
        <w:t xml:space="preserve">građevine odvodnje </w:t>
      </w:r>
      <w:r>
        <w:t>otpadnih voda, kao i rokovima obvezne kontrole ispravnosti građevina odvodnje i pročišćavanja otpadnih voda (NN</w:t>
      </w:r>
      <w:r>
        <w:rPr>
          <w:spacing w:val="-22"/>
        </w:rPr>
        <w:t xml:space="preserve"> </w:t>
      </w:r>
      <w:r>
        <w:t>3/11).</w:t>
      </w:r>
    </w:p>
    <w:p w14:paraId="48E63AC7" w14:textId="77777777" w:rsidR="00BB5587" w:rsidRDefault="00BB5587" w:rsidP="00BB5587">
      <w:pPr>
        <w:pStyle w:val="BodyText"/>
        <w:spacing w:before="195" w:after="170" w:line="285" w:lineRule="auto"/>
      </w:pPr>
      <w:r>
        <w:t>Kvaliteta</w:t>
      </w:r>
      <w:r>
        <w:rPr>
          <w:spacing w:val="-11"/>
        </w:rPr>
        <w:t xml:space="preserve"> </w:t>
      </w:r>
      <w:r>
        <w:t>CCTV</w:t>
      </w:r>
      <w:r>
        <w:rPr>
          <w:spacing w:val="-8"/>
        </w:rPr>
        <w:t xml:space="preserve"> </w:t>
      </w:r>
      <w:r>
        <w:t>inspekcije</w:t>
      </w:r>
      <w:r>
        <w:rPr>
          <w:spacing w:val="-11"/>
        </w:rPr>
        <w:t xml:space="preserve"> </w:t>
      </w:r>
      <w:r>
        <w:t>ovisi</w:t>
      </w:r>
      <w:r>
        <w:rPr>
          <w:spacing w:val="-8"/>
        </w:rPr>
        <w:t xml:space="preserve"> </w:t>
      </w:r>
      <w:r>
        <w:t>o</w:t>
      </w:r>
      <w:r>
        <w:rPr>
          <w:spacing w:val="-9"/>
        </w:rPr>
        <w:t xml:space="preserve"> </w:t>
      </w:r>
      <w:r>
        <w:t>stručnosti</w:t>
      </w:r>
      <w:r>
        <w:rPr>
          <w:spacing w:val="-8"/>
        </w:rPr>
        <w:t xml:space="preserve"> </w:t>
      </w:r>
      <w:r>
        <w:t>snimatelja</w:t>
      </w:r>
      <w:r>
        <w:rPr>
          <w:spacing w:val="-9"/>
        </w:rPr>
        <w:t xml:space="preserve"> </w:t>
      </w:r>
      <w:r>
        <w:t>te</w:t>
      </w:r>
      <w:r>
        <w:rPr>
          <w:spacing w:val="-9"/>
        </w:rPr>
        <w:t xml:space="preserve"> </w:t>
      </w:r>
      <w:r>
        <w:t>opremi</w:t>
      </w:r>
      <w:r>
        <w:rPr>
          <w:spacing w:val="-10"/>
        </w:rPr>
        <w:t xml:space="preserve"> </w:t>
      </w:r>
      <w:r>
        <w:t>i</w:t>
      </w:r>
      <w:r>
        <w:rPr>
          <w:spacing w:val="-9"/>
        </w:rPr>
        <w:t xml:space="preserve"> </w:t>
      </w:r>
      <w:r>
        <w:t>potrebno</w:t>
      </w:r>
      <w:r>
        <w:rPr>
          <w:spacing w:val="-10"/>
        </w:rPr>
        <w:t xml:space="preserve"> </w:t>
      </w:r>
      <w:r>
        <w:t>je</w:t>
      </w:r>
      <w:r>
        <w:rPr>
          <w:spacing w:val="-9"/>
        </w:rPr>
        <w:t xml:space="preserve"> </w:t>
      </w:r>
      <w:r>
        <w:t>pridržavati</w:t>
      </w:r>
      <w:r>
        <w:rPr>
          <w:spacing w:val="-8"/>
        </w:rPr>
        <w:t xml:space="preserve"> </w:t>
      </w:r>
      <w:r>
        <w:t>se odgovarajućih pravila za tu vrstu</w:t>
      </w:r>
      <w:r>
        <w:rPr>
          <w:spacing w:val="-29"/>
        </w:rPr>
        <w:t xml:space="preserve"> </w:t>
      </w:r>
      <w:r>
        <w:t>radova:</w:t>
      </w:r>
    </w:p>
    <w:p w14:paraId="4369AEB2" w14:textId="77777777" w:rsidR="00BB5587" w:rsidRDefault="00BB5587" w:rsidP="002B238C">
      <w:pPr>
        <w:pStyle w:val="ListParagraph"/>
        <w:widowControl w:val="0"/>
        <w:numPr>
          <w:ilvl w:val="0"/>
          <w:numId w:val="23"/>
        </w:numPr>
        <w:tabs>
          <w:tab w:val="left" w:pos="927"/>
        </w:tabs>
        <w:autoSpaceDE w:val="0"/>
        <w:autoSpaceDN w:val="0"/>
        <w:spacing w:before="200" w:after="170" w:line="240" w:lineRule="auto"/>
        <w:ind w:firstLine="0"/>
      </w:pPr>
      <w:r>
        <w:t>Preporučena maksimalna brzina je 15 cm/s (prosječna brzina 2,5 m/min). Ovo</w:t>
      </w:r>
      <w:r>
        <w:rPr>
          <w:spacing w:val="3"/>
        </w:rPr>
        <w:t xml:space="preserve"> </w:t>
      </w:r>
      <w:r>
        <w:t>odgovara</w:t>
      </w:r>
    </w:p>
    <w:p w14:paraId="485FCAAA" w14:textId="77777777" w:rsidR="00BB5587" w:rsidRDefault="00BB5587" w:rsidP="00BB5587">
      <w:pPr>
        <w:pStyle w:val="BodyText"/>
        <w:spacing w:before="45" w:after="170"/>
        <w:ind w:left="578"/>
      </w:pPr>
      <w:r>
        <w:t>dnevnom učinku od maksimalno 800 – 1000 m'/dan.</w:t>
      </w:r>
    </w:p>
    <w:p w14:paraId="6A65F87E" w14:textId="77777777" w:rsidR="00BB5587" w:rsidRDefault="00BB5587" w:rsidP="002B238C">
      <w:pPr>
        <w:pStyle w:val="ListParagraph"/>
        <w:widowControl w:val="0"/>
        <w:numPr>
          <w:ilvl w:val="0"/>
          <w:numId w:val="23"/>
        </w:numPr>
        <w:tabs>
          <w:tab w:val="left" w:pos="927"/>
        </w:tabs>
        <w:autoSpaceDE w:val="0"/>
        <w:autoSpaceDN w:val="0"/>
        <w:spacing w:before="1" w:after="170" w:line="240" w:lineRule="auto"/>
        <w:ind w:firstLine="0"/>
      </w:pPr>
      <w:r>
        <w:t>Glava</w:t>
      </w:r>
      <w:r>
        <w:rPr>
          <w:spacing w:val="-7"/>
        </w:rPr>
        <w:t xml:space="preserve"> </w:t>
      </w:r>
      <w:r>
        <w:t>se</w:t>
      </w:r>
      <w:r>
        <w:rPr>
          <w:spacing w:val="-7"/>
        </w:rPr>
        <w:t xml:space="preserve"> </w:t>
      </w:r>
      <w:r>
        <w:t>kamere</w:t>
      </w:r>
      <w:r>
        <w:rPr>
          <w:spacing w:val="-9"/>
        </w:rPr>
        <w:t xml:space="preserve"> </w:t>
      </w:r>
      <w:r>
        <w:t>mora</w:t>
      </w:r>
      <w:r>
        <w:rPr>
          <w:spacing w:val="-7"/>
        </w:rPr>
        <w:t xml:space="preserve"> </w:t>
      </w:r>
      <w:r>
        <w:t>uvijek</w:t>
      </w:r>
      <w:r>
        <w:rPr>
          <w:spacing w:val="-8"/>
        </w:rPr>
        <w:t xml:space="preserve"> </w:t>
      </w:r>
      <w:r>
        <w:t>nalaziti</w:t>
      </w:r>
      <w:r>
        <w:rPr>
          <w:spacing w:val="-8"/>
        </w:rPr>
        <w:t xml:space="preserve"> </w:t>
      </w:r>
      <w:r>
        <w:t>u</w:t>
      </w:r>
      <w:r>
        <w:rPr>
          <w:spacing w:val="-7"/>
        </w:rPr>
        <w:t xml:space="preserve"> </w:t>
      </w:r>
      <w:r>
        <w:t>sredini</w:t>
      </w:r>
      <w:r>
        <w:rPr>
          <w:spacing w:val="-9"/>
        </w:rPr>
        <w:t xml:space="preserve"> </w:t>
      </w:r>
      <w:r>
        <w:t>cijevi.</w:t>
      </w:r>
    </w:p>
    <w:p w14:paraId="08B41BC2" w14:textId="77777777" w:rsidR="00BB5587" w:rsidRDefault="00BB5587" w:rsidP="002B238C">
      <w:pPr>
        <w:pStyle w:val="ListParagraph"/>
        <w:widowControl w:val="0"/>
        <w:numPr>
          <w:ilvl w:val="0"/>
          <w:numId w:val="23"/>
        </w:numPr>
        <w:tabs>
          <w:tab w:val="left" w:pos="927"/>
        </w:tabs>
        <w:autoSpaceDE w:val="0"/>
        <w:autoSpaceDN w:val="0"/>
        <w:spacing w:after="170" w:line="240" w:lineRule="auto"/>
        <w:ind w:firstLine="0"/>
      </w:pPr>
      <w:r>
        <w:t>Snimke</w:t>
      </w:r>
      <w:r>
        <w:rPr>
          <w:spacing w:val="-8"/>
        </w:rPr>
        <w:t xml:space="preserve"> </w:t>
      </w:r>
      <w:r>
        <w:t>se</w:t>
      </w:r>
      <w:r>
        <w:rPr>
          <w:spacing w:val="-6"/>
        </w:rPr>
        <w:t xml:space="preserve"> </w:t>
      </w:r>
      <w:r>
        <w:t>moraju</w:t>
      </w:r>
      <w:r>
        <w:rPr>
          <w:spacing w:val="-7"/>
        </w:rPr>
        <w:t xml:space="preserve"> </w:t>
      </w:r>
      <w:r>
        <w:t>načiniti</w:t>
      </w:r>
      <w:r>
        <w:rPr>
          <w:spacing w:val="-8"/>
        </w:rPr>
        <w:t xml:space="preserve"> </w:t>
      </w:r>
      <w:r>
        <w:t>kamerom</w:t>
      </w:r>
      <w:r>
        <w:rPr>
          <w:spacing w:val="-5"/>
        </w:rPr>
        <w:t xml:space="preserve"> </w:t>
      </w:r>
      <w:r>
        <w:t>u</w:t>
      </w:r>
      <w:r>
        <w:rPr>
          <w:spacing w:val="-7"/>
        </w:rPr>
        <w:t xml:space="preserve"> </w:t>
      </w:r>
      <w:r>
        <w:t>boji.</w:t>
      </w:r>
    </w:p>
    <w:p w14:paraId="1FAC1E0A" w14:textId="77777777" w:rsidR="00BB5587" w:rsidRDefault="00BB5587" w:rsidP="002B238C">
      <w:pPr>
        <w:pStyle w:val="ListParagraph"/>
        <w:widowControl w:val="0"/>
        <w:numPr>
          <w:ilvl w:val="0"/>
          <w:numId w:val="23"/>
        </w:numPr>
        <w:tabs>
          <w:tab w:val="left" w:pos="927"/>
        </w:tabs>
        <w:autoSpaceDE w:val="0"/>
        <w:autoSpaceDN w:val="0"/>
        <w:spacing w:after="170" w:line="240" w:lineRule="auto"/>
        <w:ind w:firstLine="0"/>
      </w:pPr>
      <w:r>
        <w:t>Za</w:t>
      </w:r>
      <w:r>
        <w:rPr>
          <w:spacing w:val="20"/>
        </w:rPr>
        <w:t xml:space="preserve"> </w:t>
      </w:r>
      <w:r>
        <w:t>potpunu</w:t>
      </w:r>
      <w:r>
        <w:rPr>
          <w:spacing w:val="20"/>
        </w:rPr>
        <w:t xml:space="preserve"> </w:t>
      </w:r>
      <w:r>
        <w:t>snimku</w:t>
      </w:r>
      <w:r>
        <w:rPr>
          <w:spacing w:val="20"/>
        </w:rPr>
        <w:t xml:space="preserve"> </w:t>
      </w:r>
      <w:r>
        <w:t>priključaka</w:t>
      </w:r>
      <w:r>
        <w:rPr>
          <w:spacing w:val="19"/>
        </w:rPr>
        <w:t xml:space="preserve"> </w:t>
      </w:r>
      <w:r>
        <w:t>i</w:t>
      </w:r>
      <w:r>
        <w:rPr>
          <w:spacing w:val="20"/>
        </w:rPr>
        <w:t xml:space="preserve"> </w:t>
      </w:r>
      <w:r>
        <w:t>spojeva</w:t>
      </w:r>
      <w:r>
        <w:rPr>
          <w:spacing w:val="20"/>
        </w:rPr>
        <w:t xml:space="preserve"> </w:t>
      </w:r>
      <w:r>
        <w:t>cjevovoda,</w:t>
      </w:r>
      <w:r>
        <w:rPr>
          <w:spacing w:val="20"/>
        </w:rPr>
        <w:t xml:space="preserve"> </w:t>
      </w:r>
      <w:r>
        <w:t>kamera</w:t>
      </w:r>
      <w:r>
        <w:rPr>
          <w:spacing w:val="21"/>
        </w:rPr>
        <w:t xml:space="preserve"> </w:t>
      </w:r>
      <w:r>
        <w:t>se</w:t>
      </w:r>
      <w:r>
        <w:rPr>
          <w:spacing w:val="18"/>
        </w:rPr>
        <w:t xml:space="preserve"> </w:t>
      </w:r>
      <w:r>
        <w:t>mora</w:t>
      </w:r>
      <w:r>
        <w:rPr>
          <w:spacing w:val="19"/>
        </w:rPr>
        <w:t xml:space="preserve"> </w:t>
      </w:r>
      <w:r>
        <w:t>moći</w:t>
      </w:r>
      <w:r>
        <w:rPr>
          <w:spacing w:val="20"/>
        </w:rPr>
        <w:t xml:space="preserve"> </w:t>
      </w:r>
      <w:r>
        <w:t>zakrenuti</w:t>
      </w:r>
      <w:r>
        <w:rPr>
          <w:spacing w:val="21"/>
        </w:rPr>
        <w:t xml:space="preserve"> </w:t>
      </w:r>
      <w:r>
        <w:t>u</w:t>
      </w:r>
    </w:p>
    <w:p w14:paraId="29091D75" w14:textId="77777777" w:rsidR="00BB5587" w:rsidRDefault="00BB5587" w:rsidP="00BB5587">
      <w:pPr>
        <w:pStyle w:val="BodyText"/>
        <w:spacing w:before="48" w:after="170"/>
        <w:ind w:left="578"/>
      </w:pPr>
      <w:r>
        <w:t>svim pravcima najmanje za 90°.</w:t>
      </w:r>
    </w:p>
    <w:p w14:paraId="0B1429AB" w14:textId="77777777" w:rsidR="00BB5587" w:rsidRDefault="00BB5587" w:rsidP="0082671D">
      <w:pPr>
        <w:pStyle w:val="BodyText"/>
        <w:spacing w:after="284" w:line="283" w:lineRule="auto"/>
      </w:pPr>
      <w:r>
        <w:t>Format videosnimke mora biti visoke kvalitete sa stalno uključenim videobrojačem (stacionaža) i oznakom ispitne dionice.</w:t>
      </w:r>
    </w:p>
    <w:p w14:paraId="2F8C3C62" w14:textId="6B51132C" w:rsidR="00A67E52" w:rsidRDefault="00A67E52" w:rsidP="0082671D">
      <w:pPr>
        <w:pStyle w:val="ListParagraph"/>
        <w:numPr>
          <w:ilvl w:val="2"/>
          <w:numId w:val="3"/>
        </w:numPr>
        <w:autoSpaceDE w:val="0"/>
        <w:autoSpaceDN w:val="0"/>
        <w:adjustRightInd w:val="0"/>
        <w:spacing w:after="284"/>
        <w:rPr>
          <w:b/>
          <w:bCs/>
          <w:color w:val="000000"/>
          <w:szCs w:val="26"/>
          <w:lang w:val="hr-HR" w:eastAsia="hr-HR"/>
        </w:rPr>
      </w:pPr>
      <w:r>
        <w:rPr>
          <w:b/>
          <w:bCs/>
          <w:color w:val="000000"/>
          <w:szCs w:val="26"/>
          <w:lang w:val="hr-HR" w:eastAsia="hr-HR"/>
        </w:rPr>
        <w:t>Ispiranje i dezinfekcija vodoopskrbnih cjevovoda</w:t>
      </w:r>
    </w:p>
    <w:p w14:paraId="06A8573A" w14:textId="0101D625" w:rsidR="00A67E52" w:rsidRDefault="00A67E52" w:rsidP="00A67E52">
      <w:pPr>
        <w:autoSpaceDE w:val="0"/>
        <w:autoSpaceDN w:val="0"/>
        <w:adjustRightInd w:val="0"/>
        <w:spacing w:after="0" w:line="240" w:lineRule="auto"/>
        <w:jc w:val="left"/>
        <w:rPr>
          <w:color w:val="000000"/>
          <w:lang w:val="hr-HR" w:eastAsia="hr-HR"/>
        </w:rPr>
      </w:pPr>
      <w:r w:rsidRPr="00A67E52">
        <w:rPr>
          <w:color w:val="000000"/>
          <w:lang w:val="hr-HR" w:eastAsia="hr-HR"/>
        </w:rPr>
        <w:t xml:space="preserve">Nakon polaganja vodoopskrbnih cjevovoda i uspješno provedenih tlačnih proba, Izvođač je dužan provesti dezinfekciju novih i rekonstruiranih vodoopskrbnih cjevovoda. </w:t>
      </w:r>
    </w:p>
    <w:p w14:paraId="3E80EA69" w14:textId="77777777" w:rsidR="00A67E52" w:rsidRPr="00A67E52" w:rsidRDefault="00A67E52" w:rsidP="00A67E52">
      <w:pPr>
        <w:autoSpaceDE w:val="0"/>
        <w:autoSpaceDN w:val="0"/>
        <w:adjustRightInd w:val="0"/>
        <w:spacing w:after="0" w:line="240" w:lineRule="auto"/>
        <w:jc w:val="left"/>
        <w:rPr>
          <w:color w:val="000000"/>
          <w:lang w:val="hr-HR" w:eastAsia="hr-HR"/>
        </w:rPr>
      </w:pPr>
    </w:p>
    <w:p w14:paraId="032712E2" w14:textId="77777777" w:rsidR="00A67E52" w:rsidRPr="00A67E52" w:rsidRDefault="00A67E52" w:rsidP="00A67E52">
      <w:pPr>
        <w:autoSpaceDE w:val="0"/>
        <w:autoSpaceDN w:val="0"/>
        <w:adjustRightInd w:val="0"/>
        <w:spacing w:after="0" w:line="240" w:lineRule="auto"/>
        <w:jc w:val="left"/>
        <w:rPr>
          <w:color w:val="000000"/>
          <w:lang w:val="hr-HR" w:eastAsia="hr-HR"/>
        </w:rPr>
      </w:pPr>
      <w:r w:rsidRPr="00A67E52">
        <w:rPr>
          <w:color w:val="000000"/>
          <w:lang w:val="hr-HR" w:eastAsia="hr-HR"/>
        </w:rPr>
        <w:t xml:space="preserve">Dezinfekcija se provodi tako da se dionice cjevovoda pune vodom koja sadrži 20 do 30 mg/l klora u obliku natrijevog hipoklorita. Kloriranje traje minimalno 24h, a nakon toga se vodovodna mreža ispire čistom vodom. </w:t>
      </w:r>
    </w:p>
    <w:p w14:paraId="0FDAC382" w14:textId="77777777" w:rsidR="00953117" w:rsidRDefault="00953117" w:rsidP="00A67E52">
      <w:pPr>
        <w:autoSpaceDE w:val="0"/>
        <w:autoSpaceDN w:val="0"/>
        <w:adjustRightInd w:val="0"/>
        <w:spacing w:after="0" w:line="240" w:lineRule="auto"/>
        <w:jc w:val="left"/>
        <w:rPr>
          <w:color w:val="000000"/>
          <w:lang w:val="hr-HR" w:eastAsia="hr-HR"/>
        </w:rPr>
      </w:pPr>
    </w:p>
    <w:p w14:paraId="0D0C0E2B" w14:textId="7198D971" w:rsidR="00A67E52" w:rsidRPr="00A67E52" w:rsidRDefault="00A67E52" w:rsidP="00A67E52">
      <w:pPr>
        <w:autoSpaceDE w:val="0"/>
        <w:autoSpaceDN w:val="0"/>
        <w:adjustRightInd w:val="0"/>
        <w:spacing w:after="0" w:line="240" w:lineRule="auto"/>
        <w:jc w:val="left"/>
        <w:rPr>
          <w:color w:val="000000"/>
          <w:lang w:val="hr-HR" w:eastAsia="hr-HR"/>
        </w:rPr>
      </w:pPr>
      <w:r w:rsidRPr="00A67E52">
        <w:rPr>
          <w:color w:val="000000"/>
          <w:lang w:val="hr-HR" w:eastAsia="hr-HR"/>
        </w:rPr>
        <w:t xml:space="preserve">Po obavljenoj dezinfekciji i ispiranju, Izvođač je dužan angažirati neovisni akreditirani laboratorij koji će uzeti uzorke vode iz cjevovoda te obaviti analize zdravstvene ispravnosti vode. Analize i maksimalno dozvoljene koncentracije će biti provedene sukladno Zakonu o vodi za ljudsku potrošnju (NN 56/13) i podzakonskim aktima. Ukoliko analize pokažu kako voda ne zadovoljava, Izvođač će ponovno provesti postupak dezinfekcije, ispiranja, uzorkovanja i analiza sve do postizanja zadovoljavajućih rezultata. </w:t>
      </w:r>
    </w:p>
    <w:p w14:paraId="22884597" w14:textId="77777777" w:rsidR="00A67E52" w:rsidRPr="00A67E52" w:rsidRDefault="00A67E52" w:rsidP="00A67E52">
      <w:pPr>
        <w:autoSpaceDE w:val="0"/>
        <w:autoSpaceDN w:val="0"/>
        <w:adjustRightInd w:val="0"/>
        <w:spacing w:after="0" w:line="240" w:lineRule="auto"/>
        <w:jc w:val="left"/>
        <w:rPr>
          <w:color w:val="000000"/>
          <w:lang w:val="hr-HR" w:eastAsia="hr-HR"/>
        </w:rPr>
      </w:pPr>
      <w:r w:rsidRPr="00A67E52">
        <w:rPr>
          <w:color w:val="000000"/>
          <w:lang w:val="hr-HR" w:eastAsia="hr-HR"/>
        </w:rPr>
        <w:t xml:space="preserve">Sav potrošni materijal i pogonski troškovi prvotnih i eventualno ponovljenih postupaka dezinfekcije, ispiranja, uzorkovanja i analiza su na trošak Izvođača. Ponovljeni se postupci zbog nepostizanja traženih parametara se dodatno plaćati. </w:t>
      </w:r>
    </w:p>
    <w:p w14:paraId="776B38C9" w14:textId="65A14931" w:rsidR="00BB5587" w:rsidRDefault="00A67E52" w:rsidP="00BB5587">
      <w:pPr>
        <w:autoSpaceDE w:val="0"/>
        <w:autoSpaceDN w:val="0"/>
        <w:adjustRightInd w:val="0"/>
        <w:spacing w:afterLines="120" w:after="288"/>
        <w:rPr>
          <w:color w:val="000000"/>
          <w:lang w:val="hr-HR" w:eastAsia="hr-HR"/>
        </w:rPr>
      </w:pPr>
      <w:r w:rsidRPr="00A67E52">
        <w:rPr>
          <w:color w:val="000000"/>
          <w:lang w:val="hr-HR" w:eastAsia="hr-HR"/>
        </w:rPr>
        <w:t>Također, tijekom dezinfkecije, Izvođač je dužan provoditi sve potrebne mjere zaštite na radu obzirom na agresivne kemikalije koje se koriste pri dezinfekciji.</w:t>
      </w:r>
    </w:p>
    <w:p w14:paraId="7781D4B8" w14:textId="77777777" w:rsidR="00285A40" w:rsidRPr="00BB5587" w:rsidRDefault="00285A40" w:rsidP="00BB5587">
      <w:pPr>
        <w:autoSpaceDE w:val="0"/>
        <w:autoSpaceDN w:val="0"/>
        <w:adjustRightInd w:val="0"/>
        <w:spacing w:afterLines="120" w:after="288"/>
        <w:rPr>
          <w:b/>
          <w:bCs/>
          <w:color w:val="000000"/>
          <w:szCs w:val="26"/>
          <w:lang w:val="hr-HR" w:eastAsia="hr-HR"/>
        </w:rPr>
      </w:pPr>
    </w:p>
    <w:p w14:paraId="040DE32B" w14:textId="28C042A0" w:rsidR="00BB5587" w:rsidRPr="00BB5587" w:rsidRDefault="00BB5587" w:rsidP="00BB5587">
      <w:pPr>
        <w:pStyle w:val="ListParagraph"/>
        <w:numPr>
          <w:ilvl w:val="2"/>
          <w:numId w:val="3"/>
        </w:numPr>
        <w:autoSpaceDE w:val="0"/>
        <w:autoSpaceDN w:val="0"/>
        <w:adjustRightInd w:val="0"/>
        <w:spacing w:afterLines="120" w:after="288"/>
        <w:rPr>
          <w:b/>
          <w:bCs/>
          <w:color w:val="000000"/>
          <w:szCs w:val="26"/>
          <w:lang w:val="hr-HR" w:eastAsia="hr-HR"/>
        </w:rPr>
      </w:pPr>
      <w:r w:rsidRPr="00BB5587">
        <w:rPr>
          <w:b/>
        </w:rPr>
        <w:lastRenderedPageBreak/>
        <w:t xml:space="preserve">Dozvole </w:t>
      </w:r>
      <w:r>
        <w:rPr>
          <w:b/>
        </w:rPr>
        <w:t>i</w:t>
      </w:r>
      <w:r w:rsidRPr="00BB5587">
        <w:rPr>
          <w:b/>
        </w:rPr>
        <w:t xml:space="preserve"> suglasnosti</w:t>
      </w:r>
    </w:p>
    <w:p w14:paraId="748FA186" w14:textId="77777777" w:rsidR="00BB5587" w:rsidRPr="00BB5587" w:rsidRDefault="00BB5587" w:rsidP="00BB5587">
      <w:pPr>
        <w:pStyle w:val="BodyText"/>
      </w:pPr>
      <w:r>
        <w:rPr>
          <w:u w:val="single"/>
        </w:rPr>
        <w:t>Potvrde glavnih projekata/građevinske dozvole</w:t>
      </w:r>
    </w:p>
    <w:p w14:paraId="45348BBD" w14:textId="77777777" w:rsidR="00BB5587" w:rsidRDefault="00BB5587" w:rsidP="00BB5587">
      <w:pPr>
        <w:pStyle w:val="BodyText"/>
        <w:spacing w:line="285" w:lineRule="auto"/>
      </w:pPr>
      <w:r>
        <w:t>Naručitelj</w:t>
      </w:r>
      <w:r>
        <w:rPr>
          <w:spacing w:val="-5"/>
        </w:rPr>
        <w:t xml:space="preserve"> </w:t>
      </w:r>
      <w:r>
        <w:t>je</w:t>
      </w:r>
      <w:r>
        <w:rPr>
          <w:spacing w:val="-4"/>
        </w:rPr>
        <w:t xml:space="preserve"> </w:t>
      </w:r>
      <w:r>
        <w:t>ishodio</w:t>
      </w:r>
      <w:r>
        <w:rPr>
          <w:spacing w:val="-4"/>
        </w:rPr>
        <w:t xml:space="preserve"> </w:t>
      </w:r>
      <w:r>
        <w:t>potvrde</w:t>
      </w:r>
      <w:r>
        <w:rPr>
          <w:spacing w:val="-4"/>
        </w:rPr>
        <w:t xml:space="preserve"> </w:t>
      </w:r>
      <w:r>
        <w:t>glavnih</w:t>
      </w:r>
      <w:r>
        <w:rPr>
          <w:spacing w:val="-3"/>
        </w:rPr>
        <w:t xml:space="preserve"> </w:t>
      </w:r>
      <w:r>
        <w:t>projekata/građevinske</w:t>
      </w:r>
      <w:r>
        <w:rPr>
          <w:spacing w:val="-4"/>
        </w:rPr>
        <w:t xml:space="preserve"> </w:t>
      </w:r>
      <w:r>
        <w:t>dozvole</w:t>
      </w:r>
      <w:r>
        <w:rPr>
          <w:spacing w:val="-3"/>
        </w:rPr>
        <w:t xml:space="preserve"> </w:t>
      </w:r>
      <w:r>
        <w:t>za</w:t>
      </w:r>
      <w:r>
        <w:rPr>
          <w:spacing w:val="-6"/>
        </w:rPr>
        <w:t xml:space="preserve"> </w:t>
      </w:r>
      <w:r>
        <w:t>sve</w:t>
      </w:r>
      <w:r>
        <w:rPr>
          <w:spacing w:val="-5"/>
        </w:rPr>
        <w:t xml:space="preserve"> </w:t>
      </w:r>
      <w:r>
        <w:t>radove</w:t>
      </w:r>
      <w:r>
        <w:rPr>
          <w:spacing w:val="-4"/>
        </w:rPr>
        <w:t xml:space="preserve"> </w:t>
      </w:r>
      <w:r>
        <w:t>za</w:t>
      </w:r>
      <w:r>
        <w:rPr>
          <w:spacing w:val="-3"/>
        </w:rPr>
        <w:t xml:space="preserve"> </w:t>
      </w:r>
      <w:r>
        <w:t>koje</w:t>
      </w:r>
      <w:r>
        <w:rPr>
          <w:spacing w:val="-4"/>
        </w:rPr>
        <w:t xml:space="preserve"> </w:t>
      </w:r>
      <w:r>
        <w:t>je potrebna takva dozvola. Naručitelj će Izvođaču na zahtjev ustupiti jednu kopiju predmetnih dozvola i odgovarajućih glavnih</w:t>
      </w:r>
      <w:r>
        <w:rPr>
          <w:spacing w:val="-26"/>
        </w:rPr>
        <w:t xml:space="preserve"> </w:t>
      </w:r>
      <w:r>
        <w:t>projekata.</w:t>
      </w:r>
    </w:p>
    <w:p w14:paraId="0BE1A775" w14:textId="77777777" w:rsidR="00BB5587" w:rsidRDefault="00BB5587" w:rsidP="00BB5587">
      <w:pPr>
        <w:pStyle w:val="BodyText"/>
        <w:spacing w:before="197"/>
      </w:pPr>
      <w:r>
        <w:rPr>
          <w:u w:val="single"/>
        </w:rPr>
        <w:t>Suglasnosti za radove na cestama</w:t>
      </w:r>
    </w:p>
    <w:p w14:paraId="6AE1E627" w14:textId="77777777" w:rsidR="00BB5587" w:rsidRDefault="00BB5587" w:rsidP="00BB5587">
      <w:pPr>
        <w:pStyle w:val="BodyText"/>
        <w:spacing w:before="1" w:line="285" w:lineRule="auto"/>
      </w:pPr>
      <w:r>
        <w:t>Za</w:t>
      </w:r>
      <w:r>
        <w:rPr>
          <w:spacing w:val="-6"/>
        </w:rPr>
        <w:t xml:space="preserve"> </w:t>
      </w:r>
      <w:r>
        <w:t>bilo</w:t>
      </w:r>
      <w:r>
        <w:rPr>
          <w:spacing w:val="-6"/>
        </w:rPr>
        <w:t xml:space="preserve"> </w:t>
      </w:r>
      <w:r>
        <w:t>kakve</w:t>
      </w:r>
      <w:r>
        <w:rPr>
          <w:spacing w:val="-5"/>
        </w:rPr>
        <w:t xml:space="preserve"> </w:t>
      </w:r>
      <w:r>
        <w:t>radove</w:t>
      </w:r>
      <w:r>
        <w:rPr>
          <w:spacing w:val="-6"/>
        </w:rPr>
        <w:t xml:space="preserve"> </w:t>
      </w:r>
      <w:r>
        <w:t>na</w:t>
      </w:r>
      <w:r>
        <w:rPr>
          <w:spacing w:val="-5"/>
        </w:rPr>
        <w:t xml:space="preserve"> </w:t>
      </w:r>
      <w:r>
        <w:t>državnim</w:t>
      </w:r>
      <w:r>
        <w:rPr>
          <w:spacing w:val="-5"/>
        </w:rPr>
        <w:t xml:space="preserve"> </w:t>
      </w:r>
      <w:r>
        <w:t>cestama</w:t>
      </w:r>
      <w:r>
        <w:rPr>
          <w:spacing w:val="-7"/>
        </w:rPr>
        <w:t xml:space="preserve"> </w:t>
      </w:r>
      <w:r>
        <w:t>Izvođač</w:t>
      </w:r>
      <w:r>
        <w:rPr>
          <w:spacing w:val="-4"/>
        </w:rPr>
        <w:t xml:space="preserve"> </w:t>
      </w:r>
      <w:r>
        <w:t>će</w:t>
      </w:r>
      <w:r>
        <w:rPr>
          <w:spacing w:val="-6"/>
        </w:rPr>
        <w:t xml:space="preserve"> </w:t>
      </w:r>
      <w:r>
        <w:t>ishoditi</w:t>
      </w:r>
      <w:r>
        <w:rPr>
          <w:spacing w:val="-5"/>
        </w:rPr>
        <w:t xml:space="preserve"> </w:t>
      </w:r>
      <w:r>
        <w:t>dozvolu</w:t>
      </w:r>
      <w:r>
        <w:rPr>
          <w:spacing w:val="-7"/>
        </w:rPr>
        <w:t xml:space="preserve"> </w:t>
      </w:r>
      <w:r>
        <w:t>od</w:t>
      </w:r>
      <w:r>
        <w:rPr>
          <w:spacing w:val="-7"/>
        </w:rPr>
        <w:t xml:space="preserve"> </w:t>
      </w:r>
      <w:r>
        <w:t>Hrvatskih</w:t>
      </w:r>
      <w:r>
        <w:rPr>
          <w:spacing w:val="-5"/>
        </w:rPr>
        <w:t xml:space="preserve"> </w:t>
      </w:r>
      <w:r>
        <w:t>cesta</w:t>
      </w:r>
      <w:r>
        <w:rPr>
          <w:spacing w:val="-8"/>
        </w:rPr>
        <w:t xml:space="preserve"> </w:t>
      </w:r>
      <w:r>
        <w:t>za zatvaranje</w:t>
      </w:r>
      <w:r>
        <w:rPr>
          <w:spacing w:val="-19"/>
        </w:rPr>
        <w:t xml:space="preserve"> </w:t>
      </w:r>
      <w:r>
        <w:t>cesta,</w:t>
      </w:r>
      <w:r>
        <w:rPr>
          <w:spacing w:val="-18"/>
        </w:rPr>
        <w:t xml:space="preserve"> </w:t>
      </w:r>
      <w:r>
        <w:t>obilaske</w:t>
      </w:r>
      <w:r>
        <w:rPr>
          <w:spacing w:val="-20"/>
        </w:rPr>
        <w:t xml:space="preserve"> </w:t>
      </w:r>
      <w:r>
        <w:t>te</w:t>
      </w:r>
      <w:r>
        <w:rPr>
          <w:spacing w:val="-19"/>
        </w:rPr>
        <w:t xml:space="preserve"> </w:t>
      </w:r>
      <w:r>
        <w:t>potrebne</w:t>
      </w:r>
      <w:r>
        <w:rPr>
          <w:spacing w:val="-18"/>
        </w:rPr>
        <w:t xml:space="preserve"> </w:t>
      </w:r>
      <w:r>
        <w:t>znakove.</w:t>
      </w:r>
      <w:r>
        <w:rPr>
          <w:spacing w:val="-18"/>
        </w:rPr>
        <w:t xml:space="preserve"> </w:t>
      </w:r>
      <w:r>
        <w:t>Za</w:t>
      </w:r>
      <w:r>
        <w:rPr>
          <w:spacing w:val="-18"/>
        </w:rPr>
        <w:t xml:space="preserve"> </w:t>
      </w:r>
      <w:r>
        <w:t>radove</w:t>
      </w:r>
      <w:r>
        <w:rPr>
          <w:spacing w:val="-19"/>
        </w:rPr>
        <w:t xml:space="preserve"> </w:t>
      </w:r>
      <w:r>
        <w:t>na</w:t>
      </w:r>
      <w:r>
        <w:rPr>
          <w:spacing w:val="-18"/>
        </w:rPr>
        <w:t xml:space="preserve"> </w:t>
      </w:r>
      <w:r>
        <w:t>županijskim</w:t>
      </w:r>
      <w:r>
        <w:rPr>
          <w:spacing w:val="-18"/>
        </w:rPr>
        <w:t xml:space="preserve"> </w:t>
      </w:r>
      <w:r>
        <w:t>cestama,</w:t>
      </w:r>
      <w:r>
        <w:rPr>
          <w:spacing w:val="-18"/>
        </w:rPr>
        <w:t xml:space="preserve"> </w:t>
      </w:r>
      <w:r>
        <w:t>Izvođač</w:t>
      </w:r>
      <w:r>
        <w:rPr>
          <w:spacing w:val="-20"/>
        </w:rPr>
        <w:t xml:space="preserve"> </w:t>
      </w:r>
      <w:r>
        <w:t>će ishoditi</w:t>
      </w:r>
      <w:r>
        <w:rPr>
          <w:spacing w:val="-9"/>
        </w:rPr>
        <w:t xml:space="preserve"> </w:t>
      </w:r>
      <w:r>
        <w:t>suglasnost</w:t>
      </w:r>
      <w:r>
        <w:rPr>
          <w:spacing w:val="-8"/>
        </w:rPr>
        <w:t xml:space="preserve"> </w:t>
      </w:r>
      <w:r>
        <w:t>nadležne</w:t>
      </w:r>
      <w:r>
        <w:rPr>
          <w:spacing w:val="-7"/>
        </w:rPr>
        <w:t xml:space="preserve"> </w:t>
      </w:r>
      <w:r>
        <w:t>županijske</w:t>
      </w:r>
      <w:r>
        <w:rPr>
          <w:spacing w:val="-7"/>
        </w:rPr>
        <w:t xml:space="preserve"> </w:t>
      </w:r>
      <w:r>
        <w:t>uprave</w:t>
      </w:r>
      <w:r>
        <w:rPr>
          <w:spacing w:val="-6"/>
        </w:rPr>
        <w:t xml:space="preserve"> </w:t>
      </w:r>
      <w:r>
        <w:t>za</w:t>
      </w:r>
      <w:r>
        <w:rPr>
          <w:spacing w:val="-7"/>
        </w:rPr>
        <w:t xml:space="preserve"> </w:t>
      </w:r>
      <w:r>
        <w:t>ceste.</w:t>
      </w:r>
    </w:p>
    <w:p w14:paraId="77475E46" w14:textId="77777777" w:rsidR="00BB5587" w:rsidRDefault="00BB5587" w:rsidP="00BB5587">
      <w:pPr>
        <w:pStyle w:val="BodyText"/>
        <w:spacing w:before="197" w:line="285" w:lineRule="auto"/>
      </w:pPr>
      <w:r>
        <w:t>Za</w:t>
      </w:r>
      <w:r>
        <w:rPr>
          <w:spacing w:val="-11"/>
        </w:rPr>
        <w:t xml:space="preserve"> </w:t>
      </w:r>
      <w:r>
        <w:t>bilo</w:t>
      </w:r>
      <w:r>
        <w:rPr>
          <w:spacing w:val="-9"/>
        </w:rPr>
        <w:t xml:space="preserve"> </w:t>
      </w:r>
      <w:r>
        <w:t>kakve</w:t>
      </w:r>
      <w:r>
        <w:rPr>
          <w:spacing w:val="-9"/>
        </w:rPr>
        <w:t xml:space="preserve"> </w:t>
      </w:r>
      <w:r>
        <w:t>radove</w:t>
      </w:r>
      <w:r>
        <w:rPr>
          <w:spacing w:val="-9"/>
        </w:rPr>
        <w:t xml:space="preserve"> </w:t>
      </w:r>
      <w:r>
        <w:t>na</w:t>
      </w:r>
      <w:r>
        <w:rPr>
          <w:spacing w:val="-10"/>
        </w:rPr>
        <w:t xml:space="preserve"> </w:t>
      </w:r>
      <w:r>
        <w:t>gradskim</w:t>
      </w:r>
      <w:r>
        <w:rPr>
          <w:spacing w:val="-10"/>
        </w:rPr>
        <w:t xml:space="preserve"> </w:t>
      </w:r>
      <w:r>
        <w:t>i</w:t>
      </w:r>
      <w:r>
        <w:rPr>
          <w:spacing w:val="-9"/>
        </w:rPr>
        <w:t xml:space="preserve"> </w:t>
      </w:r>
      <w:r>
        <w:t>općinskim</w:t>
      </w:r>
      <w:r>
        <w:rPr>
          <w:spacing w:val="-9"/>
        </w:rPr>
        <w:t xml:space="preserve"> </w:t>
      </w:r>
      <w:r>
        <w:t>cestama</w:t>
      </w:r>
      <w:r>
        <w:rPr>
          <w:spacing w:val="-10"/>
        </w:rPr>
        <w:t xml:space="preserve"> </w:t>
      </w:r>
      <w:r>
        <w:t>Izvođač</w:t>
      </w:r>
      <w:r>
        <w:rPr>
          <w:spacing w:val="-9"/>
        </w:rPr>
        <w:t xml:space="preserve"> </w:t>
      </w:r>
      <w:r>
        <w:t>radova</w:t>
      </w:r>
      <w:r>
        <w:rPr>
          <w:spacing w:val="-10"/>
        </w:rPr>
        <w:t xml:space="preserve"> </w:t>
      </w:r>
      <w:r>
        <w:t>će</w:t>
      </w:r>
      <w:r>
        <w:rPr>
          <w:spacing w:val="-11"/>
        </w:rPr>
        <w:t xml:space="preserve"> </w:t>
      </w:r>
      <w:r>
        <w:t>ishoditi</w:t>
      </w:r>
      <w:r>
        <w:rPr>
          <w:spacing w:val="-10"/>
        </w:rPr>
        <w:t xml:space="preserve"> </w:t>
      </w:r>
      <w:r>
        <w:t>dozvolu</w:t>
      </w:r>
      <w:r>
        <w:rPr>
          <w:spacing w:val="-11"/>
        </w:rPr>
        <w:t xml:space="preserve"> </w:t>
      </w:r>
      <w:r>
        <w:t>od nadležnog gradskog ili općinskog odjela za ceste (za zatvaranje cesta, obilaske te potrebne znakove). Svi troškovi vezani za ishođenje dozvola će snositi Izvođač. Izvođač je dužan poštivati standardne procedure te će o svemu izvijestiti nadležnu policijsku upravu i vatrogasnu</w:t>
      </w:r>
      <w:r>
        <w:rPr>
          <w:spacing w:val="-9"/>
        </w:rPr>
        <w:t xml:space="preserve"> </w:t>
      </w:r>
      <w:r>
        <w:t>službu.</w:t>
      </w:r>
    </w:p>
    <w:p w14:paraId="07F8AA3B" w14:textId="77777777" w:rsidR="00BB5587" w:rsidRDefault="00BB5587" w:rsidP="00BB5587">
      <w:pPr>
        <w:pStyle w:val="BodyText"/>
        <w:spacing w:before="195"/>
      </w:pPr>
      <w:r>
        <w:rPr>
          <w:u w:val="single"/>
        </w:rPr>
        <w:t>Iskopi u javnim i prometnim površinama</w:t>
      </w:r>
    </w:p>
    <w:p w14:paraId="50F0E751" w14:textId="518CA981" w:rsidR="00BB5587" w:rsidRDefault="00BB5587" w:rsidP="008809B4">
      <w:pPr>
        <w:pStyle w:val="BodyText"/>
        <w:spacing w:before="1" w:after="284" w:line="285" w:lineRule="auto"/>
      </w:pPr>
      <w:r>
        <w:t>Za</w:t>
      </w:r>
      <w:r>
        <w:rPr>
          <w:spacing w:val="-17"/>
        </w:rPr>
        <w:t xml:space="preserve"> </w:t>
      </w:r>
      <w:r>
        <w:t>bilo</w:t>
      </w:r>
      <w:r>
        <w:rPr>
          <w:spacing w:val="-16"/>
        </w:rPr>
        <w:t xml:space="preserve"> </w:t>
      </w:r>
      <w:r>
        <w:t>kakve</w:t>
      </w:r>
      <w:r>
        <w:rPr>
          <w:spacing w:val="-18"/>
        </w:rPr>
        <w:t xml:space="preserve"> </w:t>
      </w:r>
      <w:r>
        <w:t>radove</w:t>
      </w:r>
      <w:r>
        <w:rPr>
          <w:spacing w:val="-19"/>
        </w:rPr>
        <w:t xml:space="preserve"> </w:t>
      </w:r>
      <w:r>
        <w:t>na</w:t>
      </w:r>
      <w:r>
        <w:rPr>
          <w:spacing w:val="-16"/>
        </w:rPr>
        <w:t xml:space="preserve"> </w:t>
      </w:r>
      <w:r>
        <w:t>javim</w:t>
      </w:r>
      <w:r>
        <w:rPr>
          <w:spacing w:val="-17"/>
        </w:rPr>
        <w:t xml:space="preserve"> </w:t>
      </w:r>
      <w:r>
        <w:t>cestama</w:t>
      </w:r>
      <w:r>
        <w:rPr>
          <w:spacing w:val="-19"/>
        </w:rPr>
        <w:t xml:space="preserve"> </w:t>
      </w:r>
      <w:r>
        <w:t>i</w:t>
      </w:r>
      <w:r>
        <w:rPr>
          <w:spacing w:val="-16"/>
        </w:rPr>
        <w:t xml:space="preserve"> </w:t>
      </w:r>
      <w:r>
        <w:t>površinama</w:t>
      </w:r>
      <w:r>
        <w:rPr>
          <w:spacing w:val="-16"/>
        </w:rPr>
        <w:t xml:space="preserve"> </w:t>
      </w:r>
      <w:r>
        <w:t>Izvođač</w:t>
      </w:r>
      <w:r>
        <w:rPr>
          <w:spacing w:val="-18"/>
        </w:rPr>
        <w:t xml:space="preserve"> </w:t>
      </w:r>
      <w:r>
        <w:t>će</w:t>
      </w:r>
      <w:r>
        <w:rPr>
          <w:spacing w:val="-18"/>
        </w:rPr>
        <w:t xml:space="preserve"> </w:t>
      </w:r>
      <w:r>
        <w:t>ishoditi</w:t>
      </w:r>
      <w:r>
        <w:rPr>
          <w:spacing w:val="-18"/>
        </w:rPr>
        <w:t xml:space="preserve"> </w:t>
      </w:r>
      <w:r>
        <w:t>dozvolu,</w:t>
      </w:r>
      <w:r>
        <w:rPr>
          <w:spacing w:val="-17"/>
        </w:rPr>
        <w:t xml:space="preserve"> </w:t>
      </w:r>
      <w:r>
        <w:t>odobrenja</w:t>
      </w:r>
      <w:r>
        <w:rPr>
          <w:spacing w:val="-19"/>
        </w:rPr>
        <w:t xml:space="preserve"> </w:t>
      </w:r>
      <w:r>
        <w:t>ili pristanak od nadležnog</w:t>
      </w:r>
      <w:r>
        <w:rPr>
          <w:spacing w:val="-20"/>
        </w:rPr>
        <w:t xml:space="preserve"> </w:t>
      </w:r>
      <w:r>
        <w:t>tijela.</w:t>
      </w:r>
    </w:p>
    <w:p w14:paraId="589A0BB7" w14:textId="51C1D3DC" w:rsidR="00BB5587" w:rsidRDefault="00BB5587" w:rsidP="008809B4">
      <w:pPr>
        <w:pStyle w:val="ListParagraph"/>
        <w:numPr>
          <w:ilvl w:val="2"/>
          <w:numId w:val="3"/>
        </w:numPr>
        <w:autoSpaceDE w:val="0"/>
        <w:autoSpaceDN w:val="0"/>
        <w:adjustRightInd w:val="0"/>
        <w:spacing w:after="284"/>
        <w:rPr>
          <w:b/>
          <w:bCs/>
          <w:color w:val="000000"/>
          <w:szCs w:val="26"/>
          <w:lang w:val="hr-HR" w:eastAsia="hr-HR"/>
        </w:rPr>
      </w:pPr>
      <w:r>
        <w:rPr>
          <w:b/>
          <w:bCs/>
          <w:color w:val="000000"/>
          <w:szCs w:val="26"/>
          <w:lang w:val="hr-HR" w:eastAsia="hr-HR"/>
        </w:rPr>
        <w:t>Postojeća infrastruktura</w:t>
      </w:r>
    </w:p>
    <w:p w14:paraId="7571093A" w14:textId="77777777" w:rsidR="00BB5587" w:rsidRDefault="00BB5587" w:rsidP="00BB5587">
      <w:pPr>
        <w:pStyle w:val="BodyText"/>
        <w:spacing w:line="285" w:lineRule="auto"/>
      </w:pPr>
      <w:r>
        <w:t>Izvođač</w:t>
      </w:r>
      <w:r>
        <w:rPr>
          <w:spacing w:val="-7"/>
        </w:rPr>
        <w:t xml:space="preserve"> </w:t>
      </w:r>
      <w:r>
        <w:t>će</w:t>
      </w:r>
      <w:r>
        <w:rPr>
          <w:spacing w:val="-7"/>
        </w:rPr>
        <w:t xml:space="preserve"> </w:t>
      </w:r>
      <w:r>
        <w:t>biti</w:t>
      </w:r>
      <w:r>
        <w:rPr>
          <w:spacing w:val="-7"/>
        </w:rPr>
        <w:t xml:space="preserve"> </w:t>
      </w:r>
      <w:r>
        <w:t>odgovoran</w:t>
      </w:r>
      <w:r>
        <w:rPr>
          <w:spacing w:val="-8"/>
        </w:rPr>
        <w:t xml:space="preserve"> </w:t>
      </w:r>
      <w:r>
        <w:t>za</w:t>
      </w:r>
      <w:r>
        <w:rPr>
          <w:spacing w:val="-7"/>
        </w:rPr>
        <w:t xml:space="preserve"> </w:t>
      </w:r>
      <w:r>
        <w:t>lociranje</w:t>
      </w:r>
      <w:r>
        <w:rPr>
          <w:spacing w:val="-7"/>
        </w:rPr>
        <w:t xml:space="preserve"> </w:t>
      </w:r>
      <w:r>
        <w:t>postojećih</w:t>
      </w:r>
      <w:r>
        <w:rPr>
          <w:spacing w:val="-8"/>
        </w:rPr>
        <w:t xml:space="preserve"> </w:t>
      </w:r>
      <w:r>
        <w:t>infrastrukturnih</w:t>
      </w:r>
      <w:r>
        <w:rPr>
          <w:spacing w:val="-7"/>
        </w:rPr>
        <w:t xml:space="preserve"> </w:t>
      </w:r>
      <w:r>
        <w:t>vodova</w:t>
      </w:r>
      <w:r>
        <w:rPr>
          <w:spacing w:val="-9"/>
        </w:rPr>
        <w:t xml:space="preserve"> </w:t>
      </w:r>
      <w:r>
        <w:t>koji</w:t>
      </w:r>
      <w:r>
        <w:rPr>
          <w:spacing w:val="-7"/>
        </w:rPr>
        <w:t xml:space="preserve"> </w:t>
      </w:r>
      <w:r>
        <w:t>mogu</w:t>
      </w:r>
      <w:r>
        <w:rPr>
          <w:spacing w:val="-7"/>
        </w:rPr>
        <w:t xml:space="preserve"> </w:t>
      </w:r>
      <w:r>
        <w:t>biti</w:t>
      </w:r>
      <w:r>
        <w:rPr>
          <w:spacing w:val="-7"/>
        </w:rPr>
        <w:t xml:space="preserve"> </w:t>
      </w:r>
      <w:r>
        <w:t>pod utjecajem</w:t>
      </w:r>
      <w:r>
        <w:rPr>
          <w:spacing w:val="-4"/>
        </w:rPr>
        <w:t xml:space="preserve"> </w:t>
      </w:r>
      <w:r>
        <w:t>radova</w:t>
      </w:r>
      <w:r>
        <w:rPr>
          <w:spacing w:val="-4"/>
        </w:rPr>
        <w:t xml:space="preserve"> </w:t>
      </w:r>
      <w:r>
        <w:t>te</w:t>
      </w:r>
      <w:r>
        <w:rPr>
          <w:spacing w:val="-5"/>
        </w:rPr>
        <w:t xml:space="preserve"> </w:t>
      </w:r>
      <w:r>
        <w:t>će</w:t>
      </w:r>
      <w:r>
        <w:rPr>
          <w:spacing w:val="-4"/>
        </w:rPr>
        <w:t xml:space="preserve"> </w:t>
      </w:r>
      <w:r>
        <w:t>osigurati</w:t>
      </w:r>
      <w:r>
        <w:rPr>
          <w:spacing w:val="-4"/>
        </w:rPr>
        <w:t xml:space="preserve"> </w:t>
      </w:r>
      <w:r>
        <w:t>načine</w:t>
      </w:r>
      <w:r>
        <w:rPr>
          <w:spacing w:val="-4"/>
        </w:rPr>
        <w:t xml:space="preserve"> </w:t>
      </w:r>
      <w:r>
        <w:t>zaštite</w:t>
      </w:r>
      <w:r>
        <w:rPr>
          <w:spacing w:val="-4"/>
        </w:rPr>
        <w:t xml:space="preserve"> </w:t>
      </w:r>
      <w:r>
        <w:t>istih.</w:t>
      </w:r>
      <w:r>
        <w:rPr>
          <w:spacing w:val="-4"/>
        </w:rPr>
        <w:t xml:space="preserve"> </w:t>
      </w:r>
      <w:r>
        <w:t>Izvođač</w:t>
      </w:r>
      <w:r>
        <w:rPr>
          <w:spacing w:val="-3"/>
        </w:rPr>
        <w:t xml:space="preserve"> </w:t>
      </w:r>
      <w:r>
        <w:t>će</w:t>
      </w:r>
      <w:r>
        <w:rPr>
          <w:spacing w:val="-5"/>
        </w:rPr>
        <w:t xml:space="preserve"> </w:t>
      </w:r>
      <w:r>
        <w:t>za</w:t>
      </w:r>
      <w:r>
        <w:rPr>
          <w:spacing w:val="-4"/>
        </w:rPr>
        <w:t xml:space="preserve"> </w:t>
      </w:r>
      <w:r>
        <w:t>potrebe</w:t>
      </w:r>
      <w:r>
        <w:rPr>
          <w:spacing w:val="-4"/>
        </w:rPr>
        <w:t xml:space="preserve"> </w:t>
      </w:r>
      <w:r>
        <w:t>izrade</w:t>
      </w:r>
      <w:r>
        <w:rPr>
          <w:spacing w:val="-4"/>
        </w:rPr>
        <w:t xml:space="preserve"> </w:t>
      </w:r>
      <w:r>
        <w:t>izvedbenih projekata</w:t>
      </w:r>
      <w:r>
        <w:rPr>
          <w:spacing w:val="-8"/>
        </w:rPr>
        <w:t xml:space="preserve"> </w:t>
      </w:r>
      <w:r>
        <w:t>i</w:t>
      </w:r>
      <w:r>
        <w:rPr>
          <w:spacing w:val="-6"/>
        </w:rPr>
        <w:t xml:space="preserve"> </w:t>
      </w:r>
      <w:r>
        <w:t>izvođenje</w:t>
      </w:r>
      <w:r>
        <w:rPr>
          <w:spacing w:val="-6"/>
        </w:rPr>
        <w:t xml:space="preserve"> </w:t>
      </w:r>
      <w:r>
        <w:t>radova</w:t>
      </w:r>
      <w:r>
        <w:rPr>
          <w:spacing w:val="-7"/>
        </w:rPr>
        <w:t xml:space="preserve"> </w:t>
      </w:r>
      <w:r>
        <w:t>od</w:t>
      </w:r>
      <w:r>
        <w:rPr>
          <w:spacing w:val="-7"/>
        </w:rPr>
        <w:t xml:space="preserve"> </w:t>
      </w:r>
      <w:r>
        <w:t>nadležnih</w:t>
      </w:r>
      <w:r>
        <w:rPr>
          <w:spacing w:val="-6"/>
        </w:rPr>
        <w:t xml:space="preserve"> </w:t>
      </w:r>
      <w:r>
        <w:t>institucija</w:t>
      </w:r>
      <w:r>
        <w:rPr>
          <w:spacing w:val="-7"/>
        </w:rPr>
        <w:t xml:space="preserve"> </w:t>
      </w:r>
      <w:r>
        <w:t>pribaviti</w:t>
      </w:r>
      <w:r>
        <w:rPr>
          <w:spacing w:val="-7"/>
        </w:rPr>
        <w:t xml:space="preserve"> </w:t>
      </w:r>
      <w:r>
        <w:t>podatke</w:t>
      </w:r>
      <w:r>
        <w:rPr>
          <w:spacing w:val="-6"/>
        </w:rPr>
        <w:t xml:space="preserve"> </w:t>
      </w:r>
      <w:r>
        <w:t>o</w:t>
      </w:r>
      <w:r>
        <w:rPr>
          <w:spacing w:val="-6"/>
        </w:rPr>
        <w:t xml:space="preserve"> </w:t>
      </w:r>
      <w:r>
        <w:t>položaju</w:t>
      </w:r>
      <w:r>
        <w:rPr>
          <w:spacing w:val="-7"/>
        </w:rPr>
        <w:t xml:space="preserve"> </w:t>
      </w:r>
      <w:r>
        <w:t>postojećih infrastrukturnih vodova u zonama</w:t>
      </w:r>
      <w:r>
        <w:rPr>
          <w:spacing w:val="-28"/>
        </w:rPr>
        <w:t xml:space="preserve"> </w:t>
      </w:r>
      <w:r>
        <w:t>radova.</w:t>
      </w:r>
    </w:p>
    <w:p w14:paraId="0C7BFE71" w14:textId="77777777" w:rsidR="00BB5587" w:rsidRDefault="00BB5587" w:rsidP="00BB5587">
      <w:pPr>
        <w:pStyle w:val="BodyText"/>
        <w:spacing w:before="195" w:line="285" w:lineRule="auto"/>
      </w:pPr>
      <w:r>
        <w:t>Prije početka radova na bilo kojem području Izvođač će koordinirati s relevantnim komunalnim tvrtkama lociranje svih vodova i cjevovoda te će ishoditi dozvolu za početak iskopavanja.</w:t>
      </w:r>
    </w:p>
    <w:p w14:paraId="0BDCFF02" w14:textId="77777777" w:rsidR="00BB5587" w:rsidRDefault="00BB5587" w:rsidP="00BB5587">
      <w:pPr>
        <w:pStyle w:val="BodyText"/>
        <w:spacing w:before="200" w:line="285" w:lineRule="auto"/>
      </w:pPr>
      <w:r>
        <w:t>Bez obzira na dozvole, prije početka radova na iskopavanju Izvođač će provjeriti točne lokacije</w:t>
      </w:r>
      <w:r>
        <w:rPr>
          <w:spacing w:val="-16"/>
        </w:rPr>
        <w:t xml:space="preserve"> </w:t>
      </w:r>
      <w:r>
        <w:t>postojećih</w:t>
      </w:r>
      <w:r>
        <w:rPr>
          <w:spacing w:val="-16"/>
        </w:rPr>
        <w:t xml:space="preserve"> </w:t>
      </w:r>
      <w:r>
        <w:t>vodova</w:t>
      </w:r>
      <w:r>
        <w:rPr>
          <w:spacing w:val="-15"/>
        </w:rPr>
        <w:t xml:space="preserve"> </w:t>
      </w:r>
      <w:r>
        <w:t>koristeći</w:t>
      </w:r>
      <w:r>
        <w:rPr>
          <w:spacing w:val="-17"/>
        </w:rPr>
        <w:t xml:space="preserve"> </w:t>
      </w:r>
      <w:r>
        <w:t>adekvatne</w:t>
      </w:r>
      <w:r>
        <w:rPr>
          <w:spacing w:val="-16"/>
        </w:rPr>
        <w:t xml:space="preserve"> </w:t>
      </w:r>
      <w:r>
        <w:t>metode</w:t>
      </w:r>
      <w:r>
        <w:rPr>
          <w:spacing w:val="-16"/>
        </w:rPr>
        <w:t xml:space="preserve"> </w:t>
      </w:r>
      <w:r>
        <w:t>lociranja</w:t>
      </w:r>
      <w:r>
        <w:rPr>
          <w:spacing w:val="-15"/>
        </w:rPr>
        <w:t xml:space="preserve"> </w:t>
      </w:r>
      <w:r>
        <w:t>cjevovoda,</w:t>
      </w:r>
      <w:r>
        <w:rPr>
          <w:spacing w:val="-17"/>
        </w:rPr>
        <w:t xml:space="preserve"> </w:t>
      </w:r>
      <w:r>
        <w:t>kabelskih</w:t>
      </w:r>
      <w:r>
        <w:rPr>
          <w:spacing w:val="-15"/>
        </w:rPr>
        <w:t xml:space="preserve"> </w:t>
      </w:r>
      <w:r>
        <w:t>vodova ili</w:t>
      </w:r>
      <w:r>
        <w:rPr>
          <w:spacing w:val="-11"/>
        </w:rPr>
        <w:t xml:space="preserve"> </w:t>
      </w:r>
      <w:r>
        <w:t>će</w:t>
      </w:r>
      <w:r>
        <w:rPr>
          <w:spacing w:val="-8"/>
        </w:rPr>
        <w:t xml:space="preserve"> </w:t>
      </w:r>
      <w:r>
        <w:t>ručno</w:t>
      </w:r>
      <w:r>
        <w:rPr>
          <w:spacing w:val="-8"/>
        </w:rPr>
        <w:t xml:space="preserve"> </w:t>
      </w:r>
      <w:r>
        <w:t>iskopati</w:t>
      </w:r>
      <w:r>
        <w:rPr>
          <w:spacing w:val="-8"/>
        </w:rPr>
        <w:t xml:space="preserve"> </w:t>
      </w:r>
      <w:r>
        <w:t>testne</w:t>
      </w:r>
      <w:r>
        <w:rPr>
          <w:spacing w:val="-8"/>
        </w:rPr>
        <w:t xml:space="preserve"> </w:t>
      </w:r>
      <w:r>
        <w:t>bušotine</w:t>
      </w:r>
      <w:r>
        <w:rPr>
          <w:spacing w:val="-8"/>
        </w:rPr>
        <w:t xml:space="preserve"> </w:t>
      </w:r>
      <w:r>
        <w:t>u</w:t>
      </w:r>
      <w:r>
        <w:rPr>
          <w:spacing w:val="-9"/>
        </w:rPr>
        <w:t xml:space="preserve"> </w:t>
      </w:r>
      <w:r>
        <w:t>odnosu</w:t>
      </w:r>
      <w:r>
        <w:rPr>
          <w:spacing w:val="-8"/>
        </w:rPr>
        <w:t xml:space="preserve"> </w:t>
      </w:r>
      <w:r>
        <w:t>na</w:t>
      </w:r>
      <w:r>
        <w:rPr>
          <w:spacing w:val="-8"/>
        </w:rPr>
        <w:t xml:space="preserve"> </w:t>
      </w:r>
      <w:r>
        <w:t>situaciju</w:t>
      </w:r>
      <w:r>
        <w:rPr>
          <w:spacing w:val="-8"/>
        </w:rPr>
        <w:t xml:space="preserve"> </w:t>
      </w:r>
      <w:r>
        <w:t>na</w:t>
      </w:r>
      <w:r>
        <w:rPr>
          <w:spacing w:val="-9"/>
        </w:rPr>
        <w:t xml:space="preserve"> </w:t>
      </w:r>
      <w:r>
        <w:t>terenu.</w:t>
      </w:r>
    </w:p>
    <w:p w14:paraId="382FADEB" w14:textId="77777777" w:rsidR="00BB5587" w:rsidRDefault="00BB5587" w:rsidP="00BB5587">
      <w:pPr>
        <w:pStyle w:val="BodyText"/>
        <w:spacing w:before="197" w:line="283" w:lineRule="auto"/>
      </w:pPr>
      <w:r>
        <w:t>Ukoliko se neočekivano dođe do bilo kakvih vodova, Izvođač će obavijestiti Inženjera te vlasnika vodova čim je prije to moguće.</w:t>
      </w:r>
    </w:p>
    <w:p w14:paraId="182FE112" w14:textId="4ACA9F5D" w:rsidR="00BB5587" w:rsidRDefault="00BB5587" w:rsidP="0082671D">
      <w:pPr>
        <w:pStyle w:val="BodyText"/>
        <w:spacing w:before="202" w:after="284" w:line="285" w:lineRule="auto"/>
      </w:pPr>
      <w:r>
        <w:t>Izvođač će biti odgovoran te će snositi sve troškove radova koji će biti neophodni vezano za postojeće</w:t>
      </w:r>
      <w:r>
        <w:rPr>
          <w:spacing w:val="-15"/>
        </w:rPr>
        <w:t xml:space="preserve"> </w:t>
      </w:r>
      <w:r>
        <w:t>vodove</w:t>
      </w:r>
      <w:r>
        <w:rPr>
          <w:spacing w:val="-14"/>
        </w:rPr>
        <w:t xml:space="preserve"> </w:t>
      </w:r>
      <w:r>
        <w:t>i</w:t>
      </w:r>
      <w:r>
        <w:rPr>
          <w:spacing w:val="-16"/>
        </w:rPr>
        <w:t xml:space="preserve"> </w:t>
      </w:r>
      <w:r>
        <w:t>infrastrukturu,</w:t>
      </w:r>
      <w:r>
        <w:rPr>
          <w:spacing w:val="-14"/>
        </w:rPr>
        <w:t xml:space="preserve"> </w:t>
      </w:r>
      <w:r>
        <w:t>poput</w:t>
      </w:r>
      <w:r>
        <w:rPr>
          <w:spacing w:val="-15"/>
        </w:rPr>
        <w:t xml:space="preserve"> </w:t>
      </w:r>
      <w:r>
        <w:t>izgradnje</w:t>
      </w:r>
      <w:r>
        <w:rPr>
          <w:spacing w:val="-15"/>
        </w:rPr>
        <w:t xml:space="preserve"> </w:t>
      </w:r>
      <w:r>
        <w:t>pomoćnih</w:t>
      </w:r>
      <w:r>
        <w:rPr>
          <w:spacing w:val="-14"/>
        </w:rPr>
        <w:t xml:space="preserve"> </w:t>
      </w:r>
      <w:r>
        <w:t>objekata,</w:t>
      </w:r>
      <w:r>
        <w:rPr>
          <w:spacing w:val="-14"/>
        </w:rPr>
        <w:t xml:space="preserve"> </w:t>
      </w:r>
      <w:r>
        <w:t>zaštite,</w:t>
      </w:r>
      <w:r>
        <w:rPr>
          <w:spacing w:val="-15"/>
        </w:rPr>
        <w:t xml:space="preserve"> </w:t>
      </w:r>
      <w:r>
        <w:t>premještanja, namještanja, odpajanja, prijenosa i ponovnog priključenja, te za moguća kašnjenja koja su vezana uz ove aktivnosti i plaćanja relevantnim tijelima za komunalne usluge. Također, sva oštećenja na postojećoj infrastrukturi kao posljedica radova Izvođača će biti sanirana sukladno</w:t>
      </w:r>
      <w:r>
        <w:rPr>
          <w:spacing w:val="-9"/>
        </w:rPr>
        <w:t xml:space="preserve"> </w:t>
      </w:r>
      <w:r>
        <w:t>naputku</w:t>
      </w:r>
      <w:r>
        <w:rPr>
          <w:spacing w:val="-8"/>
        </w:rPr>
        <w:t xml:space="preserve"> </w:t>
      </w:r>
      <w:r>
        <w:t>vlasnika</w:t>
      </w:r>
      <w:r>
        <w:rPr>
          <w:spacing w:val="-8"/>
        </w:rPr>
        <w:t xml:space="preserve"> </w:t>
      </w:r>
      <w:r>
        <w:t>instalacije,</w:t>
      </w:r>
      <w:r>
        <w:rPr>
          <w:spacing w:val="-8"/>
        </w:rPr>
        <w:t xml:space="preserve"> </w:t>
      </w:r>
      <w:r>
        <w:t>a</w:t>
      </w:r>
      <w:r>
        <w:rPr>
          <w:spacing w:val="-6"/>
        </w:rPr>
        <w:t xml:space="preserve"> </w:t>
      </w:r>
      <w:r>
        <w:t>sve</w:t>
      </w:r>
      <w:r>
        <w:rPr>
          <w:spacing w:val="-9"/>
        </w:rPr>
        <w:t xml:space="preserve"> </w:t>
      </w:r>
      <w:r>
        <w:t>na</w:t>
      </w:r>
      <w:r>
        <w:rPr>
          <w:spacing w:val="-8"/>
        </w:rPr>
        <w:t xml:space="preserve"> </w:t>
      </w:r>
      <w:r>
        <w:t>trošak</w:t>
      </w:r>
      <w:r>
        <w:rPr>
          <w:spacing w:val="-9"/>
        </w:rPr>
        <w:t xml:space="preserve"> </w:t>
      </w:r>
      <w:r>
        <w:t>Izvođača.</w:t>
      </w:r>
    </w:p>
    <w:p w14:paraId="5A508AD3" w14:textId="5EEAAAE6" w:rsidR="00285A40" w:rsidRDefault="00285A40" w:rsidP="0082671D">
      <w:pPr>
        <w:pStyle w:val="BodyText"/>
        <w:spacing w:before="202" w:after="284" w:line="285" w:lineRule="auto"/>
      </w:pPr>
    </w:p>
    <w:p w14:paraId="6BAB291F" w14:textId="77777777" w:rsidR="00285A40" w:rsidRDefault="00285A40" w:rsidP="0082671D">
      <w:pPr>
        <w:pStyle w:val="BodyText"/>
        <w:spacing w:before="202" w:after="284" w:line="285" w:lineRule="auto"/>
      </w:pPr>
    </w:p>
    <w:p w14:paraId="056147BE" w14:textId="5F410ED1" w:rsidR="00BB5587" w:rsidRDefault="00BB5587" w:rsidP="0082671D">
      <w:pPr>
        <w:pStyle w:val="ListParagraph"/>
        <w:numPr>
          <w:ilvl w:val="2"/>
          <w:numId w:val="3"/>
        </w:numPr>
        <w:autoSpaceDE w:val="0"/>
        <w:autoSpaceDN w:val="0"/>
        <w:adjustRightInd w:val="0"/>
        <w:spacing w:after="284"/>
        <w:rPr>
          <w:b/>
          <w:bCs/>
          <w:color w:val="000000"/>
          <w:szCs w:val="26"/>
          <w:lang w:val="hr-HR" w:eastAsia="hr-HR"/>
        </w:rPr>
      </w:pPr>
      <w:r>
        <w:rPr>
          <w:b/>
          <w:bCs/>
          <w:color w:val="000000"/>
          <w:szCs w:val="26"/>
          <w:lang w:val="hr-HR" w:eastAsia="hr-HR"/>
        </w:rPr>
        <w:lastRenderedPageBreak/>
        <w:t>Opskrba električnom energijom, pitkom vodom i sl.</w:t>
      </w:r>
    </w:p>
    <w:p w14:paraId="34BDF3C8" w14:textId="77777777" w:rsidR="00BB5587" w:rsidRDefault="00BB5587" w:rsidP="00BB5587">
      <w:pPr>
        <w:pStyle w:val="BodyText"/>
        <w:spacing w:before="1" w:line="283" w:lineRule="auto"/>
      </w:pPr>
      <w:r>
        <w:t>Izvođač će biti odgovoran te će snositi troškove za opskrbu električnom energijom, pitkom vodom ili drugim uslugama koje mogu biti potrebne tijekom izvođenja radova.</w:t>
      </w:r>
    </w:p>
    <w:p w14:paraId="763E1BD1" w14:textId="77777777" w:rsidR="00BB5587" w:rsidRDefault="00BB5587" w:rsidP="00BB5587">
      <w:pPr>
        <w:pStyle w:val="BodyText"/>
        <w:spacing w:before="202"/>
        <w:ind w:left="578"/>
      </w:pPr>
      <w:r>
        <w:rPr>
          <w:u w:val="single"/>
        </w:rPr>
        <w:t>Spoj na vodoopskrbu i odvodnju otpadnih voda</w:t>
      </w:r>
    </w:p>
    <w:p w14:paraId="47BE0ACD" w14:textId="77777777" w:rsidR="00BB5587" w:rsidRDefault="00BB5587" w:rsidP="00BB5587">
      <w:pPr>
        <w:pStyle w:val="BodyText"/>
        <w:spacing w:line="285" w:lineRule="auto"/>
      </w:pPr>
      <w:r>
        <w:t>Gdje</w:t>
      </w:r>
      <w:r>
        <w:rPr>
          <w:spacing w:val="-8"/>
        </w:rPr>
        <w:t xml:space="preserve"> </w:t>
      </w:r>
      <w:r>
        <w:t>je</w:t>
      </w:r>
      <w:r>
        <w:rPr>
          <w:spacing w:val="-8"/>
        </w:rPr>
        <w:t xml:space="preserve"> </w:t>
      </w:r>
      <w:r>
        <w:t>to</w:t>
      </w:r>
      <w:r>
        <w:rPr>
          <w:spacing w:val="-8"/>
        </w:rPr>
        <w:t xml:space="preserve"> </w:t>
      </w:r>
      <w:r>
        <w:t>moguće,</w:t>
      </w:r>
      <w:r>
        <w:rPr>
          <w:spacing w:val="-8"/>
        </w:rPr>
        <w:t xml:space="preserve"> </w:t>
      </w:r>
      <w:r>
        <w:t>Izvođač</w:t>
      </w:r>
      <w:r>
        <w:rPr>
          <w:spacing w:val="-8"/>
        </w:rPr>
        <w:t xml:space="preserve"> </w:t>
      </w:r>
      <w:r>
        <w:t>će</w:t>
      </w:r>
      <w:r>
        <w:rPr>
          <w:spacing w:val="-7"/>
        </w:rPr>
        <w:t xml:space="preserve"> </w:t>
      </w:r>
      <w:r>
        <w:t>koristiti</w:t>
      </w:r>
      <w:r>
        <w:rPr>
          <w:spacing w:val="-8"/>
        </w:rPr>
        <w:t xml:space="preserve"> </w:t>
      </w:r>
      <w:r>
        <w:t>postojeće</w:t>
      </w:r>
      <w:r>
        <w:rPr>
          <w:spacing w:val="-8"/>
        </w:rPr>
        <w:t xml:space="preserve"> </w:t>
      </w:r>
      <w:r>
        <w:t>spojeve</w:t>
      </w:r>
      <w:r>
        <w:rPr>
          <w:spacing w:val="-8"/>
        </w:rPr>
        <w:t xml:space="preserve"> </w:t>
      </w:r>
      <w:r>
        <w:t>na</w:t>
      </w:r>
      <w:r>
        <w:rPr>
          <w:spacing w:val="-9"/>
        </w:rPr>
        <w:t xml:space="preserve"> </w:t>
      </w:r>
      <w:r>
        <w:t>komunalne</w:t>
      </w:r>
      <w:r>
        <w:rPr>
          <w:spacing w:val="-8"/>
        </w:rPr>
        <w:t xml:space="preserve"> </w:t>
      </w:r>
      <w:r>
        <w:t>usluge</w:t>
      </w:r>
      <w:r>
        <w:rPr>
          <w:spacing w:val="-8"/>
        </w:rPr>
        <w:t xml:space="preserve"> </w:t>
      </w:r>
      <w:r>
        <w:t>vodoopskrbe, uključujući opskrbu vodom za potrebe radova te odlaganje otpadnih voda koje nastaju kao rezultat</w:t>
      </w:r>
      <w:r>
        <w:rPr>
          <w:spacing w:val="-13"/>
        </w:rPr>
        <w:t xml:space="preserve"> </w:t>
      </w:r>
      <w:r>
        <w:t>radova.</w:t>
      </w:r>
      <w:r>
        <w:rPr>
          <w:spacing w:val="-12"/>
        </w:rPr>
        <w:t xml:space="preserve"> </w:t>
      </w:r>
      <w:r>
        <w:t>Izvođač</w:t>
      </w:r>
      <w:r>
        <w:rPr>
          <w:spacing w:val="-11"/>
        </w:rPr>
        <w:t xml:space="preserve"> </w:t>
      </w:r>
      <w:r>
        <w:t>će</w:t>
      </w:r>
      <w:r>
        <w:rPr>
          <w:spacing w:val="-12"/>
        </w:rPr>
        <w:t xml:space="preserve"> </w:t>
      </w:r>
      <w:r>
        <w:t>predati</w:t>
      </w:r>
      <w:r>
        <w:rPr>
          <w:spacing w:val="-14"/>
        </w:rPr>
        <w:t xml:space="preserve"> </w:t>
      </w:r>
      <w:r>
        <w:t>zahtjev</w:t>
      </w:r>
      <w:r>
        <w:rPr>
          <w:spacing w:val="-13"/>
        </w:rPr>
        <w:t xml:space="preserve"> </w:t>
      </w:r>
      <w:r>
        <w:t>prema</w:t>
      </w:r>
      <w:r>
        <w:rPr>
          <w:spacing w:val="-12"/>
        </w:rPr>
        <w:t xml:space="preserve"> </w:t>
      </w:r>
      <w:r>
        <w:t>Inženjeru</w:t>
      </w:r>
      <w:r>
        <w:rPr>
          <w:spacing w:val="-12"/>
        </w:rPr>
        <w:t xml:space="preserve"> </w:t>
      </w:r>
      <w:r>
        <w:t>u</w:t>
      </w:r>
      <w:r>
        <w:rPr>
          <w:spacing w:val="-12"/>
        </w:rPr>
        <w:t xml:space="preserve"> </w:t>
      </w:r>
      <w:r>
        <w:t>svezi</w:t>
      </w:r>
      <w:r>
        <w:rPr>
          <w:spacing w:val="-12"/>
        </w:rPr>
        <w:t xml:space="preserve"> </w:t>
      </w:r>
      <w:r>
        <w:t>ovih</w:t>
      </w:r>
      <w:r>
        <w:rPr>
          <w:spacing w:val="-12"/>
        </w:rPr>
        <w:t xml:space="preserve"> </w:t>
      </w:r>
      <w:r>
        <w:t>priključaka.</w:t>
      </w:r>
    </w:p>
    <w:p w14:paraId="60B12746" w14:textId="77777777" w:rsidR="00BB5587" w:rsidRDefault="00BB5587" w:rsidP="00BB5587">
      <w:pPr>
        <w:pStyle w:val="BodyText"/>
        <w:spacing w:before="198"/>
      </w:pPr>
      <w:r>
        <w:t>Zahtjev će sadržavati:</w:t>
      </w:r>
    </w:p>
    <w:p w14:paraId="073C893E" w14:textId="77777777" w:rsidR="00BB5587" w:rsidRDefault="00BB5587" w:rsidP="002B238C">
      <w:pPr>
        <w:pStyle w:val="ListParagraph"/>
        <w:widowControl w:val="0"/>
        <w:numPr>
          <w:ilvl w:val="0"/>
          <w:numId w:val="23"/>
        </w:numPr>
        <w:tabs>
          <w:tab w:val="left" w:pos="927"/>
        </w:tabs>
        <w:autoSpaceDE w:val="0"/>
        <w:autoSpaceDN w:val="0"/>
        <w:spacing w:after="170" w:line="240" w:lineRule="auto"/>
        <w:ind w:firstLine="0"/>
      </w:pPr>
      <w:r>
        <w:t>predloženu lokaciju</w:t>
      </w:r>
      <w:r>
        <w:rPr>
          <w:spacing w:val="-12"/>
        </w:rPr>
        <w:t xml:space="preserve"> </w:t>
      </w:r>
      <w:r>
        <w:t>priključka</w:t>
      </w:r>
    </w:p>
    <w:p w14:paraId="3869B6B6" w14:textId="77777777" w:rsidR="00BB5587" w:rsidRDefault="00BB5587" w:rsidP="002B238C">
      <w:pPr>
        <w:pStyle w:val="ListParagraph"/>
        <w:widowControl w:val="0"/>
        <w:numPr>
          <w:ilvl w:val="0"/>
          <w:numId w:val="23"/>
        </w:numPr>
        <w:tabs>
          <w:tab w:val="left" w:pos="927"/>
        </w:tabs>
        <w:autoSpaceDE w:val="0"/>
        <w:autoSpaceDN w:val="0"/>
        <w:spacing w:after="170" w:line="240" w:lineRule="auto"/>
        <w:ind w:firstLine="0"/>
      </w:pPr>
      <w:r>
        <w:t>očekivane maksimalne potrebe za svaki</w:t>
      </w:r>
      <w:r>
        <w:rPr>
          <w:spacing w:val="-33"/>
        </w:rPr>
        <w:t xml:space="preserve"> </w:t>
      </w:r>
      <w:r>
        <w:t>priključak</w:t>
      </w:r>
    </w:p>
    <w:p w14:paraId="4A933DE2" w14:textId="77777777" w:rsidR="00BB5587" w:rsidRDefault="00BB5587" w:rsidP="002B238C">
      <w:pPr>
        <w:pStyle w:val="ListParagraph"/>
        <w:widowControl w:val="0"/>
        <w:numPr>
          <w:ilvl w:val="0"/>
          <w:numId w:val="23"/>
        </w:numPr>
        <w:tabs>
          <w:tab w:val="left" w:pos="927"/>
        </w:tabs>
        <w:autoSpaceDE w:val="0"/>
        <w:autoSpaceDN w:val="0"/>
        <w:spacing w:after="170" w:line="240" w:lineRule="auto"/>
        <w:ind w:firstLine="0"/>
      </w:pPr>
      <w:r>
        <w:t>detalje</w:t>
      </w:r>
      <w:r>
        <w:rPr>
          <w:spacing w:val="-9"/>
        </w:rPr>
        <w:t xml:space="preserve"> </w:t>
      </w:r>
      <w:r>
        <w:t>vezane</w:t>
      </w:r>
      <w:r>
        <w:rPr>
          <w:spacing w:val="-8"/>
        </w:rPr>
        <w:t xml:space="preserve"> </w:t>
      </w:r>
      <w:r>
        <w:t>za</w:t>
      </w:r>
      <w:r>
        <w:rPr>
          <w:spacing w:val="-8"/>
        </w:rPr>
        <w:t xml:space="preserve"> </w:t>
      </w:r>
      <w:r>
        <w:t>priključak</w:t>
      </w:r>
      <w:r>
        <w:rPr>
          <w:spacing w:val="-9"/>
        </w:rPr>
        <w:t xml:space="preserve"> </w:t>
      </w:r>
      <w:r>
        <w:t>uključujući</w:t>
      </w:r>
      <w:r>
        <w:rPr>
          <w:spacing w:val="-7"/>
        </w:rPr>
        <w:t xml:space="preserve"> </w:t>
      </w:r>
      <w:r>
        <w:t>načine</w:t>
      </w:r>
      <w:r>
        <w:rPr>
          <w:spacing w:val="-9"/>
        </w:rPr>
        <w:t xml:space="preserve"> </w:t>
      </w:r>
      <w:r>
        <w:t>mjerenja</w:t>
      </w:r>
      <w:r>
        <w:rPr>
          <w:spacing w:val="-8"/>
        </w:rPr>
        <w:t xml:space="preserve"> </w:t>
      </w:r>
      <w:r>
        <w:t>potrošnje.</w:t>
      </w:r>
    </w:p>
    <w:p w14:paraId="35971A88" w14:textId="77777777" w:rsidR="00CE3E21" w:rsidRDefault="00BB5587" w:rsidP="00CE3E21">
      <w:pPr>
        <w:pStyle w:val="BodyText"/>
        <w:spacing w:before="1" w:line="285" w:lineRule="auto"/>
      </w:pPr>
      <w:r>
        <w:t>Inženjer</w:t>
      </w:r>
      <w:r>
        <w:rPr>
          <w:spacing w:val="-5"/>
        </w:rPr>
        <w:t xml:space="preserve"> </w:t>
      </w:r>
      <w:r>
        <w:t>će</w:t>
      </w:r>
      <w:r>
        <w:rPr>
          <w:spacing w:val="-3"/>
        </w:rPr>
        <w:t xml:space="preserve"> </w:t>
      </w:r>
      <w:r>
        <w:t>odgovoriti</w:t>
      </w:r>
      <w:r>
        <w:rPr>
          <w:spacing w:val="-3"/>
        </w:rPr>
        <w:t xml:space="preserve"> </w:t>
      </w:r>
      <w:r>
        <w:t>na</w:t>
      </w:r>
      <w:r>
        <w:rPr>
          <w:spacing w:val="-6"/>
        </w:rPr>
        <w:t xml:space="preserve"> </w:t>
      </w:r>
      <w:r>
        <w:t>ovakav</w:t>
      </w:r>
      <w:r>
        <w:rPr>
          <w:spacing w:val="-5"/>
        </w:rPr>
        <w:t xml:space="preserve"> </w:t>
      </w:r>
      <w:r>
        <w:t>zahtjev</w:t>
      </w:r>
      <w:r>
        <w:rPr>
          <w:spacing w:val="-5"/>
        </w:rPr>
        <w:t xml:space="preserve"> </w:t>
      </w:r>
      <w:r>
        <w:t>u</w:t>
      </w:r>
      <w:r>
        <w:rPr>
          <w:spacing w:val="-3"/>
        </w:rPr>
        <w:t xml:space="preserve"> </w:t>
      </w:r>
      <w:r>
        <w:t>ro</w:t>
      </w:r>
      <w:r w:rsidRPr="009568D5">
        <w:t>ku</w:t>
      </w:r>
      <w:r w:rsidRPr="009568D5">
        <w:rPr>
          <w:spacing w:val="-5"/>
        </w:rPr>
        <w:t xml:space="preserve"> </w:t>
      </w:r>
      <w:r w:rsidRPr="009568D5">
        <w:t>od</w:t>
      </w:r>
      <w:r w:rsidRPr="009568D5">
        <w:rPr>
          <w:spacing w:val="-5"/>
        </w:rPr>
        <w:t xml:space="preserve"> </w:t>
      </w:r>
      <w:r w:rsidRPr="009568D5">
        <w:t>7</w:t>
      </w:r>
      <w:r w:rsidRPr="009568D5">
        <w:rPr>
          <w:spacing w:val="-5"/>
        </w:rPr>
        <w:t xml:space="preserve"> </w:t>
      </w:r>
      <w:r w:rsidRPr="009568D5">
        <w:t>dana</w:t>
      </w:r>
      <w:r w:rsidRPr="009568D5">
        <w:rPr>
          <w:spacing w:val="-4"/>
        </w:rPr>
        <w:t xml:space="preserve"> </w:t>
      </w:r>
      <w:r w:rsidRPr="009568D5">
        <w:t>te</w:t>
      </w:r>
      <w:r w:rsidRPr="009568D5">
        <w:rPr>
          <w:spacing w:val="-4"/>
        </w:rPr>
        <w:t xml:space="preserve"> </w:t>
      </w:r>
      <w:r w:rsidRPr="009568D5">
        <w:t>će</w:t>
      </w:r>
      <w:r w:rsidRPr="009568D5">
        <w:rPr>
          <w:spacing w:val="-3"/>
        </w:rPr>
        <w:t xml:space="preserve"> </w:t>
      </w:r>
      <w:r w:rsidRPr="009568D5">
        <w:t>Izvođač</w:t>
      </w:r>
      <w:r>
        <w:rPr>
          <w:spacing w:val="-3"/>
        </w:rPr>
        <w:t xml:space="preserve"> </w:t>
      </w:r>
      <w:r>
        <w:t>po</w:t>
      </w:r>
      <w:r>
        <w:rPr>
          <w:spacing w:val="-6"/>
        </w:rPr>
        <w:t xml:space="preserve"> </w:t>
      </w:r>
      <w:r>
        <w:t>odobrenju</w:t>
      </w:r>
      <w:r>
        <w:rPr>
          <w:spacing w:val="-3"/>
        </w:rPr>
        <w:t xml:space="preserve"> </w:t>
      </w:r>
      <w:r>
        <w:t>izvesti priključke o svom trošku. Odobrenje bilo kakvog zahtjeva neće biti odgađano bez razloga. Izvođač</w:t>
      </w:r>
      <w:r>
        <w:rPr>
          <w:spacing w:val="-26"/>
        </w:rPr>
        <w:t xml:space="preserve"> </w:t>
      </w:r>
      <w:r>
        <w:t>će</w:t>
      </w:r>
      <w:r>
        <w:rPr>
          <w:spacing w:val="-26"/>
        </w:rPr>
        <w:t xml:space="preserve"> </w:t>
      </w:r>
      <w:r>
        <w:t>biti</w:t>
      </w:r>
      <w:r>
        <w:rPr>
          <w:spacing w:val="-26"/>
        </w:rPr>
        <w:t xml:space="preserve"> </w:t>
      </w:r>
      <w:r>
        <w:t>odgovoran</w:t>
      </w:r>
      <w:r>
        <w:rPr>
          <w:spacing w:val="-28"/>
        </w:rPr>
        <w:t xml:space="preserve"> </w:t>
      </w:r>
      <w:r>
        <w:t>za</w:t>
      </w:r>
      <w:r>
        <w:rPr>
          <w:spacing w:val="-26"/>
        </w:rPr>
        <w:t xml:space="preserve"> </w:t>
      </w:r>
      <w:r>
        <w:t>održavanje</w:t>
      </w:r>
      <w:r>
        <w:rPr>
          <w:spacing w:val="-25"/>
        </w:rPr>
        <w:t xml:space="preserve"> </w:t>
      </w:r>
      <w:r>
        <w:t>priključka,</w:t>
      </w:r>
      <w:r>
        <w:rPr>
          <w:spacing w:val="-26"/>
        </w:rPr>
        <w:t xml:space="preserve"> </w:t>
      </w:r>
      <w:r>
        <w:t>uključujući</w:t>
      </w:r>
      <w:r>
        <w:rPr>
          <w:spacing w:val="-26"/>
        </w:rPr>
        <w:t xml:space="preserve"> </w:t>
      </w:r>
      <w:r>
        <w:t>instalaciju</w:t>
      </w:r>
      <w:r>
        <w:rPr>
          <w:spacing w:val="-26"/>
        </w:rPr>
        <w:t xml:space="preserve"> </w:t>
      </w:r>
      <w:r>
        <w:t>opreme</w:t>
      </w:r>
      <w:r>
        <w:rPr>
          <w:spacing w:val="-26"/>
        </w:rPr>
        <w:t xml:space="preserve"> </w:t>
      </w:r>
      <w:r>
        <w:t>za</w:t>
      </w:r>
      <w:r>
        <w:rPr>
          <w:spacing w:val="-26"/>
        </w:rPr>
        <w:t xml:space="preserve"> </w:t>
      </w:r>
      <w:r>
        <w:t>mjerenje potrošnje</w:t>
      </w:r>
      <w:r>
        <w:rPr>
          <w:spacing w:val="-8"/>
        </w:rPr>
        <w:t xml:space="preserve"> </w:t>
      </w:r>
      <w:r>
        <w:t>te</w:t>
      </w:r>
      <w:r>
        <w:rPr>
          <w:spacing w:val="-8"/>
        </w:rPr>
        <w:t xml:space="preserve"> </w:t>
      </w:r>
      <w:r>
        <w:t>za</w:t>
      </w:r>
      <w:r>
        <w:rPr>
          <w:spacing w:val="-7"/>
        </w:rPr>
        <w:t xml:space="preserve"> </w:t>
      </w:r>
      <w:r>
        <w:t>isplate</w:t>
      </w:r>
      <w:r>
        <w:rPr>
          <w:spacing w:val="-8"/>
        </w:rPr>
        <w:t xml:space="preserve"> </w:t>
      </w:r>
      <w:r>
        <w:t>prema</w:t>
      </w:r>
      <w:r>
        <w:rPr>
          <w:spacing w:val="-7"/>
        </w:rPr>
        <w:t xml:space="preserve"> </w:t>
      </w:r>
      <w:r>
        <w:t>vodovodu</w:t>
      </w:r>
      <w:r>
        <w:rPr>
          <w:spacing w:val="-6"/>
        </w:rPr>
        <w:t xml:space="preserve"> </w:t>
      </w:r>
      <w:r>
        <w:t>za</w:t>
      </w:r>
      <w:r>
        <w:rPr>
          <w:spacing w:val="-8"/>
        </w:rPr>
        <w:t xml:space="preserve"> </w:t>
      </w:r>
      <w:r>
        <w:t>potrošene</w:t>
      </w:r>
      <w:r>
        <w:rPr>
          <w:spacing w:val="-7"/>
        </w:rPr>
        <w:t xml:space="preserve"> </w:t>
      </w:r>
      <w:r>
        <w:t>količine</w:t>
      </w:r>
      <w:r>
        <w:rPr>
          <w:spacing w:val="-7"/>
        </w:rPr>
        <w:t xml:space="preserve"> </w:t>
      </w:r>
      <w:r>
        <w:t>vode.</w:t>
      </w:r>
    </w:p>
    <w:p w14:paraId="34EBE7D6" w14:textId="77777777" w:rsidR="00CE3E21" w:rsidRDefault="00CE3E21" w:rsidP="00CE3E21">
      <w:pPr>
        <w:pStyle w:val="BodyText"/>
        <w:spacing w:before="1" w:line="285" w:lineRule="auto"/>
      </w:pPr>
      <w:r>
        <w:t>Sva će voda potrebna za testiranje, dezinfekciju te konačno ispiranje cijevi biti osigurana od strane Izvođača.</w:t>
      </w:r>
    </w:p>
    <w:p w14:paraId="4127DC11" w14:textId="3AAC8C4E" w:rsidR="00CE3E21" w:rsidRDefault="00CE3E21" w:rsidP="00CE3E21">
      <w:pPr>
        <w:pStyle w:val="BodyText"/>
        <w:spacing w:before="1" w:line="285" w:lineRule="auto"/>
      </w:pPr>
      <w:r>
        <w:t>Troškove vode potrebne za ponovno testiranje, a koje je rezultat prethodno neuspjelih</w:t>
      </w:r>
      <w:r w:rsidR="00453084">
        <w:t xml:space="preserve"> </w:t>
      </w:r>
      <w:r>
        <w:t>testova, snositi će Izvođač.</w:t>
      </w:r>
    </w:p>
    <w:p w14:paraId="727B7562" w14:textId="31DE090C" w:rsidR="00CE3E21" w:rsidRDefault="00CE3E21" w:rsidP="00CE3E21">
      <w:pPr>
        <w:pStyle w:val="BodyText"/>
      </w:pPr>
      <w:r>
        <w:rPr>
          <w:u w:val="single"/>
        </w:rPr>
        <w:t>Spoj na sustav opskrbe električnom energijom i drugu infrastrukturu</w:t>
      </w:r>
    </w:p>
    <w:p w14:paraId="5EEF5559" w14:textId="3C12B832" w:rsidR="00CE3E21" w:rsidRDefault="00453084" w:rsidP="0082671D">
      <w:pPr>
        <w:pStyle w:val="BodyText"/>
        <w:spacing w:after="284" w:line="283" w:lineRule="auto"/>
      </w:pPr>
      <w:r>
        <w:t>I</w:t>
      </w:r>
      <w:r w:rsidR="00CE3E21">
        <w:t>zvođač će koordinirati sve relevantne komunalne službe za osiguranje potrebnih usluga na svoj trošak.</w:t>
      </w:r>
    </w:p>
    <w:p w14:paraId="793587A7" w14:textId="06C9BE1C" w:rsidR="00BB5587" w:rsidRPr="00CE3E21" w:rsidRDefault="00BB5587" w:rsidP="0082671D">
      <w:pPr>
        <w:pStyle w:val="ListParagraph"/>
        <w:numPr>
          <w:ilvl w:val="2"/>
          <w:numId w:val="3"/>
        </w:numPr>
        <w:autoSpaceDE w:val="0"/>
        <w:autoSpaceDN w:val="0"/>
        <w:adjustRightInd w:val="0"/>
        <w:spacing w:after="284"/>
        <w:rPr>
          <w:b/>
          <w:bCs/>
          <w:color w:val="000000"/>
          <w:szCs w:val="26"/>
          <w:lang w:val="hr-HR" w:eastAsia="hr-HR"/>
        </w:rPr>
      </w:pPr>
      <w:r w:rsidRPr="00BB5587">
        <w:rPr>
          <w:b/>
        </w:rPr>
        <w:t>Odlaganje gradilišnog otpada</w:t>
      </w:r>
    </w:p>
    <w:p w14:paraId="35121838" w14:textId="35312D88" w:rsidR="00CE3E21" w:rsidRDefault="00CE3E21" w:rsidP="00CE3E21">
      <w:pPr>
        <w:pStyle w:val="BodyText"/>
      </w:pPr>
      <w:r>
        <w:t>Izvođač će na siguran način odložiti sav otpad koji nastaje od predmetnih aktivnosti o svom</w:t>
      </w:r>
      <w:r w:rsidR="00453084">
        <w:t xml:space="preserve"> </w:t>
      </w:r>
      <w:r>
        <w:t>trošku.</w:t>
      </w:r>
    </w:p>
    <w:p w14:paraId="1237D990" w14:textId="77777777" w:rsidR="00CE3E21" w:rsidRDefault="00CE3E21" w:rsidP="00CE3E21">
      <w:pPr>
        <w:pStyle w:val="BodyText"/>
        <w:spacing w:after="170" w:line="285" w:lineRule="auto"/>
      </w:pPr>
      <w:r>
        <w:t>Odlaganje će građevinskog otpada biti u skladu s važećom zakonskom regulativom o postupanju i odlaganju otpada uključujući, ali ne ograničavajući se na sljedeće:</w:t>
      </w:r>
    </w:p>
    <w:p w14:paraId="03A22C27" w14:textId="77777777" w:rsidR="00CE3E21" w:rsidRDefault="00CE3E21" w:rsidP="002B238C">
      <w:pPr>
        <w:pStyle w:val="ListParagraph"/>
        <w:widowControl w:val="0"/>
        <w:numPr>
          <w:ilvl w:val="0"/>
          <w:numId w:val="23"/>
        </w:numPr>
        <w:tabs>
          <w:tab w:val="left" w:pos="927"/>
        </w:tabs>
        <w:autoSpaceDE w:val="0"/>
        <w:autoSpaceDN w:val="0"/>
        <w:spacing w:before="200" w:after="170" w:line="240" w:lineRule="auto"/>
        <w:ind w:firstLine="0"/>
      </w:pPr>
      <w:r>
        <w:t>Zakon o održivom gospodarenju otpadu (NN</w:t>
      </w:r>
      <w:r>
        <w:rPr>
          <w:spacing w:val="-39"/>
        </w:rPr>
        <w:t xml:space="preserve"> </w:t>
      </w:r>
      <w:r>
        <w:t>94/13)</w:t>
      </w:r>
    </w:p>
    <w:p w14:paraId="7F84888A" w14:textId="77777777" w:rsidR="00CE3E21" w:rsidRDefault="00CE3E21" w:rsidP="002B238C">
      <w:pPr>
        <w:pStyle w:val="ListParagraph"/>
        <w:widowControl w:val="0"/>
        <w:numPr>
          <w:ilvl w:val="0"/>
          <w:numId w:val="23"/>
        </w:numPr>
        <w:tabs>
          <w:tab w:val="left" w:pos="927"/>
        </w:tabs>
        <w:autoSpaceDE w:val="0"/>
        <w:autoSpaceDN w:val="0"/>
        <w:spacing w:after="170" w:line="240" w:lineRule="auto"/>
        <w:ind w:firstLine="0"/>
      </w:pPr>
      <w:r>
        <w:t>Pravilnik o gospodarenju otpadom (23/14, 51/14, 121/15,</w:t>
      </w:r>
      <w:r>
        <w:rPr>
          <w:spacing w:val="-29"/>
        </w:rPr>
        <w:t xml:space="preserve"> </w:t>
      </w:r>
      <w:r>
        <w:t>132/15)</w:t>
      </w:r>
    </w:p>
    <w:p w14:paraId="1A771510" w14:textId="77777777" w:rsidR="00CE3E21" w:rsidRDefault="00CE3E21" w:rsidP="002B238C">
      <w:pPr>
        <w:pStyle w:val="ListParagraph"/>
        <w:widowControl w:val="0"/>
        <w:numPr>
          <w:ilvl w:val="0"/>
          <w:numId w:val="23"/>
        </w:numPr>
        <w:tabs>
          <w:tab w:val="left" w:pos="927"/>
        </w:tabs>
        <w:autoSpaceDE w:val="0"/>
        <w:autoSpaceDN w:val="0"/>
        <w:spacing w:after="170" w:line="240" w:lineRule="auto"/>
        <w:ind w:firstLine="0"/>
      </w:pPr>
      <w:r>
        <w:t>Pravilnik</w:t>
      </w:r>
      <w:r>
        <w:rPr>
          <w:spacing w:val="-9"/>
        </w:rPr>
        <w:t xml:space="preserve"> </w:t>
      </w:r>
      <w:r>
        <w:t>o</w:t>
      </w:r>
      <w:r>
        <w:rPr>
          <w:spacing w:val="-7"/>
        </w:rPr>
        <w:t xml:space="preserve"> </w:t>
      </w:r>
      <w:r>
        <w:t>gospodarenju</w:t>
      </w:r>
      <w:r>
        <w:rPr>
          <w:spacing w:val="-8"/>
        </w:rPr>
        <w:t xml:space="preserve"> </w:t>
      </w:r>
      <w:r>
        <w:t>građevnim</w:t>
      </w:r>
      <w:r>
        <w:rPr>
          <w:spacing w:val="-9"/>
        </w:rPr>
        <w:t xml:space="preserve"> </w:t>
      </w:r>
      <w:r>
        <w:t>otpadom</w:t>
      </w:r>
      <w:r>
        <w:rPr>
          <w:spacing w:val="-6"/>
        </w:rPr>
        <w:t xml:space="preserve"> </w:t>
      </w:r>
      <w:r>
        <w:t>(NN</w:t>
      </w:r>
      <w:r>
        <w:rPr>
          <w:spacing w:val="-10"/>
        </w:rPr>
        <w:t xml:space="preserve"> </w:t>
      </w:r>
      <w:r>
        <w:t>38/08)</w:t>
      </w:r>
    </w:p>
    <w:p w14:paraId="656FD543" w14:textId="77777777" w:rsidR="00CE3E21" w:rsidRDefault="00CE3E21" w:rsidP="002B238C">
      <w:pPr>
        <w:pStyle w:val="ListParagraph"/>
        <w:widowControl w:val="0"/>
        <w:numPr>
          <w:ilvl w:val="0"/>
          <w:numId w:val="23"/>
        </w:numPr>
        <w:tabs>
          <w:tab w:val="left" w:pos="927"/>
        </w:tabs>
        <w:autoSpaceDE w:val="0"/>
        <w:autoSpaceDN w:val="0"/>
        <w:spacing w:after="170" w:line="240" w:lineRule="auto"/>
        <w:ind w:firstLine="0"/>
      </w:pPr>
      <w:r>
        <w:t>Pravilnik o vrstama otpada (NN 27/96,</w:t>
      </w:r>
      <w:r>
        <w:rPr>
          <w:spacing w:val="-38"/>
        </w:rPr>
        <w:t xml:space="preserve"> </w:t>
      </w:r>
      <w:r>
        <w:t>50/05)</w:t>
      </w:r>
    </w:p>
    <w:p w14:paraId="0E554C00" w14:textId="77777777" w:rsidR="00CE3E21" w:rsidRPr="00CE3E21" w:rsidRDefault="00CE3E21" w:rsidP="002B238C">
      <w:pPr>
        <w:pStyle w:val="ListParagraph"/>
        <w:widowControl w:val="0"/>
        <w:numPr>
          <w:ilvl w:val="0"/>
          <w:numId w:val="23"/>
        </w:numPr>
        <w:tabs>
          <w:tab w:val="left" w:pos="927"/>
        </w:tabs>
        <w:autoSpaceDE w:val="0"/>
        <w:autoSpaceDN w:val="0"/>
        <w:spacing w:after="170" w:line="240" w:lineRule="auto"/>
        <w:ind w:firstLine="0"/>
      </w:pPr>
      <w:r>
        <w:t>Pravilnik</w:t>
      </w:r>
      <w:r>
        <w:rPr>
          <w:spacing w:val="-8"/>
        </w:rPr>
        <w:t xml:space="preserve"> </w:t>
      </w:r>
      <w:r>
        <w:t>o</w:t>
      </w:r>
      <w:r>
        <w:rPr>
          <w:spacing w:val="-6"/>
        </w:rPr>
        <w:t xml:space="preserve"> </w:t>
      </w:r>
      <w:r>
        <w:t>uvjetima</w:t>
      </w:r>
      <w:r>
        <w:rPr>
          <w:spacing w:val="-6"/>
        </w:rPr>
        <w:t xml:space="preserve"> </w:t>
      </w:r>
      <w:r>
        <w:t>za</w:t>
      </w:r>
      <w:r>
        <w:rPr>
          <w:spacing w:val="-6"/>
        </w:rPr>
        <w:t xml:space="preserve"> </w:t>
      </w:r>
      <w:r>
        <w:t>postupanje</w:t>
      </w:r>
      <w:r>
        <w:rPr>
          <w:spacing w:val="-6"/>
        </w:rPr>
        <w:t xml:space="preserve"> </w:t>
      </w:r>
      <w:r>
        <w:t>s</w:t>
      </w:r>
      <w:r>
        <w:rPr>
          <w:spacing w:val="-8"/>
        </w:rPr>
        <w:t xml:space="preserve"> </w:t>
      </w:r>
      <w:r>
        <w:t>otpadom</w:t>
      </w:r>
      <w:r>
        <w:rPr>
          <w:spacing w:val="-5"/>
        </w:rPr>
        <w:t xml:space="preserve"> </w:t>
      </w:r>
      <w:r>
        <w:t>(NN</w:t>
      </w:r>
      <w:r>
        <w:rPr>
          <w:spacing w:val="-5"/>
        </w:rPr>
        <w:t xml:space="preserve"> </w:t>
      </w:r>
      <w:r>
        <w:t>123/97,</w:t>
      </w:r>
      <w:r>
        <w:rPr>
          <w:spacing w:val="-6"/>
        </w:rPr>
        <w:t xml:space="preserve"> </w:t>
      </w:r>
      <w:r>
        <w:t>112/01)</w:t>
      </w:r>
    </w:p>
    <w:p w14:paraId="79515B9C" w14:textId="205575DC" w:rsidR="00CE3E21" w:rsidRDefault="00CE3E21" w:rsidP="0082671D">
      <w:pPr>
        <w:pStyle w:val="BodyText"/>
        <w:spacing w:after="284" w:line="285" w:lineRule="auto"/>
      </w:pPr>
      <w:r>
        <w:t>Sakupljanje,</w:t>
      </w:r>
      <w:r>
        <w:rPr>
          <w:spacing w:val="-8"/>
        </w:rPr>
        <w:t xml:space="preserve"> </w:t>
      </w:r>
      <w:r>
        <w:t>prijevoz</w:t>
      </w:r>
      <w:r>
        <w:rPr>
          <w:spacing w:val="-8"/>
        </w:rPr>
        <w:t xml:space="preserve"> </w:t>
      </w:r>
      <w:r>
        <w:t>i</w:t>
      </w:r>
      <w:r>
        <w:rPr>
          <w:spacing w:val="-8"/>
        </w:rPr>
        <w:t xml:space="preserve"> </w:t>
      </w:r>
      <w:r>
        <w:t>odlaganje</w:t>
      </w:r>
      <w:r>
        <w:rPr>
          <w:spacing w:val="-8"/>
        </w:rPr>
        <w:t xml:space="preserve"> </w:t>
      </w:r>
      <w:r>
        <w:t>građevinskog</w:t>
      </w:r>
      <w:r>
        <w:rPr>
          <w:spacing w:val="-9"/>
        </w:rPr>
        <w:t xml:space="preserve"> </w:t>
      </w:r>
      <w:r>
        <w:t>otpada</w:t>
      </w:r>
      <w:r>
        <w:rPr>
          <w:spacing w:val="-7"/>
        </w:rPr>
        <w:t xml:space="preserve"> </w:t>
      </w:r>
      <w:r>
        <w:t>koji</w:t>
      </w:r>
      <w:r>
        <w:rPr>
          <w:spacing w:val="-8"/>
        </w:rPr>
        <w:t xml:space="preserve"> </w:t>
      </w:r>
      <w:r>
        <w:t>sadrži</w:t>
      </w:r>
      <w:r>
        <w:rPr>
          <w:spacing w:val="-7"/>
        </w:rPr>
        <w:t xml:space="preserve"> </w:t>
      </w:r>
      <w:r>
        <w:t>azbest</w:t>
      </w:r>
      <w:r>
        <w:rPr>
          <w:spacing w:val="-9"/>
        </w:rPr>
        <w:t xml:space="preserve"> </w:t>
      </w:r>
      <w:r>
        <w:t>mora</w:t>
      </w:r>
      <w:r>
        <w:rPr>
          <w:spacing w:val="-8"/>
        </w:rPr>
        <w:t xml:space="preserve"> </w:t>
      </w:r>
      <w:r>
        <w:t>biti</w:t>
      </w:r>
      <w:r>
        <w:rPr>
          <w:spacing w:val="-7"/>
        </w:rPr>
        <w:t xml:space="preserve"> </w:t>
      </w:r>
      <w:r>
        <w:t>povjereno pravnoj</w:t>
      </w:r>
      <w:r>
        <w:rPr>
          <w:spacing w:val="-10"/>
        </w:rPr>
        <w:t xml:space="preserve"> </w:t>
      </w:r>
      <w:r>
        <w:t>osobi</w:t>
      </w:r>
      <w:r>
        <w:rPr>
          <w:spacing w:val="-10"/>
        </w:rPr>
        <w:t xml:space="preserve"> </w:t>
      </w:r>
      <w:r>
        <w:t>ovlaštenoj</w:t>
      </w:r>
      <w:r>
        <w:rPr>
          <w:spacing w:val="-10"/>
        </w:rPr>
        <w:t xml:space="preserve"> </w:t>
      </w:r>
      <w:r>
        <w:t>za</w:t>
      </w:r>
      <w:r>
        <w:rPr>
          <w:spacing w:val="-9"/>
        </w:rPr>
        <w:t xml:space="preserve"> </w:t>
      </w:r>
      <w:r>
        <w:t>takve</w:t>
      </w:r>
      <w:r>
        <w:rPr>
          <w:spacing w:val="-9"/>
        </w:rPr>
        <w:t xml:space="preserve"> </w:t>
      </w:r>
      <w:r>
        <w:t>poslove.</w:t>
      </w:r>
      <w:r>
        <w:rPr>
          <w:spacing w:val="-9"/>
        </w:rPr>
        <w:t xml:space="preserve"> </w:t>
      </w:r>
      <w:r>
        <w:t>Popis</w:t>
      </w:r>
      <w:r>
        <w:rPr>
          <w:spacing w:val="-9"/>
        </w:rPr>
        <w:t xml:space="preserve"> </w:t>
      </w:r>
      <w:r>
        <w:t>je</w:t>
      </w:r>
      <w:r>
        <w:rPr>
          <w:spacing w:val="-9"/>
        </w:rPr>
        <w:t xml:space="preserve"> </w:t>
      </w:r>
      <w:r>
        <w:t>ovlaštenih</w:t>
      </w:r>
      <w:r>
        <w:rPr>
          <w:spacing w:val="-9"/>
        </w:rPr>
        <w:t xml:space="preserve"> </w:t>
      </w:r>
      <w:r>
        <w:t>osoba</w:t>
      </w:r>
      <w:r>
        <w:rPr>
          <w:spacing w:val="-10"/>
        </w:rPr>
        <w:t xml:space="preserve"> </w:t>
      </w:r>
      <w:r>
        <w:t>dostupan</w:t>
      </w:r>
      <w:r>
        <w:rPr>
          <w:spacing w:val="-9"/>
        </w:rPr>
        <w:t xml:space="preserve"> </w:t>
      </w:r>
      <w:r>
        <w:t>na</w:t>
      </w:r>
      <w:r>
        <w:rPr>
          <w:spacing w:val="-10"/>
        </w:rPr>
        <w:t xml:space="preserve"> </w:t>
      </w:r>
      <w:r>
        <w:t xml:space="preserve">stranicama </w:t>
      </w:r>
      <w:hyperlink r:id="rId23">
        <w:r>
          <w:t>www.mzoip.hr</w:t>
        </w:r>
      </w:hyperlink>
      <w:r>
        <w:t xml:space="preserve"> i </w:t>
      </w:r>
      <w:hyperlink r:id="rId24">
        <w:r>
          <w:t>www.fzoeu.hr.</w:t>
        </w:r>
      </w:hyperlink>
      <w:r>
        <w:t xml:space="preserve"> Izvođač radova snosi troškove prikupljanja, prijevoza i odlaganja otpada koji sadrži</w:t>
      </w:r>
      <w:r>
        <w:rPr>
          <w:spacing w:val="-26"/>
        </w:rPr>
        <w:t xml:space="preserve"> </w:t>
      </w:r>
      <w:r>
        <w:t>azbest.</w:t>
      </w:r>
    </w:p>
    <w:p w14:paraId="09974C78" w14:textId="77777777" w:rsidR="00285A40" w:rsidRDefault="00285A40" w:rsidP="0082671D">
      <w:pPr>
        <w:pStyle w:val="BodyText"/>
        <w:spacing w:after="284" w:line="285" w:lineRule="auto"/>
      </w:pPr>
    </w:p>
    <w:p w14:paraId="36F63E36" w14:textId="645DA655" w:rsidR="00CE3E21" w:rsidRDefault="00CE3E21" w:rsidP="0082671D">
      <w:pPr>
        <w:pStyle w:val="ListParagraph"/>
        <w:numPr>
          <w:ilvl w:val="2"/>
          <w:numId w:val="3"/>
        </w:numPr>
        <w:autoSpaceDE w:val="0"/>
        <w:autoSpaceDN w:val="0"/>
        <w:adjustRightInd w:val="0"/>
        <w:spacing w:after="284"/>
        <w:rPr>
          <w:b/>
          <w:bCs/>
          <w:color w:val="000000"/>
          <w:szCs w:val="26"/>
          <w:lang w:val="hr-HR" w:eastAsia="hr-HR"/>
        </w:rPr>
      </w:pPr>
      <w:r w:rsidRPr="00CE3E21">
        <w:rPr>
          <w:b/>
          <w:bCs/>
          <w:color w:val="000000"/>
          <w:szCs w:val="26"/>
          <w:lang w:val="hr-HR" w:eastAsia="hr-HR"/>
        </w:rPr>
        <w:lastRenderedPageBreak/>
        <w:t>Iskop za potrebe izvođenja crpnih stanica</w:t>
      </w:r>
    </w:p>
    <w:p w14:paraId="5253AB68" w14:textId="11655161" w:rsidR="00E73D6F" w:rsidRDefault="00E73D6F" w:rsidP="0082671D">
      <w:pPr>
        <w:pStyle w:val="BodyText"/>
        <w:spacing w:before="1" w:after="284" w:line="285" w:lineRule="auto"/>
      </w:pPr>
      <w:r>
        <w:t>Izvođač je dužan u okviru izrade izvedbenih projekata za izgradnju crpnih stanica izraditi nacrte građevinskih jama i definirati te primijeniti način osiguranja stabilnosti za vrijeme izvođenja radova i osiguranje izvođenja radova unutar jame u suhom. U jediničnu cijenu iskopa</w:t>
      </w:r>
      <w:r>
        <w:rPr>
          <w:spacing w:val="-4"/>
        </w:rPr>
        <w:t xml:space="preserve"> </w:t>
      </w:r>
      <w:r>
        <w:t>u</w:t>
      </w:r>
      <w:r>
        <w:rPr>
          <w:spacing w:val="-3"/>
        </w:rPr>
        <w:t xml:space="preserve"> </w:t>
      </w:r>
      <w:r>
        <w:t>troškovniku</w:t>
      </w:r>
      <w:r>
        <w:rPr>
          <w:spacing w:val="-3"/>
        </w:rPr>
        <w:t xml:space="preserve"> </w:t>
      </w:r>
      <w:r>
        <w:t>u</w:t>
      </w:r>
      <w:r>
        <w:rPr>
          <w:spacing w:val="-3"/>
        </w:rPr>
        <w:t xml:space="preserve"> </w:t>
      </w:r>
      <w:r>
        <w:t>Knjizi</w:t>
      </w:r>
      <w:r>
        <w:rPr>
          <w:spacing w:val="-3"/>
        </w:rPr>
        <w:t xml:space="preserve"> </w:t>
      </w:r>
      <w:r>
        <w:t>4</w:t>
      </w:r>
      <w:r>
        <w:rPr>
          <w:spacing w:val="-3"/>
        </w:rPr>
        <w:t xml:space="preserve"> </w:t>
      </w:r>
      <w:r>
        <w:t>ove</w:t>
      </w:r>
      <w:r>
        <w:rPr>
          <w:spacing w:val="-3"/>
        </w:rPr>
        <w:t xml:space="preserve"> </w:t>
      </w:r>
      <w:r>
        <w:t>Dokumentacije</w:t>
      </w:r>
      <w:r>
        <w:rPr>
          <w:spacing w:val="-3"/>
        </w:rPr>
        <w:t xml:space="preserve"> </w:t>
      </w:r>
      <w:r w:rsidR="00666E32">
        <w:t>o nabavi</w:t>
      </w:r>
      <w:r>
        <w:rPr>
          <w:spacing w:val="-3"/>
        </w:rPr>
        <w:t xml:space="preserve"> </w:t>
      </w:r>
      <w:r>
        <w:t>uračunat</w:t>
      </w:r>
      <w:r>
        <w:rPr>
          <w:spacing w:val="-4"/>
        </w:rPr>
        <w:t xml:space="preserve"> </w:t>
      </w:r>
      <w:r>
        <w:t>je</w:t>
      </w:r>
      <w:r>
        <w:rPr>
          <w:spacing w:val="-3"/>
        </w:rPr>
        <w:t xml:space="preserve"> </w:t>
      </w:r>
      <w:r>
        <w:t>sav</w:t>
      </w:r>
      <w:r>
        <w:rPr>
          <w:spacing w:val="-4"/>
        </w:rPr>
        <w:t xml:space="preserve"> </w:t>
      </w:r>
      <w:r>
        <w:t>potreban rad,</w:t>
      </w:r>
      <w:r>
        <w:rPr>
          <w:spacing w:val="-24"/>
        </w:rPr>
        <w:t xml:space="preserve"> </w:t>
      </w:r>
      <w:r>
        <w:t>izvedba</w:t>
      </w:r>
      <w:r>
        <w:rPr>
          <w:spacing w:val="-23"/>
        </w:rPr>
        <w:t xml:space="preserve"> </w:t>
      </w:r>
      <w:r>
        <w:t>zaštite</w:t>
      </w:r>
      <w:r>
        <w:rPr>
          <w:spacing w:val="-24"/>
        </w:rPr>
        <w:t xml:space="preserve"> </w:t>
      </w:r>
      <w:r>
        <w:t>građevinske</w:t>
      </w:r>
      <w:r>
        <w:rPr>
          <w:spacing w:val="-24"/>
        </w:rPr>
        <w:t xml:space="preserve"> </w:t>
      </w:r>
      <w:r>
        <w:t>jame</w:t>
      </w:r>
      <w:r>
        <w:rPr>
          <w:spacing w:val="-23"/>
        </w:rPr>
        <w:t xml:space="preserve"> </w:t>
      </w:r>
      <w:r>
        <w:t>od</w:t>
      </w:r>
      <w:r>
        <w:rPr>
          <w:spacing w:val="-24"/>
        </w:rPr>
        <w:t xml:space="preserve"> </w:t>
      </w:r>
      <w:r>
        <w:t>obrušavanja</w:t>
      </w:r>
      <w:r>
        <w:rPr>
          <w:spacing w:val="-23"/>
        </w:rPr>
        <w:t xml:space="preserve"> </w:t>
      </w:r>
      <w:r>
        <w:t>i</w:t>
      </w:r>
      <w:r>
        <w:rPr>
          <w:spacing w:val="-24"/>
        </w:rPr>
        <w:t xml:space="preserve"> </w:t>
      </w:r>
      <w:r>
        <w:t>utjecaja</w:t>
      </w:r>
      <w:r>
        <w:rPr>
          <w:spacing w:val="-23"/>
        </w:rPr>
        <w:t xml:space="preserve"> </w:t>
      </w:r>
      <w:r>
        <w:t>i/ili</w:t>
      </w:r>
      <w:r>
        <w:rPr>
          <w:spacing w:val="-23"/>
        </w:rPr>
        <w:t xml:space="preserve"> </w:t>
      </w:r>
      <w:r>
        <w:t>podzemne</w:t>
      </w:r>
      <w:r>
        <w:rPr>
          <w:spacing w:val="-23"/>
        </w:rPr>
        <w:t xml:space="preserve"> </w:t>
      </w:r>
      <w:r>
        <w:t>vode</w:t>
      </w:r>
      <w:r>
        <w:rPr>
          <w:spacing w:val="-24"/>
        </w:rPr>
        <w:t xml:space="preserve"> </w:t>
      </w:r>
      <w:r>
        <w:t>(crpljenje, osiguranje izvođenja radova unutar jame u suhom) u skladu s odabranom tehnologijom izvođača, te</w:t>
      </w:r>
      <w:r>
        <w:rPr>
          <w:spacing w:val="-40"/>
        </w:rPr>
        <w:t xml:space="preserve"> </w:t>
      </w:r>
      <w:r>
        <w:t>ostali potrebni materijali i transporti.</w:t>
      </w:r>
    </w:p>
    <w:p w14:paraId="3C114BD9" w14:textId="61FDD5AE" w:rsidR="00E73D6F" w:rsidRDefault="00E73D6F" w:rsidP="0082671D">
      <w:pPr>
        <w:pStyle w:val="ListParagraph"/>
        <w:numPr>
          <w:ilvl w:val="2"/>
          <w:numId w:val="3"/>
        </w:numPr>
        <w:autoSpaceDE w:val="0"/>
        <w:autoSpaceDN w:val="0"/>
        <w:adjustRightInd w:val="0"/>
        <w:spacing w:after="284"/>
        <w:rPr>
          <w:b/>
          <w:bCs/>
          <w:color w:val="000000"/>
          <w:szCs w:val="26"/>
          <w:lang w:val="hr-HR" w:eastAsia="hr-HR"/>
        </w:rPr>
      </w:pPr>
      <w:r>
        <w:rPr>
          <w:b/>
          <w:bCs/>
          <w:color w:val="000000"/>
          <w:szCs w:val="26"/>
          <w:lang w:val="hr-HR" w:eastAsia="hr-HR"/>
        </w:rPr>
        <w:t>Opće napomene uz betonske i armiranobetonske radove</w:t>
      </w:r>
    </w:p>
    <w:p w14:paraId="46EB6CBE" w14:textId="77777777" w:rsidR="00E73D6F" w:rsidRDefault="00E73D6F" w:rsidP="00E73D6F">
      <w:pPr>
        <w:pStyle w:val="BodyText"/>
        <w:spacing w:line="283" w:lineRule="auto"/>
      </w:pPr>
      <w:bookmarkStart w:id="146" w:name="_Hlk514913977"/>
      <w:r>
        <w:t>Sve armiranobetonske i betonske konstrukcije moraju se izvoditi u skladu s Tehničkim propisom za betonske konstrukcije (NN 139/09 sa svim izmjenama i dopunama), drugim pozitivnim postojećim propisima i standardima, statičkom računu, glavnim i izvedbenim projektima i uputama Inženjera.</w:t>
      </w:r>
    </w:p>
    <w:p w14:paraId="50B7977B" w14:textId="77777777" w:rsidR="00E73D6F" w:rsidRDefault="00E73D6F" w:rsidP="00E73D6F">
      <w:pPr>
        <w:pStyle w:val="BodyText"/>
        <w:spacing w:before="205" w:line="285" w:lineRule="auto"/>
      </w:pPr>
      <w:r>
        <w:t>Izvođač je dužan prije početka radova izraditi "Plan kvalitete izvedbe betonske konstrukcije" te redovito pratiti kvalitetu betonske konstrukcije, što je uključeno u jedinične cijene.</w:t>
      </w:r>
    </w:p>
    <w:p w14:paraId="2BF172D2" w14:textId="77777777" w:rsidR="00E73D6F" w:rsidRDefault="00E73D6F" w:rsidP="00E73D6F">
      <w:pPr>
        <w:pStyle w:val="BodyText"/>
        <w:spacing w:before="109"/>
      </w:pPr>
      <w:r>
        <w:t>Jediničnom cijenom je obuhvaćeno:</w:t>
      </w:r>
    </w:p>
    <w:p w14:paraId="5D0B9B8F" w14:textId="77777777" w:rsidR="00E73D6F" w:rsidRDefault="00E73D6F" w:rsidP="002B238C">
      <w:pPr>
        <w:pStyle w:val="ListParagraph"/>
        <w:widowControl w:val="0"/>
        <w:numPr>
          <w:ilvl w:val="0"/>
          <w:numId w:val="23"/>
        </w:numPr>
        <w:tabs>
          <w:tab w:val="left" w:pos="927"/>
        </w:tabs>
        <w:autoSpaceDE w:val="0"/>
        <w:autoSpaceDN w:val="0"/>
        <w:spacing w:before="1" w:after="170" w:line="240" w:lineRule="auto"/>
        <w:ind w:firstLine="0"/>
      </w:pPr>
      <w:r>
        <w:t>razrada tehnologije izrade betonskih</w:t>
      </w:r>
      <w:r>
        <w:rPr>
          <w:spacing w:val="-25"/>
        </w:rPr>
        <w:t xml:space="preserve"> </w:t>
      </w:r>
      <w:r>
        <w:t>elemenata</w:t>
      </w:r>
    </w:p>
    <w:p w14:paraId="50F6DD97" w14:textId="77777777" w:rsidR="00E73D6F" w:rsidRDefault="00E73D6F" w:rsidP="002B238C">
      <w:pPr>
        <w:pStyle w:val="ListParagraph"/>
        <w:widowControl w:val="0"/>
        <w:numPr>
          <w:ilvl w:val="0"/>
          <w:numId w:val="23"/>
        </w:numPr>
        <w:tabs>
          <w:tab w:val="left" w:pos="927"/>
        </w:tabs>
        <w:autoSpaceDE w:val="0"/>
        <w:autoSpaceDN w:val="0"/>
        <w:spacing w:after="170" w:line="240" w:lineRule="auto"/>
        <w:ind w:firstLine="0"/>
      </w:pPr>
      <w:r>
        <w:t>priprema betona u</w:t>
      </w:r>
      <w:r>
        <w:rPr>
          <w:spacing w:val="-18"/>
        </w:rPr>
        <w:t xml:space="preserve"> </w:t>
      </w:r>
      <w:r>
        <w:t>betonari</w:t>
      </w:r>
    </w:p>
    <w:p w14:paraId="71965029" w14:textId="77777777" w:rsidR="00E73D6F" w:rsidRDefault="00E73D6F" w:rsidP="002B238C">
      <w:pPr>
        <w:pStyle w:val="ListParagraph"/>
        <w:widowControl w:val="0"/>
        <w:numPr>
          <w:ilvl w:val="0"/>
          <w:numId w:val="23"/>
        </w:numPr>
        <w:tabs>
          <w:tab w:val="left" w:pos="927"/>
        </w:tabs>
        <w:autoSpaceDE w:val="0"/>
        <w:autoSpaceDN w:val="0"/>
        <w:spacing w:before="1" w:after="170" w:line="240" w:lineRule="auto"/>
        <w:ind w:firstLine="0"/>
      </w:pPr>
      <w:r>
        <w:t>dostava betona na</w:t>
      </w:r>
      <w:r>
        <w:rPr>
          <w:spacing w:val="-18"/>
        </w:rPr>
        <w:t xml:space="preserve"> </w:t>
      </w:r>
      <w:r>
        <w:t>gradilište</w:t>
      </w:r>
    </w:p>
    <w:p w14:paraId="1ED1A644" w14:textId="77777777" w:rsidR="00E73D6F" w:rsidRDefault="00E73D6F" w:rsidP="002B238C">
      <w:pPr>
        <w:pStyle w:val="ListParagraph"/>
        <w:widowControl w:val="0"/>
        <w:numPr>
          <w:ilvl w:val="0"/>
          <w:numId w:val="23"/>
        </w:numPr>
        <w:tabs>
          <w:tab w:val="left" w:pos="927"/>
        </w:tabs>
        <w:autoSpaceDE w:val="0"/>
        <w:autoSpaceDN w:val="0"/>
        <w:spacing w:after="170" w:line="240" w:lineRule="auto"/>
        <w:ind w:firstLine="0"/>
      </w:pPr>
      <w:r>
        <w:t>svi horizontalni i vertikalni</w:t>
      </w:r>
      <w:r>
        <w:rPr>
          <w:spacing w:val="-24"/>
        </w:rPr>
        <w:t xml:space="preserve"> </w:t>
      </w:r>
      <w:r>
        <w:t>transporti</w:t>
      </w:r>
    </w:p>
    <w:p w14:paraId="2D37B6F2" w14:textId="77777777" w:rsidR="00E73D6F" w:rsidRDefault="00E73D6F" w:rsidP="002B238C">
      <w:pPr>
        <w:pStyle w:val="ListParagraph"/>
        <w:widowControl w:val="0"/>
        <w:numPr>
          <w:ilvl w:val="0"/>
          <w:numId w:val="23"/>
        </w:numPr>
        <w:tabs>
          <w:tab w:val="left" w:pos="927"/>
        </w:tabs>
        <w:autoSpaceDE w:val="0"/>
        <w:autoSpaceDN w:val="0"/>
        <w:spacing w:after="170" w:line="240" w:lineRule="auto"/>
        <w:ind w:firstLine="0"/>
      </w:pPr>
      <w:r>
        <w:t>potrebna radna skela i</w:t>
      </w:r>
      <w:r>
        <w:rPr>
          <w:spacing w:val="-22"/>
        </w:rPr>
        <w:t xml:space="preserve"> </w:t>
      </w:r>
      <w:r>
        <w:t>podupiranje</w:t>
      </w:r>
    </w:p>
    <w:p w14:paraId="2D85E52C" w14:textId="77777777" w:rsidR="00E73D6F" w:rsidRDefault="00E73D6F" w:rsidP="002B238C">
      <w:pPr>
        <w:pStyle w:val="ListParagraph"/>
        <w:widowControl w:val="0"/>
        <w:numPr>
          <w:ilvl w:val="0"/>
          <w:numId w:val="23"/>
        </w:numPr>
        <w:tabs>
          <w:tab w:val="left" w:pos="927"/>
        </w:tabs>
        <w:autoSpaceDE w:val="0"/>
        <w:autoSpaceDN w:val="0"/>
        <w:spacing w:after="170" w:line="240" w:lineRule="auto"/>
        <w:ind w:firstLine="0"/>
      </w:pPr>
      <w:r>
        <w:t>doprema,</w:t>
      </w:r>
      <w:r>
        <w:rPr>
          <w:spacing w:val="-8"/>
        </w:rPr>
        <w:t xml:space="preserve"> </w:t>
      </w:r>
      <w:r>
        <w:t>izrada,</w:t>
      </w:r>
      <w:r>
        <w:rPr>
          <w:spacing w:val="-7"/>
        </w:rPr>
        <w:t xml:space="preserve"> </w:t>
      </w:r>
      <w:r>
        <w:t>montaža</w:t>
      </w:r>
      <w:r>
        <w:rPr>
          <w:spacing w:val="-9"/>
        </w:rPr>
        <w:t xml:space="preserve"> </w:t>
      </w:r>
      <w:r>
        <w:t>i</w:t>
      </w:r>
      <w:r>
        <w:rPr>
          <w:spacing w:val="-7"/>
        </w:rPr>
        <w:t xml:space="preserve"> </w:t>
      </w:r>
      <w:r>
        <w:t>demontaža</w:t>
      </w:r>
      <w:r>
        <w:rPr>
          <w:spacing w:val="-6"/>
        </w:rPr>
        <w:t xml:space="preserve"> </w:t>
      </w:r>
      <w:r>
        <w:t>kompletne</w:t>
      </w:r>
      <w:r>
        <w:rPr>
          <w:spacing w:val="-7"/>
        </w:rPr>
        <w:t xml:space="preserve"> </w:t>
      </w:r>
      <w:r>
        <w:t>oplate</w:t>
      </w:r>
    </w:p>
    <w:p w14:paraId="463195F7" w14:textId="77777777" w:rsidR="00E73D6F" w:rsidRDefault="00E73D6F" w:rsidP="002B238C">
      <w:pPr>
        <w:pStyle w:val="ListParagraph"/>
        <w:widowControl w:val="0"/>
        <w:numPr>
          <w:ilvl w:val="0"/>
          <w:numId w:val="23"/>
        </w:numPr>
        <w:tabs>
          <w:tab w:val="left" w:pos="927"/>
        </w:tabs>
        <w:autoSpaceDE w:val="0"/>
        <w:autoSpaceDN w:val="0"/>
        <w:spacing w:after="170" w:line="240" w:lineRule="auto"/>
        <w:ind w:firstLine="0"/>
      </w:pPr>
      <w:r>
        <w:t>dobava</w:t>
      </w:r>
      <w:r>
        <w:rPr>
          <w:spacing w:val="-13"/>
        </w:rPr>
        <w:t xml:space="preserve"> </w:t>
      </w:r>
      <w:r>
        <w:t>i</w:t>
      </w:r>
      <w:r>
        <w:rPr>
          <w:spacing w:val="-13"/>
        </w:rPr>
        <w:t xml:space="preserve"> </w:t>
      </w:r>
      <w:r>
        <w:t>pregled</w:t>
      </w:r>
      <w:r>
        <w:rPr>
          <w:spacing w:val="-13"/>
        </w:rPr>
        <w:t xml:space="preserve"> </w:t>
      </w:r>
      <w:r>
        <w:t>armature</w:t>
      </w:r>
      <w:r>
        <w:rPr>
          <w:spacing w:val="-13"/>
        </w:rPr>
        <w:t xml:space="preserve"> </w:t>
      </w:r>
      <w:r>
        <w:t>prije</w:t>
      </w:r>
      <w:r>
        <w:rPr>
          <w:spacing w:val="-13"/>
        </w:rPr>
        <w:t xml:space="preserve"> </w:t>
      </w:r>
      <w:r>
        <w:t>savijanja</w:t>
      </w:r>
      <w:r>
        <w:rPr>
          <w:spacing w:val="28"/>
        </w:rPr>
        <w:t xml:space="preserve"> </w:t>
      </w:r>
      <w:r>
        <w:t>sa</w:t>
      </w:r>
      <w:r>
        <w:rPr>
          <w:spacing w:val="-11"/>
        </w:rPr>
        <w:t xml:space="preserve"> </w:t>
      </w:r>
      <w:r>
        <w:t>čišćenjem</w:t>
      </w:r>
      <w:r>
        <w:rPr>
          <w:spacing w:val="-12"/>
        </w:rPr>
        <w:t xml:space="preserve"> </w:t>
      </w:r>
      <w:r>
        <w:t>od</w:t>
      </w:r>
      <w:r>
        <w:rPr>
          <w:spacing w:val="-14"/>
        </w:rPr>
        <w:t xml:space="preserve"> </w:t>
      </w:r>
      <w:r>
        <w:t>hrđe</w:t>
      </w:r>
      <w:r>
        <w:rPr>
          <w:spacing w:val="-13"/>
        </w:rPr>
        <w:t xml:space="preserve"> </w:t>
      </w:r>
      <w:r>
        <w:t>i</w:t>
      </w:r>
      <w:r>
        <w:rPr>
          <w:spacing w:val="-12"/>
        </w:rPr>
        <w:t xml:space="preserve"> </w:t>
      </w:r>
      <w:r>
        <w:t>nečistoća</w:t>
      </w:r>
      <w:r>
        <w:rPr>
          <w:spacing w:val="-13"/>
        </w:rPr>
        <w:t xml:space="preserve"> </w:t>
      </w:r>
      <w:r>
        <w:t>te</w:t>
      </w:r>
      <w:r>
        <w:rPr>
          <w:spacing w:val="-16"/>
        </w:rPr>
        <w:t xml:space="preserve"> </w:t>
      </w:r>
      <w:r>
        <w:t>sortiranjem</w:t>
      </w:r>
    </w:p>
    <w:p w14:paraId="44030F79" w14:textId="77777777" w:rsidR="00E73D6F" w:rsidRDefault="00E73D6F" w:rsidP="002B238C">
      <w:pPr>
        <w:pStyle w:val="ListParagraph"/>
        <w:widowControl w:val="0"/>
        <w:numPr>
          <w:ilvl w:val="0"/>
          <w:numId w:val="23"/>
        </w:numPr>
        <w:tabs>
          <w:tab w:val="left" w:pos="927"/>
        </w:tabs>
        <w:autoSpaceDE w:val="0"/>
        <w:autoSpaceDN w:val="0"/>
        <w:spacing w:after="170" w:line="240" w:lineRule="auto"/>
        <w:ind w:firstLine="0"/>
      </w:pPr>
      <w:r>
        <w:t>sječenje, ravnanje i savijanje</w:t>
      </w:r>
      <w:r>
        <w:rPr>
          <w:spacing w:val="-27"/>
        </w:rPr>
        <w:t xml:space="preserve"> </w:t>
      </w:r>
      <w:r>
        <w:t>armature</w:t>
      </w:r>
    </w:p>
    <w:p w14:paraId="6792E081" w14:textId="77777777" w:rsidR="00E73D6F" w:rsidRDefault="00E73D6F" w:rsidP="002B238C">
      <w:pPr>
        <w:pStyle w:val="ListParagraph"/>
        <w:widowControl w:val="0"/>
        <w:numPr>
          <w:ilvl w:val="0"/>
          <w:numId w:val="23"/>
        </w:numPr>
        <w:tabs>
          <w:tab w:val="left" w:pos="927"/>
        </w:tabs>
        <w:autoSpaceDE w:val="0"/>
        <w:autoSpaceDN w:val="0"/>
        <w:spacing w:after="170" w:line="240" w:lineRule="auto"/>
        <w:ind w:firstLine="0"/>
      </w:pPr>
      <w:r>
        <w:t>ispitivanje</w:t>
      </w:r>
      <w:r>
        <w:rPr>
          <w:spacing w:val="-8"/>
        </w:rPr>
        <w:t xml:space="preserve"> </w:t>
      </w:r>
      <w:r>
        <w:t>materijala</w:t>
      </w:r>
      <w:r>
        <w:rPr>
          <w:spacing w:val="-8"/>
        </w:rPr>
        <w:t xml:space="preserve"> </w:t>
      </w:r>
      <w:r>
        <w:t>s</w:t>
      </w:r>
      <w:r>
        <w:rPr>
          <w:spacing w:val="-10"/>
        </w:rPr>
        <w:t xml:space="preserve"> </w:t>
      </w:r>
      <w:r>
        <w:t>izradom</w:t>
      </w:r>
      <w:r>
        <w:rPr>
          <w:spacing w:val="-9"/>
        </w:rPr>
        <w:t xml:space="preserve"> </w:t>
      </w:r>
      <w:r>
        <w:t>atesta</w:t>
      </w:r>
      <w:r>
        <w:rPr>
          <w:spacing w:val="-8"/>
        </w:rPr>
        <w:t xml:space="preserve"> </w:t>
      </w:r>
      <w:r>
        <w:t>i</w:t>
      </w:r>
      <w:r>
        <w:rPr>
          <w:spacing w:val="-8"/>
        </w:rPr>
        <w:t xml:space="preserve"> </w:t>
      </w:r>
      <w:r>
        <w:t>pripadajućim</w:t>
      </w:r>
      <w:r>
        <w:rPr>
          <w:spacing w:val="-7"/>
        </w:rPr>
        <w:t xml:space="preserve"> </w:t>
      </w:r>
      <w:r>
        <w:t>toškovima</w:t>
      </w:r>
    </w:p>
    <w:p w14:paraId="21AB7B0B" w14:textId="77777777" w:rsidR="00E73D6F" w:rsidRDefault="00E73D6F" w:rsidP="002B238C">
      <w:pPr>
        <w:pStyle w:val="ListParagraph"/>
        <w:widowControl w:val="0"/>
        <w:numPr>
          <w:ilvl w:val="0"/>
          <w:numId w:val="23"/>
        </w:numPr>
        <w:tabs>
          <w:tab w:val="left" w:pos="927"/>
        </w:tabs>
        <w:autoSpaceDE w:val="0"/>
        <w:autoSpaceDN w:val="0"/>
        <w:spacing w:after="170" w:line="240" w:lineRule="auto"/>
        <w:ind w:firstLine="0"/>
      </w:pPr>
      <w:r>
        <w:t>čišćenje</w:t>
      </w:r>
      <w:r>
        <w:rPr>
          <w:spacing w:val="-7"/>
        </w:rPr>
        <w:t xml:space="preserve"> </w:t>
      </w:r>
      <w:r>
        <w:t>u</w:t>
      </w:r>
      <w:r>
        <w:rPr>
          <w:spacing w:val="-7"/>
        </w:rPr>
        <w:t xml:space="preserve"> </w:t>
      </w:r>
      <w:r>
        <w:t>tijeku</w:t>
      </w:r>
      <w:r>
        <w:rPr>
          <w:spacing w:val="-6"/>
        </w:rPr>
        <w:t xml:space="preserve"> </w:t>
      </w:r>
      <w:r>
        <w:t>izvođenja</w:t>
      </w:r>
      <w:r>
        <w:rPr>
          <w:spacing w:val="-7"/>
        </w:rPr>
        <w:t xml:space="preserve"> </w:t>
      </w:r>
      <w:r>
        <w:t>i</w:t>
      </w:r>
      <w:r>
        <w:rPr>
          <w:spacing w:val="-6"/>
        </w:rPr>
        <w:t xml:space="preserve"> </w:t>
      </w:r>
      <w:r>
        <w:t>nakon</w:t>
      </w:r>
      <w:r>
        <w:rPr>
          <w:spacing w:val="-8"/>
        </w:rPr>
        <w:t xml:space="preserve"> </w:t>
      </w:r>
      <w:r>
        <w:t>završetka</w:t>
      </w:r>
      <w:r>
        <w:rPr>
          <w:spacing w:val="-7"/>
        </w:rPr>
        <w:t xml:space="preserve"> </w:t>
      </w:r>
      <w:r>
        <w:t>svih</w:t>
      </w:r>
      <w:r>
        <w:rPr>
          <w:spacing w:val="-7"/>
        </w:rPr>
        <w:t xml:space="preserve"> </w:t>
      </w:r>
      <w:r>
        <w:t>radova</w:t>
      </w:r>
    </w:p>
    <w:p w14:paraId="6153C0BA" w14:textId="77777777" w:rsidR="00E73D6F" w:rsidRDefault="00E73D6F" w:rsidP="002B238C">
      <w:pPr>
        <w:pStyle w:val="ListParagraph"/>
        <w:widowControl w:val="0"/>
        <w:numPr>
          <w:ilvl w:val="0"/>
          <w:numId w:val="23"/>
        </w:numPr>
        <w:tabs>
          <w:tab w:val="left" w:pos="927"/>
        </w:tabs>
        <w:autoSpaceDE w:val="0"/>
        <w:autoSpaceDN w:val="0"/>
        <w:spacing w:after="170" w:line="240" w:lineRule="auto"/>
        <w:ind w:firstLine="0"/>
      </w:pPr>
      <w:r>
        <w:t>sva</w:t>
      </w:r>
      <w:r>
        <w:rPr>
          <w:spacing w:val="-8"/>
        </w:rPr>
        <w:t xml:space="preserve"> </w:t>
      </w:r>
      <w:r>
        <w:t>šteta</w:t>
      </w:r>
      <w:r>
        <w:rPr>
          <w:spacing w:val="-8"/>
        </w:rPr>
        <w:t xml:space="preserve"> </w:t>
      </w:r>
      <w:r>
        <w:t>i</w:t>
      </w:r>
      <w:r>
        <w:rPr>
          <w:spacing w:val="-8"/>
        </w:rPr>
        <w:t xml:space="preserve"> </w:t>
      </w:r>
      <w:r>
        <w:t>troškovi</w:t>
      </w:r>
      <w:r>
        <w:rPr>
          <w:spacing w:val="-7"/>
        </w:rPr>
        <w:t xml:space="preserve"> </w:t>
      </w:r>
      <w:r>
        <w:t>popravaka</w:t>
      </w:r>
      <w:r>
        <w:rPr>
          <w:spacing w:val="-8"/>
        </w:rPr>
        <w:t xml:space="preserve"> </w:t>
      </w:r>
      <w:r>
        <w:t>kao</w:t>
      </w:r>
      <w:r>
        <w:rPr>
          <w:spacing w:val="-8"/>
        </w:rPr>
        <w:t xml:space="preserve"> </w:t>
      </w:r>
      <w:r>
        <w:t>posljedica</w:t>
      </w:r>
      <w:r>
        <w:rPr>
          <w:spacing w:val="-8"/>
        </w:rPr>
        <w:t xml:space="preserve"> </w:t>
      </w:r>
      <w:r>
        <w:t>nepažnje</w:t>
      </w:r>
      <w:r>
        <w:rPr>
          <w:spacing w:val="-8"/>
        </w:rPr>
        <w:t xml:space="preserve"> </w:t>
      </w:r>
      <w:r>
        <w:t>u</w:t>
      </w:r>
      <w:r>
        <w:rPr>
          <w:spacing w:val="-8"/>
        </w:rPr>
        <w:t xml:space="preserve"> </w:t>
      </w:r>
      <w:r>
        <w:t>tijeku</w:t>
      </w:r>
      <w:r>
        <w:rPr>
          <w:spacing w:val="-8"/>
        </w:rPr>
        <w:t xml:space="preserve"> </w:t>
      </w:r>
      <w:r>
        <w:t>izvođenja</w:t>
      </w:r>
    </w:p>
    <w:p w14:paraId="07941825" w14:textId="77777777" w:rsidR="00E73D6F" w:rsidRDefault="00E73D6F" w:rsidP="002B238C">
      <w:pPr>
        <w:pStyle w:val="ListParagraph"/>
        <w:widowControl w:val="0"/>
        <w:numPr>
          <w:ilvl w:val="0"/>
          <w:numId w:val="23"/>
        </w:numPr>
        <w:tabs>
          <w:tab w:val="left" w:pos="927"/>
        </w:tabs>
        <w:autoSpaceDE w:val="0"/>
        <w:autoSpaceDN w:val="0"/>
        <w:spacing w:after="170" w:line="240" w:lineRule="auto"/>
        <w:ind w:firstLine="0"/>
      </w:pPr>
      <w:r>
        <w:t>svi režijski</w:t>
      </w:r>
      <w:r>
        <w:rPr>
          <w:spacing w:val="-9"/>
        </w:rPr>
        <w:t xml:space="preserve"> </w:t>
      </w:r>
      <w:r>
        <w:t>troškovi</w:t>
      </w:r>
    </w:p>
    <w:p w14:paraId="545D0590" w14:textId="77777777" w:rsidR="00E73D6F" w:rsidRDefault="00E73D6F" w:rsidP="002B238C">
      <w:pPr>
        <w:pStyle w:val="ListParagraph"/>
        <w:widowControl w:val="0"/>
        <w:numPr>
          <w:ilvl w:val="0"/>
          <w:numId w:val="23"/>
        </w:numPr>
        <w:tabs>
          <w:tab w:val="left" w:pos="927"/>
        </w:tabs>
        <w:autoSpaceDE w:val="0"/>
        <w:autoSpaceDN w:val="0"/>
        <w:spacing w:after="170" w:line="240" w:lineRule="auto"/>
        <w:ind w:firstLine="0"/>
      </w:pPr>
      <w:r>
        <w:t>sav potreban alat</w:t>
      </w:r>
      <w:r>
        <w:rPr>
          <w:spacing w:val="-40"/>
        </w:rPr>
        <w:t xml:space="preserve"> </w:t>
      </w:r>
      <w:r>
        <w:t>na gradilištu i uskladištenje</w:t>
      </w:r>
    </w:p>
    <w:p w14:paraId="3996B656" w14:textId="77777777" w:rsidR="00E73D6F" w:rsidRDefault="00E73D6F" w:rsidP="002B238C">
      <w:pPr>
        <w:pStyle w:val="ListParagraph"/>
        <w:widowControl w:val="0"/>
        <w:numPr>
          <w:ilvl w:val="0"/>
          <w:numId w:val="23"/>
        </w:numPr>
        <w:tabs>
          <w:tab w:val="left" w:pos="927"/>
        </w:tabs>
        <w:autoSpaceDE w:val="0"/>
        <w:autoSpaceDN w:val="0"/>
        <w:spacing w:after="170" w:line="240" w:lineRule="auto"/>
        <w:ind w:firstLine="0"/>
      </w:pPr>
      <w:r>
        <w:t>troškove zaštite na</w:t>
      </w:r>
      <w:r>
        <w:rPr>
          <w:spacing w:val="-19"/>
        </w:rPr>
        <w:t xml:space="preserve"> </w:t>
      </w:r>
      <w:r>
        <w:t>radu</w:t>
      </w:r>
    </w:p>
    <w:p w14:paraId="0CDF72A6" w14:textId="77777777" w:rsidR="00E73D6F" w:rsidRDefault="00E73D6F" w:rsidP="002B238C">
      <w:pPr>
        <w:pStyle w:val="ListParagraph"/>
        <w:widowControl w:val="0"/>
        <w:numPr>
          <w:ilvl w:val="0"/>
          <w:numId w:val="23"/>
        </w:numPr>
        <w:tabs>
          <w:tab w:val="left" w:pos="927"/>
        </w:tabs>
        <w:autoSpaceDE w:val="0"/>
        <w:autoSpaceDN w:val="0"/>
        <w:spacing w:after="170" w:line="240" w:lineRule="auto"/>
        <w:ind w:firstLine="0"/>
      </w:pPr>
      <w:r>
        <w:t>projekt nosivih skela i</w:t>
      </w:r>
      <w:r>
        <w:rPr>
          <w:spacing w:val="-28"/>
        </w:rPr>
        <w:t xml:space="preserve"> </w:t>
      </w:r>
      <w:r>
        <w:t>oplata</w:t>
      </w:r>
    </w:p>
    <w:p w14:paraId="2A4989D5" w14:textId="77777777" w:rsidR="00E73D6F" w:rsidRDefault="00E73D6F" w:rsidP="002B238C">
      <w:pPr>
        <w:pStyle w:val="ListParagraph"/>
        <w:widowControl w:val="0"/>
        <w:numPr>
          <w:ilvl w:val="0"/>
          <w:numId w:val="23"/>
        </w:numPr>
        <w:tabs>
          <w:tab w:val="left" w:pos="927"/>
        </w:tabs>
        <w:autoSpaceDE w:val="0"/>
        <w:autoSpaceDN w:val="0"/>
        <w:spacing w:after="170" w:line="240" w:lineRule="auto"/>
        <w:ind w:firstLine="0"/>
      </w:pPr>
      <w:r>
        <w:t>betoniranje</w:t>
      </w:r>
      <w:r>
        <w:rPr>
          <w:spacing w:val="-10"/>
        </w:rPr>
        <w:t xml:space="preserve"> </w:t>
      </w:r>
      <w:r>
        <w:t>temeljnih</w:t>
      </w:r>
      <w:r>
        <w:rPr>
          <w:spacing w:val="-9"/>
        </w:rPr>
        <w:t xml:space="preserve"> </w:t>
      </w:r>
      <w:r>
        <w:t>ploča</w:t>
      </w:r>
      <w:r>
        <w:rPr>
          <w:spacing w:val="-9"/>
        </w:rPr>
        <w:t xml:space="preserve"> </w:t>
      </w:r>
      <w:r>
        <w:t>i</w:t>
      </w:r>
      <w:r>
        <w:rPr>
          <w:spacing w:val="-9"/>
        </w:rPr>
        <w:t xml:space="preserve"> </w:t>
      </w:r>
      <w:r>
        <w:t>zidova</w:t>
      </w:r>
      <w:r>
        <w:rPr>
          <w:spacing w:val="-12"/>
        </w:rPr>
        <w:t xml:space="preserve"> </w:t>
      </w:r>
      <w:r>
        <w:t>uz</w:t>
      </w:r>
      <w:r>
        <w:rPr>
          <w:spacing w:val="-8"/>
        </w:rPr>
        <w:t xml:space="preserve"> </w:t>
      </w:r>
      <w:r>
        <w:t>moguću</w:t>
      </w:r>
      <w:r>
        <w:rPr>
          <w:spacing w:val="-9"/>
        </w:rPr>
        <w:t xml:space="preserve"> </w:t>
      </w:r>
      <w:r>
        <w:t>prisutnost</w:t>
      </w:r>
      <w:r>
        <w:rPr>
          <w:spacing w:val="-10"/>
        </w:rPr>
        <w:t xml:space="preserve"> </w:t>
      </w:r>
      <w:r>
        <w:t>podzemne</w:t>
      </w:r>
      <w:r>
        <w:rPr>
          <w:spacing w:val="-9"/>
        </w:rPr>
        <w:t xml:space="preserve"> </w:t>
      </w:r>
      <w:r>
        <w:t>vode.</w:t>
      </w:r>
    </w:p>
    <w:p w14:paraId="52A0ED39" w14:textId="77777777" w:rsidR="00E73D6F" w:rsidRDefault="00E73D6F" w:rsidP="00E73D6F">
      <w:pPr>
        <w:pStyle w:val="BodyText"/>
        <w:spacing w:line="285" w:lineRule="auto"/>
      </w:pPr>
      <w:r>
        <w:t>Ugradnja</w:t>
      </w:r>
      <w:r>
        <w:rPr>
          <w:spacing w:val="-9"/>
        </w:rPr>
        <w:t xml:space="preserve"> </w:t>
      </w:r>
      <w:r>
        <w:t>će</w:t>
      </w:r>
      <w:r>
        <w:rPr>
          <w:spacing w:val="-9"/>
        </w:rPr>
        <w:t xml:space="preserve"> </w:t>
      </w:r>
      <w:r>
        <w:t>betona</w:t>
      </w:r>
      <w:r>
        <w:rPr>
          <w:spacing w:val="-8"/>
        </w:rPr>
        <w:t xml:space="preserve"> </w:t>
      </w:r>
      <w:r>
        <w:t>biti</w:t>
      </w:r>
      <w:r>
        <w:rPr>
          <w:spacing w:val="-9"/>
        </w:rPr>
        <w:t xml:space="preserve"> </w:t>
      </w:r>
      <w:r>
        <w:t>strojna</w:t>
      </w:r>
      <w:r>
        <w:rPr>
          <w:spacing w:val="-8"/>
        </w:rPr>
        <w:t xml:space="preserve"> </w:t>
      </w:r>
      <w:r>
        <w:t>gdje</w:t>
      </w:r>
      <w:r>
        <w:rPr>
          <w:spacing w:val="-7"/>
        </w:rPr>
        <w:t xml:space="preserve"> </w:t>
      </w:r>
      <w:r>
        <w:t>god</w:t>
      </w:r>
      <w:r>
        <w:rPr>
          <w:spacing w:val="-9"/>
        </w:rPr>
        <w:t xml:space="preserve"> </w:t>
      </w:r>
      <w:r>
        <w:t>je</w:t>
      </w:r>
      <w:r>
        <w:rPr>
          <w:spacing w:val="-8"/>
        </w:rPr>
        <w:t xml:space="preserve"> </w:t>
      </w:r>
      <w:r>
        <w:t>to</w:t>
      </w:r>
      <w:r>
        <w:rPr>
          <w:spacing w:val="-9"/>
        </w:rPr>
        <w:t xml:space="preserve"> </w:t>
      </w:r>
      <w:r>
        <w:t>moguće.</w:t>
      </w:r>
      <w:r>
        <w:rPr>
          <w:spacing w:val="-8"/>
        </w:rPr>
        <w:t xml:space="preserve"> </w:t>
      </w:r>
      <w:r>
        <w:t>Kod</w:t>
      </w:r>
      <w:r>
        <w:rPr>
          <w:spacing w:val="-9"/>
        </w:rPr>
        <w:t xml:space="preserve"> </w:t>
      </w:r>
      <w:r>
        <w:t>izvođenja</w:t>
      </w:r>
      <w:r>
        <w:rPr>
          <w:spacing w:val="-8"/>
        </w:rPr>
        <w:t xml:space="preserve"> </w:t>
      </w:r>
      <w:r>
        <w:t>betonskih</w:t>
      </w:r>
      <w:r>
        <w:rPr>
          <w:spacing w:val="-8"/>
        </w:rPr>
        <w:t xml:space="preserve"> </w:t>
      </w:r>
      <w:r>
        <w:t>radova</w:t>
      </w:r>
      <w:r>
        <w:rPr>
          <w:spacing w:val="-9"/>
        </w:rPr>
        <w:t xml:space="preserve"> </w:t>
      </w:r>
      <w:r>
        <w:t>treba voditi računa o tome kakve su atmosferske prilike te prije za vrijeme i nakon betoniranja obaviti potrebne zaštitne radnje (polijevanje podloge, tla i oplate, održavanje temperature, njegovanje nakon</w:t>
      </w:r>
      <w:r>
        <w:rPr>
          <w:spacing w:val="-13"/>
        </w:rPr>
        <w:t xml:space="preserve"> </w:t>
      </w:r>
      <w:r>
        <w:t>betoniranja).</w:t>
      </w:r>
    </w:p>
    <w:p w14:paraId="02B994C7" w14:textId="77777777" w:rsidR="00E73D6F" w:rsidRDefault="00E73D6F" w:rsidP="00E73D6F">
      <w:pPr>
        <w:pStyle w:val="BodyText"/>
        <w:spacing w:before="198" w:line="285" w:lineRule="auto"/>
      </w:pPr>
      <w:r>
        <w:lastRenderedPageBreak/>
        <w:t>Praćenje</w:t>
      </w:r>
      <w:r>
        <w:rPr>
          <w:spacing w:val="-23"/>
        </w:rPr>
        <w:t xml:space="preserve"> </w:t>
      </w:r>
      <w:r>
        <w:t>kontrole</w:t>
      </w:r>
      <w:r>
        <w:rPr>
          <w:spacing w:val="-23"/>
        </w:rPr>
        <w:t xml:space="preserve"> </w:t>
      </w:r>
      <w:r>
        <w:t>kvalitete,</w:t>
      </w:r>
      <w:r>
        <w:rPr>
          <w:spacing w:val="-22"/>
        </w:rPr>
        <w:t xml:space="preserve"> </w:t>
      </w:r>
      <w:r>
        <w:t>uzimanje</w:t>
      </w:r>
      <w:r>
        <w:rPr>
          <w:spacing w:val="-22"/>
        </w:rPr>
        <w:t xml:space="preserve"> </w:t>
      </w:r>
      <w:r>
        <w:t>uzoraka,</w:t>
      </w:r>
      <w:r>
        <w:rPr>
          <w:spacing w:val="-24"/>
        </w:rPr>
        <w:t xml:space="preserve"> </w:t>
      </w:r>
      <w:r>
        <w:t>dobava</w:t>
      </w:r>
      <w:r>
        <w:rPr>
          <w:spacing w:val="-23"/>
        </w:rPr>
        <w:t xml:space="preserve"> </w:t>
      </w:r>
      <w:r>
        <w:t>isprava</w:t>
      </w:r>
      <w:r>
        <w:rPr>
          <w:spacing w:val="-23"/>
        </w:rPr>
        <w:t xml:space="preserve"> </w:t>
      </w:r>
      <w:r>
        <w:t>o</w:t>
      </w:r>
      <w:r>
        <w:rPr>
          <w:spacing w:val="-23"/>
        </w:rPr>
        <w:t xml:space="preserve"> </w:t>
      </w:r>
      <w:r>
        <w:t>sukladnosti</w:t>
      </w:r>
      <w:r>
        <w:rPr>
          <w:spacing w:val="-24"/>
        </w:rPr>
        <w:t xml:space="preserve"> </w:t>
      </w:r>
      <w:r>
        <w:t>i</w:t>
      </w:r>
      <w:r>
        <w:rPr>
          <w:spacing w:val="-24"/>
        </w:rPr>
        <w:t xml:space="preserve"> </w:t>
      </w:r>
      <w:r>
        <w:t>izrada</w:t>
      </w:r>
      <w:r>
        <w:rPr>
          <w:spacing w:val="-23"/>
        </w:rPr>
        <w:t xml:space="preserve"> </w:t>
      </w:r>
      <w:r>
        <w:t>izvještaja o</w:t>
      </w:r>
      <w:r>
        <w:rPr>
          <w:spacing w:val="-9"/>
        </w:rPr>
        <w:t xml:space="preserve"> </w:t>
      </w:r>
      <w:r>
        <w:t>kvaliteti</w:t>
      </w:r>
      <w:r>
        <w:rPr>
          <w:spacing w:val="-9"/>
        </w:rPr>
        <w:t xml:space="preserve"> </w:t>
      </w:r>
      <w:r>
        <w:t>izvedenih</w:t>
      </w:r>
      <w:r>
        <w:rPr>
          <w:spacing w:val="-7"/>
        </w:rPr>
        <w:t xml:space="preserve"> </w:t>
      </w:r>
      <w:r>
        <w:t>betonskih</w:t>
      </w:r>
      <w:r>
        <w:rPr>
          <w:spacing w:val="-9"/>
        </w:rPr>
        <w:t xml:space="preserve"> </w:t>
      </w:r>
      <w:r>
        <w:t>i</w:t>
      </w:r>
      <w:r>
        <w:rPr>
          <w:spacing w:val="-7"/>
        </w:rPr>
        <w:t xml:space="preserve"> </w:t>
      </w:r>
      <w:r>
        <w:t>AB</w:t>
      </w:r>
      <w:r>
        <w:rPr>
          <w:spacing w:val="-9"/>
        </w:rPr>
        <w:t xml:space="preserve"> </w:t>
      </w:r>
      <w:r>
        <w:t>konstrukcija</w:t>
      </w:r>
      <w:r>
        <w:rPr>
          <w:spacing w:val="-10"/>
        </w:rPr>
        <w:t xml:space="preserve"> </w:t>
      </w:r>
      <w:r>
        <w:t>obaveza</w:t>
      </w:r>
      <w:r>
        <w:rPr>
          <w:spacing w:val="-8"/>
        </w:rPr>
        <w:t xml:space="preserve"> </w:t>
      </w:r>
      <w:r>
        <w:t>su</w:t>
      </w:r>
      <w:r>
        <w:rPr>
          <w:spacing w:val="-8"/>
        </w:rPr>
        <w:t xml:space="preserve"> </w:t>
      </w:r>
      <w:r>
        <w:t>Izvođača</w:t>
      </w:r>
      <w:r>
        <w:rPr>
          <w:spacing w:val="-10"/>
        </w:rPr>
        <w:t xml:space="preserve"> </w:t>
      </w:r>
      <w:r>
        <w:t>i</w:t>
      </w:r>
      <w:r>
        <w:rPr>
          <w:spacing w:val="-7"/>
        </w:rPr>
        <w:t xml:space="preserve"> </w:t>
      </w:r>
      <w:r>
        <w:t>uključeni</w:t>
      </w:r>
      <w:r>
        <w:rPr>
          <w:spacing w:val="-8"/>
        </w:rPr>
        <w:t xml:space="preserve"> </w:t>
      </w:r>
      <w:r>
        <w:t>su</w:t>
      </w:r>
      <w:r>
        <w:rPr>
          <w:spacing w:val="-8"/>
        </w:rPr>
        <w:t xml:space="preserve"> </w:t>
      </w:r>
      <w:r>
        <w:t>u</w:t>
      </w:r>
      <w:r>
        <w:rPr>
          <w:spacing w:val="-9"/>
        </w:rPr>
        <w:t xml:space="preserve"> </w:t>
      </w:r>
      <w:r>
        <w:t>cijenu. Isprave o sukladnosti za materijale, poluproizvode i proizvode obvezno se dostavljaju pri isporuci</w:t>
      </w:r>
      <w:r>
        <w:rPr>
          <w:spacing w:val="-14"/>
        </w:rPr>
        <w:t xml:space="preserve"> </w:t>
      </w:r>
      <w:r>
        <w:t>na</w:t>
      </w:r>
      <w:r>
        <w:rPr>
          <w:spacing w:val="-14"/>
        </w:rPr>
        <w:t xml:space="preserve"> </w:t>
      </w:r>
      <w:r>
        <w:t>objektu</w:t>
      </w:r>
      <w:r>
        <w:rPr>
          <w:spacing w:val="-14"/>
        </w:rPr>
        <w:t xml:space="preserve"> </w:t>
      </w:r>
      <w:r>
        <w:t>i</w:t>
      </w:r>
      <w:r>
        <w:rPr>
          <w:spacing w:val="-13"/>
        </w:rPr>
        <w:t xml:space="preserve"> </w:t>
      </w:r>
      <w:r>
        <w:t>evidentiraju</w:t>
      </w:r>
      <w:r>
        <w:rPr>
          <w:spacing w:val="-14"/>
        </w:rPr>
        <w:t xml:space="preserve"> </w:t>
      </w:r>
      <w:r>
        <w:t>se</w:t>
      </w:r>
      <w:r>
        <w:rPr>
          <w:spacing w:val="-15"/>
        </w:rPr>
        <w:t xml:space="preserve"> </w:t>
      </w:r>
      <w:r>
        <w:t>u</w:t>
      </w:r>
      <w:r>
        <w:rPr>
          <w:spacing w:val="-14"/>
        </w:rPr>
        <w:t xml:space="preserve"> </w:t>
      </w:r>
      <w:r>
        <w:t>građevinskom</w:t>
      </w:r>
      <w:r>
        <w:rPr>
          <w:spacing w:val="-13"/>
        </w:rPr>
        <w:t xml:space="preserve"> </w:t>
      </w:r>
      <w:r>
        <w:t>dnevniku.</w:t>
      </w:r>
      <w:r>
        <w:rPr>
          <w:spacing w:val="-14"/>
        </w:rPr>
        <w:t xml:space="preserve"> </w:t>
      </w:r>
      <w:r>
        <w:t>Materijali</w:t>
      </w:r>
      <w:r>
        <w:rPr>
          <w:spacing w:val="-14"/>
        </w:rPr>
        <w:t xml:space="preserve"> </w:t>
      </w:r>
      <w:r>
        <w:t>bez</w:t>
      </w:r>
      <w:r>
        <w:rPr>
          <w:spacing w:val="-13"/>
        </w:rPr>
        <w:t xml:space="preserve"> </w:t>
      </w:r>
      <w:r>
        <w:t>valjane</w:t>
      </w:r>
      <w:r>
        <w:rPr>
          <w:spacing w:val="-14"/>
        </w:rPr>
        <w:t xml:space="preserve"> </w:t>
      </w:r>
      <w:r>
        <w:t>isprave o sukladnosti ne smiju se</w:t>
      </w:r>
      <w:r>
        <w:rPr>
          <w:spacing w:val="-35"/>
        </w:rPr>
        <w:t xml:space="preserve"> </w:t>
      </w:r>
      <w:r>
        <w:t>ugraditi.</w:t>
      </w:r>
    </w:p>
    <w:p w14:paraId="248D4D71" w14:textId="284F0A84" w:rsidR="00E73D6F" w:rsidRDefault="00E73D6F" w:rsidP="00E73D6F">
      <w:pPr>
        <w:pStyle w:val="BodyText"/>
        <w:spacing w:before="195" w:line="285" w:lineRule="auto"/>
      </w:pPr>
      <w:r>
        <w:t>Ugradnja je betona dozvoljena tek nakon što je Inženjer pregledao oplatu, odobrio</w:t>
      </w:r>
      <w:r>
        <w:rPr>
          <w:spacing w:val="-36"/>
        </w:rPr>
        <w:t xml:space="preserve"> </w:t>
      </w:r>
      <w:r w:rsidR="008809B4">
        <w:rPr>
          <w:spacing w:val="-36"/>
        </w:rPr>
        <w:t xml:space="preserve"> </w:t>
      </w:r>
      <w:r>
        <w:t>montažu armature i nakon toga potvrdio ispravnost postavljanja iste upisom u građevinski dnevnik. Ukoliko određeni profil prema statičkom računu nije moguće dobaviti, zamjena se vrši isključivo uz odobrenje projektanta</w:t>
      </w:r>
      <w:r>
        <w:rPr>
          <w:spacing w:val="-28"/>
        </w:rPr>
        <w:t xml:space="preserve"> </w:t>
      </w:r>
      <w:r>
        <w:t>konstrukcije.</w:t>
      </w:r>
    </w:p>
    <w:p w14:paraId="0081E4DF" w14:textId="77777777" w:rsidR="00666E32" w:rsidRDefault="00E73D6F" w:rsidP="00666E32">
      <w:pPr>
        <w:pStyle w:val="BodyText"/>
        <w:spacing w:before="198" w:line="285" w:lineRule="auto"/>
      </w:pPr>
      <w:r>
        <w:t>Izvođač</w:t>
      </w:r>
      <w:r>
        <w:rPr>
          <w:spacing w:val="-12"/>
        </w:rPr>
        <w:t xml:space="preserve"> </w:t>
      </w:r>
      <w:r>
        <w:t>je</w:t>
      </w:r>
      <w:r>
        <w:rPr>
          <w:spacing w:val="-11"/>
        </w:rPr>
        <w:t xml:space="preserve"> </w:t>
      </w:r>
      <w:r>
        <w:t>dužan</w:t>
      </w:r>
      <w:r>
        <w:rPr>
          <w:spacing w:val="-11"/>
        </w:rPr>
        <w:t xml:space="preserve"> </w:t>
      </w:r>
      <w:r>
        <w:t>prije</w:t>
      </w:r>
      <w:r>
        <w:rPr>
          <w:spacing w:val="-11"/>
        </w:rPr>
        <w:t xml:space="preserve"> </w:t>
      </w:r>
      <w:r>
        <w:t>početka</w:t>
      </w:r>
      <w:r>
        <w:rPr>
          <w:spacing w:val="-12"/>
        </w:rPr>
        <w:t xml:space="preserve"> </w:t>
      </w:r>
      <w:r>
        <w:t>radova</w:t>
      </w:r>
      <w:r>
        <w:rPr>
          <w:spacing w:val="-12"/>
        </w:rPr>
        <w:t xml:space="preserve"> </w:t>
      </w:r>
      <w:r>
        <w:t>detaljno</w:t>
      </w:r>
      <w:r>
        <w:rPr>
          <w:spacing w:val="-11"/>
        </w:rPr>
        <w:t xml:space="preserve"> </w:t>
      </w:r>
      <w:r>
        <w:t>pregledati</w:t>
      </w:r>
      <w:r>
        <w:rPr>
          <w:spacing w:val="-11"/>
        </w:rPr>
        <w:t xml:space="preserve"> </w:t>
      </w:r>
      <w:r>
        <w:t>troškovnik</w:t>
      </w:r>
      <w:r>
        <w:rPr>
          <w:spacing w:val="-13"/>
        </w:rPr>
        <w:t xml:space="preserve"> </w:t>
      </w:r>
      <w:r>
        <w:t>i</w:t>
      </w:r>
      <w:r>
        <w:rPr>
          <w:spacing w:val="-12"/>
        </w:rPr>
        <w:t xml:space="preserve"> </w:t>
      </w:r>
      <w:r>
        <w:t>sve</w:t>
      </w:r>
      <w:r>
        <w:rPr>
          <w:spacing w:val="-11"/>
        </w:rPr>
        <w:t xml:space="preserve"> </w:t>
      </w:r>
      <w:r>
        <w:t>projekte,</w:t>
      </w:r>
      <w:r>
        <w:rPr>
          <w:spacing w:val="-12"/>
        </w:rPr>
        <w:t xml:space="preserve"> </w:t>
      </w:r>
      <w:r>
        <w:t>upozoriti na eventualne nedostatke i predložiti eventualna poboljšanja rješenja. Sve eventualne primjedbe, prijedloge i moguće zamjene materijala trebaju raspraviti Izvođač, Inženjer i Naručitelj.</w:t>
      </w:r>
      <w:r>
        <w:rPr>
          <w:spacing w:val="-9"/>
        </w:rPr>
        <w:t xml:space="preserve"> </w:t>
      </w:r>
      <w:r>
        <w:t>Tek</w:t>
      </w:r>
      <w:r>
        <w:rPr>
          <w:spacing w:val="-9"/>
        </w:rPr>
        <w:t xml:space="preserve"> </w:t>
      </w:r>
      <w:r>
        <w:t>po</w:t>
      </w:r>
      <w:r>
        <w:rPr>
          <w:spacing w:val="-8"/>
        </w:rPr>
        <w:t xml:space="preserve"> </w:t>
      </w:r>
      <w:r>
        <w:t>pismenom</w:t>
      </w:r>
      <w:r>
        <w:rPr>
          <w:spacing w:val="-8"/>
        </w:rPr>
        <w:t xml:space="preserve"> </w:t>
      </w:r>
      <w:r>
        <w:t>dogovoru</w:t>
      </w:r>
      <w:r>
        <w:rPr>
          <w:spacing w:val="-10"/>
        </w:rPr>
        <w:t xml:space="preserve"> </w:t>
      </w:r>
      <w:r>
        <w:t>može</w:t>
      </w:r>
      <w:r>
        <w:rPr>
          <w:spacing w:val="-8"/>
        </w:rPr>
        <w:t xml:space="preserve"> </w:t>
      </w:r>
      <w:r>
        <w:t>se</w:t>
      </w:r>
      <w:r>
        <w:rPr>
          <w:spacing w:val="-9"/>
        </w:rPr>
        <w:t xml:space="preserve"> </w:t>
      </w:r>
      <w:r>
        <w:t>pristupiti</w:t>
      </w:r>
      <w:r>
        <w:rPr>
          <w:spacing w:val="-7"/>
        </w:rPr>
        <w:t xml:space="preserve"> </w:t>
      </w:r>
      <w:r>
        <w:t>gradnji</w:t>
      </w:r>
      <w:r w:rsidR="00666E32">
        <w:t xml:space="preserve">. </w:t>
      </w:r>
    </w:p>
    <w:p w14:paraId="1CFE66AF" w14:textId="16B38855" w:rsidR="00E73D6F" w:rsidRDefault="00E73D6F" w:rsidP="00666E32">
      <w:pPr>
        <w:pStyle w:val="BodyText"/>
        <w:spacing w:before="198" w:line="285" w:lineRule="auto"/>
      </w:pPr>
      <w:r>
        <w:t>Kod primopredaje građevine Izvođač je dužan priložiti isprave sukladnosti za sve građevne proizvode ugrađene u betonsku konstrukciju.</w:t>
      </w:r>
    </w:p>
    <w:p w14:paraId="66B6010B" w14:textId="77777777" w:rsidR="00E73D6F" w:rsidRDefault="00E73D6F" w:rsidP="00E73D6F">
      <w:pPr>
        <w:pStyle w:val="BodyText"/>
        <w:spacing w:before="202" w:line="285" w:lineRule="auto"/>
      </w:pPr>
      <w:r>
        <w:t>Cement,</w:t>
      </w:r>
      <w:r>
        <w:rPr>
          <w:spacing w:val="-23"/>
        </w:rPr>
        <w:t xml:space="preserve"> </w:t>
      </w:r>
      <w:r>
        <w:t>armatura,</w:t>
      </w:r>
      <w:r>
        <w:rPr>
          <w:spacing w:val="-22"/>
        </w:rPr>
        <w:t xml:space="preserve"> </w:t>
      </w:r>
      <w:r>
        <w:t>agregat,</w:t>
      </w:r>
      <w:r>
        <w:rPr>
          <w:spacing w:val="-22"/>
        </w:rPr>
        <w:t xml:space="preserve"> </w:t>
      </w:r>
      <w:r>
        <w:t>dodatci</w:t>
      </w:r>
      <w:r>
        <w:rPr>
          <w:spacing w:val="-22"/>
        </w:rPr>
        <w:t xml:space="preserve"> </w:t>
      </w:r>
      <w:r>
        <w:t>betonu,</w:t>
      </w:r>
      <w:r>
        <w:rPr>
          <w:spacing w:val="-22"/>
        </w:rPr>
        <w:t xml:space="preserve"> </w:t>
      </w:r>
      <w:r>
        <w:t>voda,</w:t>
      </w:r>
      <w:r>
        <w:rPr>
          <w:spacing w:val="-23"/>
        </w:rPr>
        <w:t xml:space="preserve"> </w:t>
      </w:r>
      <w:r>
        <w:t>predgotovljeni</w:t>
      </w:r>
      <w:r>
        <w:rPr>
          <w:spacing w:val="-22"/>
        </w:rPr>
        <w:t xml:space="preserve"> </w:t>
      </w:r>
      <w:r>
        <w:t>elementi,</w:t>
      </w:r>
      <w:r>
        <w:rPr>
          <w:spacing w:val="-22"/>
        </w:rPr>
        <w:t xml:space="preserve"> </w:t>
      </w:r>
      <w:r>
        <w:t>proizvodi</w:t>
      </w:r>
      <w:r>
        <w:rPr>
          <w:spacing w:val="-22"/>
        </w:rPr>
        <w:t xml:space="preserve"> </w:t>
      </w:r>
      <w:r>
        <w:t>i</w:t>
      </w:r>
      <w:r>
        <w:rPr>
          <w:spacing w:val="-22"/>
        </w:rPr>
        <w:t xml:space="preserve"> </w:t>
      </w:r>
      <w:r>
        <w:t>sustavi za</w:t>
      </w:r>
      <w:r>
        <w:rPr>
          <w:spacing w:val="-14"/>
        </w:rPr>
        <w:t xml:space="preserve"> </w:t>
      </w:r>
      <w:r>
        <w:t>zaštitu</w:t>
      </w:r>
      <w:r>
        <w:rPr>
          <w:spacing w:val="-14"/>
        </w:rPr>
        <w:t xml:space="preserve"> </w:t>
      </w:r>
      <w:r>
        <w:t>i</w:t>
      </w:r>
      <w:r>
        <w:rPr>
          <w:spacing w:val="-13"/>
        </w:rPr>
        <w:t xml:space="preserve"> </w:t>
      </w:r>
      <w:r>
        <w:t>popravak</w:t>
      </w:r>
      <w:r>
        <w:rPr>
          <w:spacing w:val="-15"/>
        </w:rPr>
        <w:t xml:space="preserve"> </w:t>
      </w:r>
      <w:r>
        <w:t>betonskih</w:t>
      </w:r>
      <w:r>
        <w:rPr>
          <w:spacing w:val="-14"/>
        </w:rPr>
        <w:t xml:space="preserve"> </w:t>
      </w:r>
      <w:r>
        <w:t>konstrukcija</w:t>
      </w:r>
      <w:r>
        <w:rPr>
          <w:spacing w:val="-16"/>
        </w:rPr>
        <w:t xml:space="preserve"> </w:t>
      </w:r>
      <w:r>
        <w:t>moraju</w:t>
      </w:r>
      <w:r>
        <w:rPr>
          <w:spacing w:val="-13"/>
        </w:rPr>
        <w:t xml:space="preserve"> </w:t>
      </w:r>
      <w:r>
        <w:t>odgovarati</w:t>
      </w:r>
      <w:r>
        <w:rPr>
          <w:spacing w:val="-14"/>
        </w:rPr>
        <w:t xml:space="preserve"> </w:t>
      </w:r>
      <w:r>
        <w:t>važećim</w:t>
      </w:r>
      <w:r>
        <w:rPr>
          <w:spacing w:val="-15"/>
        </w:rPr>
        <w:t xml:space="preserve"> </w:t>
      </w:r>
      <w:r>
        <w:t>standardima</w:t>
      </w:r>
      <w:r>
        <w:rPr>
          <w:spacing w:val="-14"/>
        </w:rPr>
        <w:t xml:space="preserve"> </w:t>
      </w:r>
      <w:r>
        <w:t>kako</w:t>
      </w:r>
      <w:r>
        <w:rPr>
          <w:spacing w:val="-14"/>
        </w:rPr>
        <w:t xml:space="preserve"> </w:t>
      </w:r>
      <w:r>
        <w:t>je prikazano</w:t>
      </w:r>
      <w:r>
        <w:rPr>
          <w:spacing w:val="-9"/>
        </w:rPr>
        <w:t xml:space="preserve"> </w:t>
      </w:r>
      <w:r>
        <w:t>u</w:t>
      </w:r>
      <w:r>
        <w:rPr>
          <w:spacing w:val="-8"/>
        </w:rPr>
        <w:t xml:space="preserve"> </w:t>
      </w:r>
      <w:r>
        <w:t>prilozima</w:t>
      </w:r>
      <w:r>
        <w:rPr>
          <w:spacing w:val="-10"/>
        </w:rPr>
        <w:t xml:space="preserve"> </w:t>
      </w:r>
      <w:r>
        <w:t>Tehničkog</w:t>
      </w:r>
      <w:r>
        <w:rPr>
          <w:spacing w:val="-9"/>
        </w:rPr>
        <w:t xml:space="preserve"> </w:t>
      </w:r>
      <w:r>
        <w:t>propisa</w:t>
      </w:r>
      <w:r>
        <w:rPr>
          <w:spacing w:val="-8"/>
        </w:rPr>
        <w:t xml:space="preserve"> </w:t>
      </w:r>
      <w:r>
        <w:t>za</w:t>
      </w:r>
      <w:r>
        <w:rPr>
          <w:spacing w:val="-8"/>
        </w:rPr>
        <w:t xml:space="preserve"> </w:t>
      </w:r>
      <w:r>
        <w:t>betonske</w:t>
      </w:r>
      <w:r>
        <w:rPr>
          <w:spacing w:val="-9"/>
        </w:rPr>
        <w:t xml:space="preserve"> </w:t>
      </w:r>
      <w:r>
        <w:t>konstrukcije.</w:t>
      </w:r>
    </w:p>
    <w:p w14:paraId="6F52E90C" w14:textId="77777777" w:rsidR="00E73D6F" w:rsidRDefault="00E73D6F" w:rsidP="00E73D6F">
      <w:pPr>
        <w:pStyle w:val="BodyText"/>
        <w:spacing w:before="198" w:line="285" w:lineRule="auto"/>
      </w:pPr>
      <w:r>
        <w:t>Izvođač se mora strogo pridržavati opisanih svojstava konstrukcija označenih u statičkom računu.</w:t>
      </w:r>
    </w:p>
    <w:p w14:paraId="5AC35A55" w14:textId="77777777" w:rsidR="00E73D6F" w:rsidRDefault="00E73D6F" w:rsidP="00E73D6F">
      <w:pPr>
        <w:pStyle w:val="BodyText"/>
        <w:spacing w:before="199"/>
      </w:pPr>
      <w:r>
        <w:rPr>
          <w:u w:val="single"/>
        </w:rPr>
        <w:t>Beton</w:t>
      </w:r>
    </w:p>
    <w:p w14:paraId="654EACB3" w14:textId="02D3C12E" w:rsidR="00E73D6F" w:rsidRDefault="00E73D6F" w:rsidP="00E73D6F">
      <w:pPr>
        <w:pStyle w:val="BodyText"/>
        <w:spacing w:line="285" w:lineRule="auto"/>
      </w:pPr>
      <w:r>
        <w:t>U betonsku konstrukciju ugrađuje se samo projektirani beton (beton sa specificiranim tehničkim</w:t>
      </w:r>
      <w:r>
        <w:rPr>
          <w:spacing w:val="-8"/>
        </w:rPr>
        <w:t xml:space="preserve"> </w:t>
      </w:r>
      <w:r>
        <w:t>svojstvima).</w:t>
      </w:r>
      <w:r>
        <w:rPr>
          <w:spacing w:val="-8"/>
        </w:rPr>
        <w:t xml:space="preserve"> </w:t>
      </w:r>
      <w:r>
        <w:t>Izvođač</w:t>
      </w:r>
      <w:r>
        <w:rPr>
          <w:spacing w:val="-9"/>
        </w:rPr>
        <w:t xml:space="preserve"> </w:t>
      </w:r>
      <w:r>
        <w:t>mora</w:t>
      </w:r>
      <w:r>
        <w:rPr>
          <w:spacing w:val="-8"/>
        </w:rPr>
        <w:t xml:space="preserve"> </w:t>
      </w:r>
      <w:r>
        <w:t>prije</w:t>
      </w:r>
      <w:r>
        <w:rPr>
          <w:spacing w:val="-8"/>
        </w:rPr>
        <w:t xml:space="preserve"> </w:t>
      </w:r>
      <w:r>
        <w:t>početka</w:t>
      </w:r>
      <w:r>
        <w:rPr>
          <w:spacing w:val="-10"/>
        </w:rPr>
        <w:t xml:space="preserve"> </w:t>
      </w:r>
      <w:r>
        <w:t>ugradnje</w:t>
      </w:r>
      <w:r>
        <w:rPr>
          <w:spacing w:val="-8"/>
        </w:rPr>
        <w:t xml:space="preserve"> </w:t>
      </w:r>
      <w:r>
        <w:t>provjeriti</w:t>
      </w:r>
      <w:r>
        <w:rPr>
          <w:spacing w:val="-8"/>
        </w:rPr>
        <w:t xml:space="preserve"> </w:t>
      </w:r>
      <w:r>
        <w:t>je</w:t>
      </w:r>
      <w:r>
        <w:rPr>
          <w:spacing w:val="-8"/>
        </w:rPr>
        <w:t xml:space="preserve"> </w:t>
      </w:r>
      <w:r>
        <w:t>li</w:t>
      </w:r>
      <w:r>
        <w:rPr>
          <w:spacing w:val="-9"/>
        </w:rPr>
        <w:t xml:space="preserve"> </w:t>
      </w:r>
      <w:r>
        <w:t>beton</w:t>
      </w:r>
      <w:r>
        <w:rPr>
          <w:spacing w:val="-8"/>
        </w:rPr>
        <w:t xml:space="preserve"> </w:t>
      </w:r>
      <w:r>
        <w:t>u</w:t>
      </w:r>
      <w:r>
        <w:rPr>
          <w:spacing w:val="-9"/>
        </w:rPr>
        <w:t xml:space="preserve"> </w:t>
      </w:r>
      <w:r>
        <w:t>skladu</w:t>
      </w:r>
      <w:r>
        <w:rPr>
          <w:spacing w:val="-8"/>
        </w:rPr>
        <w:t xml:space="preserve"> </w:t>
      </w:r>
      <w:r>
        <w:t>sa zahtjevima iz projekta betonske konstrukcije te je li tijekom transporta betona došlo do promjene njegovih svojstava koja utječu na tehnička svojstva betonske konstrukcije. Kontrolni postupak utvrđivanja svojstava svježeg betona provodi se na uzorcima koji se uzimaju neposredno prije ugradnje betona u betonsku konstrukciju (HRN EN 13670-1</w:t>
      </w:r>
      <w:r w:rsidR="002B3067">
        <w:t xml:space="preserve"> ili jednakovrijedno</w:t>
      </w:r>
      <w:r>
        <w:t>) pregledom svake otpremnice i vizualnom kontrolom konzistencije (svako vozilo) te kod opravdane</w:t>
      </w:r>
      <w:r>
        <w:rPr>
          <w:spacing w:val="-13"/>
        </w:rPr>
        <w:t xml:space="preserve"> </w:t>
      </w:r>
      <w:r>
        <w:t>sumnje</w:t>
      </w:r>
      <w:r>
        <w:rPr>
          <w:spacing w:val="-12"/>
        </w:rPr>
        <w:t xml:space="preserve"> </w:t>
      </w:r>
      <w:r>
        <w:t>ispitivanjem</w:t>
      </w:r>
      <w:r>
        <w:rPr>
          <w:spacing w:val="-12"/>
        </w:rPr>
        <w:t xml:space="preserve"> </w:t>
      </w:r>
      <w:r>
        <w:t>konzistencije</w:t>
      </w:r>
      <w:r>
        <w:rPr>
          <w:spacing w:val="-15"/>
        </w:rPr>
        <w:t xml:space="preserve"> </w:t>
      </w:r>
      <w:r>
        <w:t>istim</w:t>
      </w:r>
      <w:r>
        <w:rPr>
          <w:spacing w:val="-14"/>
        </w:rPr>
        <w:t xml:space="preserve"> </w:t>
      </w:r>
      <w:r>
        <w:t>postupkom</w:t>
      </w:r>
      <w:r>
        <w:rPr>
          <w:spacing w:val="-12"/>
        </w:rPr>
        <w:t xml:space="preserve"> </w:t>
      </w:r>
      <w:r>
        <w:t>kao</w:t>
      </w:r>
      <w:r>
        <w:rPr>
          <w:spacing w:val="-12"/>
        </w:rPr>
        <w:t xml:space="preserve"> </w:t>
      </w:r>
      <w:r>
        <w:t>u</w:t>
      </w:r>
      <w:r>
        <w:rPr>
          <w:spacing w:val="-13"/>
        </w:rPr>
        <w:t xml:space="preserve"> </w:t>
      </w:r>
      <w:r>
        <w:t>proizvodnji.</w:t>
      </w:r>
    </w:p>
    <w:p w14:paraId="16443E73" w14:textId="77777777" w:rsidR="00E73D6F" w:rsidRDefault="00E73D6F" w:rsidP="00E73D6F">
      <w:pPr>
        <w:pStyle w:val="BodyText"/>
        <w:spacing w:before="194" w:line="285" w:lineRule="auto"/>
      </w:pPr>
      <w:r>
        <w:t>Prije</w:t>
      </w:r>
      <w:r>
        <w:rPr>
          <w:spacing w:val="-27"/>
        </w:rPr>
        <w:t xml:space="preserve"> </w:t>
      </w:r>
      <w:r>
        <w:t>početka</w:t>
      </w:r>
      <w:r>
        <w:rPr>
          <w:spacing w:val="-28"/>
        </w:rPr>
        <w:t xml:space="preserve"> </w:t>
      </w:r>
      <w:r>
        <w:t>betoniranja</w:t>
      </w:r>
      <w:r>
        <w:rPr>
          <w:spacing w:val="-28"/>
        </w:rPr>
        <w:t xml:space="preserve"> </w:t>
      </w:r>
      <w:r>
        <w:t>Izvođač</w:t>
      </w:r>
      <w:r>
        <w:rPr>
          <w:spacing w:val="-26"/>
        </w:rPr>
        <w:t xml:space="preserve"> </w:t>
      </w:r>
      <w:r>
        <w:t>je</w:t>
      </w:r>
      <w:r>
        <w:rPr>
          <w:spacing w:val="-27"/>
        </w:rPr>
        <w:t xml:space="preserve"> </w:t>
      </w:r>
      <w:r>
        <w:t>dužan</w:t>
      </w:r>
      <w:r>
        <w:rPr>
          <w:spacing w:val="-28"/>
        </w:rPr>
        <w:t xml:space="preserve"> </w:t>
      </w:r>
      <w:r>
        <w:t>osigurati</w:t>
      </w:r>
      <w:r>
        <w:rPr>
          <w:spacing w:val="-27"/>
        </w:rPr>
        <w:t xml:space="preserve"> </w:t>
      </w:r>
      <w:r>
        <w:t>dovoljne</w:t>
      </w:r>
      <w:r>
        <w:rPr>
          <w:spacing w:val="-27"/>
        </w:rPr>
        <w:t xml:space="preserve"> </w:t>
      </w:r>
      <w:r>
        <w:t>količine</w:t>
      </w:r>
      <w:r>
        <w:rPr>
          <w:spacing w:val="-27"/>
        </w:rPr>
        <w:t xml:space="preserve"> </w:t>
      </w:r>
      <w:r>
        <w:t>komponenata</w:t>
      </w:r>
      <w:r>
        <w:rPr>
          <w:spacing w:val="-27"/>
        </w:rPr>
        <w:t xml:space="preserve"> </w:t>
      </w:r>
      <w:r>
        <w:t>betona</w:t>
      </w:r>
      <w:r>
        <w:rPr>
          <w:spacing w:val="-28"/>
        </w:rPr>
        <w:t xml:space="preserve"> </w:t>
      </w:r>
      <w:r>
        <w:t>da bi na taj način eliminirao mogućnost prekida betoniranja ili promjene sastojaka zbog pomanjkanja</w:t>
      </w:r>
      <w:r>
        <w:rPr>
          <w:spacing w:val="-6"/>
        </w:rPr>
        <w:t xml:space="preserve"> </w:t>
      </w:r>
      <w:r>
        <w:t>materijala.</w:t>
      </w:r>
    </w:p>
    <w:p w14:paraId="531C7913" w14:textId="77777777" w:rsidR="00E73D6F" w:rsidRDefault="00E73D6F" w:rsidP="00E73D6F">
      <w:pPr>
        <w:pStyle w:val="BodyText"/>
        <w:spacing w:before="198"/>
      </w:pPr>
      <w:r>
        <w:rPr>
          <w:u w:val="single"/>
        </w:rPr>
        <w:t>Armatura</w:t>
      </w:r>
    </w:p>
    <w:p w14:paraId="0A1D4837" w14:textId="1A2C741D" w:rsidR="00E73D6F" w:rsidRDefault="00E73D6F" w:rsidP="00E73D6F">
      <w:pPr>
        <w:pStyle w:val="BodyText"/>
      </w:pPr>
      <w:r>
        <w:t>Svojstva armature koja se rabi za betonske konstrukcije moraju biti u skladu sa Tehničkim propisom za betonske konstrukcije.</w:t>
      </w:r>
    </w:p>
    <w:p w14:paraId="545D9268" w14:textId="77777777" w:rsidR="00E73D6F" w:rsidRDefault="00E73D6F" w:rsidP="00E73D6F">
      <w:pPr>
        <w:pStyle w:val="BodyText"/>
        <w:spacing w:line="285" w:lineRule="auto"/>
      </w:pPr>
      <w:r>
        <w:t>Armatura izrađena od čelika za armiranje ugrađuje se u armiranu betonsku konstrukciju prema projektu betonske konstrukcije i/ili tehničkoj uputi za ugradnju i uporabu armature. Osiguranje debljine zaštitnog sloja betona treba svakako postići umetanjem odgovarajućeg broja plastičnih podmetača, što je uključeno u cijenu. Najmanji zaštitni sloj betona ovisi o razredu izloženosti te načinu armiranja elementa i određen je projektom betonske konstrukcije.</w:t>
      </w:r>
    </w:p>
    <w:p w14:paraId="24C69379" w14:textId="77777777" w:rsidR="00E73D6F" w:rsidRDefault="00E73D6F" w:rsidP="00E73D6F">
      <w:pPr>
        <w:pStyle w:val="BodyText"/>
        <w:spacing w:before="195"/>
      </w:pPr>
      <w:r>
        <w:rPr>
          <w:u w:val="single"/>
        </w:rPr>
        <w:t>Oplata</w:t>
      </w:r>
    </w:p>
    <w:p w14:paraId="32FA21FE" w14:textId="77777777" w:rsidR="00E73D6F" w:rsidRDefault="00E73D6F" w:rsidP="00E73D6F">
      <w:pPr>
        <w:pStyle w:val="BodyText"/>
      </w:pPr>
      <w:r>
        <w:t>Za sve AB i betonske elemente koristi se glatka drvena oplata.</w:t>
      </w:r>
    </w:p>
    <w:p w14:paraId="5B74908D" w14:textId="0A08D981" w:rsidR="00E73D6F" w:rsidRDefault="00E73D6F" w:rsidP="00E73D6F">
      <w:pPr>
        <w:pStyle w:val="BodyText"/>
        <w:spacing w:line="285" w:lineRule="auto"/>
      </w:pPr>
      <w:r>
        <w:lastRenderedPageBreak/>
        <w:t>Oplata</w:t>
      </w:r>
      <w:r>
        <w:rPr>
          <w:spacing w:val="-6"/>
        </w:rPr>
        <w:t xml:space="preserve"> </w:t>
      </w:r>
      <w:r>
        <w:t>mora</w:t>
      </w:r>
      <w:r>
        <w:rPr>
          <w:spacing w:val="-4"/>
        </w:rPr>
        <w:t xml:space="preserve"> </w:t>
      </w:r>
      <w:r>
        <w:t>biti</w:t>
      </w:r>
      <w:r>
        <w:rPr>
          <w:spacing w:val="-6"/>
        </w:rPr>
        <w:t xml:space="preserve"> </w:t>
      </w:r>
      <w:r>
        <w:t>izrađena</w:t>
      </w:r>
      <w:r>
        <w:rPr>
          <w:spacing w:val="-4"/>
        </w:rPr>
        <w:t xml:space="preserve"> </w:t>
      </w:r>
      <w:r>
        <w:t>točno</w:t>
      </w:r>
      <w:r>
        <w:rPr>
          <w:spacing w:val="-6"/>
        </w:rPr>
        <w:t xml:space="preserve"> </w:t>
      </w:r>
      <w:r>
        <w:t>po</w:t>
      </w:r>
      <w:r>
        <w:rPr>
          <w:spacing w:val="-6"/>
        </w:rPr>
        <w:t xml:space="preserve"> </w:t>
      </w:r>
      <w:r>
        <w:t>mjerama</w:t>
      </w:r>
      <w:r>
        <w:rPr>
          <w:spacing w:val="-6"/>
        </w:rPr>
        <w:t xml:space="preserve"> </w:t>
      </w:r>
      <w:r>
        <w:t>za</w:t>
      </w:r>
      <w:r>
        <w:rPr>
          <w:spacing w:val="-4"/>
        </w:rPr>
        <w:t xml:space="preserve"> </w:t>
      </w:r>
      <w:r>
        <w:t>pojedine</w:t>
      </w:r>
      <w:r>
        <w:rPr>
          <w:spacing w:val="-4"/>
        </w:rPr>
        <w:t xml:space="preserve"> </w:t>
      </w:r>
      <w:r>
        <w:t>dijelove</w:t>
      </w:r>
      <w:r>
        <w:rPr>
          <w:spacing w:val="-3"/>
        </w:rPr>
        <w:t xml:space="preserve"> </w:t>
      </w:r>
      <w:r>
        <w:t>konstrukcije,</w:t>
      </w:r>
      <w:r>
        <w:rPr>
          <w:spacing w:val="-6"/>
        </w:rPr>
        <w:t xml:space="preserve"> </w:t>
      </w:r>
      <w:r>
        <w:t>označenim</w:t>
      </w:r>
      <w:r>
        <w:rPr>
          <w:spacing w:val="-5"/>
        </w:rPr>
        <w:t xml:space="preserve"> </w:t>
      </w:r>
      <w:r>
        <w:t>u projektu.</w:t>
      </w:r>
      <w:r>
        <w:rPr>
          <w:spacing w:val="-17"/>
        </w:rPr>
        <w:t xml:space="preserve"> </w:t>
      </w:r>
      <w:r>
        <w:t>Glatka</w:t>
      </w:r>
      <w:r>
        <w:rPr>
          <w:spacing w:val="-16"/>
        </w:rPr>
        <w:t xml:space="preserve"> </w:t>
      </w:r>
      <w:r>
        <w:t>oplata</w:t>
      </w:r>
      <w:r>
        <w:rPr>
          <w:spacing w:val="-17"/>
        </w:rPr>
        <w:t xml:space="preserve"> </w:t>
      </w:r>
      <w:r>
        <w:t>sa</w:t>
      </w:r>
      <w:r>
        <w:rPr>
          <w:spacing w:val="-17"/>
        </w:rPr>
        <w:t xml:space="preserve"> </w:t>
      </w:r>
      <w:r>
        <w:t>svim</w:t>
      </w:r>
      <w:r>
        <w:rPr>
          <w:spacing w:val="-15"/>
        </w:rPr>
        <w:t xml:space="preserve"> </w:t>
      </w:r>
      <w:r>
        <w:t>pripadajućim</w:t>
      </w:r>
      <w:r>
        <w:rPr>
          <w:spacing w:val="-16"/>
        </w:rPr>
        <w:t xml:space="preserve"> </w:t>
      </w:r>
      <w:r>
        <w:t>veznim</w:t>
      </w:r>
      <w:r>
        <w:rPr>
          <w:spacing w:val="-15"/>
        </w:rPr>
        <w:t xml:space="preserve"> </w:t>
      </w:r>
      <w:r>
        <w:t>i</w:t>
      </w:r>
      <w:r>
        <w:rPr>
          <w:spacing w:val="-16"/>
        </w:rPr>
        <w:t xml:space="preserve"> </w:t>
      </w:r>
      <w:r>
        <w:t>brtvenim</w:t>
      </w:r>
      <w:r>
        <w:rPr>
          <w:spacing w:val="-15"/>
        </w:rPr>
        <w:t xml:space="preserve"> </w:t>
      </w:r>
      <w:r>
        <w:t>elementima,</w:t>
      </w:r>
      <w:r>
        <w:rPr>
          <w:spacing w:val="-16"/>
        </w:rPr>
        <w:t xml:space="preserve"> </w:t>
      </w:r>
      <w:r>
        <w:t>podupiranjem</w:t>
      </w:r>
      <w:r>
        <w:rPr>
          <w:spacing w:val="-16"/>
        </w:rPr>
        <w:t xml:space="preserve"> </w:t>
      </w:r>
      <w:r>
        <w:t>i oslanjanjem,</w:t>
      </w:r>
      <w:r>
        <w:rPr>
          <w:spacing w:val="-13"/>
        </w:rPr>
        <w:t xml:space="preserve"> </w:t>
      </w:r>
      <w:r>
        <w:t>pomoćnim</w:t>
      </w:r>
      <w:r>
        <w:rPr>
          <w:spacing w:val="-13"/>
        </w:rPr>
        <w:t xml:space="preserve"> </w:t>
      </w:r>
      <w:r>
        <w:t>radnim</w:t>
      </w:r>
      <w:r>
        <w:rPr>
          <w:spacing w:val="-14"/>
        </w:rPr>
        <w:t xml:space="preserve"> </w:t>
      </w:r>
      <w:r>
        <w:t>skelama</w:t>
      </w:r>
      <w:r>
        <w:rPr>
          <w:spacing w:val="-13"/>
        </w:rPr>
        <w:t xml:space="preserve"> </w:t>
      </w:r>
      <w:r>
        <w:t>uključena</w:t>
      </w:r>
      <w:r>
        <w:rPr>
          <w:spacing w:val="-15"/>
        </w:rPr>
        <w:t xml:space="preserve"> </w:t>
      </w:r>
      <w:r>
        <w:t>je</w:t>
      </w:r>
      <w:r>
        <w:rPr>
          <w:spacing w:val="-13"/>
        </w:rPr>
        <w:t xml:space="preserve"> </w:t>
      </w:r>
      <w:r>
        <w:t>u</w:t>
      </w:r>
      <w:r>
        <w:rPr>
          <w:spacing w:val="-13"/>
        </w:rPr>
        <w:t xml:space="preserve"> </w:t>
      </w:r>
      <w:r>
        <w:t>cijenu.</w:t>
      </w:r>
      <w:r>
        <w:rPr>
          <w:spacing w:val="-13"/>
        </w:rPr>
        <w:t xml:space="preserve"> </w:t>
      </w:r>
      <w:r>
        <w:t>Završne</w:t>
      </w:r>
      <w:r>
        <w:rPr>
          <w:spacing w:val="-13"/>
        </w:rPr>
        <w:t xml:space="preserve"> </w:t>
      </w:r>
      <w:r>
        <w:t>plohe</w:t>
      </w:r>
      <w:r>
        <w:rPr>
          <w:spacing w:val="-13"/>
        </w:rPr>
        <w:t xml:space="preserve"> </w:t>
      </w:r>
      <w:r>
        <w:t>betona</w:t>
      </w:r>
      <w:r>
        <w:rPr>
          <w:spacing w:val="-14"/>
        </w:rPr>
        <w:t xml:space="preserve"> </w:t>
      </w:r>
      <w:r>
        <w:t>moraju biti potpuno ravne, bez izbočina</w:t>
      </w:r>
      <w:r>
        <w:rPr>
          <w:spacing w:val="-40"/>
        </w:rPr>
        <w:t xml:space="preserve"> </w:t>
      </w:r>
      <w:r w:rsidR="008809B4">
        <w:rPr>
          <w:spacing w:val="-40"/>
        </w:rPr>
        <w:t xml:space="preserve">  </w:t>
      </w:r>
      <w:r>
        <w:t>ili valovanja.</w:t>
      </w:r>
    </w:p>
    <w:p w14:paraId="21DA4FB6" w14:textId="77777777" w:rsidR="00E73D6F" w:rsidRDefault="00E73D6F" w:rsidP="00E73D6F">
      <w:pPr>
        <w:pStyle w:val="BodyText"/>
        <w:spacing w:before="198" w:line="283" w:lineRule="auto"/>
      </w:pPr>
      <w:r>
        <w:t>Naknadni radovi na obradi površine zidova (brušenje, krpanje i sl.) koji su izazvani nepravilnostima oplate izvest će se o trošku Izvođača.</w:t>
      </w:r>
    </w:p>
    <w:p w14:paraId="74C09F7B" w14:textId="1E8340F7" w:rsidR="00E73D6F" w:rsidRDefault="00E73D6F" w:rsidP="00E73D6F">
      <w:pPr>
        <w:pStyle w:val="BodyText"/>
        <w:spacing w:before="202" w:line="285" w:lineRule="auto"/>
      </w:pPr>
      <w:r>
        <w:t>Za</w:t>
      </w:r>
      <w:r>
        <w:rPr>
          <w:spacing w:val="-9"/>
        </w:rPr>
        <w:t xml:space="preserve"> </w:t>
      </w:r>
      <w:r>
        <w:t>premazivanje</w:t>
      </w:r>
      <w:r>
        <w:rPr>
          <w:spacing w:val="-10"/>
        </w:rPr>
        <w:t xml:space="preserve"> </w:t>
      </w:r>
      <w:r>
        <w:t>oplate</w:t>
      </w:r>
      <w:r>
        <w:rPr>
          <w:spacing w:val="-8"/>
        </w:rPr>
        <w:t xml:space="preserve"> </w:t>
      </w:r>
      <w:r>
        <w:t>ne</w:t>
      </w:r>
      <w:r>
        <w:rPr>
          <w:spacing w:val="-8"/>
        </w:rPr>
        <w:t xml:space="preserve"> </w:t>
      </w:r>
      <w:r>
        <w:t>smiju</w:t>
      </w:r>
      <w:r>
        <w:rPr>
          <w:spacing w:val="-10"/>
        </w:rPr>
        <w:t xml:space="preserve"> </w:t>
      </w:r>
      <w:r>
        <w:t>se</w:t>
      </w:r>
      <w:r>
        <w:rPr>
          <w:spacing w:val="-10"/>
        </w:rPr>
        <w:t xml:space="preserve"> </w:t>
      </w:r>
      <w:r>
        <w:t>koristiti</w:t>
      </w:r>
      <w:r>
        <w:rPr>
          <w:spacing w:val="-8"/>
        </w:rPr>
        <w:t xml:space="preserve"> </w:t>
      </w:r>
      <w:r>
        <w:t>premazi</w:t>
      </w:r>
      <w:r>
        <w:rPr>
          <w:spacing w:val="-7"/>
        </w:rPr>
        <w:t xml:space="preserve"> </w:t>
      </w:r>
      <w:r>
        <w:t>koji</w:t>
      </w:r>
      <w:r>
        <w:rPr>
          <w:spacing w:val="-10"/>
        </w:rPr>
        <w:t xml:space="preserve"> </w:t>
      </w:r>
      <w:r>
        <w:t>se</w:t>
      </w:r>
      <w:r>
        <w:rPr>
          <w:spacing w:val="-10"/>
        </w:rPr>
        <w:t xml:space="preserve"> </w:t>
      </w:r>
      <w:r>
        <w:t>ne</w:t>
      </w:r>
      <w:r>
        <w:rPr>
          <w:spacing w:val="-10"/>
        </w:rPr>
        <w:t xml:space="preserve"> </w:t>
      </w:r>
      <w:r>
        <w:t>mogu</w:t>
      </w:r>
      <w:r>
        <w:rPr>
          <w:spacing w:val="-10"/>
        </w:rPr>
        <w:t xml:space="preserve"> </w:t>
      </w:r>
      <w:r>
        <w:t>oprati</w:t>
      </w:r>
      <w:r>
        <w:rPr>
          <w:spacing w:val="-11"/>
        </w:rPr>
        <w:t xml:space="preserve"> </w:t>
      </w:r>
      <w:r>
        <w:t>s</w:t>
      </w:r>
      <w:r>
        <w:rPr>
          <w:spacing w:val="-8"/>
        </w:rPr>
        <w:t xml:space="preserve"> </w:t>
      </w:r>
      <w:r>
        <w:t>gotovog</w:t>
      </w:r>
      <w:r>
        <w:rPr>
          <w:spacing w:val="-10"/>
        </w:rPr>
        <w:t xml:space="preserve"> </w:t>
      </w:r>
      <w:r>
        <w:t>betona ili</w:t>
      </w:r>
      <w:r>
        <w:rPr>
          <w:spacing w:val="-6"/>
        </w:rPr>
        <w:t xml:space="preserve"> </w:t>
      </w:r>
      <w:r>
        <w:t>bi</w:t>
      </w:r>
      <w:r>
        <w:rPr>
          <w:spacing w:val="-5"/>
        </w:rPr>
        <w:t xml:space="preserve"> </w:t>
      </w:r>
      <w:r>
        <w:t>nakon</w:t>
      </w:r>
      <w:r>
        <w:rPr>
          <w:spacing w:val="-7"/>
        </w:rPr>
        <w:t xml:space="preserve"> </w:t>
      </w:r>
      <w:r>
        <w:t>pranja</w:t>
      </w:r>
      <w:r>
        <w:rPr>
          <w:spacing w:val="-6"/>
        </w:rPr>
        <w:t xml:space="preserve"> </w:t>
      </w:r>
      <w:r>
        <w:t>ostale</w:t>
      </w:r>
      <w:r>
        <w:rPr>
          <w:spacing w:val="-7"/>
        </w:rPr>
        <w:t xml:space="preserve"> </w:t>
      </w:r>
      <w:r>
        <w:t>mrlje.</w:t>
      </w:r>
      <w:r>
        <w:rPr>
          <w:spacing w:val="-8"/>
        </w:rPr>
        <w:t xml:space="preserve"> </w:t>
      </w:r>
      <w:r>
        <w:t>Treba</w:t>
      </w:r>
      <w:r>
        <w:rPr>
          <w:spacing w:val="-7"/>
        </w:rPr>
        <w:t xml:space="preserve"> </w:t>
      </w:r>
      <w:r>
        <w:t>pažljivo</w:t>
      </w:r>
      <w:r>
        <w:rPr>
          <w:spacing w:val="-6"/>
        </w:rPr>
        <w:t xml:space="preserve"> </w:t>
      </w:r>
      <w:r>
        <w:t>dozirati</w:t>
      </w:r>
      <w:r>
        <w:rPr>
          <w:spacing w:val="-5"/>
        </w:rPr>
        <w:t xml:space="preserve"> </w:t>
      </w:r>
      <w:r>
        <w:t>količinu</w:t>
      </w:r>
      <w:r>
        <w:rPr>
          <w:spacing w:val="-8"/>
        </w:rPr>
        <w:t xml:space="preserve"> </w:t>
      </w:r>
      <w:r>
        <w:t>premaza</w:t>
      </w:r>
      <w:r>
        <w:rPr>
          <w:spacing w:val="-7"/>
        </w:rPr>
        <w:t xml:space="preserve"> </w:t>
      </w:r>
      <w:r>
        <w:t>kako</w:t>
      </w:r>
      <w:r>
        <w:rPr>
          <w:spacing w:val="-6"/>
        </w:rPr>
        <w:t xml:space="preserve"> </w:t>
      </w:r>
      <w:r>
        <w:t>ne</w:t>
      </w:r>
      <w:r>
        <w:rPr>
          <w:spacing w:val="-6"/>
        </w:rPr>
        <w:t xml:space="preserve"> </w:t>
      </w:r>
      <w:r>
        <w:t>bi</w:t>
      </w:r>
      <w:r>
        <w:rPr>
          <w:spacing w:val="-7"/>
        </w:rPr>
        <w:t xml:space="preserve"> </w:t>
      </w:r>
      <w:r>
        <w:t>došlo</w:t>
      </w:r>
      <w:r>
        <w:rPr>
          <w:spacing w:val="-6"/>
        </w:rPr>
        <w:t xml:space="preserve"> </w:t>
      </w:r>
      <w:r>
        <w:t>do stvaranja</w:t>
      </w:r>
      <w:r>
        <w:rPr>
          <w:spacing w:val="-21"/>
        </w:rPr>
        <w:t xml:space="preserve"> </w:t>
      </w:r>
      <w:r>
        <w:t>mjehurića</w:t>
      </w:r>
      <w:r>
        <w:rPr>
          <w:spacing w:val="-20"/>
        </w:rPr>
        <w:t xml:space="preserve"> </w:t>
      </w:r>
      <w:r>
        <w:t>na</w:t>
      </w:r>
      <w:r>
        <w:rPr>
          <w:spacing w:val="-20"/>
        </w:rPr>
        <w:t xml:space="preserve"> </w:t>
      </w:r>
      <w:r>
        <w:t>spoju</w:t>
      </w:r>
      <w:r>
        <w:rPr>
          <w:spacing w:val="-21"/>
        </w:rPr>
        <w:t xml:space="preserve"> </w:t>
      </w:r>
      <w:r>
        <w:t>betona</w:t>
      </w:r>
      <w:r>
        <w:rPr>
          <w:spacing w:val="-20"/>
        </w:rPr>
        <w:t xml:space="preserve"> </w:t>
      </w:r>
      <w:r>
        <w:t>i</w:t>
      </w:r>
      <w:r>
        <w:rPr>
          <w:spacing w:val="-20"/>
        </w:rPr>
        <w:t xml:space="preserve"> </w:t>
      </w:r>
      <w:r>
        <w:t>oplate.</w:t>
      </w:r>
      <w:r>
        <w:rPr>
          <w:spacing w:val="-19"/>
        </w:rPr>
        <w:t xml:space="preserve"> </w:t>
      </w:r>
      <w:r>
        <w:t>Prije</w:t>
      </w:r>
      <w:r>
        <w:rPr>
          <w:spacing w:val="-22"/>
        </w:rPr>
        <w:t xml:space="preserve"> </w:t>
      </w:r>
      <w:r>
        <w:t>početka</w:t>
      </w:r>
      <w:r>
        <w:rPr>
          <w:spacing w:val="-19"/>
        </w:rPr>
        <w:t xml:space="preserve"> </w:t>
      </w:r>
      <w:r>
        <w:t>ugrađivanja</w:t>
      </w:r>
      <w:r>
        <w:rPr>
          <w:spacing w:val="-21"/>
        </w:rPr>
        <w:t xml:space="preserve"> </w:t>
      </w:r>
      <w:r>
        <w:t>betona</w:t>
      </w:r>
      <w:r>
        <w:rPr>
          <w:spacing w:val="-20"/>
        </w:rPr>
        <w:t xml:space="preserve"> </w:t>
      </w:r>
      <w:r>
        <w:t>oplata</w:t>
      </w:r>
      <w:r>
        <w:rPr>
          <w:spacing w:val="-20"/>
        </w:rPr>
        <w:t xml:space="preserve"> </w:t>
      </w:r>
      <w:r>
        <w:t>se</w:t>
      </w:r>
      <w:r>
        <w:rPr>
          <w:spacing w:val="-21"/>
        </w:rPr>
        <w:t xml:space="preserve"> </w:t>
      </w:r>
      <w:r>
        <w:t>mora detaljno očistiti. Izrađena oplata, s podupiranjem, prije betoniranja mora biti pregledana, provjerene sve dimenzije i kakvoća izvedbe, kao i čistoća i vlažnost oplate. Pregled i prijem oplate evidentira se u građevinskom dnevniku.</w:t>
      </w:r>
    </w:p>
    <w:p w14:paraId="61FB6B92" w14:textId="088F5445" w:rsidR="00E73D6F" w:rsidRPr="00E73D6F" w:rsidRDefault="00E73D6F" w:rsidP="0082671D">
      <w:pPr>
        <w:autoSpaceDE w:val="0"/>
        <w:autoSpaceDN w:val="0"/>
        <w:adjustRightInd w:val="0"/>
        <w:spacing w:after="284"/>
        <w:rPr>
          <w:b/>
          <w:bCs/>
          <w:color w:val="000000"/>
          <w:szCs w:val="26"/>
          <w:lang w:val="hr-HR" w:eastAsia="hr-HR"/>
        </w:rPr>
      </w:pPr>
      <w:r>
        <w:t>Oplata mora biti tako izvedena da se može skidati bez oštećenja konstrukcije. Njegovanje betona i skidanje oplate i skele treba biti u skladu s Tehničkim propisom za betonske konstrukcije.</w:t>
      </w:r>
      <w:r>
        <w:rPr>
          <w:spacing w:val="-8"/>
        </w:rPr>
        <w:t xml:space="preserve"> </w:t>
      </w:r>
      <w:r>
        <w:t>Način</w:t>
      </w:r>
      <w:r>
        <w:rPr>
          <w:spacing w:val="-8"/>
        </w:rPr>
        <w:t xml:space="preserve"> </w:t>
      </w:r>
      <w:r>
        <w:t>i</w:t>
      </w:r>
      <w:r>
        <w:rPr>
          <w:spacing w:val="-6"/>
        </w:rPr>
        <w:t xml:space="preserve"> </w:t>
      </w:r>
      <w:r>
        <w:t>potrebno</w:t>
      </w:r>
      <w:r>
        <w:rPr>
          <w:spacing w:val="-6"/>
        </w:rPr>
        <w:t xml:space="preserve"> </w:t>
      </w:r>
      <w:r>
        <w:t>vrijeme</w:t>
      </w:r>
      <w:r>
        <w:rPr>
          <w:spacing w:val="-6"/>
        </w:rPr>
        <w:t xml:space="preserve"> </w:t>
      </w:r>
      <w:r>
        <w:t>njegovanja</w:t>
      </w:r>
      <w:r>
        <w:rPr>
          <w:spacing w:val="-7"/>
        </w:rPr>
        <w:t xml:space="preserve"> </w:t>
      </w:r>
      <w:r>
        <w:t>kao</w:t>
      </w:r>
      <w:r>
        <w:rPr>
          <w:spacing w:val="-7"/>
        </w:rPr>
        <w:t xml:space="preserve"> </w:t>
      </w:r>
      <w:r>
        <w:t>i</w:t>
      </w:r>
      <w:r>
        <w:rPr>
          <w:spacing w:val="-6"/>
        </w:rPr>
        <w:t xml:space="preserve"> </w:t>
      </w:r>
      <w:r>
        <w:t>vrijeme</w:t>
      </w:r>
      <w:r>
        <w:rPr>
          <w:spacing w:val="-8"/>
        </w:rPr>
        <w:t xml:space="preserve"> </w:t>
      </w:r>
      <w:r>
        <w:t>skidanja</w:t>
      </w:r>
      <w:r>
        <w:rPr>
          <w:spacing w:val="-7"/>
        </w:rPr>
        <w:t xml:space="preserve"> </w:t>
      </w:r>
      <w:r>
        <w:t>oplate</w:t>
      </w:r>
      <w:r>
        <w:rPr>
          <w:spacing w:val="-6"/>
        </w:rPr>
        <w:t xml:space="preserve"> </w:t>
      </w:r>
      <w:r>
        <w:t>i</w:t>
      </w:r>
      <w:r>
        <w:rPr>
          <w:spacing w:val="-7"/>
        </w:rPr>
        <w:t xml:space="preserve"> </w:t>
      </w:r>
      <w:r>
        <w:t>skele</w:t>
      </w:r>
      <w:r>
        <w:rPr>
          <w:spacing w:val="-6"/>
        </w:rPr>
        <w:t xml:space="preserve"> </w:t>
      </w:r>
      <w:r>
        <w:t>treba odrediti prema projektiranoj tehnologiji, suglasno s Inženjerom, u ovisnosti o elementu konstrukcije, atmosferskim prilikama i vrsti</w:t>
      </w:r>
      <w:r w:rsidR="00453084">
        <w:t xml:space="preserve"> </w:t>
      </w:r>
      <w:r>
        <w:rPr>
          <w:spacing w:val="-34"/>
        </w:rPr>
        <w:t xml:space="preserve"> </w:t>
      </w:r>
      <w:r>
        <w:t>betona.</w:t>
      </w:r>
      <w:bookmarkEnd w:id="146"/>
    </w:p>
    <w:p w14:paraId="6DCE232E" w14:textId="77777777" w:rsidR="00CE3E21" w:rsidRPr="00F02377" w:rsidRDefault="00CE3E21" w:rsidP="0082671D">
      <w:pPr>
        <w:pStyle w:val="Heading2"/>
        <w:numPr>
          <w:ilvl w:val="1"/>
          <w:numId w:val="3"/>
        </w:numPr>
        <w:spacing w:after="284"/>
        <w:ind w:left="578" w:hanging="578"/>
      </w:pPr>
      <w:bookmarkStart w:id="147" w:name="_Toc515949864"/>
      <w:r w:rsidRPr="00F02377">
        <w:t>Postojeće stanje sustava odvodnje otpadnih voda na području aglomeracije Rugvica-Dugo selo</w:t>
      </w:r>
      <w:bookmarkEnd w:id="147"/>
    </w:p>
    <w:p w14:paraId="64ED200D" w14:textId="77777777" w:rsidR="00CE3E21" w:rsidRPr="00F02377" w:rsidRDefault="00CE3E21" w:rsidP="0082671D">
      <w:pPr>
        <w:pStyle w:val="BodyText"/>
        <w:spacing w:after="284"/>
        <w:rPr>
          <w:rFonts w:asciiTheme="minorHAnsi" w:hAnsiTheme="minorHAnsi"/>
        </w:rPr>
      </w:pPr>
      <w:r w:rsidRPr="00F02377">
        <w:rPr>
          <w:rFonts w:asciiTheme="minorHAnsi" w:hAnsiTheme="minorHAnsi"/>
        </w:rPr>
        <w:t xml:space="preserve">Po podacima iz </w:t>
      </w:r>
      <w:r>
        <w:rPr>
          <w:rFonts w:asciiTheme="minorHAnsi" w:hAnsiTheme="minorHAnsi"/>
        </w:rPr>
        <w:t>Studije</w:t>
      </w:r>
      <w:r w:rsidRPr="00F02377">
        <w:rPr>
          <w:rFonts w:asciiTheme="minorHAnsi" w:hAnsiTheme="minorHAnsi"/>
        </w:rPr>
        <w:t xml:space="preserve"> na području aglomeracije Rugvica - Dugo Selo </w:t>
      </w:r>
      <w:r>
        <w:rPr>
          <w:rFonts w:asciiTheme="minorHAnsi" w:hAnsiTheme="minorHAnsi"/>
        </w:rPr>
        <w:t>dosada je</w:t>
      </w:r>
      <w:r w:rsidRPr="00F02377">
        <w:rPr>
          <w:rFonts w:asciiTheme="minorHAnsi" w:hAnsiTheme="minorHAnsi"/>
        </w:rPr>
        <w:t xml:space="preserve"> izgrađeno 89.964 m kanalizacijskih cjevovoda. Od toga je pretežiti dio sagrađen u Gradu Dugo Selo i to za mješoviti sustav, a u Općini Rugvica su gotovo isključivo izgrađeni glavni kolektori.</w:t>
      </w:r>
    </w:p>
    <w:p w14:paraId="77F3849C" w14:textId="77777777" w:rsidR="00CE3E21" w:rsidRPr="00F02377" w:rsidRDefault="00CE3E21" w:rsidP="00CE3E21">
      <w:pPr>
        <w:pStyle w:val="BodyText"/>
        <w:rPr>
          <w:rFonts w:asciiTheme="minorHAnsi" w:hAnsiTheme="minorHAnsi"/>
        </w:rPr>
      </w:pPr>
      <w:r w:rsidRPr="00F02377">
        <w:rPr>
          <w:rFonts w:asciiTheme="minorHAnsi" w:hAnsiTheme="minorHAnsi"/>
        </w:rPr>
        <w:t xml:space="preserve">Postojeći sustav odvodnje na području aglomeracije </w:t>
      </w:r>
      <w:r>
        <w:rPr>
          <w:rFonts w:asciiTheme="minorHAnsi" w:hAnsiTheme="minorHAnsi"/>
        </w:rPr>
        <w:t>Rugvica – Dugo selo</w:t>
      </w:r>
      <w:r w:rsidRPr="00F02377">
        <w:rPr>
          <w:rFonts w:asciiTheme="minorHAnsi" w:hAnsiTheme="minorHAnsi"/>
        </w:rPr>
        <w:t xml:space="preserve"> čine slijedeći elementi:</w:t>
      </w:r>
    </w:p>
    <w:p w14:paraId="54335878" w14:textId="77777777" w:rsidR="00CE3E21" w:rsidRPr="00F02377" w:rsidRDefault="00CE3E21" w:rsidP="002B238C">
      <w:pPr>
        <w:pStyle w:val="BodyText"/>
        <w:numPr>
          <w:ilvl w:val="0"/>
          <w:numId w:val="24"/>
        </w:numPr>
        <w:spacing w:before="60" w:after="60"/>
        <w:ind w:left="284" w:hanging="284"/>
        <w:rPr>
          <w:rFonts w:asciiTheme="minorHAnsi" w:hAnsiTheme="minorHAnsi"/>
        </w:rPr>
      </w:pPr>
      <w:r w:rsidRPr="00F02377">
        <w:rPr>
          <w:rFonts w:asciiTheme="minorHAnsi" w:hAnsiTheme="minorHAnsi"/>
        </w:rPr>
        <w:t>sekundarni kanali DN 140-300 mm: 52.106 m</w:t>
      </w:r>
    </w:p>
    <w:p w14:paraId="50D5E0EA" w14:textId="77777777" w:rsidR="00CE3E21" w:rsidRPr="00F02377" w:rsidRDefault="00CE3E21" w:rsidP="002B238C">
      <w:pPr>
        <w:pStyle w:val="BodyText"/>
        <w:numPr>
          <w:ilvl w:val="0"/>
          <w:numId w:val="24"/>
        </w:numPr>
        <w:spacing w:before="60" w:after="60"/>
        <w:ind w:left="284" w:hanging="284"/>
        <w:rPr>
          <w:rFonts w:asciiTheme="minorHAnsi" w:hAnsiTheme="minorHAnsi"/>
        </w:rPr>
      </w:pPr>
      <w:r w:rsidRPr="00F02377">
        <w:rPr>
          <w:rFonts w:asciiTheme="minorHAnsi" w:hAnsiTheme="minorHAnsi"/>
        </w:rPr>
        <w:t>kolektori DN 300-800 mm: 38.159 m</w:t>
      </w:r>
    </w:p>
    <w:p w14:paraId="38224B5F" w14:textId="77777777" w:rsidR="00CE3E21" w:rsidRPr="00F02377" w:rsidRDefault="00CE3E21" w:rsidP="002B238C">
      <w:pPr>
        <w:pStyle w:val="BodyText"/>
        <w:numPr>
          <w:ilvl w:val="0"/>
          <w:numId w:val="24"/>
        </w:numPr>
        <w:spacing w:before="60" w:after="60"/>
        <w:ind w:left="284" w:hanging="284"/>
        <w:rPr>
          <w:rFonts w:asciiTheme="minorHAnsi" w:hAnsiTheme="minorHAnsi"/>
        </w:rPr>
      </w:pPr>
      <w:r w:rsidRPr="00F02377">
        <w:rPr>
          <w:rFonts w:asciiTheme="minorHAnsi" w:hAnsiTheme="minorHAnsi"/>
        </w:rPr>
        <w:t>rasteretne građevine na području Grada Dugo Selo: 3 kom. (PKP1, PKP2, RG2)</w:t>
      </w:r>
    </w:p>
    <w:p w14:paraId="16B2579A" w14:textId="77777777" w:rsidR="00CE3E21" w:rsidRPr="00F02377" w:rsidRDefault="00CE3E21" w:rsidP="002B238C">
      <w:pPr>
        <w:pStyle w:val="BodyText"/>
        <w:numPr>
          <w:ilvl w:val="0"/>
          <w:numId w:val="24"/>
        </w:numPr>
        <w:spacing w:before="60" w:after="60"/>
        <w:ind w:left="284" w:hanging="284"/>
        <w:rPr>
          <w:rFonts w:asciiTheme="minorHAnsi" w:hAnsiTheme="minorHAnsi"/>
        </w:rPr>
      </w:pPr>
      <w:r w:rsidRPr="00F02377">
        <w:rPr>
          <w:rFonts w:asciiTheme="minorHAnsi" w:hAnsiTheme="minorHAnsi"/>
        </w:rPr>
        <w:t xml:space="preserve">24 crpne stanice (CSL1, CSL2, CSL3, CSds2, CS11, CS12, PCds4, P07, P06, P05, CS1a, CS2a, CS3a, P010, 909A, CS01, P08A, PO8, CS02, CS03, CS04, CS05, CS06, CS07) </w:t>
      </w:r>
    </w:p>
    <w:p w14:paraId="52D76B7D" w14:textId="77777777" w:rsidR="00CE3E21" w:rsidRPr="00F02377" w:rsidRDefault="00CE3E21" w:rsidP="00CE3E21">
      <w:pPr>
        <w:pStyle w:val="BodyText"/>
        <w:spacing w:before="0" w:after="0" w:line="240" w:lineRule="auto"/>
        <w:rPr>
          <w:rFonts w:asciiTheme="minorHAnsi" w:hAnsiTheme="minorHAnsi"/>
        </w:rPr>
      </w:pPr>
    </w:p>
    <w:p w14:paraId="2D436B42" w14:textId="77777777" w:rsidR="00CE3E21" w:rsidRPr="00F02377" w:rsidRDefault="00CE3E21" w:rsidP="00CE3E21">
      <w:pPr>
        <w:pStyle w:val="BodyText"/>
        <w:rPr>
          <w:rFonts w:asciiTheme="minorHAnsi" w:hAnsiTheme="minorHAnsi"/>
        </w:rPr>
      </w:pPr>
      <w:r w:rsidRPr="00F02377">
        <w:rPr>
          <w:rFonts w:asciiTheme="minorHAnsi" w:hAnsiTheme="minorHAnsi"/>
        </w:rPr>
        <w:t>Naselja u kojima nema izgrađene kanalizacije su:</w:t>
      </w:r>
    </w:p>
    <w:p w14:paraId="0E769C72" w14:textId="77777777" w:rsidR="00CE3E21" w:rsidRPr="00F02377" w:rsidRDefault="00CE3E21" w:rsidP="002B238C">
      <w:pPr>
        <w:pStyle w:val="BodyText"/>
        <w:numPr>
          <w:ilvl w:val="0"/>
          <w:numId w:val="24"/>
        </w:numPr>
        <w:spacing w:before="60" w:after="60"/>
        <w:ind w:left="284" w:hanging="284"/>
        <w:rPr>
          <w:rFonts w:asciiTheme="minorHAnsi" w:hAnsiTheme="minorHAnsi"/>
        </w:rPr>
      </w:pPr>
      <w:r w:rsidRPr="00F02377">
        <w:rPr>
          <w:rFonts w:asciiTheme="minorHAnsi" w:hAnsiTheme="minorHAnsi"/>
        </w:rPr>
        <w:t>u Gradu Dugo Selo: Andrilovec, Prozorje i</w:t>
      </w:r>
    </w:p>
    <w:p w14:paraId="775C703E" w14:textId="77777777" w:rsidR="00CE3E21" w:rsidRPr="00F02377" w:rsidRDefault="00CE3E21" w:rsidP="002B238C">
      <w:pPr>
        <w:pStyle w:val="BodyText"/>
        <w:numPr>
          <w:ilvl w:val="0"/>
          <w:numId w:val="24"/>
        </w:numPr>
        <w:spacing w:before="60" w:after="60"/>
        <w:ind w:left="284" w:hanging="284"/>
        <w:rPr>
          <w:rFonts w:asciiTheme="minorHAnsi" w:hAnsiTheme="minorHAnsi"/>
        </w:rPr>
      </w:pPr>
      <w:r w:rsidRPr="00F02377">
        <w:rPr>
          <w:rFonts w:asciiTheme="minorHAnsi" w:hAnsiTheme="minorHAnsi"/>
        </w:rPr>
        <w:t xml:space="preserve">u Općini Rugvica: </w:t>
      </w:r>
      <w:r>
        <w:rPr>
          <w:rFonts w:asciiTheme="minorHAnsi" w:hAnsiTheme="minorHAnsi"/>
        </w:rPr>
        <w:t>Preseka Oborovska</w:t>
      </w:r>
      <w:r w:rsidRPr="00F02377">
        <w:rPr>
          <w:rFonts w:asciiTheme="minorHAnsi" w:hAnsiTheme="minorHAnsi"/>
        </w:rPr>
        <w:t>, Oborovo i Prevlaka.</w:t>
      </w:r>
    </w:p>
    <w:p w14:paraId="304AE885" w14:textId="77777777" w:rsidR="00CE3E21" w:rsidRPr="00F02377" w:rsidRDefault="00CE3E21" w:rsidP="00CE3E21">
      <w:pPr>
        <w:pStyle w:val="BodyText"/>
        <w:spacing w:before="0" w:after="0" w:line="240" w:lineRule="auto"/>
        <w:rPr>
          <w:rFonts w:asciiTheme="minorHAnsi" w:hAnsiTheme="minorHAnsi"/>
        </w:rPr>
      </w:pPr>
    </w:p>
    <w:p w14:paraId="44C702AB" w14:textId="77777777" w:rsidR="00CE3E21" w:rsidRPr="00F02377" w:rsidRDefault="00CE3E21" w:rsidP="00CE3E21">
      <w:pPr>
        <w:pStyle w:val="BodyText"/>
        <w:rPr>
          <w:rFonts w:asciiTheme="minorHAnsi" w:hAnsiTheme="minorHAnsi"/>
        </w:rPr>
      </w:pPr>
      <w:r w:rsidRPr="00F02377">
        <w:rPr>
          <w:rFonts w:asciiTheme="minorHAnsi" w:hAnsiTheme="minorHAnsi"/>
        </w:rPr>
        <w:t xml:space="preserve">Na područjima bez izgrađenog sustava odvodnje i na područjima gdje je sustav odvodnje izgrađen, ali još nije u funkciji, otpadne vode se ispuštaju u septičke jame, direktno u otvorene vodotoke ili cestovne jarke. Postojeće septičke jame su često poddimenzionirane ili nepravilno izvedene pa dolazi do izlijevanja otpadnih voda po površini i infiltracije u podzemlje. </w:t>
      </w:r>
    </w:p>
    <w:p w14:paraId="19634FF7" w14:textId="77777777" w:rsidR="00CE3E21" w:rsidRPr="00F02377" w:rsidRDefault="00CE3E21" w:rsidP="00CE3E21">
      <w:pPr>
        <w:pStyle w:val="BodyText"/>
        <w:rPr>
          <w:b/>
        </w:rPr>
      </w:pPr>
      <w:r w:rsidRPr="00F02377">
        <w:rPr>
          <w:b/>
        </w:rPr>
        <w:t>Grad Dugo Selo</w:t>
      </w:r>
    </w:p>
    <w:p w14:paraId="11FF67E3" w14:textId="77777777" w:rsidR="00CE3E21" w:rsidRPr="00F02377" w:rsidRDefault="00CE3E21" w:rsidP="00CE3E21">
      <w:pPr>
        <w:rPr>
          <w:rFonts w:cs="Arial"/>
          <w:lang w:val="hr-HR"/>
        </w:rPr>
      </w:pPr>
      <w:r w:rsidRPr="00F02377">
        <w:rPr>
          <w:rFonts w:cs="Arial"/>
          <w:lang w:val="hr-HR"/>
        </w:rPr>
        <w:t xml:space="preserve">Glavni problemi područja Grada Dugog Sela su ispuštanje otpadnih voda u okoliš bez pročišćavanja, loše stanje izgrađene kanalizacijske mreže, te prisutnost velikih količina tuđih voda prihvaćenih izgrađenim </w:t>
      </w:r>
      <w:r w:rsidRPr="00F02377">
        <w:rPr>
          <w:rFonts w:cs="Arial"/>
          <w:lang w:val="hr-HR"/>
        </w:rPr>
        <w:lastRenderedPageBreak/>
        <w:t>odvodnim sustavom (infiltracijske vode, površinske vode i sl.), a koje znatno razrjeđuju sanitarne otpadne vode.</w:t>
      </w:r>
    </w:p>
    <w:p w14:paraId="0E4128F0" w14:textId="77777777" w:rsidR="00CE3E21" w:rsidRPr="00F02377" w:rsidRDefault="00CE3E21" w:rsidP="00CE3E21">
      <w:pPr>
        <w:rPr>
          <w:rFonts w:cs="Arial"/>
          <w:lang w:val="hr-HR"/>
        </w:rPr>
      </w:pPr>
      <w:r w:rsidRPr="00F02377">
        <w:rPr>
          <w:rFonts w:eastAsia="Arial" w:cs="Arial"/>
          <w:lang w:val="hr-HR"/>
        </w:rPr>
        <w:t>Za optimalno funkcioniranje kanalizacijskog sustava</w:t>
      </w:r>
      <w:r w:rsidRPr="00F02377">
        <w:rPr>
          <w:rFonts w:cs="Arial"/>
          <w:lang w:val="hr-HR"/>
        </w:rPr>
        <w:t xml:space="preserve"> biti će potrebna rekonstrukcija postojećih cjevovoda ukupne dužine 1605 m i jedne rasteretne građevine. Također će biti potrebni izgraditi nekoliko novih rasteretnih građevina.</w:t>
      </w:r>
    </w:p>
    <w:p w14:paraId="74CC3EE0" w14:textId="77777777" w:rsidR="00CE3E21" w:rsidRDefault="00CE3E21" w:rsidP="00CE3E21">
      <w:pPr>
        <w:rPr>
          <w:rFonts w:eastAsia="Arial" w:cs="Arial"/>
          <w:lang w:val="hr-HR"/>
        </w:rPr>
      </w:pPr>
      <w:r w:rsidRPr="00F02377">
        <w:rPr>
          <w:rFonts w:eastAsia="Arial" w:cs="Arial"/>
          <w:lang w:val="hr-HR"/>
        </w:rPr>
        <w:t>Obzirom da odvodnja brdskih voda na padinama Martin Brega nije riješena, za vrijeme većih intenziteta oborina, oborinske vode teku nesmetano po površini terena do urbaniziranog dijela naselja, gdje jednim značajnim dijelom utječu u sustav odvodnje otpadnih voda, a drugim dijelom bivaju kanalizirane i ispuštene u vodotoke južno od ceste Sesvete-Božjakovina. Zbog nemogućnosti otjecanja oborinskih voda kroz sustav odvodnje otpadnih voda, na sustavu se prilikom oborina većeg intenziteta učestalo događa istjecanje iz revizijskih okana i poplavljivanje pojedinih dijelova ulica u središnjem dijelu naselja Dugo Selo.</w:t>
      </w:r>
    </w:p>
    <w:p w14:paraId="213B429B" w14:textId="77777777" w:rsidR="00CE3E21" w:rsidRPr="00F02377" w:rsidRDefault="00CE3E21" w:rsidP="00CE3E21">
      <w:pPr>
        <w:rPr>
          <w:rFonts w:eastAsia="Arial" w:cs="Arial"/>
          <w:lang w:val="hr-HR"/>
        </w:rPr>
      </w:pPr>
    </w:p>
    <w:p w14:paraId="7976F9D7" w14:textId="77777777" w:rsidR="00CE3E21" w:rsidRPr="00F02377" w:rsidRDefault="00CE3E21" w:rsidP="00CE3E21">
      <w:pPr>
        <w:widowControl w:val="0"/>
        <w:rPr>
          <w:rFonts w:asciiTheme="minorHAnsi" w:hAnsiTheme="minorHAnsi"/>
          <w:lang w:val="hr-HR"/>
        </w:rPr>
      </w:pPr>
      <w:r w:rsidRPr="00F02377">
        <w:rPr>
          <w:rFonts w:eastAsia="Arial" w:cs="Arial"/>
          <w:lang w:val="hr-HR"/>
        </w:rPr>
        <w:t xml:space="preserve">U Velikoj i Mali Ostrni izgrađen je kolektor GK, potrebno je dograditi sekundarne kanale. Dio sekundarne mreže u Maloj i Velikoj Ostrni istočno od GK se izveo u 2015. godini i to su kolektori: </w:t>
      </w:r>
      <w:r w:rsidRPr="00F02377">
        <w:rPr>
          <w:rFonts w:asciiTheme="minorHAnsi" w:hAnsiTheme="minorHAnsi"/>
          <w:lang w:val="hr-HR"/>
        </w:rPr>
        <w:t>K14 sa sekundarima 14.1, 14.</w:t>
      </w:r>
      <w:r>
        <w:rPr>
          <w:rFonts w:asciiTheme="minorHAnsi" w:hAnsiTheme="minorHAnsi"/>
          <w:lang w:val="hr-HR"/>
        </w:rPr>
        <w:t>2, 14.3, K.16, K11- djelomično.</w:t>
      </w:r>
    </w:p>
    <w:p w14:paraId="645B9C86" w14:textId="77777777" w:rsidR="00CE3E21" w:rsidRPr="00F02377" w:rsidRDefault="00CE3E21" w:rsidP="00CE3E21">
      <w:pPr>
        <w:widowControl w:val="0"/>
        <w:rPr>
          <w:rFonts w:asciiTheme="minorHAnsi" w:eastAsia="Arial" w:hAnsiTheme="minorHAnsi" w:cs="Arial"/>
          <w:lang w:val="hr-HR"/>
        </w:rPr>
      </w:pPr>
      <w:r w:rsidRPr="00F02377">
        <w:rPr>
          <w:rFonts w:eastAsia="Arial" w:cs="Arial"/>
          <w:lang w:val="hr-HR"/>
        </w:rPr>
        <w:t xml:space="preserve">U Leprovici je izgrađen kolektor GK, potrebno je dograditi sekundarne kanale. </w:t>
      </w:r>
    </w:p>
    <w:p w14:paraId="29909E6B" w14:textId="77777777" w:rsidR="00CE3E21" w:rsidRPr="00F02377" w:rsidRDefault="00CE3E21" w:rsidP="00CE3E21">
      <w:pPr>
        <w:rPr>
          <w:rFonts w:asciiTheme="minorHAnsi" w:hAnsiTheme="minorHAnsi"/>
          <w:lang w:val="hr-HR"/>
        </w:rPr>
      </w:pPr>
      <w:r>
        <w:rPr>
          <w:rFonts w:eastAsia="Arial" w:cs="Arial"/>
          <w:lang w:val="hr-HR"/>
        </w:rPr>
        <w:t xml:space="preserve">U Andrilovcu i Prozorju </w:t>
      </w:r>
      <w:r w:rsidRPr="00F02377">
        <w:rPr>
          <w:rFonts w:eastAsia="Arial" w:cs="Arial"/>
          <w:lang w:val="hr-HR"/>
        </w:rPr>
        <w:t xml:space="preserve">nema izgrađene odvodnje. U ostalim naseljima Grada Dugo Selo odvodnja mreža je u potpunosti izgrađena (Donje Dvorišće, Kozinščak, Lukarišće, Puhovo ) ili djelomično izgrađena (Dugo Selo- zona 30 i zona 34a, Kopčevec). </w:t>
      </w:r>
    </w:p>
    <w:p w14:paraId="2C1A2B44" w14:textId="77777777" w:rsidR="00CE3E21" w:rsidRPr="00F02377" w:rsidRDefault="00CE3E21" w:rsidP="00CE3E21">
      <w:pPr>
        <w:rPr>
          <w:rFonts w:eastAsia="Arial" w:cs="Arial"/>
          <w:lang w:val="hr-HR"/>
        </w:rPr>
      </w:pPr>
      <w:r w:rsidRPr="00F02377">
        <w:rPr>
          <w:rFonts w:eastAsia="Arial" w:cs="Arial"/>
          <w:lang w:val="hr-HR"/>
        </w:rPr>
        <w:t>Izgrađeni kolektor GK1 prikuplja otpadne vode centralnog i sjevernog dijela naselja Dugo Selo, a na njega se spaja izgrađen GK2 i predviđen kolektor GK3 pa on transportira cjelokupnu otpadnu vodu do izgrađene crpne stanice CS11, koja se nalazi južno od kanala Črnec, u Općini Rugvica. Dalje se otpadne vode transportiraju prema uređaju za pročišćavanje otpadnih voda</w:t>
      </w:r>
      <w:r>
        <w:rPr>
          <w:rFonts w:eastAsia="Arial" w:cs="Arial"/>
          <w:lang w:val="hr-HR"/>
        </w:rPr>
        <w:t xml:space="preserve"> II</w:t>
      </w:r>
      <w:r w:rsidRPr="00F02377">
        <w:rPr>
          <w:rFonts w:eastAsia="Arial" w:cs="Arial"/>
          <w:lang w:val="hr-HR"/>
        </w:rPr>
        <w:t>. stupnja. Glavni kolektor GK1 dug je 2660 m. Na njemu se nalazi crpna stanica CS2, koja ima funkciju podizanja nivelete nizvodne dionice.</w:t>
      </w:r>
    </w:p>
    <w:p w14:paraId="02FA929E" w14:textId="77777777" w:rsidR="00CE3E21" w:rsidRPr="00F02377" w:rsidRDefault="00CE3E21" w:rsidP="00CE3E21">
      <w:pPr>
        <w:ind w:firstLine="14"/>
        <w:rPr>
          <w:rFonts w:eastAsia="Arial" w:cs="Arial"/>
          <w:lang w:val="hr-HR"/>
        </w:rPr>
      </w:pPr>
      <w:r w:rsidRPr="00F02377">
        <w:rPr>
          <w:rFonts w:eastAsia="Arial" w:cs="Arial"/>
          <w:lang w:val="hr-HR"/>
        </w:rPr>
        <w:t>Kapacitet crpne stanice CS2 je 360 l/s. Glavni kolektor GK2 prikuplja otpadne vode naselja Lukarišće, Kozinšćak, Puhovo, manji dio naselja Donje Dvorišće te istočni i jugoistočni dio naselja Dugo Selo. Ukupna duljina kolektora GK2 iznosi oko 3000 m. Glavni kolektor GK3 još nije izgrađen, a prikuplja otpadne vode naselja Kopčevec, zapadnog i jugozapadnog dijela naselja Dugo Selo i  ukupne je duljine 2976,1 m.</w:t>
      </w:r>
    </w:p>
    <w:p w14:paraId="61D772BD" w14:textId="5CB79770" w:rsidR="00CE3E21" w:rsidRDefault="00CE3E21" w:rsidP="00CE3E21">
      <w:pPr>
        <w:ind w:firstLine="14"/>
        <w:rPr>
          <w:rFonts w:eastAsia="Arial" w:cs="Arial"/>
          <w:lang w:val="hr-HR"/>
        </w:rPr>
      </w:pPr>
      <w:r w:rsidRPr="00F02377">
        <w:rPr>
          <w:rFonts w:eastAsia="Arial" w:cs="Arial"/>
          <w:lang w:val="hr-HR"/>
        </w:rPr>
        <w:t xml:space="preserve">Postojeći sustav odvodnje otpadnih voda koncentriran je u središnjem dijelu naselja Dugo Selo, a proteže se na istok do Lukarišća, na zapad do benzinske stanice na cesti Sesvete-Dugo Selo te s južne strane do vodotoka Črnec, uključujući četiri naselja: Dugo Selo, Kopčevec, Kozinšćak i Puhovo, a priključuje se i sustav naselja Lukarišće. </w:t>
      </w:r>
    </w:p>
    <w:p w14:paraId="09E05C46" w14:textId="77777777" w:rsidR="00CE3E21" w:rsidRPr="00F02377" w:rsidRDefault="00CE3E21" w:rsidP="00CE3E21">
      <w:pPr>
        <w:pStyle w:val="BodyText"/>
        <w:rPr>
          <w:b/>
        </w:rPr>
      </w:pPr>
      <w:r w:rsidRPr="00F02377">
        <w:rPr>
          <w:b/>
        </w:rPr>
        <w:t>Općina Rugvica</w:t>
      </w:r>
    </w:p>
    <w:p w14:paraId="7F40AF8F" w14:textId="77777777" w:rsidR="00CE3E21" w:rsidRPr="00F02377" w:rsidRDefault="00CE3E21" w:rsidP="00CE3E21">
      <w:pPr>
        <w:ind w:firstLine="14"/>
        <w:rPr>
          <w:rFonts w:eastAsia="Arial" w:cs="Arial"/>
          <w:lang w:val="hr-HR"/>
        </w:rPr>
      </w:pPr>
      <w:r w:rsidRPr="00F02377">
        <w:rPr>
          <w:rFonts w:eastAsia="Arial" w:cs="Arial"/>
          <w:lang w:val="hr-HR"/>
        </w:rPr>
        <w:t>Na području Općine Rugvica ne postoji javna kanalizacija u smislu sustava kojim bi se otpadne vode tih naselja odvodile na vlastiti uređaj za pročišćavanje i nakon toga disponirale u pripadajući (raspoloživi) prijamnik.</w:t>
      </w:r>
    </w:p>
    <w:p w14:paraId="6F9C01C0" w14:textId="6B00F8CA" w:rsidR="00CE3E21" w:rsidRDefault="00CE3E21" w:rsidP="0082671D">
      <w:pPr>
        <w:spacing w:after="284"/>
        <w:ind w:firstLine="14"/>
        <w:rPr>
          <w:rFonts w:eastAsia="Arial" w:cs="Arial"/>
          <w:lang w:val="hr-HR"/>
        </w:rPr>
      </w:pPr>
      <w:r w:rsidRPr="00F02377">
        <w:rPr>
          <w:rFonts w:eastAsia="Arial" w:cs="Arial"/>
          <w:lang w:val="hr-HR"/>
        </w:rPr>
        <w:t>Odvodnja otpadnih voda se zasniva na njihovom uvođenju u individualne sabirne jame, ali i septičke (odnosno crne) jame, koje uz ispuštanje preljevnih voda u obližnje vodotoke i melioracijske kanale ne zadovoljavaju uvjete zaštite podzemnih voda. Daljnjom izgradnjom javnog vodoopskrbnog sustava može se očekivati pogoršanje stanja, s obzirom da se zbog povećene količine otpadnih voda neće moći u potpunosti osigurati očuvanje okoliša posebice zaštita voda promatranog područja.</w:t>
      </w:r>
    </w:p>
    <w:p w14:paraId="6B25013E" w14:textId="0CDB32BC" w:rsidR="00CA5B88" w:rsidRPr="00CA5B88" w:rsidRDefault="00CA5B88" w:rsidP="008809B4">
      <w:pPr>
        <w:pStyle w:val="Heading2"/>
        <w:numPr>
          <w:ilvl w:val="2"/>
          <w:numId w:val="3"/>
        </w:numPr>
        <w:spacing w:after="10"/>
      </w:pPr>
      <w:bookmarkStart w:id="148" w:name="_Toc515949865"/>
      <w:r w:rsidRPr="00666E32">
        <w:rPr>
          <w:sz w:val="22"/>
        </w:rPr>
        <w:lastRenderedPageBreak/>
        <w:t>Postojeća</w:t>
      </w:r>
      <w:r>
        <w:t xml:space="preserve"> </w:t>
      </w:r>
      <w:r w:rsidRPr="00666E32">
        <w:rPr>
          <w:sz w:val="22"/>
        </w:rPr>
        <w:t>dokumentacija</w:t>
      </w:r>
      <w:bookmarkEnd w:id="148"/>
    </w:p>
    <w:p w14:paraId="56780F4B" w14:textId="77777777" w:rsidR="00CA5B88" w:rsidRPr="00CA5B88" w:rsidRDefault="00CA5B88" w:rsidP="008809B4">
      <w:pPr>
        <w:pStyle w:val="Heading2"/>
        <w:numPr>
          <w:ilvl w:val="0"/>
          <w:numId w:val="0"/>
        </w:numPr>
        <w:spacing w:before="120" w:after="10"/>
        <w:ind w:left="578" w:right="-1" w:hanging="578"/>
        <w:rPr>
          <w:sz w:val="22"/>
          <w:szCs w:val="22"/>
          <w:lang w:eastAsia="hr-HR"/>
        </w:rPr>
      </w:pPr>
      <w:bookmarkStart w:id="149" w:name="_Toc515021307"/>
      <w:bookmarkStart w:id="150" w:name="_Toc515269669"/>
      <w:bookmarkStart w:id="151" w:name="_Toc515949866"/>
      <w:r w:rsidRPr="00CA5B88">
        <w:rPr>
          <w:sz w:val="22"/>
          <w:szCs w:val="22"/>
          <w:lang w:eastAsia="hr-HR"/>
        </w:rPr>
        <w:t>Izgradnja glavnog kolektora GK3 i K3.9. odvodnje otpadnih voda Grada Dugog Sela – 3. faza</w:t>
      </w:r>
      <w:bookmarkEnd w:id="149"/>
      <w:bookmarkEnd w:id="150"/>
      <w:bookmarkEnd w:id="151"/>
    </w:p>
    <w:p w14:paraId="56EF8BF5" w14:textId="77777777" w:rsidR="00CA5B88" w:rsidRPr="00CA5B88" w:rsidRDefault="00CA5B88" w:rsidP="008809B4">
      <w:pPr>
        <w:pStyle w:val="ListParagraph"/>
        <w:numPr>
          <w:ilvl w:val="0"/>
          <w:numId w:val="57"/>
        </w:numPr>
        <w:autoSpaceDE w:val="0"/>
        <w:autoSpaceDN w:val="0"/>
        <w:adjustRightInd w:val="0"/>
        <w:spacing w:before="120" w:after="170" w:line="240" w:lineRule="auto"/>
        <w:ind w:left="397" w:hanging="397"/>
        <w:rPr>
          <w:color w:val="000000"/>
          <w:lang w:eastAsia="hr-HR"/>
        </w:rPr>
      </w:pPr>
      <w:r w:rsidRPr="00CA5B88">
        <w:rPr>
          <w:color w:val="000000"/>
          <w:lang w:eastAsia="hr-HR"/>
        </w:rPr>
        <w:t xml:space="preserve">Glavni projekt “Glavni kolektor GK3 i K3.9. odvodnje otpadnih voda Grada Dugog Sela – 3. Faza”, </w:t>
      </w:r>
      <w:r w:rsidRPr="00CA5B88">
        <w:rPr>
          <w:bCs/>
          <w:color w:val="000000"/>
          <w:lang w:eastAsia="hr-HR"/>
        </w:rPr>
        <w:t>zajednička</w:t>
      </w:r>
      <w:r w:rsidRPr="00CA5B88">
        <w:rPr>
          <w:color w:val="000000"/>
          <w:lang w:eastAsia="hr-HR"/>
        </w:rPr>
        <w:t xml:space="preserve"> oznaka projekta GP/GK3, Proning DHI d.o.o., Zagreb, rujan 2012.</w:t>
      </w:r>
    </w:p>
    <w:p w14:paraId="3ED91C6E" w14:textId="77777777" w:rsidR="00CA5B88" w:rsidRPr="00CA5B88" w:rsidRDefault="00CA5B88" w:rsidP="00CA5B88">
      <w:pPr>
        <w:pStyle w:val="Heading2"/>
        <w:numPr>
          <w:ilvl w:val="0"/>
          <w:numId w:val="0"/>
        </w:numPr>
        <w:ind w:left="578" w:right="-1" w:hanging="578"/>
        <w:rPr>
          <w:sz w:val="22"/>
          <w:szCs w:val="22"/>
          <w:lang w:eastAsia="hr-HR"/>
        </w:rPr>
      </w:pPr>
      <w:bookmarkStart w:id="152" w:name="_Toc401813683"/>
      <w:bookmarkStart w:id="153" w:name="_Toc515021308"/>
      <w:bookmarkStart w:id="154" w:name="_Toc515269670"/>
      <w:bookmarkStart w:id="155" w:name="_Toc515949867"/>
      <w:r w:rsidRPr="00CA5B88">
        <w:rPr>
          <w:sz w:val="22"/>
          <w:szCs w:val="22"/>
          <w:lang w:eastAsia="hr-HR"/>
        </w:rPr>
        <w:t xml:space="preserve">Izgradnja sustava odvodnje otpadnih voda naselja Kopčevec </w:t>
      </w:r>
      <w:bookmarkEnd w:id="152"/>
      <w:r w:rsidRPr="00CA5B88">
        <w:rPr>
          <w:sz w:val="22"/>
          <w:szCs w:val="22"/>
          <w:lang w:eastAsia="hr-HR"/>
        </w:rPr>
        <w:t>– I.faza</w:t>
      </w:r>
      <w:bookmarkEnd w:id="153"/>
      <w:bookmarkEnd w:id="154"/>
      <w:bookmarkEnd w:id="155"/>
    </w:p>
    <w:p w14:paraId="2A248D6A" w14:textId="77777777" w:rsidR="00CA5B88" w:rsidRPr="00CA5B88" w:rsidRDefault="00CA5B88" w:rsidP="00CA5B88">
      <w:pPr>
        <w:pStyle w:val="ListParagraph"/>
        <w:numPr>
          <w:ilvl w:val="0"/>
          <w:numId w:val="57"/>
        </w:numPr>
        <w:autoSpaceDE w:val="0"/>
        <w:autoSpaceDN w:val="0"/>
        <w:adjustRightInd w:val="0"/>
        <w:spacing w:before="120" w:line="240" w:lineRule="auto"/>
        <w:ind w:left="397" w:hanging="397"/>
        <w:rPr>
          <w:color w:val="000000"/>
          <w:lang w:eastAsia="hr-HR"/>
        </w:rPr>
      </w:pPr>
      <w:r w:rsidRPr="00CA5B88">
        <w:rPr>
          <w:bCs/>
          <w:color w:val="000000"/>
          <w:lang w:eastAsia="hr-HR"/>
        </w:rPr>
        <w:t>Glavni projekt  “Sustav odvodnje otpadnih voda naselja Kopčevec - I Faza</w:t>
      </w:r>
      <w:r w:rsidRPr="00CA5B88">
        <w:rPr>
          <w:color w:val="000000"/>
          <w:lang w:eastAsia="hr-HR"/>
        </w:rPr>
        <w:t>”, zajedničke oznake projekta  29/09, Proning DHI d.o.o., Zagreb, svibanj 2012.</w:t>
      </w:r>
    </w:p>
    <w:p w14:paraId="5751F319" w14:textId="77777777" w:rsidR="00CA5B88" w:rsidRPr="00CA5B88" w:rsidRDefault="00CA5B88" w:rsidP="00CA5B88">
      <w:pPr>
        <w:pStyle w:val="Heading2"/>
        <w:numPr>
          <w:ilvl w:val="0"/>
          <w:numId w:val="0"/>
        </w:numPr>
        <w:ind w:left="578" w:right="-1" w:hanging="578"/>
        <w:rPr>
          <w:sz w:val="22"/>
          <w:szCs w:val="22"/>
          <w:lang w:eastAsia="hr-HR"/>
        </w:rPr>
      </w:pPr>
      <w:bookmarkStart w:id="156" w:name="_Toc515021309"/>
      <w:bookmarkStart w:id="157" w:name="_Toc515269671"/>
      <w:bookmarkStart w:id="158" w:name="_Toc515949868"/>
      <w:r w:rsidRPr="00CA5B88">
        <w:rPr>
          <w:sz w:val="22"/>
          <w:szCs w:val="22"/>
          <w:lang w:eastAsia="hr-HR"/>
        </w:rPr>
        <w:t>Rekonstrukcija sustava odvodnje otpadnih voda Grada Dugog Sela</w:t>
      </w:r>
      <w:bookmarkEnd w:id="156"/>
      <w:bookmarkEnd w:id="157"/>
      <w:bookmarkEnd w:id="158"/>
    </w:p>
    <w:p w14:paraId="7DE7ECE1" w14:textId="77777777" w:rsidR="00CA5B88" w:rsidRPr="00CA5B88" w:rsidRDefault="00CA5B88" w:rsidP="00CA5B88">
      <w:pPr>
        <w:pStyle w:val="ListParagraph"/>
        <w:numPr>
          <w:ilvl w:val="0"/>
          <w:numId w:val="57"/>
        </w:numPr>
        <w:autoSpaceDE w:val="0"/>
        <w:autoSpaceDN w:val="0"/>
        <w:adjustRightInd w:val="0"/>
        <w:spacing w:before="120" w:line="240" w:lineRule="auto"/>
        <w:ind w:left="397" w:hanging="397"/>
        <w:rPr>
          <w:bCs/>
          <w:color w:val="000000"/>
          <w:lang w:eastAsia="hr-HR"/>
        </w:rPr>
      </w:pPr>
      <w:r w:rsidRPr="00CA5B88">
        <w:rPr>
          <w:bCs/>
          <w:color w:val="000000"/>
          <w:lang w:eastAsia="hr-HR"/>
        </w:rPr>
        <w:t>Glavni projekt  “Rekonstrukcija i izgradnja sustava odvodnje otpadnih voda Grada Dugog Sela</w:t>
      </w:r>
      <w:r w:rsidRPr="00CA5B88">
        <w:rPr>
          <w:color w:val="000000"/>
          <w:lang w:eastAsia="hr-HR"/>
        </w:rPr>
        <w:t>”, zajednička oznaka projekta VPB-TGP-11-0009, Vodoprivredno-projektni biro d.d., Zagreb, siječanj 2013.</w:t>
      </w:r>
    </w:p>
    <w:p w14:paraId="45777C08" w14:textId="77777777" w:rsidR="00CA5B88" w:rsidRPr="00CA5B88" w:rsidRDefault="00CA5B88" w:rsidP="00CA5B88">
      <w:pPr>
        <w:pStyle w:val="Heading2"/>
        <w:numPr>
          <w:ilvl w:val="0"/>
          <w:numId w:val="0"/>
        </w:numPr>
        <w:ind w:left="578" w:right="-1" w:hanging="578"/>
        <w:rPr>
          <w:sz w:val="22"/>
          <w:szCs w:val="22"/>
          <w:lang w:eastAsia="hr-HR"/>
        </w:rPr>
      </w:pPr>
      <w:bookmarkStart w:id="159" w:name="_Toc515021310"/>
      <w:bookmarkStart w:id="160" w:name="_Toc515269672"/>
      <w:bookmarkStart w:id="161" w:name="_Toc515949869"/>
      <w:r w:rsidRPr="00CA5B88">
        <w:rPr>
          <w:sz w:val="22"/>
          <w:szCs w:val="22"/>
          <w:lang w:eastAsia="hr-HR"/>
        </w:rPr>
        <w:t>Izgradnja sustava odvodnje otpadnih voda u zoni 30 u Dugom Selu</w:t>
      </w:r>
      <w:bookmarkEnd w:id="159"/>
      <w:bookmarkEnd w:id="160"/>
      <w:bookmarkEnd w:id="161"/>
    </w:p>
    <w:p w14:paraId="13DE2855" w14:textId="77777777" w:rsidR="00CA5B88" w:rsidRPr="00CA5B88" w:rsidRDefault="00CA5B88" w:rsidP="00CA5B88">
      <w:pPr>
        <w:pStyle w:val="ListParagraph"/>
        <w:numPr>
          <w:ilvl w:val="0"/>
          <w:numId w:val="57"/>
        </w:numPr>
        <w:autoSpaceDE w:val="0"/>
        <w:autoSpaceDN w:val="0"/>
        <w:adjustRightInd w:val="0"/>
        <w:spacing w:before="120" w:line="240" w:lineRule="auto"/>
        <w:ind w:left="397" w:hanging="397"/>
        <w:rPr>
          <w:bCs/>
          <w:color w:val="000000"/>
          <w:lang w:eastAsia="hr-HR"/>
        </w:rPr>
      </w:pPr>
      <w:r w:rsidRPr="00CA5B88">
        <w:rPr>
          <w:bCs/>
          <w:color w:val="000000"/>
          <w:lang w:eastAsia="hr-HR"/>
        </w:rPr>
        <w:t>Glavni projekt“Odvodnja otpadnih voda u zoni 30 u Dugom Selu</w:t>
      </w:r>
      <w:r w:rsidRPr="00CA5B88">
        <w:rPr>
          <w:color w:val="000000"/>
          <w:lang w:eastAsia="hr-HR"/>
        </w:rPr>
        <w:t>”, zajednička oznaka projekta VPB-TGP-11-0008, Vodoprivredno - projektni biro d.o.o., Zagreb, svibanj 2011.</w:t>
      </w:r>
    </w:p>
    <w:p w14:paraId="4CBE0E29" w14:textId="77777777" w:rsidR="00CA5B88" w:rsidRPr="00CA5B88" w:rsidRDefault="00CA5B88" w:rsidP="00CA5B88">
      <w:pPr>
        <w:pStyle w:val="Heading2"/>
        <w:numPr>
          <w:ilvl w:val="0"/>
          <w:numId w:val="0"/>
        </w:numPr>
        <w:ind w:left="578" w:right="-1" w:hanging="578"/>
        <w:rPr>
          <w:sz w:val="22"/>
          <w:szCs w:val="22"/>
          <w:lang w:eastAsia="hr-HR"/>
        </w:rPr>
      </w:pPr>
      <w:bookmarkStart w:id="162" w:name="_Toc515021311"/>
      <w:bookmarkStart w:id="163" w:name="_Toc515269673"/>
      <w:bookmarkStart w:id="164" w:name="_Toc515949870"/>
      <w:r w:rsidRPr="00CA5B88">
        <w:rPr>
          <w:sz w:val="22"/>
          <w:szCs w:val="22"/>
          <w:lang w:eastAsia="hr-HR"/>
        </w:rPr>
        <w:t>Izgradnja sustava odvodnje otpadnih voda u zoni 34a u Dugom Selu</w:t>
      </w:r>
      <w:bookmarkEnd w:id="162"/>
      <w:bookmarkEnd w:id="163"/>
      <w:bookmarkEnd w:id="164"/>
      <w:r w:rsidRPr="00CA5B88">
        <w:rPr>
          <w:sz w:val="22"/>
          <w:szCs w:val="22"/>
          <w:lang w:eastAsia="hr-HR"/>
        </w:rPr>
        <w:t xml:space="preserve"> </w:t>
      </w:r>
    </w:p>
    <w:p w14:paraId="32320719" w14:textId="77777777" w:rsidR="00CA5B88" w:rsidRPr="00CA5B88" w:rsidRDefault="00CA5B88" w:rsidP="00CA5B88">
      <w:pPr>
        <w:pStyle w:val="ListParagraph"/>
        <w:numPr>
          <w:ilvl w:val="0"/>
          <w:numId w:val="57"/>
        </w:numPr>
        <w:autoSpaceDE w:val="0"/>
        <w:autoSpaceDN w:val="0"/>
        <w:adjustRightInd w:val="0"/>
        <w:spacing w:before="120" w:line="240" w:lineRule="auto"/>
        <w:ind w:left="397" w:hanging="397"/>
        <w:rPr>
          <w:bCs/>
          <w:color w:val="000000"/>
          <w:lang w:eastAsia="hr-HR"/>
        </w:rPr>
      </w:pPr>
      <w:r w:rsidRPr="00CA5B88">
        <w:rPr>
          <w:bCs/>
          <w:color w:val="000000"/>
          <w:lang w:eastAsia="hr-HR"/>
        </w:rPr>
        <w:t>Glavni projekt  “Izgradnja sustava odvodnje otpadnih voda u zoni 34a u Dugom Selu</w:t>
      </w:r>
      <w:r w:rsidRPr="00CA5B88">
        <w:rPr>
          <w:color w:val="000000"/>
          <w:lang w:eastAsia="hr-HR"/>
        </w:rPr>
        <w:t>”, zajednička oznaka projekta VPB-TOO-11-0016, Vodoprivredno -projektni biro d.o.o., Zagreb, rujan 2011</w:t>
      </w:r>
    </w:p>
    <w:p w14:paraId="44471982" w14:textId="77777777" w:rsidR="00CA5B88" w:rsidRPr="00CA5B88" w:rsidRDefault="00CA5B88" w:rsidP="00CA5B88">
      <w:pPr>
        <w:pStyle w:val="Heading2"/>
        <w:numPr>
          <w:ilvl w:val="0"/>
          <w:numId w:val="0"/>
        </w:numPr>
        <w:ind w:left="578" w:right="-1" w:hanging="578"/>
        <w:rPr>
          <w:sz w:val="22"/>
          <w:szCs w:val="22"/>
          <w:lang w:eastAsia="hr-HR"/>
        </w:rPr>
      </w:pPr>
      <w:bookmarkStart w:id="165" w:name="_Toc515021312"/>
      <w:bookmarkStart w:id="166" w:name="_Toc515269674"/>
      <w:bookmarkStart w:id="167" w:name="_Toc515949871"/>
      <w:r w:rsidRPr="00CA5B88">
        <w:rPr>
          <w:sz w:val="22"/>
          <w:szCs w:val="22"/>
          <w:lang w:eastAsia="hr-HR"/>
        </w:rPr>
        <w:t>Građenje sustava odvodnje otpadnih voda Martin Brega u Dugom Selu - Faza I (istočni dio)</w:t>
      </w:r>
      <w:bookmarkEnd w:id="165"/>
      <w:bookmarkEnd w:id="166"/>
      <w:bookmarkEnd w:id="167"/>
    </w:p>
    <w:p w14:paraId="76AA5861" w14:textId="77777777" w:rsidR="00CA5B88" w:rsidRPr="00CA5B88" w:rsidRDefault="00CA5B88" w:rsidP="00CA5B88">
      <w:pPr>
        <w:pStyle w:val="ListParagraph"/>
        <w:numPr>
          <w:ilvl w:val="0"/>
          <w:numId w:val="57"/>
        </w:numPr>
        <w:autoSpaceDE w:val="0"/>
        <w:autoSpaceDN w:val="0"/>
        <w:adjustRightInd w:val="0"/>
        <w:spacing w:before="120" w:line="240" w:lineRule="auto"/>
        <w:ind w:left="397" w:hanging="397"/>
        <w:rPr>
          <w:bCs/>
          <w:color w:val="000000"/>
          <w:lang w:eastAsia="hr-HR"/>
        </w:rPr>
      </w:pPr>
      <w:r w:rsidRPr="00CA5B88">
        <w:rPr>
          <w:bCs/>
          <w:color w:val="000000"/>
          <w:lang w:eastAsia="hr-HR"/>
        </w:rPr>
        <w:t xml:space="preserve">Glavni projekt ”Građenje sustava odvodnje otpadnih voda Martin Brega u Dugom Selu - Faza I (istočni dio) , </w:t>
      </w:r>
      <w:r w:rsidRPr="00CA5B88">
        <w:rPr>
          <w:color w:val="000000"/>
          <w:lang w:eastAsia="hr-HR"/>
        </w:rPr>
        <w:t xml:space="preserve">zajednička oznaka projekta 11/12, </w:t>
      </w:r>
      <w:r w:rsidRPr="00CA5B88">
        <w:rPr>
          <w:bCs/>
          <w:color w:val="000000"/>
          <w:lang w:eastAsia="hr-HR"/>
        </w:rPr>
        <w:t>IDT- inženjering d.o.o., Zagreb, rujan 2013</w:t>
      </w:r>
    </w:p>
    <w:p w14:paraId="000D7E5F" w14:textId="77777777" w:rsidR="00CA5B88" w:rsidRPr="00CA5B88" w:rsidRDefault="00CA5B88" w:rsidP="00CA5B88">
      <w:pPr>
        <w:pStyle w:val="Heading2"/>
        <w:numPr>
          <w:ilvl w:val="0"/>
          <w:numId w:val="0"/>
        </w:numPr>
        <w:ind w:left="578" w:right="-1" w:hanging="578"/>
        <w:rPr>
          <w:sz w:val="22"/>
          <w:szCs w:val="22"/>
          <w:lang w:eastAsia="hr-HR"/>
        </w:rPr>
      </w:pPr>
      <w:bookmarkStart w:id="168" w:name="_Toc515021313"/>
      <w:bookmarkStart w:id="169" w:name="_Toc515269675"/>
      <w:bookmarkStart w:id="170" w:name="_Toc515949872"/>
      <w:r w:rsidRPr="00CA5B88">
        <w:rPr>
          <w:sz w:val="22"/>
          <w:szCs w:val="22"/>
          <w:lang w:eastAsia="hr-HR"/>
        </w:rPr>
        <w:t>Građenje sustava odvodnje otpadnih voda Martin Brega u Dugom Selu - Faza II (zapadni dio)</w:t>
      </w:r>
      <w:bookmarkEnd w:id="168"/>
      <w:bookmarkEnd w:id="169"/>
      <w:bookmarkEnd w:id="170"/>
    </w:p>
    <w:p w14:paraId="20B5C32D" w14:textId="77777777" w:rsidR="00CA5B88" w:rsidRPr="00CA5B88" w:rsidRDefault="00CA5B88" w:rsidP="00CA5B88">
      <w:pPr>
        <w:pStyle w:val="ListParagraph"/>
        <w:numPr>
          <w:ilvl w:val="0"/>
          <w:numId w:val="57"/>
        </w:numPr>
        <w:autoSpaceDE w:val="0"/>
        <w:autoSpaceDN w:val="0"/>
        <w:adjustRightInd w:val="0"/>
        <w:spacing w:before="120" w:line="240" w:lineRule="auto"/>
        <w:ind w:left="397" w:hanging="397"/>
        <w:rPr>
          <w:bCs/>
          <w:color w:val="000000"/>
          <w:lang w:eastAsia="hr-HR"/>
        </w:rPr>
      </w:pPr>
      <w:r w:rsidRPr="00CA5B88">
        <w:rPr>
          <w:bCs/>
          <w:color w:val="000000"/>
          <w:lang w:eastAsia="hr-HR"/>
        </w:rPr>
        <w:t xml:space="preserve">Glavni projekt ”Građenje sustava odvodnje otpadnih voda Martin Brega u Dugom Selu - Faza II (zapadni dio) “, </w:t>
      </w:r>
      <w:r w:rsidRPr="00CA5B88">
        <w:rPr>
          <w:color w:val="000000"/>
          <w:lang w:eastAsia="hr-HR"/>
        </w:rPr>
        <w:t xml:space="preserve">zajednička oznaka projekta 4/13, </w:t>
      </w:r>
      <w:r w:rsidRPr="00CA5B88">
        <w:rPr>
          <w:bCs/>
          <w:color w:val="000000"/>
          <w:lang w:eastAsia="hr-HR"/>
        </w:rPr>
        <w:t>IDT- inženjering d.o.o., Zagreb, rujan 2013</w:t>
      </w:r>
    </w:p>
    <w:p w14:paraId="780D65D2" w14:textId="77777777" w:rsidR="00CA5B88" w:rsidRPr="00CA5B88" w:rsidRDefault="00CA5B88" w:rsidP="00CA5B88">
      <w:pPr>
        <w:pStyle w:val="Heading2"/>
        <w:numPr>
          <w:ilvl w:val="0"/>
          <w:numId w:val="0"/>
        </w:numPr>
        <w:ind w:left="578" w:right="-1" w:hanging="578"/>
        <w:rPr>
          <w:sz w:val="22"/>
          <w:szCs w:val="22"/>
          <w:lang w:eastAsia="hr-HR"/>
        </w:rPr>
      </w:pPr>
      <w:bookmarkStart w:id="171" w:name="_Toc515021314"/>
      <w:bookmarkStart w:id="172" w:name="_Toc515269676"/>
      <w:bookmarkStart w:id="173" w:name="_Toc515949873"/>
      <w:r w:rsidRPr="00CA5B88">
        <w:rPr>
          <w:sz w:val="22"/>
          <w:szCs w:val="22"/>
        </w:rPr>
        <w:t>Sustav</w:t>
      </w:r>
      <w:r w:rsidRPr="00CA5B88">
        <w:rPr>
          <w:sz w:val="22"/>
          <w:szCs w:val="22"/>
          <w:lang w:eastAsia="hr-HR"/>
        </w:rPr>
        <w:t xml:space="preserve"> odvodnje otpadnih voda Mala Ostrna, Velika Ostrna i Leprovica I.faza</w:t>
      </w:r>
      <w:bookmarkEnd w:id="171"/>
      <w:bookmarkEnd w:id="172"/>
      <w:bookmarkEnd w:id="173"/>
    </w:p>
    <w:p w14:paraId="350813EA" w14:textId="77777777" w:rsidR="00CA5B88" w:rsidRPr="00CA5B88" w:rsidRDefault="00CA5B88" w:rsidP="00A2059C">
      <w:pPr>
        <w:pStyle w:val="ListParagraph"/>
        <w:numPr>
          <w:ilvl w:val="0"/>
          <w:numId w:val="57"/>
        </w:numPr>
        <w:autoSpaceDE w:val="0"/>
        <w:autoSpaceDN w:val="0"/>
        <w:adjustRightInd w:val="0"/>
        <w:spacing w:before="120" w:line="240" w:lineRule="auto"/>
        <w:ind w:left="426" w:hanging="426"/>
        <w:rPr>
          <w:bCs/>
          <w:color w:val="000000"/>
          <w:lang w:eastAsia="hr-HR"/>
        </w:rPr>
      </w:pPr>
      <w:r w:rsidRPr="00CA5B88">
        <w:rPr>
          <w:bCs/>
          <w:color w:val="000000"/>
          <w:lang w:eastAsia="hr-HR"/>
        </w:rPr>
        <w:t xml:space="preserve">Glavni projekt ”Sustav odvodnje otpadnih voda Mala Ostrna, Velika Ostrna i Leprovica I.faza”, zajednička oznaka projekta GP/10L, Proning DHI d.o.o., Zagreb, listopad 2010. </w:t>
      </w:r>
    </w:p>
    <w:p w14:paraId="11F0BDC5" w14:textId="77777777" w:rsidR="00CA5B88" w:rsidRPr="00CA5B88" w:rsidRDefault="00CA5B88" w:rsidP="00CA5B88">
      <w:pPr>
        <w:pStyle w:val="Heading2"/>
        <w:numPr>
          <w:ilvl w:val="0"/>
          <w:numId w:val="0"/>
        </w:numPr>
        <w:ind w:left="578" w:right="-1" w:hanging="578"/>
        <w:rPr>
          <w:sz w:val="22"/>
          <w:szCs w:val="22"/>
          <w:lang w:eastAsia="hr-HR"/>
        </w:rPr>
      </w:pPr>
      <w:bookmarkStart w:id="174" w:name="_Toc515021315"/>
      <w:bookmarkStart w:id="175" w:name="_Toc515269677"/>
      <w:bookmarkStart w:id="176" w:name="_Toc515949874"/>
      <w:r w:rsidRPr="00CA5B88">
        <w:rPr>
          <w:sz w:val="22"/>
          <w:szCs w:val="22"/>
        </w:rPr>
        <w:t>Sustav</w:t>
      </w:r>
      <w:r w:rsidRPr="00CA5B88">
        <w:rPr>
          <w:sz w:val="22"/>
          <w:szCs w:val="22"/>
          <w:lang w:eastAsia="hr-HR"/>
        </w:rPr>
        <w:t xml:space="preserve"> odvodnje otpadnih voda Mala Ostrna, Velika Ostrna i Leprovica II.faza</w:t>
      </w:r>
      <w:bookmarkEnd w:id="174"/>
      <w:bookmarkEnd w:id="175"/>
      <w:bookmarkEnd w:id="176"/>
    </w:p>
    <w:p w14:paraId="5BACE629" w14:textId="77777777" w:rsidR="00CA5B88" w:rsidRPr="00CA5B88" w:rsidRDefault="00CA5B88" w:rsidP="00A2059C">
      <w:pPr>
        <w:pStyle w:val="ListParagraph"/>
        <w:numPr>
          <w:ilvl w:val="0"/>
          <w:numId w:val="57"/>
        </w:numPr>
        <w:autoSpaceDE w:val="0"/>
        <w:autoSpaceDN w:val="0"/>
        <w:adjustRightInd w:val="0"/>
        <w:spacing w:before="120" w:after="170" w:line="240" w:lineRule="auto"/>
        <w:ind w:left="426" w:hanging="426"/>
        <w:rPr>
          <w:bCs/>
          <w:color w:val="000000"/>
          <w:lang w:eastAsia="hr-HR"/>
        </w:rPr>
      </w:pPr>
      <w:r w:rsidRPr="00CA5B88">
        <w:rPr>
          <w:bCs/>
          <w:color w:val="000000"/>
          <w:lang w:eastAsia="hr-HR"/>
        </w:rPr>
        <w:t xml:space="preserve">Glavni projekt ”Sustav odvodnje otpadnih voda Mala Ostrna, Velika Ostrna i Leprovica, II.faza”, zajednička oznaka projekta GP/10L, Proning DHI d.o.o., Zagreb, listopad 2010. </w:t>
      </w:r>
    </w:p>
    <w:p w14:paraId="399C78F8" w14:textId="77777777" w:rsidR="00CA5B88" w:rsidRPr="00CA5B88" w:rsidRDefault="00CA5B88" w:rsidP="008809B4">
      <w:pPr>
        <w:pStyle w:val="Heading2"/>
        <w:numPr>
          <w:ilvl w:val="0"/>
          <w:numId w:val="0"/>
        </w:numPr>
        <w:spacing w:after="170"/>
        <w:ind w:left="578" w:right="-1" w:hanging="578"/>
        <w:rPr>
          <w:sz w:val="22"/>
          <w:szCs w:val="22"/>
          <w:lang w:eastAsia="hr-HR"/>
        </w:rPr>
      </w:pPr>
      <w:bookmarkStart w:id="177" w:name="_Toc515021316"/>
      <w:bookmarkStart w:id="178" w:name="_Toc515269678"/>
      <w:bookmarkStart w:id="179" w:name="_Toc515949875"/>
      <w:r w:rsidRPr="00CA5B88">
        <w:rPr>
          <w:sz w:val="22"/>
          <w:szCs w:val="22"/>
          <w:lang w:eastAsia="hr-HR"/>
        </w:rPr>
        <w:t>Izgradnja kanalizacijske mreže naselja Rugvica i Novaki Obrovski, I ETAPA</w:t>
      </w:r>
      <w:bookmarkEnd w:id="177"/>
      <w:bookmarkEnd w:id="178"/>
      <w:bookmarkEnd w:id="179"/>
    </w:p>
    <w:p w14:paraId="42D98BFA" w14:textId="77777777" w:rsidR="00CA5B88" w:rsidRPr="00CA5B88" w:rsidRDefault="00CA5B88" w:rsidP="00CA5B88">
      <w:pPr>
        <w:pStyle w:val="ListParagraph"/>
        <w:numPr>
          <w:ilvl w:val="0"/>
          <w:numId w:val="57"/>
        </w:numPr>
        <w:autoSpaceDE w:val="0"/>
        <w:autoSpaceDN w:val="0"/>
        <w:adjustRightInd w:val="0"/>
        <w:spacing w:before="120" w:line="240" w:lineRule="auto"/>
        <w:ind w:left="397" w:hanging="397"/>
        <w:rPr>
          <w:bCs/>
          <w:color w:val="000000"/>
          <w:lang w:eastAsia="hr-HR"/>
        </w:rPr>
      </w:pPr>
      <w:r w:rsidRPr="00CA5B88">
        <w:rPr>
          <w:bCs/>
          <w:color w:val="000000"/>
          <w:lang w:eastAsia="hr-HR"/>
        </w:rPr>
        <w:t>Glavni projekt  ”Izgradnja kanalizacijske mreže naselja Rugvica i Novaki Obrovski, I ETAPA“, zajednička oznaka projekta R/112-1, HIDROPROJEKT – CONSULT d.o.o., Zagreb, rujan 2011</w:t>
      </w:r>
    </w:p>
    <w:p w14:paraId="2EDBC40C" w14:textId="77777777" w:rsidR="00CA5B88" w:rsidRPr="00CA5B88" w:rsidRDefault="00CA5B88" w:rsidP="00CA5B88">
      <w:pPr>
        <w:pStyle w:val="Heading2"/>
        <w:numPr>
          <w:ilvl w:val="0"/>
          <w:numId w:val="0"/>
        </w:numPr>
        <w:ind w:left="578" w:right="-1" w:hanging="578"/>
        <w:rPr>
          <w:sz w:val="22"/>
          <w:szCs w:val="22"/>
          <w:lang w:eastAsia="hr-HR"/>
        </w:rPr>
      </w:pPr>
      <w:bookmarkStart w:id="180" w:name="_Toc515021317"/>
      <w:bookmarkStart w:id="181" w:name="_Toc515269679"/>
      <w:bookmarkStart w:id="182" w:name="_Toc515949876"/>
      <w:r w:rsidRPr="00CA5B88">
        <w:rPr>
          <w:rStyle w:val="apple-style-span"/>
          <w:sz w:val="22"/>
          <w:szCs w:val="22"/>
        </w:rPr>
        <w:t>Rugvica - I. Etapa - V. Faza: Glavni dovodni kolektor Prevlaka - lokacija uređaja Rugvica, II.faza</w:t>
      </w:r>
      <w:bookmarkEnd w:id="180"/>
      <w:bookmarkEnd w:id="181"/>
      <w:bookmarkEnd w:id="182"/>
    </w:p>
    <w:p w14:paraId="3FFCCC1D" w14:textId="77777777" w:rsidR="00CA5B88" w:rsidRPr="00CA5B88" w:rsidRDefault="00CA5B88" w:rsidP="00CA5B88">
      <w:pPr>
        <w:pStyle w:val="ListParagraph"/>
        <w:numPr>
          <w:ilvl w:val="0"/>
          <w:numId w:val="57"/>
        </w:numPr>
        <w:autoSpaceDE w:val="0"/>
        <w:autoSpaceDN w:val="0"/>
        <w:adjustRightInd w:val="0"/>
        <w:spacing w:before="120" w:line="240" w:lineRule="auto"/>
        <w:ind w:left="397" w:hanging="397"/>
        <w:rPr>
          <w:bCs/>
          <w:color w:val="000000"/>
          <w:lang w:eastAsia="hr-HR"/>
        </w:rPr>
      </w:pPr>
      <w:r w:rsidRPr="00CA5B88">
        <w:rPr>
          <w:color w:val="000000"/>
          <w:lang w:eastAsia="hr-HR"/>
        </w:rPr>
        <w:t xml:space="preserve">Glavni projekt “Izgradnja kanalizacijske mreže naselja područja Općine Rugvica I. etapa – V. faza, II. faza”, </w:t>
      </w:r>
      <w:r w:rsidRPr="00CA5B88">
        <w:rPr>
          <w:bCs/>
          <w:color w:val="000000"/>
          <w:lang w:eastAsia="hr-HR"/>
        </w:rPr>
        <w:t>zajednička</w:t>
      </w:r>
      <w:r w:rsidRPr="00CA5B88">
        <w:rPr>
          <w:color w:val="000000"/>
          <w:lang w:eastAsia="hr-HR"/>
        </w:rPr>
        <w:t xml:space="preserve"> oznaka projekt R/111-IZ-GP, </w:t>
      </w:r>
      <w:r w:rsidRPr="00CA5B88">
        <w:rPr>
          <w:bCs/>
          <w:color w:val="000000"/>
          <w:lang w:eastAsia="hr-HR"/>
        </w:rPr>
        <w:t>HIDROPROJEKT – CONSULT d.o.o., Zagreb, listopad 2017.</w:t>
      </w:r>
    </w:p>
    <w:p w14:paraId="602F4083" w14:textId="77777777" w:rsidR="00CA5B88" w:rsidRPr="00CA5B88" w:rsidRDefault="00CA5B88" w:rsidP="00CA5B88">
      <w:pPr>
        <w:pStyle w:val="Heading2"/>
        <w:numPr>
          <w:ilvl w:val="0"/>
          <w:numId w:val="0"/>
        </w:numPr>
        <w:ind w:left="578" w:right="-1" w:hanging="578"/>
        <w:rPr>
          <w:sz w:val="22"/>
          <w:szCs w:val="22"/>
          <w:lang w:eastAsia="hr-HR"/>
        </w:rPr>
      </w:pPr>
      <w:bookmarkStart w:id="183" w:name="_Toc515021318"/>
      <w:bookmarkStart w:id="184" w:name="_Toc515269680"/>
      <w:bookmarkStart w:id="185" w:name="_Toc515949877"/>
      <w:r w:rsidRPr="00CA5B88">
        <w:rPr>
          <w:sz w:val="22"/>
          <w:szCs w:val="22"/>
          <w:lang w:eastAsia="hr-HR"/>
        </w:rPr>
        <w:lastRenderedPageBreak/>
        <w:t>Izgradnja kanalizacijske mreže naselja Ježevo,Obedišće Ježevsko, Donja Greda; Črnec Rugvički i Črnec Dugoselski, II ETAPA</w:t>
      </w:r>
      <w:bookmarkEnd w:id="183"/>
      <w:bookmarkEnd w:id="184"/>
      <w:bookmarkEnd w:id="185"/>
    </w:p>
    <w:p w14:paraId="0FCAC27A" w14:textId="77777777" w:rsidR="00CA5B88" w:rsidRPr="00CA5B88" w:rsidRDefault="00CA5B88" w:rsidP="00CA5B88">
      <w:pPr>
        <w:pStyle w:val="ListParagraph"/>
        <w:numPr>
          <w:ilvl w:val="0"/>
          <w:numId w:val="57"/>
        </w:numPr>
        <w:autoSpaceDE w:val="0"/>
        <w:autoSpaceDN w:val="0"/>
        <w:adjustRightInd w:val="0"/>
        <w:spacing w:before="120" w:line="240" w:lineRule="auto"/>
        <w:ind w:left="397" w:hanging="397"/>
        <w:rPr>
          <w:bCs/>
          <w:color w:val="000000"/>
          <w:lang w:eastAsia="hr-HR"/>
        </w:rPr>
      </w:pPr>
      <w:r w:rsidRPr="00CA5B88">
        <w:rPr>
          <w:bCs/>
          <w:color w:val="000000"/>
          <w:lang w:eastAsia="hr-HR"/>
        </w:rPr>
        <w:t>Glavni projekt  ”Izgradnja kanalizacijske mreže naselja Ježevo, Obedišće Ježevsko, Donja Greda, črnec Rugvički i Črnec Dugoselski, II ETAPA“, zajednička oznaka projekta R/112-2, HIDROPROJEKT – CONSULT d.o.o., Zagreb, rujan 2011</w:t>
      </w:r>
    </w:p>
    <w:p w14:paraId="70937079" w14:textId="77777777" w:rsidR="00CA5B88" w:rsidRPr="00CA5B88" w:rsidRDefault="00CA5B88" w:rsidP="00CA5B88">
      <w:pPr>
        <w:pStyle w:val="Heading2"/>
        <w:numPr>
          <w:ilvl w:val="0"/>
          <w:numId w:val="0"/>
        </w:numPr>
        <w:ind w:left="578" w:right="-1" w:hanging="578"/>
        <w:rPr>
          <w:sz w:val="22"/>
          <w:szCs w:val="22"/>
          <w:lang w:eastAsia="hr-HR"/>
        </w:rPr>
      </w:pPr>
      <w:bookmarkStart w:id="186" w:name="_Toc515021319"/>
      <w:bookmarkStart w:id="187" w:name="_Toc515269681"/>
      <w:bookmarkStart w:id="188" w:name="_Toc515949878"/>
      <w:r w:rsidRPr="00CA5B88">
        <w:rPr>
          <w:sz w:val="22"/>
          <w:szCs w:val="22"/>
          <w:lang w:eastAsia="hr-HR"/>
        </w:rPr>
        <w:t>Izgradnja kanalizacijske mreže naselja Jalševec Nartski, Dragošićka, Okunšćak, Nart Savski i dio Rugvice, III ETAPA</w:t>
      </w:r>
      <w:bookmarkEnd w:id="186"/>
      <w:bookmarkEnd w:id="187"/>
      <w:bookmarkEnd w:id="188"/>
    </w:p>
    <w:p w14:paraId="634ECDF6" w14:textId="77777777" w:rsidR="00CA5B88" w:rsidRPr="00CA5B88" w:rsidRDefault="00CA5B88" w:rsidP="00CA5B88">
      <w:pPr>
        <w:pStyle w:val="ListParagraph"/>
        <w:numPr>
          <w:ilvl w:val="0"/>
          <w:numId w:val="57"/>
        </w:numPr>
        <w:autoSpaceDE w:val="0"/>
        <w:autoSpaceDN w:val="0"/>
        <w:adjustRightInd w:val="0"/>
        <w:spacing w:before="120" w:line="240" w:lineRule="auto"/>
        <w:ind w:left="397" w:hanging="397"/>
        <w:rPr>
          <w:bCs/>
          <w:color w:val="000000"/>
          <w:lang w:eastAsia="hr-HR"/>
        </w:rPr>
      </w:pPr>
      <w:r w:rsidRPr="00CA5B88">
        <w:rPr>
          <w:bCs/>
          <w:color w:val="000000"/>
          <w:lang w:eastAsia="hr-HR"/>
        </w:rPr>
        <w:t>Glavni projekt ”Izgradnja kanalizacijske mreže naselja Jalševec Nartski, Dragošićka, Okunšćak, Nart Savski i dio Rugvice, III ETAPA“, zajednička oznaka projekta R/112-3, HIDROPROJEKT – CONSULT d.o.o., Zagreb, srpanj 2016</w:t>
      </w:r>
    </w:p>
    <w:p w14:paraId="614047E2" w14:textId="77777777" w:rsidR="00CA5B88" w:rsidRPr="00CA5B88" w:rsidRDefault="00CA5B88" w:rsidP="00CA5B88">
      <w:pPr>
        <w:pStyle w:val="Heading2"/>
        <w:numPr>
          <w:ilvl w:val="0"/>
          <w:numId w:val="0"/>
        </w:numPr>
        <w:ind w:left="578" w:right="-1" w:hanging="578"/>
        <w:rPr>
          <w:sz w:val="22"/>
          <w:szCs w:val="22"/>
          <w:lang w:eastAsia="hr-HR"/>
        </w:rPr>
      </w:pPr>
      <w:bookmarkStart w:id="189" w:name="_Toc515021320"/>
      <w:bookmarkStart w:id="190" w:name="_Toc515269682"/>
      <w:bookmarkStart w:id="191" w:name="_Toc515949879"/>
      <w:r w:rsidRPr="00CA5B88">
        <w:rPr>
          <w:sz w:val="22"/>
          <w:szCs w:val="22"/>
          <w:lang w:eastAsia="hr-HR"/>
        </w:rPr>
        <w:t>Izgradnja kanalizacijske mreže naselja Struga Nartska, Novaki Nartski, Čista Mlaka, Otok Nartski i dio Trstenika, IV ETAPA</w:t>
      </w:r>
      <w:bookmarkEnd w:id="189"/>
      <w:bookmarkEnd w:id="190"/>
      <w:bookmarkEnd w:id="191"/>
    </w:p>
    <w:p w14:paraId="7A128A0E" w14:textId="77777777" w:rsidR="00CA5B88" w:rsidRPr="00CA5B88" w:rsidRDefault="00CA5B88" w:rsidP="00CA5B88">
      <w:pPr>
        <w:pStyle w:val="ListParagraph"/>
        <w:numPr>
          <w:ilvl w:val="0"/>
          <w:numId w:val="57"/>
        </w:numPr>
        <w:autoSpaceDE w:val="0"/>
        <w:autoSpaceDN w:val="0"/>
        <w:adjustRightInd w:val="0"/>
        <w:spacing w:before="120" w:line="240" w:lineRule="auto"/>
        <w:ind w:left="397" w:hanging="397"/>
        <w:rPr>
          <w:bCs/>
          <w:color w:val="000000"/>
          <w:lang w:eastAsia="hr-HR"/>
        </w:rPr>
      </w:pPr>
      <w:r w:rsidRPr="00CA5B88">
        <w:rPr>
          <w:bCs/>
          <w:color w:val="000000"/>
          <w:lang w:eastAsia="hr-HR"/>
        </w:rPr>
        <w:t>Glavni projekt ”Izgradnja kanalizacijske mreže naselja, Struga Nartska, Novaki Nartski, Čista Mlaka, Otok Nartski i dio Trstenika, IV ETAPA”, zajednička oznaka projekta R/112-4, HIDROPROJEKT – CONSULT d.o.o., Zagreb, srpanj 2016</w:t>
      </w:r>
    </w:p>
    <w:p w14:paraId="34473CF0" w14:textId="77777777" w:rsidR="00CA5B88" w:rsidRPr="00CA5B88" w:rsidRDefault="00CA5B88" w:rsidP="008809B4">
      <w:pPr>
        <w:pStyle w:val="Heading2"/>
        <w:numPr>
          <w:ilvl w:val="0"/>
          <w:numId w:val="0"/>
        </w:numPr>
        <w:spacing w:after="0"/>
        <w:ind w:left="426" w:right="-1" w:hanging="578"/>
        <w:rPr>
          <w:sz w:val="22"/>
          <w:szCs w:val="22"/>
          <w:lang w:eastAsia="hr-HR"/>
        </w:rPr>
      </w:pPr>
      <w:bookmarkStart w:id="192" w:name="_Toc515021321"/>
      <w:bookmarkStart w:id="193" w:name="_Toc515269683"/>
      <w:bookmarkStart w:id="194" w:name="_Toc515949880"/>
      <w:r w:rsidRPr="00CA5B88">
        <w:rPr>
          <w:sz w:val="22"/>
          <w:szCs w:val="22"/>
          <w:lang w:eastAsia="hr-HR"/>
        </w:rPr>
        <w:t xml:space="preserve">Izgradnja kanalizacijske mreže naselja Hrušćica, Sop, Otok Svibovski, Svibje i dio Trstenika, VI </w:t>
      </w:r>
      <w:r w:rsidRPr="00CA5B88">
        <w:rPr>
          <w:sz w:val="22"/>
          <w:szCs w:val="22"/>
        </w:rPr>
        <w:t>ETAPA</w:t>
      </w:r>
      <w:bookmarkEnd w:id="192"/>
      <w:bookmarkEnd w:id="193"/>
      <w:bookmarkEnd w:id="194"/>
    </w:p>
    <w:p w14:paraId="2BF994C9" w14:textId="07574CCD" w:rsidR="00CA5B88" w:rsidRDefault="00CA5B88" w:rsidP="008809B4">
      <w:pPr>
        <w:pStyle w:val="ListParagraph"/>
        <w:numPr>
          <w:ilvl w:val="0"/>
          <w:numId w:val="57"/>
        </w:numPr>
        <w:autoSpaceDE w:val="0"/>
        <w:autoSpaceDN w:val="0"/>
        <w:adjustRightInd w:val="0"/>
        <w:spacing w:before="120" w:after="0" w:line="240" w:lineRule="auto"/>
        <w:ind w:left="426" w:hanging="720"/>
        <w:rPr>
          <w:bCs/>
          <w:color w:val="000000"/>
          <w:lang w:eastAsia="hr-HR"/>
        </w:rPr>
      </w:pPr>
      <w:r w:rsidRPr="00CA5B88">
        <w:rPr>
          <w:bCs/>
          <w:color w:val="000000"/>
          <w:lang w:eastAsia="hr-HR"/>
        </w:rPr>
        <w:t>Glavni projekt ”Izgradnja kanalizacijske mreže naselja naselja Hrušćica, Sop, Otok Svibovski, Svibje i dio Trstenika, VI ETAPA”, zajednička oznaka projekta R/112-6, HIDROPROJEKT – CONSULT d.o.o., Zagreb, prosinac 2011</w:t>
      </w:r>
    </w:p>
    <w:p w14:paraId="3B2A1908" w14:textId="5BC6F84E" w:rsidR="00CA5B88" w:rsidRDefault="00CA5B88" w:rsidP="00CA5B88">
      <w:pPr>
        <w:pStyle w:val="ListParagraph"/>
        <w:autoSpaceDE w:val="0"/>
        <w:autoSpaceDN w:val="0"/>
        <w:adjustRightInd w:val="0"/>
        <w:spacing w:before="120" w:line="240" w:lineRule="auto"/>
        <w:rPr>
          <w:bCs/>
          <w:color w:val="000000"/>
          <w:lang w:eastAsia="hr-HR"/>
        </w:rPr>
      </w:pPr>
    </w:p>
    <w:p w14:paraId="7B30B235" w14:textId="5FABEB66" w:rsidR="007708B6" w:rsidRDefault="007708B6" w:rsidP="00CA5B88">
      <w:pPr>
        <w:pStyle w:val="ListParagraph"/>
        <w:autoSpaceDE w:val="0"/>
        <w:autoSpaceDN w:val="0"/>
        <w:adjustRightInd w:val="0"/>
        <w:spacing w:before="120" w:line="240" w:lineRule="auto"/>
        <w:rPr>
          <w:bCs/>
          <w:color w:val="000000"/>
          <w:lang w:eastAsia="hr-HR"/>
        </w:rPr>
      </w:pPr>
    </w:p>
    <w:p w14:paraId="617293E0" w14:textId="039FE0D4" w:rsidR="000214DA" w:rsidRDefault="000214DA" w:rsidP="00CA5B88">
      <w:pPr>
        <w:pStyle w:val="ListParagraph"/>
        <w:autoSpaceDE w:val="0"/>
        <w:autoSpaceDN w:val="0"/>
        <w:adjustRightInd w:val="0"/>
        <w:spacing w:before="120" w:line="240" w:lineRule="auto"/>
        <w:rPr>
          <w:bCs/>
          <w:color w:val="000000"/>
          <w:lang w:eastAsia="hr-HR"/>
        </w:rPr>
      </w:pPr>
    </w:p>
    <w:p w14:paraId="2780E070" w14:textId="162EDDBD" w:rsidR="000214DA" w:rsidRDefault="000214DA" w:rsidP="00CA5B88">
      <w:pPr>
        <w:pStyle w:val="ListParagraph"/>
        <w:autoSpaceDE w:val="0"/>
        <w:autoSpaceDN w:val="0"/>
        <w:adjustRightInd w:val="0"/>
        <w:spacing w:before="120" w:line="240" w:lineRule="auto"/>
        <w:rPr>
          <w:bCs/>
          <w:color w:val="000000"/>
          <w:lang w:eastAsia="hr-HR"/>
        </w:rPr>
      </w:pPr>
    </w:p>
    <w:p w14:paraId="1EFD6637" w14:textId="7A471B8D" w:rsidR="000214DA" w:rsidRDefault="000214DA" w:rsidP="00CA5B88">
      <w:pPr>
        <w:pStyle w:val="ListParagraph"/>
        <w:autoSpaceDE w:val="0"/>
        <w:autoSpaceDN w:val="0"/>
        <w:adjustRightInd w:val="0"/>
        <w:spacing w:before="120" w:line="240" w:lineRule="auto"/>
        <w:rPr>
          <w:bCs/>
          <w:color w:val="000000"/>
          <w:lang w:eastAsia="hr-HR"/>
        </w:rPr>
      </w:pPr>
    </w:p>
    <w:p w14:paraId="14F8ECAE" w14:textId="2C9C9DD0" w:rsidR="000214DA" w:rsidRDefault="000214DA" w:rsidP="00CA5B88">
      <w:pPr>
        <w:pStyle w:val="ListParagraph"/>
        <w:autoSpaceDE w:val="0"/>
        <w:autoSpaceDN w:val="0"/>
        <w:adjustRightInd w:val="0"/>
        <w:spacing w:before="120" w:line="240" w:lineRule="auto"/>
        <w:rPr>
          <w:bCs/>
          <w:color w:val="000000"/>
          <w:lang w:eastAsia="hr-HR"/>
        </w:rPr>
      </w:pPr>
    </w:p>
    <w:p w14:paraId="0F5EFCCC" w14:textId="4A14D57B" w:rsidR="000214DA" w:rsidRDefault="000214DA" w:rsidP="00CA5B88">
      <w:pPr>
        <w:pStyle w:val="ListParagraph"/>
        <w:autoSpaceDE w:val="0"/>
        <w:autoSpaceDN w:val="0"/>
        <w:adjustRightInd w:val="0"/>
        <w:spacing w:before="120" w:line="240" w:lineRule="auto"/>
        <w:rPr>
          <w:bCs/>
          <w:color w:val="000000"/>
          <w:lang w:eastAsia="hr-HR"/>
        </w:rPr>
      </w:pPr>
    </w:p>
    <w:p w14:paraId="1C4EB271" w14:textId="12205BF7" w:rsidR="000214DA" w:rsidRDefault="000214DA" w:rsidP="00CA5B88">
      <w:pPr>
        <w:pStyle w:val="ListParagraph"/>
        <w:autoSpaceDE w:val="0"/>
        <w:autoSpaceDN w:val="0"/>
        <w:adjustRightInd w:val="0"/>
        <w:spacing w:before="120" w:line="240" w:lineRule="auto"/>
        <w:rPr>
          <w:bCs/>
          <w:color w:val="000000"/>
          <w:lang w:eastAsia="hr-HR"/>
        </w:rPr>
      </w:pPr>
    </w:p>
    <w:p w14:paraId="7E74CE12" w14:textId="62128358" w:rsidR="000214DA" w:rsidRDefault="000214DA" w:rsidP="00CA5B88">
      <w:pPr>
        <w:pStyle w:val="ListParagraph"/>
        <w:autoSpaceDE w:val="0"/>
        <w:autoSpaceDN w:val="0"/>
        <w:adjustRightInd w:val="0"/>
        <w:spacing w:before="120" w:line="240" w:lineRule="auto"/>
        <w:rPr>
          <w:bCs/>
          <w:color w:val="000000"/>
          <w:lang w:eastAsia="hr-HR"/>
        </w:rPr>
      </w:pPr>
    </w:p>
    <w:p w14:paraId="7B45BC14" w14:textId="3D4D47CC" w:rsidR="000214DA" w:rsidRDefault="000214DA" w:rsidP="00CA5B88">
      <w:pPr>
        <w:pStyle w:val="ListParagraph"/>
        <w:autoSpaceDE w:val="0"/>
        <w:autoSpaceDN w:val="0"/>
        <w:adjustRightInd w:val="0"/>
        <w:spacing w:before="120" w:line="240" w:lineRule="auto"/>
        <w:rPr>
          <w:bCs/>
          <w:color w:val="000000"/>
          <w:lang w:eastAsia="hr-HR"/>
        </w:rPr>
      </w:pPr>
    </w:p>
    <w:p w14:paraId="58C832C0" w14:textId="134FE132" w:rsidR="000214DA" w:rsidRDefault="000214DA" w:rsidP="00CA5B88">
      <w:pPr>
        <w:pStyle w:val="ListParagraph"/>
        <w:autoSpaceDE w:val="0"/>
        <w:autoSpaceDN w:val="0"/>
        <w:adjustRightInd w:val="0"/>
        <w:spacing w:before="120" w:line="240" w:lineRule="auto"/>
        <w:rPr>
          <w:bCs/>
          <w:color w:val="000000"/>
          <w:lang w:eastAsia="hr-HR"/>
        </w:rPr>
      </w:pPr>
    </w:p>
    <w:p w14:paraId="7A7EEEC9" w14:textId="729B9AFD" w:rsidR="000214DA" w:rsidRDefault="000214DA" w:rsidP="00CA5B88">
      <w:pPr>
        <w:pStyle w:val="ListParagraph"/>
        <w:autoSpaceDE w:val="0"/>
        <w:autoSpaceDN w:val="0"/>
        <w:adjustRightInd w:val="0"/>
        <w:spacing w:before="120" w:line="240" w:lineRule="auto"/>
        <w:rPr>
          <w:bCs/>
          <w:color w:val="000000"/>
          <w:lang w:eastAsia="hr-HR"/>
        </w:rPr>
      </w:pPr>
    </w:p>
    <w:p w14:paraId="5695D36B" w14:textId="4CDCA549" w:rsidR="000214DA" w:rsidRDefault="000214DA" w:rsidP="00CA5B88">
      <w:pPr>
        <w:pStyle w:val="ListParagraph"/>
        <w:autoSpaceDE w:val="0"/>
        <w:autoSpaceDN w:val="0"/>
        <w:adjustRightInd w:val="0"/>
        <w:spacing w:before="120" w:line="240" w:lineRule="auto"/>
        <w:rPr>
          <w:bCs/>
          <w:color w:val="000000"/>
          <w:lang w:eastAsia="hr-HR"/>
        </w:rPr>
      </w:pPr>
    </w:p>
    <w:p w14:paraId="47BDAD32" w14:textId="52AA4289" w:rsidR="000214DA" w:rsidRDefault="000214DA" w:rsidP="00CA5B88">
      <w:pPr>
        <w:pStyle w:val="ListParagraph"/>
        <w:autoSpaceDE w:val="0"/>
        <w:autoSpaceDN w:val="0"/>
        <w:adjustRightInd w:val="0"/>
        <w:spacing w:before="120" w:line="240" w:lineRule="auto"/>
        <w:rPr>
          <w:bCs/>
          <w:color w:val="000000"/>
          <w:lang w:eastAsia="hr-HR"/>
        </w:rPr>
      </w:pPr>
    </w:p>
    <w:p w14:paraId="68C766C5" w14:textId="44BE8E13" w:rsidR="000214DA" w:rsidRDefault="000214DA" w:rsidP="00CA5B88">
      <w:pPr>
        <w:pStyle w:val="ListParagraph"/>
        <w:autoSpaceDE w:val="0"/>
        <w:autoSpaceDN w:val="0"/>
        <w:adjustRightInd w:val="0"/>
        <w:spacing w:before="120" w:line="240" w:lineRule="auto"/>
        <w:rPr>
          <w:bCs/>
          <w:color w:val="000000"/>
          <w:lang w:eastAsia="hr-HR"/>
        </w:rPr>
      </w:pPr>
    </w:p>
    <w:p w14:paraId="5D5D4811" w14:textId="108CE3A3" w:rsidR="000214DA" w:rsidRDefault="000214DA" w:rsidP="00CA5B88">
      <w:pPr>
        <w:pStyle w:val="ListParagraph"/>
        <w:autoSpaceDE w:val="0"/>
        <w:autoSpaceDN w:val="0"/>
        <w:adjustRightInd w:val="0"/>
        <w:spacing w:before="120" w:line="240" w:lineRule="auto"/>
        <w:rPr>
          <w:bCs/>
          <w:color w:val="000000"/>
          <w:lang w:eastAsia="hr-HR"/>
        </w:rPr>
      </w:pPr>
    </w:p>
    <w:p w14:paraId="0805996B" w14:textId="59DB4FFF" w:rsidR="008809B4" w:rsidRDefault="008809B4" w:rsidP="00CA5B88">
      <w:pPr>
        <w:pStyle w:val="ListParagraph"/>
        <w:autoSpaceDE w:val="0"/>
        <w:autoSpaceDN w:val="0"/>
        <w:adjustRightInd w:val="0"/>
        <w:spacing w:before="120" w:line="240" w:lineRule="auto"/>
        <w:rPr>
          <w:bCs/>
          <w:color w:val="000000"/>
          <w:lang w:eastAsia="hr-HR"/>
        </w:rPr>
      </w:pPr>
    </w:p>
    <w:p w14:paraId="4D98D755" w14:textId="7B89AEB8" w:rsidR="008809B4" w:rsidRDefault="008809B4" w:rsidP="00CA5B88">
      <w:pPr>
        <w:pStyle w:val="ListParagraph"/>
        <w:autoSpaceDE w:val="0"/>
        <w:autoSpaceDN w:val="0"/>
        <w:adjustRightInd w:val="0"/>
        <w:spacing w:before="120" w:line="240" w:lineRule="auto"/>
        <w:rPr>
          <w:bCs/>
          <w:color w:val="000000"/>
          <w:lang w:eastAsia="hr-HR"/>
        </w:rPr>
      </w:pPr>
    </w:p>
    <w:p w14:paraId="6C00B6B0" w14:textId="726D62DD" w:rsidR="008809B4" w:rsidRDefault="008809B4" w:rsidP="00CA5B88">
      <w:pPr>
        <w:pStyle w:val="ListParagraph"/>
        <w:autoSpaceDE w:val="0"/>
        <w:autoSpaceDN w:val="0"/>
        <w:adjustRightInd w:val="0"/>
        <w:spacing w:before="120" w:line="240" w:lineRule="auto"/>
        <w:rPr>
          <w:bCs/>
          <w:color w:val="000000"/>
          <w:lang w:eastAsia="hr-HR"/>
        </w:rPr>
      </w:pPr>
    </w:p>
    <w:p w14:paraId="482AF91C" w14:textId="796AA556" w:rsidR="007708B6" w:rsidRDefault="007708B6" w:rsidP="00CA5B88">
      <w:pPr>
        <w:pStyle w:val="ListParagraph"/>
        <w:autoSpaceDE w:val="0"/>
        <w:autoSpaceDN w:val="0"/>
        <w:adjustRightInd w:val="0"/>
        <w:spacing w:before="120" w:line="240" w:lineRule="auto"/>
        <w:rPr>
          <w:bCs/>
          <w:color w:val="000000"/>
          <w:lang w:eastAsia="hr-HR"/>
        </w:rPr>
      </w:pPr>
    </w:p>
    <w:p w14:paraId="6FD0DCEF" w14:textId="1235F723" w:rsidR="00CE3E21" w:rsidRDefault="00CE3E21" w:rsidP="00CE3E21">
      <w:pPr>
        <w:pStyle w:val="Heading2"/>
        <w:numPr>
          <w:ilvl w:val="1"/>
          <w:numId w:val="3"/>
        </w:numPr>
        <w:ind w:left="578" w:hanging="578"/>
      </w:pPr>
      <w:bookmarkStart w:id="195" w:name="_Toc515949881"/>
      <w:r w:rsidRPr="00F02377">
        <w:lastRenderedPageBreak/>
        <w:t>Opis radova – sustav odvodnje Grada Dugog Sela</w:t>
      </w:r>
      <w:bookmarkEnd w:id="195"/>
    </w:p>
    <w:p w14:paraId="3AB8BF5A" w14:textId="77777777" w:rsidR="00CE3E21" w:rsidRPr="00F02377" w:rsidRDefault="00CE3E21" w:rsidP="00CE3E21">
      <w:pPr>
        <w:pStyle w:val="Heading3"/>
        <w:numPr>
          <w:ilvl w:val="2"/>
          <w:numId w:val="3"/>
        </w:numPr>
      </w:pPr>
      <w:bookmarkStart w:id="196" w:name="_Toc515949882"/>
      <w:r w:rsidRPr="00F02377">
        <w:rPr>
          <w:lang w:eastAsia="hr-HR"/>
        </w:rPr>
        <w:t>Sustav odvodnje naselja Kopčevec s glavnim kolektorom GK3 i kanalima K3.9 i K3.5</w:t>
      </w:r>
      <w:bookmarkEnd w:id="196"/>
    </w:p>
    <w:p w14:paraId="5C91A35B" w14:textId="77777777" w:rsidR="00CE3E21" w:rsidRPr="00F02377" w:rsidRDefault="00CE3E21" w:rsidP="00CE3E21">
      <w:pPr>
        <w:pStyle w:val="Heading4"/>
        <w:numPr>
          <w:ilvl w:val="3"/>
          <w:numId w:val="3"/>
        </w:numPr>
      </w:pPr>
      <w:bookmarkStart w:id="197" w:name="_Toc354933091"/>
      <w:bookmarkEnd w:id="197"/>
      <w:r w:rsidRPr="00F02377">
        <w:t>Svrha zahvata</w:t>
      </w:r>
    </w:p>
    <w:p w14:paraId="3305EECE" w14:textId="27A2DFEE" w:rsidR="00CE3E21" w:rsidRPr="00F02377" w:rsidRDefault="00CE3E21" w:rsidP="00CE3E21">
      <w:pPr>
        <w:pStyle w:val="BodyText"/>
      </w:pPr>
      <w:r w:rsidRPr="00F02377">
        <w:t xml:space="preserve">U 3. fazi </w:t>
      </w:r>
      <w:r w:rsidRPr="00F02377">
        <w:rPr>
          <w:i/>
          <w:u w:val="single"/>
        </w:rPr>
        <w:t>Izgradnje glavnog kolektora GK3 i kanala K3.9 i K3.5 odvodnje otpadnih voda grada Dugog Sela</w:t>
      </w:r>
      <w:r>
        <w:t xml:space="preserve"> </w:t>
      </w:r>
      <w:r w:rsidRPr="00F02377">
        <w:t>predviđena je izgradnja glavnog kolektora GK3 dužine L=2976,17  m, kanala K3.9 dužine L=2086,75 m i kanala K3.5 dužine L=90,04 m, crpnih stanica CSDS3, CSDS5 i CSDS</w:t>
      </w:r>
      <w:r>
        <w:t>9 te rasteretnih građevina RG4 i</w:t>
      </w:r>
      <w:r w:rsidR="000408EF">
        <w:t xml:space="preserve"> </w:t>
      </w:r>
      <w:r w:rsidRPr="00F02377">
        <w:t>RG6. Kanali K3.9 i K3.5 se spajaju na kolektor GK3.</w:t>
      </w:r>
    </w:p>
    <w:p w14:paraId="05A72743" w14:textId="77777777" w:rsidR="00CE3E21" w:rsidRPr="00F02377" w:rsidRDefault="00CE3E21" w:rsidP="00CE3E21">
      <w:pPr>
        <w:pStyle w:val="BodyText"/>
      </w:pPr>
      <w:r w:rsidRPr="00F02377">
        <w:t xml:space="preserve">Kolektor GK1 prikuplja otpadne vode centralnog i sjevernog dijela naselja Dugo Selo, a na njega se spajaju kolektori GK2 i GK3, pa on transportira cjelokupnu otpadnu vodu. Kolektor GK2 prikuplja otpadne vode naselja Lukaršća, Kozinščaka, Puhova, manjeg dijela naselja Donje Dvorišće, te istočnog i jugoistočnog dijela naselja Dugo Selo. Kolektor GK3 prikuplja otpadne vode naselja Kopčevca, zapadnog i jugozapadnog dijela naselja Dugo Selo. </w:t>
      </w:r>
    </w:p>
    <w:p w14:paraId="7899E152" w14:textId="77777777" w:rsidR="00CE3E21" w:rsidRPr="00F02377" w:rsidRDefault="00CE3E21" w:rsidP="00CE3E21">
      <w:pPr>
        <w:pStyle w:val="BodyText"/>
      </w:pPr>
      <w:r w:rsidRPr="00F02377">
        <w:t xml:space="preserve">Otpadne vode istočnog dijela naselja Kopčevec (sjeverno od željezničke pruge) prikupljaju se gravitacijskim kanalima koji se spajaju na kanal K3.6., a koji se </w:t>
      </w:r>
      <w:r w:rsidRPr="0010171B">
        <w:t>spaja na kolektor GK3.</w:t>
      </w:r>
    </w:p>
    <w:p w14:paraId="4265F888" w14:textId="77777777" w:rsidR="00CE3E21" w:rsidRPr="00F02377" w:rsidRDefault="00CE3E21" w:rsidP="0082671D">
      <w:pPr>
        <w:pStyle w:val="BodyText"/>
        <w:spacing w:after="284"/>
      </w:pPr>
      <w:r w:rsidRPr="00F02377">
        <w:t>Način odvodnje je predviđen kao nepotpuni razdjelni. S obzirom da su na promatranom području tehnološke otpadne vode zanemarive, hidrauličkim proračunom su obuhvaćene kućanske otpadne vode i strane vode.</w:t>
      </w:r>
    </w:p>
    <w:p w14:paraId="558B7B25" w14:textId="77777777" w:rsidR="00CE3E21" w:rsidRPr="00F02377" w:rsidRDefault="00CE3E21" w:rsidP="0082671D">
      <w:pPr>
        <w:pStyle w:val="Heading4"/>
        <w:numPr>
          <w:ilvl w:val="3"/>
          <w:numId w:val="3"/>
        </w:numPr>
        <w:spacing w:after="284"/>
      </w:pPr>
      <w:bookmarkStart w:id="198" w:name="_Toc354933092"/>
      <w:bookmarkEnd w:id="198"/>
      <w:r w:rsidRPr="00F02377">
        <w:t>Opis radova</w:t>
      </w:r>
    </w:p>
    <w:p w14:paraId="63002B35" w14:textId="77777777" w:rsidR="00CE3E21" w:rsidRPr="00F02377" w:rsidRDefault="00CE3E21" w:rsidP="00CE3E21">
      <w:pPr>
        <w:pStyle w:val="Heading5"/>
        <w:numPr>
          <w:ilvl w:val="4"/>
          <w:numId w:val="3"/>
        </w:numPr>
      </w:pPr>
      <w:r w:rsidRPr="00F02377">
        <w:t>Gravitacijski cjevovod naselja Kopčevec</w:t>
      </w:r>
    </w:p>
    <w:p w14:paraId="18867842" w14:textId="77777777" w:rsidR="00CE3E21" w:rsidRPr="00F02377" w:rsidRDefault="00CE3E21" w:rsidP="00CE3E21">
      <w:pPr>
        <w:pStyle w:val="BodyText"/>
      </w:pPr>
      <w:r w:rsidRPr="00F02377">
        <w:t>Sustav odvodnje kućanskih otpadnih voda čine kanali: K3.6.1., K3.6., K3.6.8., K3.9.6., K3.9.5., K3.9.4., K3.9.3., K3.9.2., K3.9.1., K3.6.1.1., K3.6.1.2., K3.6.1.3., K3.6.1.4., K3.6.1.5., K3.6.1.6., K3.6.1.7., K3.6.8.1., K3.9.6.1., K3.9.6.2., K3.9.6.3.</w:t>
      </w:r>
      <w:r>
        <w:t xml:space="preserve"> Izgraditi će se </w:t>
      </w:r>
      <w:r w:rsidRPr="00F02377">
        <w:t>g</w:t>
      </w:r>
      <w:r>
        <w:t>lava</w:t>
      </w:r>
      <w:r w:rsidRPr="00F02377">
        <w:t xml:space="preserve"> rasteretne građevine RG5</w:t>
      </w:r>
      <w:r>
        <w:t>.</w:t>
      </w:r>
    </w:p>
    <w:p w14:paraId="79C033F2" w14:textId="77777777" w:rsidR="00CE3E21" w:rsidRPr="00F02377" w:rsidRDefault="00CE3E21" w:rsidP="00CE3E21">
      <w:pPr>
        <w:pStyle w:val="BodyText"/>
      </w:pPr>
      <w:r w:rsidRPr="00F02377">
        <w:t>Ukupna duljina trase cjevovoda iznosi 4965,60 m.</w:t>
      </w:r>
    </w:p>
    <w:p w14:paraId="5D95BF0D" w14:textId="77777777" w:rsidR="00CE3E21" w:rsidRPr="00F02377" w:rsidRDefault="00CE3E21" w:rsidP="00CE3E21">
      <w:pPr>
        <w:pStyle w:val="BodyText"/>
      </w:pPr>
      <w:r w:rsidRPr="00F02377">
        <w:t xml:space="preserve">Za cjevovode su odabrane su cijevi tjemene čvrstoće SN8, promjera DN 400. </w:t>
      </w:r>
    </w:p>
    <w:p w14:paraId="54CF448A" w14:textId="77777777" w:rsidR="00CE3E21" w:rsidRPr="00A609E2" w:rsidRDefault="00CE3E21" w:rsidP="002B238C">
      <w:pPr>
        <w:pStyle w:val="BodyText"/>
        <w:numPr>
          <w:ilvl w:val="0"/>
          <w:numId w:val="25"/>
        </w:numPr>
        <w:spacing w:before="0" w:line="240" w:lineRule="auto"/>
        <w:ind w:left="426" w:hanging="426"/>
      </w:pPr>
      <w:r w:rsidRPr="00A609E2">
        <w:t xml:space="preserve">Trasa kanala K3.6. položena je zelenom površinom. Ukupna duljina je 452,73 m, a profil cijevi DN400. Kanal K3.6. utiče u kanal </w:t>
      </w:r>
      <w:r>
        <w:t>GK3</w:t>
      </w:r>
      <w:r w:rsidRPr="00A609E2">
        <w:t>.</w:t>
      </w:r>
      <w:r>
        <w:t>, u sklopu kanala se nalazi i RG5.</w:t>
      </w:r>
    </w:p>
    <w:p w14:paraId="2E8554C6" w14:textId="77777777" w:rsidR="00CE3E21" w:rsidRPr="00A609E2" w:rsidRDefault="00CE3E21" w:rsidP="002B238C">
      <w:pPr>
        <w:pStyle w:val="BodyText"/>
        <w:numPr>
          <w:ilvl w:val="0"/>
          <w:numId w:val="25"/>
        </w:numPr>
        <w:spacing w:before="0" w:line="240" w:lineRule="auto"/>
        <w:ind w:left="426" w:hanging="426"/>
      </w:pPr>
      <w:r w:rsidRPr="00A609E2">
        <w:t>Trasa glavnog kanala K3.6.1. položena Slunjskom ulicom. Ukupna duljina je 637,42 m, profil cijevi DN400. Kanal K3.6.1. utiče u kanal K3.6.</w:t>
      </w:r>
    </w:p>
    <w:p w14:paraId="4C120652" w14:textId="77777777" w:rsidR="00CE3E21" w:rsidRPr="00A609E2" w:rsidRDefault="00CE3E21" w:rsidP="002B238C">
      <w:pPr>
        <w:pStyle w:val="BodyText"/>
        <w:numPr>
          <w:ilvl w:val="0"/>
          <w:numId w:val="25"/>
        </w:numPr>
        <w:spacing w:before="0" w:line="240" w:lineRule="auto"/>
        <w:ind w:left="426" w:hanging="426"/>
      </w:pPr>
      <w:r w:rsidRPr="00A609E2">
        <w:t>Trasa kanala K3.6.1.1. položena je Kupskom ulicom. Ukupna duljina je 195,28 m, a profil cijevi DN400. Kanal K3.6.1.1. utiče u kanal K3.6.1.</w:t>
      </w:r>
    </w:p>
    <w:p w14:paraId="6A89622F" w14:textId="77777777" w:rsidR="00CE3E21" w:rsidRPr="00A609E2" w:rsidRDefault="00CE3E21" w:rsidP="002B238C">
      <w:pPr>
        <w:pStyle w:val="BodyText"/>
        <w:numPr>
          <w:ilvl w:val="0"/>
          <w:numId w:val="25"/>
        </w:numPr>
        <w:spacing w:before="0" w:line="240" w:lineRule="auto"/>
        <w:ind w:left="426" w:hanging="426"/>
      </w:pPr>
      <w:r w:rsidRPr="00A609E2">
        <w:t>Trasa kanala K3.6.1.2. položena je makadamskim putem. Ukupna duljina je 200,05 m, a profil cijevi DN400.  Kanal K3.6.1.2. utiče u kanal K3.6.1.</w:t>
      </w:r>
    </w:p>
    <w:p w14:paraId="3388A295" w14:textId="77777777" w:rsidR="00CE3E21" w:rsidRPr="00A609E2" w:rsidRDefault="00CE3E21" w:rsidP="002B238C">
      <w:pPr>
        <w:pStyle w:val="BodyText"/>
        <w:numPr>
          <w:ilvl w:val="0"/>
          <w:numId w:val="25"/>
        </w:numPr>
        <w:spacing w:before="0" w:line="240" w:lineRule="auto"/>
        <w:ind w:left="426" w:hanging="426"/>
      </w:pPr>
      <w:r w:rsidRPr="00A609E2">
        <w:t>Trasa kanala K3.6.1.3. položena je ulicom Luka. Ukupna duljina je 200,48 m, a profil cijevi DN400. Kanal K3.6.1.3. utiče u kanal K3.6.1.</w:t>
      </w:r>
    </w:p>
    <w:p w14:paraId="1BD1EB20" w14:textId="77777777" w:rsidR="00CE3E21" w:rsidRPr="00A609E2" w:rsidRDefault="00CE3E21" w:rsidP="002B238C">
      <w:pPr>
        <w:pStyle w:val="BodyText"/>
        <w:numPr>
          <w:ilvl w:val="0"/>
          <w:numId w:val="25"/>
        </w:numPr>
        <w:spacing w:before="0" w:line="240" w:lineRule="auto"/>
        <w:ind w:left="426" w:hanging="426"/>
      </w:pPr>
      <w:r w:rsidRPr="00A609E2">
        <w:t>Trasa kanala K3.6.1.4. položena je Mrežničkom ulicom. Ukupna duljina je 199,75 m, a profil cijevi DN400. Kanal K3.6.1.4. utiče u kanal K3.6.1.</w:t>
      </w:r>
    </w:p>
    <w:p w14:paraId="5F35D88E" w14:textId="77777777" w:rsidR="00CE3E21" w:rsidRPr="00A609E2" w:rsidRDefault="00CE3E21" w:rsidP="002B238C">
      <w:pPr>
        <w:pStyle w:val="BodyText"/>
        <w:numPr>
          <w:ilvl w:val="0"/>
          <w:numId w:val="25"/>
        </w:numPr>
        <w:spacing w:before="0" w:line="240" w:lineRule="auto"/>
        <w:ind w:left="426" w:hanging="426"/>
      </w:pPr>
      <w:r w:rsidRPr="00A609E2">
        <w:t>Trasa kanala K3.6.1.5. položena je ulicom Rastoke. Ukupna duljina je 200,23 m, a profil cijevi DN400.  Kanal K3.6.1.5. utiče u kanal K3.6.1.</w:t>
      </w:r>
    </w:p>
    <w:p w14:paraId="2FC1A6B0" w14:textId="77777777" w:rsidR="00CE3E21" w:rsidRPr="00A609E2" w:rsidRDefault="00CE3E21" w:rsidP="002B238C">
      <w:pPr>
        <w:pStyle w:val="BodyText"/>
        <w:numPr>
          <w:ilvl w:val="0"/>
          <w:numId w:val="25"/>
        </w:numPr>
        <w:spacing w:before="0" w:line="240" w:lineRule="auto"/>
        <w:ind w:left="426" w:hanging="426"/>
      </w:pPr>
      <w:r w:rsidRPr="00A609E2">
        <w:t>Trasa kanala K3.6.1.6. položena je Koranskom ulicom. Ukupna duljina je 234,95 m, a profil cijevi DN400. Kanal K3.6.1.6. utiče u kanal K3.6.1.</w:t>
      </w:r>
    </w:p>
    <w:p w14:paraId="33248561" w14:textId="77777777" w:rsidR="00CE3E21" w:rsidRPr="00A609E2" w:rsidRDefault="00CE3E21" w:rsidP="002B238C">
      <w:pPr>
        <w:pStyle w:val="BodyText"/>
        <w:numPr>
          <w:ilvl w:val="0"/>
          <w:numId w:val="25"/>
        </w:numPr>
        <w:spacing w:before="0" w:line="240" w:lineRule="auto"/>
        <w:ind w:left="426" w:hanging="426"/>
      </w:pPr>
      <w:r w:rsidRPr="00A609E2">
        <w:lastRenderedPageBreak/>
        <w:t>Trasa kanala K3.6.1.7. položena je Plitvičkom ulicom. Ukupna duljina je 234,77 m, a profil cijevi DN400.  Kanal K3.6.1.7. utiče u kanal K3.6.1.</w:t>
      </w:r>
    </w:p>
    <w:p w14:paraId="1B1DB31B" w14:textId="77777777" w:rsidR="00CE3E21" w:rsidRPr="00A609E2" w:rsidRDefault="00CE3E21" w:rsidP="002B238C">
      <w:pPr>
        <w:pStyle w:val="BodyText"/>
        <w:numPr>
          <w:ilvl w:val="0"/>
          <w:numId w:val="25"/>
        </w:numPr>
        <w:spacing w:before="0" w:line="240" w:lineRule="auto"/>
        <w:ind w:left="426" w:hanging="426"/>
      </w:pPr>
      <w:r w:rsidRPr="00A609E2">
        <w:t>Trasa kanala K3.6.8. položena zemljanim putem. Ukupna duljina je 525,54+m, a profil cijevi DN400.  Kanal K3.6.8. utiče u K3.6.</w:t>
      </w:r>
    </w:p>
    <w:p w14:paraId="5D6CD69E" w14:textId="77777777" w:rsidR="00CE3E21" w:rsidRPr="00A609E2" w:rsidRDefault="00CE3E21" w:rsidP="002B238C">
      <w:pPr>
        <w:pStyle w:val="BodyText"/>
        <w:numPr>
          <w:ilvl w:val="0"/>
          <w:numId w:val="25"/>
        </w:numPr>
        <w:spacing w:before="0" w:line="240" w:lineRule="auto"/>
        <w:ind w:left="426" w:hanging="426"/>
      </w:pPr>
      <w:r w:rsidRPr="00A609E2">
        <w:t>Trasa kanala K3.6.8.1. položena je Cetingradskom ulicom. Ukupna duljina je 159,62 m, a profil cijevi DN400. Kanal K3.6.8.1. utiče u kanal K3.6.8.</w:t>
      </w:r>
    </w:p>
    <w:p w14:paraId="33725400" w14:textId="77777777" w:rsidR="00CE3E21" w:rsidRPr="00A609E2" w:rsidRDefault="00CE3E21" w:rsidP="002B238C">
      <w:pPr>
        <w:pStyle w:val="BodyText"/>
        <w:numPr>
          <w:ilvl w:val="0"/>
          <w:numId w:val="25"/>
        </w:numPr>
        <w:spacing w:before="0" w:line="240" w:lineRule="auto"/>
        <w:ind w:left="426" w:hanging="426"/>
      </w:pPr>
      <w:r w:rsidRPr="00A609E2">
        <w:t>Trasa kanala K3.9.1. položena je Brinjskom ulicom. Ukupna duljina je 236,57 m, a profil cijevi DN400.  Kanal K3.9.1. utiče u kanal K3.9.</w:t>
      </w:r>
    </w:p>
    <w:p w14:paraId="440D4D5B" w14:textId="77777777" w:rsidR="00CE3E21" w:rsidRPr="00A609E2" w:rsidRDefault="00CE3E21" w:rsidP="002B238C">
      <w:pPr>
        <w:pStyle w:val="BodyText"/>
        <w:numPr>
          <w:ilvl w:val="0"/>
          <w:numId w:val="25"/>
        </w:numPr>
        <w:spacing w:before="0" w:line="240" w:lineRule="auto"/>
        <w:ind w:left="426" w:hanging="426"/>
      </w:pPr>
      <w:r w:rsidRPr="00A609E2">
        <w:t>Trasa kanala K3.9.2. položena je Kumrovečkom ulicom. Ukupna duljina je 126,22 m, a profil cijevi DN400. Kanal K3.9.2. utiče u kanal K3.9.</w:t>
      </w:r>
    </w:p>
    <w:p w14:paraId="4D5D6F3A" w14:textId="77777777" w:rsidR="00CE3E21" w:rsidRPr="00A609E2" w:rsidRDefault="00CE3E21" w:rsidP="002B238C">
      <w:pPr>
        <w:pStyle w:val="BodyText"/>
        <w:numPr>
          <w:ilvl w:val="0"/>
          <w:numId w:val="25"/>
        </w:numPr>
        <w:spacing w:before="0" w:line="240" w:lineRule="auto"/>
        <w:ind w:left="426" w:hanging="426"/>
      </w:pPr>
      <w:r w:rsidRPr="00A609E2">
        <w:t>Trasa kanala K3.9.3. položena je ulicom Horvati. Ukupna duljina je 254,41 m, a profil cijevi DN400. Kanal K3.9.3. utiče u kanal K3.9.</w:t>
      </w:r>
    </w:p>
    <w:p w14:paraId="1480F5BD" w14:textId="77777777" w:rsidR="00CE3E21" w:rsidRPr="00A609E2" w:rsidRDefault="00CE3E21" w:rsidP="002B238C">
      <w:pPr>
        <w:pStyle w:val="BodyText"/>
        <w:numPr>
          <w:ilvl w:val="0"/>
          <w:numId w:val="25"/>
        </w:numPr>
        <w:spacing w:before="0" w:line="240" w:lineRule="auto"/>
        <w:ind w:left="426" w:hanging="426"/>
      </w:pPr>
      <w:r w:rsidRPr="00A609E2">
        <w:t>Trasa kanala K3.9.4. položena je Rakovičkom ulicom. Ukupna duljina je 248,97 m, a profil cijevi DN400. Kanal K3.9.4. utiče u kanal K3.9.</w:t>
      </w:r>
    </w:p>
    <w:p w14:paraId="32601C31" w14:textId="77777777" w:rsidR="00CE3E21" w:rsidRPr="00A609E2" w:rsidRDefault="00CE3E21" w:rsidP="002B238C">
      <w:pPr>
        <w:pStyle w:val="BodyText"/>
        <w:numPr>
          <w:ilvl w:val="0"/>
          <w:numId w:val="25"/>
        </w:numPr>
        <w:spacing w:before="0" w:line="240" w:lineRule="auto"/>
        <w:ind w:left="426" w:hanging="426"/>
      </w:pPr>
      <w:r w:rsidRPr="00A609E2">
        <w:t>Trasa kanala K3.9.5. položena je ulicom Čret. Ukupna duljina je 171,48 m, a profil cijevi DN400. Kanal K3.9.5. utiče u kanal K3.9.</w:t>
      </w:r>
    </w:p>
    <w:p w14:paraId="2C26570C" w14:textId="77777777" w:rsidR="00CE3E21" w:rsidRPr="00A609E2" w:rsidRDefault="00CE3E21" w:rsidP="002B238C">
      <w:pPr>
        <w:pStyle w:val="BodyText"/>
        <w:numPr>
          <w:ilvl w:val="0"/>
          <w:numId w:val="25"/>
        </w:numPr>
        <w:spacing w:before="0" w:line="240" w:lineRule="auto"/>
        <w:ind w:left="426" w:hanging="426"/>
      </w:pPr>
      <w:r w:rsidRPr="00A609E2">
        <w:t>Trasa kanala K3.9.6. položena je Radničkom ulicom. Ukupna duljina je 290,35 m, a profil cijevi DN400. Kanal K3.9.6. utiče u kanal K3.9.</w:t>
      </w:r>
    </w:p>
    <w:p w14:paraId="55E639A1" w14:textId="77777777" w:rsidR="00CE3E21" w:rsidRPr="00A609E2" w:rsidRDefault="00CE3E21" w:rsidP="002B238C">
      <w:pPr>
        <w:pStyle w:val="BodyText"/>
        <w:numPr>
          <w:ilvl w:val="0"/>
          <w:numId w:val="25"/>
        </w:numPr>
        <w:spacing w:before="0" w:line="240" w:lineRule="auto"/>
        <w:ind w:left="426" w:hanging="426"/>
      </w:pPr>
      <w:r w:rsidRPr="00A609E2">
        <w:t>Trasa kanala K3.9.6.1. položena je ulicom Magnolija. Ukupna duljina je 158,38 m, a profil cijevi DN400.  Kanal K3.9.6.1. utiče u kanal K3.9.6.</w:t>
      </w:r>
    </w:p>
    <w:p w14:paraId="7C3DC042" w14:textId="77777777" w:rsidR="00CE3E21" w:rsidRPr="00F02377" w:rsidRDefault="00CE3E21" w:rsidP="002B238C">
      <w:pPr>
        <w:pStyle w:val="BodyText"/>
        <w:numPr>
          <w:ilvl w:val="0"/>
          <w:numId w:val="25"/>
        </w:numPr>
        <w:spacing w:before="0" w:line="240" w:lineRule="auto"/>
        <w:ind w:left="426" w:hanging="426"/>
      </w:pPr>
      <w:r w:rsidRPr="00A609E2">
        <w:t>Trasa kanala K3.9.6.2. položena je ulicom Jorgovana. Ukupna duljina je 137,44 m, a profil cijevi DN400.  Kanal K3.9.6.2. utiče u kanal</w:t>
      </w:r>
      <w:r w:rsidRPr="00F02377">
        <w:t xml:space="preserve"> K3.9.6.</w:t>
      </w:r>
    </w:p>
    <w:p w14:paraId="68059DF5" w14:textId="77777777" w:rsidR="00CE3E21" w:rsidRPr="00F02377" w:rsidRDefault="00CE3E21" w:rsidP="002B238C">
      <w:pPr>
        <w:pStyle w:val="BodyText"/>
        <w:numPr>
          <w:ilvl w:val="0"/>
          <w:numId w:val="25"/>
        </w:numPr>
        <w:spacing w:before="0" w:line="240" w:lineRule="auto"/>
        <w:ind w:left="426" w:hanging="426"/>
      </w:pPr>
      <w:r w:rsidRPr="00F02377">
        <w:t>Trasa kanala K3.9.6.3. položena je ulicom Lipa. Ukupna duljina je 101,01 m, a profil cijevi DN400. Kanal K3.9.6.3. utiče u kanal K3.9.6.</w:t>
      </w:r>
    </w:p>
    <w:p w14:paraId="3A89B51E" w14:textId="77777777" w:rsidR="00CE3E21" w:rsidRPr="00F02377" w:rsidRDefault="00CE3E21" w:rsidP="00CE3E21">
      <w:pPr>
        <w:pStyle w:val="BodyText"/>
      </w:pPr>
    </w:p>
    <w:p w14:paraId="4FF61611" w14:textId="77777777" w:rsidR="00CE3E21" w:rsidRPr="00F02377" w:rsidRDefault="00CE3E21" w:rsidP="00CE3E21">
      <w:pPr>
        <w:pStyle w:val="Heading5"/>
        <w:numPr>
          <w:ilvl w:val="4"/>
          <w:numId w:val="3"/>
        </w:numPr>
      </w:pPr>
      <w:r w:rsidRPr="00F02377">
        <w:t>Glavni kolektor GK3 i kanal K3.5</w:t>
      </w:r>
    </w:p>
    <w:p w14:paraId="2EB95FAC" w14:textId="77777777" w:rsidR="00CE3E21" w:rsidRPr="00F02377" w:rsidRDefault="00CE3E21" w:rsidP="00CE3E21">
      <w:pPr>
        <w:pStyle w:val="BodyText"/>
      </w:pPr>
      <w:r w:rsidRPr="00F02377">
        <w:t xml:space="preserve">Glavni kolektor GK3 je ukupne duljine 2976,17 m. Za cjevovod su odabrane su cijevi tjemene čvrstoće SN8, promjera DN 400 (2590,06 m) i DN 500 (386,11 m). </w:t>
      </w:r>
    </w:p>
    <w:p w14:paraId="189806A1" w14:textId="77777777" w:rsidR="00CE3E21" w:rsidRPr="00F02377" w:rsidRDefault="00CE3E21" w:rsidP="00CE3E21">
      <w:pPr>
        <w:pStyle w:val="BodyText"/>
      </w:pPr>
      <w:r w:rsidRPr="00F02377">
        <w:t xml:space="preserve">Kanal K3.5 je ukupne duljine 90,04 m. Za cjevovod su odabrane su cijevi tjemene čvrstoće SN8, promjera DN 400. </w:t>
      </w:r>
    </w:p>
    <w:p w14:paraId="1B430A5C" w14:textId="77777777" w:rsidR="00CE3E21" w:rsidRPr="00F02377" w:rsidRDefault="00CE3E21" w:rsidP="00CE3E21">
      <w:pPr>
        <w:pStyle w:val="BodyText"/>
      </w:pPr>
      <w:r w:rsidRPr="00F02377">
        <w:t xml:space="preserve">Dodatno se izvodi dotok u RG6 duljine 33,19 m </w:t>
      </w:r>
      <w:r>
        <w:t xml:space="preserve">od </w:t>
      </w:r>
      <w:r w:rsidRPr="00F02377">
        <w:t xml:space="preserve">cijevi tjemene čvrstoće SN10 i promjera DN700. </w:t>
      </w:r>
    </w:p>
    <w:p w14:paraId="75F123EA" w14:textId="77777777" w:rsidR="00CE3E21" w:rsidRPr="008D4503" w:rsidRDefault="00CE3E21" w:rsidP="00CE3E21">
      <w:pPr>
        <w:pStyle w:val="BodyText"/>
        <w:rPr>
          <w:color w:val="auto"/>
        </w:rPr>
      </w:pPr>
      <w:r w:rsidRPr="008D4503">
        <w:rPr>
          <w:color w:val="auto"/>
        </w:rPr>
        <w:t>Križanje s vodotocima predviđa se izvesti klasičnom metodom tj. prekopavanjem vodotoka te vraćanjem istih u prvobitno stanje. Prolazak kanalizacijskog cjevovoda je gravitacijski (s ili bez kaskade) na propisanoj dubini od nivelete vodotoka uz zaštitu dna i pokosa korita potrebnom oblogom, te betonskom oblogom cijevi.</w:t>
      </w:r>
    </w:p>
    <w:p w14:paraId="3EFBC690" w14:textId="58C1CFA4" w:rsidR="00CE3E21" w:rsidRPr="008D4503" w:rsidRDefault="00CE3E21" w:rsidP="00CE3E21">
      <w:pPr>
        <w:pStyle w:val="BodyText"/>
        <w:rPr>
          <w:color w:val="auto"/>
        </w:rPr>
      </w:pPr>
      <w:r w:rsidRPr="008D4503">
        <w:rPr>
          <w:color w:val="auto"/>
        </w:rPr>
        <w:t>Na predmetnom području nalaze se instalacije plina, vode, el. struje i telekomunikacijske instalacije. Bit će potrebno, u dogovoru s nadležnim</w:t>
      </w:r>
      <w:r w:rsidR="00F165EF">
        <w:rPr>
          <w:color w:val="auto"/>
        </w:rPr>
        <w:t xml:space="preserve"> tijelima</w:t>
      </w:r>
      <w:r w:rsidRPr="008D4503">
        <w:rPr>
          <w:color w:val="auto"/>
        </w:rPr>
        <w:t>, pojedina mjesta kolizije rješavati dogovorom na licu mjesta.</w:t>
      </w:r>
    </w:p>
    <w:p w14:paraId="5BFD5435" w14:textId="77777777" w:rsidR="00CE3E21" w:rsidRPr="008D4503" w:rsidRDefault="00CE3E21" w:rsidP="00CE3E21">
      <w:pPr>
        <w:pStyle w:val="BodyText"/>
        <w:rPr>
          <w:color w:val="auto"/>
        </w:rPr>
      </w:pPr>
      <w:r w:rsidRPr="008D4503">
        <w:rPr>
          <w:color w:val="auto"/>
        </w:rPr>
        <w:t>Križanje s prugom HŽ Zagreb – Vinkovci (M102 Zagreb GK – Dugo Selo u km 444+358)  izvest će se bušenjem ispod pruge sa zaštitnom čeličnom cijevi DN 609,6/10 mm za radnu cijev DN400 mm</w:t>
      </w:r>
    </w:p>
    <w:p w14:paraId="77BBDA15" w14:textId="77777777" w:rsidR="00CE3E21" w:rsidRPr="00F02377" w:rsidRDefault="00CE3E21" w:rsidP="00CE3E21">
      <w:pPr>
        <w:pStyle w:val="Heading5"/>
        <w:numPr>
          <w:ilvl w:val="4"/>
          <w:numId w:val="3"/>
        </w:numPr>
      </w:pPr>
      <w:r w:rsidRPr="00F02377">
        <w:lastRenderedPageBreak/>
        <w:t>Kanal K3.9</w:t>
      </w:r>
    </w:p>
    <w:p w14:paraId="7CAA4ADE" w14:textId="77777777" w:rsidR="00CE3E21" w:rsidRPr="00F02377" w:rsidRDefault="00CE3E21" w:rsidP="00CE3E21">
      <w:pPr>
        <w:pStyle w:val="BodyText"/>
        <w:rPr>
          <w:i/>
        </w:rPr>
      </w:pPr>
      <w:r w:rsidRPr="00F02377">
        <w:t xml:space="preserve">Kanal K3.9 je ukupne duljine 2086,75 m. Za cjevovod su odabrane su cijevi tjemene čvrstoće SN8, promjera DN 400. </w:t>
      </w:r>
    </w:p>
    <w:p w14:paraId="25C6F4D8" w14:textId="77777777" w:rsidR="00CE3E21" w:rsidRPr="00F02377" w:rsidRDefault="00CE3E21" w:rsidP="00CE3E21">
      <w:pPr>
        <w:pStyle w:val="Heading5"/>
        <w:numPr>
          <w:ilvl w:val="4"/>
          <w:numId w:val="3"/>
        </w:numPr>
      </w:pPr>
      <w:r w:rsidRPr="00F02377">
        <w:t>Crpne stanice CSds3, CSds5, CSds9</w:t>
      </w:r>
    </w:p>
    <w:p w14:paraId="5CABDB55" w14:textId="77777777" w:rsidR="00CE3E21" w:rsidRPr="00F02377" w:rsidRDefault="00CE3E21" w:rsidP="00CE3E21">
      <w:pPr>
        <w:pStyle w:val="BodyText"/>
      </w:pPr>
      <w:r w:rsidRPr="00F02377">
        <w:rPr>
          <w:u w:val="single"/>
        </w:rPr>
        <w:t>Crpna stanica CS3</w:t>
      </w:r>
      <w:r w:rsidRPr="00F02377">
        <w:t xml:space="preserve"> je samostalni objekt smješten uz prometnicu na parceli k.č. 2343 na srednjoj koti prometnice  +100,92 m.n.m. </w:t>
      </w:r>
    </w:p>
    <w:p w14:paraId="480A360D" w14:textId="351FF180" w:rsidR="00CE3E21" w:rsidRPr="00F02377" w:rsidRDefault="00CE3E21" w:rsidP="00CE3E21">
      <w:pPr>
        <w:pStyle w:val="BodyText"/>
      </w:pPr>
      <w:r w:rsidRPr="00F02377">
        <w:t>Hidrauličke karakteristike su: Q</w:t>
      </w:r>
      <w:r>
        <w:t>=</w:t>
      </w:r>
      <w:r w:rsidR="00F165EF">
        <w:t>60</w:t>
      </w:r>
      <w:r w:rsidRPr="00F02377">
        <w:t xml:space="preserve"> l/s (1 radna +1 rezervna), Hcrp=5,9 m, radni usvojeni volumen crpnog bazena, V=8,5 m3. Tlačni cjevovod će se izvesti od cijevi DN 150.</w:t>
      </w:r>
    </w:p>
    <w:p w14:paraId="4AC87952" w14:textId="2F48EED0" w:rsidR="00CE3E21" w:rsidRPr="00F02377" w:rsidRDefault="00CE3E21" w:rsidP="00CE3E21">
      <w:pPr>
        <w:pStyle w:val="BodyText"/>
      </w:pPr>
      <w:r w:rsidRPr="00F02377">
        <w:t>Cjelokupni objekt je ukopan, a sastoji se od crpnog bazena i izlaznog okna, ukupnih tlocrtnih gabarita 4,7 x 2,50 m. Sveukupna visina građevine iznosi 8,</w:t>
      </w:r>
      <w:r w:rsidR="00F165EF">
        <w:t>4</w:t>
      </w:r>
      <w:r w:rsidRPr="00F02377">
        <w:t>0 m. Kota gornje ploče građevine je na 100,</w:t>
      </w:r>
      <w:r w:rsidR="00F165EF">
        <w:t>8</w:t>
      </w:r>
      <w:r w:rsidRPr="00F02377">
        <w:t xml:space="preserve">2 m.n.m., a kota prometnice na </w:t>
      </w:r>
      <w:r>
        <w:t>100,</w:t>
      </w:r>
      <w:r w:rsidR="00F165EF">
        <w:t>70</w:t>
      </w:r>
      <w:r>
        <w:t xml:space="preserve"> m.n.m a zidovi otvora izv</w:t>
      </w:r>
      <w:r w:rsidRPr="00F02377">
        <w:t>ode se do kote 100,87 na koje se postavljaju poklopci za teški promet budući je objekt u prometnici.</w:t>
      </w:r>
    </w:p>
    <w:p w14:paraId="07E32E83" w14:textId="77777777" w:rsidR="00CE3E21" w:rsidRPr="00F02377" w:rsidRDefault="00CE3E21" w:rsidP="00CE3E21">
      <w:pPr>
        <w:pStyle w:val="BodyText"/>
      </w:pPr>
      <w:r w:rsidRPr="00F02377">
        <w:t xml:space="preserve">Tlocrtni gabariti izlaznog okna su 2,8 x 1,9 m, debljine zidova, donje i gornje ploče 30 cm. Kota dna izlaznog okna, gravitacijskog kanala je na 98,55 m.n.m. </w:t>
      </w:r>
    </w:p>
    <w:p w14:paraId="317C0466" w14:textId="77777777" w:rsidR="00CE3E21" w:rsidRPr="00F02377" w:rsidRDefault="00CE3E21" w:rsidP="00CE3E21">
      <w:pPr>
        <w:pStyle w:val="BodyText"/>
      </w:pPr>
      <w:r w:rsidRPr="00F02377">
        <w:t xml:space="preserve">Zasunska komora i crpni bazen će se ventilirati prirodnim putem ventilacijskim odzračnicima. Za sprječavanje eventualne pojave neugodnih mirisa, u odzračnike će se ugraditi tipski filter od aktivnog ugljena. Zamjena filtera vrši se s razine terena, demontažom kape odzračnika. Povremena kontrola kakvoće zraka vršit će se prijenosnim uređajem za mjerenje kakvoće zraka i to prilikom redovnog obilaska i održavanja crpne stanice, ili izvanrednog obilaska na temelju dojave o pojavi neugodnog mirisa. Odzračnici ne mogu biti postavljeni vertikalno iznad crpne stanice već se odvode bočno izvan prometnice te se postavljaju uz električni ormar koji je također izvan prometnice. </w:t>
      </w:r>
    </w:p>
    <w:p w14:paraId="7DC1885B" w14:textId="77777777" w:rsidR="00CE3E21" w:rsidRPr="00F02377" w:rsidRDefault="00CE3E21" w:rsidP="00CE3E21">
      <w:pPr>
        <w:pStyle w:val="BodyText"/>
      </w:pPr>
      <w:r w:rsidRPr="00F02377">
        <w:t>Crpni bazeni i izlazna okna izvest će se kao monolitna armirano betonska konstrukcija vodo-nepropusnim betonom klase C35/45.</w:t>
      </w:r>
    </w:p>
    <w:p w14:paraId="0498F9F5" w14:textId="77777777" w:rsidR="00CE3E21" w:rsidRPr="00F02377" w:rsidRDefault="00CE3E21" w:rsidP="00CE3E21">
      <w:pPr>
        <w:pStyle w:val="BodyText"/>
      </w:pPr>
      <w:r w:rsidRPr="00F02377">
        <w:t>Nadzemni vodonepropusni elektro ormar sa upravljačkom kutijom automatike, pretpostavljenih dimenzija š x v x d = 290 x 160 x 52 cm, biti će smješten uz rub parcele odnosno uz crpnu stanicu. Na mjestima gdje je crpna stanica u prometnici poklopci moraju biti u nivou prometnice a odzračnici i elektroormar nalaze se van prometnice, obično na pješačkom hodniku.</w:t>
      </w:r>
    </w:p>
    <w:p w14:paraId="7BB9D8E2" w14:textId="77777777" w:rsidR="00CE3E21" w:rsidRPr="00F02377" w:rsidRDefault="00CE3E21" w:rsidP="00CE3E21">
      <w:pPr>
        <w:pStyle w:val="BodyText"/>
        <w:rPr>
          <w:i/>
        </w:rPr>
      </w:pPr>
    </w:p>
    <w:p w14:paraId="23C24EBD" w14:textId="77777777" w:rsidR="00CE3E21" w:rsidRPr="00F02377" w:rsidRDefault="00CE3E21" w:rsidP="00CE3E21">
      <w:pPr>
        <w:pStyle w:val="BodyText"/>
      </w:pPr>
      <w:r w:rsidRPr="00F02377">
        <w:rPr>
          <w:u w:val="single"/>
        </w:rPr>
        <w:t>Crpna stanica CS5</w:t>
      </w:r>
      <w:r w:rsidRPr="00F02377">
        <w:t xml:space="preserve"> je samostalni objekt smješten uz prometnicu na parceli k.č. 2487 na srednjoj koti terena +100,70 m.n.m. </w:t>
      </w:r>
    </w:p>
    <w:p w14:paraId="70536D38" w14:textId="655AA988" w:rsidR="00CE3E21" w:rsidRPr="00F02377" w:rsidRDefault="00CE3E21" w:rsidP="00CE3E21">
      <w:pPr>
        <w:pStyle w:val="BodyText"/>
      </w:pPr>
      <w:r w:rsidRPr="00F02377">
        <w:t>Hidrauličke karakteristike su: Q=</w:t>
      </w:r>
      <w:r w:rsidR="00F165EF">
        <w:t>54</w:t>
      </w:r>
      <w:r w:rsidRPr="00F02377">
        <w:t xml:space="preserve"> l/s (1 radna +1 rezervna), Hcrp=6,4 m, radni usvojeni volumen crpnog bazena, V=7,98 m3. Tlačni cjevovod će se izvesti od cijevi DN 150.</w:t>
      </w:r>
    </w:p>
    <w:p w14:paraId="4B91DEE6" w14:textId="77777777" w:rsidR="00CE3E21" w:rsidRPr="00F02377" w:rsidRDefault="00CE3E21" w:rsidP="00CE3E21">
      <w:pPr>
        <w:pStyle w:val="BodyText"/>
      </w:pPr>
      <w:r w:rsidRPr="00F02377">
        <w:t>Cjelokupni objekt je ukopan, a sastoji se od crpnog bazena i izlaznog okna, ukupnih tlocrtnih gabarita 4,7 x 2,50 m. Sveukupna visina građevine iznosi 8,40 m. Kota gornje ploče građevine je na 100,82 m.n.m., a kota okolnog terena na 100,70 m.n.m.</w:t>
      </w:r>
    </w:p>
    <w:p w14:paraId="36210A94" w14:textId="49AAF86B" w:rsidR="00CE3E21" w:rsidRDefault="00CE3E21" w:rsidP="00CE3E21">
      <w:pPr>
        <w:pStyle w:val="BodyText"/>
      </w:pPr>
      <w:r w:rsidRPr="00F02377">
        <w:t>Tlocrtni gabariti izlaznog okna su 2,8 x 1,9 m, debljine zidova, donje i gornje ploče 30 cm. Kota dna izlaznog okna, gravitacijskog kanala je na 98,70 m.n.m.</w:t>
      </w:r>
    </w:p>
    <w:p w14:paraId="3F09099F" w14:textId="77777777" w:rsidR="00F55C68" w:rsidRPr="00F02377" w:rsidRDefault="00F55C68" w:rsidP="00CE3E21">
      <w:pPr>
        <w:pStyle w:val="BodyText"/>
      </w:pPr>
    </w:p>
    <w:p w14:paraId="00214030" w14:textId="77777777" w:rsidR="00CE3E21" w:rsidRPr="00F02377" w:rsidRDefault="00CE3E21" w:rsidP="00CE3E21">
      <w:pPr>
        <w:pStyle w:val="BodyText"/>
      </w:pPr>
      <w:r w:rsidRPr="00F02377">
        <w:rPr>
          <w:u w:val="single"/>
        </w:rPr>
        <w:lastRenderedPageBreak/>
        <w:t>Crpna stanica CS9</w:t>
      </w:r>
      <w:r w:rsidRPr="00F02377">
        <w:t xml:space="preserve"> je samostalni objekt smješten uz prometnicu na parceli k.č. 341 na srednjoj koti terena +101,23 m.n.m.</w:t>
      </w:r>
    </w:p>
    <w:p w14:paraId="16A82C7C" w14:textId="4D8A709D" w:rsidR="00CE3E21" w:rsidRPr="00F02377" w:rsidRDefault="00CE3E21" w:rsidP="00CE3E21">
      <w:pPr>
        <w:pStyle w:val="BodyText"/>
      </w:pPr>
      <w:r w:rsidRPr="00F02377">
        <w:t>Hidrauličke karakteristike su: Q=</w:t>
      </w:r>
      <w:r>
        <w:t>1</w:t>
      </w:r>
      <w:r w:rsidR="002D31B4">
        <w:t>5</w:t>
      </w:r>
      <w:r w:rsidRPr="00F02377">
        <w:t xml:space="preserve"> l/s (1 radna +1 rezervna), Hcrp=4,3 m, radni usvojeni volumen crpnog bazena, V=2,6 m3. Tlačni cjevovod će se izvesti od cijevi DN 100.</w:t>
      </w:r>
    </w:p>
    <w:p w14:paraId="4CBF499E" w14:textId="77777777" w:rsidR="00CE3E21" w:rsidRPr="00F02377" w:rsidRDefault="00CE3E21" w:rsidP="00CE3E21">
      <w:pPr>
        <w:pStyle w:val="BodyText"/>
      </w:pPr>
      <w:r w:rsidRPr="00F02377">
        <w:t>Cjelokupni objekt je ukopan, a sastoji se od crpnog bazena i izlaznog okna, ukupnih tlocrtnih gabarita 4,05 x 2,30 m. Sveukupna visina građevine iznosi 6,85 m. Kota gornje ploče građevine je na 100,82 m.n.m., a kota okolnog terena na 100,62 m.n.m.</w:t>
      </w:r>
    </w:p>
    <w:p w14:paraId="61781FEC" w14:textId="77777777" w:rsidR="00CE3E21" w:rsidRPr="00F02377" w:rsidRDefault="00CE3E21" w:rsidP="00CE3E21">
      <w:pPr>
        <w:pStyle w:val="BodyText"/>
      </w:pPr>
      <w:r w:rsidRPr="00F02377">
        <w:t>Tlocrtni gabariti crpnog bazena su 2,15 x 1,70 m, kota dna 94,27 m.n.m, debljina zidova, donje i gornje ploče je 30 cm. Dno se izvodi u nagibima radi usmjeravanja vode prema crpkama, a na dnu je predviđen i muljni zdenac dimenzija 0,40 x 0,40 x 0,10 cm.</w:t>
      </w:r>
    </w:p>
    <w:p w14:paraId="586D97DF" w14:textId="77777777" w:rsidR="00CE3E21" w:rsidRPr="00F02377" w:rsidRDefault="00CE3E21" w:rsidP="00CE3E21">
      <w:pPr>
        <w:pStyle w:val="BodyText"/>
      </w:pPr>
      <w:r w:rsidRPr="00F02377">
        <w:t>Tlocrtni gabariti izlaznog okna su 1,70 x 1.00 m, debljine zidova, donje i gornje ploče 30 cm. Kota dna izlaznog okna, gravitacijskog kanala je na 98,24 m.n.m.</w:t>
      </w:r>
    </w:p>
    <w:p w14:paraId="7F681881" w14:textId="58C2F00D" w:rsidR="00CE3E21" w:rsidRDefault="00CE3E21" w:rsidP="00CE3E21">
      <w:pPr>
        <w:pStyle w:val="BodyText"/>
      </w:pPr>
      <w:r w:rsidRPr="00F02377">
        <w:t xml:space="preserve">Na gornjoj ploči predviđena je ugradnja 2 otvora za ventilaciju NO200. Ventilacija će se izvesti od nehrđajućih cijevi s tipskim filterom, </w:t>
      </w:r>
      <w:r w:rsidRPr="00F02377">
        <w:rPr>
          <w:rFonts w:ascii="Symbol" w:eastAsia="Symbol" w:hAnsi="Symbol" w:cs="Symbol"/>
        </w:rPr>
        <w:t></w:t>
      </w:r>
      <w:r w:rsidRPr="00F02377">
        <w:t>140 mm, duljine 400 mm, od aktivnog ugljena i biti će pokrivena kapom. Visina ventilacijske cijevi iznad gornje ploče iznosi 70 cm.</w:t>
      </w:r>
    </w:p>
    <w:p w14:paraId="49801404" w14:textId="77777777" w:rsidR="00F55C68" w:rsidRPr="00F02377" w:rsidRDefault="00F55C68" w:rsidP="00CE3E21">
      <w:pPr>
        <w:pStyle w:val="BodyText"/>
      </w:pPr>
    </w:p>
    <w:p w14:paraId="0CCAF7C2" w14:textId="77777777" w:rsidR="00CE3E21" w:rsidRPr="00F02377" w:rsidRDefault="00CE3E21" w:rsidP="00CE3E21">
      <w:pPr>
        <w:pStyle w:val="Heading5"/>
        <w:numPr>
          <w:ilvl w:val="4"/>
          <w:numId w:val="3"/>
        </w:numPr>
      </w:pPr>
      <w:r w:rsidRPr="00F02377">
        <w:t>Rasteretne građevine RG4, RG5, RG6</w:t>
      </w:r>
    </w:p>
    <w:p w14:paraId="618F76FC" w14:textId="77777777" w:rsidR="00CE3E21" w:rsidRPr="00F02377" w:rsidRDefault="00CE3E21" w:rsidP="00CE3E21">
      <w:pPr>
        <w:rPr>
          <w:lang w:val="hr-HR"/>
        </w:rPr>
      </w:pPr>
      <w:r w:rsidRPr="00F02377">
        <w:rPr>
          <w:u w:val="single"/>
          <w:lang w:val="hr-HR"/>
        </w:rPr>
        <w:t>Rasteretna građevina RG4</w:t>
      </w:r>
      <w:r w:rsidRPr="00F02377">
        <w:rPr>
          <w:lang w:val="hr-HR"/>
        </w:rPr>
        <w:t xml:space="preserve"> se nalazi na kanalu K3.5, pravokutnog je oblika unutarnjih dimenzija 200×240 cm i ima funkciju rasterećivanja dotoka u GK3 na način da se u sustav upušta dvostruki sušni protok 2Qs=4,9 l/s putem kanala DN400 mm do spoja na GK3, no dotok se mora smanjiti pomoću zapornice i a preljevne količine se preljevaju preko preljevnog zida s krunom na koti 99,80 mnm ispuštaju u obližnji recipijent putem preljevnog kanala DN800 mm. Dotok u ovu građevinu bit će ostvaren izgradnjom mreže kojom će se priključiti sa sjeverne strane kanalom DN800 mm. Dužina preljeva iznosi 2 m. Prigušna cijev je DN 200 mm. Retencijski bazen nije potreban.</w:t>
      </w:r>
    </w:p>
    <w:p w14:paraId="112BECFF" w14:textId="39D8E461" w:rsidR="00CE3E21" w:rsidRPr="00F02377" w:rsidRDefault="00CE3E21" w:rsidP="00CE3E21">
      <w:pPr>
        <w:pStyle w:val="BodyText"/>
      </w:pPr>
      <w:r w:rsidRPr="00F02377">
        <w:rPr>
          <w:u w:val="single"/>
        </w:rPr>
        <w:t>Od rasteretne građevine RG5</w:t>
      </w:r>
      <w:r w:rsidRPr="00F02377">
        <w:t xml:space="preserve"> predviđena je preljevna glava rasteretne građevine</w:t>
      </w:r>
      <w:r w:rsidR="002D31B4">
        <w:t xml:space="preserve"> u prvoj fazi</w:t>
      </w:r>
      <w:r w:rsidRPr="00F02377">
        <w:t xml:space="preserve">. Postojeći dio sustava odvodnje otpadnih voda sa mješovitim načinom odvodnje rasterećuje se na RG5. Dužina preljeva je 5 m. Dvostruki sušni protok 2Qs=12 l/s propušta se iz građevine dalje u kanal K3.6. Regulacija tog protoka vrši se prigušnicom i zapornicom. </w:t>
      </w:r>
      <w:r w:rsidR="002D31B4">
        <w:t>U drugoj fazi p</w:t>
      </w:r>
      <w:r w:rsidRPr="00F02377">
        <w:t>redviđen je i kišni retencijski bazen volumena V=100m3, tlocrtnih dimenzija 5x10 m.</w:t>
      </w:r>
    </w:p>
    <w:p w14:paraId="0A4EDDD4" w14:textId="77777777" w:rsidR="00CE3E21" w:rsidRPr="00F02377" w:rsidRDefault="00CE3E21" w:rsidP="00CE3E21">
      <w:pPr>
        <w:pStyle w:val="BodyText"/>
      </w:pPr>
      <w:r w:rsidRPr="00F02377">
        <w:rPr>
          <w:u w:val="single"/>
        </w:rPr>
        <w:t>Rasteretna građevina RG6</w:t>
      </w:r>
      <w:r w:rsidRPr="00F02377">
        <w:t xml:space="preserve"> jest sastavljena od 2 objekta od kojih se „preljevna glava“ izrađuje u prvoj fazi i predmet je ovog projekta, dok se retencijski bazen izrađuje u drugoj fazi te stoga niti nije obuhvaćen u ovoj fazi projektiranja. Preljevni dio jest pravokutna građevina unutarnjih dimenzija 240×370 cm. Potrebna zapremnina retencije iznosi 50 m3. Dužina preljeva iznosi 3,7 m. Ulazna cijev DN700 mm na koti 98,26 mnm se nalazi sa sjeverne strane objekta  te je uz sužavanje kinete s južne strane svedena na prigušnu cijev DN200 mm na koti 98,25 m nm kojim se u sustav ispušta sušna količina od 2Qs=6,2 l/s a kako cijev DN200 može propuštati i veće količine od pretpostavljene to se prije izlaska iz objekta postavlja zapornica kojom će se precizno osigurati istjecanje samo proračunate količine. Kod dotjecanja većih koliočina voda višak iznad 2Qs se preljeva preko preljevnog praga koji je na koti 100,06 m nm te se putem preljevne cijevi DN700 ispušta u obližnji recipijent s južne strane parcele. Preljevni kanal se u prvoj fazi definira samo unutar predviđene parcele u skladu s lokacijskom dozvolom i idejnim projektom.</w:t>
      </w:r>
    </w:p>
    <w:p w14:paraId="48990B88" w14:textId="77777777" w:rsidR="00CE3E21" w:rsidRPr="00F02377" w:rsidRDefault="00CE3E21" w:rsidP="00CE3E21">
      <w:pPr>
        <w:pStyle w:val="Heading3"/>
        <w:numPr>
          <w:ilvl w:val="2"/>
          <w:numId w:val="3"/>
        </w:numPr>
        <w:rPr>
          <w:lang w:eastAsia="hr-HR"/>
        </w:rPr>
      </w:pPr>
      <w:bookmarkStart w:id="199" w:name="_Toc515949883"/>
      <w:r w:rsidRPr="00F02377">
        <w:rPr>
          <w:lang w:eastAsia="hr-HR"/>
        </w:rPr>
        <w:lastRenderedPageBreak/>
        <w:t>Rekonstrukcija i izgradnja sustava odvodnje otpadnih voda Grada Dugo Selo</w:t>
      </w:r>
      <w:bookmarkEnd w:id="199"/>
    </w:p>
    <w:p w14:paraId="16A95AC5" w14:textId="77777777" w:rsidR="00CE3E21" w:rsidRPr="00F02377" w:rsidRDefault="00CE3E21" w:rsidP="00CE3E21">
      <w:pPr>
        <w:pStyle w:val="Heading4"/>
        <w:numPr>
          <w:ilvl w:val="3"/>
          <w:numId w:val="3"/>
        </w:numPr>
      </w:pPr>
      <w:r w:rsidRPr="00F02377">
        <w:t>Svrha zahvata</w:t>
      </w:r>
    </w:p>
    <w:p w14:paraId="7A0BF095" w14:textId="77777777" w:rsidR="00CE3E21" w:rsidRPr="00F02377" w:rsidRDefault="00CE3E21" w:rsidP="00CE3E21">
      <w:pPr>
        <w:pStyle w:val="BodyText"/>
      </w:pPr>
      <w:r w:rsidRPr="00F02377">
        <w:t>Na sustavu Dugog Sela bit će potrebna rekonstrukcija postojećih cjevovoda i jedne rasteretne građevine, ti su radovi nužni za optimalan rad postojećeg mješovitog sustava odvodnje.</w:t>
      </w:r>
    </w:p>
    <w:p w14:paraId="6A46D36B" w14:textId="77777777" w:rsidR="00CE3E21" w:rsidRPr="00F02377" w:rsidRDefault="00CE3E21" w:rsidP="00CE3E21">
      <w:pPr>
        <w:pStyle w:val="Heading4"/>
        <w:numPr>
          <w:ilvl w:val="3"/>
          <w:numId w:val="3"/>
        </w:numPr>
      </w:pPr>
      <w:r w:rsidRPr="00F02377">
        <w:t>Opis radova</w:t>
      </w:r>
    </w:p>
    <w:p w14:paraId="3A2999D2" w14:textId="77777777" w:rsidR="00CE3E21" w:rsidRPr="00F02377" w:rsidRDefault="00CE3E21" w:rsidP="00CE3E21">
      <w:pPr>
        <w:pStyle w:val="BodyText"/>
      </w:pPr>
      <w:r w:rsidRPr="00F02377">
        <w:t xml:space="preserve">Ukupna dužina svih gravitacijskih kanala rekonstrukcije sustava odvodnje otpadnih voda Grada Dugog Sela je </w:t>
      </w:r>
      <w:r w:rsidRPr="00F02377">
        <w:rPr>
          <w:b/>
        </w:rPr>
        <w:t>1.605 m</w:t>
      </w:r>
      <w:r w:rsidRPr="00F02377">
        <w:t>. Od čega su:</w:t>
      </w:r>
    </w:p>
    <w:p w14:paraId="68FEE0FB" w14:textId="77777777" w:rsidR="00CE3E21" w:rsidRPr="00F02377" w:rsidRDefault="00CE3E21" w:rsidP="00CE3E21">
      <w:pPr>
        <w:pStyle w:val="BodyText"/>
      </w:pPr>
      <w:r w:rsidRPr="00F02377">
        <w:t>- Postojeći kanali predviđeni za rekonstrukciju ukupne dužine 916 m</w:t>
      </w:r>
    </w:p>
    <w:p w14:paraId="1509F945" w14:textId="77777777" w:rsidR="00CE3E21" w:rsidRPr="00F02377" w:rsidRDefault="00CE3E21" w:rsidP="00CE3E21">
      <w:pPr>
        <w:pStyle w:val="BodyText"/>
      </w:pPr>
      <w:r w:rsidRPr="00F02377">
        <w:t xml:space="preserve">- Novi kanali ukupne dužine 689 m </w:t>
      </w:r>
    </w:p>
    <w:p w14:paraId="3AAC77C0" w14:textId="77777777" w:rsidR="00CE3E21" w:rsidRPr="00F02377" w:rsidRDefault="00CE3E21" w:rsidP="00CE3E21">
      <w:pPr>
        <w:pStyle w:val="BodyText"/>
      </w:pPr>
      <w:r w:rsidRPr="00F02377">
        <w:t xml:space="preserve">Predviđena je ugradnja cijevi tjemene čvrstoće SN8, promjera DN 300 mm, 400 mm, 500 mm, 600 mm, 800 mm i 1000 mm. </w:t>
      </w:r>
    </w:p>
    <w:p w14:paraId="057AD69F" w14:textId="77777777" w:rsidR="00CE3E21" w:rsidRPr="00F02377" w:rsidRDefault="00CE3E21" w:rsidP="00CE3E21">
      <w:pPr>
        <w:pStyle w:val="BodyText"/>
        <w:spacing w:after="0"/>
      </w:pPr>
      <w:r w:rsidRPr="00F02377">
        <w:t>Rekonstrukcija i izgradnja predviđena je</w:t>
      </w:r>
      <w:r>
        <w:t xml:space="preserve"> na lokacijama: 1, 2, 3, 4, 5, </w:t>
      </w:r>
      <w:r w:rsidRPr="00F02377">
        <w:t>7, 8, 9, 10, 11 i 12 u ulicama: Rugvička, Zagrebačka, Vatroslava Lisinskog, Kolodvorska, Antuna Mihanovića, Josipa Zorića i Nazorova.</w:t>
      </w:r>
    </w:p>
    <w:p w14:paraId="0BC0BC3B" w14:textId="77777777" w:rsidR="00CE3E21" w:rsidRPr="00F02377" w:rsidRDefault="00CE3E21" w:rsidP="00CE3E21">
      <w:pPr>
        <w:pStyle w:val="BodyText"/>
        <w:rPr>
          <w:u w:val="single"/>
        </w:rPr>
      </w:pPr>
      <w:r w:rsidRPr="00F02377">
        <w:rPr>
          <w:u w:val="single"/>
        </w:rPr>
        <w:t>Izdvajanja većih slivnih površina iz sustava odvodnje otpadnih voda i transporta prikupljenih oborinskih voda do najbližeg potoka ili otvorenog kanala:</w:t>
      </w:r>
    </w:p>
    <w:p w14:paraId="09166123" w14:textId="77777777" w:rsidR="00E73D6F" w:rsidRDefault="00E73D6F" w:rsidP="00CE3E21">
      <w:pPr>
        <w:pStyle w:val="BodyText"/>
      </w:pPr>
    </w:p>
    <w:p w14:paraId="6EA6EE6A" w14:textId="07880AE3" w:rsidR="00CE3E21" w:rsidRPr="00F02377" w:rsidRDefault="00CE3E21" w:rsidP="00CE3E21">
      <w:pPr>
        <w:pStyle w:val="BodyText"/>
      </w:pPr>
      <w:r w:rsidRPr="00F02377">
        <w:t xml:space="preserve">LOKACIJA 2 – Rugvička ulica </w:t>
      </w:r>
    </w:p>
    <w:p w14:paraId="15155CE9" w14:textId="77777777" w:rsidR="00CE3E21" w:rsidRPr="00F02377" w:rsidRDefault="00CE3E21" w:rsidP="00CE3E21">
      <w:pPr>
        <w:pStyle w:val="BodyText"/>
      </w:pPr>
      <w:r w:rsidRPr="00F02377">
        <w:t>Predviđena je izgradnja nove rasteretne građevine RG7 koja je locirana je s južne strane pruge i predviđena je kao podzemni AB objekt s preljevom, dužine preljeva 5 m, kotom krune preljeva 101,4 m n. m., vanjskih tlocrtnih dimenzija 5,6 x 4,3 m. Retencija nije potrebna.</w:t>
      </w:r>
    </w:p>
    <w:p w14:paraId="03499B86" w14:textId="77777777" w:rsidR="00CE3E21" w:rsidRPr="00F02377" w:rsidRDefault="00CE3E21" w:rsidP="00CE3E21">
      <w:pPr>
        <w:pStyle w:val="BodyText"/>
        <w:spacing w:before="0"/>
      </w:pPr>
      <w:r w:rsidRPr="00F02377">
        <w:t>LOKACIJA 3 – Zagrebačka ulica i ulica Vatroslava Lisinskog</w:t>
      </w:r>
    </w:p>
    <w:p w14:paraId="39E01C8D" w14:textId="77777777" w:rsidR="00CE3E21" w:rsidRPr="00F02377" w:rsidRDefault="00CE3E21" w:rsidP="00CE3E21">
      <w:pPr>
        <w:pStyle w:val="BodyText"/>
      </w:pPr>
      <w:r w:rsidRPr="00F02377">
        <w:t>Predviđena je rekonstrukcija dijela postojećih kanala K3.7.2. i K3.6.2. i izgradnja novih dionica kanala K3.6.2.1. i K3.6.2.</w:t>
      </w:r>
    </w:p>
    <w:p w14:paraId="65B421E4" w14:textId="77777777" w:rsidR="00CE3E21" w:rsidRPr="00F02377" w:rsidRDefault="00CE3E21" w:rsidP="00CE3E21">
      <w:pPr>
        <w:pStyle w:val="BodyText"/>
      </w:pPr>
      <w:r w:rsidRPr="00F02377">
        <w:t>Potrebno je rekonstruirati kanal K3.7.2 u profilu Ø600 mm u duljini 60 m.</w:t>
      </w:r>
    </w:p>
    <w:p w14:paraId="4A852269" w14:textId="77777777" w:rsidR="00CE3E21" w:rsidRPr="00F02377" w:rsidRDefault="00CE3E21" w:rsidP="00CE3E21">
      <w:pPr>
        <w:pStyle w:val="BodyText"/>
      </w:pPr>
      <w:r w:rsidRPr="00F02377">
        <w:t>Potrebno je izgraditi novi kanal K3.6.2.1. duljine 11 m profila Ø600 mm i spojiti na kanal K3.6.2.</w:t>
      </w:r>
    </w:p>
    <w:p w14:paraId="7085F646" w14:textId="77777777" w:rsidR="00CE3E21" w:rsidRPr="00F02377" w:rsidRDefault="00CE3E21" w:rsidP="00CE3E21">
      <w:pPr>
        <w:pStyle w:val="BodyText"/>
        <w:spacing w:after="0"/>
      </w:pPr>
      <w:r w:rsidRPr="00F02377">
        <w:t>Na dionici kanala K3.6.2. potrebna je rekonstrukcija postojećeg cjevovoda, u duljini 13</w:t>
      </w:r>
      <w:r>
        <w:t>9</w:t>
      </w:r>
      <w:r w:rsidRPr="00F02377">
        <w:t xml:space="preserve"> m (106 m profila Ø600 mm i 3</w:t>
      </w:r>
      <w:r>
        <w:t>3</w:t>
      </w:r>
      <w:r w:rsidRPr="00F02377">
        <w:t xml:space="preserve"> m profila Ø800 mm ).</w:t>
      </w:r>
    </w:p>
    <w:p w14:paraId="5E45DD5B" w14:textId="77777777" w:rsidR="00CE3E21" w:rsidRPr="00F02377" w:rsidRDefault="00CE3E21" w:rsidP="00CE3E21">
      <w:pPr>
        <w:pStyle w:val="BodyText"/>
        <w:spacing w:after="0"/>
      </w:pPr>
      <w:r w:rsidRPr="00F02377">
        <w:t xml:space="preserve">Predviđena je izgradnja nove dionice kanala K3.6.2. profila Ø800mm, u duljini 76m. </w:t>
      </w:r>
    </w:p>
    <w:p w14:paraId="3949C4B3" w14:textId="77777777" w:rsidR="00CE3E21" w:rsidRPr="00F02377" w:rsidRDefault="00CE3E21" w:rsidP="00CE3E21">
      <w:pPr>
        <w:pStyle w:val="BodyText"/>
      </w:pPr>
      <w:r w:rsidRPr="00F02377">
        <w:t xml:space="preserve">LOKACIJA 4 – Zagrebačka </w:t>
      </w:r>
    </w:p>
    <w:p w14:paraId="5E0BDC4B" w14:textId="77777777" w:rsidR="00CE3E21" w:rsidRPr="00F02377" w:rsidRDefault="00CE3E21" w:rsidP="00CE3E21">
      <w:pPr>
        <w:pStyle w:val="BodyText"/>
      </w:pPr>
      <w:r w:rsidRPr="00F02377">
        <w:t>Predviđena je izgradnja dva nova kanala K3.13. i K3.9.7.</w:t>
      </w:r>
    </w:p>
    <w:p w14:paraId="080F1E37" w14:textId="77777777" w:rsidR="00CE3E21" w:rsidRPr="00F02377" w:rsidRDefault="00CE3E21" w:rsidP="00CE3E21">
      <w:pPr>
        <w:pStyle w:val="BodyText"/>
      </w:pPr>
      <w:r w:rsidRPr="00F02377">
        <w:t>Paralelno s postojećom dionicom kanala K3.11, izvest će se novi kanal K3.9.7., profila Ø 300 mm na koji treba spojiti kućne priključke otpadnih voda sa sjeverne strane Zagrebačke ulice. Ukupna duljina novog kanala je 467 m.</w:t>
      </w:r>
    </w:p>
    <w:p w14:paraId="4706C5D9" w14:textId="77777777" w:rsidR="00CE3E21" w:rsidRPr="00F02377" w:rsidRDefault="00CE3E21" w:rsidP="00CE3E21">
      <w:pPr>
        <w:pStyle w:val="BodyText"/>
      </w:pPr>
      <w:r w:rsidRPr="00F02377">
        <w:t xml:space="preserve">Novim kanalom K3.13 profila Ø400 mm duljine 61 m, dio postojećeg kanala K1.11. (mješoviti način odvodnje) i kanal K3.11.1. (mješoviti način odvodnje) spajaju se na postojeći kanal K3.10. (mješoviti način odvodnje). </w:t>
      </w:r>
    </w:p>
    <w:p w14:paraId="69E0F391" w14:textId="77777777" w:rsidR="00CE3E21" w:rsidRPr="00F02377" w:rsidRDefault="00CE3E21" w:rsidP="00CE3E21">
      <w:pPr>
        <w:pStyle w:val="BodyText"/>
      </w:pPr>
      <w:r w:rsidRPr="00F02377">
        <w:lastRenderedPageBreak/>
        <w:t xml:space="preserve">Ovom rekonstrukcijom se oborinske vode isključuju iz sustava odvodnje otpadnih voda i ne dolaze na crpnu stanicu CSDS9, nego se ispuštaju u kanal oborinske odvodnje na ispustu I-1. </w:t>
      </w:r>
    </w:p>
    <w:p w14:paraId="75ECE46E" w14:textId="77777777" w:rsidR="00CE3E21" w:rsidRPr="00F02377" w:rsidRDefault="00CE3E21" w:rsidP="00CE3E21">
      <w:pPr>
        <w:pStyle w:val="BodyText"/>
      </w:pPr>
      <w:r w:rsidRPr="00F02377">
        <w:t>Kanal K3.9. sa crpnom stanicom CSDS9 obuhvaćeni su kod opisa GK3 predviđenog kanala.</w:t>
      </w:r>
    </w:p>
    <w:p w14:paraId="1C04393D" w14:textId="77777777" w:rsidR="00CE3E21" w:rsidRPr="00F02377" w:rsidRDefault="00CE3E21" w:rsidP="00CE3E21">
      <w:pPr>
        <w:pStyle w:val="BodyText"/>
      </w:pPr>
    </w:p>
    <w:p w14:paraId="69149493" w14:textId="77777777" w:rsidR="00CE3E21" w:rsidRPr="00F02377" w:rsidRDefault="00CE3E21" w:rsidP="00CE3E21">
      <w:pPr>
        <w:pStyle w:val="BodyText"/>
      </w:pPr>
      <w:r w:rsidRPr="00F02377">
        <w:t xml:space="preserve">LOKACIJA 11 – Ulica Josipa Zorića </w:t>
      </w:r>
    </w:p>
    <w:p w14:paraId="5594CD2D" w14:textId="77777777" w:rsidR="00CE3E21" w:rsidRPr="00F02377" w:rsidRDefault="00CE3E21" w:rsidP="00CE3E21">
      <w:pPr>
        <w:pStyle w:val="BodyText"/>
      </w:pPr>
      <w:r w:rsidRPr="00F02377">
        <w:t>Predviđena je izgradnja dva nova kanala K2.1.5. i K2.1.6.</w:t>
      </w:r>
    </w:p>
    <w:p w14:paraId="48902844" w14:textId="77777777" w:rsidR="00CE3E21" w:rsidRPr="00F02377" w:rsidRDefault="00CE3E21" w:rsidP="00CE3E21">
      <w:pPr>
        <w:pStyle w:val="BodyText"/>
      </w:pPr>
      <w:r w:rsidRPr="00F02377">
        <w:t xml:space="preserve">Kanale K2.1.4.1. i K2.1.4. je potrebno prespojiti novo projektiranim kanalima K2.1.5. i K2.1.6. na postojeći kanal K2.1.2. </w:t>
      </w:r>
    </w:p>
    <w:p w14:paraId="5D658847" w14:textId="77777777" w:rsidR="00CE3E21" w:rsidRPr="00F02377" w:rsidRDefault="00CE3E21" w:rsidP="00CE3E21">
      <w:pPr>
        <w:pStyle w:val="BodyText"/>
      </w:pPr>
      <w:r w:rsidRPr="00F02377">
        <w:t xml:space="preserve">Kanali  K2.1.5. i K2.1.6. svaki duljine 11 m, profil Ø 400 mm spaja se na postojeći kanal K2.1.2. </w:t>
      </w:r>
    </w:p>
    <w:p w14:paraId="1B29E1E3" w14:textId="77777777" w:rsidR="00CE3E21" w:rsidRPr="00F02377" w:rsidRDefault="00CE3E21" w:rsidP="00CE3E21">
      <w:pPr>
        <w:pStyle w:val="BodyText"/>
      </w:pPr>
    </w:p>
    <w:p w14:paraId="30CB8FFE" w14:textId="77777777" w:rsidR="00CE3E21" w:rsidRPr="00F02377" w:rsidRDefault="00CE3E21" w:rsidP="00CE3E21">
      <w:pPr>
        <w:pStyle w:val="BodyText"/>
        <w:rPr>
          <w:u w:val="single"/>
        </w:rPr>
      </w:pPr>
      <w:r w:rsidRPr="00F02377">
        <w:rPr>
          <w:u w:val="single"/>
        </w:rPr>
        <w:t>Rekonstrukcije dionica s kontra padom:</w:t>
      </w:r>
    </w:p>
    <w:p w14:paraId="51039DA0" w14:textId="77777777" w:rsidR="00CE3E21" w:rsidRPr="00F02377" w:rsidRDefault="00CE3E21" w:rsidP="00CE3E21">
      <w:pPr>
        <w:pStyle w:val="BodyText"/>
      </w:pPr>
      <w:r w:rsidRPr="00F02377">
        <w:t>LOKACIJA 1 – Rugvička ulica</w:t>
      </w:r>
    </w:p>
    <w:p w14:paraId="12C2E582" w14:textId="77777777" w:rsidR="00CE3E21" w:rsidRPr="00F02377" w:rsidRDefault="00CE3E21" w:rsidP="00CE3E21">
      <w:pPr>
        <w:pStyle w:val="BodyText"/>
      </w:pPr>
      <w:r w:rsidRPr="00F02377">
        <w:t>Predviđena je rekonstrukcija dijela postojećih kanala K3.1. (profil Ø 800 mm, ukupna duljina 48 m) i K3.2. (profil Ø 600 mm, ukupna duljina 119 m) u Rugvičkoj ulici.</w:t>
      </w:r>
    </w:p>
    <w:p w14:paraId="389A8D58" w14:textId="77777777" w:rsidR="00CE3E21" w:rsidRPr="00F02377" w:rsidRDefault="00CE3E21" w:rsidP="00CE3E21">
      <w:pPr>
        <w:pStyle w:val="BodyText"/>
      </w:pPr>
      <w:r w:rsidRPr="00F02377">
        <w:t xml:space="preserve">LOKACIJA 5 – Kolodvorska ulica </w:t>
      </w:r>
    </w:p>
    <w:p w14:paraId="1C2D3B8B" w14:textId="77777777" w:rsidR="00CE3E21" w:rsidRPr="00F02377" w:rsidRDefault="00CE3E21" w:rsidP="00CE3E21">
      <w:pPr>
        <w:pStyle w:val="BodyText"/>
      </w:pPr>
      <w:r w:rsidRPr="00F02377">
        <w:t>U dijelu Kolodvorske ulice, kod željezničkog kolodvora, predviđena je dijelom rekonstrukcija kanala K1.2, a dijelom izgradnja nove dionice kanala K1.2 radi rješavanja kontra pada i povećanja kuta loma kanala K1.2.</w:t>
      </w:r>
    </w:p>
    <w:p w14:paraId="0E51FD6B" w14:textId="77777777" w:rsidR="00CE3E21" w:rsidRPr="00F02377" w:rsidRDefault="00CE3E21" w:rsidP="00CE3E21">
      <w:pPr>
        <w:pStyle w:val="BodyText"/>
      </w:pPr>
      <w:r w:rsidRPr="00F02377">
        <w:t>Predviđena je rekonstrukcija dijela postojećeg kanala K1.2. profila Ø 1000mm, ukupna duljina 53m.</w:t>
      </w:r>
    </w:p>
    <w:p w14:paraId="7A73B501" w14:textId="77777777" w:rsidR="00CE3E21" w:rsidRPr="00F02377" w:rsidRDefault="00CE3E21" w:rsidP="00CE3E21">
      <w:pPr>
        <w:pStyle w:val="BodyText"/>
      </w:pPr>
      <w:r w:rsidRPr="00F02377">
        <w:t>Predviđena je izgradnja nove dionice kanala K1.2. profila Ø 1000mm, ukupna duljina nove dionice je 53 m.</w:t>
      </w:r>
    </w:p>
    <w:p w14:paraId="7D9787F9" w14:textId="77777777" w:rsidR="00CE3E21" w:rsidRPr="00F02377" w:rsidRDefault="00CE3E21" w:rsidP="00CE3E21">
      <w:pPr>
        <w:pStyle w:val="BodyText"/>
      </w:pPr>
      <w:r w:rsidRPr="00F02377">
        <w:t xml:space="preserve">LOKACIJA 9 - Ulica Josipa Zorića </w:t>
      </w:r>
    </w:p>
    <w:p w14:paraId="39485897" w14:textId="77777777" w:rsidR="00CE3E21" w:rsidRPr="00F02377" w:rsidRDefault="00CE3E21" w:rsidP="00CE3E21">
      <w:pPr>
        <w:pStyle w:val="BodyText"/>
      </w:pPr>
      <w:r w:rsidRPr="00F02377">
        <w:t>Predviđena je rekonstrukcija dijela postojećeg kanala K1.2.3 (profil Ø 600mm, ukupna duljina 107 m).</w:t>
      </w:r>
    </w:p>
    <w:p w14:paraId="422613CA" w14:textId="77777777" w:rsidR="00CE3E21" w:rsidRPr="00F02377" w:rsidRDefault="00CE3E21" w:rsidP="00CE3E21">
      <w:pPr>
        <w:pStyle w:val="BodyText"/>
      </w:pPr>
      <w:r w:rsidRPr="00F02377">
        <w:t xml:space="preserve">LOKACIJA 10 - Ulica Josipa Zorića </w:t>
      </w:r>
    </w:p>
    <w:p w14:paraId="49D2095E" w14:textId="77777777" w:rsidR="00CE3E21" w:rsidRPr="00F02377" w:rsidRDefault="00CE3E21" w:rsidP="00CE3E21">
      <w:pPr>
        <w:pStyle w:val="BodyText"/>
      </w:pPr>
      <w:r w:rsidRPr="00F02377">
        <w:t>Predviđena je rekonstrukcija dijela postojećeg kanala K2.1.2.: postavi se nova cijev (istog profila) Ø 800mm s padom 0.40 %0  do postojećeg okna. Ukupna duljina planirane rekonstrukcije je  102 m.</w:t>
      </w:r>
    </w:p>
    <w:p w14:paraId="19BE44F3" w14:textId="77777777" w:rsidR="00CE3E21" w:rsidRPr="00F02377" w:rsidRDefault="00CE3E21" w:rsidP="00CE3E21">
      <w:pPr>
        <w:pStyle w:val="BodyText"/>
      </w:pPr>
      <w:r w:rsidRPr="00F02377">
        <w:t xml:space="preserve">U sklopu ove rekonstrukcije predviđeno je ponovno spajanje svih postojećih kućnih priključaka i slivnika. </w:t>
      </w:r>
    </w:p>
    <w:p w14:paraId="3367E409" w14:textId="77777777" w:rsidR="00CE3E21" w:rsidRPr="00F02377" w:rsidRDefault="00CE3E21" w:rsidP="00CE3E21">
      <w:pPr>
        <w:pStyle w:val="BodyText"/>
      </w:pPr>
    </w:p>
    <w:p w14:paraId="33A40B3B" w14:textId="77777777" w:rsidR="00CE3E21" w:rsidRPr="00F02377" w:rsidRDefault="00CE3E21" w:rsidP="00CE3E21">
      <w:pPr>
        <w:pStyle w:val="BodyText"/>
        <w:rPr>
          <w:u w:val="single"/>
        </w:rPr>
      </w:pPr>
      <w:r w:rsidRPr="00F02377">
        <w:rPr>
          <w:u w:val="single"/>
        </w:rPr>
        <w:t>Izvođenja spojnih okana i dionica za preraspodjelu količina otpadnih voda, zbog rasterećenja preopterećenih dionica ili rekonstrukcije pojedinih dionica povećanjem profila:</w:t>
      </w:r>
    </w:p>
    <w:p w14:paraId="374FA7BB" w14:textId="2A414C23" w:rsidR="00CE3E21" w:rsidRDefault="00CE3E21" w:rsidP="00CE3E21">
      <w:pPr>
        <w:pStyle w:val="BodyText"/>
      </w:pPr>
    </w:p>
    <w:p w14:paraId="05E28DD9" w14:textId="77777777" w:rsidR="00CE3E21" w:rsidRPr="00F02377" w:rsidRDefault="00CE3E21" w:rsidP="00CE3E21">
      <w:pPr>
        <w:pStyle w:val="BodyText"/>
      </w:pPr>
      <w:r w:rsidRPr="00F02377">
        <w:t xml:space="preserve">LOKACIJA 7 – Ulica Antuna Mihanovića </w:t>
      </w:r>
    </w:p>
    <w:p w14:paraId="4628A5DA" w14:textId="303F03CE" w:rsidR="00CE3E21" w:rsidRPr="00F02377" w:rsidRDefault="00CE3E21" w:rsidP="00CE3E21">
      <w:pPr>
        <w:pStyle w:val="BodyText"/>
      </w:pPr>
      <w:r w:rsidRPr="00F02377">
        <w:t xml:space="preserve">Predviđena je rekonstrukcija dijela postojećeg kanala K1.2.3.1. u smislu povećanja profila na Ø600 mm u duljini 87 m radi povećanja propusnosti kanala. </w:t>
      </w:r>
    </w:p>
    <w:p w14:paraId="206F79C8" w14:textId="77777777" w:rsidR="00CE3E21" w:rsidRPr="00F02377" w:rsidRDefault="00CE3E21" w:rsidP="00CE3E21">
      <w:pPr>
        <w:pStyle w:val="BodyText"/>
      </w:pPr>
      <w:r w:rsidRPr="00F02377">
        <w:t>LOKACIJA 8 – Ulica Josipa Zorića</w:t>
      </w:r>
    </w:p>
    <w:p w14:paraId="5EF48D79" w14:textId="1873DF02" w:rsidR="00CE3E21" w:rsidRPr="00F02377" w:rsidRDefault="00CE3E21" w:rsidP="00F55C68">
      <w:pPr>
        <w:pStyle w:val="BodyText"/>
        <w:spacing w:after="14"/>
      </w:pPr>
      <w:r w:rsidRPr="00F02377">
        <w:lastRenderedPageBreak/>
        <w:t>Predviđena je rekonstrukcija dijela postojećih kanala K1.1.1. i K1.2.3. s ciljem povećanja kapaciteta. Na kanalu K1.1.1. rekonstruira se dionica u smislu povećanja profila na Ø1000 mm u duljini 70 m. Na kanalu K1.2.3 rekonstruira se dionica, profil je Ø500 mm u duljini 71 m .</w:t>
      </w:r>
    </w:p>
    <w:p w14:paraId="66E43BFD" w14:textId="77777777" w:rsidR="00CE3E21" w:rsidRPr="00F02377" w:rsidRDefault="00CE3E21" w:rsidP="00F55C68">
      <w:pPr>
        <w:pStyle w:val="BodyText"/>
        <w:spacing w:after="14"/>
      </w:pPr>
      <w:r w:rsidRPr="00F02377">
        <w:t xml:space="preserve">LOKACIJA 12 – Ulica Vladimira Nazora </w:t>
      </w:r>
    </w:p>
    <w:p w14:paraId="5CDE3B5D" w14:textId="77777777" w:rsidR="00CE3E21" w:rsidRPr="00F02377" w:rsidRDefault="00CE3E21" w:rsidP="00CE3E21">
      <w:pPr>
        <w:pStyle w:val="BodyText"/>
      </w:pPr>
      <w:r w:rsidRPr="00F02377">
        <w:t>Predviđena je rekonstrukcija dijela postojećeg kanala K1.1.1., rekonstruira se dionica od u smislu povećanja profila na Ø800 mm. Ukupna duljina rekonstrukcije kanala je 62 m.</w:t>
      </w:r>
    </w:p>
    <w:p w14:paraId="35B680BD" w14:textId="59F34A15" w:rsidR="00CA5B88" w:rsidRPr="00F02377" w:rsidRDefault="00CE3E21" w:rsidP="00CA5B88">
      <w:pPr>
        <w:pStyle w:val="Heading3"/>
        <w:numPr>
          <w:ilvl w:val="2"/>
          <w:numId w:val="3"/>
        </w:numPr>
        <w:rPr>
          <w:lang w:eastAsia="hr-HR"/>
        </w:rPr>
      </w:pPr>
      <w:bookmarkStart w:id="200" w:name="_Toc515949884"/>
      <w:r w:rsidRPr="00F02377">
        <w:rPr>
          <w:lang w:eastAsia="hr-HR"/>
        </w:rPr>
        <w:t>Izgradnja sustava odvodnje otpadnih voda u zoni 30</w:t>
      </w:r>
      <w:bookmarkEnd w:id="200"/>
    </w:p>
    <w:p w14:paraId="0A67BCF6" w14:textId="77777777" w:rsidR="00CE3E21" w:rsidRPr="00F02377" w:rsidRDefault="00CE3E21" w:rsidP="00CE3E21">
      <w:pPr>
        <w:pStyle w:val="Heading4"/>
        <w:numPr>
          <w:ilvl w:val="3"/>
          <w:numId w:val="3"/>
        </w:numPr>
      </w:pPr>
      <w:r w:rsidRPr="00F02377">
        <w:t>Svrha zahvata</w:t>
      </w:r>
    </w:p>
    <w:p w14:paraId="48C8DEDE" w14:textId="77777777" w:rsidR="00CE3E21" w:rsidRPr="00F02377" w:rsidRDefault="00CE3E21" w:rsidP="00CE3E21">
      <w:pPr>
        <w:pStyle w:val="BodyText"/>
      </w:pPr>
      <w:r w:rsidRPr="00F02377">
        <w:t>Predmetno područje nalazi se u jugozapadnom dijelu naselja Dugo Selo. Smještena je u nizinskom dijelu, južno od željezničke pruge Zagreb – Vinkovci.</w:t>
      </w:r>
    </w:p>
    <w:p w14:paraId="5D1AB8A6" w14:textId="77777777" w:rsidR="00CE3E21" w:rsidRPr="00F02377" w:rsidRDefault="00CE3E21" w:rsidP="00CE3E21">
      <w:pPr>
        <w:pStyle w:val="BodyText"/>
        <w:rPr>
          <w:rFonts w:cs="Arial"/>
        </w:rPr>
      </w:pPr>
      <w:r w:rsidRPr="00F02377">
        <w:t xml:space="preserve">U zoni 30 je predviđen </w:t>
      </w:r>
      <w:r w:rsidRPr="00F02377">
        <w:rPr>
          <w:rFonts w:cs="Arial"/>
        </w:rPr>
        <w:t>nepotpuni razdjelni način odvodnje. Predviđeno je prikupljanje otpadnih voda gravitacijskim kanalima koji se spajaju na glavni kolektor GK 3.</w:t>
      </w:r>
    </w:p>
    <w:p w14:paraId="2DB6C14C" w14:textId="77777777" w:rsidR="00CE3E21" w:rsidRPr="00F02377" w:rsidRDefault="00CE3E21" w:rsidP="00CE3E21">
      <w:pPr>
        <w:pStyle w:val="Heading4"/>
        <w:numPr>
          <w:ilvl w:val="3"/>
          <w:numId w:val="3"/>
        </w:numPr>
      </w:pPr>
      <w:r w:rsidRPr="00F02377">
        <w:t>Opis radova</w:t>
      </w:r>
    </w:p>
    <w:p w14:paraId="57223A01" w14:textId="77777777" w:rsidR="00CE3E21" w:rsidRPr="00F02377" w:rsidRDefault="00CE3E21" w:rsidP="00CE3E21">
      <w:pPr>
        <w:pStyle w:val="BodyText"/>
      </w:pPr>
      <w:r w:rsidRPr="00F02377">
        <w:t>Sustav odvodnje zone 30  čini ukupno 14 kanala (K3.14, K3.15, K3.15.1, K3.15.2, K3.15.3, K3.16, K3.17, K.3.17.1, K3.17.2, K3.17.3, K3.17.3.1, K3.18, K3.18.1, K3.18.1.1).</w:t>
      </w:r>
    </w:p>
    <w:p w14:paraId="57181772" w14:textId="77777777" w:rsidR="00CE3E21" w:rsidRPr="00F02377" w:rsidRDefault="00CE3E21" w:rsidP="00CE3E21">
      <w:pPr>
        <w:pStyle w:val="BodyText"/>
      </w:pPr>
      <w:r w:rsidRPr="00F02377">
        <w:t xml:space="preserve">Ukupna duljina trase cjevovoda iznosi </w:t>
      </w:r>
      <w:r w:rsidRPr="00F02377">
        <w:rPr>
          <w:b/>
        </w:rPr>
        <w:t>2.899,29 m.</w:t>
      </w:r>
      <w:r w:rsidRPr="00F02377">
        <w:t xml:space="preserve"> Svi kanali su gravitacijski.</w:t>
      </w:r>
    </w:p>
    <w:p w14:paraId="52485D82" w14:textId="77777777" w:rsidR="00CE3E21" w:rsidRPr="00F02377" w:rsidRDefault="00CE3E21" w:rsidP="00CE3E21">
      <w:pPr>
        <w:pStyle w:val="BodyText"/>
      </w:pPr>
      <w:r w:rsidRPr="00F02377">
        <w:t xml:space="preserve">Za cjevovode su odabrane cijevi tjemene čvrstoće SN8, promjera i DN 300. </w:t>
      </w:r>
    </w:p>
    <w:p w14:paraId="2F9824D0" w14:textId="77777777" w:rsidR="00CE3E21" w:rsidRPr="00F02377" w:rsidRDefault="00CE3E21" w:rsidP="00CE3E21">
      <w:pPr>
        <w:pStyle w:val="BodyText"/>
      </w:pPr>
      <w:r w:rsidRPr="00F02377">
        <w:t>Trasa kanala K3.14. položena je sredinom makadamskog puta koji se nalazi južno ispod željezničke pruge. Postavljen je u smjeru istok – zapad , a spaja se na glavni kolektor GK3. U stacionaži 0+041,60 kanal K3.14 prolazi ispod cestovnog cijevnog propusta otvorenog detaljnog kanala DK 185. Na mjestu križanja tjeme kanalizacijskog cjevovoda je 0,66 m ispod dna betonske cijevi propusta . Ukupna duljina kanala K3.14  je  216,93 m.</w:t>
      </w:r>
    </w:p>
    <w:p w14:paraId="7AC8FAFA" w14:textId="77777777" w:rsidR="00CE3E21" w:rsidRPr="00F02377" w:rsidRDefault="00CE3E21" w:rsidP="00CE3E21">
      <w:pPr>
        <w:pStyle w:val="BodyText"/>
      </w:pPr>
      <w:r w:rsidRPr="00F02377">
        <w:t>Trasa kanala K3.15.3 položena je od čvora 731 do čvora 732 sredinom zemljanog puta u smjeru zapad – istok, od čvora 732 do čvora 738 trasa je položena sredinom asfaltirane ulice I Savski odvojak u smjeru istok-zapad i nastavno do spoja na glavni kolektor GK3 u smjeru sjever-jug. Kanal K3.15.3 spaja se na glavni kolektor GK3 ( R.O. 45) čvor 33. Ukupna dulji</w:t>
      </w:r>
      <w:r>
        <w:t>na kanala K3.15.3  je  378,50 m</w:t>
      </w:r>
      <w:r w:rsidRPr="00F02377">
        <w:t>.</w:t>
      </w:r>
    </w:p>
    <w:p w14:paraId="0B514A9A" w14:textId="77777777" w:rsidR="00CE3E21" w:rsidRPr="00F02377" w:rsidRDefault="00CE3E21" w:rsidP="00CE3E21">
      <w:pPr>
        <w:pStyle w:val="BodyText"/>
      </w:pPr>
      <w:r w:rsidRPr="00F02377">
        <w:t>Trasa kanala K3.15. položena je od čvora 733-735 istočnom stranom asfaltirane ulice II Savski odvojak u smjeru sjever – jug do ulice Črnečki gaj, a nastavno je postavljena po zemljanom putu u smjeru sjever – jug do spoja na glavni kolektor GK3 ( R.O. 35)  čvor 35. Ukupna du</w:t>
      </w:r>
      <w:r>
        <w:t>ljina kanala K3.15. je 270,00 m</w:t>
      </w:r>
      <w:r w:rsidRPr="00F02377">
        <w:t>.</w:t>
      </w:r>
    </w:p>
    <w:p w14:paraId="48A79A23" w14:textId="77777777" w:rsidR="00CE3E21" w:rsidRPr="00F02377" w:rsidRDefault="00CE3E21" w:rsidP="00CE3E21">
      <w:pPr>
        <w:pStyle w:val="BodyText"/>
      </w:pPr>
      <w:r w:rsidRPr="00F02377">
        <w:t>Trasa kanala K3.15.1. položena je sredinom makadamskog puta Črnečki gaj u smjeru istok –zapad do utoka u kanal  K3.15. ( R.O. 66)  čvor 735. Ukupna duljina kanala je 94,00 m.</w:t>
      </w:r>
    </w:p>
    <w:p w14:paraId="60D10049" w14:textId="77777777" w:rsidR="00CE3E21" w:rsidRPr="00F02377" w:rsidRDefault="00CE3E21" w:rsidP="00CE3E21">
      <w:pPr>
        <w:pStyle w:val="BodyText"/>
      </w:pPr>
      <w:r w:rsidRPr="00F02377">
        <w:t>Trasa kanala K3.15.2. položena je sredinom asfaltirane Lonjske ulice u smjeru zapad - istok do utoka u kanal K3.15. ( R.O. 67)  čvor 734. Ukupna duljina kanala je 150,00 m.</w:t>
      </w:r>
    </w:p>
    <w:p w14:paraId="4D04ECFA" w14:textId="77777777" w:rsidR="00CE3E21" w:rsidRPr="00F02377" w:rsidRDefault="00CE3E21" w:rsidP="00CE3E21">
      <w:pPr>
        <w:pStyle w:val="BodyText"/>
      </w:pPr>
      <w:r w:rsidRPr="00F02377">
        <w:t xml:space="preserve">Trasa kanala K3.16 položena je sjevernom stranom novo parcelirane ceste u smjeru istok - zapad do čvora 739 , od čvora 739 do čvora 740 trasa je postavljena sredinom asfaltirane Sutlanske ulice u smjeru zapad - istok te nastavno u smjeru  jug – sjever do spoja na glavni kolektor GK3 u čvor 36C . Ukupna duljina kanala je 624,47 m. </w:t>
      </w:r>
    </w:p>
    <w:p w14:paraId="51040158" w14:textId="77777777" w:rsidR="00CE3E21" w:rsidRPr="00F02377" w:rsidRDefault="00CE3E21" w:rsidP="00CE3E21">
      <w:pPr>
        <w:pStyle w:val="BodyText"/>
      </w:pPr>
      <w:r w:rsidRPr="00F02377">
        <w:lastRenderedPageBreak/>
        <w:t>Trasa kanala K3.17. položena je od čvora 741-743 sredinom asfaltirane Savske ulice u smjeru sjever –jug , a nastavno od čvora 743 do spoja na glavni kolektor GK3 (R.O. 24) u čvor prije crpne stanice CSDS3 istočnom stranom asfaltirane Sutlanske ulice. U stacionaži 0+098,50 kanal K3.17 prolazi ispod cestovnog cijevnog propusta sabirnog kanala SK 041 (kanal Črnovščak). Na mjestu križanja tjeme kanalizacijskog cjevovoda je 0,71 m ispod dna betonske cijevi propusta. Ukupna du</w:t>
      </w:r>
      <w:r>
        <w:t>ljina kanala K3.17. je 210,00 m</w:t>
      </w:r>
      <w:r w:rsidRPr="00F02377">
        <w:t>.</w:t>
      </w:r>
    </w:p>
    <w:p w14:paraId="21B47499" w14:textId="77777777" w:rsidR="00CE3E21" w:rsidRPr="00F02377" w:rsidRDefault="00CE3E21" w:rsidP="00CE3E21">
      <w:pPr>
        <w:pStyle w:val="BodyText"/>
      </w:pPr>
      <w:r w:rsidRPr="00F02377">
        <w:t>Kanal K3.17.1. nalazi se u sjevernom dijelu asfaltirane Odranske ulice. Trasa kanala K3.17.1. položena je od čvora 744 istočnom stranom Odranske ulice u smjeru jugoistok - sjeverozapad do utoka u kanala K3.17 ( R.O. 93)  . Ukupna duljina kanala je 98,00 m .</w:t>
      </w:r>
    </w:p>
    <w:p w14:paraId="22E9CD14" w14:textId="77777777" w:rsidR="00CE3E21" w:rsidRPr="00F02377" w:rsidRDefault="00CE3E21" w:rsidP="00CE3E21">
      <w:pPr>
        <w:pStyle w:val="BodyText"/>
      </w:pPr>
      <w:r w:rsidRPr="00F02377">
        <w:t>Kanal K3.17.2. nalazi se u sjevernom dijelu asfaltirane ulice Savski gaj . Trasa kanala K3.17.2. položena je zapadnom stranom ulice Savski gaj u smjeru jugoistok - sjeverozapad do utoka u kanala K3.17. ( R.O. 94)  čvor 743. Ukupna duljina kanala je 166,00 m .</w:t>
      </w:r>
    </w:p>
    <w:p w14:paraId="7E6D3448" w14:textId="77777777" w:rsidR="00CE3E21" w:rsidRPr="00F02377" w:rsidRDefault="00CE3E21" w:rsidP="00CE3E21">
      <w:pPr>
        <w:pStyle w:val="BodyText"/>
      </w:pPr>
      <w:r w:rsidRPr="00F02377">
        <w:t>Trasa kanala K3.17.3. položena je od čvora 748-742 sredinom asfaltirane Savske ulice u smjeru zapad – istok , do utoka u kanala K3.17 ( R.O. 95) čvor 742. Ukupna duljina kanala je 111,31 m .</w:t>
      </w:r>
    </w:p>
    <w:p w14:paraId="3E7B9AF4" w14:textId="77777777" w:rsidR="00CE3E21" w:rsidRPr="00F02377" w:rsidRDefault="00CE3E21" w:rsidP="00CE3E21">
      <w:pPr>
        <w:pStyle w:val="BodyText"/>
      </w:pPr>
      <w:r w:rsidRPr="00F02377">
        <w:t>Trasa kanala K3.17.3.1. položena je od čvora 750-749 sredinom asfaltirane Savske ulice u smjeru sjever – jug , do utoka u kanala K3.17.3 ( R.O. 107) čvor 749. Ukupna duljina kanala je 111,00 m .</w:t>
      </w:r>
    </w:p>
    <w:p w14:paraId="26F45297" w14:textId="77777777" w:rsidR="00CE3E21" w:rsidRPr="00F02377" w:rsidRDefault="00CE3E21" w:rsidP="00CE3E21">
      <w:pPr>
        <w:pStyle w:val="BodyText"/>
      </w:pPr>
      <w:r w:rsidRPr="00F02377">
        <w:t>Trasa kanala K3.18. položena je od čvora 751 istočnom stranom asfaltirane Odranske ulice u smjeru sjeverozapad – jugoistok do utoka u glavni kolektor GK3 (R.O. 10)  čvor 37B. Ukupna duljina kanala je 287,47 m .</w:t>
      </w:r>
    </w:p>
    <w:p w14:paraId="06113D6E" w14:textId="77777777" w:rsidR="00CE3E21" w:rsidRPr="00F02377" w:rsidRDefault="00CE3E21" w:rsidP="00CE3E21">
      <w:pPr>
        <w:pStyle w:val="BodyText"/>
      </w:pPr>
      <w:r w:rsidRPr="00F02377">
        <w:t>Trasa kanala K3.18.1. položena je sredinom makadamskog dijela ulice Savski gaj u smjeru istok – zapad do utoka u kanal K3.18. (R.O. 117)  čvor 752. Ukupna duljina kanala je 69,61 m.</w:t>
      </w:r>
    </w:p>
    <w:p w14:paraId="5E6E5EE1" w14:textId="77777777" w:rsidR="00CE3E21" w:rsidRDefault="00CE3E21" w:rsidP="00CE3E21">
      <w:pPr>
        <w:pStyle w:val="BodyText"/>
      </w:pPr>
      <w:r w:rsidRPr="00F02377">
        <w:t>Kanal K3.18.1.1. nalazi se u južnom dijelu asfaltirane ulice Savski gaj. Trasa kanala položena je zapadnom stranom ulice Savski gaj u smjeru sjeverozapad – jugoistok do utoka u kanal K3.18.1. (R.O. 121)  čvor 754. Ukupna duljina kanala je 111,00 m.</w:t>
      </w:r>
    </w:p>
    <w:p w14:paraId="4B3AC73D" w14:textId="77777777" w:rsidR="00CE3E21" w:rsidRPr="008D4503" w:rsidRDefault="00CE3E21" w:rsidP="00CE3E21">
      <w:pPr>
        <w:pStyle w:val="BodyText"/>
      </w:pPr>
    </w:p>
    <w:p w14:paraId="28FA3F69" w14:textId="77777777" w:rsidR="00CE3E21" w:rsidRPr="008D4503" w:rsidRDefault="00CE3E21" w:rsidP="00CE3E21">
      <w:pPr>
        <w:pStyle w:val="BodyText"/>
        <w:spacing w:after="0"/>
        <w:rPr>
          <w:color w:val="auto"/>
          <w:u w:val="single"/>
        </w:rPr>
      </w:pPr>
      <w:r w:rsidRPr="008D4503">
        <w:rPr>
          <w:color w:val="auto"/>
          <w:u w:val="single"/>
        </w:rPr>
        <w:t>Križanja:</w:t>
      </w:r>
    </w:p>
    <w:p w14:paraId="235F673A" w14:textId="77777777" w:rsidR="00CE3E21" w:rsidRPr="008D4503" w:rsidRDefault="00CE3E21" w:rsidP="00CE3E21">
      <w:pPr>
        <w:pStyle w:val="BodyText"/>
        <w:rPr>
          <w:color w:val="auto"/>
        </w:rPr>
      </w:pPr>
      <w:r w:rsidRPr="008D4503">
        <w:rPr>
          <w:color w:val="auto"/>
        </w:rPr>
        <w:t>Križanje kanala K3.14 i K3.17 s kanalima melioracijske odvodnje (odnosno cestovnim cijevnim propustima na tim kanalima) predviđa se izvesti prokopom u sušnom periodu godine za vrijeme malih voda. Prolazak kanalizacijskog cjevovoda ispod kanala je gravitacijski na dubini 0,66 m za kanal K3.14  odnosno  0,71 m  za  kanal K3.17  od dna betonske cijevi propusta.</w:t>
      </w:r>
    </w:p>
    <w:p w14:paraId="30F08EA6" w14:textId="77777777" w:rsidR="00CE3E21" w:rsidRPr="00F02377" w:rsidRDefault="00CE3E21" w:rsidP="00CE3E21">
      <w:pPr>
        <w:pStyle w:val="Heading3"/>
        <w:numPr>
          <w:ilvl w:val="2"/>
          <w:numId w:val="3"/>
        </w:numPr>
        <w:rPr>
          <w:lang w:eastAsia="hr-HR"/>
        </w:rPr>
      </w:pPr>
      <w:bookmarkStart w:id="201" w:name="_Toc515949885"/>
      <w:r w:rsidRPr="00F02377">
        <w:rPr>
          <w:lang w:eastAsia="hr-HR"/>
        </w:rPr>
        <w:t>Izgradnja sustava odvodnje otpadnih voda u zoni 34a s crpnom stanicom CSds8</w:t>
      </w:r>
      <w:bookmarkEnd w:id="201"/>
    </w:p>
    <w:p w14:paraId="058C15FC" w14:textId="77777777" w:rsidR="00CE3E21" w:rsidRPr="00F02377" w:rsidRDefault="00CE3E21" w:rsidP="00CE3E21">
      <w:pPr>
        <w:pStyle w:val="Heading4"/>
        <w:numPr>
          <w:ilvl w:val="3"/>
          <w:numId w:val="3"/>
        </w:numPr>
      </w:pPr>
      <w:r w:rsidRPr="00F02377">
        <w:t>Svrha zahvata</w:t>
      </w:r>
    </w:p>
    <w:p w14:paraId="6A341579" w14:textId="0DA399CC" w:rsidR="00CE3E21" w:rsidRPr="00F02377" w:rsidRDefault="00CE3E21" w:rsidP="00CE3E21">
      <w:pPr>
        <w:pStyle w:val="BodyText"/>
        <w:rPr>
          <w:rFonts w:cs="Arial"/>
        </w:rPr>
      </w:pPr>
      <w:r w:rsidRPr="00F02377">
        <w:rPr>
          <w:rFonts w:cs="Arial"/>
        </w:rPr>
        <w:t>Zona 34a nalazi se u ju</w:t>
      </w:r>
      <w:r w:rsidR="002D31B4">
        <w:rPr>
          <w:rFonts w:cs="Arial"/>
        </w:rPr>
        <w:t>žnom</w:t>
      </w:r>
      <w:r w:rsidRPr="00F02377">
        <w:rPr>
          <w:rFonts w:cs="Arial"/>
        </w:rPr>
        <w:t xml:space="preserve"> dijelu naselja Dugog Sela. </w:t>
      </w:r>
      <w:r w:rsidRPr="00F02377">
        <w:t xml:space="preserve">Predviđen je </w:t>
      </w:r>
      <w:r w:rsidRPr="00F02377">
        <w:rPr>
          <w:rFonts w:cs="Arial"/>
        </w:rPr>
        <w:t xml:space="preserve">nepotpuni razdjelni način odvodnje sa gravitacijskim kanalima, koji se spajaju na kanal K1.5. a koji se spaja na postojeći glavni kolektor GK1. </w:t>
      </w:r>
    </w:p>
    <w:p w14:paraId="6B28B43F" w14:textId="77777777" w:rsidR="00CE3E21" w:rsidRPr="00F02377" w:rsidRDefault="00CE3E21" w:rsidP="00CE3E21">
      <w:pPr>
        <w:pStyle w:val="BodyText"/>
        <w:rPr>
          <w:rFonts w:cs="Arial"/>
        </w:rPr>
      </w:pPr>
      <w:r w:rsidRPr="00F02377">
        <w:rPr>
          <w:rFonts w:cs="Arial"/>
        </w:rPr>
        <w:t>Predviđena je izgradnja crpne stanice CSDS8, pomoću koje se kanal K1.5. spaja na kolektor GK1.</w:t>
      </w:r>
    </w:p>
    <w:p w14:paraId="40C5BCE6" w14:textId="77777777" w:rsidR="00CE3E21" w:rsidRPr="00F02377" w:rsidRDefault="00CE3E21" w:rsidP="00CE3E21">
      <w:pPr>
        <w:pStyle w:val="Heading4"/>
        <w:numPr>
          <w:ilvl w:val="3"/>
          <w:numId w:val="3"/>
        </w:numPr>
      </w:pPr>
      <w:r w:rsidRPr="00F02377">
        <w:t>Opis radova</w:t>
      </w:r>
    </w:p>
    <w:p w14:paraId="7CEC9AEB" w14:textId="77777777" w:rsidR="00CE3E21" w:rsidRPr="00F02377" w:rsidRDefault="00CE3E21" w:rsidP="00CE3E21">
      <w:pPr>
        <w:pStyle w:val="Heading5"/>
        <w:numPr>
          <w:ilvl w:val="4"/>
          <w:numId w:val="3"/>
        </w:numPr>
      </w:pPr>
      <w:r w:rsidRPr="00F02377">
        <w:t>Gravitacijski cjevovodi zone 34a</w:t>
      </w:r>
    </w:p>
    <w:p w14:paraId="1C0021A2" w14:textId="77777777" w:rsidR="00CE3E21" w:rsidRPr="00F02377" w:rsidRDefault="00CE3E21" w:rsidP="00CE3E21">
      <w:pPr>
        <w:pStyle w:val="BodyText"/>
        <w:rPr>
          <w:lang w:eastAsia="hr-HR"/>
        </w:rPr>
      </w:pPr>
      <w:r w:rsidRPr="00F02377">
        <w:t>Sustav odvodnje zone 34a čini 7 kanala (K1.5., K1.5.1., K1.5.2.,  K1.5.3., K1.5.3.1.,  K1.5.4., K1.5.5. )</w:t>
      </w:r>
    </w:p>
    <w:p w14:paraId="4C170BDB" w14:textId="77777777" w:rsidR="00CE3E21" w:rsidRPr="00F02377" w:rsidRDefault="00CE3E21" w:rsidP="00CE3E21">
      <w:pPr>
        <w:pStyle w:val="BodyText"/>
      </w:pPr>
      <w:r w:rsidRPr="00F02377">
        <w:lastRenderedPageBreak/>
        <w:t xml:space="preserve">Ukupna duljina trase cjevovoda iznosi </w:t>
      </w:r>
      <w:r w:rsidRPr="00F02377">
        <w:rPr>
          <w:b/>
        </w:rPr>
        <w:t>1.712,49 m.</w:t>
      </w:r>
      <w:r w:rsidRPr="00F02377">
        <w:t xml:space="preserve"> Svi kanali su gravitacijski.</w:t>
      </w:r>
    </w:p>
    <w:p w14:paraId="2B2EBFC1" w14:textId="77777777" w:rsidR="00CE3E21" w:rsidRPr="00F02377" w:rsidRDefault="00CE3E21" w:rsidP="00CE3E21">
      <w:pPr>
        <w:pStyle w:val="BodyText"/>
      </w:pPr>
      <w:r w:rsidRPr="00F02377">
        <w:t xml:space="preserve">Za cjevovode su odabrane cijevi tjemene čvrstoće SN8, promjera DN 400 i DN 300. </w:t>
      </w:r>
    </w:p>
    <w:p w14:paraId="3B7F17DF" w14:textId="77777777" w:rsidR="00CE3E21" w:rsidRDefault="00CE3E21" w:rsidP="00CE3E21">
      <w:pPr>
        <w:pStyle w:val="Heading5"/>
        <w:numPr>
          <w:ilvl w:val="4"/>
          <w:numId w:val="3"/>
        </w:numPr>
      </w:pPr>
      <w:r w:rsidRPr="00F02377">
        <w:t>Crpna stanica CSds8</w:t>
      </w:r>
    </w:p>
    <w:p w14:paraId="093D8962" w14:textId="656DFAF1" w:rsidR="00CE3E21" w:rsidRDefault="00CE3E21" w:rsidP="002D4F8C">
      <w:pPr>
        <w:spacing w:after="284"/>
        <w:rPr>
          <w:color w:val="auto"/>
          <w:lang w:val="hr-HR"/>
        </w:rPr>
      </w:pPr>
      <w:r w:rsidRPr="005F6A81">
        <w:rPr>
          <w:color w:val="auto"/>
          <w:lang w:val="hr-HR"/>
        </w:rPr>
        <w:t xml:space="preserve">Zbog prolaska kanalizacijskog cjevovoda ispod cestovnog propusta sabirnog kanala SK 038 (Puhovec), predviđena je izgradnja precrpne stanice CSds8, koja ima funkciju podizanja kote nivelete kanala K1.5. za spoj na glavni kolektor GK1. Crpna stanica će se izvesti kao tipski podzemni armiranobetonski monolitni objekti. Crpke, podižu kotu nivelete iz crpnog bazena u izljevnu komoru. </w:t>
      </w:r>
    </w:p>
    <w:p w14:paraId="6DDF19C4" w14:textId="5A1180E0" w:rsidR="00CE3E21" w:rsidRPr="005F6A81" w:rsidRDefault="00CE3E21" w:rsidP="002D4F8C">
      <w:pPr>
        <w:rPr>
          <w:color w:val="auto"/>
          <w:lang w:val="hr-HR"/>
        </w:rPr>
      </w:pPr>
      <w:r w:rsidRPr="005F6A81">
        <w:rPr>
          <w:color w:val="auto"/>
          <w:lang w:val="hr-HR"/>
        </w:rPr>
        <w:t xml:space="preserve">Hidrauličke karakteristike su: </w:t>
      </w:r>
    </w:p>
    <w:p w14:paraId="431DB5C8" w14:textId="39936FF0" w:rsidR="002D4F8C" w:rsidRDefault="00CE3E21" w:rsidP="00F55C68">
      <w:pPr>
        <w:spacing w:after="284"/>
        <w:rPr>
          <w:color w:val="auto"/>
          <w:lang w:val="hr-HR"/>
        </w:rPr>
      </w:pPr>
      <w:r w:rsidRPr="005F6A81">
        <w:rPr>
          <w:color w:val="auto"/>
          <w:lang w:val="hr-HR"/>
        </w:rPr>
        <w:t>CSds8: Q=8,1 l/s (1 radna +1 rezervna), Hcrp=4,26 m</w:t>
      </w:r>
    </w:p>
    <w:p w14:paraId="2D1192B2" w14:textId="77777777" w:rsidR="00CE3E21" w:rsidRPr="005F6A81" w:rsidRDefault="00CE3E21" w:rsidP="00F55C68">
      <w:pPr>
        <w:spacing w:after="284"/>
        <w:rPr>
          <w:color w:val="auto"/>
          <w:lang w:val="hr-HR"/>
        </w:rPr>
      </w:pPr>
      <w:r w:rsidRPr="005F6A81">
        <w:rPr>
          <w:color w:val="auto"/>
          <w:lang w:val="hr-HR"/>
        </w:rPr>
        <w:t>Cjelokupni objekt je potpuno ukopan. Sastoji se od crpnog bazena i izljev komore. Vanjski gabariti crpne stanice su 4,40/2,80 m. Cijeli objekt će se izvesti kao monolitna armirano betonska konstrukcija od vodonepropusnog betona C30/37, a dno će se postaviti na podložni beton C12/15 debljine min 10 cm, na nabijeno tlo.</w:t>
      </w:r>
    </w:p>
    <w:p w14:paraId="16358FC2" w14:textId="77777777" w:rsidR="00CE3E21" w:rsidRPr="005F6A81" w:rsidRDefault="00CE3E21" w:rsidP="00CE3E21">
      <w:pPr>
        <w:rPr>
          <w:color w:val="auto"/>
          <w:lang w:val="hr-HR"/>
        </w:rPr>
      </w:pPr>
      <w:r w:rsidRPr="005F6A81">
        <w:rPr>
          <w:color w:val="auto"/>
          <w:lang w:val="hr-HR"/>
        </w:rPr>
        <w:t xml:space="preserve">Debljine zidova i donje ploče crpnog bazena su 30 cm, a gornje ploče 25 cm. Dno se izvodi s bočnim nagibima 2:1 radi usmjeravanja vode prema crpkama, a na dnu između dvije crpke predviđen je muljni zdenac dimenzija 40x40x10 cm. U crpni bazen se ugrađuju dvije potopne crpke (radna + rezervna). </w:t>
      </w:r>
    </w:p>
    <w:p w14:paraId="1FD8B7D5" w14:textId="77777777" w:rsidR="00CE3E21" w:rsidRPr="005F6A81" w:rsidRDefault="00CE3E21" w:rsidP="00CE3E21">
      <w:pPr>
        <w:rPr>
          <w:color w:val="auto"/>
          <w:lang w:val="hr-HR"/>
        </w:rPr>
      </w:pPr>
      <w:r w:rsidRPr="005F6A81">
        <w:rPr>
          <w:color w:val="auto"/>
          <w:lang w:val="hr-HR"/>
        </w:rPr>
        <w:t>Spuštanje i dizanje crpki u crpni bazen vrši se lancem po ugrađenim vodilicama, kroz otvore na gornjoj pokrovnoj ploči. Na gornjoj ploči crpnog bazena predviđen je jedan otvor veličine 80/80 cm za ulaz u crpni bazen i dva otvora za montažu, demontažu i održavanje crpki veličine 80/60 cm, te otvor za ventilaciju Ř200 mm s dodatkom filtera od aktivnog ugljena za sprečavanje neugodnih mirisa. Otvori se pokrivaju poklopcima od pocinčanog rebrastog lima s mogućnošću zaključavanja radi sprječavanja neovlaštenog otvaranja. Kod otvora za ulaz u crpni bazen ugradit će se ljestve s leđobranom.</w:t>
      </w:r>
    </w:p>
    <w:p w14:paraId="758AC552" w14:textId="256D3947" w:rsidR="00CE3E21" w:rsidRDefault="00CE3E21" w:rsidP="00CE3E21">
      <w:pPr>
        <w:rPr>
          <w:lang w:eastAsia="hr-HR"/>
        </w:rPr>
      </w:pPr>
      <w:r w:rsidRPr="005F6A81">
        <w:rPr>
          <w:color w:val="auto"/>
          <w:lang w:val="hr-HR"/>
        </w:rPr>
        <w:t xml:space="preserve">Crpke putem odvojenih tlačnih vodova od ljevanoželjeznih fazonskih komada prebacuju otpadnu vodu iz crpnog bazena u izljevnu komoru svijetle dimenzije 1,00/2,20 m, debljine zidova i donje ploče 30 cm, a gornje ploče 25 cm iz koje otpadna voda teče gravitacijski. </w:t>
      </w:r>
    </w:p>
    <w:p w14:paraId="67C0DB5D" w14:textId="77777777" w:rsidR="00CE3E21" w:rsidRPr="00F02377" w:rsidRDefault="00CE3E21" w:rsidP="00CE3E21">
      <w:pPr>
        <w:pStyle w:val="BodyText"/>
        <w:rPr>
          <w:lang w:eastAsia="hr-HR"/>
        </w:rPr>
      </w:pPr>
    </w:p>
    <w:p w14:paraId="6CAC734C" w14:textId="77777777" w:rsidR="00CE3E21" w:rsidRPr="00F02377" w:rsidRDefault="00CE3E21" w:rsidP="00CE3E21">
      <w:pPr>
        <w:pStyle w:val="Heading3"/>
        <w:numPr>
          <w:ilvl w:val="2"/>
          <w:numId w:val="3"/>
        </w:numPr>
        <w:rPr>
          <w:lang w:eastAsia="hr-HR"/>
        </w:rPr>
      </w:pPr>
      <w:bookmarkStart w:id="202" w:name="_Toc515949886"/>
      <w:r w:rsidRPr="00F02377">
        <w:rPr>
          <w:lang w:eastAsia="hr-HR"/>
        </w:rPr>
        <w:t>Izgradnja sustava odvodnje otpadnih voda Martin Brega – istočni dio (faza I) s crpnim stanicama CSds12, CSds13, CSds14</w:t>
      </w:r>
      <w:bookmarkEnd w:id="202"/>
      <w:r w:rsidRPr="00F02377">
        <w:rPr>
          <w:lang w:eastAsia="hr-HR"/>
        </w:rPr>
        <w:t xml:space="preserve">  </w:t>
      </w:r>
    </w:p>
    <w:p w14:paraId="7FDF83B9" w14:textId="77777777" w:rsidR="00CE3E21" w:rsidRPr="00F02377" w:rsidRDefault="00CE3E21" w:rsidP="00CE3E21">
      <w:pPr>
        <w:pStyle w:val="Heading4"/>
        <w:numPr>
          <w:ilvl w:val="3"/>
          <w:numId w:val="3"/>
        </w:numPr>
      </w:pPr>
      <w:r w:rsidRPr="00F02377">
        <w:t>Svrha zahvata</w:t>
      </w:r>
    </w:p>
    <w:p w14:paraId="3CCD3EA7" w14:textId="77777777" w:rsidR="00CE3E21" w:rsidRPr="00F02377" w:rsidRDefault="00CE3E21" w:rsidP="00CE3E21">
      <w:pPr>
        <w:rPr>
          <w:rFonts w:cs="Arial"/>
          <w:lang w:val="hr-HR"/>
        </w:rPr>
      </w:pPr>
      <w:r w:rsidRPr="00F02377">
        <w:rPr>
          <w:rFonts w:cs="Arial"/>
          <w:lang w:val="hr-HR"/>
        </w:rPr>
        <w:t xml:space="preserve">Podsustav je predviđen s nepotpunim razdjelnim načinom odvodnje. To znači da će se prikupljati samo kućanske otpadne vode, a oborinske vode će se odvoditi, kao i do sada, površinskim otvorenim kanalima. Predmetni podsustav odvodnje je priključen na postojeće kanale u Dugom Selu. </w:t>
      </w:r>
    </w:p>
    <w:p w14:paraId="1B92EBF9" w14:textId="77777777" w:rsidR="00CE3E21" w:rsidRPr="00F02377" w:rsidRDefault="00CE3E21" w:rsidP="00CE3E21">
      <w:pPr>
        <w:pStyle w:val="Heading4"/>
        <w:numPr>
          <w:ilvl w:val="3"/>
          <w:numId w:val="3"/>
        </w:numPr>
      </w:pPr>
      <w:r w:rsidRPr="00F02377">
        <w:t>Opis radova</w:t>
      </w:r>
    </w:p>
    <w:p w14:paraId="5C9E715F" w14:textId="77777777" w:rsidR="00CE3E21" w:rsidRPr="00F02377" w:rsidRDefault="00CE3E21" w:rsidP="00CE3E21">
      <w:pPr>
        <w:pStyle w:val="Heading5"/>
        <w:numPr>
          <w:ilvl w:val="4"/>
          <w:numId w:val="3"/>
        </w:numPr>
      </w:pPr>
      <w:r w:rsidRPr="00F02377">
        <w:t xml:space="preserve">Gravitacijski cjevovodi </w:t>
      </w:r>
      <w:r w:rsidRPr="00F02377">
        <w:rPr>
          <w:lang w:eastAsia="hr-HR"/>
        </w:rPr>
        <w:t>sustava odvodnje otpadnih voda Martin Brega – istočni dio</w:t>
      </w:r>
    </w:p>
    <w:p w14:paraId="7E58D3B4" w14:textId="77777777" w:rsidR="00CE3E21" w:rsidRPr="00F02377" w:rsidRDefault="00CE3E21" w:rsidP="00CE3E21">
      <w:pPr>
        <w:pStyle w:val="BodyText"/>
        <w:rPr>
          <w:lang w:eastAsia="hr-HR"/>
        </w:rPr>
      </w:pPr>
      <w:r w:rsidRPr="00F02377">
        <w:t xml:space="preserve">Sustav odvodnje čine kanali </w:t>
      </w:r>
      <w:r w:rsidRPr="00F02377">
        <w:rPr>
          <w:rFonts w:cs="Arial"/>
        </w:rPr>
        <w:t>K1.2.11, K1.2.11.1, K1.1.15, K1.1.15.1, K1.1.15.2, K1.1.15.3, K1.1.15.4, K1.1.16, K1.1.16.1, K1.1.16.2, K1.1.16.3, K1.1.11, K1.1.11.1, K1.1.11.2, K2.2, K2.2.6, K2.2.7.</w:t>
      </w:r>
    </w:p>
    <w:p w14:paraId="30BE968E" w14:textId="77777777" w:rsidR="00CE3E21" w:rsidRPr="00F02377" w:rsidRDefault="00CE3E21" w:rsidP="00CE3E21">
      <w:pPr>
        <w:pStyle w:val="BodyText"/>
        <w:rPr>
          <w:b/>
        </w:rPr>
      </w:pPr>
      <w:r w:rsidRPr="00F02377">
        <w:lastRenderedPageBreak/>
        <w:t xml:space="preserve">Ukupna duljina trase gravitacijskih cjevovoda iznosi </w:t>
      </w:r>
      <w:r w:rsidRPr="00F02377">
        <w:rPr>
          <w:rFonts w:cs="Arial"/>
          <w:b/>
        </w:rPr>
        <w:t>6.305,72 m</w:t>
      </w:r>
      <w:r w:rsidRPr="00F02377">
        <w:rPr>
          <w:b/>
        </w:rPr>
        <w:t>.</w:t>
      </w:r>
    </w:p>
    <w:p w14:paraId="1AA28A4C" w14:textId="77777777" w:rsidR="00CE3E21" w:rsidRPr="00F02377" w:rsidRDefault="00CE3E21" w:rsidP="00F55C68">
      <w:pPr>
        <w:pStyle w:val="BodyText"/>
        <w:spacing w:after="284"/>
      </w:pPr>
      <w:r w:rsidRPr="00F02377">
        <w:t xml:space="preserve">Za cjevovode su odabrane su o cijevi tjemene čvrstoće SN8, promjera DN 300. </w:t>
      </w:r>
    </w:p>
    <w:p w14:paraId="68F98D49" w14:textId="77777777" w:rsidR="00CE3E21" w:rsidRPr="008D4503" w:rsidRDefault="00CE3E21" w:rsidP="00F55C68">
      <w:pPr>
        <w:pStyle w:val="BodyText"/>
        <w:spacing w:after="170"/>
        <w:rPr>
          <w:color w:val="auto"/>
          <w:u w:val="single"/>
        </w:rPr>
      </w:pPr>
      <w:r w:rsidRPr="008D4503">
        <w:rPr>
          <w:color w:val="auto"/>
          <w:u w:val="single"/>
        </w:rPr>
        <w:t>Križanja:</w:t>
      </w:r>
    </w:p>
    <w:p w14:paraId="48AE278C" w14:textId="77777777" w:rsidR="00CE3E21" w:rsidRPr="008D4503" w:rsidRDefault="00CE3E21" w:rsidP="00F55C68">
      <w:pPr>
        <w:pStyle w:val="BodyText"/>
        <w:spacing w:after="170"/>
        <w:rPr>
          <w:color w:val="auto"/>
        </w:rPr>
      </w:pPr>
      <w:r w:rsidRPr="008D4503">
        <w:rPr>
          <w:color w:val="auto"/>
        </w:rPr>
        <w:t xml:space="preserve">Kanal K1.1.11. u Ulici Bencek se u stacionaži 0+075.08 i 0+085.42 križa sa projektiranim oborinskim odvodnim kanalom iz retencije Planički jarek, profila Ø80 cm. Kanali oborinske odvodnje su položeni ispod kanala K1.1.11. na min. vertikalnom razmaku od 50 cm između vanjskih stijenki cijevi. </w:t>
      </w:r>
    </w:p>
    <w:p w14:paraId="5C3013A1" w14:textId="77777777" w:rsidR="00CE3E21" w:rsidRPr="008D4503" w:rsidRDefault="00CE3E21" w:rsidP="00CE3E21">
      <w:pPr>
        <w:pStyle w:val="BodyText"/>
        <w:rPr>
          <w:color w:val="auto"/>
        </w:rPr>
      </w:pPr>
      <w:r w:rsidRPr="008D4503">
        <w:rPr>
          <w:color w:val="auto"/>
        </w:rPr>
        <w:t xml:space="preserve">Kanal K1.1.11. u Ulici Liševo se u stacionaži 0+542.78 križa sa projektiranim oborinskim lateralnim kanalom Dubrava 1, profila DN 100 cm. Kanal oborinske odvodnje je položen ispod kanala K1.1.11. na min. vertikalnom razmaku od 50 cm između vanjskih stijenki cijevi. </w:t>
      </w:r>
    </w:p>
    <w:p w14:paraId="3B6DE54D" w14:textId="77777777" w:rsidR="00CE3E21" w:rsidRPr="008D4503" w:rsidRDefault="00CE3E21" w:rsidP="00F55C68">
      <w:pPr>
        <w:pStyle w:val="BodyText"/>
        <w:spacing w:after="284"/>
        <w:rPr>
          <w:color w:val="auto"/>
        </w:rPr>
      </w:pPr>
      <w:r w:rsidRPr="008D4503">
        <w:rPr>
          <w:color w:val="auto"/>
        </w:rPr>
        <w:t>Kanal K2.2. u Martinskoj ulici od stacionaže 0+000.00 do 0+019.10 je paralelan sa lateralnim kanalom Dubrava 1. Kanal K2.2. profila DN/ID 30 cm i lateralni kanal Dubrava 1 profila DN 60 cm su međusobno usklađeni tlocrtno i visinski.</w:t>
      </w:r>
    </w:p>
    <w:p w14:paraId="34B56808" w14:textId="77777777" w:rsidR="00CE3E21" w:rsidRPr="00F02377" w:rsidRDefault="00CE3E21" w:rsidP="00F55C68">
      <w:pPr>
        <w:pStyle w:val="Heading5"/>
        <w:numPr>
          <w:ilvl w:val="4"/>
          <w:numId w:val="3"/>
        </w:numPr>
        <w:spacing w:after="284"/>
      </w:pPr>
      <w:r w:rsidRPr="00F02377">
        <w:t xml:space="preserve">Tlačni cjevovodi </w:t>
      </w:r>
      <w:r w:rsidRPr="00F02377">
        <w:rPr>
          <w:lang w:eastAsia="hr-HR"/>
        </w:rPr>
        <w:t>sustava odvodnje otpadnih voda Martin Brega – istočni dio</w:t>
      </w:r>
    </w:p>
    <w:p w14:paraId="6E7EBDD5" w14:textId="77777777" w:rsidR="00CE3E21" w:rsidRPr="00F02377" w:rsidRDefault="00CE3E21" w:rsidP="00F55C68">
      <w:pPr>
        <w:pStyle w:val="BodyText"/>
        <w:spacing w:before="0" w:after="170"/>
      </w:pPr>
      <w:r w:rsidRPr="00F02377">
        <w:t>Sustav odvodnje čine cjevovodi T12, T13 i T14.</w:t>
      </w:r>
    </w:p>
    <w:p w14:paraId="0F45921D" w14:textId="77777777" w:rsidR="00CE3E21" w:rsidRPr="00F02377" w:rsidRDefault="00CE3E21" w:rsidP="00CE3E21">
      <w:pPr>
        <w:pStyle w:val="BodyText"/>
      </w:pPr>
      <w:r w:rsidRPr="00F02377">
        <w:t xml:space="preserve">Ukupna duljina trase tlačnih cjevovoda iznosi </w:t>
      </w:r>
      <w:r w:rsidRPr="00F02377">
        <w:rPr>
          <w:rFonts w:cs="Arial"/>
          <w:b/>
        </w:rPr>
        <w:t>350,26 m</w:t>
      </w:r>
      <w:r w:rsidRPr="00F02377">
        <w:rPr>
          <w:b/>
        </w:rPr>
        <w:t>.</w:t>
      </w:r>
    </w:p>
    <w:p w14:paraId="7B030E37" w14:textId="77777777" w:rsidR="00CE3E21" w:rsidRPr="00F02377" w:rsidRDefault="00CE3E21" w:rsidP="00CE3E21">
      <w:pPr>
        <w:pStyle w:val="BodyText"/>
      </w:pPr>
      <w:r w:rsidRPr="00F02377">
        <w:t xml:space="preserve">Za cjevovode su odabrane </w:t>
      </w:r>
      <w:r>
        <w:t xml:space="preserve">tlačne </w:t>
      </w:r>
      <w:r>
        <w:rPr>
          <w:rFonts w:cs="Arial"/>
        </w:rPr>
        <w:t xml:space="preserve">kanalizacijske cijevi </w:t>
      </w:r>
      <w:r w:rsidRPr="00F02377">
        <w:rPr>
          <w:rFonts w:cs="Arial"/>
        </w:rPr>
        <w:t>10 bara (T14, T13, T12), DN 160 mm</w:t>
      </w:r>
      <w:r>
        <w:rPr>
          <w:rFonts w:cs="Arial"/>
        </w:rPr>
        <w:t xml:space="preserve"> (NP 10)</w:t>
      </w:r>
      <w:r w:rsidRPr="00F02377">
        <w:rPr>
          <w:rFonts w:cs="Arial"/>
        </w:rPr>
        <w:t>.</w:t>
      </w:r>
    </w:p>
    <w:p w14:paraId="612307C0" w14:textId="77777777" w:rsidR="00CE3E21" w:rsidRPr="00F02377" w:rsidRDefault="00CE3E21" w:rsidP="00CE3E21">
      <w:pPr>
        <w:pStyle w:val="Heading5"/>
        <w:numPr>
          <w:ilvl w:val="4"/>
          <w:numId w:val="3"/>
        </w:numPr>
      </w:pPr>
      <w:r w:rsidRPr="00F02377">
        <w:t>Crpne stanice CSds12, CSds13, CSds14</w:t>
      </w:r>
    </w:p>
    <w:p w14:paraId="00C9D18F" w14:textId="77777777" w:rsidR="00CE3E21" w:rsidRPr="00F02377" w:rsidRDefault="00CE3E21" w:rsidP="00CE3E21">
      <w:pPr>
        <w:pStyle w:val="BodyText"/>
      </w:pPr>
      <w:r w:rsidRPr="00F02377">
        <w:t xml:space="preserve">Na mjestima (dionicama) gdje nije bilo moguće uspostaviti gravitacijsko tečenje predviđene su tipske crpne stanice. Tipska crpna stanica se nalazi na 3 lokacije. Crpna stanica će se izvesti kao tipski podzemni armiranobetonski monolitni objekti. Crpke, putem tlačnog voda, prebacuju otpadnu vodu iz crpnog bazena u zasunsku komoru i dalje tlačnim cjevovodom do revizionog okna za utok tlačnog cjevovoda. </w:t>
      </w:r>
    </w:p>
    <w:p w14:paraId="5978FBEB" w14:textId="77777777" w:rsidR="00CE3E21" w:rsidRPr="00F02377" w:rsidRDefault="00CE3E21" w:rsidP="00CE3E21">
      <w:pPr>
        <w:pStyle w:val="BodyText"/>
      </w:pPr>
      <w:r w:rsidRPr="00F02377">
        <w:t xml:space="preserve">Hidrauličke karakteristike su: </w:t>
      </w:r>
    </w:p>
    <w:p w14:paraId="11653D38" w14:textId="77777777" w:rsidR="00CE3E21" w:rsidRPr="00F02377" w:rsidRDefault="00CE3E21" w:rsidP="00CE3E21">
      <w:pPr>
        <w:pStyle w:val="BodyText"/>
      </w:pPr>
      <w:r w:rsidRPr="00F02377">
        <w:t>CSds12: Q=14,6 l/s (1 radna +1 rezervna), Hcrp=17,0 m.</w:t>
      </w:r>
    </w:p>
    <w:p w14:paraId="73EA39EC" w14:textId="77777777" w:rsidR="00CE3E21" w:rsidRPr="00F02377" w:rsidRDefault="00CE3E21" w:rsidP="00CE3E21">
      <w:pPr>
        <w:pStyle w:val="BodyText"/>
        <w:rPr>
          <w:rFonts w:cs="Arial"/>
        </w:rPr>
      </w:pPr>
      <w:r w:rsidRPr="00F02377">
        <w:t>CSds13: Q=14,0 l/s (1 radna +1 rezervna), Hcrp=12,2 m.</w:t>
      </w:r>
    </w:p>
    <w:p w14:paraId="7BBD15DB" w14:textId="77777777" w:rsidR="00CE3E21" w:rsidRPr="00F02377" w:rsidRDefault="00CE3E21" w:rsidP="00CE3E21">
      <w:pPr>
        <w:pStyle w:val="BodyText"/>
        <w:spacing w:after="0"/>
        <w:rPr>
          <w:rFonts w:cs="Arial"/>
        </w:rPr>
      </w:pPr>
      <w:r w:rsidRPr="00F02377">
        <w:t>CSds14: Q=12,9 l/s (1 radna +1 rezervna), Hcrp=11,6 m.</w:t>
      </w:r>
    </w:p>
    <w:p w14:paraId="1FFC6DF8" w14:textId="77777777" w:rsidR="00CE3E21" w:rsidRPr="00F02377" w:rsidRDefault="00CE3E21" w:rsidP="00CE3E21">
      <w:pPr>
        <w:pStyle w:val="BodyText"/>
        <w:spacing w:before="0" w:after="0" w:line="240" w:lineRule="auto"/>
      </w:pPr>
    </w:p>
    <w:p w14:paraId="32137CDD" w14:textId="77777777" w:rsidR="00CE3E21" w:rsidRPr="00F02377" w:rsidRDefault="00CE3E21" w:rsidP="00CE3E21">
      <w:pPr>
        <w:pStyle w:val="BodyText"/>
      </w:pPr>
      <w:r w:rsidRPr="00F02377">
        <w:t>Cjelokupni objekt je potpuno ukopan. Sastoji se od crpnog bazena i zasunske komore. Vanjski gabariti crpne stanice su 4,85/2,50 m. Cijeli objekt će se izvesti kao monolitna armirano betonska konstrukcija od vodonepropusnog betona C30/37, a dno će se postaviti na podložni beton C12/15 debljine min 10 cm, na nabijeno tlo.</w:t>
      </w:r>
    </w:p>
    <w:p w14:paraId="30AA05D9" w14:textId="77777777" w:rsidR="00CE3E21" w:rsidRPr="00F02377" w:rsidRDefault="00CE3E21" w:rsidP="00CE3E21">
      <w:pPr>
        <w:pStyle w:val="BodyText"/>
      </w:pPr>
      <w:r w:rsidRPr="00F02377">
        <w:t xml:space="preserve">U crpnoj stanici se nalazi crpni bazen svijetle dimenzije 2,3/1,9 m, te svijetle dubine od 320 cm. Debljine zidova i donje ploče crpnog bazena su 30 cm, a gornje ploče 25 cm. Dno se izvodi s bočnim nagibima 2:1 radi usmjeravanja vode prema crpkama, a na dnu između dvije crpke predviđen je muljni zdenac dimenzija 40x40x10 cm. U crpni bazen se ugrađuju dvije potopne crpke (radna + rezervna). </w:t>
      </w:r>
    </w:p>
    <w:p w14:paraId="05AF2E54" w14:textId="77777777" w:rsidR="00CE3E21" w:rsidRPr="00F02377" w:rsidRDefault="00CE3E21" w:rsidP="00CE3E21">
      <w:pPr>
        <w:pStyle w:val="BodyText"/>
      </w:pPr>
      <w:r w:rsidRPr="00F02377">
        <w:t xml:space="preserve">Spuštanje i dizanje crpki u crpni bazen vrši se lancem po ugrađenim vodilicama, kroz otvore na gornjoj pokrovnoj ploči. Na gornjoj ploči crpnog bazena predviđen je jedan otvor veličine 80/80 cm za ulaz u crpni bazen i dva otvora za montažu, demontažu i održavanje crpki veličine 70/70 cm, te otvor za ventilaciju Ø200 </w:t>
      </w:r>
      <w:r w:rsidRPr="00F02377">
        <w:lastRenderedPageBreak/>
        <w:t>mm s dodatkom filtera od aktivnog ugljena za sprečavanje neugodnih mirisa. Otvori se pokrivaju ugradbenim poklopcima od inoxa s mogućnošću zaključavanja radi sprječavanja neovlaštenog otvaranja. Kod otvora za ulaz u crpni bazen ugradit će se ljestve s leđobranom.</w:t>
      </w:r>
    </w:p>
    <w:p w14:paraId="2C90ED7C" w14:textId="77777777" w:rsidR="00CE3E21" w:rsidRPr="00F02377" w:rsidRDefault="00CE3E21" w:rsidP="00CE3E21">
      <w:pPr>
        <w:pStyle w:val="BodyText"/>
      </w:pPr>
      <w:r w:rsidRPr="00F02377">
        <w:t>Crpke putem tlačnog voda i razvodom DN80 mm prebacuju otpadnu vodu u zasunsku komoru svijetle dimenzije 1,9/1,7 m, debljine zidova i donje ploče 30 cm, a gornje ploče 25 cm. Na gornjoj ploči predviđen je jedan otvor veličine 70x70 cm. Otvor se pokriva ugradbenim poklopcem od inoxa s mogućnošću zaključavanja radi sprječavanja neovlaštenog otvaranja.</w:t>
      </w:r>
    </w:p>
    <w:p w14:paraId="6A316BCA" w14:textId="77777777" w:rsidR="00CE3E21" w:rsidRPr="00F02377" w:rsidRDefault="00CE3E21" w:rsidP="00CE3E21">
      <w:pPr>
        <w:pStyle w:val="Heading3"/>
        <w:numPr>
          <w:ilvl w:val="2"/>
          <w:numId w:val="3"/>
        </w:numPr>
        <w:rPr>
          <w:lang w:eastAsia="hr-HR"/>
        </w:rPr>
      </w:pPr>
      <w:bookmarkStart w:id="203" w:name="_Toc515949887"/>
      <w:r w:rsidRPr="00F02377">
        <w:rPr>
          <w:lang w:eastAsia="hr-HR"/>
        </w:rPr>
        <w:t>Izgradnja sustava odvodnje otpadnih voda Martin Brega – zapadni dio (faza II) s crpnim stanicama CSds10, CSds11</w:t>
      </w:r>
      <w:bookmarkEnd w:id="203"/>
      <w:r w:rsidRPr="00F02377">
        <w:rPr>
          <w:lang w:eastAsia="hr-HR"/>
        </w:rPr>
        <w:t xml:space="preserve">  </w:t>
      </w:r>
    </w:p>
    <w:p w14:paraId="1387327A" w14:textId="77777777" w:rsidR="00CE3E21" w:rsidRPr="00F02377" w:rsidRDefault="00CE3E21" w:rsidP="00CE3E21">
      <w:pPr>
        <w:pStyle w:val="Heading4"/>
        <w:numPr>
          <w:ilvl w:val="3"/>
          <w:numId w:val="3"/>
        </w:numPr>
      </w:pPr>
      <w:r w:rsidRPr="00F02377">
        <w:t>Svrha zahvata</w:t>
      </w:r>
    </w:p>
    <w:p w14:paraId="44A81D2E" w14:textId="77777777" w:rsidR="00CE3E21" w:rsidRPr="00F02377" w:rsidRDefault="00CE3E21" w:rsidP="00F55C68">
      <w:pPr>
        <w:spacing w:after="284"/>
        <w:rPr>
          <w:rFonts w:cs="Arial"/>
          <w:lang w:val="hr-HR"/>
        </w:rPr>
      </w:pPr>
      <w:r w:rsidRPr="00F02377">
        <w:rPr>
          <w:rFonts w:cs="Arial"/>
          <w:lang w:val="hr-HR"/>
        </w:rPr>
        <w:t xml:space="preserve">Podsustav je predviđen s nepotpunim razdjelnim načinom odvodnje. To znači da će se prikupljati samo kućanske otpadne vode, a oborinske vode će se odvoditi, kao i do sada, površinskim otvorenim kanalima. Predmetni podsustav odvodnje je priključen na postojeće kanale u Dugom Selu. </w:t>
      </w:r>
    </w:p>
    <w:p w14:paraId="075444A0" w14:textId="77777777" w:rsidR="00CE3E21" w:rsidRPr="00F02377" w:rsidRDefault="00CE3E21" w:rsidP="00F55C68">
      <w:pPr>
        <w:pStyle w:val="Heading4"/>
        <w:numPr>
          <w:ilvl w:val="3"/>
          <w:numId w:val="3"/>
        </w:numPr>
        <w:spacing w:after="284"/>
      </w:pPr>
      <w:r w:rsidRPr="00F02377">
        <w:t>Opis radova</w:t>
      </w:r>
    </w:p>
    <w:p w14:paraId="1A0F8A50" w14:textId="77777777" w:rsidR="00CE3E21" w:rsidRPr="00F02377" w:rsidRDefault="00CE3E21" w:rsidP="00CE3E21">
      <w:pPr>
        <w:pStyle w:val="Heading5"/>
        <w:numPr>
          <w:ilvl w:val="4"/>
          <w:numId w:val="3"/>
        </w:numPr>
      </w:pPr>
      <w:r w:rsidRPr="00F02377">
        <w:t xml:space="preserve">Gravitacijski cjevovodi </w:t>
      </w:r>
      <w:r w:rsidRPr="00F02377">
        <w:rPr>
          <w:lang w:eastAsia="hr-HR"/>
        </w:rPr>
        <w:t>sustava odvodnje otpadnih voda Martin Brega – zapadni dio</w:t>
      </w:r>
    </w:p>
    <w:p w14:paraId="06D535B1" w14:textId="77777777" w:rsidR="00CE3E21" w:rsidRPr="00F02377" w:rsidRDefault="00CE3E21" w:rsidP="00CE3E21">
      <w:pPr>
        <w:pStyle w:val="BodyText"/>
        <w:rPr>
          <w:lang w:eastAsia="hr-HR"/>
        </w:rPr>
      </w:pPr>
      <w:r w:rsidRPr="00F02377">
        <w:t xml:space="preserve">Sustav odvodnje čine kanali </w:t>
      </w:r>
      <w:r w:rsidRPr="00F02377">
        <w:rPr>
          <w:rFonts w:cs="Arial"/>
        </w:rPr>
        <w:t>K3.3, K3.3.3, K3.3.3.1, K3.3.3.1.1, K3.3.3.1.2, K3.3.3.1.2.1, K3.3.3.1.3, K3.3.3.2, K3.3.3.2.1, K3.3.3.2.2, K3.3.3.3, K3.3.3.4, K3.3.3.6, K3.3.4, K3.3.4.1, K3.3.4.2.</w:t>
      </w:r>
    </w:p>
    <w:p w14:paraId="3C796F2A" w14:textId="77777777" w:rsidR="00CE3E21" w:rsidRPr="00F02377" w:rsidRDefault="00CE3E21" w:rsidP="00CE3E21">
      <w:pPr>
        <w:pStyle w:val="BodyText"/>
      </w:pPr>
      <w:r w:rsidRPr="00F02377">
        <w:t xml:space="preserve">Ukupna duljina trase gravitacijskih cjevovoda iznosi </w:t>
      </w:r>
      <w:r w:rsidRPr="00F02377">
        <w:rPr>
          <w:rFonts w:cs="Arial"/>
          <w:b/>
        </w:rPr>
        <w:t>5.314,23 m</w:t>
      </w:r>
      <w:r w:rsidRPr="00F02377">
        <w:rPr>
          <w:b/>
        </w:rPr>
        <w:t>.</w:t>
      </w:r>
    </w:p>
    <w:p w14:paraId="19AA6A03" w14:textId="77777777" w:rsidR="00CE3E21" w:rsidRPr="00090200" w:rsidRDefault="00CE3E21" w:rsidP="00CE3E21">
      <w:pPr>
        <w:pStyle w:val="BodyText"/>
      </w:pPr>
      <w:r w:rsidRPr="00F02377">
        <w:t xml:space="preserve">Za cjevovode su odabrane su cijevi tjemene čvrstoće SN8, promjera DN 300. </w:t>
      </w:r>
    </w:p>
    <w:p w14:paraId="39B1C111" w14:textId="77777777" w:rsidR="00CE3E21" w:rsidRPr="008D4503" w:rsidRDefault="00CE3E21" w:rsidP="00CE3E21">
      <w:pPr>
        <w:pStyle w:val="BodyText"/>
        <w:spacing w:after="0"/>
        <w:rPr>
          <w:color w:val="auto"/>
          <w:u w:val="single"/>
        </w:rPr>
      </w:pPr>
      <w:r w:rsidRPr="008D4503">
        <w:rPr>
          <w:color w:val="auto"/>
          <w:u w:val="single"/>
        </w:rPr>
        <w:t>Križanja:</w:t>
      </w:r>
    </w:p>
    <w:p w14:paraId="73488A0E" w14:textId="77777777" w:rsidR="00CE3E21" w:rsidRPr="008D4503" w:rsidRDefault="00CE3E21" w:rsidP="00F55C68">
      <w:pPr>
        <w:pStyle w:val="BodyText"/>
        <w:spacing w:after="284"/>
        <w:rPr>
          <w:color w:val="auto"/>
        </w:rPr>
      </w:pPr>
      <w:r w:rsidRPr="008D4503">
        <w:rPr>
          <w:color w:val="auto"/>
        </w:rPr>
        <w:t>Kanal K3.3. u Domobranskoj ulici se u stacionaži 0+111.85 križa sa projektiranim armiranobetonskim kanalom oborinske odvodnje vanjskih dimenzija poprečnog profila 120/70 cm. Dno podložnog betona armiranobetonskog kanala je na visini 124.22 m.n.m., a tjeme cijevi odvodnje kanala K3.3. je 60 cm ispod dna podložnog betona kanala oborinske odvodnje.</w:t>
      </w:r>
    </w:p>
    <w:p w14:paraId="345440BD" w14:textId="77777777" w:rsidR="00CE3E21" w:rsidRPr="00F02377" w:rsidRDefault="00CE3E21" w:rsidP="00F55C68">
      <w:pPr>
        <w:pStyle w:val="Heading5"/>
        <w:numPr>
          <w:ilvl w:val="4"/>
          <w:numId w:val="3"/>
        </w:numPr>
        <w:spacing w:after="284"/>
      </w:pPr>
      <w:r w:rsidRPr="00F02377">
        <w:t xml:space="preserve">Tlačni cjevovodi </w:t>
      </w:r>
      <w:r w:rsidRPr="00F02377">
        <w:rPr>
          <w:lang w:eastAsia="hr-HR"/>
        </w:rPr>
        <w:t>sustava odvodnje otpadnih voda Martin Brega – zapadni dio</w:t>
      </w:r>
    </w:p>
    <w:p w14:paraId="1CCCF5A7" w14:textId="77777777" w:rsidR="00CE3E21" w:rsidRPr="00F02377" w:rsidRDefault="00CE3E21" w:rsidP="00CE3E21">
      <w:pPr>
        <w:pStyle w:val="BodyText"/>
      </w:pPr>
      <w:r w:rsidRPr="00F02377">
        <w:t>Sustav odvodnje čine cjevovodi T10 i T11.</w:t>
      </w:r>
    </w:p>
    <w:p w14:paraId="7DF8C0E9" w14:textId="77777777" w:rsidR="00CE3E21" w:rsidRPr="00F02377" w:rsidRDefault="00CE3E21" w:rsidP="00CE3E21">
      <w:pPr>
        <w:pStyle w:val="BodyText"/>
      </w:pPr>
      <w:r w:rsidRPr="00F02377">
        <w:t xml:space="preserve">Ukupna duljina trase tlačnih cjevovoda iznosi </w:t>
      </w:r>
      <w:r w:rsidRPr="00F02377">
        <w:rPr>
          <w:rFonts w:cs="Arial"/>
          <w:b/>
        </w:rPr>
        <w:t>235,62 m</w:t>
      </w:r>
      <w:r w:rsidRPr="00F02377">
        <w:rPr>
          <w:b/>
        </w:rPr>
        <w:t>.</w:t>
      </w:r>
    </w:p>
    <w:p w14:paraId="4B0DA228" w14:textId="77777777" w:rsidR="00CE3E21" w:rsidRPr="00F02377" w:rsidRDefault="00CE3E21" w:rsidP="00F55C68">
      <w:pPr>
        <w:pStyle w:val="BodyText"/>
        <w:spacing w:after="284"/>
      </w:pPr>
      <w:r w:rsidRPr="00F02377">
        <w:t xml:space="preserve">Za cjevovode su odabrane </w:t>
      </w:r>
      <w:r>
        <w:t xml:space="preserve">tlačne </w:t>
      </w:r>
      <w:r>
        <w:rPr>
          <w:rFonts w:cs="Arial"/>
        </w:rPr>
        <w:t>kanalizacijske</w:t>
      </w:r>
      <w:r w:rsidRPr="00F02377">
        <w:rPr>
          <w:rFonts w:cs="Arial"/>
        </w:rPr>
        <w:t xml:space="preserve"> cijevi, 10 bara (T10, T11), DN 110 i DN 160 mm</w:t>
      </w:r>
      <w:r>
        <w:rPr>
          <w:rFonts w:cs="Arial"/>
        </w:rPr>
        <w:t xml:space="preserve"> (NP 10)</w:t>
      </w:r>
      <w:r w:rsidRPr="00F02377">
        <w:rPr>
          <w:rFonts w:cs="Arial"/>
        </w:rPr>
        <w:t>.</w:t>
      </w:r>
    </w:p>
    <w:p w14:paraId="17B3CACF" w14:textId="77777777" w:rsidR="00CE3E21" w:rsidRPr="00F02377" w:rsidRDefault="00CE3E21" w:rsidP="00F55C68">
      <w:pPr>
        <w:pStyle w:val="Heading5"/>
        <w:numPr>
          <w:ilvl w:val="4"/>
          <w:numId w:val="3"/>
        </w:numPr>
        <w:spacing w:after="284"/>
      </w:pPr>
      <w:r w:rsidRPr="00F02377">
        <w:t>Crpne stanice CSds10 i CSds11</w:t>
      </w:r>
    </w:p>
    <w:p w14:paraId="0844D243" w14:textId="77777777" w:rsidR="00CE3E21" w:rsidRPr="00F02377" w:rsidRDefault="00CE3E21" w:rsidP="00CE3E21">
      <w:pPr>
        <w:pStyle w:val="BodyText"/>
      </w:pPr>
      <w:r w:rsidRPr="00F02377">
        <w:t xml:space="preserve">Na mjestima (dionicama) gdje nije bilo moguće uspostaviti gravitacijsko tečenje predviđene su tipske crpne stanice. Tipska crpna stanica se nalazi na 2 lokacije. Crpna stanica će se izvesti kao tipski podzemni armiranobetonski monolitni objekti. Crpke, putem tlačnog voda, prebacuju otpadnu vodu iz crpnog bazena u zasunsku komoru i dalje tlačnim cjevovodom do revizionog okna za utok tlačnog cjevovoda. </w:t>
      </w:r>
    </w:p>
    <w:p w14:paraId="5343021F" w14:textId="77777777" w:rsidR="00CE3E21" w:rsidRPr="00F02377" w:rsidRDefault="00CE3E21" w:rsidP="00CE3E21">
      <w:pPr>
        <w:pStyle w:val="BodyText"/>
      </w:pPr>
      <w:r w:rsidRPr="00F02377">
        <w:t xml:space="preserve">Hidrauličke karakteristike su: </w:t>
      </w:r>
    </w:p>
    <w:p w14:paraId="4CB5386D" w14:textId="77777777" w:rsidR="00CE3E21" w:rsidRPr="00F02377" w:rsidRDefault="00CE3E21" w:rsidP="00CE3E21">
      <w:pPr>
        <w:pStyle w:val="BodyText"/>
      </w:pPr>
      <w:r w:rsidRPr="00F02377">
        <w:t>CSds10: Q=12,9 l/s (1 radna +1 rezervna), Hcrp=11,0 m.</w:t>
      </w:r>
    </w:p>
    <w:p w14:paraId="5F428D48" w14:textId="77777777" w:rsidR="00CE3E21" w:rsidRPr="00F02377" w:rsidRDefault="00CE3E21" w:rsidP="00CE3E21">
      <w:pPr>
        <w:pStyle w:val="BodyText"/>
        <w:rPr>
          <w:rFonts w:cs="Arial"/>
        </w:rPr>
      </w:pPr>
      <w:r w:rsidRPr="00F02377">
        <w:lastRenderedPageBreak/>
        <w:t>CSds11: Q=7,43 l/s (1 radna +1 rezervna), Hcrp=15,5 m.</w:t>
      </w:r>
    </w:p>
    <w:p w14:paraId="1512D749" w14:textId="77777777" w:rsidR="00CE3E21" w:rsidRPr="00F02377" w:rsidRDefault="00CE3E21" w:rsidP="00CE3E21">
      <w:pPr>
        <w:pStyle w:val="BodyText"/>
      </w:pPr>
      <w:r w:rsidRPr="00F02377">
        <w:t>Cjelokupni objekt je potpuno ukopan. Sastoji se od crpnog bazena i zasunske komore. Vanjski gabariti crpne stanice su 4,85/2,50 m. Cijeli objekt će se izvesti kao monolitna armirano betonska konstrukcija od vodonepropusnog betona C30/37, a dno će se postaviti na podložni beton C12/15 debljine min 10 cm, na nabijeno tlo.</w:t>
      </w:r>
    </w:p>
    <w:p w14:paraId="0ED9D09B" w14:textId="77777777" w:rsidR="00CE3E21" w:rsidRPr="00F02377" w:rsidRDefault="00CE3E21" w:rsidP="00CE3E21">
      <w:pPr>
        <w:pStyle w:val="BodyText"/>
      </w:pPr>
      <w:r w:rsidRPr="00F02377">
        <w:t>U crpnoj stanici se nalazi crpni bazen svijetle dimenzije 2,3/1,9 m, te svijetle dubine od 420 cm. Debljine zidova i donje ploče crpnog bazena su 30 cm, a gornje ploče 25 cm. Dno se izvodi s bočnim nagibima 2:1 radi usmjeravanja vode prema crpkama, a na dnu između dvije crpke predviđen je muljni zdenac dimenzija 40x40x10 cm. U crpni bazen se ugrađuju dvije potopne crpke (radna + rezervna).</w:t>
      </w:r>
    </w:p>
    <w:p w14:paraId="55248FEA" w14:textId="77777777" w:rsidR="00CE3E21" w:rsidRPr="00F02377" w:rsidRDefault="00CE3E21" w:rsidP="00CE3E21">
      <w:pPr>
        <w:pStyle w:val="BodyText"/>
        <w:rPr>
          <w:lang w:eastAsia="hr-HR"/>
        </w:rPr>
      </w:pPr>
      <w:r w:rsidRPr="00F02377">
        <w:rPr>
          <w:lang w:eastAsia="hr-HR"/>
        </w:rPr>
        <w:t>Ostale karakteristike su kao i kod  CSds 12, CSds13, CSds14</w:t>
      </w:r>
    </w:p>
    <w:p w14:paraId="76B1FA64" w14:textId="77777777" w:rsidR="00CE3E21" w:rsidRPr="00F02377" w:rsidRDefault="00CE3E21" w:rsidP="00CE3E21">
      <w:pPr>
        <w:pStyle w:val="Heading3"/>
        <w:numPr>
          <w:ilvl w:val="2"/>
          <w:numId w:val="3"/>
        </w:numPr>
        <w:rPr>
          <w:lang w:eastAsia="hr-HR"/>
        </w:rPr>
      </w:pPr>
      <w:bookmarkStart w:id="204" w:name="_Toc515949888"/>
      <w:r w:rsidRPr="00F02377">
        <w:rPr>
          <w:lang w:eastAsia="hr-HR"/>
        </w:rPr>
        <w:t>Djelomična izgradnja sekundarnih kanala sustava odvodnje Mala Ostrna, Velika Ostrna i Leprovica (I. i II. faza)</w:t>
      </w:r>
      <w:bookmarkEnd w:id="204"/>
    </w:p>
    <w:p w14:paraId="38F789AC" w14:textId="77777777" w:rsidR="00CE3E21" w:rsidRPr="00F02377" w:rsidRDefault="00CE3E21" w:rsidP="00CE3E21">
      <w:pPr>
        <w:pStyle w:val="Heading4"/>
        <w:numPr>
          <w:ilvl w:val="3"/>
          <w:numId w:val="3"/>
        </w:numPr>
        <w:rPr>
          <w:lang w:eastAsia="hr-HR"/>
        </w:rPr>
      </w:pPr>
      <w:r w:rsidRPr="00F02377">
        <w:t>Svrha zahvata</w:t>
      </w:r>
    </w:p>
    <w:p w14:paraId="0B6955F7" w14:textId="77777777" w:rsidR="00CE3E21" w:rsidRPr="00F02377" w:rsidRDefault="00CE3E21" w:rsidP="00CE3E21">
      <w:pPr>
        <w:pStyle w:val="BodyText"/>
        <w:rPr>
          <w:lang w:eastAsia="hr-HR"/>
        </w:rPr>
      </w:pPr>
      <w:r w:rsidRPr="00F02377">
        <w:rPr>
          <w:rFonts w:cs="Arial"/>
        </w:rPr>
        <w:t>Način odvodnje je predviđen kao nepotpuni razdjelni. S obzirom da su na promatranom području tehnološke otpadne vode zanemarive, hidrauličkim proračunom su obuhvaćene kućanske otpadne vode i strane vode.</w:t>
      </w:r>
    </w:p>
    <w:p w14:paraId="6313AD56" w14:textId="77777777" w:rsidR="00CE3E21" w:rsidRPr="00F02377" w:rsidRDefault="00CE3E21" w:rsidP="00CE3E21">
      <w:pPr>
        <w:pStyle w:val="BodyText"/>
        <w:rPr>
          <w:rFonts w:asciiTheme="minorHAnsi" w:hAnsiTheme="minorHAnsi"/>
        </w:rPr>
      </w:pPr>
      <w:r w:rsidRPr="00F02377">
        <w:rPr>
          <w:rFonts w:asciiTheme="minorHAnsi" w:hAnsiTheme="minorHAnsi"/>
        </w:rPr>
        <w:t xml:space="preserve">Djelomično se dio sekundarnih kanala u Maloj i Velikoj Ostrni već izgradio, a djelomično će se dio izgraditi. </w:t>
      </w:r>
    </w:p>
    <w:p w14:paraId="04ED9676" w14:textId="77777777" w:rsidR="00CE3E21" w:rsidRPr="00F02377" w:rsidRDefault="00CE3E21" w:rsidP="00CE3E21">
      <w:pPr>
        <w:pStyle w:val="BodyText"/>
        <w:rPr>
          <w:lang w:eastAsia="hr-HR"/>
        </w:rPr>
      </w:pPr>
    </w:p>
    <w:p w14:paraId="29B1D4A8" w14:textId="77777777" w:rsidR="00CE3E21" w:rsidRPr="00F02377" w:rsidRDefault="00CE3E21" w:rsidP="00CE3E21">
      <w:pPr>
        <w:pStyle w:val="Heading4"/>
        <w:numPr>
          <w:ilvl w:val="3"/>
          <w:numId w:val="3"/>
        </w:numPr>
      </w:pPr>
      <w:r w:rsidRPr="00F02377">
        <w:t>Opis radova</w:t>
      </w:r>
    </w:p>
    <w:p w14:paraId="4BDE2306" w14:textId="77777777" w:rsidR="00CE3E21" w:rsidRPr="00F02377" w:rsidRDefault="00CE3E21" w:rsidP="00CE3E21">
      <w:pPr>
        <w:pStyle w:val="BodyText"/>
      </w:pPr>
      <w:r w:rsidRPr="00F02377">
        <w:t>Zahvat obuhvaća 11 kanala I. faze i 21 kanal II. Faze.</w:t>
      </w:r>
    </w:p>
    <w:p w14:paraId="23F27DB0" w14:textId="77777777" w:rsidR="00CE3E21" w:rsidRPr="00F02377" w:rsidRDefault="00CE3E21" w:rsidP="00CE3E21">
      <w:pPr>
        <w:pStyle w:val="BodyText"/>
      </w:pPr>
      <w:r w:rsidRPr="00F02377">
        <w:t>Sustav odvodnje zone I. faze čini 11 kanala (</w:t>
      </w:r>
      <w:r w:rsidRPr="00F02377">
        <w:rPr>
          <w:rFonts w:asciiTheme="minorHAnsi" w:hAnsiTheme="minorHAnsi"/>
        </w:rPr>
        <w:t>K 1., K 2., K 3., K 4., K 5., K 6., K 7., K 8., K 8.1., K 8.2. i K 8.3.</w:t>
      </w:r>
      <w:r w:rsidRPr="00F02377">
        <w:t>) u Leprovici.</w:t>
      </w:r>
    </w:p>
    <w:p w14:paraId="28CCA0FB" w14:textId="77777777" w:rsidR="00CE3E21" w:rsidRPr="00F02377" w:rsidRDefault="00CE3E21" w:rsidP="00CE3E21">
      <w:pPr>
        <w:pStyle w:val="BodyText"/>
      </w:pPr>
      <w:r w:rsidRPr="00F02377">
        <w:t xml:space="preserve">Sustav odvodnje zone II. Faze čini 21 kanal: </w:t>
      </w:r>
    </w:p>
    <w:p w14:paraId="4D488111" w14:textId="77777777" w:rsidR="00CE3E21" w:rsidRPr="00F02377" w:rsidRDefault="00CE3E21" w:rsidP="00CE3E21">
      <w:pPr>
        <w:pStyle w:val="BodyText"/>
      </w:pPr>
      <w:r w:rsidRPr="00F02377">
        <w:t>- 1 kanal u Leprovici (</w:t>
      </w:r>
      <w:r w:rsidRPr="00F02377">
        <w:rPr>
          <w:rFonts w:asciiTheme="minorHAnsi" w:hAnsiTheme="minorHAnsi"/>
        </w:rPr>
        <w:t>K 9.</w:t>
      </w:r>
      <w:r w:rsidRPr="00F02377">
        <w:t>),</w:t>
      </w:r>
    </w:p>
    <w:p w14:paraId="718C58BE" w14:textId="77777777" w:rsidR="00CE3E21" w:rsidRPr="00F02377" w:rsidRDefault="00CE3E21" w:rsidP="00CE3E21">
      <w:pPr>
        <w:pStyle w:val="BodyText"/>
      </w:pPr>
      <w:r w:rsidRPr="00F02377">
        <w:t xml:space="preserve">- 1 kanal u Maloj Ostrni (K 10.)  i </w:t>
      </w:r>
    </w:p>
    <w:p w14:paraId="30355C9F" w14:textId="77777777" w:rsidR="00CE3E21" w:rsidRPr="00F02377" w:rsidRDefault="00CE3E21" w:rsidP="00CE3E21">
      <w:pPr>
        <w:pStyle w:val="BodyText"/>
        <w:ind w:left="284" w:hanging="284"/>
        <w:rPr>
          <w:lang w:eastAsia="hr-HR"/>
        </w:rPr>
      </w:pPr>
      <w:r w:rsidRPr="00F02377">
        <w:t>- 19 kanala u Velikoj Ostrni (</w:t>
      </w:r>
      <w:r w:rsidRPr="00F02377">
        <w:rPr>
          <w:rFonts w:asciiTheme="minorHAnsi" w:hAnsiTheme="minorHAnsi"/>
        </w:rPr>
        <w:t>K 12., K 13., K 13.1., K 15., K 17., K 18., K 18.1., K 18.2., K 19., K 20.,  K 21., K 22.,K 22.1., K 22.2., K 22.3., K 23., K 23.1., K 24. i K 25.</w:t>
      </w:r>
      <w:r w:rsidRPr="00F02377">
        <w:t>)</w:t>
      </w:r>
    </w:p>
    <w:p w14:paraId="0A2F134F" w14:textId="77777777" w:rsidR="00CE3E21" w:rsidRPr="00F02377" w:rsidRDefault="00CE3E21" w:rsidP="00CE3E21">
      <w:pPr>
        <w:pStyle w:val="BodyText"/>
      </w:pPr>
      <w:r w:rsidRPr="00F02377">
        <w:t xml:space="preserve">Ukupna duljina trasa cjevovoda iznosi </w:t>
      </w:r>
      <w:r w:rsidRPr="00F02377">
        <w:rPr>
          <w:b/>
        </w:rPr>
        <w:t>6.486,92 m</w:t>
      </w:r>
      <w:r w:rsidRPr="00F02377">
        <w:t xml:space="preserve"> (Leprovica 2186,50 m, Mala Ostrna 77,35 m, Velika Ostrna 4223,07 m). Svi kanali su gravitacijski.</w:t>
      </w:r>
    </w:p>
    <w:p w14:paraId="4B04857B" w14:textId="77777777" w:rsidR="00CE3E21" w:rsidRPr="00F02377" w:rsidRDefault="00CE3E21" w:rsidP="00CE3E21">
      <w:pPr>
        <w:pStyle w:val="BodyText"/>
      </w:pPr>
      <w:r w:rsidRPr="00F02377">
        <w:t>Z</w:t>
      </w:r>
      <w:r>
        <w:t>a cjevovode su odabrane</w:t>
      </w:r>
      <w:r w:rsidRPr="00F02377">
        <w:t xml:space="preserve"> cijevi tjemene čvrstoće SN8, promjera DN 400. </w:t>
      </w:r>
    </w:p>
    <w:p w14:paraId="7840EE7E" w14:textId="77777777" w:rsidR="00CE3E21" w:rsidRPr="00F02377" w:rsidRDefault="00CE3E21" w:rsidP="00CE3E21">
      <w:pPr>
        <w:pStyle w:val="BodyText"/>
        <w:rPr>
          <w:i/>
        </w:rPr>
      </w:pPr>
    </w:p>
    <w:p w14:paraId="11FCBA94" w14:textId="77777777" w:rsidR="00CE3E21" w:rsidRPr="00F02377" w:rsidRDefault="00CE3E21" w:rsidP="00CE3E21">
      <w:pPr>
        <w:pStyle w:val="BodyText"/>
        <w:rPr>
          <w:u w:val="single"/>
        </w:rPr>
      </w:pPr>
      <w:r w:rsidRPr="00F02377">
        <w:rPr>
          <w:u w:val="single"/>
        </w:rPr>
        <w:t>Faza I.</w:t>
      </w:r>
    </w:p>
    <w:p w14:paraId="278E806E" w14:textId="77777777" w:rsidR="00CE3E21" w:rsidRPr="00F02377" w:rsidRDefault="00CE3E21" w:rsidP="002B238C">
      <w:pPr>
        <w:pStyle w:val="BodyText"/>
        <w:numPr>
          <w:ilvl w:val="0"/>
          <w:numId w:val="26"/>
        </w:numPr>
        <w:ind w:left="426" w:hanging="426"/>
      </w:pPr>
      <w:r w:rsidRPr="00F02377">
        <w:t>Trasa kanala K 1. položena je Črnečkom ulicom, ukupne duljine od 121,91 m. Kanal K 1. utiče u GK u stacionaži km 1 + 833,05.</w:t>
      </w:r>
    </w:p>
    <w:p w14:paraId="20E1CC70" w14:textId="77777777" w:rsidR="00CE3E21" w:rsidRPr="00F02377" w:rsidRDefault="00CE3E21" w:rsidP="002B238C">
      <w:pPr>
        <w:pStyle w:val="BodyText"/>
        <w:numPr>
          <w:ilvl w:val="0"/>
          <w:numId w:val="26"/>
        </w:numPr>
        <w:ind w:left="426" w:hanging="426"/>
      </w:pPr>
      <w:r w:rsidRPr="00F02377">
        <w:t xml:space="preserve">Trasa kanala K 2. položena makadamskom cestom i u stacionaži km 0+081,12 presjeca vodotok. Ukupne duljina je 160,54 m. Kanal K 2. utiče u GK u stacionaži km 1 + 971,96. </w:t>
      </w:r>
    </w:p>
    <w:p w14:paraId="116C9B50" w14:textId="77777777" w:rsidR="00CE3E21" w:rsidRPr="00F02377" w:rsidRDefault="00CE3E21" w:rsidP="002B238C">
      <w:pPr>
        <w:pStyle w:val="BodyText"/>
        <w:numPr>
          <w:ilvl w:val="0"/>
          <w:numId w:val="26"/>
        </w:numPr>
        <w:ind w:left="426" w:hanging="426"/>
      </w:pPr>
      <w:r w:rsidRPr="00F02377">
        <w:lastRenderedPageBreak/>
        <w:t>Trasa kanala K 3. položena je Robićevom ulicom, ukupne duljine od 222,87 m. Kanal K 3. utiče u GK u stacionaži km 2 + 280,15.</w:t>
      </w:r>
    </w:p>
    <w:p w14:paraId="0E8F0F80" w14:textId="77777777" w:rsidR="00CE3E21" w:rsidRPr="00F02377" w:rsidRDefault="00CE3E21" w:rsidP="002B238C">
      <w:pPr>
        <w:pStyle w:val="BodyText"/>
        <w:numPr>
          <w:ilvl w:val="0"/>
          <w:numId w:val="26"/>
        </w:numPr>
        <w:ind w:left="426" w:hanging="426"/>
      </w:pPr>
      <w:r w:rsidRPr="00F02377">
        <w:t>Trasa kanala K 4. položena je Pužekovom ulicom, ukupne duljine od 77,78 m. Kanal K 4. utiče u GK u stacionaži km 2 + 476,20.</w:t>
      </w:r>
    </w:p>
    <w:p w14:paraId="21526743" w14:textId="77777777" w:rsidR="00CE3E21" w:rsidRPr="00F02377" w:rsidRDefault="00CE3E21" w:rsidP="002B238C">
      <w:pPr>
        <w:pStyle w:val="BodyText"/>
        <w:numPr>
          <w:ilvl w:val="0"/>
          <w:numId w:val="26"/>
        </w:numPr>
        <w:ind w:left="426" w:hanging="426"/>
      </w:pPr>
      <w:r w:rsidRPr="00F02377">
        <w:t>Trasa kanala K 5. položena je Pajtekovom ulicom, ukupne duljine od 136,43 m. Kanal K 5. utiče u GK u stacionaži km 2 + 611,38.</w:t>
      </w:r>
    </w:p>
    <w:p w14:paraId="71502CEF" w14:textId="77777777" w:rsidR="00CE3E21" w:rsidRPr="00F02377" w:rsidRDefault="00CE3E21" w:rsidP="002B238C">
      <w:pPr>
        <w:pStyle w:val="BodyText"/>
        <w:numPr>
          <w:ilvl w:val="0"/>
          <w:numId w:val="26"/>
        </w:numPr>
        <w:ind w:left="426" w:hanging="426"/>
      </w:pPr>
      <w:r w:rsidRPr="00F02377">
        <w:t>Trasa kanala K 6. položena je Panjanskom ulicom, ukupne duljine od 145,33 m. Kanal K 6. utiče u GK u stacionaži km 2 + 643,45.</w:t>
      </w:r>
    </w:p>
    <w:p w14:paraId="2BD8C47C" w14:textId="77777777" w:rsidR="00CE3E21" w:rsidRPr="00F02377" w:rsidRDefault="00CE3E21" w:rsidP="002B238C">
      <w:pPr>
        <w:pStyle w:val="BodyText"/>
        <w:numPr>
          <w:ilvl w:val="0"/>
          <w:numId w:val="26"/>
        </w:numPr>
        <w:ind w:left="426" w:hanging="426"/>
      </w:pPr>
      <w:r w:rsidRPr="00F02377">
        <w:t>Trasa kanala K 7. položena je  Martinovom ulicom, ukupne duljine od 86,33 m. Kanal K 7. utiče u GK u stacionaži km 2+729,77.</w:t>
      </w:r>
    </w:p>
    <w:p w14:paraId="35F6A609" w14:textId="77777777" w:rsidR="00CE3E21" w:rsidRPr="00F02377" w:rsidRDefault="00CE3E21" w:rsidP="002B238C">
      <w:pPr>
        <w:pStyle w:val="BodyText"/>
        <w:numPr>
          <w:ilvl w:val="0"/>
          <w:numId w:val="26"/>
        </w:numPr>
        <w:ind w:left="426" w:hanging="426"/>
      </w:pPr>
      <w:r w:rsidRPr="00F02377">
        <w:t>Trasa kanala K 8. položena je Pavlićevom ulicom, ukupne duljine od 248,01 m. Kanal K 8. utiče u GK u stacionaži km 2+781,25.</w:t>
      </w:r>
    </w:p>
    <w:p w14:paraId="524C6AB4" w14:textId="77777777" w:rsidR="00CE3E21" w:rsidRPr="00F02377" w:rsidRDefault="00CE3E21" w:rsidP="002B238C">
      <w:pPr>
        <w:pStyle w:val="BodyText"/>
        <w:numPr>
          <w:ilvl w:val="0"/>
          <w:numId w:val="26"/>
        </w:numPr>
        <w:ind w:left="426" w:hanging="426"/>
      </w:pPr>
      <w:r w:rsidRPr="00F02377">
        <w:t>Trasa kanala K 8.1. položena je makadamskim putom, ukupne duljine od 98,57 m. Kanal K 8.1. utiče u K 8. u stacionaži km 0 + 0+017,68.</w:t>
      </w:r>
    </w:p>
    <w:p w14:paraId="58A66783" w14:textId="77777777" w:rsidR="00CE3E21" w:rsidRPr="00F02377" w:rsidRDefault="00CE3E21" w:rsidP="002B238C">
      <w:pPr>
        <w:pStyle w:val="BodyText"/>
        <w:numPr>
          <w:ilvl w:val="0"/>
          <w:numId w:val="26"/>
        </w:numPr>
        <w:ind w:left="426" w:hanging="426"/>
      </w:pPr>
      <w:r w:rsidRPr="00F02377">
        <w:t>Trasa kanala K 8.2. položena je makadamskim putom, ukupne duljine od 229,64 m. Kanal K 8.2. utiče u K 8. u stacionaži km  0+061,50.</w:t>
      </w:r>
    </w:p>
    <w:p w14:paraId="02DDEA8E" w14:textId="77777777" w:rsidR="00CE3E21" w:rsidRPr="00F02377" w:rsidRDefault="00CE3E21" w:rsidP="002B238C">
      <w:pPr>
        <w:pStyle w:val="BodyText"/>
        <w:numPr>
          <w:ilvl w:val="0"/>
          <w:numId w:val="26"/>
        </w:numPr>
        <w:ind w:left="426" w:hanging="426"/>
      </w:pPr>
      <w:r w:rsidRPr="00F02377">
        <w:t>Trasa kanala K 8.3. položena je makadamskim putom, ukupne duljine od 144,34 m. Kanal K 8.3. utiče u K 8. u stacionaži km 0 + 201,96.</w:t>
      </w:r>
    </w:p>
    <w:p w14:paraId="167BF486" w14:textId="77777777" w:rsidR="00CE3E21" w:rsidRPr="00F02377" w:rsidRDefault="00CE3E21" w:rsidP="00CE3E21">
      <w:pPr>
        <w:pStyle w:val="BodyText"/>
        <w:rPr>
          <w:i/>
        </w:rPr>
      </w:pPr>
    </w:p>
    <w:p w14:paraId="2C606F3B" w14:textId="77777777" w:rsidR="00CE3E21" w:rsidRPr="00F02377" w:rsidRDefault="00CE3E21" w:rsidP="00CE3E21">
      <w:pPr>
        <w:pStyle w:val="BodyText"/>
        <w:rPr>
          <w:u w:val="single"/>
        </w:rPr>
      </w:pPr>
      <w:r w:rsidRPr="00F02377">
        <w:rPr>
          <w:u w:val="single"/>
        </w:rPr>
        <w:t>Faza II.</w:t>
      </w:r>
    </w:p>
    <w:p w14:paraId="0A97FDE8" w14:textId="77777777" w:rsidR="00CE3E21" w:rsidRPr="00F02377" w:rsidRDefault="00CE3E21" w:rsidP="002B238C">
      <w:pPr>
        <w:pStyle w:val="BodyText"/>
        <w:numPr>
          <w:ilvl w:val="0"/>
          <w:numId w:val="27"/>
        </w:numPr>
        <w:ind w:left="426" w:hanging="426"/>
      </w:pPr>
      <w:r w:rsidRPr="00F02377">
        <w:t>Trasa kanala K 9. položena je makadamskim putom, ukupne duljine od 515 m. Kanal K 9. utiče u GK u stacionaži km 3 + 164,01</w:t>
      </w:r>
    </w:p>
    <w:p w14:paraId="03F46E19" w14:textId="77777777" w:rsidR="00CE3E21" w:rsidRPr="00F02377" w:rsidRDefault="00CE3E21" w:rsidP="002B238C">
      <w:pPr>
        <w:pStyle w:val="BodyText"/>
        <w:numPr>
          <w:ilvl w:val="0"/>
          <w:numId w:val="27"/>
        </w:numPr>
        <w:ind w:left="426" w:hanging="426"/>
      </w:pPr>
      <w:r w:rsidRPr="00F02377">
        <w:t>Trasa kanala K 10. položena je makadamskim putom, ukupne duljine od 78 m. Kanal K 10. utiče u GK u stacionaži km 3 + 399,68.</w:t>
      </w:r>
    </w:p>
    <w:p w14:paraId="53306D21" w14:textId="77777777" w:rsidR="00CE3E21" w:rsidRPr="00F02377" w:rsidRDefault="00CE3E21" w:rsidP="002B238C">
      <w:pPr>
        <w:pStyle w:val="BodyText"/>
        <w:numPr>
          <w:ilvl w:val="0"/>
          <w:numId w:val="27"/>
        </w:numPr>
        <w:ind w:left="426" w:hanging="426"/>
      </w:pPr>
      <w:r w:rsidRPr="00F02377">
        <w:t>Trasa kanala K 12. položena je ulicom Lasanje, ukupne duljine od 151 m. Kanal K 12. utiče u GK u stacionaži km 3 + 752,25.</w:t>
      </w:r>
    </w:p>
    <w:p w14:paraId="03D75FBC" w14:textId="77777777" w:rsidR="00CE3E21" w:rsidRPr="00F02377" w:rsidRDefault="00CE3E21" w:rsidP="002B238C">
      <w:pPr>
        <w:pStyle w:val="BodyText"/>
        <w:numPr>
          <w:ilvl w:val="0"/>
          <w:numId w:val="27"/>
        </w:numPr>
        <w:ind w:left="426" w:hanging="426"/>
      </w:pPr>
      <w:r w:rsidRPr="00F02377">
        <w:t>Trasa kanala K 13. položena je Zrinskom ulicom, ukupne duljine od 341 m. Kanal K 13. utiče u GK u stacionaži km 4 + 051,57.</w:t>
      </w:r>
    </w:p>
    <w:p w14:paraId="7880737A" w14:textId="77777777" w:rsidR="00CE3E21" w:rsidRPr="00F02377" w:rsidRDefault="00CE3E21" w:rsidP="002B238C">
      <w:pPr>
        <w:pStyle w:val="BodyText"/>
        <w:numPr>
          <w:ilvl w:val="0"/>
          <w:numId w:val="27"/>
        </w:numPr>
        <w:ind w:left="426" w:hanging="426"/>
      </w:pPr>
      <w:r w:rsidRPr="00F02377">
        <w:t>Trasa kanala K 13.1. položena je makadamskim putom, ukupne duljine od 161 m. Kanal K 13.1. utiče u K 13. u stacionaži km 0 + 225,74.</w:t>
      </w:r>
    </w:p>
    <w:p w14:paraId="72DB1AC2" w14:textId="77777777" w:rsidR="00CE3E21" w:rsidRPr="00F02377" w:rsidRDefault="00CE3E21" w:rsidP="002B238C">
      <w:pPr>
        <w:pStyle w:val="BodyText"/>
        <w:numPr>
          <w:ilvl w:val="0"/>
          <w:numId w:val="27"/>
        </w:numPr>
        <w:ind w:left="426" w:hanging="426"/>
      </w:pPr>
      <w:r w:rsidRPr="00F02377">
        <w:t>Trasa kanala K 15. položena je putom Hrušćica i zemljanim putom, ukupne duljine od 338 m. Kanal K15. utiče u GK u stacionaži km 4 + 247,76.</w:t>
      </w:r>
    </w:p>
    <w:p w14:paraId="5A9E8607" w14:textId="77777777" w:rsidR="00CE3E21" w:rsidRPr="00F02377" w:rsidRDefault="00CE3E21" w:rsidP="002B238C">
      <w:pPr>
        <w:pStyle w:val="BodyText"/>
        <w:numPr>
          <w:ilvl w:val="0"/>
          <w:numId w:val="27"/>
        </w:numPr>
        <w:ind w:left="426" w:hanging="426"/>
      </w:pPr>
      <w:r w:rsidRPr="00F02377">
        <w:t>Trasa kanala K 17. položena je Željezničkom ulicom, ukupne duljine od 128 m. Kanal K 17. utiče u GK u stacionaži km 4+546,99.</w:t>
      </w:r>
    </w:p>
    <w:p w14:paraId="0E8896A2" w14:textId="77777777" w:rsidR="00CE3E21" w:rsidRPr="00F02377" w:rsidRDefault="00CE3E21" w:rsidP="002B238C">
      <w:pPr>
        <w:pStyle w:val="BodyText"/>
        <w:numPr>
          <w:ilvl w:val="0"/>
          <w:numId w:val="27"/>
        </w:numPr>
        <w:ind w:left="426" w:hanging="426"/>
      </w:pPr>
      <w:r w:rsidRPr="00F02377">
        <w:t>Trasa kanala K 18. položena je ulicom Jasinje, ukupne duljine od 403 m. Kanal K 18. utiče u GK u stacionaži km 4+695,38.</w:t>
      </w:r>
    </w:p>
    <w:p w14:paraId="29078165" w14:textId="77777777" w:rsidR="00CE3E21" w:rsidRPr="00F02377" w:rsidRDefault="00CE3E21" w:rsidP="002B238C">
      <w:pPr>
        <w:pStyle w:val="BodyText"/>
        <w:numPr>
          <w:ilvl w:val="0"/>
          <w:numId w:val="27"/>
        </w:numPr>
        <w:ind w:left="426" w:hanging="426"/>
      </w:pPr>
      <w:r w:rsidRPr="00F02377">
        <w:t>Trasa kanala K 18.1. položena je makadamskom cestom, ukupne duljine od 116 m. Kanal K 18.1. utiče u K 18. u stacionaži km 0 + 134,41.</w:t>
      </w:r>
    </w:p>
    <w:p w14:paraId="1FFBD08B" w14:textId="77777777" w:rsidR="00CE3E21" w:rsidRPr="00F02377" w:rsidRDefault="00CE3E21" w:rsidP="002B238C">
      <w:pPr>
        <w:pStyle w:val="BodyText"/>
        <w:numPr>
          <w:ilvl w:val="0"/>
          <w:numId w:val="27"/>
        </w:numPr>
        <w:ind w:left="426" w:hanging="426"/>
      </w:pPr>
      <w:r w:rsidRPr="00F02377">
        <w:lastRenderedPageBreak/>
        <w:t>Trasa kanala K 18.2. položena je makadamskom cestom, ukupne duljine od 532 m. Kanal K 18.2. utiče u K 18. u stacionaži km 0 + 214,69.</w:t>
      </w:r>
    </w:p>
    <w:p w14:paraId="1A7C179A" w14:textId="77777777" w:rsidR="00CE3E21" w:rsidRPr="00F02377" w:rsidRDefault="00CE3E21" w:rsidP="002B238C">
      <w:pPr>
        <w:pStyle w:val="BodyText"/>
        <w:numPr>
          <w:ilvl w:val="0"/>
          <w:numId w:val="27"/>
        </w:numPr>
        <w:ind w:left="426" w:hanging="426"/>
      </w:pPr>
      <w:r w:rsidRPr="00F02377">
        <w:t>Trasa kanala K 19. položena je ulicom Mate Lovraka, ukupne duljine od 189 m. Kanal K 19. utiče u GK u stacionaži km  4+749,86</w:t>
      </w:r>
    </w:p>
    <w:p w14:paraId="25A21DC7" w14:textId="77777777" w:rsidR="00CE3E21" w:rsidRPr="00F02377" w:rsidRDefault="00CE3E21" w:rsidP="002B238C">
      <w:pPr>
        <w:pStyle w:val="BodyText"/>
        <w:numPr>
          <w:ilvl w:val="0"/>
          <w:numId w:val="27"/>
        </w:numPr>
        <w:ind w:left="426" w:hanging="426"/>
      </w:pPr>
      <w:r w:rsidRPr="00F02377">
        <w:t>Trasa kanala K 20. položena je makadamskim putom, ukupne duljine od 462 m. Kanal K 20. utiče u GK u stacionaži km 4 + 900,12</w:t>
      </w:r>
    </w:p>
    <w:p w14:paraId="575D22EC" w14:textId="77777777" w:rsidR="00CE3E21" w:rsidRPr="00F02377" w:rsidRDefault="00CE3E21" w:rsidP="002B238C">
      <w:pPr>
        <w:pStyle w:val="BodyText"/>
        <w:numPr>
          <w:ilvl w:val="0"/>
          <w:numId w:val="27"/>
        </w:numPr>
        <w:ind w:left="426" w:hanging="426"/>
      </w:pPr>
      <w:r w:rsidRPr="00F02377">
        <w:t xml:space="preserve">Trasa kanala K 21. položena je makadamskom cestom i putom Oštrnjak, ukupne duljine od 210 m. Kanal  K 21. utiče u GK u stacionaži km 4+977,86 </w:t>
      </w:r>
    </w:p>
    <w:p w14:paraId="2B11AA74" w14:textId="77777777" w:rsidR="00CE3E21" w:rsidRPr="00F02377" w:rsidRDefault="00CE3E21" w:rsidP="002B238C">
      <w:pPr>
        <w:pStyle w:val="BodyText"/>
        <w:numPr>
          <w:ilvl w:val="0"/>
          <w:numId w:val="27"/>
        </w:numPr>
        <w:ind w:left="426" w:hanging="426"/>
      </w:pPr>
      <w:r w:rsidRPr="00F02377">
        <w:t>Trasa kanala  K 22. položena je Samoborskom ulicom, ukupne duljine od 274 m. Kanal K 22. utiče u GK u stacionaži km 5 + 544,93</w:t>
      </w:r>
    </w:p>
    <w:p w14:paraId="5FC4DB23" w14:textId="77777777" w:rsidR="00CE3E21" w:rsidRPr="00F02377" w:rsidRDefault="00CE3E21" w:rsidP="002B238C">
      <w:pPr>
        <w:pStyle w:val="BodyText"/>
        <w:numPr>
          <w:ilvl w:val="0"/>
          <w:numId w:val="27"/>
        </w:numPr>
        <w:ind w:left="426" w:hanging="426"/>
      </w:pPr>
      <w:r w:rsidRPr="00F02377">
        <w:t>Trasa kanala K 22.1. položena je Sesevetskom ulicom, ukupne duljine od 158 m. Kanal K 22.1. utiče u K22. u stacionaži km 0 + 031,10.</w:t>
      </w:r>
    </w:p>
    <w:p w14:paraId="1E17B3FF" w14:textId="77777777" w:rsidR="00CE3E21" w:rsidRPr="00F02377" w:rsidRDefault="00CE3E21" w:rsidP="002B238C">
      <w:pPr>
        <w:pStyle w:val="BodyText"/>
        <w:numPr>
          <w:ilvl w:val="0"/>
          <w:numId w:val="27"/>
        </w:numPr>
        <w:ind w:left="426" w:hanging="426"/>
      </w:pPr>
      <w:r w:rsidRPr="00F02377">
        <w:t>Trasa kanala K 22.2. položena je Samoborskom ulicom, ukupne duljine od 52 m. Kanal K 22.2. utiče u K22. u stacionaži km 0 + 095,70.</w:t>
      </w:r>
    </w:p>
    <w:p w14:paraId="0E60EECB" w14:textId="77777777" w:rsidR="00CE3E21" w:rsidRPr="00F02377" w:rsidRDefault="00CE3E21" w:rsidP="002B238C">
      <w:pPr>
        <w:pStyle w:val="BodyText"/>
        <w:numPr>
          <w:ilvl w:val="0"/>
          <w:numId w:val="27"/>
        </w:numPr>
        <w:ind w:left="426" w:hanging="426"/>
      </w:pPr>
      <w:r w:rsidRPr="00F02377">
        <w:t>Trasa kanala K 22.3. položena je Samoborskom ulicom, ukupne duljine od 131 m. Kanal K 22.3. utiče u K 22. u stacionaži km 0 + 166,73.</w:t>
      </w:r>
    </w:p>
    <w:p w14:paraId="37B59B38" w14:textId="77777777" w:rsidR="00CE3E21" w:rsidRPr="00F02377" w:rsidRDefault="00CE3E21" w:rsidP="002B238C">
      <w:pPr>
        <w:pStyle w:val="BodyText"/>
        <w:numPr>
          <w:ilvl w:val="0"/>
          <w:numId w:val="27"/>
        </w:numPr>
        <w:ind w:left="426" w:hanging="426"/>
      </w:pPr>
      <w:r w:rsidRPr="00F02377">
        <w:t>Trasa kanala K 23. položena je Obrtničkom ulicom, ukupne duljine od 185 m. Kanal K 23. utiče u GK u stacionaži km 5 + 737,96.</w:t>
      </w:r>
    </w:p>
    <w:p w14:paraId="4D107308" w14:textId="77777777" w:rsidR="00CE3E21" w:rsidRPr="00F02377" w:rsidRDefault="00CE3E21" w:rsidP="002B238C">
      <w:pPr>
        <w:pStyle w:val="BodyText"/>
        <w:numPr>
          <w:ilvl w:val="0"/>
          <w:numId w:val="27"/>
        </w:numPr>
        <w:ind w:left="426" w:hanging="426"/>
      </w:pPr>
      <w:r w:rsidRPr="00F02377">
        <w:t>Trasa kanala K 23.1. položena je makadamskim putom, ukupne duljine od 150 m. Kanal K 23.1. utiče u K 23. u stacionaži km 0 + 088,29.</w:t>
      </w:r>
    </w:p>
    <w:p w14:paraId="0B19E2E2" w14:textId="77777777" w:rsidR="00CE3E21" w:rsidRPr="00F02377" w:rsidRDefault="00CE3E21" w:rsidP="002B238C">
      <w:pPr>
        <w:pStyle w:val="BodyText"/>
        <w:numPr>
          <w:ilvl w:val="0"/>
          <w:numId w:val="27"/>
        </w:numPr>
        <w:ind w:left="426" w:hanging="426"/>
      </w:pPr>
      <w:r w:rsidRPr="00F02377">
        <w:t>Trasa kanala K 24. položena je ulicom Budrig, ukupne duljine od 121 m. Kanal K 24. utiče u GK u stacionaži km 5 + 878,05.</w:t>
      </w:r>
    </w:p>
    <w:p w14:paraId="7B21BDEE" w14:textId="01EF5234" w:rsidR="00CE3E21" w:rsidRDefault="00CE3E21" w:rsidP="002B238C">
      <w:pPr>
        <w:pStyle w:val="BodyText"/>
        <w:numPr>
          <w:ilvl w:val="0"/>
          <w:numId w:val="27"/>
        </w:numPr>
        <w:ind w:left="426" w:hanging="426"/>
      </w:pPr>
      <w:r w:rsidRPr="00F02377">
        <w:t>Trasa kanala K 25. položena je makadamskim putom, ukupne duljine od 132 m. Kanal K 25. utiče u GK u stacionaži km 5 + 964,75.</w:t>
      </w:r>
    </w:p>
    <w:p w14:paraId="55314538" w14:textId="77777777" w:rsidR="0082671D" w:rsidRDefault="0082671D" w:rsidP="0082671D">
      <w:pPr>
        <w:pStyle w:val="BodyText"/>
        <w:ind w:left="426"/>
      </w:pPr>
    </w:p>
    <w:p w14:paraId="02EE5561" w14:textId="77777777" w:rsidR="00E73D6F" w:rsidRPr="00F02377" w:rsidRDefault="00E73D6F" w:rsidP="00E73D6F">
      <w:pPr>
        <w:pStyle w:val="Heading2"/>
        <w:numPr>
          <w:ilvl w:val="1"/>
          <w:numId w:val="3"/>
        </w:numPr>
        <w:ind w:left="578" w:hanging="578"/>
      </w:pPr>
      <w:bookmarkStart w:id="205" w:name="_Toc515949889"/>
      <w:r w:rsidRPr="00F02377">
        <w:t>Opis radova – sustav odvodnje općine Rugvica</w:t>
      </w:r>
      <w:bookmarkEnd w:id="205"/>
    </w:p>
    <w:p w14:paraId="0C4E0B23" w14:textId="77777777" w:rsidR="00E73D6F" w:rsidRPr="00F02377" w:rsidRDefault="00E73D6F" w:rsidP="00E73D6F">
      <w:pPr>
        <w:pStyle w:val="Heading3"/>
        <w:numPr>
          <w:ilvl w:val="2"/>
          <w:numId w:val="3"/>
        </w:numPr>
        <w:rPr>
          <w:lang w:eastAsia="hr-HR"/>
        </w:rPr>
      </w:pPr>
      <w:bookmarkStart w:id="206" w:name="_Toc515949890"/>
      <w:r w:rsidRPr="00F02377">
        <w:rPr>
          <w:lang w:eastAsia="hr-HR"/>
        </w:rPr>
        <w:t>I. Etapa: Kanalizacijska mreža naselja Rugvica i Novaki Oborovski</w:t>
      </w:r>
      <w:bookmarkEnd w:id="206"/>
    </w:p>
    <w:p w14:paraId="156C7EAB" w14:textId="77777777" w:rsidR="00E73D6F" w:rsidRPr="00F02377" w:rsidRDefault="00E73D6F" w:rsidP="00E73D6F">
      <w:pPr>
        <w:pStyle w:val="Heading4"/>
        <w:numPr>
          <w:ilvl w:val="3"/>
          <w:numId w:val="3"/>
        </w:numPr>
      </w:pPr>
      <w:r w:rsidRPr="00F02377">
        <w:t>Svrha zahvata</w:t>
      </w:r>
    </w:p>
    <w:p w14:paraId="194719C6" w14:textId="77777777" w:rsidR="00E73D6F" w:rsidRPr="00F02377" w:rsidRDefault="00E73D6F" w:rsidP="00E73D6F">
      <w:pPr>
        <w:rPr>
          <w:sz w:val="20"/>
          <w:lang w:val="hr-HR"/>
        </w:rPr>
      </w:pPr>
      <w:r w:rsidRPr="00F02377">
        <w:rPr>
          <w:szCs w:val="24"/>
          <w:lang w:val="hr-HR"/>
        </w:rPr>
        <w:t xml:space="preserve">Postavljanjem jedinstvenog sustava odvodnje otpadnih voda nastojalo se maksimalno prilagoditi postojećim prilikama na promatranom prostoru, kako bi se postiglo racionalno rješenje, prihvatljivo s tehničkog i ekonomskog gledišta.  </w:t>
      </w:r>
    </w:p>
    <w:p w14:paraId="57B47C32" w14:textId="77777777" w:rsidR="00E73D6F" w:rsidRPr="00F02377" w:rsidRDefault="00E73D6F" w:rsidP="00E73D6F">
      <w:pPr>
        <w:tabs>
          <w:tab w:val="left" w:pos="2160"/>
          <w:tab w:val="left" w:pos="9360"/>
        </w:tabs>
        <w:rPr>
          <w:szCs w:val="24"/>
          <w:lang w:val="hr-HR"/>
        </w:rPr>
      </w:pPr>
      <w:r w:rsidRPr="00F02377">
        <w:rPr>
          <w:szCs w:val="24"/>
          <w:lang w:val="hr-HR"/>
        </w:rPr>
        <w:t>Uzimajući u obzir prostorni raspored korisnika, kao i  topografsko-hidrografske karakteristike područja,  postavljen je sustav odvodnje koji je obrađen.</w:t>
      </w:r>
    </w:p>
    <w:p w14:paraId="1AA7BF29" w14:textId="77777777" w:rsidR="00E73D6F" w:rsidRPr="00F02377" w:rsidRDefault="00E73D6F" w:rsidP="00E73D6F">
      <w:pPr>
        <w:pStyle w:val="Heading4"/>
        <w:numPr>
          <w:ilvl w:val="3"/>
          <w:numId w:val="3"/>
        </w:numPr>
      </w:pPr>
      <w:r w:rsidRPr="00F02377">
        <w:t>Opis radova</w:t>
      </w:r>
    </w:p>
    <w:p w14:paraId="07D4ADFC" w14:textId="77777777" w:rsidR="00E73D6F" w:rsidRPr="00F02377" w:rsidRDefault="00E73D6F" w:rsidP="00E73D6F">
      <w:pPr>
        <w:pStyle w:val="BodyText"/>
      </w:pPr>
      <w:r w:rsidRPr="00F02377">
        <w:t>I. etapom obuhvaćena je kanalizacijska mreža naselja Rugvica (djelomično) i Novaki Oborovski.</w:t>
      </w:r>
    </w:p>
    <w:p w14:paraId="0523478F" w14:textId="77777777" w:rsidR="00E73D6F" w:rsidRPr="00F02377" w:rsidRDefault="00E73D6F" w:rsidP="00E73D6F">
      <w:pPr>
        <w:pStyle w:val="BodyText"/>
      </w:pPr>
      <w:r w:rsidRPr="00F02377">
        <w:t xml:space="preserve">Ukupna duljina trase cjevovoda </w:t>
      </w:r>
      <w:r w:rsidRPr="00F02377">
        <w:rPr>
          <w:b/>
        </w:rPr>
        <w:t>I. etape iznosi 15.692,16 m</w:t>
      </w:r>
      <w:r w:rsidRPr="00F02377">
        <w:t>. Svi kanali su gravitacijski.</w:t>
      </w:r>
    </w:p>
    <w:p w14:paraId="357CF677" w14:textId="77777777" w:rsidR="00E73D6F" w:rsidRPr="00F02377" w:rsidRDefault="00E73D6F" w:rsidP="00E73D6F">
      <w:pPr>
        <w:pStyle w:val="BodyText"/>
        <w:rPr>
          <w:u w:val="single"/>
        </w:rPr>
      </w:pPr>
      <w:r w:rsidRPr="00F02377">
        <w:rPr>
          <w:u w:val="single"/>
        </w:rPr>
        <w:lastRenderedPageBreak/>
        <w:t>Rugvica</w:t>
      </w:r>
    </w:p>
    <w:p w14:paraId="160811F1" w14:textId="77777777" w:rsidR="00E73D6F" w:rsidRPr="00F02377" w:rsidRDefault="00E73D6F" w:rsidP="00E73D6F">
      <w:pPr>
        <w:pStyle w:val="BodyText"/>
      </w:pPr>
      <w:r w:rsidRPr="00F02377">
        <w:t>Kanalizacijska mreža dijela naselja Rugvica koja gravitira Glavnom kolektoru Spojna točka A - Lokacija uređaja Rugvica tvore kanali RU 4.2; RU 4.3, RU 5; RU 5.1; RU 5.2; RU 5.2.1; RU 6; RU 7; RU 7.1; RU 8; RU 9; RU 11; RU 12; RU 13; RU 14; RU 15; RU 16; RU 16.1; RU 17; RU 17.1; RU 19; RU 19.1; RU 20; RU 21; RU 22; RU 23; RU 25; RU 26; RU 27; RU 27.1; RU 27.1.1; RU 28 i RU 29.</w:t>
      </w:r>
    </w:p>
    <w:p w14:paraId="4EA514CE" w14:textId="77777777" w:rsidR="00E73D6F" w:rsidRPr="00F02377" w:rsidRDefault="00E73D6F" w:rsidP="00E73D6F">
      <w:pPr>
        <w:pStyle w:val="BodyText"/>
      </w:pPr>
      <w:r w:rsidRPr="00F02377">
        <w:t>Ukupna dužina kanala u predmetnom dijelu naselja Rugvica iznosi 6.804,96 m.</w:t>
      </w:r>
    </w:p>
    <w:p w14:paraId="2E1BFCE7" w14:textId="77777777" w:rsidR="00E73D6F" w:rsidRPr="00F02377" w:rsidRDefault="00E73D6F" w:rsidP="00E73D6F">
      <w:pPr>
        <w:pStyle w:val="BodyText"/>
      </w:pPr>
      <w:r w:rsidRPr="00F02377">
        <w:t>Za naselje Rugvica potrebno je riješiti i priključenja korisnika koji se direktno spajaju na glavni kolektor. Sabirni priključni kanali koji se spajaju na revizijsko okno, a ne na cijev su: RU 4.3.1; RU 4.3.2, RU 4.3.3; RU 4.2.1, RU 4.2.2; RU 7.2; RU 9.1; RU 10; RU 12.1; RU 13.1; RU 18, RU 18.3; RU 19.2, RU 19.3, RU 19.4; RU 21.1; RU 21.2; RU 23.1; RU 23.2; RU 25.1; RU 27.2 i RU 29.1.</w:t>
      </w:r>
    </w:p>
    <w:p w14:paraId="02C1EA23" w14:textId="77777777" w:rsidR="00E73D6F" w:rsidRPr="00F02377" w:rsidRDefault="00E73D6F" w:rsidP="00E73D6F">
      <w:pPr>
        <w:pStyle w:val="BodyText"/>
      </w:pPr>
      <w:r w:rsidRPr="00F02377">
        <w:t>Ukupna dužina predmetnih priključnih kanala u dijelu naselja Rugvica iznosi 2.415,50 m.</w:t>
      </w:r>
    </w:p>
    <w:p w14:paraId="643FE760" w14:textId="77777777" w:rsidR="00E73D6F" w:rsidRPr="00F02377" w:rsidRDefault="00E73D6F" w:rsidP="00E73D6F">
      <w:pPr>
        <w:pStyle w:val="BodyText"/>
      </w:pPr>
      <w:r w:rsidRPr="00F02377">
        <w:t xml:space="preserve">Ukupna dužina mreže u naselju Rugvica (dio) iznosi </w:t>
      </w:r>
      <w:r w:rsidRPr="00F02377">
        <w:rPr>
          <w:b/>
        </w:rPr>
        <w:t>9.220,46</w:t>
      </w:r>
      <w:r w:rsidRPr="00F02377">
        <w:t xml:space="preserve"> </w:t>
      </w:r>
      <w:r w:rsidRPr="00F02377">
        <w:rPr>
          <w:b/>
        </w:rPr>
        <w:t>m</w:t>
      </w:r>
      <w:r w:rsidRPr="00F02377">
        <w:t>. Dio Rugvice je obuhvaćen u etapi 3.</w:t>
      </w:r>
    </w:p>
    <w:p w14:paraId="3FD9D00C" w14:textId="77777777" w:rsidR="00E73D6F" w:rsidRPr="00F02377" w:rsidRDefault="00E73D6F" w:rsidP="00E73D6F">
      <w:pPr>
        <w:pStyle w:val="BodyText"/>
        <w:rPr>
          <w:u w:val="single"/>
        </w:rPr>
      </w:pPr>
      <w:r w:rsidRPr="00F02377">
        <w:rPr>
          <w:u w:val="single"/>
        </w:rPr>
        <w:t xml:space="preserve">Novaki Oborovski </w:t>
      </w:r>
    </w:p>
    <w:p w14:paraId="220F2E30" w14:textId="77777777" w:rsidR="00E73D6F" w:rsidRPr="00F02377" w:rsidRDefault="00E73D6F" w:rsidP="00E73D6F">
      <w:pPr>
        <w:pStyle w:val="BodyText"/>
      </w:pPr>
      <w:r w:rsidRPr="00F02377">
        <w:t>Kanalizacijska mreža naselja Novaki Oborovski  gravitira  Glavnom kolektoru Prevlaka – Lokacija uređaja Rugvica; to su kanali: NO2; NO3; NO 3.1; NO 3.1.1; NO 3.1.2; NO 3.2; NO 4; NO 4.1; NO 4.2, NO 5; NO 6; NO 6.1; NO7; NO 7.1; NO 8; NO 10; NO 12; NO 12.1; NO 13; NO 14.</w:t>
      </w:r>
    </w:p>
    <w:p w14:paraId="3B6B990A" w14:textId="77777777" w:rsidR="00E73D6F" w:rsidRPr="00F02377" w:rsidRDefault="00E73D6F" w:rsidP="00E73D6F">
      <w:pPr>
        <w:pStyle w:val="BodyText"/>
      </w:pPr>
      <w:r w:rsidRPr="00F02377">
        <w:t xml:space="preserve">Ukupna dužina kanala u naselju Novaki Oborovski iznosi </w:t>
      </w:r>
      <w:r w:rsidRPr="00F02377">
        <w:rPr>
          <w:b/>
        </w:rPr>
        <w:t>6.471,7 m.</w:t>
      </w:r>
      <w:r w:rsidRPr="00F02377">
        <w:t xml:space="preserve"> </w:t>
      </w:r>
    </w:p>
    <w:p w14:paraId="50659955" w14:textId="77777777" w:rsidR="00E73D6F" w:rsidRPr="00F02377" w:rsidRDefault="00E73D6F" w:rsidP="00E73D6F">
      <w:pPr>
        <w:pStyle w:val="BodyText"/>
      </w:pPr>
    </w:p>
    <w:p w14:paraId="64B83D19" w14:textId="77777777" w:rsidR="00E73D6F" w:rsidRPr="00F02377" w:rsidRDefault="00E73D6F" w:rsidP="00E73D6F">
      <w:pPr>
        <w:pStyle w:val="BodyText"/>
        <w:rPr>
          <w:u w:val="single"/>
        </w:rPr>
      </w:pPr>
      <w:r w:rsidRPr="00F02377">
        <w:rPr>
          <w:u w:val="single"/>
        </w:rPr>
        <w:t>Cjevovodi</w:t>
      </w:r>
    </w:p>
    <w:p w14:paraId="0B0CE584" w14:textId="77777777" w:rsidR="00E73D6F" w:rsidRPr="00F02377" w:rsidRDefault="00E73D6F" w:rsidP="00E73D6F">
      <w:pPr>
        <w:pStyle w:val="BodyText"/>
        <w:spacing w:after="0"/>
      </w:pPr>
      <w:r w:rsidRPr="00F02377">
        <w:t>Z</w:t>
      </w:r>
      <w:r>
        <w:t xml:space="preserve">a cjevovode su odabrane </w:t>
      </w:r>
      <w:r w:rsidRPr="00F02377">
        <w:t xml:space="preserve">cijevi tjemene čvrstoće SN8, promjera DN 300 i DN 400. </w:t>
      </w:r>
    </w:p>
    <w:p w14:paraId="08CDAEFB" w14:textId="77777777" w:rsidR="00E73D6F" w:rsidRPr="00F02377" w:rsidRDefault="00E73D6F" w:rsidP="00E73D6F">
      <w:pPr>
        <w:pStyle w:val="BodyText"/>
        <w:spacing w:after="0"/>
      </w:pPr>
      <w:r w:rsidRPr="00F02377">
        <w:t>Topografske prilike predmetnog slivnog područja sa stanovišta odvodnje, na pojedinim dionicama su relativno nepovoljne te uvjetuju korištenje minimalnih padova kanala, što je utjecalo na izbor veličine profila kanala.</w:t>
      </w:r>
    </w:p>
    <w:p w14:paraId="55BE853C" w14:textId="77777777" w:rsidR="00E73D6F" w:rsidRPr="00F02377" w:rsidRDefault="00E73D6F" w:rsidP="00E73D6F">
      <w:pPr>
        <w:pStyle w:val="BodyText"/>
        <w:spacing w:before="0" w:after="0"/>
      </w:pPr>
      <w:r w:rsidRPr="00F02377">
        <w:t xml:space="preserve">Minimalni padovi niveleta predmetne kanalizacije  iznose od  I=2,00 </w:t>
      </w:r>
      <w:r w:rsidRPr="00F02377">
        <w:rPr>
          <w:vertAlign w:val="superscript"/>
        </w:rPr>
        <w:t>o</w:t>
      </w:r>
      <w:r w:rsidRPr="00F02377">
        <w:t>/</w:t>
      </w:r>
      <w:r w:rsidRPr="00F02377">
        <w:rPr>
          <w:vertAlign w:val="subscript"/>
        </w:rPr>
        <w:t>oo</w:t>
      </w:r>
      <w:r w:rsidRPr="00F02377">
        <w:t xml:space="preserve"> do I=2,50 </w:t>
      </w:r>
      <w:r w:rsidRPr="00F02377">
        <w:rPr>
          <w:vertAlign w:val="superscript"/>
        </w:rPr>
        <w:t xml:space="preserve"> o</w:t>
      </w:r>
      <w:r w:rsidRPr="00F02377">
        <w:t>/</w:t>
      </w:r>
      <w:r w:rsidRPr="00F02377">
        <w:rPr>
          <w:vertAlign w:val="subscript"/>
        </w:rPr>
        <w:t>oo</w:t>
      </w:r>
      <w:r w:rsidRPr="00F02377">
        <w:t xml:space="preserve">  za profil DN 400 i I=3,30 </w:t>
      </w:r>
      <w:r w:rsidRPr="00F02377">
        <w:rPr>
          <w:vertAlign w:val="superscript"/>
        </w:rPr>
        <w:t>o</w:t>
      </w:r>
      <w:r w:rsidRPr="00F02377">
        <w:t>/</w:t>
      </w:r>
      <w:r w:rsidRPr="00F02377">
        <w:rPr>
          <w:vertAlign w:val="subscript"/>
        </w:rPr>
        <w:t>oo</w:t>
      </w:r>
      <w:r w:rsidRPr="00F02377">
        <w:t xml:space="preserve"> za profil DN 300, s time da su uvijek zadovoljeni uvjeti minimalnih brzina tečenja v</w:t>
      </w:r>
      <w:r w:rsidRPr="00F02377">
        <w:rPr>
          <w:vertAlign w:val="subscript"/>
        </w:rPr>
        <w:t>min</w:t>
      </w:r>
      <w:r w:rsidRPr="00F02377">
        <w:t>=0,6 m/s. Na pojedinim dionicama padovi nivelete su postavljani optimalno.</w:t>
      </w:r>
    </w:p>
    <w:p w14:paraId="67B430A4" w14:textId="23FD1A7C" w:rsidR="00E73D6F" w:rsidRPr="00F02377" w:rsidRDefault="00E73D6F" w:rsidP="00E73D6F">
      <w:pPr>
        <w:pStyle w:val="Heading3"/>
        <w:numPr>
          <w:ilvl w:val="2"/>
          <w:numId w:val="3"/>
        </w:numPr>
        <w:rPr>
          <w:lang w:eastAsia="hr-HR"/>
        </w:rPr>
      </w:pPr>
      <w:bookmarkStart w:id="207" w:name="_Toc515949891"/>
      <w:r w:rsidRPr="00F02377">
        <w:rPr>
          <w:lang w:eastAsia="hr-HR"/>
        </w:rPr>
        <w:t xml:space="preserve">I. Etapa-V. Faza: Glavni </w:t>
      </w:r>
      <w:r w:rsidR="00CA5B88">
        <w:rPr>
          <w:lang w:eastAsia="hr-HR"/>
        </w:rPr>
        <w:t>dovodni kolektor Prevlaka – lokacija uređaja Rugvica, II.faza</w:t>
      </w:r>
      <w:bookmarkEnd w:id="207"/>
    </w:p>
    <w:p w14:paraId="4CBE41A9" w14:textId="77777777" w:rsidR="00E73D6F" w:rsidRPr="00F02377" w:rsidRDefault="00E73D6F" w:rsidP="00E73D6F">
      <w:pPr>
        <w:pStyle w:val="Heading4"/>
        <w:numPr>
          <w:ilvl w:val="3"/>
          <w:numId w:val="3"/>
        </w:numPr>
      </w:pPr>
      <w:r w:rsidRPr="00F02377">
        <w:t>Svrha zahvata</w:t>
      </w:r>
    </w:p>
    <w:p w14:paraId="581A3BD0" w14:textId="77777777" w:rsidR="00E73D6F" w:rsidRPr="00F02377" w:rsidRDefault="00E73D6F" w:rsidP="00E73D6F">
      <w:pPr>
        <w:rPr>
          <w:sz w:val="20"/>
          <w:lang w:val="hr-HR"/>
        </w:rPr>
      </w:pPr>
      <w:r w:rsidRPr="00F02377">
        <w:rPr>
          <w:lang w:val="hr-HR" w:eastAsia="hr-HR"/>
        </w:rPr>
        <w:t xml:space="preserve">Kanalizacija predmetnog područja projektirana je kao razdjelni sustav odvodnje, kojim se </w:t>
      </w:r>
      <w:r w:rsidRPr="00F02377">
        <w:rPr>
          <w:szCs w:val="24"/>
          <w:lang w:val="hr-HR"/>
        </w:rPr>
        <w:t xml:space="preserve">nastojalo maksimalno prilagoditi postojećim prilikama na promatranom prostoru, kako bi se postiglo racionalno rješenje, prihvatljivo s tehničkog i ekonomskog gledišta.  </w:t>
      </w:r>
    </w:p>
    <w:p w14:paraId="1557FE8E" w14:textId="77777777" w:rsidR="00E73D6F" w:rsidRPr="00F02377" w:rsidRDefault="00E73D6F" w:rsidP="00E73D6F">
      <w:pPr>
        <w:pStyle w:val="Heading4"/>
        <w:numPr>
          <w:ilvl w:val="3"/>
          <w:numId w:val="3"/>
        </w:numPr>
      </w:pPr>
      <w:r w:rsidRPr="00F02377">
        <w:t>Opis radova</w:t>
      </w:r>
    </w:p>
    <w:p w14:paraId="3C23618A" w14:textId="77777777" w:rsidR="00E73D6F" w:rsidRPr="00F02377" w:rsidRDefault="00E73D6F" w:rsidP="00E73D6F">
      <w:pPr>
        <w:pStyle w:val="Heading5"/>
        <w:numPr>
          <w:ilvl w:val="4"/>
          <w:numId w:val="3"/>
        </w:numPr>
      </w:pPr>
      <w:r w:rsidRPr="00F02377">
        <w:t>Gravitacijski kolektor za Novake Oborovske prema UPOV</w:t>
      </w:r>
    </w:p>
    <w:p w14:paraId="3461B7EF" w14:textId="77777777" w:rsidR="00E73D6F" w:rsidRPr="00F02377" w:rsidRDefault="00E73D6F" w:rsidP="00E73D6F">
      <w:pPr>
        <w:rPr>
          <w:lang w:val="hr-HR"/>
        </w:rPr>
      </w:pPr>
      <w:r w:rsidRPr="00F02377">
        <w:rPr>
          <w:lang w:val="hr-HR"/>
        </w:rPr>
        <w:t xml:space="preserve">Kolektor za Novake Oborovske prema UPOV Rugvica trenutačno je izgrađen djelomično. Ukupna dužina predviđenog kolektora I. Etape-V. Faze iznosi  </w:t>
      </w:r>
      <w:r w:rsidRPr="00F02377">
        <w:rPr>
          <w:b/>
          <w:lang w:val="hr-HR"/>
        </w:rPr>
        <w:t>645,0 m.</w:t>
      </w:r>
    </w:p>
    <w:p w14:paraId="23DA2CA2" w14:textId="77777777" w:rsidR="00E73D6F" w:rsidRPr="00F02377" w:rsidRDefault="00E73D6F" w:rsidP="00E73D6F">
      <w:pPr>
        <w:pStyle w:val="BodyText"/>
      </w:pPr>
      <w:r w:rsidRPr="00F02377">
        <w:t>Z</w:t>
      </w:r>
      <w:r>
        <w:t>a cjevovod je odabrana</w:t>
      </w:r>
      <w:r w:rsidRPr="00F02377">
        <w:t xml:space="preserve"> cijevi tjemene čvrstoće SN8, promjera DN 500. </w:t>
      </w:r>
    </w:p>
    <w:p w14:paraId="03EF1068" w14:textId="77777777" w:rsidR="00E73D6F" w:rsidRPr="00F02377" w:rsidRDefault="00E73D6F" w:rsidP="00E73D6F">
      <w:pPr>
        <w:pStyle w:val="BodyText"/>
      </w:pPr>
      <w:r w:rsidRPr="00F02377">
        <w:lastRenderedPageBreak/>
        <w:t>Topografske prilike predmetnog slivnog područja sa stanovišta odvodnje, na predmetnoj  dionici su nepovoljne te uvjetuju korištenje minimalnih padova kanala, što je utjecalo na izbor veličine profila kanala.</w:t>
      </w:r>
    </w:p>
    <w:p w14:paraId="05551930" w14:textId="77777777" w:rsidR="00E73D6F" w:rsidRPr="00F02377" w:rsidRDefault="00E73D6F" w:rsidP="0082671D">
      <w:pPr>
        <w:pStyle w:val="BodyText"/>
        <w:spacing w:after="284"/>
      </w:pPr>
      <w:r w:rsidRPr="00F02377">
        <w:t xml:space="preserve">Padovi nivelete predmetnog  kolektora iznose od  I=1,8 </w:t>
      </w:r>
      <w:r w:rsidRPr="00F02377">
        <w:rPr>
          <w:vertAlign w:val="superscript"/>
        </w:rPr>
        <w:t>o</w:t>
      </w:r>
      <w:r w:rsidRPr="00F02377">
        <w:t>/</w:t>
      </w:r>
      <w:r w:rsidRPr="00F02377">
        <w:rPr>
          <w:vertAlign w:val="subscript"/>
        </w:rPr>
        <w:t>oo</w:t>
      </w:r>
      <w:r w:rsidRPr="00F02377">
        <w:t xml:space="preserve"> do I=2,0 </w:t>
      </w:r>
      <w:r w:rsidRPr="00F02377">
        <w:rPr>
          <w:vertAlign w:val="superscript"/>
        </w:rPr>
        <w:t>o</w:t>
      </w:r>
      <w:r w:rsidRPr="00F02377">
        <w:t>/</w:t>
      </w:r>
      <w:r w:rsidRPr="00F02377">
        <w:rPr>
          <w:vertAlign w:val="subscript"/>
        </w:rPr>
        <w:t>oo</w:t>
      </w:r>
      <w:r w:rsidRPr="00F02377">
        <w:t xml:space="preserve">  za profil DN 500, s time da su uvijek zadovoljeni uvjeti minimalnih brzina tečenja v</w:t>
      </w:r>
      <w:r w:rsidRPr="00F02377">
        <w:rPr>
          <w:vertAlign w:val="subscript"/>
        </w:rPr>
        <w:t>min</w:t>
      </w:r>
      <w:r w:rsidRPr="00F02377">
        <w:t xml:space="preserve">=0,6 m/s. </w:t>
      </w:r>
    </w:p>
    <w:p w14:paraId="0D42B1CF" w14:textId="77777777" w:rsidR="00E73D6F" w:rsidRPr="00F02377" w:rsidRDefault="00E73D6F" w:rsidP="0082671D">
      <w:pPr>
        <w:pStyle w:val="Heading5"/>
        <w:numPr>
          <w:ilvl w:val="4"/>
          <w:numId w:val="3"/>
        </w:numPr>
        <w:spacing w:after="284"/>
      </w:pPr>
      <w:r w:rsidRPr="00F02377">
        <w:t>Crpna stanica PO4</w:t>
      </w:r>
    </w:p>
    <w:p w14:paraId="2A96A437" w14:textId="77777777" w:rsidR="00E73D6F" w:rsidRPr="00F02377" w:rsidRDefault="00E73D6F" w:rsidP="00E73D6F">
      <w:pPr>
        <w:pStyle w:val="BodyText"/>
      </w:pPr>
      <w:r w:rsidRPr="00F02377">
        <w:t>Hidrauličke karakteristike su: Q=5,0 l/s, Hcrp=5,88 m.</w:t>
      </w:r>
    </w:p>
    <w:p w14:paraId="70268C32" w14:textId="77777777" w:rsidR="00E73D6F" w:rsidRPr="00F02377" w:rsidRDefault="00E73D6F" w:rsidP="00E73D6F">
      <w:pPr>
        <w:rPr>
          <w:szCs w:val="24"/>
          <w:lang w:val="hr-HR"/>
        </w:rPr>
      </w:pPr>
      <w:r w:rsidRPr="00F02377">
        <w:rPr>
          <w:szCs w:val="24"/>
          <w:lang w:val="hr-HR"/>
        </w:rPr>
        <w:t>Crpna stanica PO4 smještena je na dijelu k.č. 1052 k.o. Novaki Oborovski u naselju Novaki Oborovski.</w:t>
      </w:r>
    </w:p>
    <w:p w14:paraId="11DD5F8A" w14:textId="77777777" w:rsidR="00E73D6F" w:rsidRPr="00F02377" w:rsidRDefault="00E73D6F" w:rsidP="00E73D6F">
      <w:pPr>
        <w:rPr>
          <w:szCs w:val="24"/>
          <w:lang w:val="hr-HR"/>
        </w:rPr>
      </w:pPr>
      <w:r w:rsidRPr="00F02377">
        <w:rPr>
          <w:szCs w:val="24"/>
          <w:lang w:val="hr-HR"/>
        </w:rPr>
        <w:t xml:space="preserve">To je jednostavan armiranobetonski objekt pravokutnog tlocrtnog presjeka koji je cijelom svojom zapreminom ukopan u teren a sastoji se samo od jednog osnovnog dijela - crpnog bazena predviđenog za prihvaćanje otpadnih voda te smještaj crpki, zasuna, rešetke i prateće opreme.  </w:t>
      </w:r>
    </w:p>
    <w:p w14:paraId="74A6F0E5" w14:textId="77777777" w:rsidR="00E73D6F" w:rsidRPr="00F02377" w:rsidRDefault="00E73D6F" w:rsidP="00E73D6F">
      <w:pPr>
        <w:rPr>
          <w:szCs w:val="24"/>
          <w:lang w:val="hr-HR"/>
        </w:rPr>
      </w:pPr>
      <w:r w:rsidRPr="00F02377">
        <w:rPr>
          <w:szCs w:val="24"/>
          <w:lang w:val="hr-HR"/>
        </w:rPr>
        <w:t>Zidovi crpnog bazena su debljine 30 cm, dno debljine 40 cm, a pokrovna ploča debljine 25 cm. Crpni bazen će biti izgrađen od armiranog betona tlačne čvrstoće C30/37 s obaveznim dodacima za vodonepropusnost. Oplata mora biti glatka tako da se ne predviđa posebna obrada unutarnjih stijenki. Kineta će se izvesti od betona C12/15.</w:t>
      </w:r>
    </w:p>
    <w:p w14:paraId="43747122" w14:textId="77777777" w:rsidR="00E73D6F" w:rsidRPr="00F02377" w:rsidRDefault="00E73D6F" w:rsidP="00E73D6F">
      <w:pPr>
        <w:rPr>
          <w:szCs w:val="24"/>
          <w:lang w:val="hr-HR"/>
        </w:rPr>
      </w:pPr>
      <w:r w:rsidRPr="00F02377">
        <w:rPr>
          <w:szCs w:val="24"/>
          <w:lang w:val="hr-HR"/>
        </w:rPr>
        <w:t>S uzvodne strane crpnog bazena, na spoju s dolaznim kolektorom, nalazi se ulazni dio u kojem je smještena resetka u obliku košare koja služi za zastitu crpki od začepljenja. Otpadne vode iz dovodnog  kolektora ulijevaju se u crpni bazen preko rešetke smještene na samom spoju  kolektora u crpni hazen. Rešetka je uložena u vodilice napravljene od  2 "U" profila učvršćena u beton sa svake strane rešetke čime je omogućeno izvlačenje kompletne rešetke .</w:t>
      </w:r>
    </w:p>
    <w:p w14:paraId="65250D93" w14:textId="77777777" w:rsidR="00E73D6F" w:rsidRPr="00F02377" w:rsidRDefault="00E73D6F" w:rsidP="00E73D6F">
      <w:pPr>
        <w:rPr>
          <w:szCs w:val="24"/>
          <w:lang w:val="hr-HR"/>
        </w:rPr>
      </w:pPr>
      <w:r w:rsidRPr="00F02377">
        <w:rPr>
          <w:szCs w:val="24"/>
          <w:lang w:val="hr-HR"/>
        </w:rPr>
        <w:t>Nakon ulaznog dijela (rešetke) otpadne i oborinske vode utječu u središnji dio objekta - crpnog bazena u kojem su smještene potrebne crpke s pratećom opremom i tlačnim cjevovodima.</w:t>
      </w:r>
    </w:p>
    <w:p w14:paraId="5986B3A4" w14:textId="77777777" w:rsidR="00E73D6F" w:rsidRPr="00F02377" w:rsidRDefault="00E73D6F" w:rsidP="00E73D6F">
      <w:pPr>
        <w:rPr>
          <w:szCs w:val="24"/>
          <w:lang w:val="hr-HR"/>
        </w:rPr>
      </w:pPr>
      <w:r w:rsidRPr="00F02377">
        <w:rPr>
          <w:szCs w:val="24"/>
          <w:lang w:val="hr-HR"/>
        </w:rPr>
        <w:t>Udubljenje LxBxH=50x50x30 cm smješteno na dnu crpnog bazena predviđeno je za prenosne crpke kapaciteta cca 5-10 l/s kojom se omogućava potpuno pražnjenje crpnog bazena za potrebe čišćenja ili izvođenja potrebnih radova.</w:t>
      </w:r>
    </w:p>
    <w:p w14:paraId="1FA6825B" w14:textId="77777777" w:rsidR="00E73D6F" w:rsidRPr="00F02377" w:rsidRDefault="00E73D6F" w:rsidP="00E73D6F">
      <w:pPr>
        <w:rPr>
          <w:szCs w:val="24"/>
          <w:lang w:val="hr-HR"/>
        </w:rPr>
      </w:pPr>
      <w:r w:rsidRPr="00F02377">
        <w:rPr>
          <w:szCs w:val="24"/>
          <w:lang w:val="hr-HR"/>
        </w:rPr>
        <w:t>Izravni silazak do samog dna crpnog hazena omogućava se tipskim lijevano-željeznim stupaljkama - 3 kom/m' kroz otvor 60 x 60 cm smještenog na pokrovnoj ploči uz uzvodni zid crpnog bazena, uz obavezno postavljanje zaštitnog leđobrana.</w:t>
      </w:r>
    </w:p>
    <w:p w14:paraId="51E3A67D" w14:textId="77777777" w:rsidR="00E73D6F" w:rsidRPr="00F02377" w:rsidRDefault="00E73D6F" w:rsidP="00E73D6F">
      <w:pPr>
        <w:rPr>
          <w:szCs w:val="24"/>
          <w:lang w:val="hr-HR"/>
        </w:rPr>
      </w:pPr>
      <w:r w:rsidRPr="00F02377">
        <w:rPr>
          <w:szCs w:val="24"/>
          <w:lang w:val="hr-HR"/>
        </w:rPr>
        <w:t>Obzirom na skućenost prostora, prometa i relativno visokih podzemnih voda, predviđena je zaštita građevinske jame pobijanjem čeličnog žmurja-talpi do nepropusnog sloja.</w:t>
      </w:r>
    </w:p>
    <w:p w14:paraId="2576E38D" w14:textId="77777777" w:rsidR="00E73D6F" w:rsidRPr="00F02377" w:rsidRDefault="00E73D6F" w:rsidP="00E73D6F">
      <w:pPr>
        <w:rPr>
          <w:szCs w:val="24"/>
          <w:lang w:val="hr-HR"/>
        </w:rPr>
      </w:pPr>
      <w:r w:rsidRPr="00F02377">
        <w:rPr>
          <w:szCs w:val="24"/>
          <w:lang w:val="hr-HR"/>
        </w:rPr>
        <w:t>Na pokrovnoj ploči smješteni su otvori potrebni za montažu i demontažu crpki pokriveni tipskim lijevano-željeznim poklopcima za svijetli otvor 60x80 cm-teški tip (400 kN) - 2 kom, otvor za spuštanje u crpni bazen  pokriven je tipskim lijevano-željeznim poklopcem za svjetli otvor  60x60 cm-teški tip (400 kN)- 1 kom, a otvor za čišćenje rešetke pokriven je tipskim lijevano-željeznim poklopcem  za svijetli otvor 60x80 cm-teški tip (400 kN) - 1 kom.</w:t>
      </w:r>
    </w:p>
    <w:p w14:paraId="5D045F67" w14:textId="77777777" w:rsidR="00E73D6F" w:rsidRPr="00F02377" w:rsidRDefault="00E73D6F" w:rsidP="00E73D6F">
      <w:pPr>
        <w:pStyle w:val="Heading3"/>
        <w:numPr>
          <w:ilvl w:val="2"/>
          <w:numId w:val="3"/>
        </w:numPr>
        <w:rPr>
          <w:lang w:eastAsia="hr-HR"/>
        </w:rPr>
      </w:pPr>
      <w:bookmarkStart w:id="208" w:name="_Toc515949892"/>
      <w:r w:rsidRPr="00F02377">
        <w:rPr>
          <w:lang w:eastAsia="hr-HR"/>
        </w:rPr>
        <w:lastRenderedPageBreak/>
        <w:t>II. Etapa: Kanalizacijska mreža naselja Ježevo, Obedišće Ježevsko, Donja Greda, Črnec  Dugoselski i Črnec Rugvički</w:t>
      </w:r>
      <w:bookmarkEnd w:id="208"/>
    </w:p>
    <w:p w14:paraId="4DFAECA9" w14:textId="77777777" w:rsidR="00E73D6F" w:rsidRPr="00F02377" w:rsidRDefault="00E73D6F" w:rsidP="00E73D6F">
      <w:pPr>
        <w:pStyle w:val="Heading4"/>
        <w:numPr>
          <w:ilvl w:val="3"/>
          <w:numId w:val="3"/>
        </w:numPr>
      </w:pPr>
      <w:r w:rsidRPr="00F02377">
        <w:t>Svrha zahvata</w:t>
      </w:r>
    </w:p>
    <w:p w14:paraId="326862E2" w14:textId="77777777" w:rsidR="00E73D6F" w:rsidRPr="00F02377" w:rsidRDefault="00E73D6F" w:rsidP="00E73D6F">
      <w:pPr>
        <w:rPr>
          <w:sz w:val="20"/>
          <w:lang w:val="hr-HR"/>
        </w:rPr>
      </w:pPr>
      <w:r w:rsidRPr="00F02377">
        <w:rPr>
          <w:szCs w:val="24"/>
          <w:lang w:val="hr-HR"/>
        </w:rPr>
        <w:t xml:space="preserve">Postavljanjem jedinstvenog sustava odvodnje otpadnih voda nastojalo se maksimalno prilagoditi postojećim prilikama na promatranom prostoru, kako bi se postiglo racionalno rješenje, prihvatljivo s tehničkog i ekonomskog gledišta.  </w:t>
      </w:r>
    </w:p>
    <w:p w14:paraId="69A63A1C" w14:textId="77777777" w:rsidR="00E73D6F" w:rsidRPr="00F02377" w:rsidRDefault="00E73D6F" w:rsidP="00A630D2">
      <w:pPr>
        <w:tabs>
          <w:tab w:val="left" w:pos="2160"/>
          <w:tab w:val="left" w:pos="9360"/>
        </w:tabs>
        <w:spacing w:before="120" w:after="284"/>
        <w:rPr>
          <w:szCs w:val="24"/>
          <w:lang w:val="hr-HR"/>
        </w:rPr>
      </w:pPr>
      <w:r w:rsidRPr="00F02377">
        <w:rPr>
          <w:szCs w:val="24"/>
          <w:lang w:val="hr-HR"/>
        </w:rPr>
        <w:t>Uzimajući u obzir prostorni raspored korisnika, kao i  topografsko-hidrografske karakteristike područja,  postavljen je sustav odvodnje koji je obrađen.</w:t>
      </w:r>
    </w:p>
    <w:p w14:paraId="704146DD" w14:textId="77777777" w:rsidR="00E73D6F" w:rsidRPr="00F02377" w:rsidRDefault="00E73D6F" w:rsidP="00A630D2">
      <w:pPr>
        <w:pStyle w:val="Heading4"/>
        <w:numPr>
          <w:ilvl w:val="3"/>
          <w:numId w:val="3"/>
        </w:numPr>
        <w:spacing w:after="284"/>
      </w:pPr>
      <w:r w:rsidRPr="00F02377">
        <w:t>Opis radova</w:t>
      </w:r>
    </w:p>
    <w:p w14:paraId="5EE9A442" w14:textId="77777777" w:rsidR="00E73D6F" w:rsidRPr="00F02377" w:rsidRDefault="00E73D6F" w:rsidP="00E73D6F">
      <w:pPr>
        <w:pStyle w:val="BodyText"/>
      </w:pPr>
      <w:r w:rsidRPr="00F02377">
        <w:t xml:space="preserve">II. etapom izgradnje kanalizacijske mreže obuhvaćena su naselja: Ježevo, Obedišće Ježevsko, Donja Greda, Črnec Dugoselski i Črnec Rugvički. Odvodni sustav gravitira Glavnom kolektoru Ježevo–Spojna točka A. </w:t>
      </w:r>
    </w:p>
    <w:p w14:paraId="444F709C" w14:textId="77777777" w:rsidR="00E73D6F" w:rsidRPr="00F02377" w:rsidRDefault="00E73D6F" w:rsidP="00E73D6F">
      <w:pPr>
        <w:pStyle w:val="BodyText"/>
      </w:pPr>
      <w:r w:rsidRPr="00F02377">
        <w:t xml:space="preserve">Ukupna duljina trase cjevovoda </w:t>
      </w:r>
      <w:r w:rsidRPr="00F02377">
        <w:rPr>
          <w:b/>
        </w:rPr>
        <w:t xml:space="preserve">II. etape iznosi 8.705,00 m, </w:t>
      </w:r>
      <w:r w:rsidRPr="00F02377">
        <w:t xml:space="preserve">od toga do 2018. godine predviđeno je </w:t>
      </w:r>
      <w:r w:rsidRPr="00F02377">
        <w:rPr>
          <w:b/>
        </w:rPr>
        <w:t>8.138,43 m</w:t>
      </w:r>
      <w:r w:rsidRPr="00F02377">
        <w:t>. Svi kanali su gravitacijski.</w:t>
      </w:r>
    </w:p>
    <w:p w14:paraId="327E1809" w14:textId="77777777" w:rsidR="00E73D6F" w:rsidRPr="00F02377" w:rsidRDefault="00E73D6F" w:rsidP="00E73D6F">
      <w:pPr>
        <w:pStyle w:val="BodyText"/>
        <w:rPr>
          <w:u w:val="single"/>
        </w:rPr>
      </w:pPr>
      <w:r w:rsidRPr="00F02377">
        <w:rPr>
          <w:u w:val="single"/>
        </w:rPr>
        <w:t>Ježevo</w:t>
      </w:r>
    </w:p>
    <w:p w14:paraId="2A6CE005" w14:textId="77777777" w:rsidR="00E73D6F" w:rsidRPr="00F02377" w:rsidRDefault="00E73D6F" w:rsidP="00E73D6F">
      <w:pPr>
        <w:pStyle w:val="BodyText"/>
        <w:spacing w:after="0"/>
      </w:pPr>
      <w:r w:rsidRPr="00F02377">
        <w:t xml:space="preserve">Obuhvaća kanale J 1; J 2; J 4; J 5, J 6.1; J6; J 7; J 7.1;  J 7.2; J 7.3; J 7.4; J 8; J 9; J 10; J 11; J 11.1; J 12; J 13; J 14. Ukupna dužina kanala u naselju iznosi </w:t>
      </w:r>
      <w:r w:rsidRPr="00F02377">
        <w:rPr>
          <w:b/>
        </w:rPr>
        <w:t>3484,81 m.</w:t>
      </w:r>
    </w:p>
    <w:p w14:paraId="441B9A0A" w14:textId="77777777" w:rsidR="00E73D6F" w:rsidRPr="00F02377" w:rsidRDefault="00E73D6F" w:rsidP="00E73D6F">
      <w:pPr>
        <w:pStyle w:val="BodyText"/>
        <w:rPr>
          <w:u w:val="single"/>
        </w:rPr>
      </w:pPr>
      <w:r w:rsidRPr="00F02377">
        <w:rPr>
          <w:u w:val="single"/>
        </w:rPr>
        <w:t xml:space="preserve">Obedišće Ježevsko </w:t>
      </w:r>
    </w:p>
    <w:p w14:paraId="71F15523" w14:textId="77777777" w:rsidR="00E73D6F" w:rsidRPr="00F02377" w:rsidRDefault="00E73D6F" w:rsidP="00E73D6F">
      <w:pPr>
        <w:pStyle w:val="BodyText"/>
      </w:pPr>
      <w:r w:rsidRPr="00F02377">
        <w:t xml:space="preserve">Obuhvaća kanale OJ1.1; OJ 2; OJ 5. Kanal OJ 3 iz DN 300 mm je izgrađen u 2015. Ukupna dužina predviđenih kanala u naselju iznosi oko </w:t>
      </w:r>
      <w:r w:rsidRPr="00F02377">
        <w:rPr>
          <w:b/>
        </w:rPr>
        <w:t>905 m.</w:t>
      </w:r>
    </w:p>
    <w:p w14:paraId="525C01F2" w14:textId="77777777" w:rsidR="00E73D6F" w:rsidRPr="00F02377" w:rsidRDefault="00E73D6F" w:rsidP="00E73D6F">
      <w:pPr>
        <w:pStyle w:val="BodyText"/>
        <w:rPr>
          <w:u w:val="single"/>
        </w:rPr>
      </w:pPr>
      <w:r w:rsidRPr="00F02377">
        <w:rPr>
          <w:u w:val="single"/>
        </w:rPr>
        <w:t xml:space="preserve">Donja Greda  </w:t>
      </w:r>
    </w:p>
    <w:p w14:paraId="2EC37FD9" w14:textId="77777777" w:rsidR="00E73D6F" w:rsidRPr="00F02377" w:rsidRDefault="00E73D6F" w:rsidP="00E73D6F">
      <w:pPr>
        <w:pStyle w:val="BodyText"/>
      </w:pPr>
      <w:r w:rsidRPr="00F02377">
        <w:t xml:space="preserve">Obuhvaća kanal DG 1 u ukupnoj dužini od </w:t>
      </w:r>
      <w:r w:rsidRPr="00F02377">
        <w:rPr>
          <w:b/>
        </w:rPr>
        <w:t>90 m.</w:t>
      </w:r>
    </w:p>
    <w:p w14:paraId="1D0C86FE" w14:textId="77777777" w:rsidR="00E73D6F" w:rsidRPr="00F02377" w:rsidRDefault="00E73D6F" w:rsidP="00E73D6F">
      <w:pPr>
        <w:pStyle w:val="BodyText"/>
        <w:rPr>
          <w:u w:val="single"/>
        </w:rPr>
      </w:pPr>
      <w:r w:rsidRPr="00F02377">
        <w:rPr>
          <w:u w:val="single"/>
        </w:rPr>
        <w:t xml:space="preserve">Črnec Dugoselski </w:t>
      </w:r>
    </w:p>
    <w:p w14:paraId="04A38BFA" w14:textId="77777777" w:rsidR="00E73D6F" w:rsidRPr="00F02377" w:rsidRDefault="00E73D6F" w:rsidP="00E73D6F">
      <w:pPr>
        <w:pStyle w:val="BodyText"/>
      </w:pPr>
      <w:r w:rsidRPr="00F02377">
        <w:t xml:space="preserve">Obuhvaća kanale ČD 1; ČD 1.1; ČD 1.2; ČD 2; ČD 3; ČD 3.1; ČD 3.2; ČD 3.3; ČD 3.4; ČD 3.5; ČD 4. </w:t>
      </w:r>
    </w:p>
    <w:p w14:paraId="113DB729" w14:textId="77777777" w:rsidR="00E73D6F" w:rsidRDefault="00E73D6F" w:rsidP="00E73D6F">
      <w:pPr>
        <w:pStyle w:val="BodyText"/>
        <w:spacing w:after="0"/>
      </w:pPr>
      <w:r>
        <w:t>Izgraditi će se</w:t>
      </w:r>
      <w:r w:rsidRPr="00F02377">
        <w:t xml:space="preserve"> </w:t>
      </w:r>
      <w:r>
        <w:t>samo dio</w:t>
      </w:r>
      <w:r w:rsidRPr="00F02377">
        <w:t xml:space="preserve"> mreže, a koja će iznositi </w:t>
      </w:r>
      <w:r w:rsidRPr="00F02377">
        <w:rPr>
          <w:b/>
        </w:rPr>
        <w:t>2489,33 m</w:t>
      </w:r>
      <w:r w:rsidRPr="00F02377">
        <w:t xml:space="preserve">. </w:t>
      </w:r>
    </w:p>
    <w:p w14:paraId="07A8625C" w14:textId="77777777" w:rsidR="00E73D6F" w:rsidRPr="00F02377" w:rsidRDefault="00E73D6F" w:rsidP="00E73D6F">
      <w:pPr>
        <w:pStyle w:val="BodyText"/>
        <w:spacing w:after="0"/>
      </w:pPr>
      <w:r>
        <w:t>Neće biti izgrađeni</w:t>
      </w:r>
      <w:r w:rsidRPr="00F02377">
        <w:t xml:space="preserve"> kanali ČD 3.5 (DN 400 mm, 375 m) i ČD 3.2 (DN 400 mm, 160 m), a kanali ČD 3 i ČD 1.2 će biti izgrađeni samo djelomično (ČD 3: DN 400 mm, samo 621,3 m od ukupno 653,3 m, ČD 1.2: DN 300 mm, samo 87,3 m od ukupno 122,3 m). </w:t>
      </w:r>
    </w:p>
    <w:p w14:paraId="546EDF98" w14:textId="77777777" w:rsidR="00E73D6F" w:rsidRPr="00F02377" w:rsidRDefault="00E73D6F" w:rsidP="00E73D6F">
      <w:pPr>
        <w:pStyle w:val="BodyText"/>
        <w:rPr>
          <w:u w:val="single"/>
        </w:rPr>
      </w:pPr>
      <w:r w:rsidRPr="00F02377">
        <w:rPr>
          <w:u w:val="single"/>
        </w:rPr>
        <w:t xml:space="preserve">Črnec Rugvički </w:t>
      </w:r>
    </w:p>
    <w:p w14:paraId="3C84BD02" w14:textId="77777777" w:rsidR="00E73D6F" w:rsidRPr="00F02377" w:rsidRDefault="00E73D6F" w:rsidP="00E73D6F">
      <w:pPr>
        <w:pStyle w:val="BodyText"/>
      </w:pPr>
      <w:r w:rsidRPr="00F02377">
        <w:t xml:space="preserve">Obuhvaća kanale ČR 1; ČR 1.1; ČR 1.2; ČR 1.3; ČR 1.4; ČR 1.5. Ukupna dužina kanala u naselju iznosi oko </w:t>
      </w:r>
      <w:r w:rsidRPr="00F02377">
        <w:rPr>
          <w:b/>
        </w:rPr>
        <w:t>1169,29 m.</w:t>
      </w:r>
    </w:p>
    <w:p w14:paraId="4B53DA0E" w14:textId="77777777" w:rsidR="00E73D6F" w:rsidRPr="00F02377" w:rsidRDefault="00E73D6F" w:rsidP="00E73D6F">
      <w:pPr>
        <w:pStyle w:val="BodyText"/>
        <w:rPr>
          <w:u w:val="single"/>
        </w:rPr>
      </w:pPr>
      <w:r w:rsidRPr="00F02377">
        <w:rPr>
          <w:u w:val="single"/>
        </w:rPr>
        <w:t>Cjevovodi</w:t>
      </w:r>
    </w:p>
    <w:p w14:paraId="6AE12D3D" w14:textId="77777777" w:rsidR="00E73D6F" w:rsidRPr="00F02377" w:rsidRDefault="00E73D6F" w:rsidP="00E73D6F">
      <w:pPr>
        <w:pStyle w:val="BodyText"/>
      </w:pPr>
      <w:r w:rsidRPr="00F02377">
        <w:t>Z</w:t>
      </w:r>
      <w:r>
        <w:t xml:space="preserve">a cjevovode su odabrane </w:t>
      </w:r>
      <w:r w:rsidRPr="00F02377">
        <w:t xml:space="preserve">cijevi tjemene čvrstoće SN8, promjera DN 300 i DN 400. </w:t>
      </w:r>
    </w:p>
    <w:p w14:paraId="5B917B6A" w14:textId="77777777" w:rsidR="00E73D6F" w:rsidRPr="00F02377" w:rsidRDefault="00E73D6F" w:rsidP="00E73D6F">
      <w:pPr>
        <w:pStyle w:val="BodyText"/>
        <w:spacing w:before="0" w:after="0"/>
      </w:pPr>
      <w:r w:rsidRPr="00F02377">
        <w:t>Topografske prilike predmetnog slivnog područja sa stanovišta odvodnje, na pojedinim dionicama su relativno nepovoljne te uvjetuju korištenje minimalnih padova kanala, što je utjecalo na izbor veličine profila kanala.</w:t>
      </w:r>
    </w:p>
    <w:p w14:paraId="77386DE4" w14:textId="77777777" w:rsidR="00E73D6F" w:rsidRPr="00F02377" w:rsidRDefault="00E73D6F" w:rsidP="00E73D6F">
      <w:pPr>
        <w:pStyle w:val="BodyText"/>
        <w:spacing w:before="0" w:after="0"/>
      </w:pPr>
      <w:r w:rsidRPr="00F02377">
        <w:lastRenderedPageBreak/>
        <w:t xml:space="preserve">Minimalni padovi niveleta predmetne kanalizacije  iznose od  I=2,00 </w:t>
      </w:r>
      <w:r w:rsidRPr="00F02377">
        <w:rPr>
          <w:vertAlign w:val="superscript"/>
        </w:rPr>
        <w:t>o</w:t>
      </w:r>
      <w:r w:rsidRPr="00F02377">
        <w:t>/</w:t>
      </w:r>
      <w:r w:rsidRPr="00F02377">
        <w:rPr>
          <w:vertAlign w:val="subscript"/>
        </w:rPr>
        <w:t>oo</w:t>
      </w:r>
      <w:r w:rsidRPr="00F02377">
        <w:t xml:space="preserve"> do I=2,50 </w:t>
      </w:r>
      <w:r w:rsidRPr="00F02377">
        <w:rPr>
          <w:vertAlign w:val="superscript"/>
        </w:rPr>
        <w:t xml:space="preserve"> o</w:t>
      </w:r>
      <w:r w:rsidRPr="00F02377">
        <w:t>/</w:t>
      </w:r>
      <w:r w:rsidRPr="00F02377">
        <w:rPr>
          <w:vertAlign w:val="subscript"/>
        </w:rPr>
        <w:t>oo</w:t>
      </w:r>
      <w:r w:rsidRPr="00F02377">
        <w:t xml:space="preserve">  za profil DN 400 i I=3,30 </w:t>
      </w:r>
      <w:r w:rsidRPr="00F02377">
        <w:rPr>
          <w:vertAlign w:val="superscript"/>
        </w:rPr>
        <w:t>o</w:t>
      </w:r>
      <w:r w:rsidRPr="00F02377">
        <w:t>/</w:t>
      </w:r>
      <w:r w:rsidRPr="00F02377">
        <w:rPr>
          <w:vertAlign w:val="subscript"/>
        </w:rPr>
        <w:t>oo</w:t>
      </w:r>
      <w:r w:rsidRPr="00F02377">
        <w:t xml:space="preserve"> za profil DN 300, s time da su uvijek zadovoljeni uvjeti minimalnih brzina tečenja v</w:t>
      </w:r>
      <w:r w:rsidRPr="00F02377">
        <w:rPr>
          <w:vertAlign w:val="subscript"/>
        </w:rPr>
        <w:t>min</w:t>
      </w:r>
      <w:r w:rsidRPr="00F02377">
        <w:t>=0,6 m/s. Na pojedinim dionicama padovi nivelete su postavljani optimalno.</w:t>
      </w:r>
    </w:p>
    <w:p w14:paraId="12229B0A" w14:textId="77777777" w:rsidR="00E73D6F" w:rsidRPr="00F02377" w:rsidRDefault="00E73D6F" w:rsidP="00E73D6F">
      <w:pPr>
        <w:pStyle w:val="Heading3"/>
        <w:numPr>
          <w:ilvl w:val="2"/>
          <w:numId w:val="3"/>
        </w:numPr>
        <w:rPr>
          <w:lang w:eastAsia="hr-HR"/>
        </w:rPr>
      </w:pPr>
      <w:bookmarkStart w:id="209" w:name="_Toc515949893"/>
      <w:r w:rsidRPr="00F02377">
        <w:rPr>
          <w:lang w:eastAsia="hr-HR"/>
        </w:rPr>
        <w:t>III. Etapa: Kanalizacijska mreža naselja Jalševec Nartski, Dragošićka, Okunšćak, Nart Savski i dio Rugvice</w:t>
      </w:r>
      <w:bookmarkEnd w:id="209"/>
      <w:r w:rsidRPr="00F02377">
        <w:rPr>
          <w:lang w:eastAsia="hr-HR"/>
        </w:rPr>
        <w:t xml:space="preserve">  </w:t>
      </w:r>
    </w:p>
    <w:p w14:paraId="79915BE7" w14:textId="77777777" w:rsidR="00E73D6F" w:rsidRPr="00F02377" w:rsidRDefault="00E73D6F" w:rsidP="00E73D6F">
      <w:pPr>
        <w:pStyle w:val="Heading4"/>
        <w:numPr>
          <w:ilvl w:val="3"/>
          <w:numId w:val="3"/>
        </w:numPr>
      </w:pPr>
      <w:r w:rsidRPr="00F02377">
        <w:t>Svrha zahvata</w:t>
      </w:r>
    </w:p>
    <w:p w14:paraId="318C5931" w14:textId="77777777" w:rsidR="00E73D6F" w:rsidRPr="00F02377" w:rsidRDefault="00E73D6F" w:rsidP="00E73D6F">
      <w:pPr>
        <w:rPr>
          <w:sz w:val="20"/>
          <w:lang w:val="hr-HR"/>
        </w:rPr>
      </w:pPr>
      <w:r w:rsidRPr="00F02377">
        <w:rPr>
          <w:szCs w:val="24"/>
          <w:lang w:val="hr-HR"/>
        </w:rPr>
        <w:t xml:space="preserve">Postavljanjem jedinstvenog sustava odvodnje otpadnih voda nastojalo se maksimalno prilagoditi postojećim prilikama na promatranom prostoru, kako bi se postiglo racionalno rješenje, prihvatljivo s tehničkog i ekonomskog gledišta.  </w:t>
      </w:r>
    </w:p>
    <w:p w14:paraId="70466A17" w14:textId="77777777" w:rsidR="00E73D6F" w:rsidRPr="00F02377" w:rsidRDefault="00E73D6F" w:rsidP="00E73D6F">
      <w:pPr>
        <w:tabs>
          <w:tab w:val="left" w:pos="2160"/>
          <w:tab w:val="left" w:pos="9360"/>
        </w:tabs>
        <w:spacing w:before="120" w:after="0"/>
        <w:rPr>
          <w:szCs w:val="24"/>
          <w:lang w:val="hr-HR"/>
        </w:rPr>
      </w:pPr>
      <w:r w:rsidRPr="00F02377">
        <w:rPr>
          <w:szCs w:val="24"/>
          <w:lang w:val="hr-HR"/>
        </w:rPr>
        <w:t>Uzimajući u obzir prostorni raspored korisnika, kao i  topografsko-hidrografske karakteristike područja,  postavljen je sustav odvodnje koji je obrađen.</w:t>
      </w:r>
    </w:p>
    <w:p w14:paraId="182BBF60" w14:textId="77777777" w:rsidR="00E73D6F" w:rsidRPr="00F02377" w:rsidRDefault="00E73D6F" w:rsidP="00E73D6F">
      <w:pPr>
        <w:pStyle w:val="Heading4"/>
        <w:numPr>
          <w:ilvl w:val="3"/>
          <w:numId w:val="3"/>
        </w:numPr>
      </w:pPr>
      <w:r w:rsidRPr="00F02377">
        <w:t>Opis radova</w:t>
      </w:r>
    </w:p>
    <w:p w14:paraId="417A18E4" w14:textId="77777777" w:rsidR="00E73D6F" w:rsidRPr="00F02377" w:rsidRDefault="00E73D6F" w:rsidP="00E73D6F">
      <w:pPr>
        <w:rPr>
          <w:bCs/>
          <w:u w:val="single"/>
          <w:lang w:val="hr-HR"/>
        </w:rPr>
      </w:pPr>
      <w:r w:rsidRPr="00F02377">
        <w:rPr>
          <w:lang w:val="hr-HR"/>
        </w:rPr>
        <w:t xml:space="preserve">III. etapom obuhvaćena je kanalizacijska mreža naselja Jalševec Nartski, Dragošićka, Okunšćak, Nart Savski i dio Rugvice. Naselja će se priključiti na </w:t>
      </w:r>
      <w:r w:rsidRPr="00F02377">
        <w:rPr>
          <w:bCs/>
          <w:lang w:val="hr-HR"/>
        </w:rPr>
        <w:t xml:space="preserve">Glavni kolektor Hrušćica – Rugvica. Ukupna dužina kanala u </w:t>
      </w:r>
      <w:r w:rsidRPr="00F02377">
        <w:rPr>
          <w:b/>
          <w:bCs/>
          <w:lang w:val="hr-HR"/>
        </w:rPr>
        <w:t>III. etapi iznosi 9.311,80 m</w:t>
      </w:r>
      <w:r w:rsidRPr="00F02377">
        <w:rPr>
          <w:bCs/>
          <w:lang w:val="hr-HR"/>
        </w:rPr>
        <w:t xml:space="preserve">. </w:t>
      </w:r>
      <w:r w:rsidRPr="00F02377">
        <w:rPr>
          <w:lang w:val="hr-HR"/>
        </w:rPr>
        <w:t>Svi kanali su gravitacijski.</w:t>
      </w:r>
    </w:p>
    <w:p w14:paraId="6C0E4AC8" w14:textId="77777777" w:rsidR="00E73D6F" w:rsidRPr="00F02377" w:rsidRDefault="00E73D6F" w:rsidP="00E73D6F">
      <w:pPr>
        <w:pStyle w:val="BodyText"/>
        <w:rPr>
          <w:u w:val="single"/>
        </w:rPr>
      </w:pPr>
      <w:r w:rsidRPr="00F02377">
        <w:rPr>
          <w:u w:val="single"/>
        </w:rPr>
        <w:t>Jalševec Nartski</w:t>
      </w:r>
    </w:p>
    <w:p w14:paraId="7B57BC0F" w14:textId="77777777" w:rsidR="00E73D6F" w:rsidRPr="00F02377" w:rsidRDefault="00E73D6F" w:rsidP="00E73D6F">
      <w:pPr>
        <w:pStyle w:val="BodyText"/>
      </w:pPr>
      <w:r w:rsidRPr="00F02377">
        <w:t xml:space="preserve">Obuhvaća kanale JN1; JN 1.1; JN 1.1.1; JN 1.1.2;  JN 1.1.3;  JN 2; JN 2.1 JN 2.2; JN 3 i JN 3.1. Ukupna dužina kanala iznosi </w:t>
      </w:r>
      <w:r w:rsidRPr="00F02377">
        <w:rPr>
          <w:b/>
        </w:rPr>
        <w:t>2276,00 m.</w:t>
      </w:r>
    </w:p>
    <w:p w14:paraId="6FD690BE" w14:textId="77777777" w:rsidR="00E73D6F" w:rsidRPr="00F02377" w:rsidRDefault="00E73D6F" w:rsidP="00E73D6F">
      <w:pPr>
        <w:pStyle w:val="BodyText"/>
        <w:rPr>
          <w:u w:val="single"/>
        </w:rPr>
      </w:pPr>
      <w:r w:rsidRPr="00F02377">
        <w:rPr>
          <w:u w:val="single"/>
        </w:rPr>
        <w:t>Dragošićka</w:t>
      </w:r>
    </w:p>
    <w:p w14:paraId="157BCEA0" w14:textId="77777777" w:rsidR="00E73D6F" w:rsidRPr="00F02377" w:rsidRDefault="00E73D6F" w:rsidP="00E73D6F">
      <w:pPr>
        <w:pStyle w:val="BodyText"/>
      </w:pPr>
      <w:r w:rsidRPr="00F02377">
        <w:t xml:space="preserve">Obuhvaća kanale DR 2; DR 2.1; DR 2.2; DR 3; DR 4; DR 6 i DR 6.1. Ukupna dužina kanala iznosi </w:t>
      </w:r>
      <w:r w:rsidRPr="00F02377">
        <w:rPr>
          <w:b/>
        </w:rPr>
        <w:t>1162,00 m</w:t>
      </w:r>
      <w:r w:rsidRPr="00F02377">
        <w:t>.</w:t>
      </w:r>
    </w:p>
    <w:p w14:paraId="49B27E81" w14:textId="77777777" w:rsidR="00E73D6F" w:rsidRPr="00F02377" w:rsidRDefault="00E73D6F" w:rsidP="00E73D6F">
      <w:pPr>
        <w:pStyle w:val="BodyText"/>
        <w:rPr>
          <w:u w:val="single"/>
        </w:rPr>
      </w:pPr>
      <w:r w:rsidRPr="00F02377">
        <w:rPr>
          <w:u w:val="single"/>
        </w:rPr>
        <w:t>Okunšćak</w:t>
      </w:r>
    </w:p>
    <w:p w14:paraId="5FAC0569" w14:textId="77777777" w:rsidR="00E73D6F" w:rsidRPr="00F02377" w:rsidRDefault="00E73D6F" w:rsidP="00E73D6F">
      <w:pPr>
        <w:pStyle w:val="BodyText"/>
      </w:pPr>
      <w:r w:rsidRPr="00F02377">
        <w:t xml:space="preserve">Obuhvaća kanale OK 1; OK 1.3; OK 1.4, OK 1.5; OK 1.6; OK 1.7; OK 1.8; OK 2; OK 2.1; OK 2.3; OK 2.4; OK 2.4.1; OK 2.4.3 i OK 2.4.3.1. Ukupna dužina kanala iznosi </w:t>
      </w:r>
      <w:r w:rsidRPr="00F02377">
        <w:rPr>
          <w:b/>
        </w:rPr>
        <w:t>3448,80 m.</w:t>
      </w:r>
    </w:p>
    <w:p w14:paraId="65587239" w14:textId="77777777" w:rsidR="00E73D6F" w:rsidRPr="00F02377" w:rsidRDefault="00E73D6F" w:rsidP="00E73D6F">
      <w:pPr>
        <w:pStyle w:val="BodyText"/>
        <w:rPr>
          <w:u w:val="single"/>
        </w:rPr>
      </w:pPr>
      <w:r w:rsidRPr="00F02377">
        <w:rPr>
          <w:u w:val="single"/>
        </w:rPr>
        <w:t>Nart Savski</w:t>
      </w:r>
    </w:p>
    <w:p w14:paraId="0D22CFD3" w14:textId="77777777" w:rsidR="00E73D6F" w:rsidRPr="00F02377" w:rsidRDefault="00E73D6F" w:rsidP="00E73D6F">
      <w:pPr>
        <w:pStyle w:val="BodyText"/>
      </w:pPr>
      <w:r w:rsidRPr="00F02377">
        <w:t xml:space="preserve">Obuhvaća kanale NS 1; NS 1.1; NS 1.2; NS 1.3 i NS 1.3.1.Ukupna dužina kanala u naselju iznosi </w:t>
      </w:r>
      <w:r w:rsidRPr="00F02377">
        <w:rPr>
          <w:b/>
        </w:rPr>
        <w:t>1832,00 m.</w:t>
      </w:r>
    </w:p>
    <w:p w14:paraId="0B8B8056" w14:textId="77777777" w:rsidR="00E73D6F" w:rsidRPr="00F02377" w:rsidRDefault="00E73D6F" w:rsidP="00E73D6F">
      <w:pPr>
        <w:pStyle w:val="BodyText"/>
        <w:rPr>
          <w:u w:val="single"/>
        </w:rPr>
      </w:pPr>
      <w:r w:rsidRPr="00F02377">
        <w:rPr>
          <w:u w:val="single"/>
        </w:rPr>
        <w:t xml:space="preserve">dio Rugvice  </w:t>
      </w:r>
    </w:p>
    <w:p w14:paraId="01C71CF1" w14:textId="77777777" w:rsidR="00E73D6F" w:rsidRPr="00F02377" w:rsidRDefault="00E73D6F" w:rsidP="00E73D6F">
      <w:pPr>
        <w:pStyle w:val="BodyText"/>
      </w:pPr>
      <w:r w:rsidRPr="00F02377">
        <w:t xml:space="preserve">To su kanali RU 1 i RU 4. Ukupna dužina kanala u predmetnom  dijelu naselja iznosi </w:t>
      </w:r>
      <w:r w:rsidRPr="00F02377">
        <w:rPr>
          <w:b/>
        </w:rPr>
        <w:t>593,00 m.</w:t>
      </w:r>
    </w:p>
    <w:p w14:paraId="1803E206" w14:textId="77777777" w:rsidR="00E73D6F" w:rsidRPr="00F02377" w:rsidRDefault="00E73D6F" w:rsidP="00E73D6F">
      <w:pPr>
        <w:pStyle w:val="BodyText"/>
        <w:rPr>
          <w:u w:val="single"/>
        </w:rPr>
      </w:pPr>
      <w:r w:rsidRPr="00F02377">
        <w:rPr>
          <w:u w:val="single"/>
        </w:rPr>
        <w:t>Cjevovodi</w:t>
      </w:r>
    </w:p>
    <w:p w14:paraId="6802B394" w14:textId="77777777" w:rsidR="00E73D6F" w:rsidRPr="00F02377" w:rsidRDefault="00E73D6F" w:rsidP="00E73D6F">
      <w:pPr>
        <w:pStyle w:val="BodyText"/>
      </w:pPr>
      <w:r w:rsidRPr="00F02377">
        <w:t>Za cje</w:t>
      </w:r>
      <w:r>
        <w:t>vovode su odabrane</w:t>
      </w:r>
      <w:r w:rsidRPr="00F02377">
        <w:t xml:space="preserve"> cijevi tjemene čvrstoće SN8, promjera DN 300 i DN 400. </w:t>
      </w:r>
    </w:p>
    <w:p w14:paraId="4AB025D5" w14:textId="77777777" w:rsidR="00E73D6F" w:rsidRPr="00F02377" w:rsidRDefault="00E73D6F" w:rsidP="00E73D6F">
      <w:pPr>
        <w:pStyle w:val="BodyText"/>
        <w:spacing w:before="0" w:after="0"/>
      </w:pPr>
      <w:r w:rsidRPr="00F02377">
        <w:t>Topografske prilike predmetnog slivnog područja sa stanovišta odvodnje, na pojedinim dionicama su relativno nepovoljne te uvjetuju korištenje minimalnih padova kanala, što je utjecalo na izbor veličine profila kanala.</w:t>
      </w:r>
    </w:p>
    <w:p w14:paraId="62A839E3" w14:textId="77777777" w:rsidR="00E73D6F" w:rsidRPr="00F02377" w:rsidRDefault="00E73D6F" w:rsidP="00E73D6F">
      <w:pPr>
        <w:pStyle w:val="BodyText"/>
        <w:spacing w:before="0" w:after="0"/>
      </w:pPr>
      <w:r w:rsidRPr="00F02377">
        <w:t xml:space="preserve">Minimalni padovi niveleta predmetne kanalizacije  iznose od  I=2,00 </w:t>
      </w:r>
      <w:r w:rsidRPr="00F02377">
        <w:rPr>
          <w:vertAlign w:val="superscript"/>
        </w:rPr>
        <w:t>o</w:t>
      </w:r>
      <w:r w:rsidRPr="00F02377">
        <w:t>/</w:t>
      </w:r>
      <w:r w:rsidRPr="00F02377">
        <w:rPr>
          <w:vertAlign w:val="subscript"/>
        </w:rPr>
        <w:t>oo</w:t>
      </w:r>
      <w:r w:rsidRPr="00F02377">
        <w:t xml:space="preserve"> do I=2,50 </w:t>
      </w:r>
      <w:r w:rsidRPr="00F02377">
        <w:rPr>
          <w:vertAlign w:val="superscript"/>
        </w:rPr>
        <w:t xml:space="preserve"> o</w:t>
      </w:r>
      <w:r w:rsidRPr="00F02377">
        <w:t>/</w:t>
      </w:r>
      <w:r w:rsidRPr="00F02377">
        <w:rPr>
          <w:vertAlign w:val="subscript"/>
        </w:rPr>
        <w:t>oo</w:t>
      </w:r>
      <w:r w:rsidRPr="00F02377">
        <w:t xml:space="preserve">  za profil DN 400 i I=3,30 </w:t>
      </w:r>
      <w:r w:rsidRPr="00F02377">
        <w:rPr>
          <w:vertAlign w:val="superscript"/>
        </w:rPr>
        <w:t>o</w:t>
      </w:r>
      <w:r w:rsidRPr="00F02377">
        <w:t>/</w:t>
      </w:r>
      <w:r w:rsidRPr="00F02377">
        <w:rPr>
          <w:vertAlign w:val="subscript"/>
        </w:rPr>
        <w:t>oo</w:t>
      </w:r>
      <w:r w:rsidRPr="00F02377">
        <w:t xml:space="preserve"> za profil DN 300, s time da su uvijek zadovoljeni uvjeti minimalnih brzina tečenja v</w:t>
      </w:r>
      <w:r w:rsidRPr="00F02377">
        <w:rPr>
          <w:vertAlign w:val="subscript"/>
        </w:rPr>
        <w:t>min</w:t>
      </w:r>
      <w:r w:rsidRPr="00F02377">
        <w:t>=0,6 m/s. Na pojedinim dionicama padovi nivelete su postavljani optimalno.</w:t>
      </w:r>
    </w:p>
    <w:p w14:paraId="2330BB7D" w14:textId="77777777" w:rsidR="00E73D6F" w:rsidRPr="00F02377" w:rsidRDefault="00E73D6F" w:rsidP="00E73D6F">
      <w:pPr>
        <w:pStyle w:val="Heading3"/>
        <w:numPr>
          <w:ilvl w:val="2"/>
          <w:numId w:val="3"/>
        </w:numPr>
        <w:rPr>
          <w:lang w:eastAsia="hr-HR"/>
        </w:rPr>
      </w:pPr>
      <w:bookmarkStart w:id="210" w:name="_Toc515949894"/>
      <w:r w:rsidRPr="00F02377">
        <w:rPr>
          <w:lang w:eastAsia="hr-HR"/>
        </w:rPr>
        <w:lastRenderedPageBreak/>
        <w:t>IV. Etapa: Kanalizacijska mreža naselja Struga Nartska, Novaki Nartski, Čista Mlaka, Otok Nartski i dio Trstenika Nartskog</w:t>
      </w:r>
      <w:bookmarkEnd w:id="210"/>
      <w:r w:rsidRPr="00F02377">
        <w:rPr>
          <w:lang w:eastAsia="hr-HR"/>
        </w:rPr>
        <w:t xml:space="preserve">  </w:t>
      </w:r>
    </w:p>
    <w:p w14:paraId="4142537F" w14:textId="77777777" w:rsidR="00E73D6F" w:rsidRPr="00F02377" w:rsidRDefault="00E73D6F" w:rsidP="00E73D6F">
      <w:pPr>
        <w:pStyle w:val="Heading4"/>
        <w:numPr>
          <w:ilvl w:val="3"/>
          <w:numId w:val="3"/>
        </w:numPr>
      </w:pPr>
      <w:r w:rsidRPr="00F02377">
        <w:t>Svrha zahvata</w:t>
      </w:r>
    </w:p>
    <w:p w14:paraId="545E9B48" w14:textId="77777777" w:rsidR="00E73D6F" w:rsidRPr="00F02377" w:rsidRDefault="00E73D6F" w:rsidP="00E73D6F">
      <w:pPr>
        <w:rPr>
          <w:sz w:val="20"/>
          <w:lang w:val="hr-HR"/>
        </w:rPr>
      </w:pPr>
      <w:r w:rsidRPr="00F02377">
        <w:rPr>
          <w:szCs w:val="24"/>
          <w:lang w:val="hr-HR"/>
        </w:rPr>
        <w:t xml:space="preserve">Postavljanjem jedinstvenog sustava odvodnje otpadnih voda nastojalo se maksimalno prilagoditi postojećim prilikama na promatranom prostoru, kako bi se postiglo racionalno rješenje, prihvatljivo s tehničkog i ekonomskog gledišta.  </w:t>
      </w:r>
    </w:p>
    <w:p w14:paraId="4C78013B" w14:textId="17A2AC40" w:rsidR="00E73D6F" w:rsidRDefault="00E73D6F" w:rsidP="00E73D6F">
      <w:pPr>
        <w:tabs>
          <w:tab w:val="left" w:pos="2160"/>
          <w:tab w:val="left" w:pos="9360"/>
        </w:tabs>
        <w:spacing w:before="120" w:after="0"/>
        <w:rPr>
          <w:szCs w:val="24"/>
          <w:lang w:val="hr-HR"/>
        </w:rPr>
      </w:pPr>
      <w:r w:rsidRPr="00F02377">
        <w:rPr>
          <w:szCs w:val="24"/>
          <w:lang w:val="hr-HR"/>
        </w:rPr>
        <w:t>Uzimajući u obzir prostorni raspored korisnika, kao i  topografsko-hidrografske karakteristike područja,  postavljen je sustav odvodnje koji je obrađen.</w:t>
      </w:r>
    </w:p>
    <w:p w14:paraId="0DEC3151" w14:textId="77777777" w:rsidR="00E73D6F" w:rsidRPr="00F02377" w:rsidRDefault="00E73D6F" w:rsidP="00E73D6F">
      <w:pPr>
        <w:pStyle w:val="Heading4"/>
        <w:numPr>
          <w:ilvl w:val="3"/>
          <w:numId w:val="3"/>
        </w:numPr>
      </w:pPr>
      <w:r w:rsidRPr="00F02377">
        <w:t>Opis radova</w:t>
      </w:r>
    </w:p>
    <w:p w14:paraId="03C621FF" w14:textId="77777777" w:rsidR="00E73D6F" w:rsidRPr="00F02377" w:rsidRDefault="00E73D6F" w:rsidP="00E73D6F">
      <w:pPr>
        <w:pStyle w:val="BodyText"/>
        <w:spacing w:before="0" w:after="0"/>
      </w:pPr>
      <w:r w:rsidRPr="00F02377">
        <w:t>IV. etapom obuhvaćena je kanalizacijska mreža naselja Struga Nartska, Novaki Nartski, Čista Mlaka, Otok Nartski i dijela Trstenika Nartskog u dužini od 10.682,10 m.</w:t>
      </w:r>
    </w:p>
    <w:p w14:paraId="6312D74D" w14:textId="77777777" w:rsidR="00E73D6F" w:rsidRPr="00F02377" w:rsidRDefault="00E73D6F" w:rsidP="00E73D6F">
      <w:pPr>
        <w:pStyle w:val="BodyText"/>
        <w:spacing w:before="0" w:after="0"/>
      </w:pPr>
      <w:r w:rsidRPr="00F02377">
        <w:t xml:space="preserve">Napomena: do 2018. godine će u Novakima Nartskim biti izgrađen samo dio kanala ukupne dužine 286,80 m; zato je dužina mreže IV etape koja ulazi u obuhvat ukupne dužine </w:t>
      </w:r>
      <w:r w:rsidRPr="00F02377">
        <w:rPr>
          <w:b/>
        </w:rPr>
        <w:t>9.526,00 m</w:t>
      </w:r>
      <w:r w:rsidRPr="00F02377">
        <w:t>.</w:t>
      </w:r>
    </w:p>
    <w:p w14:paraId="64DA907E" w14:textId="77777777" w:rsidR="00E73D6F" w:rsidRPr="00F02377" w:rsidRDefault="00E73D6F" w:rsidP="00E73D6F">
      <w:pPr>
        <w:rPr>
          <w:bCs/>
          <w:u w:val="single"/>
          <w:lang w:val="hr-HR"/>
        </w:rPr>
      </w:pPr>
      <w:r w:rsidRPr="00F02377">
        <w:rPr>
          <w:lang w:val="hr-HR"/>
        </w:rPr>
        <w:t>Predviđeno je priključenje na postojeći Glavni kolektor Hrušćica - Rugvica. Svi kanali su gravitacijski.</w:t>
      </w:r>
    </w:p>
    <w:p w14:paraId="514E2584" w14:textId="77777777" w:rsidR="00E73D6F" w:rsidRPr="00F02377" w:rsidRDefault="00E73D6F" w:rsidP="00A647CE">
      <w:pPr>
        <w:pStyle w:val="BodyText"/>
        <w:spacing w:before="0" w:after="170"/>
        <w:rPr>
          <w:u w:val="single"/>
        </w:rPr>
      </w:pPr>
      <w:r w:rsidRPr="00F02377">
        <w:rPr>
          <w:u w:val="single"/>
        </w:rPr>
        <w:t>Struga Nartska</w:t>
      </w:r>
    </w:p>
    <w:p w14:paraId="3E021198" w14:textId="77777777" w:rsidR="00E73D6F" w:rsidRPr="00F02377" w:rsidRDefault="00E73D6F" w:rsidP="00A647CE">
      <w:pPr>
        <w:pStyle w:val="BodyText"/>
        <w:spacing w:before="0" w:after="170"/>
      </w:pPr>
      <w:r w:rsidRPr="00F02377">
        <w:t xml:space="preserve">Obuhvaća kanale SN1; SN2; SN3; SN4; SN4.1; SN4.2; SN4.2.1; SN6; SN7; SN8; SN8.1; SN8.2; SN8.3; SN8.4 i SN8.5. Ukupna dužina kanala iznosi </w:t>
      </w:r>
      <w:r w:rsidRPr="00F02377">
        <w:rPr>
          <w:b/>
        </w:rPr>
        <w:t>3256,70 m</w:t>
      </w:r>
      <w:r w:rsidRPr="00F02377">
        <w:t>.</w:t>
      </w:r>
    </w:p>
    <w:p w14:paraId="25638F03" w14:textId="77777777" w:rsidR="00E73D6F" w:rsidRPr="00F02377" w:rsidRDefault="00E73D6F" w:rsidP="00A647CE">
      <w:pPr>
        <w:pStyle w:val="BodyText"/>
        <w:spacing w:before="0" w:after="170"/>
        <w:rPr>
          <w:u w:val="single"/>
        </w:rPr>
      </w:pPr>
      <w:r w:rsidRPr="00F02377">
        <w:rPr>
          <w:u w:val="single"/>
        </w:rPr>
        <w:t>Novaki Nartski</w:t>
      </w:r>
    </w:p>
    <w:p w14:paraId="42C31BE0" w14:textId="2A480D6C" w:rsidR="00E73D6F" w:rsidRPr="00F02377" w:rsidRDefault="00E73D6F" w:rsidP="00A647CE">
      <w:pPr>
        <w:pStyle w:val="BodyText"/>
        <w:spacing w:before="0" w:after="170"/>
      </w:pPr>
      <w:r w:rsidRPr="00F02377">
        <w:t>Obuhvaća kanale NN1 i NN 1.1. Ukupna dužina kanala iznosi 1442,90 m.</w:t>
      </w:r>
      <w:r w:rsidR="00A647CE">
        <w:t xml:space="preserve"> </w:t>
      </w:r>
      <w:r>
        <w:t>B</w:t>
      </w:r>
      <w:r w:rsidRPr="00F02377">
        <w:t>iti</w:t>
      </w:r>
      <w:r>
        <w:t xml:space="preserve"> će</w:t>
      </w:r>
      <w:r w:rsidRPr="00F02377">
        <w:t xml:space="preserve"> izgrađen samo dio kanala NN 1 ukupne dužine: </w:t>
      </w:r>
      <w:r w:rsidRPr="00F02377">
        <w:rPr>
          <w:b/>
        </w:rPr>
        <w:t>286,80 m</w:t>
      </w:r>
      <w:r w:rsidRPr="00F02377">
        <w:t xml:space="preserve"> (DN 400 mm). Kanal NN 1.1. </w:t>
      </w:r>
      <w:r>
        <w:t>nije predmet obuhvata.</w:t>
      </w:r>
    </w:p>
    <w:p w14:paraId="52114587" w14:textId="77777777" w:rsidR="00E73D6F" w:rsidRPr="00F02377" w:rsidRDefault="00E73D6F" w:rsidP="00A647CE">
      <w:pPr>
        <w:pStyle w:val="BodyText"/>
        <w:spacing w:before="0" w:after="170"/>
        <w:rPr>
          <w:u w:val="single"/>
        </w:rPr>
      </w:pPr>
      <w:r w:rsidRPr="00F02377">
        <w:rPr>
          <w:u w:val="single"/>
        </w:rPr>
        <w:t>Čista Mlaka</w:t>
      </w:r>
    </w:p>
    <w:p w14:paraId="0AE7528D" w14:textId="1667E1A4" w:rsidR="00E73D6F" w:rsidRPr="00F02377" w:rsidRDefault="00E73D6F" w:rsidP="00A647CE">
      <w:pPr>
        <w:pStyle w:val="BodyText"/>
        <w:spacing w:before="0" w:after="170"/>
      </w:pPr>
      <w:r w:rsidRPr="00F02377">
        <w:t xml:space="preserve">Obuhvaća kanale ČM1; ČM2; ČM2.1; ČM3; ČM4; ČM5; ČM7; ČM7.1; ČM7.2; ČM7.3; ČM7.4; ČM8; ČM8.1; ČM8.3; ČM8.4; ČM8.5; ČM9 i ČM10. Ukupna dužina kanala u naselju iznosi </w:t>
      </w:r>
      <w:r w:rsidRPr="00F02377">
        <w:rPr>
          <w:b/>
        </w:rPr>
        <w:t>3438,50 m</w:t>
      </w:r>
      <w:r w:rsidRPr="00F02377">
        <w:t>.</w:t>
      </w:r>
    </w:p>
    <w:p w14:paraId="6756A54A" w14:textId="77777777" w:rsidR="00E73D6F" w:rsidRPr="00F02377" w:rsidRDefault="00E73D6F" w:rsidP="00A647CE">
      <w:pPr>
        <w:pStyle w:val="BodyText"/>
        <w:spacing w:before="0" w:after="170"/>
        <w:rPr>
          <w:u w:val="single"/>
        </w:rPr>
      </w:pPr>
      <w:r w:rsidRPr="00F02377">
        <w:rPr>
          <w:u w:val="single"/>
        </w:rPr>
        <w:t>Otok Nartski</w:t>
      </w:r>
    </w:p>
    <w:p w14:paraId="020FFF53" w14:textId="77777777" w:rsidR="00E73D6F" w:rsidRPr="00F02377" w:rsidRDefault="00E73D6F" w:rsidP="00A647CE">
      <w:pPr>
        <w:pStyle w:val="BodyText"/>
        <w:spacing w:before="0" w:after="170"/>
      </w:pPr>
      <w:r w:rsidRPr="00F02377">
        <w:t xml:space="preserve">Obuhvaća kanale ON1; ON1.4; ON1.5; ON1.5.1; ON1.6 i ON1.7. Ukupna dužina kanala u naselju iznosi </w:t>
      </w:r>
      <w:r w:rsidRPr="00F02377">
        <w:rPr>
          <w:b/>
        </w:rPr>
        <w:t>1734,00 m</w:t>
      </w:r>
      <w:r w:rsidRPr="00F02377">
        <w:t>.</w:t>
      </w:r>
    </w:p>
    <w:p w14:paraId="5A9EBEF1" w14:textId="77777777" w:rsidR="00E73D6F" w:rsidRPr="00F02377" w:rsidRDefault="00E73D6F" w:rsidP="00A647CE">
      <w:pPr>
        <w:pStyle w:val="BodyText"/>
        <w:spacing w:before="0" w:after="170"/>
        <w:rPr>
          <w:u w:val="single"/>
        </w:rPr>
      </w:pPr>
      <w:r w:rsidRPr="00F02377">
        <w:rPr>
          <w:u w:val="single"/>
        </w:rPr>
        <w:t>dio Trstenika Nartskog</w:t>
      </w:r>
    </w:p>
    <w:p w14:paraId="40EF340C" w14:textId="77777777" w:rsidR="001C7231" w:rsidRDefault="00E73D6F" w:rsidP="00A647CE">
      <w:pPr>
        <w:pStyle w:val="BodyText"/>
        <w:spacing w:before="0" w:after="170"/>
      </w:pPr>
      <w:r w:rsidRPr="00F02377">
        <w:t xml:space="preserve">Obuhvaća kanale TN9; TN9.1; TN9.2; TN9.3; TN11.1 i TN11.2. Ukupna dužina kanala u naselju iznosi </w:t>
      </w:r>
      <w:r w:rsidRPr="00F02377">
        <w:rPr>
          <w:b/>
        </w:rPr>
        <w:t>810,00 m</w:t>
      </w:r>
      <w:r w:rsidRPr="00F02377">
        <w:t xml:space="preserve">. </w:t>
      </w:r>
    </w:p>
    <w:p w14:paraId="17100350" w14:textId="3CA1AC65" w:rsidR="00E73D6F" w:rsidRPr="00F02377" w:rsidRDefault="001C7231" w:rsidP="00A647CE">
      <w:pPr>
        <w:pStyle w:val="BodyText"/>
        <w:spacing w:before="0" w:after="170"/>
      </w:pPr>
      <w:r>
        <w:t>Svi k</w:t>
      </w:r>
      <w:r w:rsidR="00E73D6F" w:rsidRPr="00F02377">
        <w:t>anali se priključuju na postojeći Kolektor Hrušćica – Rugvica.</w:t>
      </w:r>
    </w:p>
    <w:p w14:paraId="5C5BCCC8" w14:textId="77777777" w:rsidR="00E73D6F" w:rsidRPr="00F02377" w:rsidRDefault="00E73D6F" w:rsidP="00E73D6F">
      <w:pPr>
        <w:pStyle w:val="BodyText"/>
        <w:rPr>
          <w:u w:val="single"/>
        </w:rPr>
      </w:pPr>
      <w:r w:rsidRPr="00F02377">
        <w:rPr>
          <w:u w:val="single"/>
        </w:rPr>
        <w:t>Cjevovodi</w:t>
      </w:r>
    </w:p>
    <w:p w14:paraId="48CC01C0" w14:textId="77777777" w:rsidR="00E73D6F" w:rsidRPr="00F02377" w:rsidRDefault="00E73D6F" w:rsidP="00E73D6F">
      <w:pPr>
        <w:pStyle w:val="BodyText"/>
        <w:spacing w:after="0"/>
      </w:pPr>
      <w:r w:rsidRPr="00F02377">
        <w:t>Z</w:t>
      </w:r>
      <w:r>
        <w:t xml:space="preserve">a cjevovode su odabrane </w:t>
      </w:r>
      <w:r w:rsidRPr="00F02377">
        <w:t xml:space="preserve">cijevi tjemene čvrstoće SN8, promjera DN 300 i DN 400. </w:t>
      </w:r>
    </w:p>
    <w:p w14:paraId="556C0E92" w14:textId="77777777" w:rsidR="00E73D6F" w:rsidRPr="00F02377" w:rsidRDefault="00E73D6F" w:rsidP="00E73D6F">
      <w:pPr>
        <w:pStyle w:val="BodyText"/>
        <w:spacing w:before="0" w:after="0"/>
      </w:pPr>
      <w:r w:rsidRPr="00F02377">
        <w:t>Topografske prilike predmetnog slivnog područja sa stanovišta odvodnje, na pojedinim dionicama su relativno nepovoljne te uvjetuju korištenje minimalnih padova kanala, što je utjecalo na izbor veličine profila kanala.</w:t>
      </w:r>
    </w:p>
    <w:p w14:paraId="2D77DF7E" w14:textId="77777777" w:rsidR="00E73D6F" w:rsidRPr="00F02377" w:rsidRDefault="00E73D6F" w:rsidP="00E73D6F">
      <w:pPr>
        <w:pStyle w:val="BodyText"/>
        <w:spacing w:before="0" w:after="0"/>
      </w:pPr>
      <w:r w:rsidRPr="00F02377">
        <w:lastRenderedPageBreak/>
        <w:t xml:space="preserve">Minimalni padovi niveleta predmetne kanalizacije  iznose od  I=2,00 </w:t>
      </w:r>
      <w:r w:rsidRPr="00F02377">
        <w:rPr>
          <w:vertAlign w:val="superscript"/>
        </w:rPr>
        <w:t>o</w:t>
      </w:r>
      <w:r w:rsidRPr="00F02377">
        <w:t>/</w:t>
      </w:r>
      <w:r w:rsidRPr="00F02377">
        <w:rPr>
          <w:vertAlign w:val="subscript"/>
        </w:rPr>
        <w:t>oo</w:t>
      </w:r>
      <w:r w:rsidRPr="00F02377">
        <w:t xml:space="preserve"> do I=2,50 </w:t>
      </w:r>
      <w:r w:rsidRPr="00F02377">
        <w:rPr>
          <w:vertAlign w:val="superscript"/>
        </w:rPr>
        <w:t xml:space="preserve"> o</w:t>
      </w:r>
      <w:r w:rsidRPr="00F02377">
        <w:t>/</w:t>
      </w:r>
      <w:r w:rsidRPr="00F02377">
        <w:rPr>
          <w:vertAlign w:val="subscript"/>
        </w:rPr>
        <w:t>oo</w:t>
      </w:r>
      <w:r w:rsidRPr="00F02377">
        <w:t xml:space="preserve">  za profil DN 400 i I=3,30 </w:t>
      </w:r>
      <w:r w:rsidRPr="00F02377">
        <w:rPr>
          <w:vertAlign w:val="superscript"/>
        </w:rPr>
        <w:t>o</w:t>
      </w:r>
      <w:r w:rsidRPr="00F02377">
        <w:t>/</w:t>
      </w:r>
      <w:r w:rsidRPr="00F02377">
        <w:rPr>
          <w:vertAlign w:val="subscript"/>
        </w:rPr>
        <w:t>oo</w:t>
      </w:r>
      <w:r w:rsidRPr="00F02377">
        <w:t xml:space="preserve"> za profil DN 300, s time da su uvijek zadovoljeni uvjeti minimalnih brzina tečenja v</w:t>
      </w:r>
      <w:r w:rsidRPr="00F02377">
        <w:rPr>
          <w:vertAlign w:val="subscript"/>
        </w:rPr>
        <w:t>min</w:t>
      </w:r>
      <w:r w:rsidRPr="00F02377">
        <w:t>=0,6 m/s. Na pojedinim dionicama padovi nivelete su postavljani optimalno.</w:t>
      </w:r>
    </w:p>
    <w:p w14:paraId="6AC5A030" w14:textId="77777777" w:rsidR="00E73D6F" w:rsidRPr="00F02377" w:rsidRDefault="00E73D6F" w:rsidP="00E73D6F">
      <w:pPr>
        <w:pStyle w:val="BodyText"/>
        <w:spacing w:before="0" w:after="0" w:line="240" w:lineRule="auto"/>
        <w:rPr>
          <w:color w:val="FF0000"/>
        </w:rPr>
      </w:pPr>
    </w:p>
    <w:p w14:paraId="3A9F5337" w14:textId="77777777" w:rsidR="00E73D6F" w:rsidRPr="00F02377" w:rsidRDefault="00E73D6F" w:rsidP="00E73D6F">
      <w:pPr>
        <w:pStyle w:val="Heading3"/>
        <w:numPr>
          <w:ilvl w:val="2"/>
          <w:numId w:val="3"/>
        </w:numPr>
        <w:rPr>
          <w:lang w:eastAsia="hr-HR"/>
        </w:rPr>
      </w:pPr>
      <w:bookmarkStart w:id="211" w:name="_Toc515949895"/>
      <w:r w:rsidRPr="00F02377">
        <w:rPr>
          <w:lang w:eastAsia="hr-HR"/>
        </w:rPr>
        <w:t>VI. Etapa: Kanalizacijska mreža naselja Svibje, Otok Svibovski, Sop, Hrušćica i dio Trstenika Nartskog</w:t>
      </w:r>
      <w:bookmarkEnd w:id="211"/>
    </w:p>
    <w:p w14:paraId="25546A58" w14:textId="77777777" w:rsidR="00E73D6F" w:rsidRPr="00F02377" w:rsidRDefault="00E73D6F" w:rsidP="00E73D6F">
      <w:pPr>
        <w:pStyle w:val="Heading4"/>
        <w:numPr>
          <w:ilvl w:val="3"/>
          <w:numId w:val="3"/>
        </w:numPr>
      </w:pPr>
      <w:r w:rsidRPr="00F02377">
        <w:t>Svrha zahvata</w:t>
      </w:r>
    </w:p>
    <w:p w14:paraId="07F09C57" w14:textId="77777777" w:rsidR="00E73D6F" w:rsidRPr="00F02377" w:rsidRDefault="00E73D6F" w:rsidP="00E73D6F">
      <w:pPr>
        <w:rPr>
          <w:sz w:val="20"/>
          <w:lang w:val="hr-HR"/>
        </w:rPr>
      </w:pPr>
      <w:r w:rsidRPr="00F02377">
        <w:rPr>
          <w:szCs w:val="24"/>
          <w:lang w:val="hr-HR"/>
        </w:rPr>
        <w:t xml:space="preserve">Postavljanjem jedinstvenog sustava odvodnje otpadnih voda nastojalo se maksimalno prilagoditi postojećim prilikama na promatranom prostoru, kako bi se postiglo racionalno rješenje, prihvatljivo s tehničkog i ekonomskog gledišta.  </w:t>
      </w:r>
    </w:p>
    <w:p w14:paraId="34AA76DE" w14:textId="77777777" w:rsidR="00E73D6F" w:rsidRPr="00F02377" w:rsidRDefault="00E73D6F" w:rsidP="00E73D6F">
      <w:pPr>
        <w:tabs>
          <w:tab w:val="left" w:pos="2160"/>
          <w:tab w:val="left" w:pos="9360"/>
        </w:tabs>
        <w:spacing w:before="120" w:after="0"/>
        <w:rPr>
          <w:szCs w:val="24"/>
          <w:lang w:val="hr-HR"/>
        </w:rPr>
      </w:pPr>
      <w:r w:rsidRPr="00F02377">
        <w:rPr>
          <w:szCs w:val="24"/>
          <w:lang w:val="hr-HR"/>
        </w:rPr>
        <w:t>Uzimajući u obzir prostorni raspored korisnika, kao i  topografsko-hidrografske karakteristike područja,  postavljen je sustav odvodnje koji je obrađen.</w:t>
      </w:r>
    </w:p>
    <w:p w14:paraId="117CAB3F" w14:textId="77777777" w:rsidR="00E73D6F" w:rsidRPr="00F02377" w:rsidRDefault="00E73D6F" w:rsidP="00E73D6F">
      <w:pPr>
        <w:pStyle w:val="Heading4"/>
        <w:numPr>
          <w:ilvl w:val="3"/>
          <w:numId w:val="3"/>
        </w:numPr>
      </w:pPr>
      <w:r w:rsidRPr="00F02377">
        <w:t>Opis radova</w:t>
      </w:r>
    </w:p>
    <w:p w14:paraId="187657BE" w14:textId="77777777" w:rsidR="00E73D6F" w:rsidRPr="00F02377" w:rsidRDefault="00E73D6F" w:rsidP="00E73D6F">
      <w:pPr>
        <w:pStyle w:val="BodyText"/>
      </w:pPr>
      <w:r w:rsidRPr="00F02377">
        <w:t xml:space="preserve">VI. etapom obuhvaćena je kanalizacijska mreža naselja čine naselja Hrušćica, Sop, Otok Svibovski, Svibje i dio Trstenika Nartskog. VI etapom obuhvaćena je sekundarna kanalizacijska mreža u dužini od </w:t>
      </w:r>
      <w:r w:rsidRPr="00F02377">
        <w:rPr>
          <w:b/>
        </w:rPr>
        <w:t>8.462,79 m.</w:t>
      </w:r>
    </w:p>
    <w:p w14:paraId="0F10C04F" w14:textId="77777777" w:rsidR="00E73D6F" w:rsidRPr="00F02377" w:rsidRDefault="00E73D6F" w:rsidP="00A647CE">
      <w:pPr>
        <w:pStyle w:val="BodyText"/>
        <w:spacing w:after="284"/>
      </w:pPr>
      <w:r w:rsidRPr="00F02377">
        <w:t>Priključenje je predviđeno na postojeći Glavni kolektor Hrušćica - Rugvica. Svi kanali su gravitacijski.</w:t>
      </w:r>
    </w:p>
    <w:p w14:paraId="0B62FAE0" w14:textId="77777777" w:rsidR="00E73D6F" w:rsidRPr="00F02377" w:rsidRDefault="00E73D6F" w:rsidP="00A647CE">
      <w:pPr>
        <w:pStyle w:val="BodyText"/>
        <w:spacing w:before="0" w:after="170"/>
        <w:rPr>
          <w:u w:val="single"/>
        </w:rPr>
      </w:pPr>
      <w:r w:rsidRPr="00F02377">
        <w:rPr>
          <w:u w:val="single"/>
        </w:rPr>
        <w:t>Hrušćica</w:t>
      </w:r>
    </w:p>
    <w:p w14:paraId="6F3F0DA2" w14:textId="77777777" w:rsidR="00E73D6F" w:rsidRPr="00F02377" w:rsidRDefault="00E73D6F" w:rsidP="00A647CE">
      <w:pPr>
        <w:pStyle w:val="BodyText"/>
        <w:spacing w:before="0" w:after="170"/>
      </w:pPr>
      <w:r w:rsidRPr="00F02377">
        <w:t xml:space="preserve">Obuhvaća kanale H1; H2; H3; H4 i H5. Ukupna dužina kanala iznosi </w:t>
      </w:r>
      <w:r w:rsidRPr="00F02377">
        <w:rPr>
          <w:b/>
        </w:rPr>
        <w:t>884,54 m.</w:t>
      </w:r>
    </w:p>
    <w:p w14:paraId="653B01F1" w14:textId="23C659B6" w:rsidR="00A647CE" w:rsidRPr="00F02377" w:rsidRDefault="00E73D6F" w:rsidP="00A647CE">
      <w:pPr>
        <w:pStyle w:val="BodyText"/>
        <w:spacing w:before="0" w:after="170"/>
        <w:rPr>
          <w:u w:val="single"/>
        </w:rPr>
      </w:pPr>
      <w:r w:rsidRPr="00F02377">
        <w:rPr>
          <w:u w:val="single"/>
        </w:rPr>
        <w:t>Sop</w:t>
      </w:r>
    </w:p>
    <w:p w14:paraId="444954CA" w14:textId="77777777" w:rsidR="00E73D6F" w:rsidRPr="00F02377" w:rsidRDefault="00E73D6F" w:rsidP="00A647CE">
      <w:pPr>
        <w:pStyle w:val="BodyText"/>
        <w:spacing w:before="0" w:after="170"/>
      </w:pPr>
      <w:r w:rsidRPr="00F02377">
        <w:t xml:space="preserve">Obuhvaća kanale S1; S2; S3; S4; S5; S6; S7; S8; S9; S10; S11; S12; S13; S14 i S15. Ukupna dužina kanala iznosi </w:t>
      </w:r>
      <w:r w:rsidRPr="00F02377">
        <w:rPr>
          <w:b/>
        </w:rPr>
        <w:t>1.970,97 m.</w:t>
      </w:r>
    </w:p>
    <w:p w14:paraId="4BE25F89" w14:textId="77777777" w:rsidR="00E73D6F" w:rsidRPr="00F02377" w:rsidRDefault="00E73D6F" w:rsidP="00A647CE">
      <w:pPr>
        <w:pStyle w:val="BodyText"/>
        <w:spacing w:before="0" w:after="170"/>
        <w:rPr>
          <w:u w:val="single"/>
        </w:rPr>
      </w:pPr>
      <w:r w:rsidRPr="00F02377">
        <w:rPr>
          <w:u w:val="single"/>
        </w:rPr>
        <w:t>Otok Svibovski</w:t>
      </w:r>
    </w:p>
    <w:p w14:paraId="4677E7E8" w14:textId="77777777" w:rsidR="00E73D6F" w:rsidRPr="00F02377" w:rsidRDefault="00E73D6F" w:rsidP="00A647CE">
      <w:pPr>
        <w:pStyle w:val="BodyText"/>
        <w:spacing w:before="0" w:after="170"/>
      </w:pPr>
      <w:r w:rsidRPr="00F02377">
        <w:t xml:space="preserve">Obuhvaća kanale OS1; OS2; OS3; OS4; OS5; OS6; OS7; OS7.1; OS7.1.1 i OS7.2. Ukupna dužina kanala iznosi </w:t>
      </w:r>
      <w:r w:rsidRPr="00F02377">
        <w:rPr>
          <w:b/>
        </w:rPr>
        <w:t>1.405,83 m.</w:t>
      </w:r>
    </w:p>
    <w:p w14:paraId="3E3C6A8C" w14:textId="77777777" w:rsidR="00E73D6F" w:rsidRPr="00F02377" w:rsidRDefault="00E73D6F" w:rsidP="00A647CE">
      <w:pPr>
        <w:pStyle w:val="BodyText"/>
        <w:spacing w:before="0" w:after="170"/>
        <w:rPr>
          <w:u w:val="single"/>
        </w:rPr>
      </w:pPr>
      <w:r w:rsidRPr="00F02377">
        <w:rPr>
          <w:u w:val="single"/>
        </w:rPr>
        <w:t>Svibje</w:t>
      </w:r>
    </w:p>
    <w:p w14:paraId="0A55C5C3" w14:textId="25A479A6" w:rsidR="00E73D6F" w:rsidRPr="00F02377" w:rsidRDefault="00E73D6F" w:rsidP="00A647CE">
      <w:pPr>
        <w:pStyle w:val="BodyText"/>
        <w:spacing w:before="0" w:after="170"/>
      </w:pPr>
      <w:r w:rsidRPr="00F02377">
        <w:t xml:space="preserve">Obuhvaća kanale SV2; SV3; SV4; SV5; SV6; SV7; SV8; SV9; SV10; SV10.1; SV10.2; SV10.2.1; SV10.2.2; SV10.3; SV10.4; SV10.5 i SV10.6. Ukupna dužina iznosi </w:t>
      </w:r>
      <w:r w:rsidRPr="00F02377">
        <w:rPr>
          <w:b/>
        </w:rPr>
        <w:t>2.818,0 m.</w:t>
      </w:r>
    </w:p>
    <w:p w14:paraId="17907587" w14:textId="77777777" w:rsidR="00E73D6F" w:rsidRPr="00F02377" w:rsidRDefault="00E73D6F" w:rsidP="00A647CE">
      <w:pPr>
        <w:pStyle w:val="BodyText"/>
        <w:spacing w:before="0" w:after="170"/>
        <w:rPr>
          <w:u w:val="single"/>
        </w:rPr>
      </w:pPr>
      <w:r w:rsidRPr="00F02377">
        <w:rPr>
          <w:u w:val="single"/>
        </w:rPr>
        <w:t>Dio Trstenika Nartskog</w:t>
      </w:r>
    </w:p>
    <w:p w14:paraId="1BF96B8D" w14:textId="77777777" w:rsidR="00E73D6F" w:rsidRPr="00F02377" w:rsidRDefault="00E73D6F" w:rsidP="00A647CE">
      <w:pPr>
        <w:pStyle w:val="BodyText"/>
        <w:spacing w:before="0" w:after="170"/>
      </w:pPr>
      <w:r w:rsidRPr="00F02377">
        <w:t xml:space="preserve">Obuhvaća kanale TN1; TN2; TN3; TN3.1; TN4; TN5; TN6; TN8 i TN10. Ukupna dužina kanala u dijelu naselja iznosi </w:t>
      </w:r>
      <w:r w:rsidRPr="00F02377">
        <w:rPr>
          <w:b/>
        </w:rPr>
        <w:t>1.383,50 m.</w:t>
      </w:r>
    </w:p>
    <w:p w14:paraId="38FEB674" w14:textId="77777777" w:rsidR="00E73D6F" w:rsidRPr="00F02377" w:rsidRDefault="00E73D6F" w:rsidP="00E73D6F">
      <w:pPr>
        <w:pStyle w:val="BodyText"/>
        <w:rPr>
          <w:u w:val="single"/>
        </w:rPr>
      </w:pPr>
      <w:r w:rsidRPr="00F02377">
        <w:rPr>
          <w:u w:val="single"/>
        </w:rPr>
        <w:t>Cjevovodi</w:t>
      </w:r>
    </w:p>
    <w:p w14:paraId="1EAA46CD" w14:textId="77777777" w:rsidR="00E73D6F" w:rsidRPr="00F02377" w:rsidRDefault="00E73D6F" w:rsidP="00E73D6F">
      <w:pPr>
        <w:pStyle w:val="BodyText"/>
        <w:spacing w:after="0"/>
      </w:pPr>
      <w:r w:rsidRPr="00F02377">
        <w:t>Z</w:t>
      </w:r>
      <w:r>
        <w:t>a cjevovode su odabrane</w:t>
      </w:r>
      <w:r w:rsidRPr="00F02377">
        <w:t xml:space="preserve"> cijevi tjemene čvrstoće SN8, promjera DN 300 i DN 400. </w:t>
      </w:r>
    </w:p>
    <w:p w14:paraId="056AE4F7" w14:textId="77777777" w:rsidR="00E73D6F" w:rsidRPr="00F02377" w:rsidRDefault="00E73D6F" w:rsidP="00E73D6F">
      <w:pPr>
        <w:pStyle w:val="BodyText"/>
        <w:spacing w:before="0" w:after="0"/>
      </w:pPr>
      <w:r w:rsidRPr="00F02377">
        <w:t>Topografske prilike predmetnog slivnog područja sa stanovišta odvodnje, na pojedinim dionicama su relativno nepovoljne te uvjetuju korištenje minimalnih padova kanala, što je utjecalo na izbor veličine profila kanala.</w:t>
      </w:r>
    </w:p>
    <w:p w14:paraId="09E21894" w14:textId="1D5E0562" w:rsidR="0040778A" w:rsidRDefault="00E73D6F" w:rsidP="0040778A">
      <w:pPr>
        <w:pStyle w:val="BodyText"/>
        <w:spacing w:before="0" w:after="0"/>
      </w:pPr>
      <w:r w:rsidRPr="00F02377">
        <w:lastRenderedPageBreak/>
        <w:t xml:space="preserve">Minimalni padovi niveleta predmetne kanalizacije  iznose od  I=2,00 </w:t>
      </w:r>
      <w:r w:rsidRPr="00F02377">
        <w:rPr>
          <w:vertAlign w:val="superscript"/>
        </w:rPr>
        <w:t>o</w:t>
      </w:r>
      <w:r w:rsidRPr="00F02377">
        <w:t>/</w:t>
      </w:r>
      <w:r w:rsidRPr="00F02377">
        <w:rPr>
          <w:vertAlign w:val="subscript"/>
        </w:rPr>
        <w:t>oo</w:t>
      </w:r>
      <w:r w:rsidRPr="00F02377">
        <w:t xml:space="preserve"> do I=2,50 </w:t>
      </w:r>
      <w:r w:rsidRPr="00F02377">
        <w:rPr>
          <w:vertAlign w:val="superscript"/>
        </w:rPr>
        <w:t xml:space="preserve"> o</w:t>
      </w:r>
      <w:r w:rsidRPr="00F02377">
        <w:t>/</w:t>
      </w:r>
      <w:r w:rsidRPr="00F02377">
        <w:rPr>
          <w:vertAlign w:val="subscript"/>
        </w:rPr>
        <w:t>oo</w:t>
      </w:r>
      <w:r w:rsidRPr="00F02377">
        <w:t xml:space="preserve">  za profil DN 400 i I=3,30 </w:t>
      </w:r>
      <w:r w:rsidRPr="00F02377">
        <w:rPr>
          <w:vertAlign w:val="superscript"/>
        </w:rPr>
        <w:t>o</w:t>
      </w:r>
      <w:r w:rsidRPr="00F02377">
        <w:t>/</w:t>
      </w:r>
      <w:r w:rsidRPr="00F02377">
        <w:rPr>
          <w:vertAlign w:val="subscript"/>
        </w:rPr>
        <w:t>oo</w:t>
      </w:r>
      <w:r w:rsidRPr="00F02377">
        <w:t xml:space="preserve"> za profil DN 300, s time da su uvijek zadovoljeni uvjeti minimalnih brzina tečenja v</w:t>
      </w:r>
      <w:r w:rsidRPr="00F02377">
        <w:rPr>
          <w:vertAlign w:val="subscript"/>
        </w:rPr>
        <w:t>min</w:t>
      </w:r>
      <w:r w:rsidRPr="00F02377">
        <w:t>=0,6 m/s. Na pojedinim dionicama padovi nivelete su postavljani optimalno.</w:t>
      </w:r>
    </w:p>
    <w:p w14:paraId="4E2B35BF" w14:textId="2E5F1FF7" w:rsidR="00436CFF" w:rsidRPr="00814DED" w:rsidRDefault="00436CFF" w:rsidP="0082671D">
      <w:pPr>
        <w:pStyle w:val="Heading2"/>
        <w:numPr>
          <w:ilvl w:val="1"/>
          <w:numId w:val="3"/>
        </w:numPr>
        <w:spacing w:after="284"/>
        <w:ind w:left="578" w:hanging="578"/>
        <w:rPr>
          <w:color w:val="auto"/>
          <w:szCs w:val="22"/>
        </w:rPr>
      </w:pPr>
      <w:bookmarkStart w:id="212" w:name="_Toc515949896"/>
      <w:r w:rsidRPr="00814DED">
        <w:rPr>
          <w:color w:val="auto"/>
          <w:szCs w:val="22"/>
        </w:rPr>
        <w:t>Kućni priključci</w:t>
      </w:r>
      <w:bookmarkEnd w:id="212"/>
    </w:p>
    <w:p w14:paraId="764EAC9B" w14:textId="1DE74F33" w:rsidR="00436CFF" w:rsidRPr="00436CFF" w:rsidRDefault="00436CFF" w:rsidP="0082671D">
      <w:pPr>
        <w:pStyle w:val="BodyText"/>
        <w:spacing w:before="0" w:after="284"/>
      </w:pPr>
      <w:r w:rsidRPr="00814DED">
        <w:rPr>
          <w:color w:val="auto"/>
        </w:rPr>
        <w:t xml:space="preserve">Na javnu kanalizaciju spojit će </w:t>
      </w:r>
      <w:r w:rsidR="00EA61FA" w:rsidRPr="00814DED">
        <w:rPr>
          <w:color w:val="auto"/>
        </w:rPr>
        <w:t xml:space="preserve">se </w:t>
      </w:r>
      <w:r w:rsidRPr="00814DED">
        <w:rPr>
          <w:color w:val="auto"/>
        </w:rPr>
        <w:t>2536 kućnih priključaka izravno na cjevovod sukladno opisu u točki 1.</w:t>
      </w:r>
      <w:r w:rsidR="00CA5B88" w:rsidRPr="00814DED">
        <w:rPr>
          <w:color w:val="auto"/>
        </w:rPr>
        <w:t>8</w:t>
      </w:r>
      <w:r w:rsidRPr="00814DED">
        <w:rPr>
          <w:color w:val="auto"/>
        </w:rPr>
        <w:t xml:space="preserve">.8 </w:t>
      </w:r>
      <w:r>
        <w:t>ovih Tehničkih specifikacija.</w:t>
      </w:r>
    </w:p>
    <w:p w14:paraId="677ED295" w14:textId="47326CA6" w:rsidR="0040778A" w:rsidRDefault="0040778A" w:rsidP="0040778A">
      <w:pPr>
        <w:pStyle w:val="Heading2"/>
        <w:numPr>
          <w:ilvl w:val="1"/>
          <w:numId w:val="3"/>
        </w:numPr>
        <w:ind w:left="578" w:hanging="578"/>
      </w:pPr>
      <w:bookmarkStart w:id="213" w:name="_Toc515949897"/>
      <w:r>
        <w:t>Ispitivanja</w:t>
      </w:r>
      <w:bookmarkEnd w:id="213"/>
    </w:p>
    <w:p w14:paraId="5405DEE3" w14:textId="77777777" w:rsidR="0056764E" w:rsidRDefault="0056764E" w:rsidP="0056764E">
      <w:pPr>
        <w:pStyle w:val="BodyText"/>
        <w:spacing w:before="253" w:line="249" w:lineRule="auto"/>
      </w:pPr>
      <w:r>
        <w:t>Izvođač</w:t>
      </w:r>
      <w:r>
        <w:rPr>
          <w:spacing w:val="-10"/>
        </w:rPr>
        <w:t xml:space="preserve"> </w:t>
      </w:r>
      <w:r>
        <w:t>će</w:t>
      </w:r>
      <w:r>
        <w:rPr>
          <w:spacing w:val="-9"/>
        </w:rPr>
        <w:t xml:space="preserve"> </w:t>
      </w:r>
      <w:r>
        <w:t>provesti</w:t>
      </w:r>
      <w:r>
        <w:rPr>
          <w:spacing w:val="-9"/>
        </w:rPr>
        <w:t xml:space="preserve"> </w:t>
      </w:r>
      <w:r>
        <w:t>ispitivanja</w:t>
      </w:r>
      <w:r>
        <w:rPr>
          <w:spacing w:val="-9"/>
        </w:rPr>
        <w:t xml:space="preserve"> </w:t>
      </w:r>
      <w:r>
        <w:t>na</w:t>
      </w:r>
      <w:r>
        <w:rPr>
          <w:spacing w:val="-10"/>
        </w:rPr>
        <w:t xml:space="preserve"> </w:t>
      </w:r>
      <w:r>
        <w:t>području</w:t>
      </w:r>
      <w:r>
        <w:rPr>
          <w:spacing w:val="-9"/>
        </w:rPr>
        <w:t xml:space="preserve"> </w:t>
      </w:r>
      <w:r>
        <w:t>Radova,</w:t>
      </w:r>
      <w:r>
        <w:rPr>
          <w:spacing w:val="-9"/>
        </w:rPr>
        <w:t xml:space="preserve"> </w:t>
      </w:r>
      <w:r>
        <w:t>sukladno</w:t>
      </w:r>
      <w:r>
        <w:rPr>
          <w:spacing w:val="-9"/>
        </w:rPr>
        <w:t xml:space="preserve"> </w:t>
      </w:r>
      <w:r>
        <w:t>procedurama</w:t>
      </w:r>
      <w:r>
        <w:rPr>
          <w:spacing w:val="-11"/>
        </w:rPr>
        <w:t xml:space="preserve"> </w:t>
      </w:r>
      <w:r>
        <w:t>definiranim</w:t>
      </w:r>
      <w:r>
        <w:rPr>
          <w:spacing w:val="-9"/>
        </w:rPr>
        <w:t xml:space="preserve"> </w:t>
      </w:r>
      <w:r>
        <w:t>u</w:t>
      </w:r>
      <w:r>
        <w:rPr>
          <w:spacing w:val="-9"/>
        </w:rPr>
        <w:t xml:space="preserve"> </w:t>
      </w:r>
      <w:r>
        <w:t>Planu osiguranja kakvoće i stavkama troškovnika (knjiga 4). Izvođač se mora uskladiti s važećom hrvatskom</w:t>
      </w:r>
      <w:r>
        <w:rPr>
          <w:spacing w:val="-7"/>
        </w:rPr>
        <w:t xml:space="preserve"> </w:t>
      </w:r>
      <w:r>
        <w:t>regulativom</w:t>
      </w:r>
      <w:r>
        <w:rPr>
          <w:spacing w:val="-7"/>
        </w:rPr>
        <w:t xml:space="preserve"> </w:t>
      </w:r>
      <w:r>
        <w:t>i</w:t>
      </w:r>
      <w:r>
        <w:rPr>
          <w:spacing w:val="-9"/>
        </w:rPr>
        <w:t xml:space="preserve"> </w:t>
      </w:r>
      <w:r>
        <w:t>normama</w:t>
      </w:r>
      <w:r>
        <w:rPr>
          <w:spacing w:val="-8"/>
        </w:rPr>
        <w:t xml:space="preserve"> </w:t>
      </w:r>
      <w:r>
        <w:t>koje</w:t>
      </w:r>
      <w:r>
        <w:rPr>
          <w:spacing w:val="-10"/>
        </w:rPr>
        <w:t xml:space="preserve"> </w:t>
      </w:r>
      <w:r>
        <w:t>se</w:t>
      </w:r>
      <w:r>
        <w:rPr>
          <w:spacing w:val="-8"/>
        </w:rPr>
        <w:t xml:space="preserve"> </w:t>
      </w:r>
      <w:r>
        <w:t>odnose</w:t>
      </w:r>
      <w:r>
        <w:rPr>
          <w:spacing w:val="-10"/>
        </w:rPr>
        <w:t xml:space="preserve"> </w:t>
      </w:r>
      <w:r>
        <w:t>na</w:t>
      </w:r>
      <w:r>
        <w:rPr>
          <w:spacing w:val="-7"/>
        </w:rPr>
        <w:t xml:space="preserve"> </w:t>
      </w:r>
      <w:r>
        <w:t>ispitivanja.</w:t>
      </w:r>
    </w:p>
    <w:p w14:paraId="004496BE" w14:textId="77777777" w:rsidR="0056764E" w:rsidRDefault="0056764E" w:rsidP="0056764E">
      <w:pPr>
        <w:pStyle w:val="BodyText"/>
        <w:spacing w:before="195" w:line="249" w:lineRule="auto"/>
      </w:pPr>
      <w:r>
        <w:t xml:space="preserve">Sukladno Uvjetima ugovora, Izvođač će Inženjera obavijestiti </w:t>
      </w:r>
      <w:r w:rsidRPr="00C94686">
        <w:t>najmanje 21 dan unaprijed</w:t>
      </w:r>
      <w:r>
        <w:t>. Prisutnost te prihvaćanje ispitivanja radova ne utječe na pravo Inženjera da ne prizna određeni dio radova, ako će posljedica toga biti nezadovoljenje uvjeta ugovora.</w:t>
      </w:r>
    </w:p>
    <w:p w14:paraId="62579631" w14:textId="77777777" w:rsidR="0056764E" w:rsidRDefault="0056764E" w:rsidP="0056764E">
      <w:pPr>
        <w:pStyle w:val="BodyText"/>
        <w:spacing w:before="194" w:line="249" w:lineRule="auto"/>
      </w:pPr>
      <w:r>
        <w:t>Izvođač</w:t>
      </w:r>
      <w:r>
        <w:rPr>
          <w:spacing w:val="-22"/>
        </w:rPr>
        <w:t xml:space="preserve"> </w:t>
      </w:r>
      <w:r>
        <w:t>treba</w:t>
      </w:r>
      <w:r>
        <w:rPr>
          <w:spacing w:val="-21"/>
        </w:rPr>
        <w:t xml:space="preserve"> </w:t>
      </w:r>
      <w:r>
        <w:t>čuvati</w:t>
      </w:r>
      <w:r>
        <w:rPr>
          <w:spacing w:val="-21"/>
        </w:rPr>
        <w:t xml:space="preserve"> </w:t>
      </w:r>
      <w:r>
        <w:t>rezultate</w:t>
      </w:r>
      <w:r>
        <w:rPr>
          <w:spacing w:val="-22"/>
        </w:rPr>
        <w:t xml:space="preserve"> </w:t>
      </w:r>
      <w:r>
        <w:t>svih</w:t>
      </w:r>
      <w:r>
        <w:rPr>
          <w:spacing w:val="-21"/>
        </w:rPr>
        <w:t xml:space="preserve"> </w:t>
      </w:r>
      <w:r>
        <w:t>ispitivanja,</w:t>
      </w:r>
      <w:r>
        <w:rPr>
          <w:spacing w:val="-22"/>
        </w:rPr>
        <w:t xml:space="preserve"> </w:t>
      </w:r>
      <w:r>
        <w:t>neovisno</w:t>
      </w:r>
      <w:r>
        <w:rPr>
          <w:spacing w:val="-22"/>
        </w:rPr>
        <w:t xml:space="preserve"> </w:t>
      </w:r>
      <w:r>
        <w:t>o</w:t>
      </w:r>
      <w:r>
        <w:rPr>
          <w:spacing w:val="-21"/>
        </w:rPr>
        <w:t xml:space="preserve"> </w:t>
      </w:r>
      <w:r>
        <w:t>tome</w:t>
      </w:r>
      <w:r>
        <w:rPr>
          <w:spacing w:val="-22"/>
        </w:rPr>
        <w:t xml:space="preserve"> </w:t>
      </w:r>
      <w:r>
        <w:t>jesu</w:t>
      </w:r>
      <w:r>
        <w:rPr>
          <w:spacing w:val="-22"/>
        </w:rPr>
        <w:t xml:space="preserve"> </w:t>
      </w:r>
      <w:r>
        <w:t>li</w:t>
      </w:r>
      <w:r>
        <w:rPr>
          <w:spacing w:val="-21"/>
        </w:rPr>
        <w:t xml:space="preserve"> </w:t>
      </w:r>
      <w:r>
        <w:t>u</w:t>
      </w:r>
      <w:r>
        <w:rPr>
          <w:spacing w:val="-22"/>
        </w:rPr>
        <w:t xml:space="preserve"> </w:t>
      </w:r>
      <w:r>
        <w:t>skladu</w:t>
      </w:r>
      <w:r>
        <w:rPr>
          <w:spacing w:val="-22"/>
        </w:rPr>
        <w:t xml:space="preserve"> </w:t>
      </w:r>
      <w:r>
        <w:t>s</w:t>
      </w:r>
      <w:r>
        <w:rPr>
          <w:spacing w:val="-21"/>
        </w:rPr>
        <w:t xml:space="preserve"> </w:t>
      </w:r>
      <w:r>
        <w:t>uvjetima</w:t>
      </w:r>
      <w:r>
        <w:rPr>
          <w:spacing w:val="-21"/>
        </w:rPr>
        <w:t xml:space="preserve"> </w:t>
      </w:r>
      <w:r>
        <w:t>Ugovora ili</w:t>
      </w:r>
      <w:r>
        <w:rPr>
          <w:spacing w:val="-9"/>
        </w:rPr>
        <w:t xml:space="preserve"> </w:t>
      </w:r>
      <w:r>
        <w:t>ne.</w:t>
      </w:r>
      <w:r>
        <w:rPr>
          <w:spacing w:val="-12"/>
        </w:rPr>
        <w:t xml:space="preserve"> </w:t>
      </w:r>
      <w:r>
        <w:t>Te</w:t>
      </w:r>
      <w:r>
        <w:rPr>
          <w:spacing w:val="-9"/>
        </w:rPr>
        <w:t xml:space="preserve"> </w:t>
      </w:r>
      <w:r>
        <w:t>rezultate</w:t>
      </w:r>
      <w:r>
        <w:rPr>
          <w:spacing w:val="-10"/>
        </w:rPr>
        <w:t xml:space="preserve"> </w:t>
      </w:r>
      <w:r>
        <w:t>Izvođač</w:t>
      </w:r>
      <w:r>
        <w:rPr>
          <w:spacing w:val="-8"/>
        </w:rPr>
        <w:t xml:space="preserve"> </w:t>
      </w:r>
      <w:r>
        <w:t>treba</w:t>
      </w:r>
      <w:r>
        <w:rPr>
          <w:spacing w:val="-10"/>
        </w:rPr>
        <w:t xml:space="preserve"> </w:t>
      </w:r>
      <w:r>
        <w:t>dostaviti</w:t>
      </w:r>
      <w:r>
        <w:rPr>
          <w:spacing w:val="-9"/>
        </w:rPr>
        <w:t xml:space="preserve"> </w:t>
      </w:r>
      <w:r>
        <w:t>Inženjeru</w:t>
      </w:r>
      <w:r>
        <w:rPr>
          <w:spacing w:val="-9"/>
        </w:rPr>
        <w:t xml:space="preserve"> </w:t>
      </w:r>
      <w:r>
        <w:t>nakon</w:t>
      </w:r>
      <w:r>
        <w:rPr>
          <w:spacing w:val="-11"/>
        </w:rPr>
        <w:t xml:space="preserve"> </w:t>
      </w:r>
      <w:r>
        <w:t>svakog</w:t>
      </w:r>
      <w:r>
        <w:rPr>
          <w:spacing w:val="-10"/>
        </w:rPr>
        <w:t xml:space="preserve"> </w:t>
      </w:r>
      <w:r>
        <w:t>ispitivanja.</w:t>
      </w:r>
    </w:p>
    <w:p w14:paraId="3E7FE164" w14:textId="7185EB2C" w:rsidR="0056764E" w:rsidRDefault="0056764E" w:rsidP="0056764E">
      <w:pPr>
        <w:pStyle w:val="BodyText"/>
        <w:spacing w:before="195"/>
      </w:pPr>
      <w:r>
        <w:t xml:space="preserve">Izvođač će provesti sva potrebna ispitivanja kako bi dokazao sukladnost Radova s ovim Tehničkim Specifikacijama, </w:t>
      </w:r>
      <w:r w:rsidR="00436CFF">
        <w:t>G</w:t>
      </w:r>
      <w:r>
        <w:t>lavnim projektima i garancijama.</w:t>
      </w:r>
    </w:p>
    <w:p w14:paraId="4AF69052" w14:textId="249B9013" w:rsidR="0056764E" w:rsidRDefault="0056764E" w:rsidP="0082671D">
      <w:pPr>
        <w:pStyle w:val="BodyText"/>
        <w:spacing w:before="206" w:after="284" w:line="252" w:lineRule="auto"/>
      </w:pPr>
      <w:r>
        <w:t>Tijekom ispitivanja, Izvođač će demonstrirati na zadovoljstvo Inženjera da radovi u potpunosti zadovoljavaju Tehničke Specifikacije.</w:t>
      </w:r>
    </w:p>
    <w:p w14:paraId="266E1F0F" w14:textId="7395608B" w:rsidR="0056764E" w:rsidRDefault="0056764E" w:rsidP="0082671D">
      <w:pPr>
        <w:pStyle w:val="Heading2"/>
        <w:numPr>
          <w:ilvl w:val="2"/>
          <w:numId w:val="3"/>
        </w:numPr>
        <w:spacing w:after="284"/>
      </w:pPr>
      <w:bookmarkStart w:id="214" w:name="_Toc515949898"/>
      <w:r>
        <w:t>Ispitivanje materijala</w:t>
      </w:r>
      <w:bookmarkEnd w:id="214"/>
    </w:p>
    <w:p w14:paraId="6F39DE7F" w14:textId="77777777" w:rsidR="0056764E" w:rsidRDefault="0056764E" w:rsidP="00B2544A">
      <w:pPr>
        <w:pStyle w:val="BodyText"/>
        <w:spacing w:after="170" w:line="247" w:lineRule="auto"/>
      </w:pPr>
      <w:r>
        <w:t>Izvođač</w:t>
      </w:r>
      <w:r>
        <w:rPr>
          <w:spacing w:val="-21"/>
        </w:rPr>
        <w:t xml:space="preserve"> </w:t>
      </w:r>
      <w:r>
        <w:t>je</w:t>
      </w:r>
      <w:r>
        <w:rPr>
          <w:spacing w:val="-20"/>
        </w:rPr>
        <w:t xml:space="preserve"> </w:t>
      </w:r>
      <w:r>
        <w:t>dužan</w:t>
      </w:r>
      <w:r>
        <w:rPr>
          <w:spacing w:val="-22"/>
        </w:rPr>
        <w:t xml:space="preserve"> </w:t>
      </w:r>
      <w:r>
        <w:t>laboratorijskim</w:t>
      </w:r>
      <w:r>
        <w:rPr>
          <w:spacing w:val="-20"/>
        </w:rPr>
        <w:t xml:space="preserve"> </w:t>
      </w:r>
      <w:r>
        <w:t>ispitivanjem</w:t>
      </w:r>
      <w:r>
        <w:rPr>
          <w:spacing w:val="-20"/>
        </w:rPr>
        <w:t xml:space="preserve"> </w:t>
      </w:r>
      <w:r>
        <w:t>dokazati</w:t>
      </w:r>
      <w:r>
        <w:rPr>
          <w:spacing w:val="-20"/>
        </w:rPr>
        <w:t xml:space="preserve"> </w:t>
      </w:r>
      <w:r>
        <w:t>da</w:t>
      </w:r>
      <w:r>
        <w:rPr>
          <w:spacing w:val="-22"/>
        </w:rPr>
        <w:t xml:space="preserve"> </w:t>
      </w:r>
      <w:r>
        <w:t>ugrađeni</w:t>
      </w:r>
      <w:r>
        <w:rPr>
          <w:spacing w:val="-22"/>
        </w:rPr>
        <w:t xml:space="preserve"> </w:t>
      </w:r>
      <w:r>
        <w:t>materijal</w:t>
      </w:r>
      <w:r>
        <w:rPr>
          <w:spacing w:val="-21"/>
        </w:rPr>
        <w:t xml:space="preserve"> </w:t>
      </w:r>
      <w:r>
        <w:t>svojom</w:t>
      </w:r>
      <w:r>
        <w:rPr>
          <w:spacing w:val="-20"/>
        </w:rPr>
        <w:t xml:space="preserve"> </w:t>
      </w:r>
      <w:r>
        <w:t>kvalitetom</w:t>
      </w:r>
      <w:r>
        <w:rPr>
          <w:spacing w:val="-22"/>
        </w:rPr>
        <w:t xml:space="preserve"> </w:t>
      </w:r>
      <w:r>
        <w:t>i tehničkim</w:t>
      </w:r>
      <w:r>
        <w:rPr>
          <w:spacing w:val="-17"/>
        </w:rPr>
        <w:t xml:space="preserve"> </w:t>
      </w:r>
      <w:r>
        <w:t>karakteristikama</w:t>
      </w:r>
      <w:r>
        <w:rPr>
          <w:spacing w:val="-18"/>
        </w:rPr>
        <w:t xml:space="preserve"> </w:t>
      </w:r>
      <w:r>
        <w:t>odgovara</w:t>
      </w:r>
      <w:r>
        <w:rPr>
          <w:spacing w:val="-17"/>
        </w:rPr>
        <w:t xml:space="preserve"> </w:t>
      </w:r>
      <w:r>
        <w:t>traženim</w:t>
      </w:r>
      <w:r>
        <w:rPr>
          <w:spacing w:val="-17"/>
        </w:rPr>
        <w:t xml:space="preserve"> </w:t>
      </w:r>
      <w:r>
        <w:t>zahtjevima</w:t>
      </w:r>
      <w:r>
        <w:rPr>
          <w:spacing w:val="-17"/>
        </w:rPr>
        <w:t xml:space="preserve"> </w:t>
      </w:r>
      <w:r>
        <w:t>koji</w:t>
      </w:r>
      <w:r>
        <w:rPr>
          <w:spacing w:val="-18"/>
        </w:rPr>
        <w:t xml:space="preserve"> </w:t>
      </w:r>
      <w:r>
        <w:t>su</w:t>
      </w:r>
      <w:r>
        <w:rPr>
          <w:spacing w:val="-17"/>
        </w:rPr>
        <w:t xml:space="preserve"> </w:t>
      </w:r>
      <w:r>
        <w:t>definirani</w:t>
      </w:r>
      <w:r>
        <w:rPr>
          <w:spacing w:val="-17"/>
        </w:rPr>
        <w:t xml:space="preserve"> </w:t>
      </w:r>
      <w:r>
        <w:t>glavnim</w:t>
      </w:r>
      <w:r>
        <w:rPr>
          <w:spacing w:val="-17"/>
        </w:rPr>
        <w:t xml:space="preserve"> </w:t>
      </w:r>
      <w:r>
        <w:t>projektima te</w:t>
      </w:r>
      <w:r>
        <w:rPr>
          <w:spacing w:val="-26"/>
        </w:rPr>
        <w:t xml:space="preserve"> </w:t>
      </w:r>
      <w:r>
        <w:t>navedenim</w:t>
      </w:r>
      <w:r>
        <w:rPr>
          <w:spacing w:val="-25"/>
        </w:rPr>
        <w:t xml:space="preserve"> </w:t>
      </w:r>
      <w:r>
        <w:t>u</w:t>
      </w:r>
      <w:r>
        <w:rPr>
          <w:spacing w:val="-27"/>
        </w:rPr>
        <w:t xml:space="preserve"> </w:t>
      </w:r>
      <w:r>
        <w:t>Tehničkim</w:t>
      </w:r>
      <w:r>
        <w:rPr>
          <w:spacing w:val="-25"/>
        </w:rPr>
        <w:t xml:space="preserve"> </w:t>
      </w:r>
      <w:r>
        <w:t>specifikacijama</w:t>
      </w:r>
      <w:r>
        <w:rPr>
          <w:spacing w:val="-25"/>
        </w:rPr>
        <w:t xml:space="preserve"> </w:t>
      </w:r>
      <w:r>
        <w:t>(Knjiga</w:t>
      </w:r>
      <w:r>
        <w:rPr>
          <w:spacing w:val="-27"/>
        </w:rPr>
        <w:t xml:space="preserve"> </w:t>
      </w:r>
      <w:r>
        <w:t>3)</w:t>
      </w:r>
      <w:r>
        <w:rPr>
          <w:spacing w:val="-26"/>
        </w:rPr>
        <w:t xml:space="preserve"> </w:t>
      </w:r>
      <w:r>
        <w:t>i</w:t>
      </w:r>
      <w:r>
        <w:rPr>
          <w:spacing w:val="-25"/>
        </w:rPr>
        <w:t xml:space="preserve"> </w:t>
      </w:r>
      <w:r>
        <w:t>troškovniku</w:t>
      </w:r>
      <w:r>
        <w:rPr>
          <w:spacing w:val="-26"/>
        </w:rPr>
        <w:t xml:space="preserve"> </w:t>
      </w:r>
      <w:r>
        <w:t>(Knjiga</w:t>
      </w:r>
      <w:r>
        <w:rPr>
          <w:spacing w:val="-26"/>
        </w:rPr>
        <w:t xml:space="preserve"> </w:t>
      </w:r>
      <w:r>
        <w:t>4),</w:t>
      </w:r>
      <w:r>
        <w:rPr>
          <w:spacing w:val="-26"/>
        </w:rPr>
        <w:t xml:space="preserve"> </w:t>
      </w:r>
      <w:r>
        <w:t>sve</w:t>
      </w:r>
      <w:r>
        <w:rPr>
          <w:spacing w:val="-25"/>
        </w:rPr>
        <w:t xml:space="preserve"> </w:t>
      </w:r>
      <w:r>
        <w:t>na</w:t>
      </w:r>
      <w:r>
        <w:rPr>
          <w:spacing w:val="-25"/>
        </w:rPr>
        <w:t xml:space="preserve"> </w:t>
      </w:r>
      <w:r>
        <w:t>zadovoljstvo Inženjera.</w:t>
      </w:r>
    </w:p>
    <w:p w14:paraId="63C3EE10" w14:textId="1250F466" w:rsidR="0056764E" w:rsidRDefault="0056764E" w:rsidP="00B2544A">
      <w:pPr>
        <w:pStyle w:val="BodyText"/>
        <w:spacing w:before="201" w:after="170"/>
      </w:pPr>
      <w:r>
        <w:t>Sva testiranja i dokazi moraju biti provedeni od strane ovlaštenog laboratorija, sukladno važećim zakonima i regulativi Republike Hrvatske.</w:t>
      </w:r>
    </w:p>
    <w:p w14:paraId="6E90B653" w14:textId="77777777" w:rsidR="0056764E" w:rsidRDefault="0056764E" w:rsidP="0056764E">
      <w:pPr>
        <w:pStyle w:val="BodyText"/>
        <w:spacing w:before="204" w:line="252" w:lineRule="auto"/>
        <w:ind w:right="-2"/>
      </w:pPr>
      <w:r>
        <w:t>Uz</w:t>
      </w:r>
      <w:r>
        <w:rPr>
          <w:spacing w:val="-12"/>
        </w:rPr>
        <w:t xml:space="preserve"> </w:t>
      </w:r>
      <w:r>
        <w:t>svaku</w:t>
      </w:r>
      <w:r>
        <w:rPr>
          <w:spacing w:val="-10"/>
        </w:rPr>
        <w:t xml:space="preserve"> </w:t>
      </w:r>
      <w:r>
        <w:t>obračunsku</w:t>
      </w:r>
      <w:r>
        <w:rPr>
          <w:spacing w:val="-12"/>
        </w:rPr>
        <w:t xml:space="preserve"> </w:t>
      </w:r>
      <w:r>
        <w:t>situaciju</w:t>
      </w:r>
      <w:r>
        <w:rPr>
          <w:spacing w:val="-12"/>
        </w:rPr>
        <w:t xml:space="preserve"> </w:t>
      </w:r>
      <w:r>
        <w:t>mora</w:t>
      </w:r>
      <w:r>
        <w:rPr>
          <w:spacing w:val="-10"/>
        </w:rPr>
        <w:t xml:space="preserve"> </w:t>
      </w:r>
      <w:r>
        <w:t>se</w:t>
      </w:r>
      <w:r>
        <w:rPr>
          <w:spacing w:val="-10"/>
        </w:rPr>
        <w:t xml:space="preserve"> </w:t>
      </w:r>
      <w:r>
        <w:t>priložiti</w:t>
      </w:r>
      <w:r>
        <w:rPr>
          <w:spacing w:val="-10"/>
        </w:rPr>
        <w:t xml:space="preserve"> </w:t>
      </w:r>
      <w:r>
        <w:t>dokaz</w:t>
      </w:r>
      <w:r>
        <w:rPr>
          <w:spacing w:val="-10"/>
        </w:rPr>
        <w:t xml:space="preserve"> </w:t>
      </w:r>
      <w:r>
        <w:t>o</w:t>
      </w:r>
      <w:r>
        <w:rPr>
          <w:spacing w:val="-11"/>
        </w:rPr>
        <w:t xml:space="preserve"> </w:t>
      </w:r>
      <w:r>
        <w:t>ispitivanju</w:t>
      </w:r>
      <w:r>
        <w:rPr>
          <w:spacing w:val="-11"/>
        </w:rPr>
        <w:t xml:space="preserve"> </w:t>
      </w:r>
      <w:r>
        <w:t>materijala.</w:t>
      </w:r>
      <w:r>
        <w:rPr>
          <w:spacing w:val="-11"/>
        </w:rPr>
        <w:t xml:space="preserve"> </w:t>
      </w:r>
      <w:r>
        <w:t>Izvođač</w:t>
      </w:r>
      <w:r>
        <w:rPr>
          <w:spacing w:val="-10"/>
        </w:rPr>
        <w:t xml:space="preserve"> </w:t>
      </w:r>
      <w:r>
        <w:t>uzima</w:t>
      </w:r>
      <w:r>
        <w:rPr>
          <w:spacing w:val="-11"/>
        </w:rPr>
        <w:t xml:space="preserve"> </w:t>
      </w:r>
      <w:r>
        <w:rPr>
          <w:spacing w:val="-3"/>
        </w:rPr>
        <w:t xml:space="preserve">po </w:t>
      </w:r>
      <w:r>
        <w:t>nalogu</w:t>
      </w:r>
      <w:r>
        <w:rPr>
          <w:spacing w:val="-12"/>
        </w:rPr>
        <w:t xml:space="preserve"> </w:t>
      </w:r>
      <w:r>
        <w:t>Inženjera</w:t>
      </w:r>
      <w:r>
        <w:rPr>
          <w:spacing w:val="-11"/>
        </w:rPr>
        <w:t xml:space="preserve"> </w:t>
      </w:r>
      <w:r>
        <w:t>uzorke</w:t>
      </w:r>
      <w:r>
        <w:rPr>
          <w:spacing w:val="-11"/>
        </w:rPr>
        <w:t xml:space="preserve"> </w:t>
      </w:r>
      <w:r>
        <w:t>na</w:t>
      </w:r>
      <w:r>
        <w:rPr>
          <w:spacing w:val="-12"/>
        </w:rPr>
        <w:t xml:space="preserve"> </w:t>
      </w:r>
      <w:r>
        <w:t>gradilištu</w:t>
      </w:r>
      <w:r>
        <w:rPr>
          <w:spacing w:val="-14"/>
        </w:rPr>
        <w:t xml:space="preserve"> </w:t>
      </w:r>
      <w:r>
        <w:t>i</w:t>
      </w:r>
      <w:r>
        <w:rPr>
          <w:spacing w:val="-10"/>
        </w:rPr>
        <w:t xml:space="preserve"> </w:t>
      </w:r>
      <w:r>
        <w:t>daje</w:t>
      </w:r>
      <w:r>
        <w:rPr>
          <w:spacing w:val="-11"/>
        </w:rPr>
        <w:t xml:space="preserve"> </w:t>
      </w:r>
      <w:r>
        <w:t>na</w:t>
      </w:r>
      <w:r>
        <w:rPr>
          <w:spacing w:val="-12"/>
        </w:rPr>
        <w:t xml:space="preserve"> </w:t>
      </w:r>
      <w:r>
        <w:t>ispitivanje</w:t>
      </w:r>
      <w:r>
        <w:rPr>
          <w:spacing w:val="-11"/>
        </w:rPr>
        <w:t xml:space="preserve"> </w:t>
      </w:r>
      <w:r>
        <w:t>ovlaštenom</w:t>
      </w:r>
      <w:r>
        <w:rPr>
          <w:spacing w:val="-10"/>
        </w:rPr>
        <w:t xml:space="preserve"> </w:t>
      </w:r>
      <w:r>
        <w:t>laboratoriju.</w:t>
      </w:r>
    </w:p>
    <w:p w14:paraId="40AF782D" w14:textId="77777777" w:rsidR="0056764E" w:rsidRDefault="0056764E" w:rsidP="0082671D">
      <w:pPr>
        <w:pStyle w:val="BodyText"/>
        <w:spacing w:before="195" w:after="284"/>
        <w:ind w:right="-2"/>
      </w:pPr>
      <w:r>
        <w:t>Izvođač će izvesti ova ispitivanja o svom trošku.</w:t>
      </w:r>
    </w:p>
    <w:p w14:paraId="43FD3AB4" w14:textId="507C0FAD" w:rsidR="0056764E" w:rsidRPr="0056764E" w:rsidRDefault="0056764E" w:rsidP="0082671D">
      <w:pPr>
        <w:pStyle w:val="Heading2"/>
        <w:numPr>
          <w:ilvl w:val="2"/>
          <w:numId w:val="3"/>
        </w:numPr>
        <w:spacing w:after="284"/>
        <w:rPr>
          <w:sz w:val="22"/>
        </w:rPr>
      </w:pPr>
      <w:bookmarkStart w:id="215" w:name="_Toc515949899"/>
      <w:r w:rsidRPr="0056764E">
        <w:rPr>
          <w:sz w:val="22"/>
        </w:rPr>
        <w:t>Testovi po dovršetku</w:t>
      </w:r>
      <w:bookmarkEnd w:id="215"/>
    </w:p>
    <w:p w14:paraId="08D72E9E" w14:textId="77777777" w:rsidR="0056764E" w:rsidRDefault="0056764E" w:rsidP="0082671D">
      <w:pPr>
        <w:pStyle w:val="BodyText"/>
        <w:tabs>
          <w:tab w:val="left" w:pos="9072"/>
        </w:tabs>
        <w:spacing w:before="1" w:after="284"/>
        <w:ind w:right="-2"/>
      </w:pPr>
      <w:r>
        <w:t>Testovi po Dovršetku će uključivati, ali nisu ograničeni, na:</w:t>
      </w:r>
    </w:p>
    <w:p w14:paraId="422427F5" w14:textId="31C8F5F5" w:rsidR="0056764E" w:rsidRDefault="0056764E" w:rsidP="002B238C">
      <w:pPr>
        <w:pStyle w:val="ListParagraph"/>
        <w:widowControl w:val="0"/>
        <w:numPr>
          <w:ilvl w:val="0"/>
          <w:numId w:val="30"/>
        </w:numPr>
        <w:tabs>
          <w:tab w:val="left" w:pos="926"/>
          <w:tab w:val="left" w:pos="927"/>
          <w:tab w:val="left" w:pos="9072"/>
        </w:tabs>
        <w:autoSpaceDE w:val="0"/>
        <w:autoSpaceDN w:val="0"/>
        <w:spacing w:before="206" w:after="0" w:line="249" w:lineRule="auto"/>
        <w:ind w:right="-2" w:firstLine="0"/>
      </w:pPr>
      <w:r>
        <w:t>Ispitivanje vodonepropusnosti gravitacijskih cjevovoda sukladno normi HRN EN 1610</w:t>
      </w:r>
      <w:r w:rsidR="002B3067">
        <w:t xml:space="preserve"> ili jednakovrijedno,</w:t>
      </w:r>
      <w:r>
        <w:t xml:space="preserve"> i Pravilniku</w:t>
      </w:r>
      <w:r>
        <w:rPr>
          <w:spacing w:val="-19"/>
        </w:rPr>
        <w:t xml:space="preserve"> </w:t>
      </w:r>
      <w:r>
        <w:t>o</w:t>
      </w:r>
      <w:r>
        <w:rPr>
          <w:spacing w:val="-18"/>
        </w:rPr>
        <w:t xml:space="preserve"> </w:t>
      </w:r>
      <w:r>
        <w:t>tehničkim</w:t>
      </w:r>
      <w:r>
        <w:rPr>
          <w:spacing w:val="-18"/>
        </w:rPr>
        <w:t xml:space="preserve"> </w:t>
      </w:r>
      <w:r>
        <w:t>zahtjevima</w:t>
      </w:r>
      <w:r>
        <w:rPr>
          <w:spacing w:val="-18"/>
        </w:rPr>
        <w:t xml:space="preserve"> </w:t>
      </w:r>
      <w:r>
        <w:t>za</w:t>
      </w:r>
      <w:r>
        <w:rPr>
          <w:spacing w:val="-17"/>
        </w:rPr>
        <w:t xml:space="preserve"> </w:t>
      </w:r>
      <w:r>
        <w:t>građevine</w:t>
      </w:r>
      <w:r>
        <w:rPr>
          <w:spacing w:val="-18"/>
        </w:rPr>
        <w:t xml:space="preserve"> </w:t>
      </w:r>
      <w:r>
        <w:t>odvodnje</w:t>
      </w:r>
      <w:r>
        <w:rPr>
          <w:spacing w:val="-18"/>
        </w:rPr>
        <w:t xml:space="preserve"> </w:t>
      </w:r>
      <w:r>
        <w:t>otpadnih</w:t>
      </w:r>
      <w:r>
        <w:rPr>
          <w:spacing w:val="-18"/>
        </w:rPr>
        <w:t xml:space="preserve"> </w:t>
      </w:r>
      <w:r>
        <w:t>voda,</w:t>
      </w:r>
      <w:r>
        <w:rPr>
          <w:spacing w:val="-18"/>
        </w:rPr>
        <w:t xml:space="preserve"> </w:t>
      </w:r>
      <w:r>
        <w:t>kao</w:t>
      </w:r>
      <w:r>
        <w:rPr>
          <w:spacing w:val="-18"/>
        </w:rPr>
        <w:t xml:space="preserve"> </w:t>
      </w:r>
      <w:r>
        <w:t>i</w:t>
      </w:r>
      <w:r>
        <w:rPr>
          <w:spacing w:val="-18"/>
        </w:rPr>
        <w:t xml:space="preserve"> </w:t>
      </w:r>
      <w:r>
        <w:t>rokovima</w:t>
      </w:r>
      <w:r>
        <w:rPr>
          <w:spacing w:val="-18"/>
        </w:rPr>
        <w:t xml:space="preserve"> </w:t>
      </w:r>
      <w:r>
        <w:t>obvezne kontrole</w:t>
      </w:r>
      <w:r>
        <w:rPr>
          <w:spacing w:val="-10"/>
        </w:rPr>
        <w:t xml:space="preserve"> </w:t>
      </w:r>
      <w:r>
        <w:t>ispravnosti</w:t>
      </w:r>
      <w:r>
        <w:rPr>
          <w:spacing w:val="-8"/>
        </w:rPr>
        <w:t xml:space="preserve"> </w:t>
      </w:r>
      <w:r>
        <w:t>građevina</w:t>
      </w:r>
      <w:r>
        <w:rPr>
          <w:spacing w:val="-10"/>
        </w:rPr>
        <w:t xml:space="preserve"> </w:t>
      </w:r>
      <w:r>
        <w:t>odvodnje</w:t>
      </w:r>
      <w:r>
        <w:rPr>
          <w:spacing w:val="-9"/>
        </w:rPr>
        <w:t xml:space="preserve"> </w:t>
      </w:r>
      <w:r>
        <w:t>i</w:t>
      </w:r>
      <w:r>
        <w:rPr>
          <w:spacing w:val="-8"/>
        </w:rPr>
        <w:t xml:space="preserve"> </w:t>
      </w:r>
      <w:r>
        <w:t>pročišćavanja</w:t>
      </w:r>
      <w:r>
        <w:rPr>
          <w:spacing w:val="-9"/>
        </w:rPr>
        <w:t xml:space="preserve"> </w:t>
      </w:r>
      <w:r>
        <w:t>otpadnih</w:t>
      </w:r>
      <w:r>
        <w:rPr>
          <w:spacing w:val="-10"/>
        </w:rPr>
        <w:t xml:space="preserve"> </w:t>
      </w:r>
      <w:r>
        <w:t>voda</w:t>
      </w:r>
      <w:r>
        <w:rPr>
          <w:spacing w:val="-9"/>
        </w:rPr>
        <w:t xml:space="preserve"> </w:t>
      </w:r>
      <w:r>
        <w:t>(NN</w:t>
      </w:r>
      <w:r>
        <w:rPr>
          <w:spacing w:val="-11"/>
        </w:rPr>
        <w:t xml:space="preserve"> </w:t>
      </w:r>
      <w:r>
        <w:t>3/11);</w:t>
      </w:r>
    </w:p>
    <w:p w14:paraId="001DC391" w14:textId="77777777" w:rsidR="0056764E" w:rsidRDefault="0056764E" w:rsidP="002B238C">
      <w:pPr>
        <w:pStyle w:val="ListParagraph"/>
        <w:widowControl w:val="0"/>
        <w:numPr>
          <w:ilvl w:val="0"/>
          <w:numId w:val="30"/>
        </w:numPr>
        <w:tabs>
          <w:tab w:val="left" w:pos="926"/>
          <w:tab w:val="left" w:pos="927"/>
          <w:tab w:val="left" w:pos="9072"/>
        </w:tabs>
        <w:autoSpaceDE w:val="0"/>
        <w:autoSpaceDN w:val="0"/>
        <w:spacing w:before="195" w:after="0" w:line="240" w:lineRule="auto"/>
        <w:ind w:right="-2" w:firstLine="0"/>
        <w:jc w:val="left"/>
      </w:pPr>
      <w:r>
        <w:t>ispitivanje</w:t>
      </w:r>
      <w:r>
        <w:rPr>
          <w:spacing w:val="17"/>
        </w:rPr>
        <w:t xml:space="preserve"> </w:t>
      </w:r>
      <w:r>
        <w:t>funkcionalnosti</w:t>
      </w:r>
      <w:r>
        <w:rPr>
          <w:spacing w:val="17"/>
        </w:rPr>
        <w:t xml:space="preserve"> </w:t>
      </w:r>
      <w:r>
        <w:t>strojarske</w:t>
      </w:r>
      <w:r>
        <w:rPr>
          <w:spacing w:val="16"/>
        </w:rPr>
        <w:t xml:space="preserve"> </w:t>
      </w:r>
      <w:r>
        <w:t>i</w:t>
      </w:r>
      <w:r>
        <w:rPr>
          <w:spacing w:val="17"/>
        </w:rPr>
        <w:t xml:space="preserve"> </w:t>
      </w:r>
      <w:r>
        <w:t>elektro</w:t>
      </w:r>
      <w:r>
        <w:rPr>
          <w:spacing w:val="17"/>
        </w:rPr>
        <w:t xml:space="preserve"> </w:t>
      </w:r>
      <w:r>
        <w:t>opreme</w:t>
      </w:r>
      <w:r>
        <w:rPr>
          <w:spacing w:val="17"/>
        </w:rPr>
        <w:t xml:space="preserve"> </w:t>
      </w:r>
      <w:r>
        <w:t>ugrađene</w:t>
      </w:r>
      <w:r>
        <w:rPr>
          <w:spacing w:val="17"/>
        </w:rPr>
        <w:t xml:space="preserve"> </w:t>
      </w:r>
      <w:r>
        <w:t>u</w:t>
      </w:r>
      <w:r>
        <w:rPr>
          <w:spacing w:val="17"/>
        </w:rPr>
        <w:t xml:space="preserve"> </w:t>
      </w:r>
      <w:r>
        <w:t>okviru</w:t>
      </w:r>
      <w:r>
        <w:rPr>
          <w:spacing w:val="15"/>
        </w:rPr>
        <w:t xml:space="preserve"> </w:t>
      </w:r>
      <w:r>
        <w:t>Radova</w:t>
      </w:r>
      <w:r>
        <w:rPr>
          <w:spacing w:val="16"/>
        </w:rPr>
        <w:t xml:space="preserve"> </w:t>
      </w:r>
      <w:r>
        <w:t>(npr.</w:t>
      </w:r>
    </w:p>
    <w:p w14:paraId="10E431D3" w14:textId="77777777" w:rsidR="0056764E" w:rsidRDefault="0056764E" w:rsidP="0056764E">
      <w:pPr>
        <w:pStyle w:val="BodyText"/>
        <w:tabs>
          <w:tab w:val="left" w:pos="9072"/>
        </w:tabs>
        <w:spacing w:before="9"/>
        <w:ind w:left="218" w:right="-2"/>
      </w:pPr>
      <w:r>
        <w:t>crpke)</w:t>
      </w:r>
    </w:p>
    <w:p w14:paraId="1D581C36" w14:textId="63836C5D" w:rsidR="0056764E" w:rsidRPr="00953117" w:rsidRDefault="0056764E" w:rsidP="002B238C">
      <w:pPr>
        <w:pStyle w:val="ListParagraph"/>
        <w:widowControl w:val="0"/>
        <w:numPr>
          <w:ilvl w:val="0"/>
          <w:numId w:val="30"/>
        </w:numPr>
        <w:tabs>
          <w:tab w:val="left" w:pos="926"/>
          <w:tab w:val="left" w:pos="927"/>
          <w:tab w:val="left" w:pos="9072"/>
        </w:tabs>
        <w:autoSpaceDE w:val="0"/>
        <w:autoSpaceDN w:val="0"/>
        <w:spacing w:before="208" w:after="0" w:line="240" w:lineRule="auto"/>
        <w:ind w:right="-2" w:firstLine="0"/>
        <w:jc w:val="left"/>
      </w:pPr>
      <w:r>
        <w:lastRenderedPageBreak/>
        <w:t>tlačne</w:t>
      </w:r>
      <w:r>
        <w:rPr>
          <w:spacing w:val="-16"/>
        </w:rPr>
        <w:t xml:space="preserve"> </w:t>
      </w:r>
      <w:r>
        <w:t>probe</w:t>
      </w:r>
      <w:r>
        <w:rPr>
          <w:spacing w:val="-15"/>
        </w:rPr>
        <w:t xml:space="preserve"> </w:t>
      </w:r>
      <w:r>
        <w:t>tlačnih</w:t>
      </w:r>
      <w:r>
        <w:rPr>
          <w:spacing w:val="-15"/>
        </w:rPr>
        <w:t xml:space="preserve"> </w:t>
      </w:r>
      <w:r>
        <w:t>cjevovoda</w:t>
      </w:r>
      <w:r>
        <w:rPr>
          <w:spacing w:val="-16"/>
        </w:rPr>
        <w:t xml:space="preserve"> </w:t>
      </w:r>
      <w:r>
        <w:t>sukladno</w:t>
      </w:r>
      <w:r>
        <w:rPr>
          <w:spacing w:val="-15"/>
        </w:rPr>
        <w:t xml:space="preserve"> </w:t>
      </w:r>
      <w:r>
        <w:t>poglav</w:t>
      </w:r>
      <w:r w:rsidRPr="00953117">
        <w:t>lju</w:t>
      </w:r>
      <w:r w:rsidRPr="00953117">
        <w:rPr>
          <w:spacing w:val="-15"/>
        </w:rPr>
        <w:t xml:space="preserve"> </w:t>
      </w:r>
      <w:r w:rsidRPr="00953117">
        <w:t>1.</w:t>
      </w:r>
      <w:r w:rsidR="00953117" w:rsidRPr="00953117">
        <w:t>8</w:t>
      </w:r>
      <w:r w:rsidRPr="00953117">
        <w:t>.2</w:t>
      </w:r>
      <w:r w:rsidR="00953117" w:rsidRPr="00953117">
        <w:t>2</w:t>
      </w:r>
      <w:r w:rsidRPr="00953117">
        <w:rPr>
          <w:spacing w:val="-15"/>
        </w:rPr>
        <w:t xml:space="preserve"> </w:t>
      </w:r>
      <w:r w:rsidRPr="00953117">
        <w:t>i</w:t>
      </w:r>
      <w:r w:rsidRPr="00953117">
        <w:rPr>
          <w:spacing w:val="-16"/>
        </w:rPr>
        <w:t xml:space="preserve"> </w:t>
      </w:r>
      <w:r w:rsidRPr="00953117">
        <w:t>sukladno</w:t>
      </w:r>
      <w:r w:rsidRPr="00953117">
        <w:rPr>
          <w:spacing w:val="-15"/>
        </w:rPr>
        <w:t xml:space="preserve"> </w:t>
      </w:r>
      <w:r w:rsidRPr="00953117">
        <w:t>normi</w:t>
      </w:r>
      <w:r w:rsidRPr="00953117">
        <w:rPr>
          <w:spacing w:val="-15"/>
        </w:rPr>
        <w:t xml:space="preserve"> </w:t>
      </w:r>
      <w:r w:rsidRPr="00953117">
        <w:t>HRN</w:t>
      </w:r>
      <w:r w:rsidRPr="00953117">
        <w:rPr>
          <w:spacing w:val="-14"/>
        </w:rPr>
        <w:t xml:space="preserve"> </w:t>
      </w:r>
      <w:r w:rsidRPr="00953117">
        <w:t>EN</w:t>
      </w:r>
      <w:r w:rsidRPr="00953117">
        <w:rPr>
          <w:spacing w:val="-15"/>
        </w:rPr>
        <w:t xml:space="preserve"> </w:t>
      </w:r>
      <w:r w:rsidRPr="00953117">
        <w:t>805</w:t>
      </w:r>
      <w:r w:rsidR="002B3067">
        <w:t xml:space="preserve"> ili jednakovrijedno</w:t>
      </w:r>
    </w:p>
    <w:p w14:paraId="583EFA12" w14:textId="517760E9" w:rsidR="0056764E" w:rsidRDefault="0056764E" w:rsidP="002B238C">
      <w:pPr>
        <w:pStyle w:val="ListParagraph"/>
        <w:widowControl w:val="0"/>
        <w:numPr>
          <w:ilvl w:val="0"/>
          <w:numId w:val="30"/>
        </w:numPr>
        <w:tabs>
          <w:tab w:val="left" w:pos="926"/>
          <w:tab w:val="left" w:pos="927"/>
          <w:tab w:val="left" w:pos="9072"/>
        </w:tabs>
        <w:autoSpaceDE w:val="0"/>
        <w:autoSpaceDN w:val="0"/>
        <w:spacing w:before="206" w:after="0" w:line="249" w:lineRule="auto"/>
        <w:ind w:right="-2" w:firstLine="0"/>
      </w:pPr>
      <w:r w:rsidRPr="00953117">
        <w:t>CCTV inspekciju izvedenih gravitacijskih cjevovoda sukladno</w:t>
      </w:r>
      <w:r>
        <w:t xml:space="preserve"> normi HRN </w:t>
      </w:r>
      <w:r>
        <w:rPr>
          <w:spacing w:val="3"/>
        </w:rPr>
        <w:t xml:space="preserve">EN </w:t>
      </w:r>
      <w:r>
        <w:t>13508-2</w:t>
      </w:r>
      <w:r w:rsidR="002B3067">
        <w:t xml:space="preserve"> ili jednakovrijedno,</w:t>
      </w:r>
      <w:r>
        <w:t xml:space="preserve"> i Pravilniku</w:t>
      </w:r>
      <w:r>
        <w:rPr>
          <w:spacing w:val="-19"/>
        </w:rPr>
        <w:t xml:space="preserve"> </w:t>
      </w:r>
      <w:r>
        <w:t>o</w:t>
      </w:r>
      <w:r>
        <w:rPr>
          <w:spacing w:val="-18"/>
        </w:rPr>
        <w:t xml:space="preserve"> </w:t>
      </w:r>
      <w:r>
        <w:t>tehničkim</w:t>
      </w:r>
      <w:r>
        <w:rPr>
          <w:spacing w:val="-17"/>
        </w:rPr>
        <w:t xml:space="preserve"> </w:t>
      </w:r>
      <w:r>
        <w:t>zahtjevima</w:t>
      </w:r>
      <w:r>
        <w:rPr>
          <w:spacing w:val="-18"/>
        </w:rPr>
        <w:t xml:space="preserve"> </w:t>
      </w:r>
      <w:r>
        <w:t>za</w:t>
      </w:r>
      <w:r>
        <w:rPr>
          <w:spacing w:val="-18"/>
        </w:rPr>
        <w:t xml:space="preserve"> </w:t>
      </w:r>
      <w:r>
        <w:t>građevine</w:t>
      </w:r>
      <w:r>
        <w:rPr>
          <w:spacing w:val="-18"/>
        </w:rPr>
        <w:t xml:space="preserve"> </w:t>
      </w:r>
      <w:r>
        <w:t>odvodnje</w:t>
      </w:r>
      <w:r>
        <w:rPr>
          <w:spacing w:val="-17"/>
        </w:rPr>
        <w:t xml:space="preserve"> </w:t>
      </w:r>
      <w:r>
        <w:t>otpadnih</w:t>
      </w:r>
      <w:r>
        <w:rPr>
          <w:spacing w:val="-18"/>
        </w:rPr>
        <w:t xml:space="preserve"> </w:t>
      </w:r>
      <w:r>
        <w:t>voda,</w:t>
      </w:r>
      <w:r>
        <w:rPr>
          <w:spacing w:val="-18"/>
        </w:rPr>
        <w:t xml:space="preserve"> </w:t>
      </w:r>
      <w:r>
        <w:t>kao</w:t>
      </w:r>
      <w:r>
        <w:rPr>
          <w:spacing w:val="-18"/>
        </w:rPr>
        <w:t xml:space="preserve"> </w:t>
      </w:r>
      <w:r>
        <w:t>i</w:t>
      </w:r>
      <w:r>
        <w:rPr>
          <w:spacing w:val="-18"/>
        </w:rPr>
        <w:t xml:space="preserve"> </w:t>
      </w:r>
      <w:r>
        <w:t>rokovima</w:t>
      </w:r>
      <w:r>
        <w:rPr>
          <w:spacing w:val="-18"/>
        </w:rPr>
        <w:t xml:space="preserve"> </w:t>
      </w:r>
      <w:r>
        <w:t>obvezne kontrole</w:t>
      </w:r>
      <w:r>
        <w:rPr>
          <w:spacing w:val="-10"/>
        </w:rPr>
        <w:t xml:space="preserve"> </w:t>
      </w:r>
      <w:r>
        <w:t>ispravnosti</w:t>
      </w:r>
      <w:r>
        <w:rPr>
          <w:spacing w:val="-8"/>
        </w:rPr>
        <w:t xml:space="preserve"> </w:t>
      </w:r>
      <w:r>
        <w:t>građevina</w:t>
      </w:r>
      <w:r>
        <w:rPr>
          <w:spacing w:val="-10"/>
        </w:rPr>
        <w:t xml:space="preserve"> </w:t>
      </w:r>
      <w:r>
        <w:t>odvodnje</w:t>
      </w:r>
      <w:r>
        <w:rPr>
          <w:spacing w:val="-10"/>
        </w:rPr>
        <w:t xml:space="preserve"> </w:t>
      </w:r>
      <w:r>
        <w:t>i</w:t>
      </w:r>
      <w:r>
        <w:rPr>
          <w:spacing w:val="-9"/>
        </w:rPr>
        <w:t xml:space="preserve"> </w:t>
      </w:r>
      <w:r>
        <w:t>pročišćavanja</w:t>
      </w:r>
      <w:r>
        <w:rPr>
          <w:spacing w:val="-9"/>
        </w:rPr>
        <w:t xml:space="preserve"> </w:t>
      </w:r>
      <w:r>
        <w:t>otpadnih</w:t>
      </w:r>
      <w:r>
        <w:rPr>
          <w:spacing w:val="-9"/>
        </w:rPr>
        <w:t xml:space="preserve"> </w:t>
      </w:r>
      <w:r>
        <w:t>voda</w:t>
      </w:r>
      <w:r>
        <w:rPr>
          <w:spacing w:val="-10"/>
        </w:rPr>
        <w:t xml:space="preserve"> </w:t>
      </w:r>
      <w:r>
        <w:t>(NN</w:t>
      </w:r>
      <w:r>
        <w:rPr>
          <w:spacing w:val="-11"/>
        </w:rPr>
        <w:t xml:space="preserve"> </w:t>
      </w:r>
      <w:r>
        <w:t>3/11);</w:t>
      </w:r>
    </w:p>
    <w:p w14:paraId="030C6846" w14:textId="07D095C9" w:rsidR="0056764E" w:rsidRPr="00953117" w:rsidRDefault="0056764E" w:rsidP="002B238C">
      <w:pPr>
        <w:pStyle w:val="ListParagraph"/>
        <w:widowControl w:val="0"/>
        <w:numPr>
          <w:ilvl w:val="0"/>
          <w:numId w:val="30"/>
        </w:numPr>
        <w:tabs>
          <w:tab w:val="left" w:pos="926"/>
          <w:tab w:val="left" w:pos="927"/>
          <w:tab w:val="left" w:pos="9072"/>
        </w:tabs>
        <w:autoSpaceDE w:val="0"/>
        <w:autoSpaceDN w:val="0"/>
        <w:spacing w:before="193" w:after="0" w:line="252" w:lineRule="auto"/>
        <w:ind w:right="-2" w:firstLine="0"/>
      </w:pPr>
      <w:r>
        <w:t xml:space="preserve">ispiranje, dezinfekciju i dokazivanje zdravstvene ispravnosti izvedenih magistralnih vodoopskrbnih cjevovoda </w:t>
      </w:r>
      <w:r w:rsidRPr="00953117">
        <w:t>sukladno poglavlju</w:t>
      </w:r>
      <w:r w:rsidRPr="00953117">
        <w:rPr>
          <w:spacing w:val="-29"/>
        </w:rPr>
        <w:t xml:space="preserve"> </w:t>
      </w:r>
      <w:r w:rsidRPr="00953117">
        <w:t>1.</w:t>
      </w:r>
      <w:r w:rsidR="00953117" w:rsidRPr="00953117">
        <w:t>8.24</w:t>
      </w:r>
    </w:p>
    <w:p w14:paraId="0E08EFD8" w14:textId="69E6A3A3" w:rsidR="0056764E" w:rsidRDefault="0056764E" w:rsidP="0082671D">
      <w:pPr>
        <w:pStyle w:val="ListParagraph"/>
        <w:widowControl w:val="0"/>
        <w:numPr>
          <w:ilvl w:val="0"/>
          <w:numId w:val="30"/>
        </w:numPr>
        <w:tabs>
          <w:tab w:val="left" w:pos="926"/>
          <w:tab w:val="left" w:pos="927"/>
          <w:tab w:val="left" w:pos="9072"/>
        </w:tabs>
        <w:autoSpaceDE w:val="0"/>
        <w:autoSpaceDN w:val="0"/>
        <w:spacing w:before="192" w:after="284" w:line="249" w:lineRule="auto"/>
        <w:ind w:left="215" w:firstLine="0"/>
      </w:pPr>
      <w:r w:rsidRPr="00953117">
        <w:t>Tehnički pregledi Radova u svemu sukladno</w:t>
      </w:r>
      <w:r>
        <w:t xml:space="preserve"> člancima 139. – 142. Zakonu o gradnji (NN 153/13, NN 20/17) i pripadnih</w:t>
      </w:r>
      <w:r>
        <w:rPr>
          <w:spacing w:val="-34"/>
        </w:rPr>
        <w:t xml:space="preserve"> </w:t>
      </w:r>
      <w:r>
        <w:t>pravilnika.</w:t>
      </w:r>
    </w:p>
    <w:p w14:paraId="1A67E7E5" w14:textId="0F32CEDF" w:rsidR="0056764E" w:rsidRDefault="0056764E" w:rsidP="00B2544A">
      <w:pPr>
        <w:pStyle w:val="BodyText"/>
        <w:tabs>
          <w:tab w:val="left" w:pos="9072"/>
        </w:tabs>
        <w:spacing w:before="107" w:after="170"/>
        <w:ind w:left="215"/>
      </w:pPr>
      <w:r>
        <w:t>O bilo kojem ispitivanju Izvođač je dužan obavijestiti Inženjera u pisanom obliku najmanje 21 dan prije izvođenja nadzora ili ispitivanja.</w:t>
      </w:r>
    </w:p>
    <w:p w14:paraId="1F380CE4" w14:textId="5670D60B" w:rsidR="0056764E" w:rsidRDefault="0056764E" w:rsidP="00B2544A">
      <w:pPr>
        <w:pStyle w:val="BodyText"/>
        <w:tabs>
          <w:tab w:val="left" w:pos="9072"/>
        </w:tabs>
        <w:spacing w:before="206" w:after="170" w:line="249" w:lineRule="auto"/>
        <w:ind w:left="218" w:right="-2"/>
      </w:pPr>
      <w:r>
        <w:t>Izvođač će izraditi sveobuhvatan program ispitivanja koje predlaže</w:t>
      </w:r>
      <w:r w:rsidR="009568D5">
        <w:t xml:space="preserve"> i dostaviti Inženjeru na odobrenju u propisanom roku, a prije početka Testova po dovršetku.</w:t>
      </w:r>
    </w:p>
    <w:p w14:paraId="4453525B" w14:textId="77777777" w:rsidR="0056764E" w:rsidRDefault="0056764E" w:rsidP="0056764E">
      <w:pPr>
        <w:pStyle w:val="BodyText"/>
        <w:tabs>
          <w:tab w:val="left" w:pos="9072"/>
        </w:tabs>
        <w:spacing w:before="195" w:line="249" w:lineRule="auto"/>
        <w:ind w:left="218" w:right="-2"/>
      </w:pPr>
      <w:r>
        <w:t>Postupci</w:t>
      </w:r>
      <w:r>
        <w:rPr>
          <w:spacing w:val="-16"/>
        </w:rPr>
        <w:t xml:space="preserve"> </w:t>
      </w:r>
      <w:r>
        <w:t>i</w:t>
      </w:r>
      <w:r>
        <w:rPr>
          <w:spacing w:val="-16"/>
        </w:rPr>
        <w:t xml:space="preserve"> </w:t>
      </w:r>
      <w:r>
        <w:t>radni</w:t>
      </w:r>
      <w:r>
        <w:rPr>
          <w:spacing w:val="-16"/>
        </w:rPr>
        <w:t xml:space="preserve"> </w:t>
      </w:r>
      <w:r>
        <w:t>procesi</w:t>
      </w:r>
      <w:r>
        <w:rPr>
          <w:spacing w:val="-16"/>
        </w:rPr>
        <w:t xml:space="preserve"> </w:t>
      </w:r>
      <w:r>
        <w:t>za</w:t>
      </w:r>
      <w:r>
        <w:rPr>
          <w:spacing w:val="-16"/>
        </w:rPr>
        <w:t xml:space="preserve"> </w:t>
      </w:r>
      <w:r>
        <w:t>pohranu</w:t>
      </w:r>
      <w:r>
        <w:rPr>
          <w:spacing w:val="-17"/>
        </w:rPr>
        <w:t xml:space="preserve"> </w:t>
      </w:r>
      <w:r>
        <w:t>rezultata</w:t>
      </w:r>
      <w:r>
        <w:rPr>
          <w:spacing w:val="-16"/>
        </w:rPr>
        <w:t xml:space="preserve"> </w:t>
      </w:r>
      <w:r>
        <w:t>ispitivanja</w:t>
      </w:r>
      <w:r>
        <w:rPr>
          <w:spacing w:val="-17"/>
        </w:rPr>
        <w:t xml:space="preserve"> </w:t>
      </w:r>
      <w:r>
        <w:t>trebaju</w:t>
      </w:r>
      <w:r>
        <w:rPr>
          <w:spacing w:val="-16"/>
        </w:rPr>
        <w:t xml:space="preserve"> </w:t>
      </w:r>
      <w:r>
        <w:t>biti</w:t>
      </w:r>
      <w:r>
        <w:rPr>
          <w:spacing w:val="-17"/>
        </w:rPr>
        <w:t xml:space="preserve"> </w:t>
      </w:r>
      <w:r>
        <w:t>prikazani</w:t>
      </w:r>
      <w:r>
        <w:rPr>
          <w:spacing w:val="-16"/>
        </w:rPr>
        <w:t xml:space="preserve"> </w:t>
      </w:r>
      <w:r>
        <w:t>u</w:t>
      </w:r>
      <w:r>
        <w:rPr>
          <w:spacing w:val="-17"/>
        </w:rPr>
        <w:t xml:space="preserve"> </w:t>
      </w:r>
      <w:r>
        <w:t>Planu</w:t>
      </w:r>
      <w:r>
        <w:rPr>
          <w:spacing w:val="-16"/>
        </w:rPr>
        <w:t xml:space="preserve"> </w:t>
      </w:r>
      <w:r>
        <w:t>osiguranja kvalitete</w:t>
      </w:r>
      <w:r>
        <w:rPr>
          <w:spacing w:val="-5"/>
        </w:rPr>
        <w:t xml:space="preserve"> </w:t>
      </w:r>
      <w:r>
        <w:t>Izvođača,</w:t>
      </w:r>
      <w:r>
        <w:rPr>
          <w:spacing w:val="-7"/>
        </w:rPr>
        <w:t xml:space="preserve"> </w:t>
      </w:r>
      <w:r>
        <w:t>ali</w:t>
      </w:r>
      <w:r>
        <w:rPr>
          <w:spacing w:val="-6"/>
        </w:rPr>
        <w:t xml:space="preserve"> </w:t>
      </w:r>
      <w:r>
        <w:t>ih</w:t>
      </w:r>
      <w:r>
        <w:rPr>
          <w:spacing w:val="-6"/>
        </w:rPr>
        <w:t xml:space="preserve"> </w:t>
      </w:r>
      <w:r>
        <w:t>za</w:t>
      </w:r>
      <w:r>
        <w:rPr>
          <w:spacing w:val="-5"/>
        </w:rPr>
        <w:t xml:space="preserve"> </w:t>
      </w:r>
      <w:r>
        <w:t>svaki</w:t>
      </w:r>
      <w:r>
        <w:rPr>
          <w:spacing w:val="-4"/>
        </w:rPr>
        <w:t xml:space="preserve"> </w:t>
      </w:r>
      <w:r>
        <w:t>slučaj</w:t>
      </w:r>
      <w:r>
        <w:rPr>
          <w:spacing w:val="-5"/>
        </w:rPr>
        <w:t xml:space="preserve"> </w:t>
      </w:r>
      <w:r>
        <w:t>Izvođač</w:t>
      </w:r>
      <w:r>
        <w:rPr>
          <w:spacing w:val="-5"/>
        </w:rPr>
        <w:t xml:space="preserve"> </w:t>
      </w:r>
      <w:r>
        <w:t>treba</w:t>
      </w:r>
      <w:r>
        <w:rPr>
          <w:spacing w:val="-5"/>
        </w:rPr>
        <w:t xml:space="preserve"> </w:t>
      </w:r>
      <w:r>
        <w:t>dostaviti</w:t>
      </w:r>
      <w:r>
        <w:rPr>
          <w:spacing w:val="-4"/>
        </w:rPr>
        <w:t xml:space="preserve"> </w:t>
      </w:r>
      <w:r>
        <w:t>u</w:t>
      </w:r>
      <w:r>
        <w:rPr>
          <w:spacing w:val="-5"/>
        </w:rPr>
        <w:t xml:space="preserve"> </w:t>
      </w:r>
      <w:r>
        <w:t>pisanom</w:t>
      </w:r>
      <w:r>
        <w:rPr>
          <w:spacing w:val="-6"/>
        </w:rPr>
        <w:t xml:space="preserve"> </w:t>
      </w:r>
      <w:r>
        <w:t>obliku</w:t>
      </w:r>
      <w:r>
        <w:rPr>
          <w:spacing w:val="-7"/>
        </w:rPr>
        <w:t xml:space="preserve"> </w:t>
      </w:r>
      <w:r>
        <w:t>Naručitelju,</w:t>
      </w:r>
      <w:r>
        <w:rPr>
          <w:spacing w:val="-6"/>
        </w:rPr>
        <w:t xml:space="preserve"> </w:t>
      </w:r>
      <w:r>
        <w:t>uz komentare i odobrenje</w:t>
      </w:r>
      <w:r>
        <w:rPr>
          <w:spacing w:val="-18"/>
        </w:rPr>
        <w:t xml:space="preserve"> </w:t>
      </w:r>
      <w:r>
        <w:t>Inženjera.</w:t>
      </w:r>
    </w:p>
    <w:p w14:paraId="4B8B4A7E" w14:textId="77777777" w:rsidR="0056764E" w:rsidRDefault="0056764E" w:rsidP="0056764E">
      <w:pPr>
        <w:pStyle w:val="BodyText"/>
        <w:tabs>
          <w:tab w:val="left" w:pos="9072"/>
        </w:tabs>
        <w:spacing w:before="195" w:line="249" w:lineRule="auto"/>
        <w:ind w:left="218" w:right="-2"/>
      </w:pPr>
      <w:r>
        <w:t>Na mjestima gdje se zahtijeva posebna oprema za ispitivanje, Izvođač će osigurati odgovarajuće ispitne formulare, koje će dostaviti Inženjeru na pregled prije izvođenja ispitivanja.</w:t>
      </w:r>
    </w:p>
    <w:p w14:paraId="0A54E037" w14:textId="75375DA0" w:rsidR="0056764E" w:rsidRDefault="0056764E" w:rsidP="0056764E">
      <w:pPr>
        <w:pStyle w:val="BodyText"/>
        <w:tabs>
          <w:tab w:val="left" w:pos="9072"/>
        </w:tabs>
        <w:spacing w:before="195"/>
        <w:ind w:left="218" w:right="-2"/>
      </w:pPr>
      <w:r>
        <w:t>Sva ispitivanja, ovdje opisana i ona koja će se utvrditi naknadno, treba provesti Izvođač o vlastitom trošku.</w:t>
      </w:r>
    </w:p>
    <w:p w14:paraId="752A57D2" w14:textId="77777777" w:rsidR="0056764E" w:rsidRDefault="0056764E" w:rsidP="0056764E">
      <w:pPr>
        <w:pStyle w:val="BodyText"/>
        <w:tabs>
          <w:tab w:val="left" w:pos="9072"/>
        </w:tabs>
        <w:spacing w:before="204" w:line="252" w:lineRule="auto"/>
        <w:ind w:left="218" w:right="-2"/>
      </w:pPr>
      <w:r>
        <w:t>Za puštanje kanalizacijskih crpki u rad, Izvođač će osigurati inicijalno punjenje vodom crpnog bazena. Pri tome je dužan ispitati slijedeće na zadovoljstvo Inženjera:</w:t>
      </w:r>
    </w:p>
    <w:p w14:paraId="74781C2E" w14:textId="77777777" w:rsidR="0056764E" w:rsidRDefault="0056764E" w:rsidP="002B238C">
      <w:pPr>
        <w:pStyle w:val="ListParagraph"/>
        <w:widowControl w:val="0"/>
        <w:numPr>
          <w:ilvl w:val="0"/>
          <w:numId w:val="30"/>
        </w:numPr>
        <w:tabs>
          <w:tab w:val="left" w:pos="926"/>
          <w:tab w:val="left" w:pos="927"/>
          <w:tab w:val="left" w:pos="9072"/>
        </w:tabs>
        <w:autoSpaceDE w:val="0"/>
        <w:autoSpaceDN w:val="0"/>
        <w:spacing w:before="193" w:after="0" w:line="240" w:lineRule="auto"/>
        <w:ind w:right="-2" w:firstLine="0"/>
        <w:jc w:val="left"/>
      </w:pPr>
      <w:r>
        <w:t>utvrditi</w:t>
      </w:r>
      <w:r>
        <w:rPr>
          <w:spacing w:val="21"/>
        </w:rPr>
        <w:t xml:space="preserve"> </w:t>
      </w:r>
      <w:r>
        <w:t>jesu</w:t>
      </w:r>
      <w:r>
        <w:rPr>
          <w:spacing w:val="22"/>
        </w:rPr>
        <w:t xml:space="preserve"> </w:t>
      </w:r>
      <w:r>
        <w:t>li</w:t>
      </w:r>
      <w:r>
        <w:rPr>
          <w:spacing w:val="21"/>
        </w:rPr>
        <w:t xml:space="preserve"> </w:t>
      </w:r>
      <w:r>
        <w:t>crpke</w:t>
      </w:r>
      <w:r>
        <w:rPr>
          <w:spacing w:val="22"/>
        </w:rPr>
        <w:t xml:space="preserve"> </w:t>
      </w:r>
      <w:r>
        <w:t>montirane</w:t>
      </w:r>
      <w:r>
        <w:rPr>
          <w:spacing w:val="21"/>
        </w:rPr>
        <w:t xml:space="preserve"> </w:t>
      </w:r>
      <w:r>
        <w:t>s</w:t>
      </w:r>
      <w:r>
        <w:rPr>
          <w:spacing w:val="22"/>
        </w:rPr>
        <w:t xml:space="preserve"> </w:t>
      </w:r>
      <w:r>
        <w:t>pravim</w:t>
      </w:r>
      <w:r>
        <w:rPr>
          <w:spacing w:val="21"/>
        </w:rPr>
        <w:t xml:space="preserve"> </w:t>
      </w:r>
      <w:r>
        <w:t>smjerom</w:t>
      </w:r>
      <w:r>
        <w:rPr>
          <w:spacing w:val="22"/>
        </w:rPr>
        <w:t xml:space="preserve"> </w:t>
      </w:r>
      <w:r>
        <w:t>okretanja</w:t>
      </w:r>
      <w:r>
        <w:rPr>
          <w:spacing w:val="22"/>
        </w:rPr>
        <w:t xml:space="preserve"> </w:t>
      </w:r>
      <w:r>
        <w:t>(vrtnje);</w:t>
      </w:r>
      <w:r>
        <w:rPr>
          <w:spacing w:val="20"/>
        </w:rPr>
        <w:t xml:space="preserve"> </w:t>
      </w:r>
      <w:r>
        <w:t>ukoliko</w:t>
      </w:r>
      <w:r>
        <w:rPr>
          <w:spacing w:val="27"/>
        </w:rPr>
        <w:t xml:space="preserve"> </w:t>
      </w:r>
      <w:r>
        <w:t>je</w:t>
      </w:r>
      <w:r>
        <w:rPr>
          <w:spacing w:val="22"/>
        </w:rPr>
        <w:t xml:space="preserve"> </w:t>
      </w:r>
      <w:r>
        <w:t>smjer</w:t>
      </w:r>
    </w:p>
    <w:p w14:paraId="3EDE0B85" w14:textId="77777777" w:rsidR="0056764E" w:rsidRDefault="0056764E" w:rsidP="0056764E">
      <w:pPr>
        <w:pStyle w:val="BodyText"/>
        <w:tabs>
          <w:tab w:val="left" w:pos="9072"/>
        </w:tabs>
        <w:spacing w:before="9"/>
        <w:ind w:left="218" w:right="-2"/>
      </w:pPr>
      <w:r>
        <w:t>vrtnje crpki ispravan, u uljevnom oknu će biti konstatirano tečenje vode</w:t>
      </w:r>
    </w:p>
    <w:p w14:paraId="676CBC10" w14:textId="77777777" w:rsidR="0056764E" w:rsidRDefault="0056764E" w:rsidP="002B238C">
      <w:pPr>
        <w:pStyle w:val="ListParagraph"/>
        <w:widowControl w:val="0"/>
        <w:numPr>
          <w:ilvl w:val="0"/>
          <w:numId w:val="30"/>
        </w:numPr>
        <w:tabs>
          <w:tab w:val="left" w:pos="926"/>
          <w:tab w:val="left" w:pos="927"/>
          <w:tab w:val="left" w:pos="9072"/>
        </w:tabs>
        <w:autoSpaceDE w:val="0"/>
        <w:autoSpaceDN w:val="0"/>
        <w:spacing w:before="206" w:after="0" w:line="249" w:lineRule="auto"/>
        <w:ind w:right="-2" w:firstLine="0"/>
        <w:jc w:val="left"/>
      </w:pPr>
      <w:r>
        <w:t>kontrolirati nivoe uključivanja i isključivanja crpki, te provesti korekciju na lokalnoj automatici ukoliko se pokaže</w:t>
      </w:r>
      <w:r>
        <w:rPr>
          <w:spacing w:val="-23"/>
        </w:rPr>
        <w:t xml:space="preserve"> </w:t>
      </w:r>
      <w:r>
        <w:t>potrebnim</w:t>
      </w:r>
    </w:p>
    <w:p w14:paraId="5177AE58" w14:textId="77777777" w:rsidR="0056764E" w:rsidRDefault="0056764E" w:rsidP="002B238C">
      <w:pPr>
        <w:pStyle w:val="ListParagraph"/>
        <w:widowControl w:val="0"/>
        <w:numPr>
          <w:ilvl w:val="0"/>
          <w:numId w:val="30"/>
        </w:numPr>
        <w:tabs>
          <w:tab w:val="left" w:pos="926"/>
          <w:tab w:val="left" w:pos="927"/>
          <w:tab w:val="left" w:pos="9072"/>
        </w:tabs>
        <w:autoSpaceDE w:val="0"/>
        <w:autoSpaceDN w:val="0"/>
        <w:spacing w:before="195" w:after="0" w:line="240" w:lineRule="auto"/>
        <w:ind w:right="-2" w:firstLine="0"/>
        <w:jc w:val="left"/>
      </w:pPr>
      <w:r>
        <w:t>kontrolirati rad cikličkog programatora kojim</w:t>
      </w:r>
      <w:r>
        <w:rPr>
          <w:spacing w:val="34"/>
        </w:rPr>
        <w:t xml:space="preserve"> </w:t>
      </w:r>
      <w:r>
        <w:t>se omogućava naizmjenično uključivanje</w:t>
      </w:r>
    </w:p>
    <w:p w14:paraId="77683B75" w14:textId="77777777" w:rsidR="0056764E" w:rsidRDefault="0056764E" w:rsidP="0082671D">
      <w:pPr>
        <w:pStyle w:val="BodyText"/>
        <w:tabs>
          <w:tab w:val="left" w:pos="9072"/>
        </w:tabs>
        <w:spacing w:before="12" w:after="284"/>
        <w:ind w:left="218" w:right="-2"/>
      </w:pPr>
      <w:r>
        <w:t>crpki u rad.</w:t>
      </w:r>
    </w:p>
    <w:p w14:paraId="1F6AC4E8" w14:textId="0C5C3E06" w:rsidR="0056764E" w:rsidRPr="0056764E" w:rsidRDefault="0056764E" w:rsidP="0082671D">
      <w:pPr>
        <w:pStyle w:val="Heading2"/>
        <w:numPr>
          <w:ilvl w:val="2"/>
          <w:numId w:val="3"/>
        </w:numPr>
        <w:spacing w:after="284"/>
      </w:pPr>
      <w:bookmarkStart w:id="216" w:name="_Toc515949900"/>
      <w:r>
        <w:rPr>
          <w:sz w:val="22"/>
        </w:rPr>
        <w:t>Ispitivanje od strane Naručitelja tokom faze radova</w:t>
      </w:r>
      <w:bookmarkEnd w:id="216"/>
    </w:p>
    <w:p w14:paraId="54B1A987" w14:textId="77777777" w:rsidR="0056764E" w:rsidRDefault="0056764E" w:rsidP="0082671D">
      <w:pPr>
        <w:pStyle w:val="BodyText"/>
        <w:tabs>
          <w:tab w:val="left" w:pos="9498"/>
        </w:tabs>
        <w:spacing w:after="284" w:line="249" w:lineRule="auto"/>
        <w:ind w:right="563"/>
      </w:pPr>
      <w:r>
        <w:t>Izvođač će dozvoliti Naručitelju obavljanje probnih ispitivanja na vodonepropusnost i CCTV inspekciju u fazama izgradnje na dionicama koje Naručitelj želi dodatno, na vlastiti trošak, provjeriti.</w:t>
      </w:r>
    </w:p>
    <w:p w14:paraId="31B156A9" w14:textId="316748E4" w:rsidR="0056764E" w:rsidRDefault="0056764E" w:rsidP="0056764E">
      <w:pPr>
        <w:pStyle w:val="Heading2"/>
        <w:numPr>
          <w:ilvl w:val="2"/>
          <w:numId w:val="3"/>
        </w:numPr>
        <w:spacing w:after="284"/>
        <w:rPr>
          <w:sz w:val="22"/>
        </w:rPr>
      </w:pPr>
      <w:bookmarkStart w:id="217" w:name="_Toc515949901"/>
      <w:r w:rsidRPr="0056764E">
        <w:rPr>
          <w:sz w:val="22"/>
        </w:rPr>
        <w:t>Preuzimanje od strane Naručitelja</w:t>
      </w:r>
      <w:bookmarkEnd w:id="217"/>
    </w:p>
    <w:p w14:paraId="46F8D0D9" w14:textId="59961E63" w:rsidR="0056764E" w:rsidRPr="00C94686" w:rsidRDefault="0056764E" w:rsidP="00B2544A">
      <w:pPr>
        <w:pStyle w:val="BodyText"/>
        <w:tabs>
          <w:tab w:val="left" w:pos="9498"/>
        </w:tabs>
        <w:spacing w:after="284" w:line="249" w:lineRule="auto"/>
        <w:ind w:right="560"/>
      </w:pPr>
      <w:r>
        <w:t xml:space="preserve">Izvođač će </w:t>
      </w:r>
      <w:r w:rsidRPr="00C94686">
        <w:t xml:space="preserve">dati Inženjeru obavijest </w:t>
      </w:r>
      <w:r w:rsidR="009568D5">
        <w:t xml:space="preserve">(prema Knjizi 2) </w:t>
      </w:r>
      <w:r w:rsidRPr="00C94686">
        <w:t>kada će Radovi i dokumentacija koja se traži po Zakonu po Izvođačevom mišljenju biti spremni za podnošenje zahtjeva za izdavanje uporabne dozvole.</w:t>
      </w:r>
    </w:p>
    <w:p w14:paraId="527101A1" w14:textId="1C22150C" w:rsidR="0056764E" w:rsidRDefault="0056764E" w:rsidP="00B2544A">
      <w:pPr>
        <w:pStyle w:val="BodyText"/>
        <w:tabs>
          <w:tab w:val="left" w:pos="9498"/>
        </w:tabs>
        <w:spacing w:before="197"/>
      </w:pPr>
      <w:r w:rsidRPr="00C94686">
        <w:t>Inženjer će</w:t>
      </w:r>
      <w:r w:rsidR="009568D5">
        <w:t xml:space="preserve"> nakon </w:t>
      </w:r>
      <w:r w:rsidRPr="00C94686">
        <w:t>što primi</w:t>
      </w:r>
      <w:r>
        <w:t xml:space="preserve"> Izvođačevu obavijest</w:t>
      </w:r>
      <w:r w:rsidR="009568D5">
        <w:t xml:space="preserve"> (prema Knjizi 2)</w:t>
      </w:r>
      <w:r>
        <w:t>:</w:t>
      </w:r>
    </w:p>
    <w:p w14:paraId="54584D70" w14:textId="77777777" w:rsidR="0056764E" w:rsidRDefault="0056764E" w:rsidP="002B238C">
      <w:pPr>
        <w:pStyle w:val="ListParagraph"/>
        <w:widowControl w:val="0"/>
        <w:numPr>
          <w:ilvl w:val="0"/>
          <w:numId w:val="31"/>
        </w:numPr>
        <w:tabs>
          <w:tab w:val="left" w:pos="927"/>
          <w:tab w:val="left" w:pos="9498"/>
        </w:tabs>
        <w:autoSpaceDE w:val="0"/>
        <w:autoSpaceDN w:val="0"/>
        <w:spacing w:before="206" w:after="0" w:line="249" w:lineRule="auto"/>
        <w:ind w:right="567" w:hanging="360"/>
      </w:pPr>
      <w:r>
        <w:t xml:space="preserve">izdati potvrdu Izvođaču navodeći datum kada su Radovi (ili Dijelovi radova) spremni za </w:t>
      </w:r>
      <w:r>
        <w:lastRenderedPageBreak/>
        <w:t>podnošenje</w:t>
      </w:r>
      <w:r>
        <w:rPr>
          <w:spacing w:val="-10"/>
        </w:rPr>
        <w:t xml:space="preserve"> </w:t>
      </w:r>
      <w:r>
        <w:t>zahtjeva</w:t>
      </w:r>
      <w:r>
        <w:rPr>
          <w:spacing w:val="-11"/>
        </w:rPr>
        <w:t xml:space="preserve"> </w:t>
      </w:r>
      <w:r>
        <w:t>za</w:t>
      </w:r>
      <w:r>
        <w:rPr>
          <w:spacing w:val="-11"/>
        </w:rPr>
        <w:t xml:space="preserve"> </w:t>
      </w:r>
      <w:r>
        <w:t>izdavanje</w:t>
      </w:r>
      <w:r>
        <w:rPr>
          <w:spacing w:val="-10"/>
        </w:rPr>
        <w:t xml:space="preserve"> </w:t>
      </w:r>
      <w:r>
        <w:t>Uporabne</w:t>
      </w:r>
      <w:r>
        <w:rPr>
          <w:spacing w:val="-10"/>
        </w:rPr>
        <w:t xml:space="preserve"> </w:t>
      </w:r>
      <w:r>
        <w:t>dozvole</w:t>
      </w:r>
      <w:r>
        <w:rPr>
          <w:spacing w:val="-9"/>
        </w:rPr>
        <w:t xml:space="preserve"> </w:t>
      </w:r>
      <w:r>
        <w:t>sukladno</w:t>
      </w:r>
      <w:r>
        <w:rPr>
          <w:spacing w:val="-10"/>
        </w:rPr>
        <w:t xml:space="preserve"> </w:t>
      </w:r>
      <w:r>
        <w:t>Zakonu</w:t>
      </w:r>
      <w:r>
        <w:rPr>
          <w:spacing w:val="-10"/>
        </w:rPr>
        <w:t xml:space="preserve"> </w:t>
      </w:r>
      <w:r>
        <w:t>ili</w:t>
      </w:r>
    </w:p>
    <w:p w14:paraId="5A9F9442" w14:textId="77777777" w:rsidR="0056764E" w:rsidRDefault="0056764E" w:rsidP="002B238C">
      <w:pPr>
        <w:pStyle w:val="ListParagraph"/>
        <w:widowControl w:val="0"/>
        <w:numPr>
          <w:ilvl w:val="0"/>
          <w:numId w:val="31"/>
        </w:numPr>
        <w:tabs>
          <w:tab w:val="left" w:pos="927"/>
          <w:tab w:val="left" w:pos="9498"/>
        </w:tabs>
        <w:autoSpaceDE w:val="0"/>
        <w:autoSpaceDN w:val="0"/>
        <w:spacing w:before="196" w:after="0" w:line="249" w:lineRule="auto"/>
        <w:ind w:right="564" w:hanging="360"/>
      </w:pPr>
      <w:r>
        <w:t>odbiti obavijest navodeći razloge i specificirajući radove koji trebaju biti dovršeni od strane</w:t>
      </w:r>
      <w:r>
        <w:rPr>
          <w:spacing w:val="-9"/>
        </w:rPr>
        <w:t xml:space="preserve"> </w:t>
      </w:r>
      <w:r>
        <w:t>Izvođača.</w:t>
      </w:r>
      <w:r>
        <w:rPr>
          <w:spacing w:val="-8"/>
        </w:rPr>
        <w:t xml:space="preserve"> </w:t>
      </w:r>
      <w:r>
        <w:t>U</w:t>
      </w:r>
      <w:r>
        <w:rPr>
          <w:spacing w:val="-9"/>
        </w:rPr>
        <w:t xml:space="preserve"> </w:t>
      </w:r>
      <w:r>
        <w:t>tom</w:t>
      </w:r>
      <w:r>
        <w:rPr>
          <w:spacing w:val="-7"/>
        </w:rPr>
        <w:t xml:space="preserve"> </w:t>
      </w:r>
      <w:r>
        <w:t>slučaju</w:t>
      </w:r>
      <w:r>
        <w:rPr>
          <w:spacing w:val="-9"/>
        </w:rPr>
        <w:t xml:space="preserve"> </w:t>
      </w:r>
      <w:r>
        <w:t>Izvođač</w:t>
      </w:r>
      <w:r>
        <w:rPr>
          <w:spacing w:val="-7"/>
        </w:rPr>
        <w:t xml:space="preserve"> </w:t>
      </w:r>
      <w:r>
        <w:t>treba</w:t>
      </w:r>
      <w:r>
        <w:rPr>
          <w:spacing w:val="-8"/>
        </w:rPr>
        <w:t xml:space="preserve"> </w:t>
      </w:r>
      <w:r>
        <w:t>izvesti</w:t>
      </w:r>
      <w:r>
        <w:rPr>
          <w:spacing w:val="-9"/>
        </w:rPr>
        <w:t xml:space="preserve"> </w:t>
      </w:r>
      <w:r>
        <w:t>preostale</w:t>
      </w:r>
      <w:r>
        <w:rPr>
          <w:spacing w:val="-8"/>
        </w:rPr>
        <w:t xml:space="preserve"> </w:t>
      </w:r>
      <w:r>
        <w:t>radove</w:t>
      </w:r>
      <w:r>
        <w:rPr>
          <w:spacing w:val="-9"/>
        </w:rPr>
        <w:t xml:space="preserve"> </w:t>
      </w:r>
      <w:r>
        <w:t>na</w:t>
      </w:r>
      <w:r>
        <w:rPr>
          <w:spacing w:val="-9"/>
        </w:rPr>
        <w:t xml:space="preserve"> </w:t>
      </w:r>
      <w:r>
        <w:t>koje</w:t>
      </w:r>
      <w:r>
        <w:rPr>
          <w:spacing w:val="-8"/>
        </w:rPr>
        <w:t xml:space="preserve"> </w:t>
      </w:r>
      <w:r>
        <w:t>je</w:t>
      </w:r>
      <w:r>
        <w:rPr>
          <w:spacing w:val="-8"/>
        </w:rPr>
        <w:t xml:space="preserve"> </w:t>
      </w:r>
      <w:r>
        <w:t>upozorio Inženjer</w:t>
      </w:r>
      <w:r>
        <w:rPr>
          <w:spacing w:val="-9"/>
        </w:rPr>
        <w:t xml:space="preserve"> </w:t>
      </w:r>
      <w:r>
        <w:t>i</w:t>
      </w:r>
      <w:r>
        <w:rPr>
          <w:spacing w:val="-8"/>
        </w:rPr>
        <w:t xml:space="preserve"> </w:t>
      </w:r>
      <w:r>
        <w:t>treba</w:t>
      </w:r>
      <w:r>
        <w:rPr>
          <w:spacing w:val="-8"/>
        </w:rPr>
        <w:t xml:space="preserve"> </w:t>
      </w:r>
      <w:r>
        <w:t>dati</w:t>
      </w:r>
      <w:r>
        <w:rPr>
          <w:spacing w:val="-8"/>
        </w:rPr>
        <w:t xml:space="preserve"> </w:t>
      </w:r>
      <w:r>
        <w:t>novu</w:t>
      </w:r>
      <w:r>
        <w:rPr>
          <w:spacing w:val="-11"/>
        </w:rPr>
        <w:t xml:space="preserve"> </w:t>
      </w:r>
      <w:r>
        <w:t>obavijest</w:t>
      </w:r>
      <w:r>
        <w:rPr>
          <w:spacing w:val="-9"/>
        </w:rPr>
        <w:t xml:space="preserve"> </w:t>
      </w:r>
      <w:r>
        <w:t>kako</w:t>
      </w:r>
      <w:r>
        <w:rPr>
          <w:spacing w:val="-8"/>
        </w:rPr>
        <w:t xml:space="preserve"> </w:t>
      </w:r>
      <w:r>
        <w:t>je</w:t>
      </w:r>
      <w:r>
        <w:rPr>
          <w:spacing w:val="-9"/>
        </w:rPr>
        <w:t xml:space="preserve"> </w:t>
      </w:r>
      <w:r>
        <w:t>navedeno</w:t>
      </w:r>
      <w:r>
        <w:rPr>
          <w:spacing w:val="-9"/>
        </w:rPr>
        <w:t xml:space="preserve"> </w:t>
      </w:r>
      <w:r>
        <w:t>u</w:t>
      </w:r>
      <w:r>
        <w:rPr>
          <w:spacing w:val="-8"/>
        </w:rPr>
        <w:t xml:space="preserve"> </w:t>
      </w:r>
      <w:r>
        <w:t>stavku</w:t>
      </w:r>
      <w:r>
        <w:rPr>
          <w:spacing w:val="-11"/>
        </w:rPr>
        <w:t xml:space="preserve"> </w:t>
      </w:r>
      <w:r>
        <w:t>iznad.</w:t>
      </w:r>
    </w:p>
    <w:p w14:paraId="37078843" w14:textId="77777777" w:rsidR="0056764E" w:rsidRDefault="0056764E" w:rsidP="00B2544A">
      <w:pPr>
        <w:pStyle w:val="BodyText"/>
        <w:tabs>
          <w:tab w:val="left" w:pos="9498"/>
        </w:tabs>
        <w:spacing w:before="194" w:line="249" w:lineRule="auto"/>
        <w:ind w:right="549"/>
      </w:pPr>
      <w:r>
        <w:t>Izdavanje</w:t>
      </w:r>
      <w:r>
        <w:rPr>
          <w:spacing w:val="-16"/>
        </w:rPr>
        <w:t xml:space="preserve"> </w:t>
      </w:r>
      <w:r>
        <w:t>Potvrde</w:t>
      </w:r>
      <w:r>
        <w:rPr>
          <w:spacing w:val="-15"/>
        </w:rPr>
        <w:t xml:space="preserve"> </w:t>
      </w:r>
      <w:r>
        <w:t>o</w:t>
      </w:r>
      <w:r>
        <w:rPr>
          <w:spacing w:val="-15"/>
        </w:rPr>
        <w:t xml:space="preserve"> </w:t>
      </w:r>
      <w:r>
        <w:t>Preuzimanju</w:t>
      </w:r>
      <w:r>
        <w:rPr>
          <w:spacing w:val="-16"/>
        </w:rPr>
        <w:t xml:space="preserve"> </w:t>
      </w:r>
      <w:r>
        <w:t>od</w:t>
      </w:r>
      <w:r>
        <w:rPr>
          <w:spacing w:val="-15"/>
        </w:rPr>
        <w:t xml:space="preserve"> </w:t>
      </w:r>
      <w:r>
        <w:t>strane</w:t>
      </w:r>
      <w:r>
        <w:rPr>
          <w:spacing w:val="-15"/>
        </w:rPr>
        <w:t xml:space="preserve"> </w:t>
      </w:r>
      <w:r>
        <w:t>Inženjera</w:t>
      </w:r>
      <w:r>
        <w:rPr>
          <w:spacing w:val="-15"/>
        </w:rPr>
        <w:t xml:space="preserve"> </w:t>
      </w:r>
      <w:r>
        <w:t>će,</w:t>
      </w:r>
      <w:r>
        <w:rPr>
          <w:spacing w:val="-15"/>
        </w:rPr>
        <w:t xml:space="preserve"> </w:t>
      </w:r>
      <w:r>
        <w:t>pored</w:t>
      </w:r>
      <w:r>
        <w:rPr>
          <w:spacing w:val="-15"/>
        </w:rPr>
        <w:t xml:space="preserve"> </w:t>
      </w:r>
      <w:r>
        <w:t>ostalog,</w:t>
      </w:r>
      <w:r>
        <w:rPr>
          <w:spacing w:val="-16"/>
        </w:rPr>
        <w:t xml:space="preserve"> </w:t>
      </w:r>
      <w:r>
        <w:t>biti</w:t>
      </w:r>
      <w:r>
        <w:rPr>
          <w:spacing w:val="-16"/>
        </w:rPr>
        <w:t xml:space="preserve"> </w:t>
      </w:r>
      <w:r>
        <w:t>provedeno</w:t>
      </w:r>
      <w:r>
        <w:rPr>
          <w:spacing w:val="-16"/>
        </w:rPr>
        <w:t xml:space="preserve"> </w:t>
      </w:r>
      <w:r>
        <w:t>nakon</w:t>
      </w:r>
      <w:r>
        <w:rPr>
          <w:spacing w:val="-16"/>
        </w:rPr>
        <w:t xml:space="preserve"> </w:t>
      </w:r>
      <w:r>
        <w:t>što su</w:t>
      </w:r>
      <w:r>
        <w:rPr>
          <w:spacing w:val="-7"/>
        </w:rPr>
        <w:t xml:space="preserve"> </w:t>
      </w:r>
      <w:r>
        <w:t>ispunjeni</w:t>
      </w:r>
      <w:r>
        <w:rPr>
          <w:spacing w:val="-8"/>
        </w:rPr>
        <w:t xml:space="preserve"> </w:t>
      </w:r>
      <w:r>
        <w:t>sljedeći</w:t>
      </w:r>
      <w:r>
        <w:rPr>
          <w:spacing w:val="-9"/>
        </w:rPr>
        <w:t xml:space="preserve"> </w:t>
      </w:r>
      <w:r>
        <w:t>zahtjevi</w:t>
      </w:r>
      <w:r>
        <w:rPr>
          <w:spacing w:val="-6"/>
        </w:rPr>
        <w:t xml:space="preserve"> </w:t>
      </w:r>
      <w:r>
        <w:t>na</w:t>
      </w:r>
      <w:r>
        <w:rPr>
          <w:spacing w:val="-7"/>
        </w:rPr>
        <w:t xml:space="preserve"> </w:t>
      </w:r>
      <w:r>
        <w:t>zahtjev</w:t>
      </w:r>
      <w:r>
        <w:rPr>
          <w:spacing w:val="-7"/>
        </w:rPr>
        <w:t xml:space="preserve"> </w:t>
      </w:r>
      <w:r>
        <w:t>Inženjera:</w:t>
      </w:r>
    </w:p>
    <w:p w14:paraId="3703357A" w14:textId="356441DC" w:rsidR="0056764E" w:rsidRDefault="0056764E" w:rsidP="002B238C">
      <w:pPr>
        <w:pStyle w:val="BodyText"/>
        <w:numPr>
          <w:ilvl w:val="0"/>
          <w:numId w:val="24"/>
        </w:numPr>
        <w:tabs>
          <w:tab w:val="left" w:pos="9498"/>
        </w:tabs>
        <w:spacing w:before="198"/>
      </w:pPr>
      <w:r>
        <w:t>priručnici o rukovanju i održavanju su predani Inženjeru u svojoj konačnoj verziji</w:t>
      </w:r>
    </w:p>
    <w:p w14:paraId="11275992" w14:textId="62AFFD59" w:rsidR="0056764E" w:rsidRDefault="0056764E" w:rsidP="002B238C">
      <w:pPr>
        <w:pStyle w:val="BodyText"/>
        <w:numPr>
          <w:ilvl w:val="0"/>
          <w:numId w:val="24"/>
        </w:numPr>
        <w:tabs>
          <w:tab w:val="left" w:pos="9498"/>
        </w:tabs>
        <w:spacing w:before="208"/>
      </w:pPr>
      <w:r>
        <w:t>projekti/snimci izvedenog stanja su predani Inženjeru</w:t>
      </w:r>
    </w:p>
    <w:p w14:paraId="2DA3FE1F" w14:textId="2FDACB40" w:rsidR="0056764E" w:rsidRDefault="0056764E" w:rsidP="002B238C">
      <w:pPr>
        <w:pStyle w:val="BodyText"/>
        <w:numPr>
          <w:ilvl w:val="0"/>
          <w:numId w:val="24"/>
        </w:numPr>
        <w:tabs>
          <w:tab w:val="left" w:pos="9498"/>
        </w:tabs>
        <w:spacing w:before="207" w:line="249" w:lineRule="auto"/>
      </w:pPr>
      <w:r>
        <w:t>svi radovi su ispitani na lokaciji za sve funkcije i efikasnost od strane Izvođača na zadovoljstvo Inženjera, te su dokumentirani u izvješću o osiguranju kvalitete i testiranju</w:t>
      </w:r>
    </w:p>
    <w:p w14:paraId="3520C13C" w14:textId="784E7B26" w:rsidR="0056764E" w:rsidRDefault="0056764E" w:rsidP="002B238C">
      <w:pPr>
        <w:pStyle w:val="BodyText"/>
        <w:numPr>
          <w:ilvl w:val="0"/>
          <w:numId w:val="24"/>
        </w:numPr>
        <w:tabs>
          <w:tab w:val="left" w:pos="9498"/>
        </w:tabs>
        <w:spacing w:before="109"/>
      </w:pPr>
      <w:r>
        <w:t>uspješno su provedeni Testovi po dovršetku</w:t>
      </w:r>
    </w:p>
    <w:p w14:paraId="44A1E8F2" w14:textId="72752403" w:rsidR="0056764E" w:rsidRDefault="0056764E" w:rsidP="0082671D">
      <w:pPr>
        <w:pStyle w:val="BodyText"/>
        <w:numPr>
          <w:ilvl w:val="0"/>
          <w:numId w:val="24"/>
        </w:numPr>
        <w:tabs>
          <w:tab w:val="left" w:pos="9498"/>
        </w:tabs>
        <w:spacing w:before="206" w:after="284"/>
      </w:pPr>
      <w:r>
        <w:t>proveden je tehnički pregled i ishođena je potvrda o uspješno provedenom tehničkom pregledu.</w:t>
      </w:r>
    </w:p>
    <w:p w14:paraId="2FD0D518" w14:textId="0396E3EF" w:rsidR="0056764E" w:rsidRDefault="0056764E" w:rsidP="0082671D">
      <w:pPr>
        <w:pStyle w:val="Heading2"/>
        <w:numPr>
          <w:ilvl w:val="2"/>
          <w:numId w:val="3"/>
        </w:numPr>
        <w:spacing w:after="284"/>
        <w:rPr>
          <w:sz w:val="22"/>
        </w:rPr>
      </w:pPr>
      <w:bookmarkStart w:id="218" w:name="_Toc515949902"/>
      <w:r>
        <w:rPr>
          <w:sz w:val="22"/>
        </w:rPr>
        <w:t>Odgovornosti nakon izdavanja potvrde o Preuzimanju</w:t>
      </w:r>
      <w:bookmarkEnd w:id="218"/>
    </w:p>
    <w:p w14:paraId="3D5C02D7" w14:textId="437ABE6A" w:rsidR="0056764E" w:rsidRPr="0040778A" w:rsidRDefault="0056764E" w:rsidP="00B2544A">
      <w:pPr>
        <w:pStyle w:val="BodyText"/>
        <w:spacing w:after="284"/>
        <w:ind w:right="67"/>
        <w:rPr>
          <w:i/>
        </w:rPr>
      </w:pPr>
      <w:r w:rsidRPr="0040778A">
        <w:rPr>
          <w:i/>
        </w:rPr>
        <w:t>Odgovornosti Izvođača</w:t>
      </w:r>
    </w:p>
    <w:p w14:paraId="56E7C6FE" w14:textId="2CFBB4C9" w:rsidR="0040778A" w:rsidRDefault="0040778A" w:rsidP="00B2544A">
      <w:pPr>
        <w:pStyle w:val="BodyText"/>
        <w:ind w:right="67"/>
      </w:pPr>
      <w:r>
        <w:t>Nakon izdavanja potvrde počinje Jamstveni rok.</w:t>
      </w:r>
    </w:p>
    <w:p w14:paraId="438317F3" w14:textId="77777777" w:rsidR="0056764E" w:rsidRDefault="0056764E" w:rsidP="00B2544A">
      <w:pPr>
        <w:pStyle w:val="BodyText"/>
        <w:spacing w:before="203" w:line="252" w:lineRule="auto"/>
        <w:ind w:right="67"/>
      </w:pPr>
      <w:r>
        <w:t>Tijekom</w:t>
      </w:r>
      <w:r>
        <w:rPr>
          <w:spacing w:val="-26"/>
        </w:rPr>
        <w:t xml:space="preserve"> </w:t>
      </w:r>
      <w:r>
        <w:t>tog</w:t>
      </w:r>
      <w:r>
        <w:rPr>
          <w:spacing w:val="-27"/>
        </w:rPr>
        <w:t xml:space="preserve"> </w:t>
      </w:r>
      <w:r>
        <w:t>razdoblja,</w:t>
      </w:r>
      <w:r>
        <w:rPr>
          <w:spacing w:val="-26"/>
        </w:rPr>
        <w:t xml:space="preserve"> </w:t>
      </w:r>
      <w:r>
        <w:t>Izvođaču</w:t>
      </w:r>
      <w:r>
        <w:rPr>
          <w:spacing w:val="-25"/>
        </w:rPr>
        <w:t xml:space="preserve"> </w:t>
      </w:r>
      <w:r>
        <w:t>je</w:t>
      </w:r>
      <w:r>
        <w:rPr>
          <w:spacing w:val="-26"/>
        </w:rPr>
        <w:t xml:space="preserve"> </w:t>
      </w:r>
      <w:r>
        <w:t>dozvoljeno</w:t>
      </w:r>
      <w:r>
        <w:rPr>
          <w:spacing w:val="-27"/>
        </w:rPr>
        <w:t xml:space="preserve"> </w:t>
      </w:r>
      <w:r>
        <w:t>nadgledanje</w:t>
      </w:r>
      <w:r>
        <w:rPr>
          <w:spacing w:val="-26"/>
        </w:rPr>
        <w:t xml:space="preserve"> </w:t>
      </w:r>
      <w:r>
        <w:t>funkcioniranja</w:t>
      </w:r>
      <w:r>
        <w:rPr>
          <w:spacing w:val="-26"/>
        </w:rPr>
        <w:t xml:space="preserve"> </w:t>
      </w:r>
      <w:r>
        <w:t>i</w:t>
      </w:r>
      <w:r>
        <w:rPr>
          <w:spacing w:val="-26"/>
        </w:rPr>
        <w:t xml:space="preserve"> </w:t>
      </w:r>
      <w:r>
        <w:t>održavanja</w:t>
      </w:r>
      <w:r>
        <w:rPr>
          <w:spacing w:val="-26"/>
        </w:rPr>
        <w:t xml:space="preserve"> </w:t>
      </w:r>
      <w:r>
        <w:t>Radova</w:t>
      </w:r>
      <w:r>
        <w:rPr>
          <w:spacing w:val="-26"/>
        </w:rPr>
        <w:t xml:space="preserve"> </w:t>
      </w:r>
      <w:r>
        <w:t>od strane</w:t>
      </w:r>
      <w:r>
        <w:rPr>
          <w:spacing w:val="-8"/>
        </w:rPr>
        <w:t xml:space="preserve"> </w:t>
      </w:r>
      <w:r>
        <w:t>Naručitelja.</w:t>
      </w:r>
      <w:r>
        <w:rPr>
          <w:spacing w:val="-8"/>
        </w:rPr>
        <w:t xml:space="preserve"> </w:t>
      </w:r>
      <w:r>
        <w:t>Trošak</w:t>
      </w:r>
      <w:r>
        <w:rPr>
          <w:spacing w:val="-11"/>
        </w:rPr>
        <w:t xml:space="preserve"> </w:t>
      </w:r>
      <w:r>
        <w:t>osoblja</w:t>
      </w:r>
      <w:r>
        <w:rPr>
          <w:spacing w:val="-7"/>
        </w:rPr>
        <w:t xml:space="preserve"> </w:t>
      </w:r>
      <w:r>
        <w:t>Izvođača</w:t>
      </w:r>
      <w:r>
        <w:rPr>
          <w:spacing w:val="-8"/>
        </w:rPr>
        <w:t xml:space="preserve"> </w:t>
      </w:r>
      <w:r>
        <w:t>snosi</w:t>
      </w:r>
      <w:r>
        <w:rPr>
          <w:spacing w:val="-10"/>
        </w:rPr>
        <w:t xml:space="preserve"> </w:t>
      </w:r>
      <w:r>
        <w:t>sam</w:t>
      </w:r>
      <w:r>
        <w:rPr>
          <w:spacing w:val="-7"/>
        </w:rPr>
        <w:t xml:space="preserve"> </w:t>
      </w:r>
      <w:r>
        <w:t>Izvođač.</w:t>
      </w:r>
    </w:p>
    <w:p w14:paraId="173A96BA" w14:textId="77777777" w:rsidR="0056764E" w:rsidRDefault="0056764E" w:rsidP="00B2544A">
      <w:pPr>
        <w:pStyle w:val="BodyText"/>
        <w:spacing w:before="193" w:line="249" w:lineRule="auto"/>
        <w:ind w:right="67"/>
      </w:pPr>
      <w:r>
        <w:t>Opseg</w:t>
      </w:r>
      <w:r>
        <w:rPr>
          <w:spacing w:val="-28"/>
        </w:rPr>
        <w:t xml:space="preserve"> </w:t>
      </w:r>
      <w:r>
        <w:t>nadgledanja</w:t>
      </w:r>
      <w:r>
        <w:rPr>
          <w:spacing w:val="-27"/>
        </w:rPr>
        <w:t xml:space="preserve"> </w:t>
      </w:r>
      <w:r>
        <w:t>funkcioniranja</w:t>
      </w:r>
      <w:r>
        <w:rPr>
          <w:spacing w:val="-28"/>
        </w:rPr>
        <w:t xml:space="preserve"> </w:t>
      </w:r>
      <w:r>
        <w:t>i</w:t>
      </w:r>
      <w:r>
        <w:rPr>
          <w:spacing w:val="-28"/>
        </w:rPr>
        <w:t xml:space="preserve"> </w:t>
      </w:r>
      <w:r>
        <w:t>održavanja</w:t>
      </w:r>
      <w:r>
        <w:rPr>
          <w:spacing w:val="-27"/>
        </w:rPr>
        <w:t xml:space="preserve"> </w:t>
      </w:r>
      <w:r>
        <w:t>Radova</w:t>
      </w:r>
      <w:r>
        <w:rPr>
          <w:spacing w:val="-27"/>
        </w:rPr>
        <w:t xml:space="preserve"> </w:t>
      </w:r>
      <w:r>
        <w:t>od</w:t>
      </w:r>
      <w:r>
        <w:rPr>
          <w:spacing w:val="-29"/>
        </w:rPr>
        <w:t xml:space="preserve"> </w:t>
      </w:r>
      <w:r>
        <w:t>strane</w:t>
      </w:r>
      <w:r>
        <w:rPr>
          <w:spacing w:val="-27"/>
        </w:rPr>
        <w:t xml:space="preserve"> </w:t>
      </w:r>
      <w:r>
        <w:t>Izvođača</w:t>
      </w:r>
      <w:r>
        <w:rPr>
          <w:spacing w:val="-28"/>
        </w:rPr>
        <w:t xml:space="preserve"> </w:t>
      </w:r>
      <w:r>
        <w:t>može</w:t>
      </w:r>
      <w:r>
        <w:rPr>
          <w:spacing w:val="-27"/>
        </w:rPr>
        <w:t xml:space="preserve"> </w:t>
      </w:r>
      <w:r>
        <w:t>uključivati,</w:t>
      </w:r>
      <w:r>
        <w:rPr>
          <w:spacing w:val="-28"/>
        </w:rPr>
        <w:t xml:space="preserve"> </w:t>
      </w:r>
      <w:r>
        <w:t>ali</w:t>
      </w:r>
      <w:r>
        <w:rPr>
          <w:spacing w:val="-26"/>
        </w:rPr>
        <w:t xml:space="preserve"> </w:t>
      </w:r>
      <w:r>
        <w:t>ne i biti ograničen,</w:t>
      </w:r>
      <w:r>
        <w:rPr>
          <w:spacing w:val="-16"/>
        </w:rPr>
        <w:t xml:space="preserve"> </w:t>
      </w:r>
      <w:r>
        <w:t>na:</w:t>
      </w:r>
    </w:p>
    <w:p w14:paraId="3DB5220E" w14:textId="77777777" w:rsidR="0056764E" w:rsidRDefault="0056764E" w:rsidP="00B2544A">
      <w:pPr>
        <w:pStyle w:val="ListParagraph"/>
        <w:widowControl w:val="0"/>
        <w:numPr>
          <w:ilvl w:val="0"/>
          <w:numId w:val="33"/>
        </w:numPr>
        <w:autoSpaceDE w:val="0"/>
        <w:autoSpaceDN w:val="0"/>
        <w:spacing w:before="194" w:after="0" w:line="249" w:lineRule="auto"/>
        <w:ind w:left="0" w:right="67" w:firstLine="0"/>
      </w:pPr>
      <w:r>
        <w:t>pružanje pomoći i evaluacije aktivnosti upravljanja i održavanja Radova od strane Naručitelja i izvještavanje o</w:t>
      </w:r>
      <w:r>
        <w:rPr>
          <w:spacing w:val="-28"/>
        </w:rPr>
        <w:t xml:space="preserve"> </w:t>
      </w:r>
      <w:r>
        <w:t>rezultatima</w:t>
      </w:r>
    </w:p>
    <w:p w14:paraId="68E84DAC" w14:textId="77777777" w:rsidR="0056764E" w:rsidRDefault="0056764E" w:rsidP="00B2544A">
      <w:pPr>
        <w:pStyle w:val="ListParagraph"/>
        <w:widowControl w:val="0"/>
        <w:numPr>
          <w:ilvl w:val="0"/>
          <w:numId w:val="33"/>
        </w:numPr>
        <w:autoSpaceDE w:val="0"/>
        <w:autoSpaceDN w:val="0"/>
        <w:spacing w:before="190" w:after="0" w:line="249" w:lineRule="auto"/>
        <w:ind w:left="0" w:right="67" w:firstLine="0"/>
      </w:pPr>
      <w:r>
        <w:t>pripremu jednog ili više izvješća kojima se daju prijedlozi poboljšanja funkcionalnosti i održavanja Radova od strane osoblja</w:t>
      </w:r>
      <w:r>
        <w:rPr>
          <w:spacing w:val="-40"/>
        </w:rPr>
        <w:t xml:space="preserve"> </w:t>
      </w:r>
      <w:r>
        <w:t>Naručitelja.</w:t>
      </w:r>
    </w:p>
    <w:p w14:paraId="32F8B07A" w14:textId="77777777" w:rsidR="0056764E" w:rsidRPr="0040778A" w:rsidRDefault="0056764E" w:rsidP="00B2544A">
      <w:pPr>
        <w:pStyle w:val="BodyText"/>
        <w:spacing w:before="198"/>
        <w:ind w:right="67"/>
        <w:rPr>
          <w:i/>
        </w:rPr>
      </w:pPr>
      <w:r w:rsidRPr="0040778A">
        <w:rPr>
          <w:i/>
        </w:rPr>
        <w:t>Odgovornosti Naručitelja</w:t>
      </w:r>
    </w:p>
    <w:p w14:paraId="09970EDE" w14:textId="12E99924" w:rsidR="0056764E" w:rsidRDefault="0056764E" w:rsidP="00B2544A">
      <w:pPr>
        <w:pStyle w:val="BodyText"/>
        <w:spacing w:before="206" w:line="249" w:lineRule="auto"/>
        <w:ind w:right="67"/>
      </w:pPr>
      <w:r>
        <w:t>Tijekom</w:t>
      </w:r>
      <w:r>
        <w:rPr>
          <w:spacing w:val="-19"/>
        </w:rPr>
        <w:t xml:space="preserve"> </w:t>
      </w:r>
      <w:r>
        <w:t>Jam</w:t>
      </w:r>
      <w:r w:rsidR="00903560">
        <w:t>stve</w:t>
      </w:r>
      <w:r>
        <w:t>nog</w:t>
      </w:r>
      <w:r>
        <w:rPr>
          <w:spacing w:val="-20"/>
        </w:rPr>
        <w:t xml:space="preserve"> </w:t>
      </w:r>
      <w:r>
        <w:t>roka</w:t>
      </w:r>
      <w:r>
        <w:rPr>
          <w:spacing w:val="-20"/>
        </w:rPr>
        <w:t xml:space="preserve"> </w:t>
      </w:r>
      <w:r>
        <w:t>Naručitelj</w:t>
      </w:r>
      <w:r>
        <w:rPr>
          <w:spacing w:val="-19"/>
        </w:rPr>
        <w:t xml:space="preserve"> </w:t>
      </w:r>
      <w:r>
        <w:t>će</w:t>
      </w:r>
      <w:r>
        <w:rPr>
          <w:spacing w:val="-19"/>
        </w:rPr>
        <w:t xml:space="preserve"> </w:t>
      </w:r>
      <w:r>
        <w:t>biti</w:t>
      </w:r>
      <w:r>
        <w:rPr>
          <w:spacing w:val="-19"/>
        </w:rPr>
        <w:t xml:space="preserve"> </w:t>
      </w:r>
      <w:r>
        <w:t>odgovoran</w:t>
      </w:r>
      <w:r>
        <w:rPr>
          <w:spacing w:val="-19"/>
        </w:rPr>
        <w:t xml:space="preserve"> </w:t>
      </w:r>
      <w:r>
        <w:t>za</w:t>
      </w:r>
      <w:r>
        <w:rPr>
          <w:spacing w:val="-19"/>
        </w:rPr>
        <w:t xml:space="preserve"> </w:t>
      </w:r>
      <w:r>
        <w:t>upravljanje</w:t>
      </w:r>
      <w:r>
        <w:rPr>
          <w:spacing w:val="-19"/>
        </w:rPr>
        <w:t xml:space="preserve"> </w:t>
      </w:r>
      <w:r>
        <w:t>radom</w:t>
      </w:r>
      <w:r>
        <w:rPr>
          <w:spacing w:val="-18"/>
        </w:rPr>
        <w:t xml:space="preserve"> </w:t>
      </w:r>
      <w:r>
        <w:t>i</w:t>
      </w:r>
      <w:r>
        <w:rPr>
          <w:spacing w:val="-20"/>
        </w:rPr>
        <w:t xml:space="preserve"> </w:t>
      </w:r>
      <w:r>
        <w:t>održavanje</w:t>
      </w:r>
      <w:r>
        <w:rPr>
          <w:spacing w:val="-19"/>
        </w:rPr>
        <w:t xml:space="preserve"> </w:t>
      </w:r>
      <w:r>
        <w:t>Radova</w:t>
      </w:r>
      <w:r>
        <w:rPr>
          <w:spacing w:val="-20"/>
        </w:rPr>
        <w:t xml:space="preserve"> </w:t>
      </w:r>
      <w:r>
        <w:t>i snosit</w:t>
      </w:r>
      <w:r>
        <w:rPr>
          <w:spacing w:val="-9"/>
        </w:rPr>
        <w:t xml:space="preserve"> </w:t>
      </w:r>
      <w:r>
        <w:t>će</w:t>
      </w:r>
      <w:r>
        <w:rPr>
          <w:spacing w:val="-9"/>
        </w:rPr>
        <w:t xml:space="preserve"> </w:t>
      </w:r>
      <w:r>
        <w:t>sve</w:t>
      </w:r>
      <w:r>
        <w:rPr>
          <w:spacing w:val="-8"/>
        </w:rPr>
        <w:t xml:space="preserve"> </w:t>
      </w:r>
      <w:r>
        <w:t>troškove,</w:t>
      </w:r>
      <w:r>
        <w:rPr>
          <w:spacing w:val="-10"/>
        </w:rPr>
        <w:t xml:space="preserve"> </w:t>
      </w:r>
      <w:r>
        <w:t>uključujući,</w:t>
      </w:r>
      <w:r>
        <w:rPr>
          <w:spacing w:val="-8"/>
        </w:rPr>
        <w:t xml:space="preserve"> </w:t>
      </w:r>
      <w:r>
        <w:t>ali</w:t>
      </w:r>
      <w:r>
        <w:rPr>
          <w:spacing w:val="-7"/>
        </w:rPr>
        <w:t xml:space="preserve"> </w:t>
      </w:r>
      <w:r>
        <w:t>ne</w:t>
      </w:r>
      <w:r>
        <w:rPr>
          <w:spacing w:val="-8"/>
        </w:rPr>
        <w:t xml:space="preserve"> </w:t>
      </w:r>
      <w:r>
        <w:t>i</w:t>
      </w:r>
      <w:r>
        <w:rPr>
          <w:spacing w:val="-8"/>
        </w:rPr>
        <w:t xml:space="preserve"> </w:t>
      </w:r>
      <w:r>
        <w:t>ograničeno</w:t>
      </w:r>
      <w:r>
        <w:rPr>
          <w:spacing w:val="-9"/>
        </w:rPr>
        <w:t xml:space="preserve"> </w:t>
      </w:r>
      <w:r>
        <w:t>na,</w:t>
      </w:r>
      <w:r>
        <w:rPr>
          <w:spacing w:val="-8"/>
        </w:rPr>
        <w:t xml:space="preserve"> </w:t>
      </w:r>
      <w:r>
        <w:t>slijedeće:</w:t>
      </w:r>
    </w:p>
    <w:p w14:paraId="03220643" w14:textId="77777777" w:rsidR="0056764E" w:rsidRDefault="0056764E" w:rsidP="00B2544A">
      <w:pPr>
        <w:pStyle w:val="ListParagraph"/>
        <w:widowControl w:val="0"/>
        <w:numPr>
          <w:ilvl w:val="0"/>
          <w:numId w:val="32"/>
        </w:numPr>
        <w:autoSpaceDE w:val="0"/>
        <w:autoSpaceDN w:val="0"/>
        <w:spacing w:before="193" w:after="0" w:line="240" w:lineRule="auto"/>
        <w:ind w:left="0" w:right="67" w:firstLine="0"/>
      </w:pPr>
      <w:r>
        <w:t>upravljanje</w:t>
      </w:r>
      <w:r>
        <w:rPr>
          <w:spacing w:val="-8"/>
        </w:rPr>
        <w:t xml:space="preserve"> </w:t>
      </w:r>
      <w:r>
        <w:t>radom</w:t>
      </w:r>
      <w:r>
        <w:rPr>
          <w:spacing w:val="-7"/>
        </w:rPr>
        <w:t xml:space="preserve"> </w:t>
      </w:r>
      <w:r>
        <w:t>i</w:t>
      </w:r>
      <w:r>
        <w:rPr>
          <w:spacing w:val="-8"/>
        </w:rPr>
        <w:t xml:space="preserve"> </w:t>
      </w:r>
      <w:r>
        <w:t>održavanje</w:t>
      </w:r>
      <w:r>
        <w:rPr>
          <w:spacing w:val="-8"/>
        </w:rPr>
        <w:t xml:space="preserve"> </w:t>
      </w:r>
      <w:r>
        <w:t>uključujući</w:t>
      </w:r>
      <w:r>
        <w:rPr>
          <w:spacing w:val="-7"/>
        </w:rPr>
        <w:t xml:space="preserve"> </w:t>
      </w:r>
      <w:r>
        <w:t>svu</w:t>
      </w:r>
      <w:r>
        <w:rPr>
          <w:spacing w:val="-8"/>
        </w:rPr>
        <w:t xml:space="preserve"> </w:t>
      </w:r>
      <w:r>
        <w:t>ugrađenu</w:t>
      </w:r>
      <w:r>
        <w:rPr>
          <w:spacing w:val="-8"/>
        </w:rPr>
        <w:t xml:space="preserve"> </w:t>
      </w:r>
      <w:r>
        <w:t>opremu</w:t>
      </w:r>
    </w:p>
    <w:p w14:paraId="4B56E0E0" w14:textId="77777777" w:rsidR="0056764E" w:rsidRDefault="0056764E" w:rsidP="00B2544A">
      <w:pPr>
        <w:pStyle w:val="ListParagraph"/>
        <w:widowControl w:val="0"/>
        <w:numPr>
          <w:ilvl w:val="0"/>
          <w:numId w:val="32"/>
        </w:numPr>
        <w:autoSpaceDE w:val="0"/>
        <w:autoSpaceDN w:val="0"/>
        <w:spacing w:before="204" w:after="0" w:line="249" w:lineRule="auto"/>
        <w:ind w:left="0" w:right="67" w:firstLine="0"/>
      </w:pPr>
      <w:r>
        <w:t>troškove rukovanja i održavanja, uključujući sve troškove osoblja, električne energije i drugog potrošnog</w:t>
      </w:r>
      <w:r>
        <w:rPr>
          <w:spacing w:val="-14"/>
        </w:rPr>
        <w:t xml:space="preserve"> </w:t>
      </w:r>
      <w:r>
        <w:t>materijala</w:t>
      </w:r>
    </w:p>
    <w:p w14:paraId="5EFDD57B" w14:textId="77777777" w:rsidR="0056764E" w:rsidRDefault="0056764E" w:rsidP="00B2544A">
      <w:pPr>
        <w:pStyle w:val="ListParagraph"/>
        <w:widowControl w:val="0"/>
        <w:numPr>
          <w:ilvl w:val="0"/>
          <w:numId w:val="32"/>
        </w:numPr>
        <w:autoSpaceDE w:val="0"/>
        <w:autoSpaceDN w:val="0"/>
        <w:spacing w:before="191" w:after="0" w:line="240" w:lineRule="auto"/>
        <w:ind w:left="0" w:right="67" w:firstLine="0"/>
      </w:pPr>
      <w:r>
        <w:t>upravljanje</w:t>
      </w:r>
      <w:r>
        <w:rPr>
          <w:spacing w:val="-6"/>
        </w:rPr>
        <w:t xml:space="preserve"> </w:t>
      </w:r>
      <w:r>
        <w:t>Radovima</w:t>
      </w:r>
    </w:p>
    <w:p w14:paraId="4AF3B3F0" w14:textId="38BD6242" w:rsidR="0056764E" w:rsidRDefault="0056764E" w:rsidP="00B2544A">
      <w:pPr>
        <w:pStyle w:val="ListParagraph"/>
        <w:widowControl w:val="0"/>
        <w:numPr>
          <w:ilvl w:val="0"/>
          <w:numId w:val="32"/>
        </w:numPr>
        <w:autoSpaceDE w:val="0"/>
        <w:autoSpaceDN w:val="0"/>
        <w:spacing w:before="203" w:after="0" w:line="240" w:lineRule="auto"/>
        <w:ind w:left="0" w:right="67" w:firstLine="0"/>
      </w:pPr>
      <w:r>
        <w:t>priprema</w:t>
      </w:r>
      <w:r>
        <w:rPr>
          <w:spacing w:val="-7"/>
        </w:rPr>
        <w:t xml:space="preserve"> </w:t>
      </w:r>
      <w:r>
        <w:t>svih</w:t>
      </w:r>
      <w:r>
        <w:rPr>
          <w:spacing w:val="-6"/>
        </w:rPr>
        <w:t xml:space="preserve"> </w:t>
      </w:r>
      <w:r>
        <w:t>potrebnih</w:t>
      </w:r>
      <w:r>
        <w:rPr>
          <w:spacing w:val="-8"/>
        </w:rPr>
        <w:t xml:space="preserve"> </w:t>
      </w:r>
      <w:r>
        <w:t>izvješća</w:t>
      </w:r>
      <w:r>
        <w:rPr>
          <w:spacing w:val="-10"/>
        </w:rPr>
        <w:t xml:space="preserve"> </w:t>
      </w:r>
      <w:r>
        <w:t>zaštita</w:t>
      </w:r>
      <w:r>
        <w:rPr>
          <w:spacing w:val="-6"/>
        </w:rPr>
        <w:t xml:space="preserve"> </w:t>
      </w:r>
      <w:r>
        <w:t>na</w:t>
      </w:r>
      <w:r>
        <w:rPr>
          <w:spacing w:val="-6"/>
        </w:rPr>
        <w:t xml:space="preserve"> </w:t>
      </w:r>
      <w:r>
        <w:t>radu.</w:t>
      </w:r>
    </w:p>
    <w:p w14:paraId="6AD9AD85" w14:textId="77777777" w:rsidR="0040778A" w:rsidRDefault="0040778A" w:rsidP="0040778A">
      <w:pPr>
        <w:widowControl w:val="0"/>
        <w:autoSpaceDE w:val="0"/>
        <w:autoSpaceDN w:val="0"/>
        <w:spacing w:before="203" w:after="0" w:line="240" w:lineRule="auto"/>
        <w:ind w:left="502" w:right="67"/>
      </w:pPr>
    </w:p>
    <w:p w14:paraId="34EC0967" w14:textId="5FD90DEF" w:rsidR="0040778A" w:rsidRDefault="0040778A" w:rsidP="0040778A">
      <w:pPr>
        <w:pStyle w:val="Heading2"/>
        <w:numPr>
          <w:ilvl w:val="1"/>
          <w:numId w:val="3"/>
        </w:numPr>
        <w:spacing w:after="284"/>
        <w:ind w:left="578" w:hanging="578"/>
      </w:pPr>
      <w:bookmarkStart w:id="219" w:name="_Toc515949903"/>
      <w:r>
        <w:lastRenderedPageBreak/>
        <w:t>Tehničke specifikacije za strojarske radove</w:t>
      </w:r>
      <w:bookmarkEnd w:id="219"/>
    </w:p>
    <w:p w14:paraId="531CB675" w14:textId="58BEF4FF" w:rsidR="0040778A" w:rsidRDefault="0040778A" w:rsidP="0040778A">
      <w:pPr>
        <w:pStyle w:val="NoSpacing"/>
        <w:spacing w:before="120" w:after="284" w:line="286" w:lineRule="auto"/>
        <w:jc w:val="both"/>
        <w:rPr>
          <w:rStyle w:val="Tijeloteksta-uvlaka2Char"/>
          <w:rFonts w:ascii="Calibri" w:hAnsi="Calibri" w:cs="Calibri"/>
          <w:color w:val="auto"/>
          <w:sz w:val="22"/>
        </w:rPr>
      </w:pPr>
      <w:r w:rsidRPr="005356EC">
        <w:rPr>
          <w:rStyle w:val="Tijeloteksta-uvlaka2Char"/>
          <w:rFonts w:ascii="Calibri" w:hAnsi="Calibri" w:cs="Calibri"/>
          <w:sz w:val="22"/>
        </w:rPr>
        <w:t xml:space="preserve">Sukladno članku 209. Zakona o javnoj nabavi, za bilo koje navođenje sukladnosti s normama, u ovoj Dokumentaciji o nabavi (knjige 1-5), za svaku navedenu normu se podrazumijeva ta konkretna norma ili jednakovrijedno. </w:t>
      </w:r>
      <w:r w:rsidRPr="00C94686">
        <w:rPr>
          <w:rStyle w:val="Tijeloteksta-uvlaka2Char"/>
          <w:rFonts w:ascii="Calibri" w:hAnsi="Calibri" w:cs="Calibri"/>
          <w:color w:val="auto"/>
          <w:sz w:val="22"/>
        </w:rPr>
        <w:t>Dokazivanje da rješenja (robe, radovi, usluge) koja ponuditelj predlaže na jednakovrijedan način zadovoljavaju zahtjeve pojedine navedene norme mora biti u ponudi ponuditelja zadovoljavajuće prikazano, odnosno ponuditelj u ponudi treba na zadovoljavajući način dokazati da rješenja koja predlaže na jednakovrijedan način zadovoljavaju postavljene zahtjeve. Prethodno navedeno dokazivanje jednakovrijednosti je potrebno dostaviti sukladno članku 213. Zakona o javnoj nabavi, s time da tijelo koje je izdalo dokument kojim se dokazuje jednakovrijednost s pojedinim normama (ocjena sukladnosti) mora biti akreditirano u skladu s Uredbom (EZ) br. 765/2008 Europskog parlamenta i Vijeća.</w:t>
      </w:r>
    </w:p>
    <w:p w14:paraId="6023BFB1" w14:textId="77777777" w:rsidR="001A05AF" w:rsidRDefault="001A05AF" w:rsidP="001A05AF">
      <w:pPr>
        <w:autoSpaceDE w:val="0"/>
        <w:autoSpaceDN w:val="0"/>
        <w:adjustRightInd w:val="0"/>
        <w:spacing w:after="0"/>
        <w:rPr>
          <w:b/>
          <w:color w:val="000000"/>
          <w:szCs w:val="20"/>
          <w:lang w:eastAsia="hr-HR"/>
        </w:rPr>
      </w:pPr>
      <w:r>
        <w:rPr>
          <w:b/>
          <w:color w:val="000000"/>
          <w:szCs w:val="20"/>
          <w:lang w:eastAsia="hr-HR"/>
        </w:rPr>
        <w:t xml:space="preserve">Ako neke od stavki troškovnika naručitelj nije mogao dovoljno precizno i razumljivo opisati uputio je na određenu marku ili izvor, ili određeni proces s obilježjima proizvoda ili usluga koje pruža određeni gospodarski subjekt, ili na zaštitne znakove, patente, tipove ili određeno podrijetlo ili proizvodnju. </w:t>
      </w:r>
    </w:p>
    <w:p w14:paraId="567DD905" w14:textId="0665068D" w:rsidR="001A05AF" w:rsidRDefault="001A05AF" w:rsidP="00B2544A">
      <w:pPr>
        <w:autoSpaceDE w:val="0"/>
        <w:autoSpaceDN w:val="0"/>
        <w:adjustRightInd w:val="0"/>
        <w:spacing w:after="284"/>
        <w:rPr>
          <w:b/>
          <w:color w:val="000000"/>
          <w:szCs w:val="20"/>
          <w:lang w:eastAsia="hr-HR"/>
        </w:rPr>
      </w:pPr>
      <w:r>
        <w:rPr>
          <w:b/>
          <w:color w:val="000000"/>
          <w:szCs w:val="20"/>
          <w:lang w:eastAsia="hr-HR"/>
        </w:rPr>
        <w:t xml:space="preserve">U svim stavkama troškovnika u kojima je ponuditelj uputio naodređenu marku ili izvor, ili određeni proces s obilježjima proizvoda ili usluga koje pruža određeni gospodarski subjekt, ili na zaštitne znakove, patente, tipove ili određeno podrijetlo ili proizvodnju, čak i u slučaju da Naručitelj nije naveo izraz „jednakovrijedno“, ponuditelji mogu nuditi jednakovrijedno navedenome. </w:t>
      </w:r>
    </w:p>
    <w:p w14:paraId="2AE9B128" w14:textId="34FB67FD" w:rsidR="0040778A" w:rsidRDefault="0040778A" w:rsidP="00B2544A">
      <w:pPr>
        <w:pStyle w:val="Heading2"/>
        <w:numPr>
          <w:ilvl w:val="2"/>
          <w:numId w:val="3"/>
        </w:numPr>
        <w:spacing w:after="284"/>
        <w:rPr>
          <w:sz w:val="22"/>
        </w:rPr>
      </w:pPr>
      <w:bookmarkStart w:id="220" w:name="_Toc515949904"/>
      <w:r w:rsidRPr="0040778A">
        <w:rPr>
          <w:sz w:val="22"/>
        </w:rPr>
        <w:t>Kanalizacijske crp</w:t>
      </w:r>
      <w:r w:rsidR="001A05AF">
        <w:rPr>
          <w:sz w:val="22"/>
        </w:rPr>
        <w:t>k</w:t>
      </w:r>
      <w:r w:rsidRPr="0040778A">
        <w:rPr>
          <w:sz w:val="22"/>
        </w:rPr>
        <w:t>e</w:t>
      </w:r>
      <w:bookmarkEnd w:id="220"/>
    </w:p>
    <w:p w14:paraId="08E8CE9F" w14:textId="77777777" w:rsidR="00E6413B" w:rsidRPr="006E0741" w:rsidRDefault="00E6413B" w:rsidP="00E6413B">
      <w:pPr>
        <w:pStyle w:val="BodyText"/>
        <w:rPr>
          <w:color w:val="auto"/>
        </w:rPr>
      </w:pPr>
      <w:r w:rsidRPr="006E0741">
        <w:rPr>
          <w:color w:val="auto"/>
        </w:rPr>
        <w:t xml:space="preserve">U svaku crpnu stanicu ugrađuju se dvije crpke, jedna (1) radna i jedna (1) pričuvna kanalizacijska crpka. Predviđa se primjena potopljenih crpki za otpadne vode. </w:t>
      </w:r>
    </w:p>
    <w:p w14:paraId="664B52D2" w14:textId="77777777" w:rsidR="00E6413B" w:rsidRPr="006E0741" w:rsidRDefault="00E6413B" w:rsidP="00E6413B">
      <w:pPr>
        <w:pStyle w:val="BodyText"/>
        <w:rPr>
          <w:color w:val="auto"/>
        </w:rPr>
      </w:pPr>
      <w:r w:rsidRPr="006E0741">
        <w:rPr>
          <w:color w:val="auto"/>
        </w:rPr>
        <w:t>U kompletu sa svakom crpkom se isporučuje i:</w:t>
      </w:r>
    </w:p>
    <w:p w14:paraId="72B530CE" w14:textId="77777777" w:rsidR="00E6413B" w:rsidRPr="006E0741" w:rsidRDefault="00E6413B" w:rsidP="002B238C">
      <w:pPr>
        <w:pStyle w:val="BodyText"/>
        <w:numPr>
          <w:ilvl w:val="0"/>
          <w:numId w:val="34"/>
        </w:numPr>
        <w:spacing w:before="0" w:after="0"/>
        <w:ind w:left="714" w:hanging="357"/>
        <w:rPr>
          <w:color w:val="auto"/>
        </w:rPr>
      </w:pPr>
      <w:r w:rsidRPr="006E0741">
        <w:rPr>
          <w:color w:val="auto"/>
        </w:rPr>
        <w:t>stator crpke;</w:t>
      </w:r>
    </w:p>
    <w:p w14:paraId="2C1E4BF8" w14:textId="77777777" w:rsidR="00E6413B" w:rsidRPr="006E0741" w:rsidRDefault="00E6413B" w:rsidP="002B238C">
      <w:pPr>
        <w:pStyle w:val="BodyText"/>
        <w:numPr>
          <w:ilvl w:val="0"/>
          <w:numId w:val="34"/>
        </w:numPr>
        <w:spacing w:before="0" w:after="0"/>
        <w:ind w:left="714" w:hanging="357"/>
        <w:rPr>
          <w:color w:val="auto"/>
        </w:rPr>
      </w:pPr>
      <w:r w:rsidRPr="006E0741">
        <w:rPr>
          <w:color w:val="auto"/>
        </w:rPr>
        <w:t>gornja i donja mehanička brtva;</w:t>
      </w:r>
    </w:p>
    <w:p w14:paraId="215529C2" w14:textId="77777777" w:rsidR="00E6413B" w:rsidRPr="006E0741" w:rsidRDefault="00E6413B" w:rsidP="002B238C">
      <w:pPr>
        <w:pStyle w:val="BodyText"/>
        <w:numPr>
          <w:ilvl w:val="0"/>
          <w:numId w:val="34"/>
        </w:numPr>
        <w:spacing w:before="0" w:after="0"/>
        <w:ind w:left="714" w:hanging="357"/>
        <w:rPr>
          <w:color w:val="auto"/>
        </w:rPr>
      </w:pPr>
      <w:r w:rsidRPr="006E0741">
        <w:rPr>
          <w:color w:val="auto"/>
        </w:rPr>
        <w:t>energetski i signalni kabel;</w:t>
      </w:r>
    </w:p>
    <w:p w14:paraId="5B2FC7F3" w14:textId="77777777" w:rsidR="00E6413B" w:rsidRPr="006E0741" w:rsidRDefault="00E6413B" w:rsidP="002B238C">
      <w:pPr>
        <w:pStyle w:val="BodyText"/>
        <w:numPr>
          <w:ilvl w:val="0"/>
          <w:numId w:val="34"/>
        </w:numPr>
        <w:spacing w:before="0" w:after="0"/>
        <w:ind w:left="714" w:hanging="357"/>
        <w:rPr>
          <w:color w:val="auto"/>
        </w:rPr>
      </w:pPr>
      <w:r w:rsidRPr="006E0741">
        <w:rPr>
          <w:color w:val="auto"/>
        </w:rPr>
        <w:t>termička zaštita namotaja;</w:t>
      </w:r>
    </w:p>
    <w:p w14:paraId="53169243" w14:textId="77777777" w:rsidR="00E6413B" w:rsidRPr="006E0741" w:rsidRDefault="00E6413B" w:rsidP="002B238C">
      <w:pPr>
        <w:pStyle w:val="BodyText"/>
        <w:numPr>
          <w:ilvl w:val="0"/>
          <w:numId w:val="34"/>
        </w:numPr>
        <w:spacing w:before="0" w:after="0"/>
        <w:ind w:left="714" w:hanging="357"/>
        <w:rPr>
          <w:color w:val="auto"/>
        </w:rPr>
      </w:pPr>
      <w:r w:rsidRPr="006E0741">
        <w:rPr>
          <w:color w:val="auto"/>
        </w:rPr>
        <w:t>senzor prodora vode u stator;</w:t>
      </w:r>
    </w:p>
    <w:p w14:paraId="23F5FE24" w14:textId="77777777" w:rsidR="00E6413B" w:rsidRPr="006E0741" w:rsidRDefault="00E6413B" w:rsidP="002B238C">
      <w:pPr>
        <w:pStyle w:val="BodyText"/>
        <w:numPr>
          <w:ilvl w:val="0"/>
          <w:numId w:val="34"/>
        </w:numPr>
        <w:spacing w:before="0" w:after="0"/>
        <w:ind w:left="714" w:hanging="357"/>
        <w:rPr>
          <w:color w:val="auto"/>
        </w:rPr>
      </w:pPr>
      <w:r w:rsidRPr="006E0741">
        <w:rPr>
          <w:color w:val="auto"/>
        </w:rPr>
        <w:t>relej za nadzor;</w:t>
      </w:r>
    </w:p>
    <w:p w14:paraId="2F2370D6" w14:textId="77777777" w:rsidR="00E6413B" w:rsidRPr="006E0741" w:rsidRDefault="00E6413B" w:rsidP="002B238C">
      <w:pPr>
        <w:pStyle w:val="BodyText"/>
        <w:numPr>
          <w:ilvl w:val="0"/>
          <w:numId w:val="34"/>
        </w:numPr>
        <w:spacing w:before="0" w:after="0"/>
        <w:ind w:left="714" w:hanging="357"/>
        <w:rPr>
          <w:color w:val="auto"/>
        </w:rPr>
      </w:pPr>
      <w:r w:rsidRPr="006E0741">
        <w:rPr>
          <w:color w:val="auto"/>
        </w:rPr>
        <w:t>gornji držač vodilice i lanca iz AISI 304L;</w:t>
      </w:r>
    </w:p>
    <w:p w14:paraId="7DAC9FB3" w14:textId="77777777" w:rsidR="00E6413B" w:rsidRPr="006E0741" w:rsidRDefault="00E6413B" w:rsidP="002B238C">
      <w:pPr>
        <w:pStyle w:val="BodyText"/>
        <w:numPr>
          <w:ilvl w:val="0"/>
          <w:numId w:val="34"/>
        </w:numPr>
        <w:spacing w:before="0" w:after="0"/>
        <w:ind w:left="714" w:hanging="357"/>
        <w:rPr>
          <w:color w:val="auto"/>
        </w:rPr>
      </w:pPr>
      <w:r w:rsidRPr="006E0741">
        <w:rPr>
          <w:color w:val="auto"/>
        </w:rPr>
        <w:t>vodilice iz AISI 304L (2-3kom dostatne duljine, ovisno o broju crpki i dubini crpne stanice);</w:t>
      </w:r>
    </w:p>
    <w:p w14:paraId="62778DB0" w14:textId="77777777" w:rsidR="00E6413B" w:rsidRPr="006E0741" w:rsidRDefault="00E6413B" w:rsidP="002B238C">
      <w:pPr>
        <w:pStyle w:val="BodyText"/>
        <w:numPr>
          <w:ilvl w:val="0"/>
          <w:numId w:val="34"/>
        </w:numPr>
        <w:spacing w:before="0" w:after="0"/>
        <w:ind w:left="714" w:hanging="357"/>
        <w:rPr>
          <w:color w:val="auto"/>
        </w:rPr>
      </w:pPr>
      <w:r w:rsidRPr="006E0741">
        <w:rPr>
          <w:color w:val="auto"/>
        </w:rPr>
        <w:t>klizač;</w:t>
      </w:r>
    </w:p>
    <w:p w14:paraId="1F8375ED" w14:textId="77777777" w:rsidR="00E6413B" w:rsidRPr="006E0741" w:rsidRDefault="00E6413B" w:rsidP="002B238C">
      <w:pPr>
        <w:pStyle w:val="BodyText"/>
        <w:numPr>
          <w:ilvl w:val="0"/>
          <w:numId w:val="34"/>
        </w:numPr>
        <w:spacing w:before="0" w:after="0"/>
        <w:ind w:left="714" w:hanging="357"/>
        <w:rPr>
          <w:color w:val="auto"/>
        </w:rPr>
      </w:pPr>
      <w:r w:rsidRPr="006E0741">
        <w:rPr>
          <w:color w:val="auto"/>
        </w:rPr>
        <w:t>lanac za podizanje duljine 10m;</w:t>
      </w:r>
    </w:p>
    <w:p w14:paraId="114FC889" w14:textId="77777777" w:rsidR="00E6413B" w:rsidRPr="006E0741" w:rsidRDefault="00E6413B" w:rsidP="002B238C">
      <w:pPr>
        <w:pStyle w:val="BodyText"/>
        <w:numPr>
          <w:ilvl w:val="0"/>
          <w:numId w:val="34"/>
        </w:numPr>
        <w:spacing w:before="0" w:after="0"/>
        <w:ind w:left="714" w:hanging="357"/>
        <w:rPr>
          <w:color w:val="auto"/>
        </w:rPr>
      </w:pPr>
      <w:r w:rsidRPr="006E0741">
        <w:rPr>
          <w:color w:val="auto"/>
        </w:rPr>
        <w:t>specijalni N90°-komad (stop) za učvršćivanje vodilica i tlačnog cjevovoda na dno crpnog bazena;</w:t>
      </w:r>
    </w:p>
    <w:p w14:paraId="3CCCF587" w14:textId="77777777" w:rsidR="00E6413B" w:rsidRPr="006E0741" w:rsidRDefault="00E6413B" w:rsidP="002B238C">
      <w:pPr>
        <w:pStyle w:val="BodyText"/>
        <w:numPr>
          <w:ilvl w:val="0"/>
          <w:numId w:val="34"/>
        </w:numPr>
        <w:spacing w:before="0" w:after="0"/>
        <w:ind w:left="714" w:hanging="357"/>
        <w:rPr>
          <w:color w:val="auto"/>
        </w:rPr>
      </w:pPr>
      <w:r w:rsidRPr="006E0741">
        <w:rPr>
          <w:color w:val="auto"/>
        </w:rPr>
        <w:t>plašt za hlađenje prema potrebi (jamči isporučitelj opreme),</w:t>
      </w:r>
    </w:p>
    <w:p w14:paraId="1DF41A01" w14:textId="77777777" w:rsidR="00E6413B" w:rsidRDefault="00E6413B" w:rsidP="002B238C">
      <w:pPr>
        <w:pStyle w:val="BodyText"/>
        <w:numPr>
          <w:ilvl w:val="0"/>
          <w:numId w:val="34"/>
        </w:numPr>
        <w:spacing w:before="0" w:after="0"/>
        <w:ind w:left="714" w:hanging="357"/>
        <w:rPr>
          <w:color w:val="auto"/>
        </w:rPr>
      </w:pPr>
      <w:r w:rsidRPr="006E0741">
        <w:rPr>
          <w:color w:val="auto"/>
        </w:rPr>
        <w:t>nivo sklopke za indikaciju vodostaja u crpnoj stanici.</w:t>
      </w:r>
    </w:p>
    <w:p w14:paraId="389669A9" w14:textId="77777777" w:rsidR="00E6413B" w:rsidRPr="00D77C23" w:rsidRDefault="00E6413B" w:rsidP="00E6413B">
      <w:pPr>
        <w:pStyle w:val="BodyText"/>
        <w:spacing w:before="0" w:after="0"/>
        <w:ind w:left="714"/>
        <w:rPr>
          <w:color w:val="auto"/>
        </w:rPr>
      </w:pPr>
    </w:p>
    <w:p w14:paraId="7D60554D" w14:textId="77777777" w:rsidR="00E6413B" w:rsidRPr="006E0741" w:rsidRDefault="00E6413B" w:rsidP="00E6413B">
      <w:pPr>
        <w:pStyle w:val="BodyText"/>
        <w:rPr>
          <w:color w:val="auto"/>
        </w:rPr>
      </w:pPr>
      <w:r w:rsidRPr="006E0741">
        <w:rPr>
          <w:color w:val="auto"/>
        </w:rPr>
        <w:t>Sve crpke u okviru ovog Ugovora, kao i ostali bitni elementi crpnih sustava, biti će standardni kataloški proizvodi od istog proizvođača.</w:t>
      </w:r>
    </w:p>
    <w:p w14:paraId="73B5742A" w14:textId="77777777" w:rsidR="00E6413B" w:rsidRPr="006E0741" w:rsidRDefault="00E6413B" w:rsidP="00E6413B">
      <w:pPr>
        <w:pStyle w:val="BodyText"/>
        <w:rPr>
          <w:color w:val="auto"/>
        </w:rPr>
      </w:pPr>
      <w:r w:rsidRPr="006E0741">
        <w:rPr>
          <w:color w:val="auto"/>
        </w:rPr>
        <w:t>Crpke će imati mogućnost kontinuiranog i isprekidanog rada (u potopljenom radu i kratkotrajnom djelomično potopljenom radu) bez pretjeranih vibracija, pretjeranog zagrijavanja ili uzrokovanja oštećenja motora i brtvi.</w:t>
      </w:r>
    </w:p>
    <w:p w14:paraId="13365F94" w14:textId="77777777" w:rsidR="00E6413B" w:rsidRPr="006E0741" w:rsidRDefault="00E6413B" w:rsidP="00E6413B">
      <w:pPr>
        <w:pStyle w:val="BodyText"/>
        <w:rPr>
          <w:color w:val="auto"/>
        </w:rPr>
      </w:pPr>
      <w:r>
        <w:rPr>
          <w:color w:val="auto"/>
        </w:rPr>
        <w:lastRenderedPageBreak/>
        <w:t xml:space="preserve">Sve </w:t>
      </w:r>
      <w:r w:rsidRPr="006E0741">
        <w:rPr>
          <w:color w:val="auto"/>
        </w:rPr>
        <w:t>crpke</w:t>
      </w:r>
      <w:r>
        <w:rPr>
          <w:color w:val="auto"/>
        </w:rPr>
        <w:t xml:space="preserve"> će</w:t>
      </w:r>
      <w:r w:rsidRPr="006E0741">
        <w:rPr>
          <w:color w:val="auto"/>
        </w:rPr>
        <w:t xml:space="preserve"> biti traženih karakteristika (Q, H</w:t>
      </w:r>
      <w:r w:rsidRPr="006E0741">
        <w:rPr>
          <w:color w:val="auto"/>
          <w:vertAlign w:val="subscript"/>
        </w:rPr>
        <w:t>man</w:t>
      </w:r>
      <w:r w:rsidRPr="006E0741">
        <w:rPr>
          <w:color w:val="auto"/>
        </w:rPr>
        <w:t xml:space="preserve">) i pri radu s traženim opsegom karakteristika neće dolaziti do pojave kavitacije, vibracija i bilo kakvih udara. Crpke će biti proizvedene za crpljenje neobrađene otpadne vode bez začepljenja impelera. Svi otvori i prolazi će biti dovoljnih dimenzija da je omogućen prolazak neobrađene otpadne vode. </w:t>
      </w:r>
    </w:p>
    <w:p w14:paraId="27FD6F08" w14:textId="77777777" w:rsidR="00E6413B" w:rsidRDefault="00E6413B" w:rsidP="00E6413B">
      <w:pPr>
        <w:pStyle w:val="BodyText"/>
        <w:rPr>
          <w:color w:val="auto"/>
        </w:rPr>
      </w:pPr>
      <w:r w:rsidRPr="007650A4">
        <w:rPr>
          <w:color w:val="auto"/>
        </w:rPr>
        <w:t>Sve crpke će biti opremljene dvostrukom mehaničkom brtvom (gornja i donja). Sve crpke će biti opremljene sustavom signalizacije propuštanja mehaničke brtve (prodor vode u stator), signalizacijom od grijanja i kontrolom stanja izolacije namota elektromotora. Uz crpke potrebno je isporučiti i pripadajući relej za kontrolu spomenutih signalizacija koji će biti ugrađen u elektro ormaru.</w:t>
      </w:r>
    </w:p>
    <w:p w14:paraId="40995D93" w14:textId="77777777" w:rsidR="00E6413B" w:rsidRDefault="00E6413B" w:rsidP="00E6413B">
      <w:pPr>
        <w:pStyle w:val="BodyText"/>
        <w:rPr>
          <w:color w:val="auto"/>
        </w:rPr>
      </w:pPr>
      <w:r w:rsidRPr="007650A4">
        <w:rPr>
          <w:color w:val="auto"/>
        </w:rPr>
        <w:t>Crpka mora imati dvostruku brtvu vratila koja se sastoji od dvije priljubljene mehaničke brtve sa mazivom između njih. Dobavljač crpki mora jamčiti pouzdano rashlađivanje motora crpke pri projektiranim uvjetima i radnim nivoima otpadne vode u crpnim bazenima.</w:t>
      </w:r>
    </w:p>
    <w:p w14:paraId="56A797CF" w14:textId="77777777" w:rsidR="00E6413B" w:rsidRDefault="00E6413B" w:rsidP="00E6413B">
      <w:pPr>
        <w:pStyle w:val="BodyText"/>
        <w:rPr>
          <w:color w:val="auto"/>
        </w:rPr>
      </w:pPr>
      <w:r>
        <w:rPr>
          <w:color w:val="auto"/>
        </w:rPr>
        <w:t>Energetski i signalni kabel treba biti odgovarajućeg presjeka i potopnog tipa, duljine min. 10 m, adekvatno zaštićen.</w:t>
      </w:r>
    </w:p>
    <w:p w14:paraId="7677BE02" w14:textId="74BB4B70" w:rsidR="00E6413B" w:rsidRDefault="00E6413B" w:rsidP="00E6413B">
      <w:pPr>
        <w:pStyle w:val="BodyText"/>
        <w:rPr>
          <w:color w:val="auto"/>
        </w:rPr>
      </w:pPr>
      <w:r>
        <w:rPr>
          <w:color w:val="auto"/>
        </w:rPr>
        <w:t>Potopljeni motori crpki će imati namotaje otporne na vlagu i bit će montirani u vodonepropusnim kućištima. Motori svih crpki će imati statore u F ili H klasi izolacije prema IEC 34-1 i mehaničku zaštitu klase IP68 prema HRN EN 60529</w:t>
      </w:r>
      <w:r w:rsidR="002B3067">
        <w:rPr>
          <w:color w:val="auto"/>
        </w:rPr>
        <w:t xml:space="preserve"> ili jednakovrijedno</w:t>
      </w:r>
      <w:r>
        <w:rPr>
          <w:color w:val="auto"/>
        </w:rPr>
        <w:t>. Kućište motora će biti od nodularnog lijeva ili lijevanog željeza.</w:t>
      </w:r>
    </w:p>
    <w:p w14:paraId="6AC13C73" w14:textId="77777777" w:rsidR="00E6413B" w:rsidRDefault="00E6413B" w:rsidP="00E6413B">
      <w:pPr>
        <w:pStyle w:val="BodyText"/>
        <w:rPr>
          <w:color w:val="auto"/>
        </w:rPr>
      </w:pPr>
      <w:r>
        <w:rPr>
          <w:color w:val="auto"/>
        </w:rPr>
        <w:t>Vratilo svih crpki će biti izrađeno od nehrđajućeg čelika. Svi vijci na crpki, ostali dodatni materijal, uvodnice kablova i ručka za podizanje će biti izrađeni od nehrđajućeg čelika. Lanci, vodilice i kuke za podizanje crpki će također biti izrađeni od nehrđajućeg čelika.</w:t>
      </w:r>
    </w:p>
    <w:p w14:paraId="1238ED02" w14:textId="77777777" w:rsidR="00E6413B" w:rsidRDefault="00E6413B" w:rsidP="00E6413B">
      <w:pPr>
        <w:pStyle w:val="BodyText"/>
        <w:rPr>
          <w:color w:val="auto"/>
        </w:rPr>
      </w:pPr>
      <w:r>
        <w:rPr>
          <w:color w:val="auto"/>
        </w:rPr>
        <w:t>U svakoj crpnoj stanici za svaku od crpki će biti ugrađeni gornji držač vodilice i lanca iz AISI 304L, vodilice odgovarajuće duljine iz AISI 304L, klizač i lanac za podizanje crpki min. duljine 10 m iz AISI 304L te specijalna stopa (N90° komad) za učvršćivanje vodilica i tlačnog cjevovoda.</w:t>
      </w:r>
    </w:p>
    <w:p w14:paraId="2CE9286A" w14:textId="77777777" w:rsidR="00E6413B" w:rsidRDefault="00E6413B" w:rsidP="00E6413B">
      <w:pPr>
        <w:pStyle w:val="BodyText"/>
        <w:rPr>
          <w:color w:val="auto"/>
        </w:rPr>
      </w:pPr>
      <w:r>
        <w:rPr>
          <w:color w:val="auto"/>
        </w:rPr>
        <w:t>Crpke će biti odgovarajuće antikorozivno zaštićene u minimalno dvostrukom epoksidnom premazom ukupne debljine premaza od min. 300µm.</w:t>
      </w:r>
    </w:p>
    <w:p w14:paraId="07C03750" w14:textId="77777777" w:rsidR="00E6413B" w:rsidRPr="001F5D55" w:rsidRDefault="00E6413B" w:rsidP="00E6413B">
      <w:pPr>
        <w:pStyle w:val="BodyText"/>
        <w:rPr>
          <w:color w:val="auto"/>
        </w:rPr>
      </w:pPr>
      <w:r w:rsidRPr="001F5D55">
        <w:rPr>
          <w:color w:val="auto"/>
        </w:rPr>
        <w:t xml:space="preserve">Karakteristike crpke proizvođač će garantirati prema ISO 9906/annex 2A. Na karakteristici svake crpke moraju biti prikazani Q-H krivulja, krivulja ulazne snage, snage na vratilu, ukupne učinkovitosti, hidrauličke učinkovitosti, netto pozitivne usisne visine (NPSH), radna točka, optimalna točka te točne vrijednosti učinkovitosti i snage u radnoj točki i optimumu. </w:t>
      </w:r>
    </w:p>
    <w:p w14:paraId="74FAD509" w14:textId="715668EF" w:rsidR="00715610" w:rsidRDefault="00E6413B" w:rsidP="00E6413B">
      <w:pPr>
        <w:pStyle w:val="BodyText"/>
        <w:rPr>
          <w:color w:val="auto"/>
        </w:rPr>
      </w:pPr>
      <w:r w:rsidRPr="001F5D55">
        <w:rPr>
          <w:color w:val="auto"/>
        </w:rPr>
        <w:t>Dobavljač crpki će imati servisnu mrežu u Republici Hrvatskoj s mogućnošću popravaka crpki unutar perioda od 7 dana od dana dojave kvara. Dobavljač će sa svakom dostavljenom crpkom dostaviti i ovjerenu izjavu kojom potvrđuje gore</w:t>
      </w:r>
      <w:r w:rsidR="00436CFF">
        <w:rPr>
          <w:color w:val="auto"/>
        </w:rPr>
        <w:t xml:space="preserve"> </w:t>
      </w:r>
      <w:r w:rsidRPr="001F5D55">
        <w:rPr>
          <w:color w:val="auto"/>
        </w:rPr>
        <w:t>navedeni zahtjev.</w:t>
      </w:r>
    </w:p>
    <w:p w14:paraId="2C879DF3" w14:textId="06746BFE" w:rsidR="00715610" w:rsidRDefault="00715610" w:rsidP="00E6413B">
      <w:pPr>
        <w:pStyle w:val="BodyText"/>
        <w:rPr>
          <w:color w:val="auto"/>
        </w:rPr>
      </w:pPr>
    </w:p>
    <w:p w14:paraId="3B5FA4C6" w14:textId="337DDED3" w:rsidR="00D623B5" w:rsidRDefault="00D623B5" w:rsidP="00E6413B">
      <w:pPr>
        <w:pStyle w:val="BodyText"/>
        <w:rPr>
          <w:color w:val="auto"/>
        </w:rPr>
      </w:pPr>
    </w:p>
    <w:p w14:paraId="7EDA2468" w14:textId="46ABE3F3" w:rsidR="00D623B5" w:rsidRDefault="00D623B5" w:rsidP="00E6413B">
      <w:pPr>
        <w:pStyle w:val="BodyText"/>
        <w:rPr>
          <w:color w:val="auto"/>
        </w:rPr>
      </w:pPr>
    </w:p>
    <w:p w14:paraId="4B54C59B" w14:textId="707A2F92" w:rsidR="00D623B5" w:rsidRDefault="00D623B5" w:rsidP="00E6413B">
      <w:pPr>
        <w:pStyle w:val="BodyText"/>
        <w:rPr>
          <w:color w:val="auto"/>
        </w:rPr>
      </w:pPr>
    </w:p>
    <w:p w14:paraId="1A7FEBDA" w14:textId="057AC3FF" w:rsidR="00D623B5" w:rsidRDefault="00D623B5" w:rsidP="00E6413B">
      <w:pPr>
        <w:pStyle w:val="BodyText"/>
        <w:rPr>
          <w:color w:val="auto"/>
        </w:rPr>
      </w:pPr>
    </w:p>
    <w:p w14:paraId="51BDBE31" w14:textId="77777777" w:rsidR="00D623B5" w:rsidRDefault="00D623B5" w:rsidP="00E6413B">
      <w:pPr>
        <w:pStyle w:val="BodyText"/>
        <w:rPr>
          <w:color w:val="auto"/>
        </w:rPr>
      </w:pPr>
    </w:p>
    <w:p w14:paraId="343CB780" w14:textId="5919754A" w:rsidR="00903560" w:rsidRPr="00234569" w:rsidRDefault="00903560" w:rsidP="00903560">
      <w:pPr>
        <w:pStyle w:val="Heading2"/>
        <w:numPr>
          <w:ilvl w:val="1"/>
          <w:numId w:val="3"/>
        </w:numPr>
        <w:spacing w:after="284"/>
        <w:ind w:left="578" w:hanging="578"/>
      </w:pPr>
      <w:bookmarkStart w:id="221" w:name="_Toc515949905"/>
      <w:r w:rsidRPr="00234569">
        <w:lastRenderedPageBreak/>
        <w:t>Tehničke specifikacije za elektrotehničke radove na crpnim stanicama</w:t>
      </w:r>
      <w:bookmarkEnd w:id="221"/>
    </w:p>
    <w:p w14:paraId="34A17C69" w14:textId="77777777" w:rsidR="00903560" w:rsidRDefault="00903560" w:rsidP="00903560">
      <w:pPr>
        <w:pStyle w:val="NoSpacing"/>
        <w:spacing w:before="120" w:after="120" w:line="286" w:lineRule="auto"/>
        <w:jc w:val="both"/>
        <w:rPr>
          <w:rStyle w:val="Tijeloteksta-uvlaka2Char"/>
          <w:rFonts w:ascii="Calibri" w:hAnsi="Calibri" w:cs="Calibri"/>
          <w:sz w:val="22"/>
        </w:rPr>
      </w:pPr>
      <w:r w:rsidRPr="005356EC">
        <w:rPr>
          <w:rStyle w:val="Tijeloteksta-uvlaka2Char"/>
          <w:rFonts w:ascii="Calibri" w:hAnsi="Calibri" w:cs="Calibri"/>
          <w:sz w:val="22"/>
        </w:rPr>
        <w:t xml:space="preserve">Sukladno članku 209. Zakona o javnoj nabavi, za bilo koje navođenje sukladnosti s normama, u ovoj Dokumentaciji o nabavi (knjige 1-5), za svaku navedenu normu se podrazumijeva ta konkretna norma ili </w:t>
      </w:r>
      <w:r w:rsidRPr="00C51C92">
        <w:rPr>
          <w:rStyle w:val="Tijeloteksta-uvlaka2Char"/>
          <w:rFonts w:ascii="Calibri" w:hAnsi="Calibri" w:cs="Calibri"/>
          <w:color w:val="auto"/>
          <w:sz w:val="22"/>
        </w:rPr>
        <w:t>jednakovrijedno. Dokazivanje da rješenja (robe, radovi, usluge) koja ponuditelj predlaže na jednakovrijedan način zadovoljavaju zahtjeve pojedine navedene norme mora biti u ponudi ponuditelja zadovoljavajuće prikazano, odnosno ponuditelj u ponudi treba na zadovoljavajući način dokazati da rješenja koja predlaže na jednakovrijedan način zadovoljavaju postavljene zahtjeve. Prethodno navedeno dokazivanje jednakovrijednosti je potrebno dostaviti sukladno članku 213. Zakona o javnoj nabavi, s time da tijelo koje je izdalo dokument kojim se dokazuje jednakovrijednost s pojedinim normama (ocjena sukladnosti) mora biti akreditirano u skladu s Uredbom (EZ) br. 765/2008 Europskog parlamenta i Vijeća.</w:t>
      </w:r>
    </w:p>
    <w:p w14:paraId="58128E2B" w14:textId="7BA85CA4" w:rsidR="00903560" w:rsidRDefault="00903560" w:rsidP="00903560">
      <w:pPr>
        <w:pStyle w:val="Heading2"/>
        <w:numPr>
          <w:ilvl w:val="2"/>
          <w:numId w:val="3"/>
        </w:numPr>
        <w:spacing w:after="284"/>
        <w:rPr>
          <w:color w:val="auto"/>
          <w:sz w:val="22"/>
          <w:szCs w:val="22"/>
        </w:rPr>
      </w:pPr>
      <w:bookmarkStart w:id="222" w:name="_Toc515949906"/>
      <w:r w:rsidRPr="00234569">
        <w:rPr>
          <w:color w:val="auto"/>
          <w:sz w:val="22"/>
          <w:szCs w:val="22"/>
        </w:rPr>
        <w:t>Tehničke specifikacije za elektrotehničke radove na crpnim stanicama</w:t>
      </w:r>
      <w:bookmarkEnd w:id="222"/>
    </w:p>
    <w:p w14:paraId="4F937960" w14:textId="77777777" w:rsidR="00D623B5" w:rsidRDefault="00D623B5" w:rsidP="00D623B5">
      <w:pPr>
        <w:pStyle w:val="BodyText"/>
        <w:spacing w:line="247" w:lineRule="auto"/>
        <w:ind w:right="67"/>
        <w:rPr>
          <w:rFonts w:cs="Georgia"/>
          <w:color w:val="auto"/>
        </w:rPr>
      </w:pPr>
      <w:r>
        <w:t>Na svakoj crpnoj stanici izvest će se elektroinstalacija i automatika, uzemljenje i izjednačenje potencijala metalnih masa, te povezivanje u nadzorno upravljački sustav.</w:t>
      </w:r>
    </w:p>
    <w:p w14:paraId="6A20DFD6" w14:textId="77777777" w:rsidR="00D623B5" w:rsidRDefault="00D623B5" w:rsidP="00D623B5">
      <w:pPr>
        <w:pStyle w:val="BodyText"/>
        <w:spacing w:before="195" w:line="247" w:lineRule="auto"/>
        <w:ind w:right="67"/>
        <w:rPr>
          <w:b/>
          <w:color w:val="auto"/>
        </w:rPr>
      </w:pPr>
      <w:r>
        <w:t>Napajanje električnom energijom i mjerenje utroška električne energije izvest će se prema prethodno dobivenim elektroenergetskim suglasnostima izdanih od HEP ODS Pogon Dugo Selo. Obveza Izvođača je polaganje i spajanje napojnog kabela od razvodnog ormara crpne stanice do pripadnog priključno mjernog ormara.</w:t>
      </w:r>
      <w:r w:rsidRPr="00D623B5">
        <w:rPr>
          <w:b/>
          <w:color w:val="auto"/>
        </w:rPr>
        <w:t xml:space="preserve"> </w:t>
      </w:r>
    </w:p>
    <w:p w14:paraId="21A6B273" w14:textId="0A380091" w:rsidR="00D623B5" w:rsidRDefault="00D623B5" w:rsidP="00D623B5">
      <w:pPr>
        <w:pStyle w:val="BodyText"/>
        <w:spacing w:before="195" w:after="284" w:line="247" w:lineRule="auto"/>
        <w:ind w:right="67"/>
        <w:rPr>
          <w:color w:val="auto"/>
        </w:rPr>
      </w:pPr>
      <w:r w:rsidRPr="00D623B5">
        <w:rPr>
          <w:color w:val="auto"/>
        </w:rPr>
        <w:t>Također,</w:t>
      </w:r>
      <w:r w:rsidRPr="00D623B5">
        <w:rPr>
          <w:color w:val="auto"/>
          <w:spacing w:val="-7"/>
        </w:rPr>
        <w:t xml:space="preserve"> </w:t>
      </w:r>
      <w:r w:rsidRPr="00D623B5">
        <w:rPr>
          <w:color w:val="auto"/>
        </w:rPr>
        <w:t>Izvođač</w:t>
      </w:r>
      <w:r w:rsidRPr="00D623B5">
        <w:rPr>
          <w:color w:val="auto"/>
          <w:spacing w:val="-5"/>
        </w:rPr>
        <w:t xml:space="preserve"> </w:t>
      </w:r>
      <w:r w:rsidRPr="00D623B5">
        <w:rPr>
          <w:color w:val="auto"/>
        </w:rPr>
        <w:t>snosi</w:t>
      </w:r>
      <w:r w:rsidRPr="00D623B5">
        <w:rPr>
          <w:color w:val="auto"/>
          <w:spacing w:val="-8"/>
        </w:rPr>
        <w:t xml:space="preserve"> </w:t>
      </w:r>
      <w:r w:rsidRPr="00D623B5">
        <w:rPr>
          <w:color w:val="auto"/>
        </w:rPr>
        <w:t>sve</w:t>
      </w:r>
      <w:r w:rsidRPr="00D623B5">
        <w:rPr>
          <w:color w:val="auto"/>
          <w:spacing w:val="-6"/>
        </w:rPr>
        <w:t xml:space="preserve"> </w:t>
      </w:r>
      <w:r w:rsidRPr="00D623B5">
        <w:rPr>
          <w:color w:val="auto"/>
        </w:rPr>
        <w:t>troškove</w:t>
      </w:r>
      <w:r w:rsidRPr="00D623B5">
        <w:rPr>
          <w:color w:val="auto"/>
          <w:spacing w:val="-7"/>
        </w:rPr>
        <w:t xml:space="preserve"> </w:t>
      </w:r>
      <w:r w:rsidRPr="00D623B5">
        <w:rPr>
          <w:color w:val="auto"/>
        </w:rPr>
        <w:t>priključenja</w:t>
      </w:r>
      <w:r w:rsidRPr="00D623B5">
        <w:rPr>
          <w:color w:val="auto"/>
          <w:spacing w:val="-6"/>
        </w:rPr>
        <w:t xml:space="preserve"> </w:t>
      </w:r>
      <w:r w:rsidRPr="00D623B5">
        <w:rPr>
          <w:color w:val="auto"/>
        </w:rPr>
        <w:t>na</w:t>
      </w:r>
      <w:r w:rsidRPr="00D623B5">
        <w:rPr>
          <w:color w:val="auto"/>
          <w:spacing w:val="-6"/>
        </w:rPr>
        <w:t xml:space="preserve"> </w:t>
      </w:r>
      <w:r w:rsidRPr="00D623B5">
        <w:rPr>
          <w:color w:val="auto"/>
        </w:rPr>
        <w:t>javnu</w:t>
      </w:r>
      <w:r w:rsidRPr="00D623B5">
        <w:rPr>
          <w:color w:val="auto"/>
          <w:spacing w:val="-7"/>
        </w:rPr>
        <w:t xml:space="preserve"> </w:t>
      </w:r>
      <w:r w:rsidRPr="00D623B5">
        <w:rPr>
          <w:color w:val="auto"/>
        </w:rPr>
        <w:t>elektro</w:t>
      </w:r>
      <w:r w:rsidRPr="00D623B5">
        <w:rPr>
          <w:color w:val="auto"/>
          <w:spacing w:val="-6"/>
        </w:rPr>
        <w:t xml:space="preserve"> </w:t>
      </w:r>
      <w:r w:rsidRPr="00D623B5">
        <w:rPr>
          <w:color w:val="auto"/>
        </w:rPr>
        <w:t>distributivnu</w:t>
      </w:r>
      <w:r w:rsidRPr="00D623B5">
        <w:rPr>
          <w:color w:val="auto"/>
          <w:spacing w:val="-6"/>
        </w:rPr>
        <w:t xml:space="preserve"> </w:t>
      </w:r>
      <w:r w:rsidRPr="00D623B5">
        <w:rPr>
          <w:color w:val="auto"/>
        </w:rPr>
        <w:t>mrežu</w:t>
      </w:r>
      <w:r w:rsidRPr="00D623B5">
        <w:rPr>
          <w:color w:val="auto"/>
          <w:spacing w:val="-8"/>
        </w:rPr>
        <w:t xml:space="preserve"> </w:t>
      </w:r>
      <w:r w:rsidRPr="00D623B5">
        <w:rPr>
          <w:color w:val="auto"/>
        </w:rPr>
        <w:t>sukladno predračunu HEP ODS Pogon Dugo Selo</w:t>
      </w:r>
      <w:bookmarkStart w:id="223" w:name="_bookmark111"/>
      <w:bookmarkEnd w:id="223"/>
    </w:p>
    <w:p w14:paraId="2B6D0813" w14:textId="13E36AFA" w:rsidR="00D623B5" w:rsidRDefault="00D623B5" w:rsidP="00D623B5">
      <w:pPr>
        <w:pStyle w:val="Heading2"/>
        <w:numPr>
          <w:ilvl w:val="2"/>
          <w:numId w:val="3"/>
        </w:numPr>
        <w:spacing w:after="284"/>
        <w:rPr>
          <w:color w:val="auto"/>
          <w:sz w:val="22"/>
          <w:szCs w:val="22"/>
        </w:rPr>
      </w:pPr>
      <w:bookmarkStart w:id="224" w:name="_Toc515949907"/>
      <w:r w:rsidRPr="00234569">
        <w:rPr>
          <w:color w:val="auto"/>
          <w:sz w:val="22"/>
          <w:szCs w:val="22"/>
        </w:rPr>
        <w:t xml:space="preserve">Tehničke specifikacije za </w:t>
      </w:r>
      <w:r>
        <w:rPr>
          <w:color w:val="auto"/>
          <w:sz w:val="22"/>
          <w:szCs w:val="22"/>
        </w:rPr>
        <w:t>integraciju crpnih stanica u nadzorno-upravljački sustav</w:t>
      </w:r>
      <w:bookmarkEnd w:id="224"/>
    </w:p>
    <w:p w14:paraId="6B7D05CB" w14:textId="3D2543B5" w:rsidR="00715610" w:rsidRPr="00D623B5" w:rsidRDefault="00D623B5" w:rsidP="00D623B5">
      <w:pPr>
        <w:pStyle w:val="BodyText"/>
        <w:spacing w:before="195" w:line="247" w:lineRule="auto"/>
        <w:ind w:right="67"/>
        <w:rPr>
          <w:spacing w:val="-15"/>
        </w:rPr>
      </w:pPr>
      <w:bookmarkStart w:id="225" w:name="_Toc515269711"/>
      <w:bookmarkStart w:id="226" w:name="_Toc515352441"/>
      <w:r w:rsidRPr="00D623B5">
        <w:t xml:space="preserve">Sve </w:t>
      </w:r>
      <w:r w:rsidR="00903560" w:rsidRPr="00D623B5">
        <w:t>nove</w:t>
      </w:r>
      <w:r w:rsidR="00903560" w:rsidRPr="00D623B5">
        <w:rPr>
          <w:spacing w:val="-16"/>
        </w:rPr>
        <w:t xml:space="preserve"> </w:t>
      </w:r>
      <w:r w:rsidR="00903560" w:rsidRPr="00D623B5">
        <w:t>kanalizacijske</w:t>
      </w:r>
      <w:r w:rsidR="00903560" w:rsidRPr="00D623B5">
        <w:rPr>
          <w:spacing w:val="-16"/>
        </w:rPr>
        <w:t xml:space="preserve"> </w:t>
      </w:r>
      <w:r w:rsidR="00903560" w:rsidRPr="00D623B5">
        <w:t>crpne</w:t>
      </w:r>
      <w:r w:rsidR="00903560" w:rsidRPr="00D623B5">
        <w:rPr>
          <w:spacing w:val="-16"/>
        </w:rPr>
        <w:t xml:space="preserve"> </w:t>
      </w:r>
      <w:r w:rsidR="00903560" w:rsidRPr="00D623B5">
        <w:t>stanice</w:t>
      </w:r>
      <w:r w:rsidR="00903560" w:rsidRPr="00D623B5">
        <w:rPr>
          <w:spacing w:val="-16"/>
        </w:rPr>
        <w:t xml:space="preserve"> </w:t>
      </w:r>
      <w:r w:rsidR="00903560" w:rsidRPr="00D623B5">
        <w:t>(10</w:t>
      </w:r>
      <w:r w:rsidR="00903560" w:rsidRPr="00D623B5">
        <w:rPr>
          <w:spacing w:val="-16"/>
        </w:rPr>
        <w:t xml:space="preserve"> </w:t>
      </w:r>
      <w:r w:rsidR="00903560" w:rsidRPr="00D623B5">
        <w:t>komada)</w:t>
      </w:r>
      <w:r w:rsidR="00903560" w:rsidRPr="00D623B5">
        <w:rPr>
          <w:spacing w:val="-16"/>
        </w:rPr>
        <w:t xml:space="preserve"> </w:t>
      </w:r>
      <w:r w:rsidR="00903560" w:rsidRPr="00D623B5">
        <w:t>potrebno</w:t>
      </w:r>
      <w:r w:rsidR="00903560" w:rsidRPr="00D623B5">
        <w:rPr>
          <w:spacing w:val="-17"/>
        </w:rPr>
        <w:t xml:space="preserve"> </w:t>
      </w:r>
      <w:r w:rsidR="00903560" w:rsidRPr="00D623B5">
        <w:t>je</w:t>
      </w:r>
      <w:r w:rsidR="00903560" w:rsidRPr="00D623B5">
        <w:rPr>
          <w:spacing w:val="-16"/>
        </w:rPr>
        <w:t xml:space="preserve"> </w:t>
      </w:r>
      <w:r w:rsidR="00903560" w:rsidRPr="00D623B5">
        <w:t>uključiti</w:t>
      </w:r>
      <w:r w:rsidR="00903560" w:rsidRPr="00D623B5">
        <w:rPr>
          <w:spacing w:val="-16"/>
        </w:rPr>
        <w:t xml:space="preserve"> </w:t>
      </w:r>
      <w:r w:rsidR="00903560" w:rsidRPr="00D623B5">
        <w:t>u</w:t>
      </w:r>
      <w:r w:rsidR="00903560" w:rsidRPr="00D623B5">
        <w:rPr>
          <w:spacing w:val="-17"/>
        </w:rPr>
        <w:t xml:space="preserve"> </w:t>
      </w:r>
      <w:r w:rsidR="00903560" w:rsidRPr="00D623B5">
        <w:t>navedeni postojeći</w:t>
      </w:r>
      <w:r w:rsidR="00903560" w:rsidRPr="00D623B5">
        <w:rPr>
          <w:spacing w:val="-14"/>
        </w:rPr>
        <w:t xml:space="preserve"> </w:t>
      </w:r>
      <w:r w:rsidR="00234569" w:rsidRPr="00D623B5">
        <w:rPr>
          <w:spacing w:val="-14"/>
        </w:rPr>
        <w:t xml:space="preserve">nadzorno upravljački </w:t>
      </w:r>
      <w:r w:rsidR="00903560" w:rsidRPr="00D623B5">
        <w:t>sustav</w:t>
      </w:r>
      <w:r w:rsidR="00903560" w:rsidRPr="00D623B5">
        <w:rPr>
          <w:spacing w:val="-15"/>
        </w:rPr>
        <w:t xml:space="preserve"> </w:t>
      </w:r>
      <w:bookmarkEnd w:id="225"/>
      <w:r w:rsidR="00234569" w:rsidRPr="00D623B5">
        <w:rPr>
          <w:spacing w:val="-15"/>
        </w:rPr>
        <w:t>.</w:t>
      </w:r>
      <w:bookmarkEnd w:id="226"/>
    </w:p>
    <w:p w14:paraId="2C6B71B3" w14:textId="653B9697" w:rsidR="00D623B5" w:rsidRDefault="00D623B5" w:rsidP="00D623B5">
      <w:pPr>
        <w:pStyle w:val="BodyText"/>
        <w:spacing w:before="195" w:line="247" w:lineRule="auto"/>
        <w:ind w:right="67"/>
        <w:rPr>
          <w:b/>
          <w:spacing w:val="-15"/>
        </w:rPr>
      </w:pPr>
    </w:p>
    <w:p w14:paraId="3A0D135F" w14:textId="038EAF44" w:rsidR="00D623B5" w:rsidRDefault="00D623B5" w:rsidP="00D623B5">
      <w:pPr>
        <w:pStyle w:val="BodyText"/>
        <w:spacing w:before="195" w:line="247" w:lineRule="auto"/>
        <w:ind w:right="67"/>
        <w:rPr>
          <w:b/>
          <w:spacing w:val="-15"/>
        </w:rPr>
      </w:pPr>
    </w:p>
    <w:p w14:paraId="13E67562" w14:textId="5A8BFAA2" w:rsidR="00D623B5" w:rsidRDefault="00D623B5" w:rsidP="00D623B5">
      <w:pPr>
        <w:pStyle w:val="BodyText"/>
        <w:spacing w:before="195" w:line="247" w:lineRule="auto"/>
        <w:ind w:right="67"/>
        <w:rPr>
          <w:b/>
          <w:spacing w:val="-15"/>
        </w:rPr>
      </w:pPr>
    </w:p>
    <w:p w14:paraId="471AEC66" w14:textId="0626F01B" w:rsidR="00D623B5" w:rsidRDefault="00D623B5" w:rsidP="00D623B5">
      <w:pPr>
        <w:pStyle w:val="BodyText"/>
        <w:spacing w:before="195" w:line="247" w:lineRule="auto"/>
        <w:ind w:right="67"/>
        <w:rPr>
          <w:b/>
          <w:spacing w:val="-15"/>
        </w:rPr>
      </w:pPr>
    </w:p>
    <w:p w14:paraId="1ED5DD14" w14:textId="1706CEC2" w:rsidR="00D623B5" w:rsidRDefault="00D623B5" w:rsidP="00D623B5">
      <w:pPr>
        <w:pStyle w:val="BodyText"/>
        <w:spacing w:before="195" w:line="247" w:lineRule="auto"/>
        <w:ind w:right="67"/>
        <w:rPr>
          <w:b/>
          <w:spacing w:val="-15"/>
        </w:rPr>
      </w:pPr>
    </w:p>
    <w:p w14:paraId="7B3699A0" w14:textId="7BF61106" w:rsidR="00D623B5" w:rsidRDefault="00D623B5" w:rsidP="00D623B5">
      <w:pPr>
        <w:pStyle w:val="BodyText"/>
        <w:spacing w:before="195" w:line="247" w:lineRule="auto"/>
        <w:ind w:right="67"/>
        <w:rPr>
          <w:b/>
          <w:spacing w:val="-15"/>
        </w:rPr>
      </w:pPr>
    </w:p>
    <w:p w14:paraId="29F8023A" w14:textId="723941DC" w:rsidR="00D623B5" w:rsidRDefault="00D623B5" w:rsidP="00D623B5">
      <w:pPr>
        <w:pStyle w:val="BodyText"/>
        <w:spacing w:before="195" w:line="247" w:lineRule="auto"/>
        <w:ind w:right="67"/>
        <w:rPr>
          <w:b/>
          <w:spacing w:val="-15"/>
        </w:rPr>
      </w:pPr>
    </w:p>
    <w:p w14:paraId="19A0889D" w14:textId="0D68D35E" w:rsidR="00D623B5" w:rsidRDefault="00D623B5" w:rsidP="00D623B5">
      <w:pPr>
        <w:pStyle w:val="BodyText"/>
        <w:spacing w:before="195" w:line="247" w:lineRule="auto"/>
        <w:ind w:right="67"/>
        <w:rPr>
          <w:b/>
          <w:spacing w:val="-15"/>
        </w:rPr>
      </w:pPr>
    </w:p>
    <w:p w14:paraId="09816F47" w14:textId="3E33CB13" w:rsidR="00D623B5" w:rsidRDefault="00D623B5" w:rsidP="00D623B5">
      <w:pPr>
        <w:pStyle w:val="BodyText"/>
        <w:spacing w:before="195" w:line="247" w:lineRule="auto"/>
        <w:ind w:right="67"/>
        <w:rPr>
          <w:b/>
          <w:spacing w:val="-15"/>
        </w:rPr>
      </w:pPr>
    </w:p>
    <w:p w14:paraId="64027CAE" w14:textId="3C35A1EA" w:rsidR="00D623B5" w:rsidRDefault="00D623B5" w:rsidP="00D623B5">
      <w:pPr>
        <w:pStyle w:val="BodyText"/>
        <w:spacing w:before="195" w:line="247" w:lineRule="auto"/>
        <w:ind w:right="67"/>
        <w:rPr>
          <w:b/>
          <w:spacing w:val="-15"/>
        </w:rPr>
      </w:pPr>
    </w:p>
    <w:p w14:paraId="709170B0" w14:textId="6B2DC2C3" w:rsidR="00D623B5" w:rsidRDefault="00D623B5" w:rsidP="00D623B5">
      <w:pPr>
        <w:pStyle w:val="BodyText"/>
        <w:spacing w:before="195" w:line="247" w:lineRule="auto"/>
        <w:ind w:right="67"/>
        <w:rPr>
          <w:b/>
          <w:spacing w:val="-15"/>
        </w:rPr>
      </w:pPr>
    </w:p>
    <w:p w14:paraId="5595AB66" w14:textId="29E9C806" w:rsidR="00D623B5" w:rsidRDefault="00D623B5" w:rsidP="00D623B5">
      <w:pPr>
        <w:pStyle w:val="BodyText"/>
        <w:spacing w:before="195" w:line="247" w:lineRule="auto"/>
        <w:ind w:right="67"/>
        <w:rPr>
          <w:b/>
          <w:spacing w:val="-15"/>
        </w:rPr>
      </w:pPr>
    </w:p>
    <w:p w14:paraId="2C7E4EB5" w14:textId="6AB4D4AA" w:rsidR="005250F6" w:rsidRDefault="005250F6" w:rsidP="005250F6">
      <w:pPr>
        <w:pStyle w:val="Heading1"/>
        <w:numPr>
          <w:ilvl w:val="0"/>
          <w:numId w:val="3"/>
        </w:numPr>
        <w:spacing w:after="284"/>
      </w:pPr>
      <w:bookmarkStart w:id="227" w:name="_Toc515949908"/>
      <w:r w:rsidRPr="00F02377">
        <w:lastRenderedPageBreak/>
        <w:t>O</w:t>
      </w:r>
      <w:r>
        <w:t>pće tehničke specifikacije</w:t>
      </w:r>
      <w:bookmarkEnd w:id="227"/>
    </w:p>
    <w:p w14:paraId="20B1AE49" w14:textId="77777777" w:rsidR="005250F6" w:rsidRDefault="005250F6" w:rsidP="005250F6">
      <w:pPr>
        <w:pStyle w:val="NoSpacing"/>
        <w:spacing w:before="120" w:after="284" w:line="286" w:lineRule="auto"/>
        <w:jc w:val="both"/>
      </w:pPr>
      <w:r w:rsidRPr="005356EC">
        <w:rPr>
          <w:rStyle w:val="Tijeloteksta-uvlaka2Char"/>
          <w:rFonts w:ascii="Calibri" w:hAnsi="Calibri" w:cs="Calibri"/>
          <w:sz w:val="22"/>
        </w:rPr>
        <w:t xml:space="preserve">Sukladno članku 209. Zakona o javnoj nabavi, za bilo koje navođenje sukladnosti s normama, u ovoj Dokumentaciji o nabavi (knjige 1-5), za svaku navedenu normu se podrazumijeva ta konkretna norma ili </w:t>
      </w:r>
      <w:r w:rsidRPr="00C51C92">
        <w:rPr>
          <w:rStyle w:val="Tijeloteksta-uvlaka2Char"/>
          <w:rFonts w:ascii="Calibri" w:hAnsi="Calibri" w:cs="Calibri"/>
          <w:color w:val="auto"/>
          <w:sz w:val="22"/>
        </w:rPr>
        <w:t>jednakovrijedno. Dokazivanje da rješenja (robe, radovi, usluge) koja ponuditelj predlaže na jednakovrijedan način zadovoljavaju zahtjeve pojedine navedene norme mora biti u ponudi ponuditelja zadovoljavajuće prikazano, odnosno ponuditelj u ponudi treba na zadovoljavajući način dokazati da rješenja koja predlaže na jednakovrijedan način zadovoljavaju postavljene zahtjeve. Prethodno navedeno dokazivanje jednakovrijednosti je potrebno dostaviti sukladno članku 213. Zakona o javnoj nabavi, s time da tijelo koje je izdalo dokument kojim se dokazuje jednakovrijednost s pojedinim normama (ocjena sukladnosti) mora biti akreditirano u skladu s Uredbom (EZ) br. 765/2008 Europskog parlamenta i Vijeća.</w:t>
      </w:r>
    </w:p>
    <w:p w14:paraId="6597EE0F" w14:textId="3AA36325" w:rsidR="005250F6" w:rsidRPr="005250F6" w:rsidRDefault="005250F6" w:rsidP="005250F6">
      <w:pPr>
        <w:pStyle w:val="Heading1"/>
        <w:numPr>
          <w:ilvl w:val="1"/>
          <w:numId w:val="3"/>
        </w:numPr>
        <w:ind w:left="0" w:firstLine="0"/>
        <w:rPr>
          <w:sz w:val="24"/>
        </w:rPr>
      </w:pPr>
      <w:bookmarkStart w:id="228" w:name="_Toc515949909"/>
      <w:r w:rsidRPr="005250F6">
        <w:rPr>
          <w:sz w:val="24"/>
        </w:rPr>
        <w:t>Općenito- građevinski radovi</w:t>
      </w:r>
      <w:bookmarkEnd w:id="228"/>
    </w:p>
    <w:p w14:paraId="291F47E7" w14:textId="332AC91D" w:rsidR="005250F6" w:rsidRPr="005250F6" w:rsidRDefault="005250F6" w:rsidP="005250F6">
      <w:pPr>
        <w:pStyle w:val="Heading1"/>
        <w:numPr>
          <w:ilvl w:val="2"/>
          <w:numId w:val="3"/>
        </w:numPr>
        <w:rPr>
          <w:sz w:val="22"/>
        </w:rPr>
      </w:pPr>
      <w:bookmarkStart w:id="229" w:name="_Toc515949910"/>
      <w:r w:rsidRPr="005250F6">
        <w:rPr>
          <w:sz w:val="22"/>
        </w:rPr>
        <w:t>Uvod</w:t>
      </w:r>
      <w:bookmarkEnd w:id="229"/>
    </w:p>
    <w:p w14:paraId="308EF4C9" w14:textId="0F738427" w:rsidR="005250F6" w:rsidRDefault="005250F6" w:rsidP="005250F6">
      <w:pPr>
        <w:pStyle w:val="BodyText"/>
        <w:tabs>
          <w:tab w:val="left" w:pos="9498"/>
        </w:tabs>
        <w:spacing w:before="1"/>
      </w:pPr>
      <w:r>
        <w:t>Neovisno o podjeli specifikacije prema različitim naslovima, svaki njihov dio će se smatrati kao dodatak i nadopuna svakom od ostalih dijelova.</w:t>
      </w:r>
    </w:p>
    <w:p w14:paraId="5906CCC2" w14:textId="66529114" w:rsidR="005250F6" w:rsidRPr="005250F6" w:rsidRDefault="005250F6" w:rsidP="005250F6">
      <w:pPr>
        <w:pStyle w:val="BodyText"/>
        <w:tabs>
          <w:tab w:val="left" w:pos="9498"/>
        </w:tabs>
        <w:spacing w:before="8"/>
        <w:rPr>
          <w:sz w:val="21"/>
        </w:rPr>
      </w:pPr>
      <w:r>
        <w:t>Naslovi unutar specifikacija se neće smatrati njihovim dijelom te se neće uzimati u obzir pri</w:t>
      </w:r>
      <w:r>
        <w:rPr>
          <w:sz w:val="21"/>
        </w:rPr>
        <w:t xml:space="preserve"> </w:t>
      </w:r>
      <w:r>
        <w:t>njihovoj interpretaciji ili u sklopu Ugovora.</w:t>
      </w:r>
    </w:p>
    <w:p w14:paraId="51B27892" w14:textId="77777777" w:rsidR="005250F6" w:rsidRPr="005250F6" w:rsidRDefault="005250F6" w:rsidP="0082671D">
      <w:pPr>
        <w:pStyle w:val="BodyText"/>
        <w:tabs>
          <w:tab w:val="left" w:pos="9498"/>
        </w:tabs>
        <w:spacing w:before="8" w:after="284"/>
        <w:rPr>
          <w:sz w:val="21"/>
        </w:rPr>
      </w:pPr>
      <w:r>
        <w:t>Radovi</w:t>
      </w:r>
      <w:r w:rsidRPr="005250F6">
        <w:rPr>
          <w:spacing w:val="-8"/>
        </w:rPr>
        <w:t xml:space="preserve"> </w:t>
      </w:r>
      <w:r>
        <w:t>će</w:t>
      </w:r>
      <w:r w:rsidRPr="005250F6">
        <w:rPr>
          <w:spacing w:val="-7"/>
        </w:rPr>
        <w:t xml:space="preserve"> </w:t>
      </w:r>
      <w:r>
        <w:t>biti</w:t>
      </w:r>
      <w:r w:rsidRPr="005250F6">
        <w:rPr>
          <w:spacing w:val="-6"/>
        </w:rPr>
        <w:t xml:space="preserve"> </w:t>
      </w:r>
      <w:r>
        <w:t>izvedeni</w:t>
      </w:r>
      <w:r w:rsidRPr="005250F6">
        <w:rPr>
          <w:spacing w:val="-8"/>
        </w:rPr>
        <w:t xml:space="preserve"> </w:t>
      </w:r>
      <w:r>
        <w:t>u</w:t>
      </w:r>
      <w:r w:rsidRPr="005250F6">
        <w:rPr>
          <w:spacing w:val="-8"/>
        </w:rPr>
        <w:t xml:space="preserve"> </w:t>
      </w:r>
      <w:r>
        <w:t>skladu</w:t>
      </w:r>
      <w:r w:rsidRPr="005250F6">
        <w:rPr>
          <w:spacing w:val="-9"/>
        </w:rPr>
        <w:t xml:space="preserve"> </w:t>
      </w:r>
      <w:r>
        <w:t>s</w:t>
      </w:r>
      <w:r w:rsidRPr="005250F6">
        <w:rPr>
          <w:spacing w:val="-6"/>
        </w:rPr>
        <w:t xml:space="preserve"> </w:t>
      </w:r>
      <w:r>
        <w:t>odredbama</w:t>
      </w:r>
      <w:r w:rsidRPr="005250F6">
        <w:rPr>
          <w:spacing w:val="-7"/>
        </w:rPr>
        <w:t xml:space="preserve"> </w:t>
      </w:r>
      <w:r>
        <w:t>navedenim</w:t>
      </w:r>
      <w:r w:rsidRPr="005250F6">
        <w:rPr>
          <w:spacing w:val="-7"/>
        </w:rPr>
        <w:t xml:space="preserve"> </w:t>
      </w:r>
      <w:r>
        <w:t>u</w:t>
      </w:r>
      <w:r w:rsidRPr="005250F6">
        <w:rPr>
          <w:spacing w:val="-6"/>
        </w:rPr>
        <w:t xml:space="preserve"> </w:t>
      </w:r>
      <w:r>
        <w:t>ovim</w:t>
      </w:r>
      <w:r w:rsidRPr="005250F6">
        <w:rPr>
          <w:spacing w:val="-8"/>
        </w:rPr>
        <w:t xml:space="preserve"> </w:t>
      </w:r>
      <w:r>
        <w:t>specifikacijama,</w:t>
      </w:r>
      <w:r w:rsidRPr="005250F6">
        <w:rPr>
          <w:spacing w:val="-8"/>
        </w:rPr>
        <w:t xml:space="preserve"> </w:t>
      </w:r>
      <w:r>
        <w:t>ukoliko</w:t>
      </w:r>
      <w:r w:rsidRPr="005250F6">
        <w:rPr>
          <w:spacing w:val="-7"/>
        </w:rPr>
        <w:t xml:space="preserve"> </w:t>
      </w:r>
      <w:r>
        <w:t>to</w:t>
      </w:r>
      <w:r w:rsidRPr="005250F6">
        <w:rPr>
          <w:spacing w:val="-8"/>
        </w:rPr>
        <w:t xml:space="preserve"> </w:t>
      </w:r>
      <w:r>
        <w:t>nije drugačije određeno. Izvođač će dostaviti Inženjeru ime proizvođača i detaljne informacije o materijalima i opremi za koje predlaže da budu korišteni pri izvođenju radova, koji će imati ovlasti da odbije bilo koji dio koji po njegovom mišljenju na zadovoljava, tj. nije u skladu sa specifikacijama.</w:t>
      </w:r>
    </w:p>
    <w:p w14:paraId="1C475751" w14:textId="29A7FF11" w:rsidR="005250F6" w:rsidRDefault="005250F6" w:rsidP="0082671D">
      <w:pPr>
        <w:pStyle w:val="Heading1"/>
        <w:numPr>
          <w:ilvl w:val="2"/>
          <w:numId w:val="3"/>
        </w:numPr>
        <w:spacing w:after="284"/>
        <w:rPr>
          <w:sz w:val="22"/>
        </w:rPr>
      </w:pPr>
      <w:bookmarkStart w:id="230" w:name="_Toc515949911"/>
      <w:r>
        <w:rPr>
          <w:sz w:val="22"/>
        </w:rPr>
        <w:t>Norme, zakoni i dokazivanje sukladnosti građevinskih proizvoda</w:t>
      </w:r>
      <w:bookmarkEnd w:id="230"/>
    </w:p>
    <w:p w14:paraId="27C2BBEC" w14:textId="55AB6B65" w:rsidR="005250F6" w:rsidRDefault="005250F6" w:rsidP="0082671D">
      <w:pPr>
        <w:pStyle w:val="BodyText"/>
        <w:tabs>
          <w:tab w:val="left" w:pos="9498"/>
        </w:tabs>
        <w:spacing w:before="1" w:after="284"/>
      </w:pPr>
      <w:r>
        <w:t>Radovi moraju biti projektirani, izvedeni i instalirani u skladu s odgovarajućim i usuglašenim standardima (Hrvatskim normama i normama Europske Unije) koji su trenutno na snazi.</w:t>
      </w:r>
    </w:p>
    <w:p w14:paraId="2174AD3A" w14:textId="77777777" w:rsidR="005250F6" w:rsidRDefault="005250F6" w:rsidP="00971E34">
      <w:pPr>
        <w:pStyle w:val="BodyText"/>
        <w:tabs>
          <w:tab w:val="left" w:pos="9498"/>
        </w:tabs>
        <w:spacing w:line="285" w:lineRule="auto"/>
        <w:ind w:right="-2"/>
      </w:pPr>
      <w:r>
        <w:t>Hrvatske norme i norme Europske Unije će biti korištene ili ovisno o potrebama koristit će se druge priznate međunarodne norme koje se uobičajeno koriste za građevinske radove.</w:t>
      </w:r>
    </w:p>
    <w:p w14:paraId="142657A0" w14:textId="77777777" w:rsidR="005250F6" w:rsidRDefault="005250F6" w:rsidP="00971E34">
      <w:pPr>
        <w:pStyle w:val="BodyText"/>
        <w:tabs>
          <w:tab w:val="left" w:pos="9498"/>
        </w:tabs>
        <w:spacing w:before="200" w:line="285" w:lineRule="auto"/>
        <w:ind w:right="-2"/>
      </w:pPr>
      <w:r>
        <w:t>Radovi koji uključuju pripadajuću opremu, instrumente i kontrolni sustav, NUS, električne instalacije moraju biti usklađeni s zakonskom regulativom relevantnih direktiva uključujući između ostalog Direktivu o sigurnosti strojeva (Directive 98/37/EC), te Direktivu o nisko- naponskim uređajima (Directive 73/23/EEC)</w:t>
      </w:r>
    </w:p>
    <w:p w14:paraId="1DFC4887" w14:textId="77777777" w:rsidR="005250F6" w:rsidRDefault="005250F6" w:rsidP="00971E34">
      <w:pPr>
        <w:pStyle w:val="BodyText"/>
        <w:tabs>
          <w:tab w:val="left" w:pos="9498"/>
        </w:tabs>
        <w:spacing w:before="197"/>
        <w:ind w:right="-2"/>
      </w:pPr>
      <w:r>
        <w:t>Svaki uređaj mora imati CE oznaku u skladu s relevantnom aplikacijom direktive EU vijeća.</w:t>
      </w:r>
    </w:p>
    <w:p w14:paraId="6122D5E5" w14:textId="77777777" w:rsidR="005250F6" w:rsidRDefault="005250F6" w:rsidP="00971E34">
      <w:pPr>
        <w:pStyle w:val="BodyText"/>
        <w:tabs>
          <w:tab w:val="left" w:pos="9498"/>
        </w:tabs>
        <w:spacing w:line="285" w:lineRule="auto"/>
        <w:ind w:right="-2"/>
      </w:pPr>
      <w:r>
        <w:t>Dijelovi uređaja koji nisu cjeloviti te su dio većeg uređaja, a koji kao takvi ne mogu imati CE oznaku imati će deklaraciju o ugradnji.</w:t>
      </w:r>
    </w:p>
    <w:p w14:paraId="1074A669" w14:textId="77777777" w:rsidR="005250F6" w:rsidRDefault="005250F6" w:rsidP="0082671D">
      <w:pPr>
        <w:pStyle w:val="BodyText"/>
        <w:tabs>
          <w:tab w:val="left" w:pos="9498"/>
        </w:tabs>
        <w:spacing w:before="200" w:after="284" w:line="285" w:lineRule="auto"/>
        <w:ind w:right="-2"/>
      </w:pPr>
      <w:r>
        <w:t>Ukoliko</w:t>
      </w:r>
      <w:r>
        <w:rPr>
          <w:spacing w:val="-9"/>
        </w:rPr>
        <w:t xml:space="preserve"> </w:t>
      </w:r>
      <w:r>
        <w:t>Izvođač</w:t>
      </w:r>
      <w:r>
        <w:rPr>
          <w:spacing w:val="-8"/>
        </w:rPr>
        <w:t xml:space="preserve"> </w:t>
      </w:r>
      <w:r>
        <w:t>ponudi</w:t>
      </w:r>
      <w:r>
        <w:rPr>
          <w:spacing w:val="-10"/>
        </w:rPr>
        <w:t xml:space="preserve"> </w:t>
      </w:r>
      <w:r>
        <w:t>materijale</w:t>
      </w:r>
      <w:r>
        <w:rPr>
          <w:spacing w:val="-10"/>
        </w:rPr>
        <w:t xml:space="preserve"> </w:t>
      </w:r>
      <w:r>
        <w:t>ili</w:t>
      </w:r>
      <w:r>
        <w:rPr>
          <w:spacing w:val="-9"/>
        </w:rPr>
        <w:t xml:space="preserve"> </w:t>
      </w:r>
      <w:r>
        <w:t>opremu</w:t>
      </w:r>
      <w:r>
        <w:rPr>
          <w:spacing w:val="-10"/>
        </w:rPr>
        <w:t xml:space="preserve"> </w:t>
      </w:r>
      <w:r>
        <w:t>koji</w:t>
      </w:r>
      <w:r>
        <w:rPr>
          <w:spacing w:val="-9"/>
        </w:rPr>
        <w:t xml:space="preserve"> </w:t>
      </w:r>
      <w:r>
        <w:t>odgovaraju</w:t>
      </w:r>
      <w:r>
        <w:rPr>
          <w:spacing w:val="-8"/>
        </w:rPr>
        <w:t xml:space="preserve"> </w:t>
      </w:r>
      <w:r>
        <w:t>drugim</w:t>
      </w:r>
      <w:r>
        <w:rPr>
          <w:spacing w:val="-8"/>
        </w:rPr>
        <w:t xml:space="preserve"> </w:t>
      </w:r>
      <w:r>
        <w:t>normama,</w:t>
      </w:r>
      <w:r>
        <w:rPr>
          <w:spacing w:val="-10"/>
        </w:rPr>
        <w:t xml:space="preserve"> </w:t>
      </w:r>
      <w:r>
        <w:t>isti</w:t>
      </w:r>
      <w:r>
        <w:rPr>
          <w:spacing w:val="-10"/>
        </w:rPr>
        <w:t xml:space="preserve"> </w:t>
      </w:r>
      <w:r>
        <w:t>moraju</w:t>
      </w:r>
      <w:r>
        <w:rPr>
          <w:spacing w:val="-8"/>
        </w:rPr>
        <w:t xml:space="preserve"> </w:t>
      </w:r>
      <w:r>
        <w:t>biti jednaki ili bolji od navedenih te će svi detalji o razlikama između njih biti dostupni Inženjeru. Korištenje</w:t>
      </w:r>
      <w:r>
        <w:rPr>
          <w:spacing w:val="-9"/>
        </w:rPr>
        <w:t xml:space="preserve"> </w:t>
      </w:r>
      <w:r>
        <w:t>takvih</w:t>
      </w:r>
      <w:r>
        <w:rPr>
          <w:spacing w:val="-9"/>
        </w:rPr>
        <w:t xml:space="preserve"> </w:t>
      </w:r>
      <w:r>
        <w:t>materijala</w:t>
      </w:r>
      <w:r>
        <w:rPr>
          <w:spacing w:val="-9"/>
        </w:rPr>
        <w:t xml:space="preserve"> </w:t>
      </w:r>
      <w:r>
        <w:t>ili</w:t>
      </w:r>
      <w:r>
        <w:rPr>
          <w:spacing w:val="-8"/>
        </w:rPr>
        <w:t xml:space="preserve"> </w:t>
      </w:r>
      <w:r>
        <w:t>opreme</w:t>
      </w:r>
      <w:r>
        <w:rPr>
          <w:spacing w:val="-9"/>
        </w:rPr>
        <w:t xml:space="preserve"> </w:t>
      </w:r>
      <w:r>
        <w:t>je</w:t>
      </w:r>
      <w:r>
        <w:rPr>
          <w:spacing w:val="-9"/>
        </w:rPr>
        <w:t xml:space="preserve"> </w:t>
      </w:r>
      <w:r>
        <w:t>podložno</w:t>
      </w:r>
      <w:r>
        <w:rPr>
          <w:spacing w:val="-12"/>
        </w:rPr>
        <w:t xml:space="preserve"> </w:t>
      </w:r>
      <w:r>
        <w:t>odobrenju</w:t>
      </w:r>
      <w:r>
        <w:rPr>
          <w:spacing w:val="-8"/>
        </w:rPr>
        <w:t xml:space="preserve"> </w:t>
      </w:r>
      <w:r>
        <w:t>Inženjera.</w:t>
      </w:r>
    </w:p>
    <w:p w14:paraId="0D20FDBD" w14:textId="242A40AA" w:rsidR="00971E34" w:rsidRDefault="00971E34" w:rsidP="0082671D">
      <w:pPr>
        <w:pStyle w:val="Heading1"/>
        <w:numPr>
          <w:ilvl w:val="2"/>
          <w:numId w:val="3"/>
        </w:numPr>
        <w:spacing w:after="284"/>
        <w:rPr>
          <w:sz w:val="22"/>
        </w:rPr>
      </w:pPr>
      <w:bookmarkStart w:id="231" w:name="_Toc515949912"/>
      <w:r>
        <w:rPr>
          <w:sz w:val="22"/>
        </w:rPr>
        <w:lastRenderedPageBreak/>
        <w:t>Popis primjenjivih Hrvatskih normi i zakona</w:t>
      </w:r>
      <w:bookmarkEnd w:id="231"/>
    </w:p>
    <w:p w14:paraId="7BB1EA13" w14:textId="77777777" w:rsidR="00971E34" w:rsidRDefault="00971E34" w:rsidP="0082671D">
      <w:pPr>
        <w:pStyle w:val="BodyText"/>
        <w:tabs>
          <w:tab w:val="left" w:pos="9498"/>
        </w:tabs>
        <w:spacing w:after="284" w:line="285" w:lineRule="auto"/>
        <w:ind w:right="564"/>
      </w:pPr>
      <w:r>
        <w:t xml:space="preserve">U svrhu gore navedenog potrebno je uzeti u obzir zakone RH, norme RH i norme EU koje su navedene u </w:t>
      </w:r>
      <w:r w:rsidRPr="00953117">
        <w:t>poglavlju 3.</w:t>
      </w:r>
    </w:p>
    <w:p w14:paraId="736DD149" w14:textId="77777777" w:rsidR="00971E34" w:rsidRDefault="00971E34" w:rsidP="0082671D">
      <w:pPr>
        <w:pStyle w:val="BodyText"/>
        <w:tabs>
          <w:tab w:val="left" w:pos="9498"/>
        </w:tabs>
        <w:spacing w:before="200" w:after="284" w:line="285" w:lineRule="auto"/>
        <w:ind w:right="558"/>
      </w:pPr>
      <w:r>
        <w:t>Svi</w:t>
      </w:r>
      <w:r>
        <w:rPr>
          <w:spacing w:val="-12"/>
        </w:rPr>
        <w:t xml:space="preserve"> </w:t>
      </w:r>
      <w:r>
        <w:t>projekti,</w:t>
      </w:r>
      <w:r>
        <w:rPr>
          <w:spacing w:val="-11"/>
        </w:rPr>
        <w:t xml:space="preserve"> </w:t>
      </w:r>
      <w:r>
        <w:t>materijali</w:t>
      </w:r>
      <w:r>
        <w:rPr>
          <w:spacing w:val="-13"/>
        </w:rPr>
        <w:t xml:space="preserve"> </w:t>
      </w:r>
      <w:r>
        <w:t>i</w:t>
      </w:r>
      <w:r>
        <w:rPr>
          <w:spacing w:val="-11"/>
        </w:rPr>
        <w:t xml:space="preserve"> </w:t>
      </w:r>
      <w:r>
        <w:t>radovi</w:t>
      </w:r>
      <w:r>
        <w:rPr>
          <w:spacing w:val="-13"/>
        </w:rPr>
        <w:t xml:space="preserve"> </w:t>
      </w:r>
      <w:r>
        <w:t>će</w:t>
      </w:r>
      <w:r>
        <w:rPr>
          <w:spacing w:val="-12"/>
        </w:rPr>
        <w:t xml:space="preserve"> </w:t>
      </w:r>
      <w:r>
        <w:t>biti</w:t>
      </w:r>
      <w:r>
        <w:rPr>
          <w:spacing w:val="-11"/>
        </w:rPr>
        <w:t xml:space="preserve"> </w:t>
      </w:r>
      <w:r>
        <w:t>bazirani</w:t>
      </w:r>
      <w:r>
        <w:rPr>
          <w:spacing w:val="-11"/>
        </w:rPr>
        <w:t xml:space="preserve"> </w:t>
      </w:r>
      <w:r>
        <w:t>na</w:t>
      </w:r>
      <w:r>
        <w:rPr>
          <w:spacing w:val="-14"/>
        </w:rPr>
        <w:t xml:space="preserve"> </w:t>
      </w:r>
      <w:r>
        <w:t>primjenjivim</w:t>
      </w:r>
      <w:r>
        <w:rPr>
          <w:spacing w:val="-13"/>
        </w:rPr>
        <w:t xml:space="preserve"> </w:t>
      </w:r>
      <w:r>
        <w:t>hrvatskim</w:t>
      </w:r>
      <w:r>
        <w:rPr>
          <w:spacing w:val="-11"/>
        </w:rPr>
        <w:t xml:space="preserve"> </w:t>
      </w:r>
      <w:r>
        <w:t>normama,</w:t>
      </w:r>
      <w:r>
        <w:rPr>
          <w:spacing w:val="-12"/>
        </w:rPr>
        <w:t xml:space="preserve"> </w:t>
      </w:r>
      <w:r>
        <w:t>a</w:t>
      </w:r>
      <w:r>
        <w:rPr>
          <w:spacing w:val="-11"/>
        </w:rPr>
        <w:t xml:space="preserve"> </w:t>
      </w:r>
      <w:r>
        <w:t>koje</w:t>
      </w:r>
      <w:r>
        <w:rPr>
          <w:spacing w:val="-12"/>
        </w:rPr>
        <w:t xml:space="preserve"> </w:t>
      </w:r>
      <w:r>
        <w:t>su</w:t>
      </w:r>
      <w:r>
        <w:rPr>
          <w:spacing w:val="-12"/>
        </w:rPr>
        <w:t xml:space="preserve"> </w:t>
      </w:r>
      <w:r>
        <w:t>na snazi s datumom izrade projekta. Ukoliko ne postoje primjenjive relevantne hrvatske norme, Izvođač</w:t>
      </w:r>
      <w:r>
        <w:rPr>
          <w:spacing w:val="-9"/>
        </w:rPr>
        <w:t xml:space="preserve"> </w:t>
      </w:r>
      <w:r>
        <w:t>će</w:t>
      </w:r>
      <w:r>
        <w:rPr>
          <w:spacing w:val="-9"/>
        </w:rPr>
        <w:t xml:space="preserve"> </w:t>
      </w:r>
      <w:r>
        <w:t>koristiti</w:t>
      </w:r>
      <w:r>
        <w:rPr>
          <w:spacing w:val="-8"/>
        </w:rPr>
        <w:t xml:space="preserve"> </w:t>
      </w:r>
      <w:r>
        <w:t>primjenjive</w:t>
      </w:r>
      <w:r>
        <w:rPr>
          <w:spacing w:val="-9"/>
        </w:rPr>
        <w:t xml:space="preserve"> </w:t>
      </w:r>
      <w:r>
        <w:t>strane</w:t>
      </w:r>
      <w:r>
        <w:rPr>
          <w:spacing w:val="-10"/>
        </w:rPr>
        <w:t xml:space="preserve"> </w:t>
      </w:r>
      <w:r>
        <w:t>norme</w:t>
      </w:r>
      <w:r>
        <w:rPr>
          <w:spacing w:val="-9"/>
        </w:rPr>
        <w:t xml:space="preserve"> </w:t>
      </w:r>
      <w:r>
        <w:t>(EN,</w:t>
      </w:r>
      <w:r>
        <w:rPr>
          <w:spacing w:val="-9"/>
        </w:rPr>
        <w:t xml:space="preserve"> </w:t>
      </w:r>
      <w:r>
        <w:t>DIN,</w:t>
      </w:r>
      <w:r>
        <w:rPr>
          <w:spacing w:val="-9"/>
        </w:rPr>
        <w:t xml:space="preserve"> </w:t>
      </w:r>
      <w:r>
        <w:t>BS,</w:t>
      </w:r>
      <w:r>
        <w:rPr>
          <w:spacing w:val="-10"/>
        </w:rPr>
        <w:t xml:space="preserve"> </w:t>
      </w:r>
      <w:r>
        <w:t>itd.).</w:t>
      </w:r>
    </w:p>
    <w:p w14:paraId="62F1CD68" w14:textId="3DB38317" w:rsidR="00971E34" w:rsidRDefault="00971E34" w:rsidP="0082671D">
      <w:pPr>
        <w:pStyle w:val="Heading1"/>
        <w:numPr>
          <w:ilvl w:val="2"/>
          <w:numId w:val="3"/>
        </w:numPr>
        <w:spacing w:after="284"/>
        <w:rPr>
          <w:sz w:val="22"/>
        </w:rPr>
      </w:pPr>
      <w:bookmarkStart w:id="232" w:name="_Toc515949913"/>
      <w:r>
        <w:rPr>
          <w:sz w:val="22"/>
        </w:rPr>
        <w:t>Norme na Gradilištu</w:t>
      </w:r>
      <w:bookmarkEnd w:id="232"/>
    </w:p>
    <w:p w14:paraId="682FD9CB" w14:textId="77777777" w:rsidR="00971E34" w:rsidRPr="00971E34" w:rsidRDefault="00971E34" w:rsidP="0082671D">
      <w:pPr>
        <w:pStyle w:val="BodyText"/>
        <w:tabs>
          <w:tab w:val="left" w:pos="9498"/>
        </w:tabs>
        <w:spacing w:before="1" w:after="284"/>
        <w:rPr>
          <w:b/>
          <w:sz w:val="25"/>
        </w:rPr>
      </w:pPr>
      <w:r>
        <w:t>Izvođač</w:t>
      </w:r>
      <w:r w:rsidRPr="00971E34">
        <w:rPr>
          <w:spacing w:val="-23"/>
        </w:rPr>
        <w:t xml:space="preserve"> </w:t>
      </w:r>
      <w:r>
        <w:t>će</w:t>
      </w:r>
      <w:r w:rsidRPr="00971E34">
        <w:rPr>
          <w:spacing w:val="-23"/>
        </w:rPr>
        <w:t xml:space="preserve"> </w:t>
      </w:r>
      <w:r>
        <w:t>nabaviti</w:t>
      </w:r>
      <w:r w:rsidRPr="00971E34">
        <w:rPr>
          <w:spacing w:val="-22"/>
        </w:rPr>
        <w:t xml:space="preserve"> </w:t>
      </w:r>
      <w:r>
        <w:t>te</w:t>
      </w:r>
      <w:r w:rsidRPr="00971E34">
        <w:rPr>
          <w:spacing w:val="-23"/>
        </w:rPr>
        <w:t xml:space="preserve"> </w:t>
      </w:r>
      <w:r>
        <w:t>čuvati</w:t>
      </w:r>
      <w:r w:rsidRPr="00971E34">
        <w:rPr>
          <w:spacing w:val="-22"/>
        </w:rPr>
        <w:t xml:space="preserve"> </w:t>
      </w:r>
      <w:r>
        <w:t>na</w:t>
      </w:r>
      <w:r w:rsidRPr="00971E34">
        <w:rPr>
          <w:spacing w:val="-23"/>
        </w:rPr>
        <w:t xml:space="preserve"> </w:t>
      </w:r>
      <w:r>
        <w:t>Gradilištu</w:t>
      </w:r>
      <w:r w:rsidRPr="00971E34">
        <w:rPr>
          <w:spacing w:val="-23"/>
        </w:rPr>
        <w:t xml:space="preserve"> </w:t>
      </w:r>
      <w:r>
        <w:t>kopiju</w:t>
      </w:r>
      <w:r w:rsidRPr="00971E34">
        <w:rPr>
          <w:spacing w:val="-25"/>
        </w:rPr>
        <w:t xml:space="preserve"> </w:t>
      </w:r>
      <w:r>
        <w:t>svake</w:t>
      </w:r>
      <w:r w:rsidRPr="00971E34">
        <w:rPr>
          <w:spacing w:val="-23"/>
        </w:rPr>
        <w:t xml:space="preserve"> </w:t>
      </w:r>
      <w:r>
        <w:t>bitne</w:t>
      </w:r>
      <w:r w:rsidRPr="00971E34">
        <w:rPr>
          <w:spacing w:val="-23"/>
        </w:rPr>
        <w:t xml:space="preserve"> </w:t>
      </w:r>
      <w:r>
        <w:t>norme,</w:t>
      </w:r>
      <w:r w:rsidRPr="00971E34">
        <w:rPr>
          <w:spacing w:val="-22"/>
        </w:rPr>
        <w:t xml:space="preserve"> </w:t>
      </w:r>
      <w:r>
        <w:t>vodiče</w:t>
      </w:r>
      <w:r w:rsidRPr="00971E34">
        <w:rPr>
          <w:spacing w:val="-23"/>
        </w:rPr>
        <w:t xml:space="preserve"> </w:t>
      </w:r>
      <w:r>
        <w:t>i</w:t>
      </w:r>
      <w:r w:rsidRPr="00971E34">
        <w:rPr>
          <w:spacing w:val="-24"/>
        </w:rPr>
        <w:t xml:space="preserve"> </w:t>
      </w:r>
      <w:r>
        <w:t>priručnike.</w:t>
      </w:r>
      <w:r w:rsidRPr="00971E34">
        <w:rPr>
          <w:spacing w:val="-23"/>
        </w:rPr>
        <w:t xml:space="preserve"> </w:t>
      </w:r>
      <w:r>
        <w:t>Dodatno, Izvođač</w:t>
      </w:r>
      <w:r w:rsidRPr="00971E34">
        <w:rPr>
          <w:spacing w:val="-12"/>
        </w:rPr>
        <w:t xml:space="preserve"> </w:t>
      </w:r>
      <w:r>
        <w:t>će</w:t>
      </w:r>
      <w:r w:rsidRPr="00971E34">
        <w:rPr>
          <w:spacing w:val="-11"/>
        </w:rPr>
        <w:t xml:space="preserve"> </w:t>
      </w:r>
      <w:r>
        <w:t>nabaviti</w:t>
      </w:r>
      <w:r w:rsidRPr="00971E34">
        <w:rPr>
          <w:spacing w:val="-12"/>
        </w:rPr>
        <w:t xml:space="preserve"> </w:t>
      </w:r>
      <w:r>
        <w:t>i</w:t>
      </w:r>
      <w:r w:rsidRPr="00971E34">
        <w:rPr>
          <w:spacing w:val="-12"/>
        </w:rPr>
        <w:t xml:space="preserve"> </w:t>
      </w:r>
      <w:r>
        <w:t>čuvati</w:t>
      </w:r>
      <w:r w:rsidRPr="00971E34">
        <w:rPr>
          <w:spacing w:val="-12"/>
        </w:rPr>
        <w:t xml:space="preserve"> </w:t>
      </w:r>
      <w:r>
        <w:t>kopiju</w:t>
      </w:r>
      <w:r w:rsidRPr="00971E34">
        <w:rPr>
          <w:spacing w:val="-11"/>
        </w:rPr>
        <w:t xml:space="preserve"> </w:t>
      </w:r>
      <w:r>
        <w:t>na</w:t>
      </w:r>
      <w:r w:rsidRPr="00971E34">
        <w:rPr>
          <w:spacing w:val="-12"/>
        </w:rPr>
        <w:t xml:space="preserve"> </w:t>
      </w:r>
      <w:r>
        <w:t>Gradilištu</w:t>
      </w:r>
      <w:r w:rsidRPr="00971E34">
        <w:rPr>
          <w:spacing w:val="-12"/>
        </w:rPr>
        <w:t xml:space="preserve"> </w:t>
      </w:r>
      <w:r>
        <w:t>bilo</w:t>
      </w:r>
      <w:r w:rsidRPr="00971E34">
        <w:rPr>
          <w:spacing w:val="-11"/>
        </w:rPr>
        <w:t xml:space="preserve"> </w:t>
      </w:r>
      <w:r>
        <w:t>koje</w:t>
      </w:r>
      <w:r w:rsidRPr="00971E34">
        <w:rPr>
          <w:spacing w:val="-12"/>
        </w:rPr>
        <w:t xml:space="preserve"> </w:t>
      </w:r>
      <w:r>
        <w:t>druge</w:t>
      </w:r>
      <w:r w:rsidRPr="00971E34">
        <w:rPr>
          <w:spacing w:val="-11"/>
        </w:rPr>
        <w:t xml:space="preserve"> </w:t>
      </w:r>
      <w:r>
        <w:t>norme,</w:t>
      </w:r>
      <w:r w:rsidRPr="00971E34">
        <w:rPr>
          <w:spacing w:val="-11"/>
        </w:rPr>
        <w:t xml:space="preserve"> </w:t>
      </w:r>
      <w:r>
        <w:t>vodiče</w:t>
      </w:r>
      <w:r w:rsidRPr="00971E34">
        <w:rPr>
          <w:spacing w:val="-12"/>
        </w:rPr>
        <w:t xml:space="preserve"> </w:t>
      </w:r>
      <w:r>
        <w:t>ili</w:t>
      </w:r>
      <w:r w:rsidRPr="00971E34">
        <w:rPr>
          <w:spacing w:val="-11"/>
        </w:rPr>
        <w:t xml:space="preserve"> </w:t>
      </w:r>
      <w:r>
        <w:t>hrvatske</w:t>
      </w:r>
      <w:r w:rsidRPr="00971E34">
        <w:rPr>
          <w:spacing w:val="-12"/>
        </w:rPr>
        <w:t xml:space="preserve"> </w:t>
      </w:r>
      <w:r>
        <w:t>norme koje se odnosi na dostavljene</w:t>
      </w:r>
      <w:r w:rsidRPr="00971E34">
        <w:rPr>
          <w:spacing w:val="-31"/>
        </w:rPr>
        <w:t xml:space="preserve"> </w:t>
      </w:r>
      <w:r>
        <w:t>materijale.</w:t>
      </w:r>
    </w:p>
    <w:p w14:paraId="0EC32F0B" w14:textId="04F203A9" w:rsidR="00971E34" w:rsidRDefault="00971E34" w:rsidP="0082671D">
      <w:pPr>
        <w:pStyle w:val="BodyText"/>
        <w:spacing w:before="201" w:after="284" w:line="285" w:lineRule="auto"/>
        <w:ind w:right="-2"/>
      </w:pPr>
      <w:r>
        <w:t>Kopije normi će biti stalno raspoložive na pregled u uredu Inženjera. U slučaju da Inženjer zahtijeva</w:t>
      </w:r>
      <w:r>
        <w:rPr>
          <w:spacing w:val="-5"/>
        </w:rPr>
        <w:t xml:space="preserve"> </w:t>
      </w:r>
      <w:r>
        <w:t>prijevod</w:t>
      </w:r>
      <w:r>
        <w:rPr>
          <w:spacing w:val="-4"/>
        </w:rPr>
        <w:t xml:space="preserve"> </w:t>
      </w:r>
      <w:r>
        <w:t>na</w:t>
      </w:r>
      <w:r>
        <w:rPr>
          <w:spacing w:val="-5"/>
        </w:rPr>
        <w:t xml:space="preserve"> </w:t>
      </w:r>
      <w:r>
        <w:t>hrvatski</w:t>
      </w:r>
      <w:r>
        <w:rPr>
          <w:spacing w:val="-3"/>
        </w:rPr>
        <w:t xml:space="preserve"> </w:t>
      </w:r>
      <w:r>
        <w:t>bilo</w:t>
      </w:r>
      <w:r>
        <w:rPr>
          <w:spacing w:val="-4"/>
        </w:rPr>
        <w:t xml:space="preserve"> </w:t>
      </w:r>
      <w:r>
        <w:t>koje</w:t>
      </w:r>
      <w:r>
        <w:rPr>
          <w:spacing w:val="-4"/>
        </w:rPr>
        <w:t xml:space="preserve"> </w:t>
      </w:r>
      <w:r>
        <w:t>norme</w:t>
      </w:r>
      <w:r>
        <w:rPr>
          <w:spacing w:val="-4"/>
        </w:rPr>
        <w:t xml:space="preserve"> </w:t>
      </w:r>
      <w:r>
        <w:t>ili</w:t>
      </w:r>
      <w:r>
        <w:rPr>
          <w:spacing w:val="-3"/>
        </w:rPr>
        <w:t xml:space="preserve"> </w:t>
      </w:r>
      <w:r>
        <w:t>priručnika,</w:t>
      </w:r>
      <w:r>
        <w:rPr>
          <w:spacing w:val="-5"/>
        </w:rPr>
        <w:t xml:space="preserve"> </w:t>
      </w:r>
      <w:r>
        <w:t>Izvođač</w:t>
      </w:r>
      <w:r>
        <w:rPr>
          <w:spacing w:val="-3"/>
        </w:rPr>
        <w:t xml:space="preserve"> </w:t>
      </w:r>
      <w:r>
        <w:t>je</w:t>
      </w:r>
      <w:r>
        <w:rPr>
          <w:spacing w:val="-4"/>
        </w:rPr>
        <w:t xml:space="preserve"> </w:t>
      </w:r>
      <w:r>
        <w:t>dužan</w:t>
      </w:r>
      <w:r>
        <w:rPr>
          <w:spacing w:val="-4"/>
        </w:rPr>
        <w:t xml:space="preserve"> </w:t>
      </w:r>
      <w:r>
        <w:t>dostaviti</w:t>
      </w:r>
      <w:r>
        <w:rPr>
          <w:spacing w:val="-4"/>
        </w:rPr>
        <w:t xml:space="preserve"> </w:t>
      </w:r>
      <w:r>
        <w:t>kopiju</w:t>
      </w:r>
      <w:r>
        <w:rPr>
          <w:spacing w:val="-5"/>
        </w:rPr>
        <w:t xml:space="preserve"> </w:t>
      </w:r>
      <w:r>
        <w:t>u digitalnom</w:t>
      </w:r>
      <w:r>
        <w:rPr>
          <w:spacing w:val="-9"/>
        </w:rPr>
        <w:t xml:space="preserve"> </w:t>
      </w:r>
      <w:r>
        <w:t>formatu</w:t>
      </w:r>
      <w:r>
        <w:rPr>
          <w:spacing w:val="-9"/>
        </w:rPr>
        <w:t xml:space="preserve"> </w:t>
      </w:r>
      <w:r>
        <w:t>u</w:t>
      </w:r>
      <w:r>
        <w:rPr>
          <w:spacing w:val="-9"/>
        </w:rPr>
        <w:t xml:space="preserve"> </w:t>
      </w:r>
      <w:r>
        <w:t>roku</w:t>
      </w:r>
      <w:r>
        <w:rPr>
          <w:spacing w:val="-9"/>
        </w:rPr>
        <w:t xml:space="preserve"> </w:t>
      </w:r>
      <w:r>
        <w:t>od</w:t>
      </w:r>
      <w:r>
        <w:rPr>
          <w:spacing w:val="-10"/>
        </w:rPr>
        <w:t xml:space="preserve"> </w:t>
      </w:r>
      <w:r>
        <w:t>7</w:t>
      </w:r>
      <w:r>
        <w:rPr>
          <w:spacing w:val="-10"/>
        </w:rPr>
        <w:t xml:space="preserve"> </w:t>
      </w:r>
      <w:r>
        <w:t>dana</w:t>
      </w:r>
      <w:r>
        <w:rPr>
          <w:spacing w:val="-9"/>
        </w:rPr>
        <w:t xml:space="preserve"> </w:t>
      </w:r>
      <w:r>
        <w:t>od</w:t>
      </w:r>
      <w:r>
        <w:rPr>
          <w:spacing w:val="-10"/>
        </w:rPr>
        <w:t xml:space="preserve"> </w:t>
      </w:r>
      <w:r>
        <w:t>dana</w:t>
      </w:r>
      <w:r>
        <w:rPr>
          <w:spacing w:val="-10"/>
        </w:rPr>
        <w:t xml:space="preserve"> </w:t>
      </w:r>
      <w:r>
        <w:t>zaprimanja</w:t>
      </w:r>
      <w:r>
        <w:rPr>
          <w:spacing w:val="-9"/>
        </w:rPr>
        <w:t xml:space="preserve"> </w:t>
      </w:r>
      <w:r>
        <w:t>pisanog</w:t>
      </w:r>
      <w:r>
        <w:rPr>
          <w:spacing w:val="-10"/>
        </w:rPr>
        <w:t xml:space="preserve"> </w:t>
      </w:r>
      <w:r>
        <w:t>zahtijeva.</w:t>
      </w:r>
    </w:p>
    <w:p w14:paraId="6809A696" w14:textId="03385764" w:rsidR="00971E34" w:rsidRDefault="00971E34" w:rsidP="0082671D">
      <w:pPr>
        <w:pStyle w:val="Heading1"/>
        <w:numPr>
          <w:ilvl w:val="2"/>
          <w:numId w:val="3"/>
        </w:numPr>
        <w:spacing w:after="284"/>
        <w:rPr>
          <w:sz w:val="22"/>
        </w:rPr>
      </w:pPr>
      <w:bookmarkStart w:id="233" w:name="_Toc515949914"/>
      <w:r>
        <w:rPr>
          <w:sz w:val="22"/>
        </w:rPr>
        <w:t>Pitanja koja nisu pokrivena normama</w:t>
      </w:r>
      <w:bookmarkEnd w:id="233"/>
    </w:p>
    <w:p w14:paraId="3C75EB2A" w14:textId="21250C76" w:rsidR="00971E34" w:rsidRDefault="00971E34" w:rsidP="0082671D">
      <w:pPr>
        <w:pStyle w:val="BodyText"/>
        <w:spacing w:after="284" w:line="285" w:lineRule="auto"/>
        <w:ind w:right="-2"/>
      </w:pPr>
      <w:r>
        <w:t>Svi</w:t>
      </w:r>
      <w:r>
        <w:rPr>
          <w:spacing w:val="-20"/>
        </w:rPr>
        <w:t xml:space="preserve"> </w:t>
      </w:r>
      <w:r>
        <w:t>materijali</w:t>
      </w:r>
      <w:r>
        <w:rPr>
          <w:spacing w:val="-19"/>
        </w:rPr>
        <w:t xml:space="preserve"> </w:t>
      </w:r>
      <w:r>
        <w:t>ili</w:t>
      </w:r>
      <w:r>
        <w:rPr>
          <w:spacing w:val="-19"/>
        </w:rPr>
        <w:t xml:space="preserve"> </w:t>
      </w:r>
      <w:r>
        <w:t>oprema</w:t>
      </w:r>
      <w:r>
        <w:rPr>
          <w:spacing w:val="-18"/>
        </w:rPr>
        <w:t xml:space="preserve"> </w:t>
      </w:r>
      <w:r>
        <w:t>za</w:t>
      </w:r>
      <w:r>
        <w:rPr>
          <w:spacing w:val="-18"/>
        </w:rPr>
        <w:t xml:space="preserve"> </w:t>
      </w:r>
      <w:r>
        <w:t>izvođenje</w:t>
      </w:r>
      <w:r>
        <w:rPr>
          <w:spacing w:val="-18"/>
        </w:rPr>
        <w:t xml:space="preserve"> </w:t>
      </w:r>
      <w:r>
        <w:t>radova</w:t>
      </w:r>
      <w:r>
        <w:rPr>
          <w:spacing w:val="-18"/>
        </w:rPr>
        <w:t xml:space="preserve"> </w:t>
      </w:r>
      <w:r>
        <w:t>koji</w:t>
      </w:r>
      <w:r>
        <w:rPr>
          <w:spacing w:val="-18"/>
        </w:rPr>
        <w:t xml:space="preserve"> </w:t>
      </w:r>
      <w:r>
        <w:t>nisu</w:t>
      </w:r>
      <w:r>
        <w:rPr>
          <w:spacing w:val="-18"/>
        </w:rPr>
        <w:t xml:space="preserve"> </w:t>
      </w:r>
      <w:r>
        <w:t>definirani</w:t>
      </w:r>
      <w:r>
        <w:rPr>
          <w:spacing w:val="-19"/>
        </w:rPr>
        <w:t xml:space="preserve"> </w:t>
      </w:r>
      <w:r>
        <w:t>ili</w:t>
      </w:r>
      <w:r>
        <w:rPr>
          <w:spacing w:val="-17"/>
        </w:rPr>
        <w:t xml:space="preserve"> </w:t>
      </w:r>
      <w:r>
        <w:t>pokriveni</w:t>
      </w:r>
      <w:r>
        <w:rPr>
          <w:spacing w:val="-19"/>
        </w:rPr>
        <w:t xml:space="preserve"> </w:t>
      </w:r>
      <w:r>
        <w:t>normama,</w:t>
      </w:r>
      <w:r>
        <w:rPr>
          <w:spacing w:val="-18"/>
        </w:rPr>
        <w:t xml:space="preserve"> </w:t>
      </w:r>
      <w:r>
        <w:t>vodičima ili priručnicima također moraju biti vrste i takve kvalitete da osiguraju izvođenje kvalitetnih radova i u sukladnosti s ovim Tehničkim Specifikacijama. U takvim slučajevima, Inženjer će odrediti</w:t>
      </w:r>
      <w:r>
        <w:rPr>
          <w:spacing w:val="-19"/>
        </w:rPr>
        <w:t xml:space="preserve"> </w:t>
      </w:r>
      <w:r>
        <w:t>da</w:t>
      </w:r>
      <w:r>
        <w:rPr>
          <w:spacing w:val="-19"/>
        </w:rPr>
        <w:t xml:space="preserve"> </w:t>
      </w:r>
      <w:r>
        <w:t>li</w:t>
      </w:r>
      <w:r>
        <w:rPr>
          <w:spacing w:val="-18"/>
        </w:rPr>
        <w:t xml:space="preserve"> </w:t>
      </w:r>
      <w:r>
        <w:t>su</w:t>
      </w:r>
      <w:r>
        <w:rPr>
          <w:spacing w:val="-21"/>
        </w:rPr>
        <w:t xml:space="preserve"> </w:t>
      </w:r>
      <w:r>
        <w:t>svi</w:t>
      </w:r>
      <w:r>
        <w:rPr>
          <w:spacing w:val="-20"/>
        </w:rPr>
        <w:t xml:space="preserve"> </w:t>
      </w:r>
      <w:r>
        <w:t>materijali</w:t>
      </w:r>
      <w:r>
        <w:rPr>
          <w:spacing w:val="-20"/>
        </w:rPr>
        <w:t xml:space="preserve"> </w:t>
      </w:r>
      <w:r>
        <w:t>ili</w:t>
      </w:r>
      <w:r>
        <w:rPr>
          <w:spacing w:val="-19"/>
        </w:rPr>
        <w:t xml:space="preserve"> </w:t>
      </w:r>
      <w:r>
        <w:t>oprema</w:t>
      </w:r>
      <w:r>
        <w:rPr>
          <w:spacing w:val="-21"/>
        </w:rPr>
        <w:t xml:space="preserve"> </w:t>
      </w:r>
      <w:r>
        <w:t>ili</w:t>
      </w:r>
      <w:r>
        <w:rPr>
          <w:spacing w:val="-20"/>
        </w:rPr>
        <w:t xml:space="preserve"> </w:t>
      </w:r>
      <w:r>
        <w:t>samo</w:t>
      </w:r>
      <w:r>
        <w:rPr>
          <w:spacing w:val="-18"/>
        </w:rPr>
        <w:t xml:space="preserve"> </w:t>
      </w:r>
      <w:r>
        <w:t>neki</w:t>
      </w:r>
      <w:r>
        <w:rPr>
          <w:spacing w:val="-19"/>
        </w:rPr>
        <w:t xml:space="preserve"> </w:t>
      </w:r>
      <w:r>
        <w:t>od</w:t>
      </w:r>
      <w:r>
        <w:rPr>
          <w:spacing w:val="-20"/>
        </w:rPr>
        <w:t xml:space="preserve"> </w:t>
      </w:r>
      <w:r>
        <w:t>predloženih</w:t>
      </w:r>
      <w:r>
        <w:rPr>
          <w:spacing w:val="-20"/>
        </w:rPr>
        <w:t xml:space="preserve"> </w:t>
      </w:r>
      <w:r>
        <w:t>ili</w:t>
      </w:r>
      <w:r>
        <w:rPr>
          <w:spacing w:val="-20"/>
        </w:rPr>
        <w:t xml:space="preserve"> </w:t>
      </w:r>
      <w:r>
        <w:t>dostavljenih</w:t>
      </w:r>
      <w:r>
        <w:rPr>
          <w:spacing w:val="-19"/>
        </w:rPr>
        <w:t xml:space="preserve"> </w:t>
      </w:r>
      <w:r>
        <w:t>na</w:t>
      </w:r>
      <w:r>
        <w:rPr>
          <w:spacing w:val="-19"/>
        </w:rPr>
        <w:t xml:space="preserve"> </w:t>
      </w:r>
      <w:r>
        <w:t>Gradilištu adekvatni</w:t>
      </w:r>
      <w:r>
        <w:rPr>
          <w:spacing w:val="-4"/>
        </w:rPr>
        <w:t xml:space="preserve"> </w:t>
      </w:r>
      <w:r>
        <w:t>za</w:t>
      </w:r>
      <w:r>
        <w:rPr>
          <w:spacing w:val="-3"/>
        </w:rPr>
        <w:t xml:space="preserve"> </w:t>
      </w:r>
      <w:r>
        <w:t>korištenje</w:t>
      </w:r>
      <w:r>
        <w:rPr>
          <w:spacing w:val="-3"/>
        </w:rPr>
        <w:t xml:space="preserve"> </w:t>
      </w:r>
      <w:r>
        <w:t>pri</w:t>
      </w:r>
      <w:r>
        <w:rPr>
          <w:spacing w:val="-3"/>
        </w:rPr>
        <w:t xml:space="preserve"> </w:t>
      </w:r>
      <w:r>
        <w:t>izvođenju</w:t>
      </w:r>
      <w:r>
        <w:rPr>
          <w:spacing w:val="-3"/>
        </w:rPr>
        <w:t xml:space="preserve"> </w:t>
      </w:r>
      <w:r>
        <w:t>Radova,</w:t>
      </w:r>
      <w:r>
        <w:rPr>
          <w:spacing w:val="-4"/>
        </w:rPr>
        <w:t xml:space="preserve"> </w:t>
      </w:r>
      <w:r>
        <w:t>te</w:t>
      </w:r>
      <w:r>
        <w:rPr>
          <w:spacing w:val="-4"/>
        </w:rPr>
        <w:t xml:space="preserve"> </w:t>
      </w:r>
      <w:r>
        <w:t>će</w:t>
      </w:r>
      <w:r>
        <w:rPr>
          <w:spacing w:val="-3"/>
        </w:rPr>
        <w:t xml:space="preserve"> </w:t>
      </w:r>
      <w:r>
        <w:t>odluka</w:t>
      </w:r>
      <w:r>
        <w:rPr>
          <w:spacing w:val="-4"/>
        </w:rPr>
        <w:t xml:space="preserve"> </w:t>
      </w:r>
      <w:r>
        <w:t>Inženjera</w:t>
      </w:r>
      <w:r>
        <w:rPr>
          <w:spacing w:val="-3"/>
        </w:rPr>
        <w:t xml:space="preserve"> </w:t>
      </w:r>
      <w:r>
        <w:t>na</w:t>
      </w:r>
      <w:r>
        <w:rPr>
          <w:spacing w:val="-4"/>
        </w:rPr>
        <w:t xml:space="preserve"> </w:t>
      </w:r>
      <w:r>
        <w:t>ovu</w:t>
      </w:r>
      <w:r>
        <w:rPr>
          <w:spacing w:val="-4"/>
        </w:rPr>
        <w:t xml:space="preserve"> </w:t>
      </w:r>
      <w:r>
        <w:t>temu</w:t>
      </w:r>
      <w:r>
        <w:rPr>
          <w:spacing w:val="-3"/>
        </w:rPr>
        <w:t xml:space="preserve"> </w:t>
      </w:r>
      <w:r>
        <w:t>biti</w:t>
      </w:r>
      <w:r>
        <w:rPr>
          <w:spacing w:val="-3"/>
        </w:rPr>
        <w:t xml:space="preserve"> </w:t>
      </w:r>
      <w:r>
        <w:t>konačna</w:t>
      </w:r>
      <w:r>
        <w:rPr>
          <w:spacing w:val="-4"/>
        </w:rPr>
        <w:t xml:space="preserve"> </w:t>
      </w:r>
      <w:r>
        <w:t>i neopoziva.</w:t>
      </w:r>
    </w:p>
    <w:p w14:paraId="5021CF45" w14:textId="49012D0E" w:rsidR="00971E34" w:rsidRDefault="00971E34" w:rsidP="0082671D">
      <w:pPr>
        <w:pStyle w:val="Heading1"/>
        <w:numPr>
          <w:ilvl w:val="2"/>
          <w:numId w:val="3"/>
        </w:numPr>
        <w:spacing w:after="284"/>
        <w:rPr>
          <w:sz w:val="22"/>
        </w:rPr>
      </w:pPr>
      <w:bookmarkStart w:id="234" w:name="_Toc515949915"/>
      <w:r>
        <w:rPr>
          <w:sz w:val="22"/>
        </w:rPr>
        <w:t>Visine i kote terena</w:t>
      </w:r>
      <w:bookmarkEnd w:id="234"/>
    </w:p>
    <w:p w14:paraId="35415FE4" w14:textId="77777777" w:rsidR="00971E34" w:rsidRDefault="00971E34" w:rsidP="0082671D">
      <w:pPr>
        <w:pStyle w:val="BodyText"/>
        <w:spacing w:after="284" w:line="283" w:lineRule="auto"/>
        <w:ind w:right="-2"/>
      </w:pPr>
      <w:r>
        <w:t>Izuzev u slučaju gdje je to drugačije definirano, sve visine će biti navedene u metrima nad Jadranskim</w:t>
      </w:r>
      <w:r>
        <w:rPr>
          <w:spacing w:val="-17"/>
        </w:rPr>
        <w:t xml:space="preserve"> </w:t>
      </w:r>
      <w:r>
        <w:t>morem,</w:t>
      </w:r>
      <w:r>
        <w:rPr>
          <w:spacing w:val="-16"/>
        </w:rPr>
        <w:t xml:space="preserve"> </w:t>
      </w:r>
      <w:r>
        <w:t>s</w:t>
      </w:r>
      <w:r>
        <w:rPr>
          <w:spacing w:val="-16"/>
        </w:rPr>
        <w:t xml:space="preserve"> </w:t>
      </w:r>
      <w:r>
        <w:t>preciznošću</w:t>
      </w:r>
      <w:r>
        <w:rPr>
          <w:spacing w:val="-15"/>
        </w:rPr>
        <w:t xml:space="preserve"> </w:t>
      </w:r>
      <w:r>
        <w:t>od</w:t>
      </w:r>
      <w:r>
        <w:rPr>
          <w:spacing w:val="-17"/>
        </w:rPr>
        <w:t xml:space="preserve"> </w:t>
      </w:r>
      <w:r>
        <w:t>minimalno</w:t>
      </w:r>
      <w:r>
        <w:rPr>
          <w:spacing w:val="-16"/>
        </w:rPr>
        <w:t xml:space="preserve"> </w:t>
      </w:r>
      <w:r>
        <w:t>dva</w:t>
      </w:r>
      <w:r>
        <w:rPr>
          <w:spacing w:val="-15"/>
        </w:rPr>
        <w:t xml:space="preserve"> </w:t>
      </w:r>
      <w:r>
        <w:t>decimalna</w:t>
      </w:r>
      <w:r>
        <w:rPr>
          <w:spacing w:val="-18"/>
        </w:rPr>
        <w:t xml:space="preserve"> </w:t>
      </w:r>
      <w:r>
        <w:t>mjesta.</w:t>
      </w:r>
      <w:r>
        <w:rPr>
          <w:spacing w:val="-15"/>
        </w:rPr>
        <w:t xml:space="preserve"> </w:t>
      </w:r>
      <w:r>
        <w:t>Podaci</w:t>
      </w:r>
      <w:r>
        <w:rPr>
          <w:spacing w:val="-15"/>
        </w:rPr>
        <w:t xml:space="preserve"> </w:t>
      </w:r>
      <w:r>
        <w:t>koji</w:t>
      </w:r>
      <w:r>
        <w:rPr>
          <w:spacing w:val="-15"/>
        </w:rPr>
        <w:t xml:space="preserve"> </w:t>
      </w:r>
      <w:r>
        <w:t>se</w:t>
      </w:r>
      <w:r>
        <w:rPr>
          <w:spacing w:val="-16"/>
        </w:rPr>
        <w:t xml:space="preserve"> </w:t>
      </w:r>
      <w:r>
        <w:t>odnose</w:t>
      </w:r>
      <w:r>
        <w:rPr>
          <w:spacing w:val="-15"/>
        </w:rPr>
        <w:t xml:space="preserve"> </w:t>
      </w:r>
      <w:r>
        <w:t>na visinu biti će zasnovani na visinskim referentnim točkama a koje će biti odobrene od strane Inženjera.</w:t>
      </w:r>
    </w:p>
    <w:p w14:paraId="28088F29" w14:textId="77777777" w:rsidR="00971E34" w:rsidRDefault="00971E34" w:rsidP="00971E34">
      <w:pPr>
        <w:pStyle w:val="BodyText"/>
        <w:spacing w:before="205" w:line="285" w:lineRule="auto"/>
        <w:ind w:right="-2"/>
      </w:pPr>
      <w:r>
        <w:t>Izvođač</w:t>
      </w:r>
      <w:r>
        <w:rPr>
          <w:spacing w:val="-8"/>
        </w:rPr>
        <w:t xml:space="preserve"> </w:t>
      </w:r>
      <w:r>
        <w:t>će</w:t>
      </w:r>
      <w:r>
        <w:rPr>
          <w:spacing w:val="-8"/>
        </w:rPr>
        <w:t xml:space="preserve"> </w:t>
      </w:r>
      <w:r>
        <w:t>definirati</w:t>
      </w:r>
      <w:r>
        <w:rPr>
          <w:spacing w:val="-8"/>
        </w:rPr>
        <w:t xml:space="preserve"> </w:t>
      </w:r>
      <w:r>
        <w:t>i</w:t>
      </w:r>
      <w:r>
        <w:rPr>
          <w:spacing w:val="-7"/>
        </w:rPr>
        <w:t xml:space="preserve"> </w:t>
      </w:r>
      <w:r>
        <w:t>izvesti</w:t>
      </w:r>
      <w:r>
        <w:rPr>
          <w:spacing w:val="-9"/>
        </w:rPr>
        <w:t xml:space="preserve"> </w:t>
      </w:r>
      <w:r>
        <w:t>dodatne</w:t>
      </w:r>
      <w:r>
        <w:rPr>
          <w:spacing w:val="-10"/>
        </w:rPr>
        <w:t xml:space="preserve"> </w:t>
      </w:r>
      <w:r>
        <w:t>stalne</w:t>
      </w:r>
      <w:r>
        <w:rPr>
          <w:spacing w:val="-9"/>
        </w:rPr>
        <w:t xml:space="preserve"> </w:t>
      </w:r>
      <w:r>
        <w:t>visinske</w:t>
      </w:r>
      <w:r>
        <w:rPr>
          <w:spacing w:val="-9"/>
        </w:rPr>
        <w:t xml:space="preserve"> </w:t>
      </w:r>
      <w:r>
        <w:t>točke</w:t>
      </w:r>
      <w:r>
        <w:rPr>
          <w:spacing w:val="-5"/>
        </w:rPr>
        <w:t xml:space="preserve"> </w:t>
      </w:r>
      <w:r>
        <w:t>potrebne</w:t>
      </w:r>
      <w:r>
        <w:rPr>
          <w:spacing w:val="-8"/>
        </w:rPr>
        <w:t xml:space="preserve"> </w:t>
      </w:r>
      <w:r>
        <w:t>tijekom</w:t>
      </w:r>
      <w:r>
        <w:rPr>
          <w:spacing w:val="-7"/>
        </w:rPr>
        <w:t xml:space="preserve"> </w:t>
      </w:r>
      <w:r>
        <w:t>izvođenja</w:t>
      </w:r>
      <w:r>
        <w:rPr>
          <w:spacing w:val="-9"/>
        </w:rPr>
        <w:t xml:space="preserve"> </w:t>
      </w:r>
      <w:r>
        <w:t>radova,</w:t>
      </w:r>
      <w:r>
        <w:rPr>
          <w:spacing w:val="-8"/>
        </w:rPr>
        <w:t xml:space="preserve"> </w:t>
      </w:r>
      <w:r>
        <w:t>a koje će periodično biti provjeravane. Izvođač je odgovoran za određivanje visina, postavljanje i polaganje svih cijevi i građevina, te će troškove svih naknadnih korekcija na projektiranim elementima snositi također</w:t>
      </w:r>
      <w:r>
        <w:rPr>
          <w:spacing w:val="-17"/>
        </w:rPr>
        <w:t xml:space="preserve"> </w:t>
      </w:r>
      <w:r>
        <w:t>Izvođač.</w:t>
      </w:r>
    </w:p>
    <w:p w14:paraId="33C6AE34" w14:textId="2797DF13" w:rsidR="00971E34" w:rsidRPr="00971E34" w:rsidRDefault="00971E34" w:rsidP="00971E34">
      <w:pPr>
        <w:pStyle w:val="BodyText"/>
        <w:spacing w:before="198"/>
        <w:ind w:right="-2"/>
      </w:pPr>
      <w:r>
        <w:t>Izvođač će biti odgovoran za izvođenje radova u skladu s podacima koji se odnose na visine.</w:t>
      </w:r>
    </w:p>
    <w:p w14:paraId="6815CE4A" w14:textId="77777777" w:rsidR="00971E34" w:rsidRDefault="00971E34" w:rsidP="0082671D">
      <w:pPr>
        <w:pStyle w:val="BodyText"/>
        <w:spacing w:after="284" w:line="285" w:lineRule="auto"/>
        <w:ind w:right="-2"/>
      </w:pPr>
      <w:r>
        <w:t>Izvođač će voditi zapisnik sa svim kotama te će poslati kopiju zapisnika Inženjeru. Sustav koordinata</w:t>
      </w:r>
      <w:r>
        <w:rPr>
          <w:spacing w:val="-18"/>
        </w:rPr>
        <w:t xml:space="preserve"> </w:t>
      </w:r>
      <w:r>
        <w:t>kota</w:t>
      </w:r>
      <w:r>
        <w:rPr>
          <w:spacing w:val="-17"/>
        </w:rPr>
        <w:t xml:space="preserve"> </w:t>
      </w:r>
      <w:r>
        <w:t>na</w:t>
      </w:r>
      <w:r>
        <w:rPr>
          <w:spacing w:val="-18"/>
        </w:rPr>
        <w:t xml:space="preserve"> </w:t>
      </w:r>
      <w:r>
        <w:t>Gradilištu</w:t>
      </w:r>
      <w:r>
        <w:rPr>
          <w:spacing w:val="-19"/>
        </w:rPr>
        <w:t xml:space="preserve"> </w:t>
      </w:r>
      <w:r>
        <w:t>će</w:t>
      </w:r>
      <w:r>
        <w:rPr>
          <w:spacing w:val="-17"/>
        </w:rPr>
        <w:t xml:space="preserve"> </w:t>
      </w:r>
      <w:r>
        <w:t>biti</w:t>
      </w:r>
      <w:r>
        <w:rPr>
          <w:spacing w:val="-17"/>
        </w:rPr>
        <w:t xml:space="preserve"> </w:t>
      </w:r>
      <w:r>
        <w:t>sustav</w:t>
      </w:r>
      <w:r>
        <w:rPr>
          <w:spacing w:val="-18"/>
        </w:rPr>
        <w:t xml:space="preserve"> </w:t>
      </w:r>
      <w:r>
        <w:t>koordinata</w:t>
      </w:r>
      <w:r>
        <w:rPr>
          <w:spacing w:val="-17"/>
        </w:rPr>
        <w:t xml:space="preserve"> </w:t>
      </w:r>
      <w:r>
        <w:t>koje</w:t>
      </w:r>
      <w:r>
        <w:rPr>
          <w:spacing w:val="-18"/>
        </w:rPr>
        <w:t xml:space="preserve"> </w:t>
      </w:r>
      <w:r>
        <w:t>koristi</w:t>
      </w:r>
      <w:r>
        <w:rPr>
          <w:spacing w:val="-16"/>
        </w:rPr>
        <w:t xml:space="preserve"> </w:t>
      </w:r>
      <w:r>
        <w:t>Naručitelj</w:t>
      </w:r>
      <w:r>
        <w:rPr>
          <w:spacing w:val="-20"/>
        </w:rPr>
        <w:t xml:space="preserve"> </w:t>
      </w:r>
      <w:r>
        <w:t>te</w:t>
      </w:r>
      <w:r>
        <w:rPr>
          <w:spacing w:val="-17"/>
        </w:rPr>
        <w:t xml:space="preserve"> </w:t>
      </w:r>
      <w:r>
        <w:t>će</w:t>
      </w:r>
      <w:r>
        <w:rPr>
          <w:spacing w:val="-18"/>
        </w:rPr>
        <w:t xml:space="preserve"> </w:t>
      </w:r>
      <w:r>
        <w:t>biti</w:t>
      </w:r>
      <w:r>
        <w:rPr>
          <w:spacing w:val="-16"/>
        </w:rPr>
        <w:t xml:space="preserve"> </w:t>
      </w:r>
      <w:r>
        <w:t>povezane</w:t>
      </w:r>
      <w:r>
        <w:rPr>
          <w:spacing w:val="-18"/>
        </w:rPr>
        <w:t xml:space="preserve"> </w:t>
      </w:r>
      <w:r>
        <w:t>s nivoima</w:t>
      </w:r>
      <w:r>
        <w:rPr>
          <w:spacing w:val="-7"/>
        </w:rPr>
        <w:t xml:space="preserve"> </w:t>
      </w:r>
      <w:r>
        <w:t>koji</w:t>
      </w:r>
      <w:r>
        <w:rPr>
          <w:spacing w:val="-8"/>
        </w:rPr>
        <w:t xml:space="preserve"> </w:t>
      </w:r>
      <w:r>
        <w:t>su</w:t>
      </w:r>
      <w:r>
        <w:rPr>
          <w:spacing w:val="-6"/>
        </w:rPr>
        <w:t xml:space="preserve"> </w:t>
      </w:r>
      <w:r>
        <w:t>odobreni</w:t>
      </w:r>
      <w:r>
        <w:rPr>
          <w:spacing w:val="-8"/>
        </w:rPr>
        <w:t xml:space="preserve"> </w:t>
      </w:r>
      <w:r>
        <w:t>od</w:t>
      </w:r>
      <w:r>
        <w:rPr>
          <w:spacing w:val="-7"/>
        </w:rPr>
        <w:t xml:space="preserve"> </w:t>
      </w:r>
      <w:r>
        <w:t>strane</w:t>
      </w:r>
      <w:r>
        <w:rPr>
          <w:spacing w:val="-6"/>
        </w:rPr>
        <w:t xml:space="preserve"> </w:t>
      </w:r>
      <w:r>
        <w:t>Inženjera.</w:t>
      </w:r>
    </w:p>
    <w:p w14:paraId="3C1FCE8D" w14:textId="5ABB0CB2" w:rsidR="00971E34" w:rsidRDefault="00971E34" w:rsidP="0082671D">
      <w:pPr>
        <w:pStyle w:val="Heading1"/>
        <w:numPr>
          <w:ilvl w:val="2"/>
          <w:numId w:val="3"/>
        </w:numPr>
        <w:spacing w:after="284"/>
        <w:rPr>
          <w:sz w:val="22"/>
        </w:rPr>
      </w:pPr>
      <w:bookmarkStart w:id="235" w:name="_Toc515949916"/>
      <w:r>
        <w:rPr>
          <w:sz w:val="22"/>
        </w:rPr>
        <w:lastRenderedPageBreak/>
        <w:t>Veličine</w:t>
      </w:r>
      <w:bookmarkEnd w:id="235"/>
    </w:p>
    <w:p w14:paraId="30F5CF9D" w14:textId="77777777" w:rsidR="00971E34" w:rsidRDefault="00971E34" w:rsidP="0082671D">
      <w:pPr>
        <w:pStyle w:val="BodyText"/>
        <w:tabs>
          <w:tab w:val="left" w:pos="9498"/>
        </w:tabs>
        <w:spacing w:after="284" w:line="285" w:lineRule="auto"/>
        <w:ind w:right="-2"/>
      </w:pPr>
      <w:r>
        <w:t>Sve</w:t>
      </w:r>
      <w:r>
        <w:rPr>
          <w:spacing w:val="-10"/>
        </w:rPr>
        <w:t xml:space="preserve"> </w:t>
      </w:r>
      <w:r>
        <w:t>veličine,</w:t>
      </w:r>
      <w:r>
        <w:rPr>
          <w:spacing w:val="-10"/>
        </w:rPr>
        <w:t xml:space="preserve"> </w:t>
      </w:r>
      <w:r>
        <w:t>udaljenosti</w:t>
      </w:r>
      <w:r>
        <w:rPr>
          <w:spacing w:val="-11"/>
        </w:rPr>
        <w:t xml:space="preserve"> </w:t>
      </w:r>
      <w:r>
        <w:t>i</w:t>
      </w:r>
      <w:r>
        <w:rPr>
          <w:spacing w:val="-9"/>
        </w:rPr>
        <w:t xml:space="preserve"> </w:t>
      </w:r>
      <w:r>
        <w:t>nivoi</w:t>
      </w:r>
      <w:r>
        <w:rPr>
          <w:spacing w:val="-10"/>
        </w:rPr>
        <w:t xml:space="preserve"> </w:t>
      </w:r>
      <w:r>
        <w:t>koji</w:t>
      </w:r>
      <w:r>
        <w:rPr>
          <w:spacing w:val="-10"/>
        </w:rPr>
        <w:t xml:space="preserve"> </w:t>
      </w:r>
      <w:r>
        <w:t>su</w:t>
      </w:r>
      <w:r>
        <w:rPr>
          <w:spacing w:val="-10"/>
        </w:rPr>
        <w:t xml:space="preserve"> </w:t>
      </w:r>
      <w:r>
        <w:t>sadržani</w:t>
      </w:r>
      <w:r>
        <w:rPr>
          <w:spacing w:val="-9"/>
        </w:rPr>
        <w:t xml:space="preserve"> </w:t>
      </w:r>
      <w:r>
        <w:t>u</w:t>
      </w:r>
      <w:r>
        <w:rPr>
          <w:spacing w:val="-12"/>
        </w:rPr>
        <w:t xml:space="preserve"> </w:t>
      </w:r>
      <w:r>
        <w:t>projektima</w:t>
      </w:r>
      <w:r>
        <w:rPr>
          <w:spacing w:val="-9"/>
        </w:rPr>
        <w:t xml:space="preserve"> </w:t>
      </w:r>
      <w:r>
        <w:t>dobivenim</w:t>
      </w:r>
      <w:r>
        <w:rPr>
          <w:spacing w:val="-10"/>
        </w:rPr>
        <w:t xml:space="preserve"> </w:t>
      </w:r>
      <w:r>
        <w:t>od</w:t>
      </w:r>
      <w:r>
        <w:rPr>
          <w:spacing w:val="-10"/>
        </w:rPr>
        <w:t xml:space="preserve"> </w:t>
      </w:r>
      <w:r>
        <w:t>strane</w:t>
      </w:r>
      <w:r>
        <w:rPr>
          <w:spacing w:val="-11"/>
        </w:rPr>
        <w:t xml:space="preserve"> </w:t>
      </w:r>
      <w:r>
        <w:t>Naručitelja</w:t>
      </w:r>
      <w:r>
        <w:rPr>
          <w:spacing w:val="-10"/>
        </w:rPr>
        <w:t xml:space="preserve"> </w:t>
      </w:r>
      <w:r>
        <w:t>su navedene</w:t>
      </w:r>
      <w:r>
        <w:rPr>
          <w:spacing w:val="-16"/>
        </w:rPr>
        <w:t xml:space="preserve"> </w:t>
      </w:r>
      <w:r>
        <w:t>u</w:t>
      </w:r>
      <w:r>
        <w:rPr>
          <w:spacing w:val="-15"/>
        </w:rPr>
        <w:t xml:space="preserve"> </w:t>
      </w:r>
      <w:r>
        <w:t>metričkom</w:t>
      </w:r>
      <w:r>
        <w:rPr>
          <w:spacing w:val="-14"/>
        </w:rPr>
        <w:t xml:space="preserve"> </w:t>
      </w:r>
      <w:r>
        <w:t>sustavu.</w:t>
      </w:r>
      <w:r>
        <w:rPr>
          <w:spacing w:val="-15"/>
        </w:rPr>
        <w:t xml:space="preserve"> </w:t>
      </w:r>
      <w:r>
        <w:t>U</w:t>
      </w:r>
      <w:r>
        <w:rPr>
          <w:spacing w:val="-14"/>
        </w:rPr>
        <w:t xml:space="preserve"> </w:t>
      </w:r>
      <w:r>
        <w:t>slučaju</w:t>
      </w:r>
      <w:r>
        <w:rPr>
          <w:spacing w:val="-15"/>
        </w:rPr>
        <w:t xml:space="preserve"> </w:t>
      </w:r>
      <w:r>
        <w:t>da</w:t>
      </w:r>
      <w:r>
        <w:rPr>
          <w:spacing w:val="-15"/>
        </w:rPr>
        <w:t xml:space="preserve"> </w:t>
      </w:r>
      <w:r>
        <w:t>je</w:t>
      </w:r>
      <w:r>
        <w:rPr>
          <w:spacing w:val="-15"/>
        </w:rPr>
        <w:t xml:space="preserve"> </w:t>
      </w:r>
      <w:r>
        <w:t>potrebno</w:t>
      </w:r>
      <w:r>
        <w:rPr>
          <w:spacing w:val="-16"/>
        </w:rPr>
        <w:t xml:space="preserve"> </w:t>
      </w:r>
      <w:r>
        <w:t>izraditi</w:t>
      </w:r>
      <w:r>
        <w:rPr>
          <w:spacing w:val="-14"/>
        </w:rPr>
        <w:t xml:space="preserve"> </w:t>
      </w:r>
      <w:r>
        <w:t>projekte,</w:t>
      </w:r>
      <w:r>
        <w:rPr>
          <w:spacing w:val="-15"/>
        </w:rPr>
        <w:t xml:space="preserve"> </w:t>
      </w:r>
      <w:r>
        <w:t>Izvođač</w:t>
      </w:r>
      <w:r>
        <w:rPr>
          <w:spacing w:val="-14"/>
        </w:rPr>
        <w:t xml:space="preserve"> </w:t>
      </w:r>
      <w:r>
        <w:t>će</w:t>
      </w:r>
      <w:r>
        <w:rPr>
          <w:spacing w:val="-15"/>
        </w:rPr>
        <w:t xml:space="preserve"> </w:t>
      </w:r>
      <w:r>
        <w:t>pripremiti</w:t>
      </w:r>
      <w:r>
        <w:rPr>
          <w:spacing w:val="-15"/>
        </w:rPr>
        <w:t xml:space="preserve"> </w:t>
      </w:r>
      <w:r>
        <w:t>i predati ove projekte u metričkom</w:t>
      </w:r>
      <w:r>
        <w:rPr>
          <w:spacing w:val="-36"/>
        </w:rPr>
        <w:t xml:space="preserve"> </w:t>
      </w:r>
      <w:r>
        <w:t>sustavu.</w:t>
      </w:r>
    </w:p>
    <w:p w14:paraId="4D2E8518" w14:textId="33490799" w:rsidR="00971E34" w:rsidRDefault="00971E34" w:rsidP="0082671D">
      <w:pPr>
        <w:pStyle w:val="Heading1"/>
        <w:numPr>
          <w:ilvl w:val="2"/>
          <w:numId w:val="3"/>
        </w:numPr>
        <w:spacing w:after="284"/>
        <w:rPr>
          <w:sz w:val="22"/>
        </w:rPr>
      </w:pPr>
      <w:bookmarkStart w:id="236" w:name="_Toc515949917"/>
      <w:r>
        <w:rPr>
          <w:sz w:val="22"/>
        </w:rPr>
        <w:t>Obilježavanje radova</w:t>
      </w:r>
      <w:bookmarkEnd w:id="236"/>
    </w:p>
    <w:p w14:paraId="73CDD48C" w14:textId="77777777" w:rsidR="00971E34" w:rsidRDefault="00971E34" w:rsidP="0082671D">
      <w:pPr>
        <w:pStyle w:val="BodyText"/>
        <w:tabs>
          <w:tab w:val="left" w:pos="9498"/>
        </w:tabs>
        <w:spacing w:after="284" w:line="285" w:lineRule="auto"/>
        <w:ind w:right="-2"/>
      </w:pPr>
      <w:r>
        <w:t>Radovi će biti obilježeni i pozicionirani u odnosu na lokalni koordinatni sustav. Izvođač će pozicionirati</w:t>
      </w:r>
      <w:r>
        <w:rPr>
          <w:spacing w:val="-13"/>
        </w:rPr>
        <w:t xml:space="preserve"> </w:t>
      </w:r>
      <w:r>
        <w:t>privremene</w:t>
      </w:r>
      <w:r>
        <w:rPr>
          <w:spacing w:val="-15"/>
        </w:rPr>
        <w:t xml:space="preserve"> </w:t>
      </w:r>
      <w:r>
        <w:t>kote</w:t>
      </w:r>
      <w:r>
        <w:rPr>
          <w:spacing w:val="-14"/>
        </w:rPr>
        <w:t xml:space="preserve"> </w:t>
      </w:r>
      <w:r>
        <w:t>na</w:t>
      </w:r>
      <w:r>
        <w:rPr>
          <w:spacing w:val="-13"/>
        </w:rPr>
        <w:t xml:space="preserve"> </w:t>
      </w:r>
      <w:r>
        <w:t>tlu</w:t>
      </w:r>
      <w:r>
        <w:rPr>
          <w:spacing w:val="-14"/>
        </w:rPr>
        <w:t xml:space="preserve"> </w:t>
      </w:r>
      <w:r>
        <w:t>te</w:t>
      </w:r>
      <w:r>
        <w:rPr>
          <w:spacing w:val="-13"/>
        </w:rPr>
        <w:t xml:space="preserve"> </w:t>
      </w:r>
      <w:r>
        <w:t>kontrolne</w:t>
      </w:r>
      <w:r>
        <w:rPr>
          <w:spacing w:val="-14"/>
        </w:rPr>
        <w:t xml:space="preserve"> </w:t>
      </w:r>
      <w:r>
        <w:t>točke</w:t>
      </w:r>
      <w:r>
        <w:rPr>
          <w:spacing w:val="-13"/>
        </w:rPr>
        <w:t xml:space="preserve"> </w:t>
      </w:r>
      <w:r>
        <w:t>na</w:t>
      </w:r>
      <w:r>
        <w:rPr>
          <w:spacing w:val="-15"/>
        </w:rPr>
        <w:t xml:space="preserve"> </w:t>
      </w:r>
      <w:r>
        <w:t>pogodnim</w:t>
      </w:r>
      <w:r>
        <w:rPr>
          <w:spacing w:val="-15"/>
        </w:rPr>
        <w:t xml:space="preserve"> </w:t>
      </w:r>
      <w:r>
        <w:t>lokacijama</w:t>
      </w:r>
      <w:r>
        <w:rPr>
          <w:spacing w:val="-13"/>
        </w:rPr>
        <w:t xml:space="preserve"> </w:t>
      </w:r>
      <w:r>
        <w:t>na</w:t>
      </w:r>
      <w:r>
        <w:rPr>
          <w:spacing w:val="-15"/>
        </w:rPr>
        <w:t xml:space="preserve"> </w:t>
      </w:r>
      <w:r>
        <w:t>Gradilištu,</w:t>
      </w:r>
      <w:r>
        <w:rPr>
          <w:spacing w:val="-13"/>
        </w:rPr>
        <w:t xml:space="preserve"> </w:t>
      </w:r>
      <w:r>
        <w:t>te će tijekom radova, periodično provjeravati nivoe repera i koordinate točaka u odnosu na referentne linije i nivoe dostavljene od strane Inženjera. Privremeni reperi i kontrolne točke će biti</w:t>
      </w:r>
      <w:r>
        <w:rPr>
          <w:spacing w:val="-9"/>
        </w:rPr>
        <w:t xml:space="preserve"> </w:t>
      </w:r>
      <w:r>
        <w:t>locirane</w:t>
      </w:r>
      <w:r>
        <w:rPr>
          <w:spacing w:val="-10"/>
        </w:rPr>
        <w:t xml:space="preserve"> </w:t>
      </w:r>
      <w:r>
        <w:t>izvan</w:t>
      </w:r>
      <w:r>
        <w:rPr>
          <w:spacing w:val="-10"/>
        </w:rPr>
        <w:t xml:space="preserve"> </w:t>
      </w:r>
      <w:r>
        <w:t>Gradilišta,</w:t>
      </w:r>
      <w:r>
        <w:rPr>
          <w:spacing w:val="-10"/>
        </w:rPr>
        <w:t xml:space="preserve"> </w:t>
      </w:r>
      <w:r>
        <w:t>osim</w:t>
      </w:r>
      <w:r>
        <w:rPr>
          <w:spacing w:val="-8"/>
        </w:rPr>
        <w:t xml:space="preserve"> </w:t>
      </w:r>
      <w:r>
        <w:t>u</w:t>
      </w:r>
      <w:r>
        <w:rPr>
          <w:spacing w:val="-12"/>
        </w:rPr>
        <w:t xml:space="preserve"> </w:t>
      </w:r>
      <w:r>
        <w:t>slučaju</w:t>
      </w:r>
      <w:r>
        <w:rPr>
          <w:spacing w:val="-10"/>
        </w:rPr>
        <w:t xml:space="preserve"> </w:t>
      </w:r>
      <w:r>
        <w:t>gdje</w:t>
      </w:r>
      <w:r>
        <w:rPr>
          <w:spacing w:val="-9"/>
        </w:rPr>
        <w:t xml:space="preserve"> </w:t>
      </w:r>
      <w:r>
        <w:t>je</w:t>
      </w:r>
      <w:r>
        <w:rPr>
          <w:spacing w:val="-9"/>
        </w:rPr>
        <w:t xml:space="preserve"> </w:t>
      </w:r>
      <w:r>
        <w:t>drugačije</w:t>
      </w:r>
      <w:r>
        <w:rPr>
          <w:spacing w:val="-10"/>
        </w:rPr>
        <w:t xml:space="preserve"> </w:t>
      </w:r>
      <w:r>
        <w:t>definirano.</w:t>
      </w:r>
    </w:p>
    <w:p w14:paraId="3A5FE6EF" w14:textId="77777777" w:rsidR="00971E34" w:rsidRDefault="00971E34" w:rsidP="00971E34">
      <w:pPr>
        <w:pStyle w:val="BodyText"/>
        <w:tabs>
          <w:tab w:val="left" w:pos="9498"/>
        </w:tabs>
        <w:spacing w:before="198" w:line="285" w:lineRule="auto"/>
        <w:ind w:right="-2"/>
      </w:pPr>
      <w:r>
        <w:t>Izvođač će dostaviti Inženjeru na odobrenje projekte gdje je su položaji i nivoi koordinata označeni,</w:t>
      </w:r>
      <w:r>
        <w:rPr>
          <w:spacing w:val="-15"/>
        </w:rPr>
        <w:t xml:space="preserve"> </w:t>
      </w:r>
      <w:r>
        <w:t>ovisno</w:t>
      </w:r>
      <w:r>
        <w:rPr>
          <w:spacing w:val="-15"/>
        </w:rPr>
        <w:t xml:space="preserve"> </w:t>
      </w:r>
      <w:r>
        <w:t>o</w:t>
      </w:r>
      <w:r>
        <w:rPr>
          <w:spacing w:val="-15"/>
        </w:rPr>
        <w:t xml:space="preserve"> </w:t>
      </w:r>
      <w:r>
        <w:t>slučaju,</w:t>
      </w:r>
      <w:r>
        <w:rPr>
          <w:spacing w:val="-16"/>
        </w:rPr>
        <w:t xml:space="preserve"> </w:t>
      </w:r>
      <w:r>
        <w:t>za</w:t>
      </w:r>
      <w:r>
        <w:rPr>
          <w:spacing w:val="-14"/>
        </w:rPr>
        <w:t xml:space="preserve"> </w:t>
      </w:r>
      <w:r>
        <w:t>svaki</w:t>
      </w:r>
      <w:r>
        <w:rPr>
          <w:spacing w:val="-15"/>
        </w:rPr>
        <w:t xml:space="preserve"> </w:t>
      </w:r>
      <w:r>
        <w:t>privremeni</w:t>
      </w:r>
      <w:r>
        <w:rPr>
          <w:spacing w:val="-15"/>
        </w:rPr>
        <w:t xml:space="preserve"> </w:t>
      </w:r>
      <w:r>
        <w:t>visinski</w:t>
      </w:r>
      <w:r>
        <w:rPr>
          <w:spacing w:val="-16"/>
        </w:rPr>
        <w:t xml:space="preserve"> </w:t>
      </w:r>
      <w:r>
        <w:t>reper</w:t>
      </w:r>
      <w:r>
        <w:rPr>
          <w:spacing w:val="-15"/>
        </w:rPr>
        <w:t xml:space="preserve"> </w:t>
      </w:r>
      <w:r>
        <w:t>te</w:t>
      </w:r>
      <w:r>
        <w:rPr>
          <w:spacing w:val="-16"/>
        </w:rPr>
        <w:t xml:space="preserve"> </w:t>
      </w:r>
      <w:r>
        <w:t>kontrolne</w:t>
      </w:r>
      <w:r>
        <w:rPr>
          <w:spacing w:val="-15"/>
        </w:rPr>
        <w:t xml:space="preserve"> </w:t>
      </w:r>
      <w:r>
        <w:t>točke</w:t>
      </w:r>
      <w:r>
        <w:rPr>
          <w:spacing w:val="-16"/>
        </w:rPr>
        <w:t xml:space="preserve"> </w:t>
      </w:r>
      <w:r>
        <w:t>koje</w:t>
      </w:r>
      <w:r>
        <w:rPr>
          <w:spacing w:val="-15"/>
        </w:rPr>
        <w:t xml:space="preserve"> </w:t>
      </w:r>
      <w:r>
        <w:t>se</w:t>
      </w:r>
      <w:r>
        <w:rPr>
          <w:spacing w:val="-16"/>
        </w:rPr>
        <w:t xml:space="preserve"> </w:t>
      </w:r>
      <w:r>
        <w:t>koriste</w:t>
      </w:r>
      <w:r>
        <w:rPr>
          <w:spacing w:val="-18"/>
        </w:rPr>
        <w:t xml:space="preserve"> </w:t>
      </w:r>
      <w:r>
        <w:t>za obilježavanje radova, u dva</w:t>
      </w:r>
      <w:r>
        <w:rPr>
          <w:spacing w:val="-24"/>
        </w:rPr>
        <w:t xml:space="preserve"> </w:t>
      </w:r>
      <w:r>
        <w:t>primjerka.</w:t>
      </w:r>
    </w:p>
    <w:p w14:paraId="0C2B4435" w14:textId="77777777" w:rsidR="00971E34" w:rsidRDefault="00971E34" w:rsidP="00971E34">
      <w:pPr>
        <w:pStyle w:val="BodyText"/>
        <w:tabs>
          <w:tab w:val="left" w:pos="9498"/>
        </w:tabs>
        <w:spacing w:before="197" w:line="285" w:lineRule="auto"/>
        <w:ind w:right="-2"/>
      </w:pPr>
      <w:r>
        <w:t>Prije</w:t>
      </w:r>
      <w:r>
        <w:rPr>
          <w:spacing w:val="-5"/>
        </w:rPr>
        <w:t xml:space="preserve"> </w:t>
      </w:r>
      <w:r>
        <w:t>početka</w:t>
      </w:r>
      <w:r>
        <w:rPr>
          <w:spacing w:val="-8"/>
        </w:rPr>
        <w:t xml:space="preserve"> </w:t>
      </w:r>
      <w:r>
        <w:t>izvođenja</w:t>
      </w:r>
      <w:r>
        <w:rPr>
          <w:spacing w:val="-5"/>
        </w:rPr>
        <w:t xml:space="preserve"> </w:t>
      </w:r>
      <w:r>
        <w:t>bilo</w:t>
      </w:r>
      <w:r>
        <w:rPr>
          <w:spacing w:val="-5"/>
        </w:rPr>
        <w:t xml:space="preserve"> </w:t>
      </w:r>
      <w:r>
        <w:t>kojeg</w:t>
      </w:r>
      <w:r>
        <w:rPr>
          <w:spacing w:val="-6"/>
        </w:rPr>
        <w:t xml:space="preserve"> </w:t>
      </w:r>
      <w:r>
        <w:t>dijela</w:t>
      </w:r>
      <w:r>
        <w:rPr>
          <w:spacing w:val="-5"/>
        </w:rPr>
        <w:t xml:space="preserve"> </w:t>
      </w:r>
      <w:r>
        <w:t>radova,</w:t>
      </w:r>
      <w:r>
        <w:rPr>
          <w:spacing w:val="-7"/>
        </w:rPr>
        <w:t xml:space="preserve"> </w:t>
      </w:r>
      <w:r>
        <w:t>Izvođač</w:t>
      </w:r>
      <w:r>
        <w:rPr>
          <w:spacing w:val="-7"/>
        </w:rPr>
        <w:t xml:space="preserve"> </w:t>
      </w:r>
      <w:r>
        <w:t>će</w:t>
      </w:r>
      <w:r>
        <w:rPr>
          <w:spacing w:val="-4"/>
        </w:rPr>
        <w:t xml:space="preserve"> </w:t>
      </w:r>
      <w:r>
        <w:t>dostaviti</w:t>
      </w:r>
      <w:r>
        <w:rPr>
          <w:spacing w:val="-7"/>
        </w:rPr>
        <w:t xml:space="preserve"> </w:t>
      </w:r>
      <w:r>
        <w:t>Inženjeru</w:t>
      </w:r>
      <w:r>
        <w:rPr>
          <w:spacing w:val="-5"/>
        </w:rPr>
        <w:t xml:space="preserve"> </w:t>
      </w:r>
      <w:r>
        <w:t>na</w:t>
      </w:r>
      <w:r>
        <w:rPr>
          <w:spacing w:val="-6"/>
        </w:rPr>
        <w:t xml:space="preserve"> </w:t>
      </w:r>
      <w:r>
        <w:t>odobrenje</w:t>
      </w:r>
      <w:r>
        <w:rPr>
          <w:spacing w:val="-5"/>
        </w:rPr>
        <w:t xml:space="preserve"> </w:t>
      </w:r>
      <w:r>
        <w:t>sve detalje vezane za pozicioniranje, zajedno s proračunima i dodatnim projektima (uključujući projekte</w:t>
      </w:r>
      <w:r>
        <w:rPr>
          <w:spacing w:val="-12"/>
        </w:rPr>
        <w:t xml:space="preserve"> </w:t>
      </w:r>
      <w:r>
        <w:t>gdje</w:t>
      </w:r>
      <w:r>
        <w:rPr>
          <w:spacing w:val="-11"/>
        </w:rPr>
        <w:t xml:space="preserve"> </w:t>
      </w:r>
      <w:r>
        <w:t>su</w:t>
      </w:r>
      <w:r>
        <w:rPr>
          <w:spacing w:val="-11"/>
        </w:rPr>
        <w:t xml:space="preserve"> </w:t>
      </w:r>
      <w:r>
        <w:t>definirane</w:t>
      </w:r>
      <w:r>
        <w:rPr>
          <w:spacing w:val="-11"/>
        </w:rPr>
        <w:t xml:space="preserve"> </w:t>
      </w:r>
      <w:r>
        <w:t>pozicije</w:t>
      </w:r>
      <w:r>
        <w:rPr>
          <w:spacing w:val="-14"/>
        </w:rPr>
        <w:t xml:space="preserve"> </w:t>
      </w:r>
      <w:r>
        <w:t>i</w:t>
      </w:r>
      <w:r>
        <w:rPr>
          <w:spacing w:val="-9"/>
        </w:rPr>
        <w:t xml:space="preserve"> </w:t>
      </w:r>
      <w:r>
        <w:t>koordinate</w:t>
      </w:r>
      <w:r>
        <w:rPr>
          <w:spacing w:val="-11"/>
        </w:rPr>
        <w:t xml:space="preserve"> </w:t>
      </w:r>
      <w:r>
        <w:t>korištenih</w:t>
      </w:r>
      <w:r>
        <w:rPr>
          <w:spacing w:val="-11"/>
        </w:rPr>
        <w:t xml:space="preserve"> </w:t>
      </w:r>
      <w:r>
        <w:t>repera),</w:t>
      </w:r>
      <w:r>
        <w:rPr>
          <w:spacing w:val="-11"/>
        </w:rPr>
        <w:t xml:space="preserve"> </w:t>
      </w:r>
      <w:r>
        <w:t>u</w:t>
      </w:r>
      <w:r>
        <w:rPr>
          <w:spacing w:val="-10"/>
        </w:rPr>
        <w:t xml:space="preserve"> </w:t>
      </w:r>
      <w:r>
        <w:t>dva</w:t>
      </w:r>
      <w:r>
        <w:rPr>
          <w:spacing w:val="-11"/>
        </w:rPr>
        <w:t xml:space="preserve"> </w:t>
      </w:r>
      <w:r>
        <w:t>primjerka.</w:t>
      </w:r>
    </w:p>
    <w:p w14:paraId="72E44F83" w14:textId="77777777" w:rsidR="00971E34" w:rsidRDefault="00971E34" w:rsidP="00971E34">
      <w:pPr>
        <w:pStyle w:val="BodyText"/>
        <w:tabs>
          <w:tab w:val="left" w:pos="9498"/>
        </w:tabs>
        <w:spacing w:before="198" w:line="283" w:lineRule="auto"/>
        <w:ind w:right="-2"/>
      </w:pPr>
      <w:r>
        <w:t>Izvođač će definirati dimenzije obuhvata svih građevina u odnosu na postojeće radove. Nagib kolektora, sustav cjevovoda i kote slivnika, te nivelete kanala i drugih hidrauličkih građevina će biti naznačeni u projektima, osim u slučajevima gdje je to drugačije zahtijevano ili odobreno od strane Inženjera.</w:t>
      </w:r>
    </w:p>
    <w:p w14:paraId="3BCB3F83" w14:textId="77777777" w:rsidR="00971E34" w:rsidRDefault="00971E34" w:rsidP="00971E34">
      <w:pPr>
        <w:pStyle w:val="BodyText"/>
        <w:tabs>
          <w:tab w:val="left" w:pos="9498"/>
        </w:tabs>
        <w:spacing w:before="205" w:line="285" w:lineRule="auto"/>
        <w:ind w:right="-2"/>
      </w:pPr>
      <w:r>
        <w:t>Lokacije</w:t>
      </w:r>
      <w:r>
        <w:rPr>
          <w:spacing w:val="-5"/>
        </w:rPr>
        <w:t xml:space="preserve"> </w:t>
      </w:r>
      <w:r>
        <w:t>građevina</w:t>
      </w:r>
      <w:r>
        <w:rPr>
          <w:spacing w:val="-5"/>
        </w:rPr>
        <w:t xml:space="preserve"> </w:t>
      </w:r>
      <w:r>
        <w:t>koje</w:t>
      </w:r>
      <w:r>
        <w:rPr>
          <w:spacing w:val="-5"/>
        </w:rPr>
        <w:t xml:space="preserve"> </w:t>
      </w:r>
      <w:r>
        <w:t>će</w:t>
      </w:r>
      <w:r>
        <w:rPr>
          <w:spacing w:val="-5"/>
        </w:rPr>
        <w:t xml:space="preserve"> </w:t>
      </w:r>
      <w:r>
        <w:t>biti</w:t>
      </w:r>
      <w:r>
        <w:rPr>
          <w:spacing w:val="-5"/>
        </w:rPr>
        <w:t xml:space="preserve"> </w:t>
      </w:r>
      <w:r>
        <w:t>izgrađene</w:t>
      </w:r>
      <w:r>
        <w:rPr>
          <w:spacing w:val="-5"/>
        </w:rPr>
        <w:t xml:space="preserve"> </w:t>
      </w:r>
      <w:r>
        <w:t>u</w:t>
      </w:r>
      <w:r>
        <w:rPr>
          <w:spacing w:val="-5"/>
        </w:rPr>
        <w:t xml:space="preserve"> </w:t>
      </w:r>
      <w:r>
        <w:t>sklopu</w:t>
      </w:r>
      <w:r>
        <w:rPr>
          <w:spacing w:val="-4"/>
        </w:rPr>
        <w:t xml:space="preserve"> </w:t>
      </w:r>
      <w:r>
        <w:t>Radova</w:t>
      </w:r>
      <w:r>
        <w:rPr>
          <w:spacing w:val="-5"/>
        </w:rPr>
        <w:t xml:space="preserve"> </w:t>
      </w:r>
      <w:r>
        <w:t>biti</w:t>
      </w:r>
      <w:r>
        <w:rPr>
          <w:spacing w:val="-5"/>
        </w:rPr>
        <w:t xml:space="preserve"> </w:t>
      </w:r>
      <w:r>
        <w:t>će</w:t>
      </w:r>
      <w:r>
        <w:rPr>
          <w:spacing w:val="-5"/>
        </w:rPr>
        <w:t xml:space="preserve"> </w:t>
      </w:r>
      <w:r>
        <w:t>definirane</w:t>
      </w:r>
      <w:r>
        <w:rPr>
          <w:spacing w:val="-7"/>
        </w:rPr>
        <w:t xml:space="preserve"> </w:t>
      </w:r>
      <w:r>
        <w:t>u</w:t>
      </w:r>
      <w:r>
        <w:rPr>
          <w:spacing w:val="-5"/>
        </w:rPr>
        <w:t xml:space="preserve"> </w:t>
      </w:r>
      <w:r>
        <w:t>odnosu</w:t>
      </w:r>
      <w:r>
        <w:rPr>
          <w:spacing w:val="-5"/>
        </w:rPr>
        <w:t xml:space="preserve"> </w:t>
      </w:r>
      <w:r>
        <w:t>na</w:t>
      </w:r>
      <w:r>
        <w:rPr>
          <w:spacing w:val="-5"/>
        </w:rPr>
        <w:t xml:space="preserve"> </w:t>
      </w:r>
      <w:r>
        <w:t>čelične repere</w:t>
      </w:r>
      <w:r>
        <w:rPr>
          <w:spacing w:val="-4"/>
        </w:rPr>
        <w:t xml:space="preserve"> </w:t>
      </w:r>
      <w:r>
        <w:t>postavljene</w:t>
      </w:r>
      <w:r>
        <w:rPr>
          <w:spacing w:val="-6"/>
        </w:rPr>
        <w:t xml:space="preserve"> </w:t>
      </w:r>
      <w:r>
        <w:t>u</w:t>
      </w:r>
      <w:r>
        <w:rPr>
          <w:spacing w:val="-3"/>
        </w:rPr>
        <w:t xml:space="preserve"> </w:t>
      </w:r>
      <w:r>
        <w:t>betonu</w:t>
      </w:r>
      <w:r>
        <w:rPr>
          <w:spacing w:val="-4"/>
        </w:rPr>
        <w:t xml:space="preserve"> </w:t>
      </w:r>
      <w:r>
        <w:t>ili</w:t>
      </w:r>
      <w:r>
        <w:rPr>
          <w:spacing w:val="-4"/>
        </w:rPr>
        <w:t xml:space="preserve"> </w:t>
      </w:r>
      <w:r>
        <w:t>bilo</w:t>
      </w:r>
      <w:r>
        <w:rPr>
          <w:spacing w:val="-3"/>
        </w:rPr>
        <w:t xml:space="preserve"> </w:t>
      </w:r>
      <w:r>
        <w:t>koji</w:t>
      </w:r>
      <w:r>
        <w:rPr>
          <w:spacing w:val="-5"/>
        </w:rPr>
        <w:t xml:space="preserve"> </w:t>
      </w:r>
      <w:r>
        <w:t>drugi</w:t>
      </w:r>
      <w:r>
        <w:rPr>
          <w:spacing w:val="-5"/>
        </w:rPr>
        <w:t xml:space="preserve"> </w:t>
      </w:r>
      <w:r>
        <w:t>pogodan</w:t>
      </w:r>
      <w:r>
        <w:rPr>
          <w:spacing w:val="-5"/>
        </w:rPr>
        <w:t xml:space="preserve"> </w:t>
      </w:r>
      <w:r>
        <w:t>način</w:t>
      </w:r>
      <w:r>
        <w:rPr>
          <w:spacing w:val="-5"/>
        </w:rPr>
        <w:t xml:space="preserve"> </w:t>
      </w:r>
      <w:r>
        <w:t>pozicioniranja,</w:t>
      </w:r>
      <w:r>
        <w:rPr>
          <w:spacing w:val="-6"/>
        </w:rPr>
        <w:t xml:space="preserve"> </w:t>
      </w:r>
      <w:r>
        <w:t>a</w:t>
      </w:r>
      <w:r>
        <w:rPr>
          <w:spacing w:val="-4"/>
        </w:rPr>
        <w:t xml:space="preserve"> </w:t>
      </w:r>
      <w:r>
        <w:t>koji</w:t>
      </w:r>
      <w:r>
        <w:rPr>
          <w:spacing w:val="-3"/>
        </w:rPr>
        <w:t xml:space="preserve"> </w:t>
      </w:r>
      <w:r>
        <w:t>je</w:t>
      </w:r>
      <w:r>
        <w:rPr>
          <w:spacing w:val="-6"/>
        </w:rPr>
        <w:t xml:space="preserve"> </w:t>
      </w:r>
      <w:r>
        <w:t>usvojen</w:t>
      </w:r>
      <w:r>
        <w:rPr>
          <w:spacing w:val="-6"/>
        </w:rPr>
        <w:t xml:space="preserve"> </w:t>
      </w:r>
      <w:r>
        <w:t>od strane</w:t>
      </w:r>
      <w:r>
        <w:rPr>
          <w:spacing w:val="-11"/>
        </w:rPr>
        <w:t xml:space="preserve"> </w:t>
      </w:r>
      <w:r>
        <w:t>Inženjera,</w:t>
      </w:r>
      <w:r>
        <w:rPr>
          <w:spacing w:val="-10"/>
        </w:rPr>
        <w:t xml:space="preserve"> </w:t>
      </w:r>
      <w:r>
        <w:t>uz</w:t>
      </w:r>
      <w:r>
        <w:rPr>
          <w:spacing w:val="-11"/>
        </w:rPr>
        <w:t xml:space="preserve"> </w:t>
      </w:r>
      <w:r>
        <w:t>što</w:t>
      </w:r>
      <w:r>
        <w:rPr>
          <w:spacing w:val="-10"/>
        </w:rPr>
        <w:t xml:space="preserve"> </w:t>
      </w:r>
      <w:r>
        <w:t>se</w:t>
      </w:r>
      <w:r>
        <w:rPr>
          <w:spacing w:val="-11"/>
        </w:rPr>
        <w:t xml:space="preserve"> </w:t>
      </w:r>
      <w:r>
        <w:t>moraju</w:t>
      </w:r>
      <w:r>
        <w:rPr>
          <w:spacing w:val="-11"/>
        </w:rPr>
        <w:t xml:space="preserve"> </w:t>
      </w:r>
      <w:r>
        <w:t>definirati</w:t>
      </w:r>
      <w:r>
        <w:rPr>
          <w:spacing w:val="-10"/>
        </w:rPr>
        <w:t xml:space="preserve"> </w:t>
      </w:r>
      <w:r>
        <w:t>koordinate</w:t>
      </w:r>
      <w:r>
        <w:rPr>
          <w:spacing w:val="-11"/>
        </w:rPr>
        <w:t xml:space="preserve"> </w:t>
      </w:r>
      <w:r>
        <w:t>instrumenata</w:t>
      </w:r>
      <w:r>
        <w:rPr>
          <w:spacing w:val="-11"/>
        </w:rPr>
        <w:t xml:space="preserve"> </w:t>
      </w:r>
      <w:r>
        <w:t>za</w:t>
      </w:r>
      <w:r>
        <w:rPr>
          <w:spacing w:val="-10"/>
        </w:rPr>
        <w:t xml:space="preserve"> </w:t>
      </w:r>
      <w:r>
        <w:t>pozicioniranje</w:t>
      </w:r>
      <w:r>
        <w:rPr>
          <w:spacing w:val="-11"/>
        </w:rPr>
        <w:t xml:space="preserve"> </w:t>
      </w:r>
      <w:r>
        <w:t>i</w:t>
      </w:r>
      <w:r>
        <w:rPr>
          <w:spacing w:val="-10"/>
        </w:rPr>
        <w:t xml:space="preserve"> </w:t>
      </w:r>
      <w:r>
        <w:t>njihova udaljenost od postojećih građevina u</w:t>
      </w:r>
      <w:r>
        <w:rPr>
          <w:spacing w:val="-33"/>
        </w:rPr>
        <w:t xml:space="preserve"> </w:t>
      </w:r>
      <w:r>
        <w:t>blizini.</w:t>
      </w:r>
    </w:p>
    <w:p w14:paraId="7F506638" w14:textId="77777777" w:rsidR="00971E34" w:rsidRDefault="00971E34" w:rsidP="00971E34">
      <w:pPr>
        <w:pStyle w:val="BodyText"/>
        <w:tabs>
          <w:tab w:val="left" w:pos="9498"/>
        </w:tabs>
        <w:spacing w:before="198" w:line="285" w:lineRule="auto"/>
        <w:ind w:right="-2"/>
      </w:pPr>
      <w:r>
        <w:t xml:space="preserve">Izvođač će definirati koordinate referentnih točaka u intervalima ne višim od </w:t>
      </w:r>
      <w:r>
        <w:rPr>
          <w:spacing w:val="2"/>
        </w:rPr>
        <w:t xml:space="preserve">500 </w:t>
      </w:r>
      <w:r>
        <w:t>m uz glavne kolektore</w:t>
      </w:r>
      <w:r>
        <w:rPr>
          <w:spacing w:val="-14"/>
        </w:rPr>
        <w:t xml:space="preserve"> </w:t>
      </w:r>
      <w:r>
        <w:t>i</w:t>
      </w:r>
      <w:r>
        <w:rPr>
          <w:spacing w:val="-12"/>
        </w:rPr>
        <w:t xml:space="preserve"> </w:t>
      </w:r>
      <w:r>
        <w:t>cijevi,</w:t>
      </w:r>
      <w:r>
        <w:rPr>
          <w:spacing w:val="-12"/>
        </w:rPr>
        <w:t xml:space="preserve"> </w:t>
      </w:r>
      <w:r>
        <w:t>te</w:t>
      </w:r>
      <w:r>
        <w:rPr>
          <w:spacing w:val="-11"/>
        </w:rPr>
        <w:t xml:space="preserve"> </w:t>
      </w:r>
      <w:r>
        <w:t>će</w:t>
      </w:r>
      <w:r>
        <w:rPr>
          <w:spacing w:val="-11"/>
        </w:rPr>
        <w:t xml:space="preserve"> </w:t>
      </w:r>
      <w:r>
        <w:t>ove</w:t>
      </w:r>
      <w:r>
        <w:rPr>
          <w:spacing w:val="-11"/>
        </w:rPr>
        <w:t xml:space="preserve"> </w:t>
      </w:r>
      <w:r>
        <w:t>točke</w:t>
      </w:r>
      <w:r>
        <w:rPr>
          <w:spacing w:val="-13"/>
        </w:rPr>
        <w:t xml:space="preserve"> </w:t>
      </w:r>
      <w:r>
        <w:t>biti</w:t>
      </w:r>
      <w:r>
        <w:rPr>
          <w:spacing w:val="-12"/>
        </w:rPr>
        <w:t xml:space="preserve"> </w:t>
      </w:r>
      <w:r>
        <w:t>locirane</w:t>
      </w:r>
      <w:r>
        <w:rPr>
          <w:spacing w:val="-13"/>
        </w:rPr>
        <w:t xml:space="preserve"> </w:t>
      </w:r>
      <w:r>
        <w:t>i</w:t>
      </w:r>
      <w:r>
        <w:rPr>
          <w:spacing w:val="-10"/>
        </w:rPr>
        <w:t xml:space="preserve"> </w:t>
      </w:r>
      <w:r>
        <w:t>jasno</w:t>
      </w:r>
      <w:r>
        <w:rPr>
          <w:spacing w:val="-11"/>
        </w:rPr>
        <w:t xml:space="preserve"> </w:t>
      </w:r>
      <w:r>
        <w:t>označene</w:t>
      </w:r>
      <w:r>
        <w:rPr>
          <w:spacing w:val="-10"/>
        </w:rPr>
        <w:t xml:space="preserve"> </w:t>
      </w:r>
      <w:r>
        <w:t>na</w:t>
      </w:r>
      <w:r>
        <w:rPr>
          <w:spacing w:val="-13"/>
        </w:rPr>
        <w:t xml:space="preserve"> </w:t>
      </w:r>
      <w:r>
        <w:t>odobrenim</w:t>
      </w:r>
      <w:r>
        <w:rPr>
          <w:spacing w:val="-11"/>
        </w:rPr>
        <w:t xml:space="preserve"> </w:t>
      </w:r>
      <w:r>
        <w:t>mjestima,</w:t>
      </w:r>
      <w:r>
        <w:rPr>
          <w:spacing w:val="-11"/>
        </w:rPr>
        <w:t xml:space="preserve"> </w:t>
      </w:r>
      <w:r>
        <w:t>bilo</w:t>
      </w:r>
      <w:r>
        <w:rPr>
          <w:spacing w:val="-11"/>
        </w:rPr>
        <w:t xml:space="preserve"> </w:t>
      </w:r>
      <w:r>
        <w:t>to</w:t>
      </w:r>
      <w:r>
        <w:rPr>
          <w:spacing w:val="-11"/>
        </w:rPr>
        <w:t xml:space="preserve"> </w:t>
      </w:r>
      <w:r>
        <w:t>na postojećim</w:t>
      </w:r>
      <w:r>
        <w:rPr>
          <w:spacing w:val="-8"/>
        </w:rPr>
        <w:t xml:space="preserve"> </w:t>
      </w:r>
      <w:r>
        <w:t>zgradama</w:t>
      </w:r>
      <w:r>
        <w:rPr>
          <w:spacing w:val="-8"/>
        </w:rPr>
        <w:t xml:space="preserve"> </w:t>
      </w:r>
      <w:r>
        <w:t>ili</w:t>
      </w:r>
      <w:r>
        <w:rPr>
          <w:spacing w:val="-8"/>
        </w:rPr>
        <w:t xml:space="preserve"> </w:t>
      </w:r>
      <w:r>
        <w:t>čeličnim</w:t>
      </w:r>
      <w:r>
        <w:rPr>
          <w:spacing w:val="-7"/>
        </w:rPr>
        <w:t xml:space="preserve"> </w:t>
      </w:r>
      <w:r>
        <w:t>H</w:t>
      </w:r>
      <w:r>
        <w:rPr>
          <w:spacing w:val="-9"/>
        </w:rPr>
        <w:t xml:space="preserve"> </w:t>
      </w:r>
      <w:r>
        <w:t>reperima,</w:t>
      </w:r>
      <w:r>
        <w:rPr>
          <w:spacing w:val="-9"/>
        </w:rPr>
        <w:t xml:space="preserve"> </w:t>
      </w:r>
      <w:r>
        <w:t>sidrenim</w:t>
      </w:r>
      <w:r>
        <w:rPr>
          <w:spacing w:val="-7"/>
        </w:rPr>
        <w:t xml:space="preserve"> </w:t>
      </w:r>
      <w:r>
        <w:t>u</w:t>
      </w:r>
      <w:r>
        <w:rPr>
          <w:spacing w:val="-8"/>
        </w:rPr>
        <w:t xml:space="preserve"> </w:t>
      </w:r>
      <w:r>
        <w:t>betonu.</w:t>
      </w:r>
    </w:p>
    <w:p w14:paraId="4A6E662F" w14:textId="77777777" w:rsidR="00971E34" w:rsidRDefault="00971E34" w:rsidP="00971E34">
      <w:pPr>
        <w:pStyle w:val="BodyText"/>
        <w:tabs>
          <w:tab w:val="left" w:pos="9498"/>
        </w:tabs>
        <w:spacing w:before="197" w:line="285" w:lineRule="auto"/>
        <w:ind w:right="-2"/>
      </w:pPr>
      <w:r>
        <w:t>Izvođač će definirati dionice Radova u slučaju da je na to upućen od strane Inženjera, a u svrhu olakšavanje intervencija od strane nadležnih tijela koje obavljaju usluge s ciljem postizanja privremenih ili trajnih promjena na opremi ili uslugama.</w:t>
      </w:r>
    </w:p>
    <w:p w14:paraId="1EED34A8" w14:textId="403D524C" w:rsidR="00971E34" w:rsidRDefault="00971E34" w:rsidP="0082671D">
      <w:pPr>
        <w:pStyle w:val="Heading1"/>
        <w:numPr>
          <w:ilvl w:val="2"/>
          <w:numId w:val="3"/>
        </w:numPr>
        <w:spacing w:after="284"/>
        <w:rPr>
          <w:sz w:val="22"/>
        </w:rPr>
      </w:pPr>
      <w:bookmarkStart w:id="237" w:name="_Toc515949918"/>
      <w:r>
        <w:rPr>
          <w:sz w:val="22"/>
        </w:rPr>
        <w:t>Istražni radovi</w:t>
      </w:r>
      <w:bookmarkEnd w:id="237"/>
    </w:p>
    <w:p w14:paraId="56C4FE5C" w14:textId="77777777" w:rsidR="00971E34" w:rsidRDefault="00971E34" w:rsidP="0082671D">
      <w:pPr>
        <w:pStyle w:val="BodyText"/>
        <w:spacing w:before="1" w:after="284" w:line="285" w:lineRule="auto"/>
        <w:ind w:right="-2"/>
      </w:pPr>
      <w:r>
        <w:t>Oprema za istražne radove koju koristi Izvođač treba biti napredna u smislu vrste i izrade, adekvatna</w:t>
      </w:r>
      <w:r>
        <w:rPr>
          <w:spacing w:val="-16"/>
        </w:rPr>
        <w:t xml:space="preserve"> </w:t>
      </w:r>
      <w:r>
        <w:t>za</w:t>
      </w:r>
      <w:r>
        <w:rPr>
          <w:spacing w:val="-18"/>
        </w:rPr>
        <w:t xml:space="preserve"> </w:t>
      </w:r>
      <w:r>
        <w:t>izvođenje</w:t>
      </w:r>
      <w:r>
        <w:rPr>
          <w:spacing w:val="-16"/>
        </w:rPr>
        <w:t xml:space="preserve"> </w:t>
      </w:r>
      <w:r>
        <w:t>radova</w:t>
      </w:r>
      <w:r>
        <w:rPr>
          <w:spacing w:val="-16"/>
        </w:rPr>
        <w:t xml:space="preserve"> </w:t>
      </w:r>
      <w:r>
        <w:t>te</w:t>
      </w:r>
      <w:r>
        <w:rPr>
          <w:spacing w:val="-16"/>
        </w:rPr>
        <w:t xml:space="preserve"> </w:t>
      </w:r>
      <w:r>
        <w:t>održavana</w:t>
      </w:r>
      <w:r>
        <w:rPr>
          <w:spacing w:val="-18"/>
        </w:rPr>
        <w:t xml:space="preserve"> </w:t>
      </w:r>
      <w:r>
        <w:t>u</w:t>
      </w:r>
      <w:r>
        <w:rPr>
          <w:spacing w:val="-16"/>
        </w:rPr>
        <w:t xml:space="preserve"> </w:t>
      </w:r>
      <w:r>
        <w:t>prema</w:t>
      </w:r>
      <w:r>
        <w:rPr>
          <w:spacing w:val="-16"/>
        </w:rPr>
        <w:t xml:space="preserve"> </w:t>
      </w:r>
      <w:r>
        <w:t>najvišim</w:t>
      </w:r>
      <w:r>
        <w:rPr>
          <w:spacing w:val="-18"/>
        </w:rPr>
        <w:t xml:space="preserve"> </w:t>
      </w:r>
      <w:r>
        <w:t>standardima.</w:t>
      </w:r>
      <w:r>
        <w:rPr>
          <w:spacing w:val="-17"/>
        </w:rPr>
        <w:t xml:space="preserve"> </w:t>
      </w:r>
      <w:r>
        <w:t>Alati</w:t>
      </w:r>
      <w:r>
        <w:rPr>
          <w:spacing w:val="-16"/>
        </w:rPr>
        <w:t xml:space="preserve"> </w:t>
      </w:r>
      <w:r>
        <w:t>i</w:t>
      </w:r>
      <w:r>
        <w:rPr>
          <w:spacing w:val="-17"/>
        </w:rPr>
        <w:t xml:space="preserve"> </w:t>
      </w:r>
      <w:r>
        <w:t>oprema</w:t>
      </w:r>
      <w:r>
        <w:rPr>
          <w:spacing w:val="-18"/>
        </w:rPr>
        <w:t xml:space="preserve"> </w:t>
      </w:r>
      <w:r>
        <w:t>će</w:t>
      </w:r>
      <w:r>
        <w:rPr>
          <w:spacing w:val="-16"/>
        </w:rPr>
        <w:t xml:space="preserve"> </w:t>
      </w:r>
      <w:r>
        <w:t>biti predmet odobrenja od strane</w:t>
      </w:r>
      <w:r>
        <w:rPr>
          <w:spacing w:val="-28"/>
        </w:rPr>
        <w:t xml:space="preserve"> </w:t>
      </w:r>
      <w:r>
        <w:t>Inženjera.</w:t>
      </w:r>
    </w:p>
    <w:p w14:paraId="5E5EE6DD" w14:textId="77777777" w:rsidR="00971E34" w:rsidRDefault="00971E34" w:rsidP="00971E34">
      <w:pPr>
        <w:pStyle w:val="BodyText"/>
        <w:spacing w:before="197" w:line="285" w:lineRule="auto"/>
        <w:ind w:right="-2"/>
      </w:pPr>
      <w:r>
        <w:lastRenderedPageBreak/>
        <w:t>Za</w:t>
      </w:r>
      <w:r>
        <w:rPr>
          <w:spacing w:val="-15"/>
        </w:rPr>
        <w:t xml:space="preserve"> </w:t>
      </w:r>
      <w:r>
        <w:t>sve</w:t>
      </w:r>
      <w:r>
        <w:rPr>
          <w:spacing w:val="-15"/>
        </w:rPr>
        <w:t xml:space="preserve"> </w:t>
      </w:r>
      <w:r>
        <w:t>istražne</w:t>
      </w:r>
      <w:r>
        <w:rPr>
          <w:spacing w:val="-16"/>
        </w:rPr>
        <w:t xml:space="preserve"> </w:t>
      </w:r>
      <w:r>
        <w:t>instrumente</w:t>
      </w:r>
      <w:r>
        <w:rPr>
          <w:spacing w:val="-15"/>
        </w:rPr>
        <w:t xml:space="preserve"> </w:t>
      </w:r>
      <w:r>
        <w:t>koji</w:t>
      </w:r>
      <w:r>
        <w:rPr>
          <w:spacing w:val="-15"/>
        </w:rPr>
        <w:t xml:space="preserve"> </w:t>
      </w:r>
      <w:r>
        <w:t>se</w:t>
      </w:r>
      <w:r>
        <w:rPr>
          <w:spacing w:val="-14"/>
        </w:rPr>
        <w:t xml:space="preserve"> </w:t>
      </w:r>
      <w:r>
        <w:t>korite</w:t>
      </w:r>
      <w:r>
        <w:rPr>
          <w:spacing w:val="-16"/>
        </w:rPr>
        <w:t xml:space="preserve"> </w:t>
      </w:r>
      <w:r>
        <w:t>tijekom</w:t>
      </w:r>
      <w:r>
        <w:rPr>
          <w:spacing w:val="-14"/>
        </w:rPr>
        <w:t xml:space="preserve"> </w:t>
      </w:r>
      <w:r>
        <w:t>radova,</w:t>
      </w:r>
      <w:r>
        <w:rPr>
          <w:spacing w:val="-15"/>
        </w:rPr>
        <w:t xml:space="preserve"> </w:t>
      </w:r>
      <w:r>
        <w:t>Izvođač</w:t>
      </w:r>
      <w:r>
        <w:rPr>
          <w:spacing w:val="-15"/>
        </w:rPr>
        <w:t xml:space="preserve"> </w:t>
      </w:r>
      <w:r>
        <w:t>će</w:t>
      </w:r>
      <w:r>
        <w:rPr>
          <w:spacing w:val="-14"/>
        </w:rPr>
        <w:t xml:space="preserve"> </w:t>
      </w:r>
      <w:r>
        <w:t>predati</w:t>
      </w:r>
      <w:r>
        <w:rPr>
          <w:spacing w:val="-16"/>
        </w:rPr>
        <w:t xml:space="preserve"> </w:t>
      </w:r>
      <w:r>
        <w:t>potvrdu</w:t>
      </w:r>
      <w:r>
        <w:rPr>
          <w:spacing w:val="-15"/>
        </w:rPr>
        <w:t xml:space="preserve"> </w:t>
      </w:r>
      <w:r>
        <w:t>o</w:t>
      </w:r>
      <w:r>
        <w:rPr>
          <w:spacing w:val="-15"/>
        </w:rPr>
        <w:t xml:space="preserve"> </w:t>
      </w:r>
      <w:r>
        <w:t>kalibraciji koja</w:t>
      </w:r>
      <w:r>
        <w:rPr>
          <w:spacing w:val="-25"/>
        </w:rPr>
        <w:t xml:space="preserve"> </w:t>
      </w:r>
      <w:r>
        <w:t>je</w:t>
      </w:r>
      <w:r>
        <w:rPr>
          <w:spacing w:val="-25"/>
        </w:rPr>
        <w:t xml:space="preserve"> </w:t>
      </w:r>
      <w:r>
        <w:t>nedavno</w:t>
      </w:r>
      <w:r>
        <w:rPr>
          <w:spacing w:val="-24"/>
        </w:rPr>
        <w:t xml:space="preserve"> </w:t>
      </w:r>
      <w:r>
        <w:t>izdana</w:t>
      </w:r>
      <w:r>
        <w:rPr>
          <w:spacing w:val="-25"/>
        </w:rPr>
        <w:t xml:space="preserve"> </w:t>
      </w:r>
      <w:r>
        <w:t>od</w:t>
      </w:r>
      <w:r>
        <w:rPr>
          <w:spacing w:val="-24"/>
        </w:rPr>
        <w:t xml:space="preserve"> </w:t>
      </w:r>
      <w:r>
        <w:t>ovlaštenog</w:t>
      </w:r>
      <w:r>
        <w:rPr>
          <w:spacing w:val="-25"/>
        </w:rPr>
        <w:t xml:space="preserve"> </w:t>
      </w:r>
      <w:r>
        <w:t>tijela.</w:t>
      </w:r>
      <w:r>
        <w:rPr>
          <w:spacing w:val="-25"/>
        </w:rPr>
        <w:t xml:space="preserve"> </w:t>
      </w:r>
      <w:r>
        <w:t>Kalibraciju</w:t>
      </w:r>
      <w:r>
        <w:rPr>
          <w:spacing w:val="-25"/>
        </w:rPr>
        <w:t xml:space="preserve"> </w:t>
      </w:r>
      <w:r>
        <w:t>instrumenata</w:t>
      </w:r>
      <w:r>
        <w:rPr>
          <w:spacing w:val="-25"/>
        </w:rPr>
        <w:t xml:space="preserve"> </w:t>
      </w:r>
      <w:r>
        <w:t>potrebno</w:t>
      </w:r>
      <w:r>
        <w:rPr>
          <w:spacing w:val="-24"/>
        </w:rPr>
        <w:t xml:space="preserve"> </w:t>
      </w:r>
      <w:r>
        <w:t>je</w:t>
      </w:r>
      <w:r>
        <w:rPr>
          <w:spacing w:val="-25"/>
        </w:rPr>
        <w:t xml:space="preserve"> </w:t>
      </w:r>
      <w:r>
        <w:t>provoditi</w:t>
      </w:r>
      <w:r>
        <w:rPr>
          <w:spacing w:val="-24"/>
        </w:rPr>
        <w:t xml:space="preserve"> </w:t>
      </w:r>
      <w:r>
        <w:t>svakih šest</w:t>
      </w:r>
      <w:r>
        <w:rPr>
          <w:spacing w:val="-9"/>
        </w:rPr>
        <w:t xml:space="preserve"> </w:t>
      </w:r>
      <w:r>
        <w:t>mjeseci.</w:t>
      </w:r>
    </w:p>
    <w:p w14:paraId="79CB8526" w14:textId="77777777" w:rsidR="00971E34" w:rsidRDefault="00971E34" w:rsidP="0082671D">
      <w:pPr>
        <w:pStyle w:val="BodyText"/>
        <w:spacing w:before="198" w:after="284" w:line="285" w:lineRule="auto"/>
        <w:ind w:right="-2"/>
      </w:pPr>
      <w:r>
        <w:t>Svi</w:t>
      </w:r>
      <w:r>
        <w:rPr>
          <w:spacing w:val="-15"/>
        </w:rPr>
        <w:t xml:space="preserve"> </w:t>
      </w:r>
      <w:r>
        <w:t>podaci</w:t>
      </w:r>
      <w:r>
        <w:rPr>
          <w:spacing w:val="-15"/>
        </w:rPr>
        <w:t xml:space="preserve"> </w:t>
      </w:r>
      <w:r>
        <w:t>zabilježeni</w:t>
      </w:r>
      <w:r>
        <w:rPr>
          <w:spacing w:val="-14"/>
        </w:rPr>
        <w:t xml:space="preserve"> </w:t>
      </w:r>
      <w:r>
        <w:t>na</w:t>
      </w:r>
      <w:r>
        <w:rPr>
          <w:spacing w:val="-15"/>
        </w:rPr>
        <w:t xml:space="preserve"> </w:t>
      </w:r>
      <w:r>
        <w:t>terenu,</w:t>
      </w:r>
      <w:r>
        <w:rPr>
          <w:spacing w:val="-15"/>
        </w:rPr>
        <w:t xml:space="preserve"> </w:t>
      </w:r>
      <w:r>
        <w:t>izračuni</w:t>
      </w:r>
      <w:r>
        <w:rPr>
          <w:spacing w:val="-17"/>
        </w:rPr>
        <w:t xml:space="preserve"> </w:t>
      </w:r>
      <w:r>
        <w:t>i</w:t>
      </w:r>
      <w:r>
        <w:rPr>
          <w:spacing w:val="-14"/>
        </w:rPr>
        <w:t xml:space="preserve"> </w:t>
      </w:r>
      <w:r>
        <w:t>karte</w:t>
      </w:r>
      <w:r>
        <w:rPr>
          <w:spacing w:val="-16"/>
        </w:rPr>
        <w:t xml:space="preserve"> </w:t>
      </w:r>
      <w:r>
        <w:t>koje</w:t>
      </w:r>
      <w:r>
        <w:rPr>
          <w:spacing w:val="-15"/>
        </w:rPr>
        <w:t xml:space="preserve"> </w:t>
      </w:r>
      <w:r>
        <w:t>su</w:t>
      </w:r>
      <w:r>
        <w:rPr>
          <w:spacing w:val="-15"/>
        </w:rPr>
        <w:t xml:space="preserve"> </w:t>
      </w:r>
      <w:r>
        <w:t>nastale</w:t>
      </w:r>
      <w:r>
        <w:rPr>
          <w:spacing w:val="-16"/>
        </w:rPr>
        <w:t xml:space="preserve"> </w:t>
      </w:r>
      <w:r>
        <w:t>iz</w:t>
      </w:r>
      <w:r>
        <w:rPr>
          <w:spacing w:val="-16"/>
        </w:rPr>
        <w:t xml:space="preserve"> </w:t>
      </w:r>
      <w:r>
        <w:t>prethodno</w:t>
      </w:r>
      <w:r>
        <w:rPr>
          <w:spacing w:val="-16"/>
        </w:rPr>
        <w:t xml:space="preserve"> </w:t>
      </w:r>
      <w:r>
        <w:t>načinjenih</w:t>
      </w:r>
      <w:r>
        <w:rPr>
          <w:spacing w:val="-15"/>
        </w:rPr>
        <w:t xml:space="preserve"> </w:t>
      </w:r>
      <w:r>
        <w:t>istražnih radova</w:t>
      </w:r>
      <w:r>
        <w:rPr>
          <w:spacing w:val="-12"/>
        </w:rPr>
        <w:t xml:space="preserve"> </w:t>
      </w:r>
      <w:r>
        <w:t>će</w:t>
      </w:r>
      <w:r>
        <w:rPr>
          <w:spacing w:val="-11"/>
        </w:rPr>
        <w:t xml:space="preserve"> </w:t>
      </w:r>
      <w:r>
        <w:t>biti</w:t>
      </w:r>
      <w:r>
        <w:rPr>
          <w:spacing w:val="-10"/>
        </w:rPr>
        <w:t xml:space="preserve"> </w:t>
      </w:r>
      <w:r>
        <w:t>dostavljene</w:t>
      </w:r>
      <w:r>
        <w:rPr>
          <w:spacing w:val="-14"/>
        </w:rPr>
        <w:t xml:space="preserve"> </w:t>
      </w:r>
      <w:r>
        <w:t>Inženjeru</w:t>
      </w:r>
      <w:r>
        <w:rPr>
          <w:spacing w:val="-11"/>
        </w:rPr>
        <w:t xml:space="preserve"> </w:t>
      </w:r>
      <w:r>
        <w:t>neposredno</w:t>
      </w:r>
      <w:r>
        <w:rPr>
          <w:spacing w:val="-11"/>
        </w:rPr>
        <w:t xml:space="preserve"> </w:t>
      </w:r>
      <w:r>
        <w:t>nakon</w:t>
      </w:r>
      <w:r>
        <w:rPr>
          <w:spacing w:val="-12"/>
        </w:rPr>
        <w:t xml:space="preserve"> </w:t>
      </w:r>
      <w:r>
        <w:t>provođenja</w:t>
      </w:r>
      <w:r>
        <w:rPr>
          <w:spacing w:val="-11"/>
        </w:rPr>
        <w:t xml:space="preserve"> </w:t>
      </w:r>
      <w:r>
        <w:t>istražnih</w:t>
      </w:r>
      <w:r>
        <w:rPr>
          <w:spacing w:val="-13"/>
        </w:rPr>
        <w:t xml:space="preserve"> </w:t>
      </w:r>
      <w:r>
        <w:t>radova.</w:t>
      </w:r>
    </w:p>
    <w:p w14:paraId="31985775" w14:textId="367A11CA" w:rsidR="00971E34" w:rsidRDefault="00971E34" w:rsidP="0082671D">
      <w:pPr>
        <w:pStyle w:val="Heading1"/>
        <w:numPr>
          <w:ilvl w:val="2"/>
          <w:numId w:val="3"/>
        </w:numPr>
        <w:spacing w:after="284"/>
        <w:rPr>
          <w:sz w:val="22"/>
        </w:rPr>
      </w:pPr>
      <w:bookmarkStart w:id="238" w:name="_Toc515949919"/>
      <w:r>
        <w:rPr>
          <w:sz w:val="22"/>
        </w:rPr>
        <w:t>Korištenje eksplozivnih i drugih susptanci</w:t>
      </w:r>
      <w:bookmarkEnd w:id="238"/>
    </w:p>
    <w:p w14:paraId="1F08FDEC" w14:textId="77777777" w:rsidR="00971E34" w:rsidRDefault="00971E34" w:rsidP="0082671D">
      <w:pPr>
        <w:pStyle w:val="BodyText"/>
        <w:tabs>
          <w:tab w:val="left" w:pos="9498"/>
        </w:tabs>
        <w:spacing w:after="284" w:line="285" w:lineRule="auto"/>
        <w:ind w:right="-2"/>
      </w:pPr>
      <w:r>
        <w:t>Nije dozvoljeno unošenje ili korištenje eksplozivnih ili drugih opasnih supstanci na Gradilištu poput</w:t>
      </w:r>
      <w:r>
        <w:rPr>
          <w:spacing w:val="-9"/>
        </w:rPr>
        <w:t xml:space="preserve"> </w:t>
      </w:r>
      <w:r>
        <w:t>nafte,</w:t>
      </w:r>
      <w:r>
        <w:rPr>
          <w:spacing w:val="-9"/>
        </w:rPr>
        <w:t xml:space="preserve"> </w:t>
      </w:r>
      <w:r>
        <w:t>lako</w:t>
      </w:r>
      <w:r>
        <w:rPr>
          <w:spacing w:val="-8"/>
        </w:rPr>
        <w:t xml:space="preserve"> </w:t>
      </w:r>
      <w:r>
        <w:t>zapaljivih</w:t>
      </w:r>
      <w:r>
        <w:rPr>
          <w:spacing w:val="-8"/>
        </w:rPr>
        <w:t xml:space="preserve"> </w:t>
      </w:r>
      <w:r>
        <w:t>tekućina</w:t>
      </w:r>
      <w:r>
        <w:rPr>
          <w:spacing w:val="-10"/>
        </w:rPr>
        <w:t xml:space="preserve"> </w:t>
      </w:r>
      <w:r>
        <w:t>ili</w:t>
      </w:r>
      <w:r>
        <w:rPr>
          <w:spacing w:val="-9"/>
        </w:rPr>
        <w:t xml:space="preserve"> </w:t>
      </w:r>
      <w:r>
        <w:t>ukapljenog</w:t>
      </w:r>
      <w:r>
        <w:rPr>
          <w:spacing w:val="-9"/>
        </w:rPr>
        <w:t xml:space="preserve"> </w:t>
      </w:r>
      <w:r>
        <w:t>naftnog</w:t>
      </w:r>
      <w:r>
        <w:rPr>
          <w:spacing w:val="-10"/>
        </w:rPr>
        <w:t xml:space="preserve"> </w:t>
      </w:r>
      <w:r>
        <w:t>plina,</w:t>
      </w:r>
      <w:r>
        <w:rPr>
          <w:spacing w:val="-8"/>
        </w:rPr>
        <w:t xml:space="preserve"> </w:t>
      </w:r>
      <w:r>
        <w:t>u</w:t>
      </w:r>
      <w:r>
        <w:rPr>
          <w:spacing w:val="-8"/>
        </w:rPr>
        <w:t xml:space="preserve"> </w:t>
      </w:r>
      <w:r>
        <w:t>bilo</w:t>
      </w:r>
      <w:r>
        <w:rPr>
          <w:spacing w:val="-8"/>
        </w:rPr>
        <w:t xml:space="preserve"> </w:t>
      </w:r>
      <w:r>
        <w:t>koju</w:t>
      </w:r>
      <w:r>
        <w:rPr>
          <w:spacing w:val="-9"/>
        </w:rPr>
        <w:t xml:space="preserve"> </w:t>
      </w:r>
      <w:r>
        <w:t>svrhu</w:t>
      </w:r>
      <w:r>
        <w:rPr>
          <w:spacing w:val="-8"/>
        </w:rPr>
        <w:t xml:space="preserve"> </w:t>
      </w:r>
      <w:r>
        <w:t>osim</w:t>
      </w:r>
      <w:r>
        <w:rPr>
          <w:spacing w:val="-8"/>
        </w:rPr>
        <w:t xml:space="preserve"> </w:t>
      </w:r>
      <w:r>
        <w:t>ukoliko Izvođač</w:t>
      </w:r>
      <w:r>
        <w:rPr>
          <w:spacing w:val="-7"/>
        </w:rPr>
        <w:t xml:space="preserve"> </w:t>
      </w:r>
      <w:r>
        <w:t>nije</w:t>
      </w:r>
      <w:r>
        <w:rPr>
          <w:spacing w:val="-8"/>
        </w:rPr>
        <w:t xml:space="preserve"> </w:t>
      </w:r>
      <w:r>
        <w:t>prethodno</w:t>
      </w:r>
      <w:r>
        <w:rPr>
          <w:spacing w:val="-9"/>
        </w:rPr>
        <w:t xml:space="preserve"> </w:t>
      </w:r>
      <w:r>
        <w:t>ishodio</w:t>
      </w:r>
      <w:r>
        <w:rPr>
          <w:spacing w:val="-7"/>
        </w:rPr>
        <w:t xml:space="preserve"> </w:t>
      </w:r>
      <w:r>
        <w:t>pisanu</w:t>
      </w:r>
      <w:r>
        <w:rPr>
          <w:spacing w:val="-11"/>
        </w:rPr>
        <w:t xml:space="preserve"> </w:t>
      </w:r>
      <w:r>
        <w:t>suglasnost</w:t>
      </w:r>
      <w:r>
        <w:rPr>
          <w:spacing w:val="-10"/>
        </w:rPr>
        <w:t xml:space="preserve"> </w:t>
      </w:r>
      <w:r>
        <w:t>od</w:t>
      </w:r>
      <w:r>
        <w:rPr>
          <w:spacing w:val="-9"/>
        </w:rPr>
        <w:t xml:space="preserve"> </w:t>
      </w:r>
      <w:r>
        <w:t>Inženjera.</w:t>
      </w:r>
    </w:p>
    <w:p w14:paraId="0500E3E8" w14:textId="0EB2DCA0" w:rsidR="00971E34" w:rsidRDefault="00971E34" w:rsidP="0082671D">
      <w:pPr>
        <w:pStyle w:val="BodyText"/>
        <w:tabs>
          <w:tab w:val="left" w:pos="9498"/>
        </w:tabs>
        <w:spacing w:before="109" w:after="284"/>
      </w:pPr>
      <w:r>
        <w:t>Lokalitet svakog skladišta gdje će se držati eksplozivne ili druge opasne supstance na Gradilištu moraju prethodno biti odobrene u pisanoj formi od strane Inženjera.</w:t>
      </w:r>
    </w:p>
    <w:p w14:paraId="416B19BD" w14:textId="54F7D31C" w:rsidR="00971E34" w:rsidRDefault="00971E34" w:rsidP="0082671D">
      <w:pPr>
        <w:pStyle w:val="Heading1"/>
        <w:numPr>
          <w:ilvl w:val="2"/>
          <w:numId w:val="3"/>
        </w:numPr>
        <w:spacing w:after="284"/>
        <w:rPr>
          <w:sz w:val="22"/>
        </w:rPr>
      </w:pPr>
      <w:bookmarkStart w:id="239" w:name="_Toc515949920"/>
      <w:r>
        <w:rPr>
          <w:sz w:val="22"/>
        </w:rPr>
        <w:t>Mjere opreza</w:t>
      </w:r>
      <w:bookmarkEnd w:id="239"/>
    </w:p>
    <w:p w14:paraId="71BAE756" w14:textId="77777777" w:rsidR="00971E34" w:rsidRDefault="00971E34" w:rsidP="0082671D">
      <w:pPr>
        <w:pStyle w:val="BodyText"/>
        <w:tabs>
          <w:tab w:val="left" w:pos="9498"/>
        </w:tabs>
        <w:spacing w:after="284" w:line="285" w:lineRule="auto"/>
        <w:ind w:right="-2"/>
      </w:pPr>
      <w:r>
        <w:t>Nije</w:t>
      </w:r>
      <w:r>
        <w:rPr>
          <w:spacing w:val="-21"/>
        </w:rPr>
        <w:t xml:space="preserve"> </w:t>
      </w:r>
      <w:r>
        <w:t>dozvoljeno</w:t>
      </w:r>
      <w:r>
        <w:rPr>
          <w:spacing w:val="-20"/>
        </w:rPr>
        <w:t xml:space="preserve"> </w:t>
      </w:r>
      <w:r>
        <w:t>korištenje</w:t>
      </w:r>
      <w:r>
        <w:rPr>
          <w:spacing w:val="-20"/>
        </w:rPr>
        <w:t xml:space="preserve"> </w:t>
      </w:r>
      <w:r>
        <w:t>strojeva</w:t>
      </w:r>
      <w:r>
        <w:rPr>
          <w:spacing w:val="-20"/>
        </w:rPr>
        <w:t xml:space="preserve"> </w:t>
      </w:r>
      <w:r>
        <w:t>za</w:t>
      </w:r>
      <w:r>
        <w:rPr>
          <w:spacing w:val="-21"/>
        </w:rPr>
        <w:t xml:space="preserve"> </w:t>
      </w:r>
      <w:r>
        <w:t>iskapanje</w:t>
      </w:r>
      <w:r>
        <w:rPr>
          <w:spacing w:val="-20"/>
        </w:rPr>
        <w:t xml:space="preserve"> </w:t>
      </w:r>
      <w:r>
        <w:t>u</w:t>
      </w:r>
      <w:r>
        <w:rPr>
          <w:spacing w:val="-21"/>
        </w:rPr>
        <w:t xml:space="preserve"> </w:t>
      </w:r>
      <w:r>
        <w:t>neposrednoj</w:t>
      </w:r>
      <w:r>
        <w:rPr>
          <w:spacing w:val="-21"/>
        </w:rPr>
        <w:t xml:space="preserve"> </w:t>
      </w:r>
      <w:r>
        <w:t>blizini</w:t>
      </w:r>
      <w:r>
        <w:rPr>
          <w:spacing w:val="-20"/>
        </w:rPr>
        <w:t xml:space="preserve"> </w:t>
      </w:r>
      <w:r>
        <w:t>kablova</w:t>
      </w:r>
      <w:r>
        <w:rPr>
          <w:spacing w:val="-20"/>
        </w:rPr>
        <w:t xml:space="preserve"> </w:t>
      </w:r>
      <w:r>
        <w:t>i</w:t>
      </w:r>
      <w:r>
        <w:rPr>
          <w:spacing w:val="-19"/>
        </w:rPr>
        <w:t xml:space="preserve"> </w:t>
      </w:r>
      <w:r>
        <w:t>cjevovoda</w:t>
      </w:r>
      <w:r>
        <w:rPr>
          <w:spacing w:val="-22"/>
        </w:rPr>
        <w:t xml:space="preserve"> </w:t>
      </w:r>
      <w:r>
        <w:t>ukoliko nije drugačije odobreno od strane Inženjera. Posebna pažnja će biti posvećena da su ovi infrastrukturni</w:t>
      </w:r>
      <w:r>
        <w:rPr>
          <w:spacing w:val="-7"/>
        </w:rPr>
        <w:t xml:space="preserve"> </w:t>
      </w:r>
      <w:r>
        <w:t>sustavi</w:t>
      </w:r>
      <w:r>
        <w:rPr>
          <w:spacing w:val="-7"/>
        </w:rPr>
        <w:t xml:space="preserve"> </w:t>
      </w:r>
      <w:r>
        <w:t>dostupni</w:t>
      </w:r>
      <w:r>
        <w:rPr>
          <w:spacing w:val="-9"/>
        </w:rPr>
        <w:t xml:space="preserve"> </w:t>
      </w:r>
      <w:r>
        <w:t>u</w:t>
      </w:r>
      <w:r>
        <w:rPr>
          <w:spacing w:val="-8"/>
        </w:rPr>
        <w:t xml:space="preserve"> </w:t>
      </w:r>
      <w:r>
        <w:t>slučaju</w:t>
      </w:r>
      <w:r>
        <w:rPr>
          <w:spacing w:val="-7"/>
        </w:rPr>
        <w:t xml:space="preserve"> </w:t>
      </w:r>
      <w:r>
        <w:t>izvanrednog</w:t>
      </w:r>
      <w:r>
        <w:rPr>
          <w:spacing w:val="-9"/>
        </w:rPr>
        <w:t xml:space="preserve"> </w:t>
      </w:r>
      <w:r>
        <w:t>stanja.</w:t>
      </w:r>
    </w:p>
    <w:p w14:paraId="2A49C275" w14:textId="08BE247F" w:rsidR="00971E34" w:rsidRDefault="00971E34" w:rsidP="00971E34">
      <w:pPr>
        <w:pStyle w:val="BodyText"/>
        <w:tabs>
          <w:tab w:val="left" w:pos="9498"/>
        </w:tabs>
        <w:spacing w:before="198" w:line="285" w:lineRule="auto"/>
        <w:ind w:right="-2"/>
      </w:pPr>
      <w:r>
        <w:t>Privremeni radovi koje je neophodno izvesti u neposrednoj blizini infrastrukturnih sustava tijekom izvođenja radova će biti održavani od strane Izvođača te će biti uklonjeni čim je to praktički izvedivo. Izvođač će biti odgovoran za održavanje svi navedenih infrastrukturnih sustava koje su u neposrednoj blizini tijekom izvođenja radova te će snositi troškove popravka bilo kakve štete nastale direktno uslijed njegovih aktivnosti.</w:t>
      </w:r>
    </w:p>
    <w:p w14:paraId="1B102A7B" w14:textId="72BCAD62" w:rsidR="00971E34" w:rsidRDefault="00E6413B" w:rsidP="00971E34">
      <w:pPr>
        <w:pStyle w:val="Heading1"/>
        <w:numPr>
          <w:ilvl w:val="1"/>
          <w:numId w:val="3"/>
        </w:numPr>
        <w:ind w:left="0" w:firstLine="0"/>
        <w:rPr>
          <w:sz w:val="24"/>
        </w:rPr>
      </w:pPr>
      <w:bookmarkStart w:id="240" w:name="_Toc515949921"/>
      <w:r>
        <w:rPr>
          <w:sz w:val="24"/>
        </w:rPr>
        <w:t>Materijali i radovi</w:t>
      </w:r>
      <w:bookmarkEnd w:id="240"/>
    </w:p>
    <w:p w14:paraId="1860B33C" w14:textId="66D63853" w:rsidR="00971E34" w:rsidRDefault="00E6413B" w:rsidP="00E6413B">
      <w:pPr>
        <w:pStyle w:val="Heading1"/>
        <w:numPr>
          <w:ilvl w:val="2"/>
          <w:numId w:val="3"/>
        </w:numPr>
        <w:spacing w:after="284"/>
        <w:rPr>
          <w:sz w:val="24"/>
        </w:rPr>
      </w:pPr>
      <w:bookmarkStart w:id="241" w:name="_Toc515949922"/>
      <w:r>
        <w:rPr>
          <w:sz w:val="24"/>
        </w:rPr>
        <w:t>Opći uvjeti</w:t>
      </w:r>
      <w:bookmarkEnd w:id="241"/>
    </w:p>
    <w:p w14:paraId="6FEE8FFA" w14:textId="27C74B19" w:rsidR="00E6413B" w:rsidRDefault="00E6413B" w:rsidP="00E6413B">
      <w:pPr>
        <w:pStyle w:val="BodyText"/>
        <w:tabs>
          <w:tab w:val="left" w:pos="9498"/>
        </w:tabs>
        <w:spacing w:after="284" w:line="285" w:lineRule="auto"/>
        <w:ind w:right="139"/>
        <w:rPr>
          <w:i/>
        </w:rPr>
      </w:pPr>
      <w:r>
        <w:t>Ovaj dio Tehničkih Specifikacija treba biti u potpunosti povezan s Općim tehničkim uvjetima (OTU) Zagreb, prosinac 2012 Knjiga 2, Izgradnja i održavanje vodnogospodarskih objekata Poglavlje</w:t>
      </w:r>
      <w:r>
        <w:rPr>
          <w:spacing w:val="-4"/>
        </w:rPr>
        <w:t xml:space="preserve"> </w:t>
      </w:r>
      <w:r>
        <w:t>0,</w:t>
      </w:r>
      <w:r>
        <w:rPr>
          <w:spacing w:val="-4"/>
        </w:rPr>
        <w:t xml:space="preserve"> </w:t>
      </w:r>
      <w:r>
        <w:t>Opći</w:t>
      </w:r>
      <w:r>
        <w:rPr>
          <w:spacing w:val="-4"/>
        </w:rPr>
        <w:t xml:space="preserve"> </w:t>
      </w:r>
      <w:r>
        <w:t>uvjeti.</w:t>
      </w:r>
      <w:r>
        <w:rPr>
          <w:spacing w:val="-6"/>
        </w:rPr>
        <w:t xml:space="preserve"> </w:t>
      </w:r>
      <w:r>
        <w:t>Ovo</w:t>
      </w:r>
      <w:r>
        <w:rPr>
          <w:spacing w:val="-4"/>
        </w:rPr>
        <w:t xml:space="preserve"> </w:t>
      </w:r>
      <w:r>
        <w:t>poglavlje</w:t>
      </w:r>
      <w:r>
        <w:rPr>
          <w:spacing w:val="-4"/>
        </w:rPr>
        <w:t xml:space="preserve"> </w:t>
      </w:r>
      <w:r>
        <w:t>je</w:t>
      </w:r>
      <w:r>
        <w:rPr>
          <w:spacing w:val="-3"/>
        </w:rPr>
        <w:t xml:space="preserve"> </w:t>
      </w:r>
      <w:r>
        <w:t>posebno</w:t>
      </w:r>
      <w:r>
        <w:rPr>
          <w:spacing w:val="-6"/>
        </w:rPr>
        <w:t xml:space="preserve"> </w:t>
      </w:r>
      <w:r>
        <w:t>vezano</w:t>
      </w:r>
      <w:r>
        <w:rPr>
          <w:spacing w:val="-4"/>
        </w:rPr>
        <w:t xml:space="preserve"> </w:t>
      </w:r>
      <w:r>
        <w:t>uz</w:t>
      </w:r>
      <w:r>
        <w:rPr>
          <w:spacing w:val="-4"/>
        </w:rPr>
        <w:t xml:space="preserve"> </w:t>
      </w:r>
      <w:r>
        <w:t>pojašnjenje</w:t>
      </w:r>
      <w:r>
        <w:rPr>
          <w:spacing w:val="-4"/>
        </w:rPr>
        <w:t xml:space="preserve"> </w:t>
      </w:r>
      <w:r>
        <w:t>skraćenica</w:t>
      </w:r>
      <w:r>
        <w:rPr>
          <w:spacing w:val="-4"/>
        </w:rPr>
        <w:t xml:space="preserve"> </w:t>
      </w:r>
      <w:r>
        <w:t>korištenih</w:t>
      </w:r>
      <w:r>
        <w:rPr>
          <w:spacing w:val="-6"/>
        </w:rPr>
        <w:t xml:space="preserve"> </w:t>
      </w:r>
      <w:r>
        <w:t xml:space="preserve">u svim dijelovima ove natječajne dokumentacije. </w:t>
      </w:r>
      <w:r>
        <w:rPr>
          <w:i/>
          <w:u w:val="single"/>
        </w:rPr>
        <w:t>Ovaj dokument se može naći na sljedećoj web</w:t>
      </w:r>
      <w:r>
        <w:rPr>
          <w:i/>
        </w:rPr>
        <w:t xml:space="preserve"> </w:t>
      </w:r>
      <w:r>
        <w:rPr>
          <w:i/>
          <w:u w:val="single"/>
        </w:rPr>
        <w:t>adresi:</w:t>
      </w:r>
      <w:r>
        <w:rPr>
          <w:i/>
          <w:spacing w:val="-7"/>
          <w:u w:val="single"/>
        </w:rPr>
        <w:t xml:space="preserve"> </w:t>
      </w:r>
      <w:hyperlink r:id="rId25">
        <w:r>
          <w:rPr>
            <w:i/>
            <w:u w:val="single"/>
          </w:rPr>
          <w:t>www.voda.hr</w:t>
        </w:r>
        <w:r>
          <w:rPr>
            <w:i/>
          </w:rPr>
          <w:t>.</w:t>
        </w:r>
      </w:hyperlink>
    </w:p>
    <w:p w14:paraId="391090E0" w14:textId="721F2CA6" w:rsidR="00E6413B" w:rsidRDefault="00E6413B" w:rsidP="00E6413B">
      <w:pPr>
        <w:pStyle w:val="Heading1"/>
        <w:numPr>
          <w:ilvl w:val="2"/>
          <w:numId w:val="3"/>
        </w:numPr>
        <w:spacing w:after="284"/>
        <w:rPr>
          <w:sz w:val="24"/>
        </w:rPr>
      </w:pPr>
      <w:bookmarkStart w:id="242" w:name="_Toc515949923"/>
      <w:r>
        <w:rPr>
          <w:sz w:val="24"/>
        </w:rPr>
        <w:t>Pripremni radovi</w:t>
      </w:r>
      <w:bookmarkEnd w:id="242"/>
    </w:p>
    <w:p w14:paraId="5DBF1F5C" w14:textId="77777777" w:rsidR="00E6413B" w:rsidRPr="00E6413B" w:rsidRDefault="00E6413B" w:rsidP="00E6413B">
      <w:pPr>
        <w:spacing w:line="285" w:lineRule="auto"/>
        <w:ind w:right="-2"/>
        <w:rPr>
          <w:i/>
        </w:rPr>
      </w:pPr>
      <w:r>
        <w:t xml:space="preserve">Ovaj dio Tehničkih Specifikacija treba biti u potpunosti povezan s Općim tehničkim uvjetima (OTU) Zagreb, prosinac 2012 Knjiga 2, Izgradnja i održavanje vodnogospodarskih objekata </w:t>
      </w:r>
      <w:r w:rsidRPr="00E6413B">
        <w:rPr>
          <w:w w:val="95"/>
        </w:rPr>
        <w:t>Poglavlje 1, Pripremni radovi.</w:t>
      </w:r>
      <w:r w:rsidRPr="00E6413B">
        <w:rPr>
          <w:w w:val="95"/>
          <w:u w:val="single"/>
        </w:rPr>
        <w:t xml:space="preserve"> </w:t>
      </w:r>
      <w:r w:rsidRPr="00E6413B">
        <w:rPr>
          <w:i/>
          <w:w w:val="95"/>
          <w:u w:val="single"/>
        </w:rPr>
        <w:t xml:space="preserve">Ovaj dokument se može naći na sljedećoj web adresi: </w:t>
      </w:r>
      <w:hyperlink r:id="rId26">
        <w:r w:rsidRPr="00E6413B">
          <w:rPr>
            <w:i/>
            <w:w w:val="95"/>
            <w:u w:val="single"/>
          </w:rPr>
          <w:t>www.voda.hr.</w:t>
        </w:r>
      </w:hyperlink>
    </w:p>
    <w:p w14:paraId="602647E5" w14:textId="57F4AFCC" w:rsidR="00E6413B" w:rsidRPr="00690967" w:rsidRDefault="00E6413B" w:rsidP="00CA7D5A">
      <w:pPr>
        <w:pStyle w:val="Heading1"/>
        <w:numPr>
          <w:ilvl w:val="2"/>
          <w:numId w:val="3"/>
        </w:numPr>
        <w:spacing w:after="284"/>
        <w:rPr>
          <w:sz w:val="22"/>
        </w:rPr>
      </w:pPr>
      <w:bookmarkStart w:id="243" w:name="_Toc515949924"/>
      <w:r w:rsidRPr="00690967">
        <w:rPr>
          <w:sz w:val="22"/>
        </w:rPr>
        <w:lastRenderedPageBreak/>
        <w:t>Zemljani radovi</w:t>
      </w:r>
      <w:bookmarkEnd w:id="243"/>
    </w:p>
    <w:p w14:paraId="34AA599A" w14:textId="77777777" w:rsidR="00E6413B" w:rsidRDefault="00E6413B" w:rsidP="00E6413B">
      <w:pPr>
        <w:spacing w:line="285" w:lineRule="auto"/>
        <w:ind w:right="-2"/>
      </w:pPr>
      <w:r>
        <w:t>Ovaj</w:t>
      </w:r>
      <w:r w:rsidRPr="00E6413B">
        <w:rPr>
          <w:spacing w:val="-5"/>
        </w:rPr>
        <w:t xml:space="preserve"> </w:t>
      </w:r>
      <w:r>
        <w:t>dio</w:t>
      </w:r>
      <w:r w:rsidRPr="00E6413B">
        <w:rPr>
          <w:spacing w:val="-5"/>
        </w:rPr>
        <w:t xml:space="preserve"> </w:t>
      </w:r>
      <w:r>
        <w:t>natječajne</w:t>
      </w:r>
      <w:r w:rsidRPr="00E6413B">
        <w:rPr>
          <w:spacing w:val="-4"/>
        </w:rPr>
        <w:t xml:space="preserve"> </w:t>
      </w:r>
      <w:r>
        <w:t>dokumentacije</w:t>
      </w:r>
      <w:r w:rsidRPr="00E6413B">
        <w:rPr>
          <w:spacing w:val="-4"/>
        </w:rPr>
        <w:t xml:space="preserve"> </w:t>
      </w:r>
      <w:r>
        <w:t>treba</w:t>
      </w:r>
      <w:r w:rsidRPr="00E6413B">
        <w:rPr>
          <w:spacing w:val="-5"/>
        </w:rPr>
        <w:t xml:space="preserve"> </w:t>
      </w:r>
      <w:r>
        <w:t>biti</w:t>
      </w:r>
      <w:r w:rsidRPr="00E6413B">
        <w:rPr>
          <w:spacing w:val="-3"/>
        </w:rPr>
        <w:t xml:space="preserve"> </w:t>
      </w:r>
      <w:r>
        <w:t>u</w:t>
      </w:r>
      <w:r w:rsidRPr="00E6413B">
        <w:rPr>
          <w:spacing w:val="-4"/>
        </w:rPr>
        <w:t xml:space="preserve"> </w:t>
      </w:r>
      <w:r>
        <w:t>potpunosti</w:t>
      </w:r>
      <w:r w:rsidRPr="00E6413B">
        <w:rPr>
          <w:spacing w:val="-4"/>
        </w:rPr>
        <w:t xml:space="preserve"> </w:t>
      </w:r>
      <w:r>
        <w:t>povezan</w:t>
      </w:r>
      <w:r w:rsidRPr="00E6413B">
        <w:rPr>
          <w:spacing w:val="-7"/>
        </w:rPr>
        <w:t xml:space="preserve"> </w:t>
      </w:r>
      <w:r>
        <w:t>s</w:t>
      </w:r>
      <w:r w:rsidRPr="00E6413B">
        <w:rPr>
          <w:spacing w:val="-4"/>
        </w:rPr>
        <w:t xml:space="preserve"> </w:t>
      </w:r>
      <w:r>
        <w:t>Općim</w:t>
      </w:r>
      <w:r w:rsidRPr="00E6413B">
        <w:rPr>
          <w:spacing w:val="-3"/>
        </w:rPr>
        <w:t xml:space="preserve"> </w:t>
      </w:r>
      <w:r>
        <w:t>tehničkim</w:t>
      </w:r>
      <w:r w:rsidRPr="00E6413B">
        <w:rPr>
          <w:spacing w:val="-4"/>
        </w:rPr>
        <w:t xml:space="preserve"> </w:t>
      </w:r>
      <w:r>
        <w:t>uvjetima (OTU) Zagreb, prosinac 2012 Knjiga 2, Izgradnja i održavanje vodnogospodarskih objekata Poglavlje</w:t>
      </w:r>
      <w:r w:rsidRPr="00E6413B">
        <w:rPr>
          <w:spacing w:val="-37"/>
        </w:rPr>
        <w:t xml:space="preserve"> </w:t>
      </w:r>
      <w:r>
        <w:t>2,</w:t>
      </w:r>
      <w:r w:rsidRPr="00E6413B">
        <w:rPr>
          <w:spacing w:val="-36"/>
        </w:rPr>
        <w:t xml:space="preserve"> </w:t>
      </w:r>
      <w:r>
        <w:t>Zemljani</w:t>
      </w:r>
      <w:r w:rsidRPr="00E6413B">
        <w:rPr>
          <w:spacing w:val="-37"/>
        </w:rPr>
        <w:t xml:space="preserve"> </w:t>
      </w:r>
      <w:r>
        <w:t>radovi.</w:t>
      </w:r>
      <w:r w:rsidRPr="00E6413B">
        <w:rPr>
          <w:spacing w:val="-36"/>
          <w:u w:val="single"/>
        </w:rPr>
        <w:t xml:space="preserve"> </w:t>
      </w:r>
      <w:r w:rsidRPr="00E6413B">
        <w:rPr>
          <w:i/>
          <w:u w:val="single"/>
        </w:rPr>
        <w:t>Ovaj</w:t>
      </w:r>
      <w:r w:rsidRPr="00E6413B">
        <w:rPr>
          <w:i/>
          <w:spacing w:val="-36"/>
          <w:u w:val="single"/>
        </w:rPr>
        <w:t xml:space="preserve"> </w:t>
      </w:r>
      <w:r w:rsidRPr="00E6413B">
        <w:rPr>
          <w:i/>
          <w:u w:val="single"/>
        </w:rPr>
        <w:t>dokument</w:t>
      </w:r>
      <w:r w:rsidRPr="00E6413B">
        <w:rPr>
          <w:i/>
          <w:spacing w:val="-37"/>
          <w:u w:val="single"/>
        </w:rPr>
        <w:t xml:space="preserve"> </w:t>
      </w:r>
      <w:r w:rsidRPr="00E6413B">
        <w:rPr>
          <w:i/>
          <w:u w:val="single"/>
        </w:rPr>
        <w:t>se</w:t>
      </w:r>
      <w:r w:rsidRPr="00E6413B">
        <w:rPr>
          <w:i/>
          <w:spacing w:val="-36"/>
          <w:u w:val="single"/>
        </w:rPr>
        <w:t xml:space="preserve"> </w:t>
      </w:r>
      <w:r w:rsidRPr="00E6413B">
        <w:rPr>
          <w:i/>
          <w:u w:val="single"/>
        </w:rPr>
        <w:t>može</w:t>
      </w:r>
      <w:r w:rsidRPr="00E6413B">
        <w:rPr>
          <w:i/>
          <w:spacing w:val="-37"/>
          <w:u w:val="single"/>
        </w:rPr>
        <w:t xml:space="preserve"> </w:t>
      </w:r>
      <w:r w:rsidRPr="00E6413B">
        <w:rPr>
          <w:i/>
          <w:u w:val="single"/>
        </w:rPr>
        <w:t>naći</w:t>
      </w:r>
      <w:r w:rsidRPr="00E6413B">
        <w:rPr>
          <w:i/>
          <w:spacing w:val="-37"/>
          <w:u w:val="single"/>
        </w:rPr>
        <w:t xml:space="preserve"> </w:t>
      </w:r>
      <w:r w:rsidRPr="00E6413B">
        <w:rPr>
          <w:i/>
          <w:u w:val="single"/>
        </w:rPr>
        <w:t>na</w:t>
      </w:r>
      <w:r w:rsidRPr="00E6413B">
        <w:rPr>
          <w:i/>
          <w:spacing w:val="-37"/>
          <w:u w:val="single"/>
        </w:rPr>
        <w:t xml:space="preserve"> </w:t>
      </w:r>
      <w:r w:rsidRPr="00E6413B">
        <w:rPr>
          <w:i/>
          <w:u w:val="single"/>
        </w:rPr>
        <w:t>sljedećoj</w:t>
      </w:r>
      <w:r w:rsidRPr="00E6413B">
        <w:rPr>
          <w:i/>
          <w:spacing w:val="-36"/>
          <w:u w:val="single"/>
        </w:rPr>
        <w:t xml:space="preserve"> </w:t>
      </w:r>
      <w:r w:rsidRPr="00E6413B">
        <w:rPr>
          <w:i/>
          <w:u w:val="single"/>
        </w:rPr>
        <w:t>web</w:t>
      </w:r>
      <w:r w:rsidRPr="00E6413B">
        <w:rPr>
          <w:i/>
          <w:spacing w:val="-37"/>
          <w:u w:val="single"/>
        </w:rPr>
        <w:t xml:space="preserve"> </w:t>
      </w:r>
      <w:r w:rsidRPr="00E6413B">
        <w:rPr>
          <w:i/>
          <w:u w:val="single"/>
        </w:rPr>
        <w:t>adresi:</w:t>
      </w:r>
      <w:r w:rsidRPr="00E6413B">
        <w:rPr>
          <w:i/>
          <w:spacing w:val="-36"/>
          <w:u w:val="single"/>
        </w:rPr>
        <w:t xml:space="preserve"> </w:t>
      </w:r>
      <w:hyperlink r:id="rId27">
        <w:r w:rsidRPr="00E6413B">
          <w:rPr>
            <w:i/>
            <w:u w:val="single"/>
          </w:rPr>
          <w:t>www.voda.hr</w:t>
        </w:r>
        <w:r>
          <w:t>.</w:t>
        </w:r>
      </w:hyperlink>
    </w:p>
    <w:p w14:paraId="4CB4EDD9" w14:textId="14C18F66" w:rsidR="00E6413B" w:rsidRPr="00690967" w:rsidRDefault="00E6413B" w:rsidP="00CA7D5A">
      <w:pPr>
        <w:pStyle w:val="Heading1"/>
        <w:numPr>
          <w:ilvl w:val="2"/>
          <w:numId w:val="3"/>
        </w:numPr>
        <w:spacing w:after="284"/>
        <w:rPr>
          <w:sz w:val="22"/>
        </w:rPr>
      </w:pPr>
      <w:bookmarkStart w:id="244" w:name="_Toc515949925"/>
      <w:r w:rsidRPr="00690967">
        <w:rPr>
          <w:sz w:val="22"/>
        </w:rPr>
        <w:t>Postavljanje geotekstila</w:t>
      </w:r>
      <w:r w:rsidR="008313DB" w:rsidRPr="00690967">
        <w:rPr>
          <w:sz w:val="22"/>
        </w:rPr>
        <w:t xml:space="preserve"> i geomreže</w:t>
      </w:r>
      <w:bookmarkEnd w:id="244"/>
    </w:p>
    <w:p w14:paraId="3912B810" w14:textId="77777777" w:rsidR="00E6413B" w:rsidRPr="00E6413B" w:rsidRDefault="00E6413B" w:rsidP="00E6413B">
      <w:pPr>
        <w:tabs>
          <w:tab w:val="left" w:pos="9498"/>
        </w:tabs>
        <w:spacing w:line="285" w:lineRule="auto"/>
        <w:ind w:right="-2"/>
        <w:rPr>
          <w:i/>
        </w:rPr>
      </w:pPr>
      <w:r>
        <w:t>Ovaj dio Tehničkih Specifikacija treba biti u potpunosti povezan s Općim tehničkim uvjetima (OTU) Zagreb, prosinac 2012 Knjiga 2, Izgradnja i održavanje vodnogospodarskih objekata Poglavlje 3, Postavljanje geotekstila i geomreža.</w:t>
      </w:r>
      <w:r w:rsidRPr="00E6413B">
        <w:rPr>
          <w:u w:val="single"/>
        </w:rPr>
        <w:t xml:space="preserve"> </w:t>
      </w:r>
      <w:r w:rsidRPr="00E6413B">
        <w:rPr>
          <w:i/>
          <w:u w:val="single"/>
        </w:rPr>
        <w:t>Ovaj dokument se može naći na sljedećoj web</w:t>
      </w:r>
      <w:r w:rsidRPr="00E6413B">
        <w:rPr>
          <w:i/>
        </w:rPr>
        <w:t xml:space="preserve"> </w:t>
      </w:r>
      <w:r w:rsidRPr="00E6413B">
        <w:rPr>
          <w:i/>
          <w:u w:val="single"/>
        </w:rPr>
        <w:t xml:space="preserve">adresi: </w:t>
      </w:r>
      <w:hyperlink r:id="rId28">
        <w:r w:rsidRPr="00E6413B">
          <w:rPr>
            <w:i/>
            <w:u w:val="single"/>
          </w:rPr>
          <w:t>www.voda.hr</w:t>
        </w:r>
        <w:r w:rsidRPr="00E6413B">
          <w:rPr>
            <w:i/>
          </w:rPr>
          <w:t>.</w:t>
        </w:r>
      </w:hyperlink>
    </w:p>
    <w:p w14:paraId="0D750523" w14:textId="77617852" w:rsidR="00E6413B" w:rsidRPr="00690967" w:rsidRDefault="00E6413B" w:rsidP="00CA7D5A">
      <w:pPr>
        <w:pStyle w:val="Heading1"/>
        <w:numPr>
          <w:ilvl w:val="2"/>
          <w:numId w:val="3"/>
        </w:numPr>
        <w:spacing w:after="284"/>
        <w:rPr>
          <w:sz w:val="22"/>
        </w:rPr>
      </w:pPr>
      <w:bookmarkStart w:id="245" w:name="_Toc515949926"/>
      <w:r w:rsidRPr="00690967">
        <w:rPr>
          <w:sz w:val="22"/>
        </w:rPr>
        <w:t>Zaštita ravnih površina i pokosa</w:t>
      </w:r>
      <w:bookmarkEnd w:id="245"/>
    </w:p>
    <w:p w14:paraId="0738B4C6" w14:textId="77777777" w:rsidR="00E6413B" w:rsidRPr="00E6413B" w:rsidRDefault="00E6413B" w:rsidP="00E6413B">
      <w:pPr>
        <w:tabs>
          <w:tab w:val="left" w:pos="9498"/>
        </w:tabs>
        <w:spacing w:before="1" w:line="283" w:lineRule="auto"/>
        <w:ind w:right="-2"/>
        <w:rPr>
          <w:i/>
        </w:rPr>
      </w:pPr>
      <w:bookmarkStart w:id="246" w:name="_Hlk514999100"/>
      <w:r>
        <w:t>Ovaj dio Tehničkih Specifikacija treba biti u potpunosti povezan s Općim tehničkim uvjetima (OTU) Zagreb, prosinac 2012 Knjiga 2, Izgradnja i održavanje vodnogospodarskih objekata Poglavlje</w:t>
      </w:r>
      <w:r w:rsidRPr="00E6413B">
        <w:rPr>
          <w:spacing w:val="-28"/>
        </w:rPr>
        <w:t xml:space="preserve"> </w:t>
      </w:r>
      <w:r>
        <w:t>4,</w:t>
      </w:r>
      <w:r w:rsidRPr="00E6413B">
        <w:rPr>
          <w:spacing w:val="-27"/>
        </w:rPr>
        <w:t xml:space="preserve"> </w:t>
      </w:r>
      <w:r>
        <w:t>Zaštita</w:t>
      </w:r>
      <w:r w:rsidRPr="00E6413B">
        <w:rPr>
          <w:spacing w:val="-28"/>
        </w:rPr>
        <w:t xml:space="preserve"> </w:t>
      </w:r>
      <w:r>
        <w:t>ravnih</w:t>
      </w:r>
      <w:r w:rsidRPr="00E6413B">
        <w:rPr>
          <w:spacing w:val="-29"/>
        </w:rPr>
        <w:t xml:space="preserve"> </w:t>
      </w:r>
      <w:r>
        <w:t>površina</w:t>
      </w:r>
      <w:r w:rsidRPr="00E6413B">
        <w:rPr>
          <w:spacing w:val="-28"/>
        </w:rPr>
        <w:t xml:space="preserve"> </w:t>
      </w:r>
      <w:r>
        <w:t>i</w:t>
      </w:r>
      <w:r w:rsidRPr="00E6413B">
        <w:rPr>
          <w:spacing w:val="-27"/>
        </w:rPr>
        <w:t xml:space="preserve"> </w:t>
      </w:r>
      <w:r>
        <w:t>pokosa.</w:t>
      </w:r>
      <w:r w:rsidRPr="00E6413B">
        <w:rPr>
          <w:spacing w:val="-28"/>
          <w:u w:val="single"/>
        </w:rPr>
        <w:t xml:space="preserve"> </w:t>
      </w:r>
      <w:r w:rsidRPr="00E6413B">
        <w:rPr>
          <w:i/>
          <w:u w:val="single"/>
        </w:rPr>
        <w:t>Ovaj</w:t>
      </w:r>
      <w:r w:rsidRPr="00E6413B">
        <w:rPr>
          <w:i/>
          <w:spacing w:val="-28"/>
          <w:u w:val="single"/>
        </w:rPr>
        <w:t xml:space="preserve"> </w:t>
      </w:r>
      <w:r w:rsidRPr="00E6413B">
        <w:rPr>
          <w:i/>
          <w:u w:val="single"/>
        </w:rPr>
        <w:t>dokument</w:t>
      </w:r>
      <w:r w:rsidRPr="00E6413B">
        <w:rPr>
          <w:i/>
          <w:spacing w:val="-28"/>
          <w:u w:val="single"/>
        </w:rPr>
        <w:t xml:space="preserve"> </w:t>
      </w:r>
      <w:r w:rsidRPr="00E6413B">
        <w:rPr>
          <w:i/>
          <w:u w:val="single"/>
        </w:rPr>
        <w:t>se</w:t>
      </w:r>
      <w:r w:rsidRPr="00E6413B">
        <w:rPr>
          <w:i/>
          <w:spacing w:val="-28"/>
          <w:u w:val="single"/>
        </w:rPr>
        <w:t xml:space="preserve"> </w:t>
      </w:r>
      <w:r w:rsidRPr="00E6413B">
        <w:rPr>
          <w:i/>
          <w:u w:val="single"/>
        </w:rPr>
        <w:t>može</w:t>
      </w:r>
      <w:r w:rsidRPr="00E6413B">
        <w:rPr>
          <w:i/>
          <w:spacing w:val="-28"/>
          <w:u w:val="single"/>
        </w:rPr>
        <w:t xml:space="preserve"> </w:t>
      </w:r>
      <w:r w:rsidRPr="00E6413B">
        <w:rPr>
          <w:i/>
          <w:u w:val="single"/>
        </w:rPr>
        <w:t>naći</w:t>
      </w:r>
      <w:r w:rsidRPr="00E6413B">
        <w:rPr>
          <w:i/>
          <w:spacing w:val="-27"/>
          <w:u w:val="single"/>
        </w:rPr>
        <w:t xml:space="preserve"> </w:t>
      </w:r>
      <w:r w:rsidRPr="00E6413B">
        <w:rPr>
          <w:i/>
          <w:u w:val="single"/>
        </w:rPr>
        <w:t>na</w:t>
      </w:r>
      <w:r w:rsidRPr="00E6413B">
        <w:rPr>
          <w:i/>
          <w:spacing w:val="-28"/>
          <w:u w:val="single"/>
        </w:rPr>
        <w:t xml:space="preserve"> </w:t>
      </w:r>
      <w:r w:rsidRPr="00E6413B">
        <w:rPr>
          <w:i/>
          <w:u w:val="single"/>
        </w:rPr>
        <w:t>sljedećoj</w:t>
      </w:r>
      <w:r w:rsidRPr="00E6413B">
        <w:rPr>
          <w:i/>
          <w:spacing w:val="-28"/>
          <w:u w:val="single"/>
        </w:rPr>
        <w:t xml:space="preserve"> </w:t>
      </w:r>
      <w:r w:rsidRPr="00E6413B">
        <w:rPr>
          <w:i/>
          <w:u w:val="single"/>
        </w:rPr>
        <w:t>web</w:t>
      </w:r>
      <w:r w:rsidRPr="00E6413B">
        <w:rPr>
          <w:i/>
          <w:spacing w:val="-28"/>
          <w:u w:val="single"/>
        </w:rPr>
        <w:t xml:space="preserve"> </w:t>
      </w:r>
      <w:r w:rsidRPr="00E6413B">
        <w:rPr>
          <w:i/>
          <w:u w:val="single"/>
        </w:rPr>
        <w:t>adresi:</w:t>
      </w:r>
      <w:r w:rsidRPr="00E6413B">
        <w:rPr>
          <w:i/>
        </w:rPr>
        <w:t xml:space="preserve"> </w:t>
      </w:r>
      <w:hyperlink r:id="rId29">
        <w:r w:rsidRPr="00E6413B">
          <w:rPr>
            <w:i/>
            <w:u w:val="single"/>
          </w:rPr>
          <w:t>www.voda.hr</w:t>
        </w:r>
        <w:r w:rsidRPr="00E6413B">
          <w:rPr>
            <w:i/>
          </w:rPr>
          <w:t>.</w:t>
        </w:r>
      </w:hyperlink>
    </w:p>
    <w:p w14:paraId="3691A1B5" w14:textId="3D0AE037" w:rsidR="00E6413B" w:rsidRPr="00690967" w:rsidRDefault="00E6413B" w:rsidP="00E6413B">
      <w:pPr>
        <w:pStyle w:val="Heading1"/>
        <w:numPr>
          <w:ilvl w:val="2"/>
          <w:numId w:val="3"/>
        </w:numPr>
        <w:spacing w:after="284"/>
        <w:rPr>
          <w:sz w:val="22"/>
        </w:rPr>
      </w:pPr>
      <w:bookmarkStart w:id="247" w:name="_Toc515949927"/>
      <w:bookmarkEnd w:id="246"/>
      <w:r w:rsidRPr="00690967">
        <w:rPr>
          <w:sz w:val="22"/>
        </w:rPr>
        <w:t>Tesarski radovi i radovi na skeli</w:t>
      </w:r>
      <w:bookmarkEnd w:id="247"/>
    </w:p>
    <w:p w14:paraId="28F2BBE9" w14:textId="77777777" w:rsidR="00E6413B" w:rsidRPr="00E6413B" w:rsidRDefault="00E6413B" w:rsidP="00E6413B">
      <w:pPr>
        <w:tabs>
          <w:tab w:val="left" w:pos="9498"/>
        </w:tabs>
        <w:spacing w:line="285" w:lineRule="auto"/>
        <w:ind w:right="-2"/>
        <w:rPr>
          <w:i/>
        </w:rPr>
      </w:pPr>
      <w:r>
        <w:t>Ovaj dio Tehničkih Specifikacija treba biti u potpunosti povezan s Općim tehničkim uvjetima (OTU) Zagreb, prosinac 2012 Knjiga 2, Izgradnja i održavanje vodnogospodarskih objekata Poglavlje</w:t>
      </w:r>
      <w:r w:rsidRPr="00E6413B">
        <w:rPr>
          <w:spacing w:val="-24"/>
        </w:rPr>
        <w:t xml:space="preserve"> </w:t>
      </w:r>
      <w:r>
        <w:t>5,</w:t>
      </w:r>
      <w:r w:rsidRPr="00E6413B">
        <w:rPr>
          <w:spacing w:val="-24"/>
        </w:rPr>
        <w:t xml:space="preserve"> </w:t>
      </w:r>
      <w:r>
        <w:t>Tesarski</w:t>
      </w:r>
      <w:r w:rsidRPr="00E6413B">
        <w:rPr>
          <w:spacing w:val="-23"/>
        </w:rPr>
        <w:t xml:space="preserve"> </w:t>
      </w:r>
      <w:r>
        <w:t>radovi</w:t>
      </w:r>
      <w:r w:rsidRPr="00E6413B">
        <w:rPr>
          <w:spacing w:val="-24"/>
        </w:rPr>
        <w:t xml:space="preserve"> </w:t>
      </w:r>
      <w:r>
        <w:t>i</w:t>
      </w:r>
      <w:r w:rsidRPr="00E6413B">
        <w:rPr>
          <w:spacing w:val="-23"/>
        </w:rPr>
        <w:t xml:space="preserve"> </w:t>
      </w:r>
      <w:r>
        <w:t>radovi</w:t>
      </w:r>
      <w:r w:rsidRPr="00E6413B">
        <w:rPr>
          <w:spacing w:val="-24"/>
        </w:rPr>
        <w:t xml:space="preserve"> </w:t>
      </w:r>
      <w:r>
        <w:t>na</w:t>
      </w:r>
      <w:r w:rsidRPr="00E6413B">
        <w:rPr>
          <w:spacing w:val="-24"/>
        </w:rPr>
        <w:t xml:space="preserve"> </w:t>
      </w:r>
      <w:r>
        <w:t>skeli.</w:t>
      </w:r>
      <w:r w:rsidRPr="00E6413B">
        <w:rPr>
          <w:spacing w:val="-22"/>
          <w:u w:val="single"/>
        </w:rPr>
        <w:t xml:space="preserve"> </w:t>
      </w:r>
      <w:r w:rsidRPr="00E6413B">
        <w:rPr>
          <w:i/>
          <w:u w:val="single"/>
        </w:rPr>
        <w:t>Ovaj</w:t>
      </w:r>
      <w:r w:rsidRPr="00E6413B">
        <w:rPr>
          <w:i/>
          <w:spacing w:val="-25"/>
          <w:u w:val="single"/>
        </w:rPr>
        <w:t xml:space="preserve"> </w:t>
      </w:r>
      <w:r w:rsidRPr="00E6413B">
        <w:rPr>
          <w:i/>
          <w:u w:val="single"/>
        </w:rPr>
        <w:t>dokument</w:t>
      </w:r>
      <w:r w:rsidRPr="00E6413B">
        <w:rPr>
          <w:i/>
          <w:spacing w:val="-24"/>
          <w:u w:val="single"/>
        </w:rPr>
        <w:t xml:space="preserve"> </w:t>
      </w:r>
      <w:r w:rsidRPr="00E6413B">
        <w:rPr>
          <w:i/>
          <w:u w:val="single"/>
        </w:rPr>
        <w:t>se</w:t>
      </w:r>
      <w:r w:rsidRPr="00E6413B">
        <w:rPr>
          <w:i/>
          <w:spacing w:val="-24"/>
          <w:u w:val="single"/>
        </w:rPr>
        <w:t xml:space="preserve"> </w:t>
      </w:r>
      <w:r w:rsidRPr="00E6413B">
        <w:rPr>
          <w:i/>
          <w:u w:val="single"/>
        </w:rPr>
        <w:t>može</w:t>
      </w:r>
      <w:r w:rsidRPr="00E6413B">
        <w:rPr>
          <w:i/>
          <w:spacing w:val="-24"/>
          <w:u w:val="single"/>
        </w:rPr>
        <w:t xml:space="preserve"> </w:t>
      </w:r>
      <w:r w:rsidRPr="00E6413B">
        <w:rPr>
          <w:i/>
          <w:u w:val="single"/>
        </w:rPr>
        <w:t>naći</w:t>
      </w:r>
      <w:r w:rsidRPr="00E6413B">
        <w:rPr>
          <w:i/>
          <w:spacing w:val="-23"/>
          <w:u w:val="single"/>
        </w:rPr>
        <w:t xml:space="preserve"> </w:t>
      </w:r>
      <w:r w:rsidRPr="00E6413B">
        <w:rPr>
          <w:i/>
          <w:u w:val="single"/>
        </w:rPr>
        <w:t>na</w:t>
      </w:r>
      <w:r w:rsidRPr="00E6413B">
        <w:rPr>
          <w:i/>
          <w:spacing w:val="-24"/>
          <w:u w:val="single"/>
        </w:rPr>
        <w:t xml:space="preserve"> </w:t>
      </w:r>
      <w:r w:rsidRPr="00E6413B">
        <w:rPr>
          <w:i/>
          <w:u w:val="single"/>
        </w:rPr>
        <w:t>sljedećoj</w:t>
      </w:r>
      <w:r w:rsidRPr="00E6413B">
        <w:rPr>
          <w:i/>
          <w:spacing w:val="-24"/>
          <w:u w:val="single"/>
        </w:rPr>
        <w:t xml:space="preserve"> </w:t>
      </w:r>
      <w:r w:rsidRPr="00E6413B">
        <w:rPr>
          <w:i/>
          <w:u w:val="single"/>
        </w:rPr>
        <w:t>web</w:t>
      </w:r>
      <w:r w:rsidRPr="00E6413B">
        <w:rPr>
          <w:i/>
          <w:spacing w:val="-24"/>
          <w:u w:val="single"/>
        </w:rPr>
        <w:t xml:space="preserve"> </w:t>
      </w:r>
      <w:r w:rsidRPr="00E6413B">
        <w:rPr>
          <w:i/>
          <w:u w:val="single"/>
        </w:rPr>
        <w:t>adresi:</w:t>
      </w:r>
      <w:r w:rsidRPr="00E6413B">
        <w:rPr>
          <w:i/>
        </w:rPr>
        <w:t xml:space="preserve"> </w:t>
      </w:r>
      <w:hyperlink r:id="rId30">
        <w:r w:rsidRPr="00E6413B">
          <w:rPr>
            <w:i/>
            <w:u w:val="single"/>
          </w:rPr>
          <w:t>www.voda.hr</w:t>
        </w:r>
        <w:r w:rsidRPr="00E6413B">
          <w:rPr>
            <w:i/>
          </w:rPr>
          <w:t>.</w:t>
        </w:r>
      </w:hyperlink>
    </w:p>
    <w:p w14:paraId="031F9F1B" w14:textId="71AF7ABE" w:rsidR="00E6413B" w:rsidRPr="00E6413B" w:rsidRDefault="00E6413B" w:rsidP="00E6413B">
      <w:pPr>
        <w:pStyle w:val="BodyText"/>
        <w:tabs>
          <w:tab w:val="left" w:pos="9498"/>
        </w:tabs>
        <w:spacing w:before="198"/>
        <w:ind w:right="-2"/>
        <w:rPr>
          <w:i/>
        </w:rPr>
      </w:pPr>
      <w:r w:rsidRPr="00E6413B">
        <w:rPr>
          <w:i/>
          <w:w w:val="95"/>
        </w:rPr>
        <w:t>Izrada</w:t>
      </w:r>
      <w:r w:rsidRPr="00E6413B">
        <w:rPr>
          <w:i/>
          <w:spacing w:val="20"/>
          <w:w w:val="95"/>
        </w:rPr>
        <w:t xml:space="preserve"> </w:t>
      </w:r>
      <w:r w:rsidRPr="00E6413B">
        <w:rPr>
          <w:i/>
          <w:w w:val="95"/>
        </w:rPr>
        <w:t>oplate</w:t>
      </w:r>
    </w:p>
    <w:p w14:paraId="5BEE82F9" w14:textId="77777777" w:rsidR="00E6413B" w:rsidRDefault="00E6413B" w:rsidP="00E6413B">
      <w:pPr>
        <w:pStyle w:val="BodyText"/>
        <w:tabs>
          <w:tab w:val="left" w:pos="9498"/>
        </w:tabs>
        <w:spacing w:line="285" w:lineRule="auto"/>
        <w:ind w:right="-2"/>
      </w:pPr>
      <w:r>
        <w:t>Oplata</w:t>
      </w:r>
      <w:r>
        <w:rPr>
          <w:spacing w:val="-17"/>
        </w:rPr>
        <w:t xml:space="preserve"> </w:t>
      </w:r>
      <w:r>
        <w:t>mora</w:t>
      </w:r>
      <w:r>
        <w:rPr>
          <w:spacing w:val="-17"/>
        </w:rPr>
        <w:t xml:space="preserve"> </w:t>
      </w:r>
      <w:r>
        <w:t>biti</w:t>
      </w:r>
      <w:r>
        <w:rPr>
          <w:spacing w:val="-16"/>
        </w:rPr>
        <w:t xml:space="preserve"> </w:t>
      </w:r>
      <w:r>
        <w:t>dovoljno</w:t>
      </w:r>
      <w:r>
        <w:rPr>
          <w:spacing w:val="-18"/>
        </w:rPr>
        <w:t xml:space="preserve"> </w:t>
      </w:r>
      <w:r>
        <w:t>kruta</w:t>
      </w:r>
      <w:r>
        <w:rPr>
          <w:spacing w:val="-17"/>
        </w:rPr>
        <w:t xml:space="preserve"> </w:t>
      </w:r>
      <w:r>
        <w:t>i</w:t>
      </w:r>
      <w:r>
        <w:rPr>
          <w:spacing w:val="-18"/>
        </w:rPr>
        <w:t xml:space="preserve"> </w:t>
      </w:r>
      <w:r>
        <w:t>čvrsta</w:t>
      </w:r>
      <w:r>
        <w:rPr>
          <w:spacing w:val="-17"/>
        </w:rPr>
        <w:t xml:space="preserve"> </w:t>
      </w:r>
      <w:r>
        <w:t>kako</w:t>
      </w:r>
      <w:r>
        <w:rPr>
          <w:spacing w:val="-16"/>
        </w:rPr>
        <w:t xml:space="preserve"> </w:t>
      </w:r>
      <w:r>
        <w:t>bi</w:t>
      </w:r>
      <w:r>
        <w:rPr>
          <w:spacing w:val="-16"/>
        </w:rPr>
        <w:t xml:space="preserve"> </w:t>
      </w:r>
      <w:r>
        <w:t>onemogućila</w:t>
      </w:r>
      <w:r>
        <w:rPr>
          <w:spacing w:val="-17"/>
        </w:rPr>
        <w:t xml:space="preserve"> </w:t>
      </w:r>
      <w:r>
        <w:t>gubitak</w:t>
      </w:r>
      <w:r>
        <w:rPr>
          <w:spacing w:val="-18"/>
        </w:rPr>
        <w:t xml:space="preserve"> </w:t>
      </w:r>
      <w:r>
        <w:t>dijelova</w:t>
      </w:r>
      <w:r>
        <w:rPr>
          <w:spacing w:val="-18"/>
        </w:rPr>
        <w:t xml:space="preserve"> </w:t>
      </w:r>
      <w:r>
        <w:t>betona</w:t>
      </w:r>
      <w:r>
        <w:rPr>
          <w:spacing w:val="-17"/>
        </w:rPr>
        <w:t xml:space="preserve"> </w:t>
      </w:r>
      <w:r>
        <w:t>te</w:t>
      </w:r>
      <w:r>
        <w:rPr>
          <w:spacing w:val="-17"/>
        </w:rPr>
        <w:t xml:space="preserve"> </w:t>
      </w:r>
      <w:r>
        <w:t>kako</w:t>
      </w:r>
      <w:r>
        <w:rPr>
          <w:spacing w:val="-18"/>
        </w:rPr>
        <w:t xml:space="preserve"> </w:t>
      </w:r>
      <w:r>
        <w:t>bi</w:t>
      </w:r>
      <w:r>
        <w:rPr>
          <w:spacing w:val="-19"/>
        </w:rPr>
        <w:t xml:space="preserve"> </w:t>
      </w:r>
      <w:r>
        <w:t>se održala</w:t>
      </w:r>
      <w:r>
        <w:rPr>
          <w:spacing w:val="-19"/>
        </w:rPr>
        <w:t xml:space="preserve"> </w:t>
      </w:r>
      <w:r>
        <w:t>adekvatna</w:t>
      </w:r>
      <w:r>
        <w:rPr>
          <w:spacing w:val="-18"/>
        </w:rPr>
        <w:t xml:space="preserve"> </w:t>
      </w:r>
      <w:r>
        <w:t>pozicija,</w:t>
      </w:r>
      <w:r>
        <w:rPr>
          <w:spacing w:val="-18"/>
        </w:rPr>
        <w:t xml:space="preserve"> </w:t>
      </w:r>
      <w:r>
        <w:t>oblik</w:t>
      </w:r>
      <w:r>
        <w:rPr>
          <w:spacing w:val="-18"/>
        </w:rPr>
        <w:t xml:space="preserve"> </w:t>
      </w:r>
      <w:r>
        <w:t>i</w:t>
      </w:r>
      <w:r>
        <w:rPr>
          <w:spacing w:val="-18"/>
        </w:rPr>
        <w:t xml:space="preserve"> </w:t>
      </w:r>
      <w:r>
        <w:t>dimenzije</w:t>
      </w:r>
      <w:r>
        <w:rPr>
          <w:spacing w:val="-18"/>
        </w:rPr>
        <w:t xml:space="preserve"> </w:t>
      </w:r>
      <w:r>
        <w:t>konačne</w:t>
      </w:r>
      <w:r>
        <w:rPr>
          <w:spacing w:val="-18"/>
        </w:rPr>
        <w:t xml:space="preserve"> </w:t>
      </w:r>
      <w:r>
        <w:t>strukture.</w:t>
      </w:r>
      <w:r>
        <w:rPr>
          <w:spacing w:val="-18"/>
        </w:rPr>
        <w:t xml:space="preserve"> </w:t>
      </w:r>
      <w:r>
        <w:t>Stoga</w:t>
      </w:r>
      <w:r>
        <w:rPr>
          <w:spacing w:val="-18"/>
        </w:rPr>
        <w:t xml:space="preserve"> </w:t>
      </w:r>
      <w:r>
        <w:t>treba</w:t>
      </w:r>
      <w:r>
        <w:rPr>
          <w:spacing w:val="-18"/>
        </w:rPr>
        <w:t xml:space="preserve"> </w:t>
      </w:r>
      <w:r>
        <w:t>biti</w:t>
      </w:r>
      <w:r>
        <w:rPr>
          <w:spacing w:val="-19"/>
        </w:rPr>
        <w:t xml:space="preserve"> </w:t>
      </w:r>
      <w:r>
        <w:t>tako</w:t>
      </w:r>
      <w:r>
        <w:rPr>
          <w:spacing w:val="-18"/>
        </w:rPr>
        <w:t xml:space="preserve"> </w:t>
      </w:r>
      <w:r>
        <w:t>napravljena da</w:t>
      </w:r>
      <w:r>
        <w:rPr>
          <w:spacing w:val="-8"/>
        </w:rPr>
        <w:t xml:space="preserve"> </w:t>
      </w:r>
      <w:r>
        <w:t>se</w:t>
      </w:r>
      <w:r>
        <w:rPr>
          <w:spacing w:val="-9"/>
        </w:rPr>
        <w:t xml:space="preserve"> </w:t>
      </w:r>
      <w:r>
        <w:t>može</w:t>
      </w:r>
      <w:r>
        <w:rPr>
          <w:spacing w:val="-7"/>
        </w:rPr>
        <w:t xml:space="preserve"> </w:t>
      </w:r>
      <w:r>
        <w:t>lako</w:t>
      </w:r>
      <w:r>
        <w:rPr>
          <w:spacing w:val="-8"/>
        </w:rPr>
        <w:t xml:space="preserve"> </w:t>
      </w:r>
      <w:r>
        <w:t>ukloniti</w:t>
      </w:r>
      <w:r>
        <w:rPr>
          <w:spacing w:val="-9"/>
        </w:rPr>
        <w:t xml:space="preserve"> </w:t>
      </w:r>
      <w:r>
        <w:t>sa</w:t>
      </w:r>
      <w:r>
        <w:rPr>
          <w:spacing w:val="-7"/>
        </w:rPr>
        <w:t xml:space="preserve"> </w:t>
      </w:r>
      <w:r>
        <w:t>izlivenog</w:t>
      </w:r>
      <w:r>
        <w:rPr>
          <w:spacing w:val="-9"/>
        </w:rPr>
        <w:t xml:space="preserve"> </w:t>
      </w:r>
      <w:r>
        <w:t>betona</w:t>
      </w:r>
      <w:r>
        <w:rPr>
          <w:spacing w:val="-8"/>
        </w:rPr>
        <w:t xml:space="preserve"> </w:t>
      </w:r>
      <w:r>
        <w:t>bez</w:t>
      </w:r>
      <w:r>
        <w:rPr>
          <w:spacing w:val="-7"/>
        </w:rPr>
        <w:t xml:space="preserve"> </w:t>
      </w:r>
      <w:r>
        <w:t>udaraca</w:t>
      </w:r>
      <w:r>
        <w:rPr>
          <w:spacing w:val="-10"/>
        </w:rPr>
        <w:t xml:space="preserve"> </w:t>
      </w:r>
      <w:r>
        <w:t>i</w:t>
      </w:r>
      <w:r>
        <w:rPr>
          <w:spacing w:val="-7"/>
        </w:rPr>
        <w:t xml:space="preserve"> </w:t>
      </w:r>
      <w:r>
        <w:t>oštećenja.</w:t>
      </w:r>
    </w:p>
    <w:p w14:paraId="68237CDF" w14:textId="77777777" w:rsidR="00E6413B" w:rsidRDefault="00E6413B" w:rsidP="00E6413B">
      <w:pPr>
        <w:pStyle w:val="BodyText"/>
        <w:tabs>
          <w:tab w:val="left" w:pos="9498"/>
        </w:tabs>
        <w:spacing w:before="198" w:line="285" w:lineRule="auto"/>
        <w:ind w:right="-2"/>
      </w:pPr>
      <w:r>
        <w:t>Oplata treba biti takva da omogućava kontinuiran kvalitetu izrađenih površina kako je to definirano u Ugovoru.</w:t>
      </w:r>
    </w:p>
    <w:p w14:paraId="347A5EDD" w14:textId="77777777" w:rsidR="00E6413B" w:rsidRDefault="00E6413B" w:rsidP="00E6413B">
      <w:pPr>
        <w:pStyle w:val="BodyText"/>
        <w:tabs>
          <w:tab w:val="left" w:pos="9498"/>
        </w:tabs>
        <w:spacing w:before="197" w:line="285" w:lineRule="auto"/>
        <w:ind w:right="-2"/>
      </w:pPr>
      <w:r>
        <w:t>Tamo</w:t>
      </w:r>
      <w:r>
        <w:rPr>
          <w:spacing w:val="-23"/>
        </w:rPr>
        <w:t xml:space="preserve"> </w:t>
      </w:r>
      <w:r>
        <w:t>gdje</w:t>
      </w:r>
      <w:r>
        <w:rPr>
          <w:spacing w:val="-23"/>
        </w:rPr>
        <w:t xml:space="preserve"> </w:t>
      </w:r>
      <w:r>
        <w:t>je</w:t>
      </w:r>
      <w:r>
        <w:rPr>
          <w:spacing w:val="-23"/>
        </w:rPr>
        <w:t xml:space="preserve"> </w:t>
      </w:r>
      <w:r>
        <w:t>potrebno</w:t>
      </w:r>
      <w:r>
        <w:rPr>
          <w:spacing w:val="-22"/>
        </w:rPr>
        <w:t xml:space="preserve"> </w:t>
      </w:r>
      <w:r>
        <w:t>načiniti</w:t>
      </w:r>
      <w:r>
        <w:rPr>
          <w:spacing w:val="-23"/>
        </w:rPr>
        <w:t xml:space="preserve"> </w:t>
      </w:r>
      <w:r>
        <w:t>rupe</w:t>
      </w:r>
      <w:r>
        <w:rPr>
          <w:spacing w:val="-23"/>
        </w:rPr>
        <w:t xml:space="preserve"> </w:t>
      </w:r>
      <w:r>
        <w:t>u</w:t>
      </w:r>
      <w:r>
        <w:rPr>
          <w:spacing w:val="-22"/>
        </w:rPr>
        <w:t xml:space="preserve"> </w:t>
      </w:r>
      <w:r>
        <w:t>oplati</w:t>
      </w:r>
      <w:r>
        <w:rPr>
          <w:spacing w:val="-24"/>
        </w:rPr>
        <w:t xml:space="preserve"> </w:t>
      </w:r>
      <w:r>
        <w:t>s</w:t>
      </w:r>
      <w:r>
        <w:rPr>
          <w:spacing w:val="-22"/>
        </w:rPr>
        <w:t xml:space="preserve"> </w:t>
      </w:r>
      <w:r>
        <w:t>ciljem</w:t>
      </w:r>
      <w:r>
        <w:rPr>
          <w:spacing w:val="-23"/>
        </w:rPr>
        <w:t xml:space="preserve"> </w:t>
      </w:r>
      <w:r>
        <w:t>izbacivanja</w:t>
      </w:r>
      <w:r>
        <w:rPr>
          <w:spacing w:val="-23"/>
        </w:rPr>
        <w:t xml:space="preserve"> </w:t>
      </w:r>
      <w:r>
        <w:t>armature,</w:t>
      </w:r>
      <w:r>
        <w:rPr>
          <w:spacing w:val="-23"/>
        </w:rPr>
        <w:t xml:space="preserve"> </w:t>
      </w:r>
      <w:r>
        <w:t>postavljanje</w:t>
      </w:r>
      <w:r>
        <w:rPr>
          <w:spacing w:val="-22"/>
        </w:rPr>
        <w:t xml:space="preserve"> </w:t>
      </w:r>
      <w:r>
        <w:t>spojeva</w:t>
      </w:r>
      <w:r>
        <w:rPr>
          <w:spacing w:val="-24"/>
        </w:rPr>
        <w:t xml:space="preserve"> </w:t>
      </w:r>
      <w:r>
        <w:t>za uređaje</w:t>
      </w:r>
      <w:r>
        <w:rPr>
          <w:spacing w:val="-6"/>
        </w:rPr>
        <w:t xml:space="preserve"> </w:t>
      </w:r>
      <w:r>
        <w:t>ili</w:t>
      </w:r>
      <w:r>
        <w:rPr>
          <w:spacing w:val="-4"/>
        </w:rPr>
        <w:t xml:space="preserve"> </w:t>
      </w:r>
      <w:r>
        <w:t>druge</w:t>
      </w:r>
      <w:r>
        <w:rPr>
          <w:spacing w:val="-5"/>
        </w:rPr>
        <w:t xml:space="preserve"> </w:t>
      </w:r>
      <w:r>
        <w:t>ugradbene</w:t>
      </w:r>
      <w:r>
        <w:rPr>
          <w:spacing w:val="-5"/>
        </w:rPr>
        <w:t xml:space="preserve"> </w:t>
      </w:r>
      <w:r>
        <w:t>elemente,</w:t>
      </w:r>
      <w:r>
        <w:rPr>
          <w:spacing w:val="-4"/>
        </w:rPr>
        <w:t xml:space="preserve"> </w:t>
      </w:r>
      <w:r>
        <w:t>potrebno</w:t>
      </w:r>
      <w:r>
        <w:rPr>
          <w:spacing w:val="-5"/>
        </w:rPr>
        <w:t xml:space="preserve"> </w:t>
      </w:r>
      <w:r>
        <w:t>je</w:t>
      </w:r>
      <w:r>
        <w:rPr>
          <w:spacing w:val="-6"/>
        </w:rPr>
        <w:t xml:space="preserve"> </w:t>
      </w:r>
      <w:r>
        <w:t>posvetiti</w:t>
      </w:r>
      <w:r>
        <w:rPr>
          <w:spacing w:val="-5"/>
        </w:rPr>
        <w:t xml:space="preserve"> </w:t>
      </w:r>
      <w:r>
        <w:t>posebnu</w:t>
      </w:r>
      <w:r>
        <w:rPr>
          <w:spacing w:val="-5"/>
        </w:rPr>
        <w:t xml:space="preserve"> </w:t>
      </w:r>
      <w:r>
        <w:t>pažnju</w:t>
      </w:r>
      <w:r>
        <w:rPr>
          <w:spacing w:val="-6"/>
        </w:rPr>
        <w:t xml:space="preserve"> </w:t>
      </w:r>
      <w:r>
        <w:t>kako</w:t>
      </w:r>
      <w:r>
        <w:rPr>
          <w:spacing w:val="-5"/>
        </w:rPr>
        <w:t xml:space="preserve"> </w:t>
      </w:r>
      <w:r>
        <w:t>ne</w:t>
      </w:r>
      <w:r>
        <w:rPr>
          <w:spacing w:val="-5"/>
        </w:rPr>
        <w:t xml:space="preserve"> </w:t>
      </w:r>
      <w:r>
        <w:t>bi</w:t>
      </w:r>
      <w:r>
        <w:rPr>
          <w:spacing w:val="-5"/>
        </w:rPr>
        <w:t xml:space="preserve"> </w:t>
      </w:r>
      <w:r>
        <w:t>došlo</w:t>
      </w:r>
      <w:r>
        <w:rPr>
          <w:spacing w:val="-5"/>
        </w:rPr>
        <w:t xml:space="preserve"> </w:t>
      </w:r>
      <w:r>
        <w:t>do otpadanja komada</w:t>
      </w:r>
      <w:r>
        <w:rPr>
          <w:spacing w:val="-12"/>
        </w:rPr>
        <w:t xml:space="preserve"> </w:t>
      </w:r>
      <w:r>
        <w:t>betona.</w:t>
      </w:r>
    </w:p>
    <w:p w14:paraId="79A45397" w14:textId="3B0B9609" w:rsidR="00E6413B" w:rsidRDefault="00E6413B" w:rsidP="00E6413B">
      <w:pPr>
        <w:pStyle w:val="BodyText"/>
        <w:tabs>
          <w:tab w:val="left" w:pos="9498"/>
        </w:tabs>
        <w:spacing w:before="200"/>
        <w:ind w:right="-2"/>
      </w:pPr>
      <w:r>
        <w:t>Oplata mora biti takva da omogućava pristup pripremi poveznih dijelova prije stvrdnjavanja betona.</w:t>
      </w:r>
    </w:p>
    <w:p w14:paraId="3D26D476" w14:textId="10367FBC" w:rsidR="00E6413B" w:rsidRPr="00E6413B" w:rsidRDefault="00E6413B" w:rsidP="00E6413B">
      <w:pPr>
        <w:pStyle w:val="BodyText"/>
        <w:tabs>
          <w:tab w:val="left" w:pos="9498"/>
        </w:tabs>
        <w:ind w:right="-2"/>
      </w:pPr>
      <w:r>
        <w:t>Metode Izvođača za izradu oplate će omogućiti da se postavi potpora tako da namješteni oblik ostane kontinuirano u svojoj poziciji tijekom navedenog perioda.</w:t>
      </w:r>
    </w:p>
    <w:p w14:paraId="15B175EE" w14:textId="77777777" w:rsidR="00E6413B" w:rsidRDefault="00E6413B" w:rsidP="00E6413B">
      <w:pPr>
        <w:pStyle w:val="BodyText"/>
        <w:tabs>
          <w:tab w:val="left" w:pos="9498"/>
        </w:tabs>
        <w:spacing w:line="285" w:lineRule="auto"/>
        <w:ind w:right="-2"/>
      </w:pPr>
      <w:r>
        <w:t>Metalne veze ili sidra unutar oplate će biti konstruirane ili postavljene na način da omoguće njihovo potpuno vađenje ili vađenje do dubine najmanjeg poklopca od površine bez oštećenja betona. Svi okovi za uklonjive metalne veze će biti takvog izgleda da nakon uklanjanja udubine koje ostanu budu najmanjih mogućih dimenzija. Udubljenja koja su rezultat djelomičnog ili potpunog uklanjanja veza će biti poravnate i ispunjene materijalom koji će odobriti Inženjer.</w:t>
      </w:r>
    </w:p>
    <w:p w14:paraId="5405F4BD" w14:textId="77777777" w:rsidR="00E6413B" w:rsidRDefault="00E6413B" w:rsidP="00E6413B">
      <w:pPr>
        <w:pStyle w:val="BodyText"/>
        <w:tabs>
          <w:tab w:val="left" w:pos="9498"/>
        </w:tabs>
        <w:spacing w:before="195" w:line="285" w:lineRule="auto"/>
        <w:ind w:right="-2"/>
      </w:pPr>
      <w:r>
        <w:lastRenderedPageBreak/>
        <w:t>Ploče</w:t>
      </w:r>
      <w:r>
        <w:rPr>
          <w:spacing w:val="-13"/>
        </w:rPr>
        <w:t xml:space="preserve"> </w:t>
      </w:r>
      <w:r>
        <w:t>oplate</w:t>
      </w:r>
      <w:r>
        <w:rPr>
          <w:spacing w:val="-13"/>
        </w:rPr>
        <w:t xml:space="preserve"> </w:t>
      </w:r>
      <w:r>
        <w:t>će</w:t>
      </w:r>
      <w:r>
        <w:rPr>
          <w:spacing w:val="-12"/>
        </w:rPr>
        <w:t xml:space="preserve"> </w:t>
      </w:r>
      <w:r>
        <w:t>imati</w:t>
      </w:r>
      <w:r>
        <w:rPr>
          <w:spacing w:val="-13"/>
        </w:rPr>
        <w:t xml:space="preserve"> </w:t>
      </w:r>
      <w:r>
        <w:t>ravne</w:t>
      </w:r>
      <w:r>
        <w:rPr>
          <w:spacing w:val="-12"/>
        </w:rPr>
        <w:t xml:space="preserve"> </w:t>
      </w:r>
      <w:r>
        <w:t>ivice</w:t>
      </w:r>
      <w:r>
        <w:rPr>
          <w:spacing w:val="-15"/>
        </w:rPr>
        <w:t xml:space="preserve"> </w:t>
      </w:r>
      <w:r>
        <w:t>s</w:t>
      </w:r>
      <w:r>
        <w:rPr>
          <w:spacing w:val="-13"/>
        </w:rPr>
        <w:t xml:space="preserve"> </w:t>
      </w:r>
      <w:r>
        <w:t>ciljem</w:t>
      </w:r>
      <w:r>
        <w:rPr>
          <w:spacing w:val="-12"/>
        </w:rPr>
        <w:t xml:space="preserve"> </w:t>
      </w:r>
      <w:r>
        <w:t>preciznog</w:t>
      </w:r>
      <w:r>
        <w:rPr>
          <w:spacing w:val="-14"/>
        </w:rPr>
        <w:t xml:space="preserve"> </w:t>
      </w:r>
      <w:r>
        <w:t>poravnavanja</w:t>
      </w:r>
      <w:r>
        <w:rPr>
          <w:spacing w:val="-13"/>
        </w:rPr>
        <w:t xml:space="preserve"> </w:t>
      </w:r>
      <w:r>
        <w:t>te</w:t>
      </w:r>
      <w:r>
        <w:rPr>
          <w:spacing w:val="-13"/>
        </w:rPr>
        <w:t xml:space="preserve"> </w:t>
      </w:r>
      <w:r>
        <w:t>će</w:t>
      </w:r>
      <w:r>
        <w:rPr>
          <w:spacing w:val="-13"/>
        </w:rPr>
        <w:t xml:space="preserve"> </w:t>
      </w:r>
      <w:r>
        <w:t>biti</w:t>
      </w:r>
      <w:r>
        <w:rPr>
          <w:spacing w:val="-13"/>
        </w:rPr>
        <w:t xml:space="preserve"> </w:t>
      </w:r>
      <w:r>
        <w:t>fiksirane</w:t>
      </w:r>
      <w:r>
        <w:rPr>
          <w:spacing w:val="-12"/>
        </w:rPr>
        <w:t xml:space="preserve"> </w:t>
      </w:r>
      <w:r>
        <w:t>s</w:t>
      </w:r>
      <w:r>
        <w:rPr>
          <w:spacing w:val="-13"/>
        </w:rPr>
        <w:t xml:space="preserve"> </w:t>
      </w:r>
      <w:r>
        <w:t>vertikalnim ili horizontalnim spojevima. Tamo gdje je potrebno izvesti kosine neophodno je isjeći kutove s ciljem osiguranja ravne linije. Spojevi ne smiju uzrokovati istjecanje betona, kako ni razlike u nivoima ili izbočine na izloženim površinama. Određeno dopušteno odstupanja će biti moguće uslijed savijanja oplate tijekom izlijevanja</w:t>
      </w:r>
      <w:r>
        <w:rPr>
          <w:spacing w:val="-35"/>
        </w:rPr>
        <w:t xml:space="preserve"> </w:t>
      </w:r>
      <w:r>
        <w:t>betona.</w:t>
      </w:r>
    </w:p>
    <w:p w14:paraId="038AE93B" w14:textId="77777777" w:rsidR="00E6413B" w:rsidRDefault="00E6413B" w:rsidP="00E6413B">
      <w:pPr>
        <w:pStyle w:val="BodyText"/>
        <w:tabs>
          <w:tab w:val="left" w:pos="9498"/>
        </w:tabs>
        <w:spacing w:before="196" w:line="285" w:lineRule="auto"/>
        <w:ind w:right="-2"/>
      </w:pPr>
      <w:r>
        <w:t>Izrađena</w:t>
      </w:r>
      <w:r>
        <w:rPr>
          <w:spacing w:val="-13"/>
        </w:rPr>
        <w:t xml:space="preserve"> </w:t>
      </w:r>
      <w:r>
        <w:t>oplata</w:t>
      </w:r>
      <w:r>
        <w:rPr>
          <w:spacing w:val="-12"/>
        </w:rPr>
        <w:t xml:space="preserve"> </w:t>
      </w:r>
      <w:r>
        <w:t>može</w:t>
      </w:r>
      <w:r>
        <w:rPr>
          <w:spacing w:val="-11"/>
        </w:rPr>
        <w:t xml:space="preserve"> </w:t>
      </w:r>
      <w:r>
        <w:t>biti</w:t>
      </w:r>
      <w:r>
        <w:rPr>
          <w:spacing w:val="-13"/>
        </w:rPr>
        <w:t xml:space="preserve"> </w:t>
      </w:r>
      <w:r>
        <w:t>od</w:t>
      </w:r>
      <w:r>
        <w:rPr>
          <w:spacing w:val="-13"/>
        </w:rPr>
        <w:t xml:space="preserve"> </w:t>
      </w:r>
      <w:r>
        <w:t>čeličnih</w:t>
      </w:r>
      <w:r>
        <w:rPr>
          <w:spacing w:val="-11"/>
        </w:rPr>
        <w:t xml:space="preserve"> </w:t>
      </w:r>
      <w:r>
        <w:t>ploča,</w:t>
      </w:r>
      <w:r>
        <w:rPr>
          <w:spacing w:val="-12"/>
        </w:rPr>
        <w:t xml:space="preserve"> </w:t>
      </w:r>
      <w:r>
        <w:t>GRP</w:t>
      </w:r>
      <w:r>
        <w:rPr>
          <w:spacing w:val="-12"/>
        </w:rPr>
        <w:t xml:space="preserve"> </w:t>
      </w:r>
      <w:r>
        <w:t>(staklom</w:t>
      </w:r>
      <w:r>
        <w:rPr>
          <w:spacing w:val="-12"/>
        </w:rPr>
        <w:t xml:space="preserve"> </w:t>
      </w:r>
      <w:r>
        <w:t>ojačane</w:t>
      </w:r>
      <w:r>
        <w:rPr>
          <w:spacing w:val="-12"/>
        </w:rPr>
        <w:t xml:space="preserve"> </w:t>
      </w:r>
      <w:r>
        <w:t>plastike),</w:t>
      </w:r>
      <w:r>
        <w:rPr>
          <w:spacing w:val="-14"/>
        </w:rPr>
        <w:t xml:space="preserve"> </w:t>
      </w:r>
      <w:r>
        <w:t>šperploče</w:t>
      </w:r>
      <w:r>
        <w:rPr>
          <w:spacing w:val="-12"/>
        </w:rPr>
        <w:t xml:space="preserve"> </w:t>
      </w:r>
      <w:r>
        <w:t>ili</w:t>
      </w:r>
      <w:r>
        <w:rPr>
          <w:spacing w:val="-11"/>
        </w:rPr>
        <w:t xml:space="preserve"> </w:t>
      </w:r>
      <w:r>
        <w:t>drugog pogodnog materijala kako bi se postigla zahtijevana kvaliteta. Zasebne ploče će biti posložene u jednoobraznu</w:t>
      </w:r>
      <w:r>
        <w:rPr>
          <w:spacing w:val="-9"/>
        </w:rPr>
        <w:t xml:space="preserve"> </w:t>
      </w:r>
      <w:r>
        <w:t>strukturu.</w:t>
      </w:r>
    </w:p>
    <w:p w14:paraId="03222580" w14:textId="77777777" w:rsidR="00E6413B" w:rsidRDefault="00E6413B" w:rsidP="00E6413B">
      <w:pPr>
        <w:pStyle w:val="BodyText"/>
        <w:tabs>
          <w:tab w:val="left" w:pos="9498"/>
        </w:tabs>
        <w:spacing w:before="197" w:line="285" w:lineRule="auto"/>
        <w:ind w:right="-2"/>
      </w:pPr>
      <w:r>
        <w:t>Gruba oplata će se sastojati od rezanih ploča, metalnih ploča ili bilo kojeg drugog adekvatnog materijala koji će spriječiti pretjeran gubitak betona kada izložen vibraciji s ciljem izrade betonske površine koja je adekvatna za primjenu bilo kojeg navedenog zaštitnog premaza.</w:t>
      </w:r>
    </w:p>
    <w:p w14:paraId="74A6B103" w14:textId="41A197FD" w:rsidR="00E6413B" w:rsidRDefault="00E6413B" w:rsidP="00E6413B">
      <w:pPr>
        <w:pStyle w:val="BodyText"/>
        <w:tabs>
          <w:tab w:val="left" w:pos="9498"/>
        </w:tabs>
        <w:spacing w:before="197"/>
        <w:ind w:right="-2"/>
      </w:pPr>
      <w:r>
        <w:t>Ukoliko nije drugačije definirano na nacrtima sve izložena izdizanja oplate će biti s kosinama 25mm x 25mm.</w:t>
      </w:r>
    </w:p>
    <w:p w14:paraId="2441B2EE" w14:textId="04B008DD" w:rsidR="00E6413B" w:rsidRDefault="00E6413B" w:rsidP="00E6413B">
      <w:pPr>
        <w:pStyle w:val="BodyText"/>
        <w:tabs>
          <w:tab w:val="left" w:pos="9498"/>
        </w:tabs>
        <w:spacing w:line="283" w:lineRule="auto"/>
        <w:ind w:right="-2"/>
      </w:pPr>
      <w:r>
        <w:t>Izvođač će poduzeti sve mjere opreza pri odabiru i korištenju oplate i uklanjanju oplate te stvrdnjavanja betona kako ne bi došlo do naglih promjena u temperaturi betona.</w:t>
      </w:r>
    </w:p>
    <w:p w14:paraId="38602F2E" w14:textId="30E7E576" w:rsidR="00E6413B" w:rsidRPr="00690967" w:rsidRDefault="00E6413B" w:rsidP="00E6413B">
      <w:pPr>
        <w:pStyle w:val="Heading1"/>
        <w:numPr>
          <w:ilvl w:val="2"/>
          <w:numId w:val="3"/>
        </w:numPr>
        <w:spacing w:after="284"/>
        <w:rPr>
          <w:sz w:val="22"/>
        </w:rPr>
      </w:pPr>
      <w:bookmarkStart w:id="248" w:name="_Toc515949928"/>
      <w:r w:rsidRPr="00690967">
        <w:rPr>
          <w:sz w:val="22"/>
        </w:rPr>
        <w:t>Armaturni radovi</w:t>
      </w:r>
      <w:bookmarkEnd w:id="248"/>
    </w:p>
    <w:p w14:paraId="793E2DF1" w14:textId="77777777" w:rsidR="00E6413B" w:rsidRPr="00E6413B" w:rsidRDefault="00E6413B" w:rsidP="00E6413B">
      <w:pPr>
        <w:tabs>
          <w:tab w:val="left" w:pos="9498"/>
        </w:tabs>
        <w:spacing w:line="285" w:lineRule="auto"/>
        <w:ind w:right="-2"/>
        <w:rPr>
          <w:i/>
        </w:rPr>
      </w:pPr>
      <w:r>
        <w:t xml:space="preserve">Ovaj dio Tehničkih Specifikacija treba biti u potpunosti povezan s Općim tehničkim uvjetima (OTU) Zagreb, prosinac 2012 Knjiga 2, Izgradnja i održavanje vodnogospodarskih objekata </w:t>
      </w:r>
      <w:r w:rsidRPr="00E6413B">
        <w:rPr>
          <w:w w:val="95"/>
        </w:rPr>
        <w:t xml:space="preserve">Poglavlje 6, Armaturni radovi. </w:t>
      </w:r>
      <w:r w:rsidRPr="00E6413B">
        <w:rPr>
          <w:i/>
          <w:w w:val="95"/>
          <w:u w:val="single"/>
        </w:rPr>
        <w:t xml:space="preserve">Ovaj dokument se može naći na sljedećoj web adresi: </w:t>
      </w:r>
      <w:hyperlink r:id="rId31">
        <w:r w:rsidRPr="00E6413B">
          <w:rPr>
            <w:i/>
            <w:w w:val="95"/>
            <w:u w:val="single"/>
          </w:rPr>
          <w:t>www.voda.hr.</w:t>
        </w:r>
      </w:hyperlink>
    </w:p>
    <w:p w14:paraId="52E4DC65" w14:textId="44A8E9F5" w:rsidR="00E6413B" w:rsidRPr="00690967" w:rsidRDefault="00E6413B" w:rsidP="00E6413B">
      <w:pPr>
        <w:pStyle w:val="Heading1"/>
        <w:numPr>
          <w:ilvl w:val="2"/>
          <w:numId w:val="3"/>
        </w:numPr>
        <w:spacing w:after="284"/>
        <w:rPr>
          <w:sz w:val="22"/>
        </w:rPr>
      </w:pPr>
      <w:bookmarkStart w:id="249" w:name="_Toc515949929"/>
      <w:r w:rsidRPr="00690967">
        <w:rPr>
          <w:sz w:val="22"/>
        </w:rPr>
        <w:t>Beton</w:t>
      </w:r>
      <w:bookmarkEnd w:id="249"/>
    </w:p>
    <w:p w14:paraId="74B3C0F4" w14:textId="77777777" w:rsidR="00E6413B" w:rsidRPr="00E6413B" w:rsidRDefault="00E6413B" w:rsidP="00E6413B">
      <w:pPr>
        <w:tabs>
          <w:tab w:val="left" w:pos="9498"/>
        </w:tabs>
        <w:spacing w:line="285" w:lineRule="auto"/>
        <w:ind w:right="-2"/>
        <w:rPr>
          <w:i/>
        </w:rPr>
      </w:pPr>
      <w:r>
        <w:t>Ovaj dio Tehničkih Specifikacija treba biti u potpunosti povezan s Općim tehničkim uvjetima (OTU) Zagreb, prosinac 2012 Knjiga 2, Izgradnja i održavanje vodnogospodarskih objekata Poglavlje</w:t>
      </w:r>
      <w:r w:rsidRPr="00E6413B">
        <w:rPr>
          <w:spacing w:val="-35"/>
        </w:rPr>
        <w:t xml:space="preserve"> </w:t>
      </w:r>
      <w:r>
        <w:t>7,</w:t>
      </w:r>
      <w:r w:rsidRPr="00E6413B">
        <w:rPr>
          <w:spacing w:val="-35"/>
        </w:rPr>
        <w:t xml:space="preserve"> </w:t>
      </w:r>
      <w:r>
        <w:t>Betonski</w:t>
      </w:r>
      <w:r w:rsidRPr="00E6413B">
        <w:rPr>
          <w:spacing w:val="-35"/>
        </w:rPr>
        <w:t xml:space="preserve"> </w:t>
      </w:r>
      <w:r>
        <w:t>radovi.</w:t>
      </w:r>
      <w:r w:rsidRPr="00E6413B">
        <w:rPr>
          <w:spacing w:val="-35"/>
        </w:rPr>
        <w:t xml:space="preserve"> </w:t>
      </w:r>
      <w:r w:rsidRPr="00E6413B">
        <w:rPr>
          <w:i/>
          <w:u w:val="single"/>
        </w:rPr>
        <w:t>Ovaj</w:t>
      </w:r>
      <w:r w:rsidRPr="00E6413B">
        <w:rPr>
          <w:i/>
          <w:spacing w:val="-35"/>
          <w:u w:val="single"/>
        </w:rPr>
        <w:t xml:space="preserve"> </w:t>
      </w:r>
      <w:r w:rsidRPr="00E6413B">
        <w:rPr>
          <w:i/>
          <w:u w:val="single"/>
        </w:rPr>
        <w:t>dokument</w:t>
      </w:r>
      <w:r w:rsidRPr="00E6413B">
        <w:rPr>
          <w:i/>
          <w:spacing w:val="-35"/>
          <w:u w:val="single"/>
        </w:rPr>
        <w:t xml:space="preserve"> </w:t>
      </w:r>
      <w:r w:rsidRPr="00E6413B">
        <w:rPr>
          <w:i/>
          <w:u w:val="single"/>
        </w:rPr>
        <w:t>se</w:t>
      </w:r>
      <w:r w:rsidRPr="00E6413B">
        <w:rPr>
          <w:i/>
          <w:spacing w:val="-35"/>
          <w:u w:val="single"/>
        </w:rPr>
        <w:t xml:space="preserve"> </w:t>
      </w:r>
      <w:r w:rsidRPr="00E6413B">
        <w:rPr>
          <w:i/>
          <w:u w:val="single"/>
        </w:rPr>
        <w:t>može</w:t>
      </w:r>
      <w:r w:rsidRPr="00E6413B">
        <w:rPr>
          <w:i/>
          <w:spacing w:val="-36"/>
          <w:u w:val="single"/>
        </w:rPr>
        <w:t xml:space="preserve"> </w:t>
      </w:r>
      <w:r w:rsidRPr="00E6413B">
        <w:rPr>
          <w:i/>
          <w:u w:val="single"/>
        </w:rPr>
        <w:t>naći</w:t>
      </w:r>
      <w:r w:rsidRPr="00E6413B">
        <w:rPr>
          <w:i/>
          <w:spacing w:val="-35"/>
          <w:u w:val="single"/>
        </w:rPr>
        <w:t xml:space="preserve"> </w:t>
      </w:r>
      <w:r w:rsidRPr="00E6413B">
        <w:rPr>
          <w:i/>
          <w:u w:val="single"/>
        </w:rPr>
        <w:t>na</w:t>
      </w:r>
      <w:r w:rsidRPr="00E6413B">
        <w:rPr>
          <w:i/>
          <w:spacing w:val="-35"/>
          <w:u w:val="single"/>
        </w:rPr>
        <w:t xml:space="preserve"> </w:t>
      </w:r>
      <w:r w:rsidRPr="00E6413B">
        <w:rPr>
          <w:i/>
          <w:u w:val="single"/>
        </w:rPr>
        <w:t>sljedećoj</w:t>
      </w:r>
      <w:r w:rsidRPr="00E6413B">
        <w:rPr>
          <w:i/>
          <w:spacing w:val="-36"/>
          <w:u w:val="single"/>
        </w:rPr>
        <w:t xml:space="preserve"> </w:t>
      </w:r>
      <w:r w:rsidRPr="00E6413B">
        <w:rPr>
          <w:i/>
          <w:u w:val="single"/>
        </w:rPr>
        <w:t>web</w:t>
      </w:r>
      <w:r w:rsidRPr="00E6413B">
        <w:rPr>
          <w:i/>
          <w:spacing w:val="-35"/>
          <w:u w:val="single"/>
        </w:rPr>
        <w:t xml:space="preserve"> </w:t>
      </w:r>
      <w:r w:rsidRPr="00E6413B">
        <w:rPr>
          <w:i/>
          <w:u w:val="single"/>
        </w:rPr>
        <w:t>adresi:</w:t>
      </w:r>
      <w:r w:rsidRPr="00E6413B">
        <w:rPr>
          <w:i/>
          <w:spacing w:val="-35"/>
          <w:u w:val="single"/>
        </w:rPr>
        <w:t xml:space="preserve"> </w:t>
      </w:r>
      <w:hyperlink r:id="rId32">
        <w:r w:rsidRPr="00E6413B">
          <w:rPr>
            <w:i/>
            <w:u w:val="single"/>
          </w:rPr>
          <w:t>www.voda.hr.</w:t>
        </w:r>
      </w:hyperlink>
    </w:p>
    <w:p w14:paraId="4DDF5FE7" w14:textId="2B5628E5" w:rsidR="00E6413B" w:rsidRPr="00690967" w:rsidRDefault="00E6413B" w:rsidP="00E6413B">
      <w:pPr>
        <w:pStyle w:val="Heading1"/>
        <w:numPr>
          <w:ilvl w:val="2"/>
          <w:numId w:val="3"/>
        </w:numPr>
        <w:spacing w:after="284"/>
        <w:rPr>
          <w:sz w:val="22"/>
        </w:rPr>
      </w:pPr>
      <w:bookmarkStart w:id="250" w:name="_Toc515949930"/>
      <w:r w:rsidRPr="00690967">
        <w:rPr>
          <w:sz w:val="22"/>
        </w:rPr>
        <w:t>Vodonepropusni profili</w:t>
      </w:r>
      <w:bookmarkEnd w:id="250"/>
    </w:p>
    <w:p w14:paraId="4CEB6AB3" w14:textId="59A67776" w:rsidR="00E6413B" w:rsidRDefault="00E6413B" w:rsidP="00E6413B">
      <w:pPr>
        <w:pStyle w:val="BodyText"/>
        <w:tabs>
          <w:tab w:val="left" w:pos="9498"/>
        </w:tabs>
        <w:spacing w:before="1" w:line="285" w:lineRule="auto"/>
        <w:ind w:right="-2"/>
      </w:pPr>
      <w:r>
        <w:t xml:space="preserve">Vodonepropusni profili za sve spojeve će biti postavljeni kontinuirano oko svih novih dijelova i spojeva. </w:t>
      </w:r>
    </w:p>
    <w:p w14:paraId="7E692A11" w14:textId="77777777" w:rsidR="00E6413B" w:rsidRDefault="00E6413B" w:rsidP="00E6413B">
      <w:pPr>
        <w:pStyle w:val="BodyText"/>
        <w:tabs>
          <w:tab w:val="left" w:pos="9498"/>
        </w:tabs>
        <w:spacing w:before="197" w:line="285" w:lineRule="auto"/>
        <w:ind w:right="-2"/>
      </w:pPr>
      <w:r>
        <w:t>Površine koje dolaze u direktan dodir s brtvenim materijalima mora biti čiste, suhe i čvrste bez tragova</w:t>
      </w:r>
      <w:r>
        <w:rPr>
          <w:spacing w:val="-6"/>
        </w:rPr>
        <w:t xml:space="preserve"> </w:t>
      </w:r>
      <w:r>
        <w:t>ulja</w:t>
      </w:r>
      <w:r>
        <w:rPr>
          <w:spacing w:val="-6"/>
        </w:rPr>
        <w:t xml:space="preserve"> </w:t>
      </w:r>
      <w:r>
        <w:t>ili</w:t>
      </w:r>
      <w:r>
        <w:rPr>
          <w:spacing w:val="-5"/>
        </w:rPr>
        <w:t xml:space="preserve"> </w:t>
      </w:r>
      <w:r>
        <w:t>bilo</w:t>
      </w:r>
      <w:r>
        <w:rPr>
          <w:spacing w:val="-6"/>
        </w:rPr>
        <w:t xml:space="preserve"> </w:t>
      </w:r>
      <w:r>
        <w:t>kojeg</w:t>
      </w:r>
      <w:r>
        <w:rPr>
          <w:spacing w:val="-8"/>
        </w:rPr>
        <w:t xml:space="preserve"> </w:t>
      </w:r>
      <w:r>
        <w:t>drugog</w:t>
      </w:r>
      <w:r>
        <w:rPr>
          <w:spacing w:val="-6"/>
        </w:rPr>
        <w:t xml:space="preserve"> </w:t>
      </w:r>
      <w:r>
        <w:t>pokrovnog</w:t>
      </w:r>
      <w:r>
        <w:rPr>
          <w:spacing w:val="-7"/>
        </w:rPr>
        <w:t xml:space="preserve"> </w:t>
      </w:r>
      <w:r>
        <w:t>sloja.</w:t>
      </w:r>
      <w:r>
        <w:rPr>
          <w:spacing w:val="-8"/>
        </w:rPr>
        <w:t xml:space="preserve"> </w:t>
      </w:r>
      <w:r>
        <w:t>Priprema</w:t>
      </w:r>
      <w:r>
        <w:rPr>
          <w:spacing w:val="-5"/>
        </w:rPr>
        <w:t xml:space="preserve"> </w:t>
      </w:r>
      <w:r>
        <w:t>površina,</w:t>
      </w:r>
      <w:r>
        <w:rPr>
          <w:spacing w:val="-6"/>
        </w:rPr>
        <w:t xml:space="preserve"> </w:t>
      </w:r>
      <w:r>
        <w:t>temeljni</w:t>
      </w:r>
      <w:r>
        <w:rPr>
          <w:spacing w:val="-5"/>
        </w:rPr>
        <w:t xml:space="preserve"> </w:t>
      </w:r>
      <w:r>
        <w:t>premaz,</w:t>
      </w:r>
      <w:r>
        <w:rPr>
          <w:spacing w:val="-6"/>
        </w:rPr>
        <w:t xml:space="preserve"> </w:t>
      </w:r>
      <w:r>
        <w:t>obrada</w:t>
      </w:r>
      <w:r>
        <w:rPr>
          <w:spacing w:val="-6"/>
        </w:rPr>
        <w:t xml:space="preserve"> </w:t>
      </w:r>
      <w:r>
        <w:t>i priprema</w:t>
      </w:r>
      <w:r>
        <w:rPr>
          <w:spacing w:val="-11"/>
        </w:rPr>
        <w:t xml:space="preserve"> </w:t>
      </w:r>
      <w:r>
        <w:t>materijala</w:t>
      </w:r>
      <w:r>
        <w:rPr>
          <w:spacing w:val="-7"/>
        </w:rPr>
        <w:t xml:space="preserve"> </w:t>
      </w:r>
      <w:r>
        <w:t>će</w:t>
      </w:r>
      <w:r>
        <w:rPr>
          <w:spacing w:val="-8"/>
        </w:rPr>
        <w:t xml:space="preserve"> </w:t>
      </w:r>
      <w:r>
        <w:t>biti</w:t>
      </w:r>
      <w:r>
        <w:rPr>
          <w:spacing w:val="-6"/>
        </w:rPr>
        <w:t xml:space="preserve"> </w:t>
      </w:r>
      <w:r>
        <w:t>u</w:t>
      </w:r>
      <w:r>
        <w:rPr>
          <w:spacing w:val="-8"/>
        </w:rPr>
        <w:t xml:space="preserve"> </w:t>
      </w:r>
      <w:r>
        <w:t>skladu</w:t>
      </w:r>
      <w:r>
        <w:rPr>
          <w:spacing w:val="-7"/>
        </w:rPr>
        <w:t xml:space="preserve"> </w:t>
      </w:r>
      <w:r>
        <w:t>s</w:t>
      </w:r>
      <w:r>
        <w:rPr>
          <w:spacing w:val="-7"/>
        </w:rPr>
        <w:t xml:space="preserve"> </w:t>
      </w:r>
      <w:r>
        <w:t>naputcima</w:t>
      </w:r>
      <w:r>
        <w:rPr>
          <w:spacing w:val="-7"/>
        </w:rPr>
        <w:t xml:space="preserve"> </w:t>
      </w:r>
      <w:r>
        <w:t>proizvođača.</w:t>
      </w:r>
    </w:p>
    <w:p w14:paraId="7A0BC653" w14:textId="23A91DD0" w:rsidR="00E6413B" w:rsidRDefault="00E6413B" w:rsidP="00E6413B">
      <w:pPr>
        <w:pStyle w:val="BodyText"/>
        <w:tabs>
          <w:tab w:val="left" w:pos="9498"/>
        </w:tabs>
        <w:spacing w:before="197"/>
        <w:ind w:right="-2"/>
      </w:pPr>
      <w:r>
        <w:t>Svi instalirani vodonepropusni profili će biti standardni, te će biti proizvedeni od strane poznatih proizvođača.</w:t>
      </w:r>
    </w:p>
    <w:p w14:paraId="602174B5" w14:textId="0585C9DB" w:rsidR="00E6413B" w:rsidRDefault="00E6413B" w:rsidP="008313DB">
      <w:pPr>
        <w:pStyle w:val="BodyText"/>
        <w:tabs>
          <w:tab w:val="left" w:pos="9498"/>
        </w:tabs>
        <w:spacing w:line="285" w:lineRule="auto"/>
        <w:ind w:right="-2"/>
      </w:pPr>
      <w:r>
        <w:t>Detalji</w:t>
      </w:r>
      <w:r>
        <w:rPr>
          <w:spacing w:val="-21"/>
        </w:rPr>
        <w:t xml:space="preserve"> </w:t>
      </w:r>
      <w:r>
        <w:t>vodonepropusnih</w:t>
      </w:r>
      <w:r>
        <w:rPr>
          <w:spacing w:val="-22"/>
        </w:rPr>
        <w:t xml:space="preserve"> </w:t>
      </w:r>
      <w:r>
        <w:t>profila</w:t>
      </w:r>
      <w:r>
        <w:rPr>
          <w:spacing w:val="-21"/>
        </w:rPr>
        <w:t xml:space="preserve"> </w:t>
      </w:r>
      <w:r>
        <w:t>će</w:t>
      </w:r>
      <w:r>
        <w:rPr>
          <w:spacing w:val="-20"/>
        </w:rPr>
        <w:t xml:space="preserve"> </w:t>
      </w:r>
      <w:r>
        <w:t>biti</w:t>
      </w:r>
      <w:r>
        <w:rPr>
          <w:spacing w:val="-20"/>
        </w:rPr>
        <w:t xml:space="preserve"> </w:t>
      </w:r>
      <w:r>
        <w:t>poslani</w:t>
      </w:r>
      <w:r>
        <w:rPr>
          <w:spacing w:val="-21"/>
        </w:rPr>
        <w:t xml:space="preserve"> </w:t>
      </w:r>
      <w:r>
        <w:t>na</w:t>
      </w:r>
      <w:r>
        <w:rPr>
          <w:spacing w:val="-22"/>
        </w:rPr>
        <w:t xml:space="preserve"> </w:t>
      </w:r>
      <w:r>
        <w:t>odobrenje</w:t>
      </w:r>
      <w:r w:rsidR="008313DB">
        <w:t xml:space="preserve"> ugovornom tijelu</w:t>
      </w:r>
      <w:r>
        <w:t>..</w:t>
      </w:r>
    </w:p>
    <w:p w14:paraId="079C1FB9" w14:textId="16D71452" w:rsidR="00E6413B" w:rsidRPr="00690967" w:rsidRDefault="00E6413B" w:rsidP="00E6413B">
      <w:pPr>
        <w:pStyle w:val="Heading1"/>
        <w:numPr>
          <w:ilvl w:val="2"/>
          <w:numId w:val="3"/>
        </w:numPr>
        <w:spacing w:after="284"/>
        <w:rPr>
          <w:sz w:val="22"/>
        </w:rPr>
      </w:pPr>
      <w:bookmarkStart w:id="251" w:name="_Toc515949931"/>
      <w:r w:rsidRPr="00690967">
        <w:rPr>
          <w:sz w:val="22"/>
        </w:rPr>
        <w:lastRenderedPageBreak/>
        <w:t>Zidarski radovi</w:t>
      </w:r>
      <w:bookmarkEnd w:id="251"/>
    </w:p>
    <w:p w14:paraId="2E166DEB" w14:textId="2A90E00E" w:rsidR="00E6413B" w:rsidRDefault="00E6413B" w:rsidP="00E6413B">
      <w:pPr>
        <w:tabs>
          <w:tab w:val="left" w:pos="9498"/>
        </w:tabs>
        <w:spacing w:before="1" w:line="285" w:lineRule="auto"/>
        <w:ind w:right="-2"/>
        <w:rPr>
          <w:i/>
          <w:u w:val="single"/>
        </w:rPr>
      </w:pPr>
      <w:r>
        <w:t>Ovaj dio Tehničkih Specifikacija treba biti u potpunosti povezan s Općim tehničkim uvjetima (OTU) Zagreb, prosinac 2012 Knjiga 2, Izgradnja i održavanje vodnogospodarskih objekata Poglavlje</w:t>
      </w:r>
      <w:r w:rsidRPr="00E6413B">
        <w:rPr>
          <w:spacing w:val="-37"/>
        </w:rPr>
        <w:t xml:space="preserve"> </w:t>
      </w:r>
      <w:r>
        <w:t>8,</w:t>
      </w:r>
      <w:r w:rsidRPr="00E6413B">
        <w:rPr>
          <w:spacing w:val="-37"/>
        </w:rPr>
        <w:t xml:space="preserve"> </w:t>
      </w:r>
      <w:r>
        <w:t>Zidarski</w:t>
      </w:r>
      <w:r w:rsidRPr="00E6413B">
        <w:rPr>
          <w:spacing w:val="-37"/>
        </w:rPr>
        <w:t xml:space="preserve"> </w:t>
      </w:r>
      <w:r>
        <w:t>poslovi.</w:t>
      </w:r>
      <w:r w:rsidRPr="00E6413B">
        <w:rPr>
          <w:spacing w:val="-37"/>
          <w:u w:val="single"/>
        </w:rPr>
        <w:t xml:space="preserve"> </w:t>
      </w:r>
      <w:r w:rsidRPr="00E6413B">
        <w:rPr>
          <w:i/>
          <w:u w:val="single"/>
        </w:rPr>
        <w:t>Ovaj</w:t>
      </w:r>
      <w:r w:rsidRPr="00E6413B">
        <w:rPr>
          <w:i/>
          <w:spacing w:val="-37"/>
          <w:u w:val="single"/>
        </w:rPr>
        <w:t xml:space="preserve"> </w:t>
      </w:r>
      <w:r w:rsidRPr="00E6413B">
        <w:rPr>
          <w:i/>
          <w:u w:val="single"/>
        </w:rPr>
        <w:t>dokument</w:t>
      </w:r>
      <w:r w:rsidRPr="00E6413B">
        <w:rPr>
          <w:i/>
          <w:spacing w:val="-37"/>
          <w:u w:val="single"/>
        </w:rPr>
        <w:t xml:space="preserve"> </w:t>
      </w:r>
      <w:r w:rsidRPr="00E6413B">
        <w:rPr>
          <w:i/>
          <w:u w:val="single"/>
        </w:rPr>
        <w:t>se</w:t>
      </w:r>
      <w:r w:rsidRPr="00E6413B">
        <w:rPr>
          <w:i/>
          <w:spacing w:val="-38"/>
          <w:u w:val="single"/>
        </w:rPr>
        <w:t xml:space="preserve"> </w:t>
      </w:r>
      <w:r w:rsidRPr="00E6413B">
        <w:rPr>
          <w:i/>
          <w:u w:val="single"/>
        </w:rPr>
        <w:t>može</w:t>
      </w:r>
      <w:r w:rsidRPr="00E6413B">
        <w:rPr>
          <w:i/>
          <w:spacing w:val="-37"/>
          <w:u w:val="single"/>
        </w:rPr>
        <w:t xml:space="preserve"> </w:t>
      </w:r>
      <w:r w:rsidRPr="00E6413B">
        <w:rPr>
          <w:i/>
          <w:u w:val="single"/>
        </w:rPr>
        <w:t>naći</w:t>
      </w:r>
      <w:r w:rsidRPr="00E6413B">
        <w:rPr>
          <w:i/>
          <w:spacing w:val="-37"/>
          <w:u w:val="single"/>
        </w:rPr>
        <w:t xml:space="preserve"> </w:t>
      </w:r>
      <w:r w:rsidRPr="00E6413B">
        <w:rPr>
          <w:i/>
          <w:u w:val="single"/>
        </w:rPr>
        <w:t>na</w:t>
      </w:r>
      <w:r w:rsidRPr="00E6413B">
        <w:rPr>
          <w:i/>
          <w:spacing w:val="-38"/>
          <w:u w:val="single"/>
        </w:rPr>
        <w:t xml:space="preserve"> </w:t>
      </w:r>
      <w:r w:rsidRPr="00E6413B">
        <w:rPr>
          <w:i/>
          <w:u w:val="single"/>
        </w:rPr>
        <w:t>sljedećoj</w:t>
      </w:r>
      <w:r w:rsidRPr="00E6413B">
        <w:rPr>
          <w:i/>
          <w:spacing w:val="-37"/>
          <w:u w:val="single"/>
        </w:rPr>
        <w:t xml:space="preserve"> </w:t>
      </w:r>
      <w:r w:rsidRPr="00E6413B">
        <w:rPr>
          <w:i/>
          <w:u w:val="single"/>
        </w:rPr>
        <w:t>web</w:t>
      </w:r>
      <w:r w:rsidRPr="00E6413B">
        <w:rPr>
          <w:i/>
          <w:spacing w:val="-37"/>
          <w:u w:val="single"/>
        </w:rPr>
        <w:t xml:space="preserve"> </w:t>
      </w:r>
      <w:r w:rsidRPr="00E6413B">
        <w:rPr>
          <w:i/>
          <w:u w:val="single"/>
        </w:rPr>
        <w:t>adresi:</w:t>
      </w:r>
      <w:r w:rsidRPr="00E6413B">
        <w:rPr>
          <w:i/>
          <w:spacing w:val="-37"/>
          <w:u w:val="single"/>
        </w:rPr>
        <w:t xml:space="preserve"> </w:t>
      </w:r>
      <w:hyperlink r:id="rId33">
        <w:r w:rsidRPr="00E6413B">
          <w:rPr>
            <w:i/>
            <w:u w:val="single"/>
          </w:rPr>
          <w:t>www.voda.hr.</w:t>
        </w:r>
      </w:hyperlink>
    </w:p>
    <w:p w14:paraId="23B6C03C" w14:textId="07A6EF67" w:rsidR="00E6413B" w:rsidRPr="00690967" w:rsidRDefault="00E6413B" w:rsidP="00E6413B">
      <w:pPr>
        <w:pStyle w:val="Heading1"/>
        <w:numPr>
          <w:ilvl w:val="2"/>
          <w:numId w:val="3"/>
        </w:numPr>
        <w:spacing w:after="284"/>
        <w:rPr>
          <w:sz w:val="22"/>
        </w:rPr>
      </w:pPr>
      <w:bookmarkStart w:id="252" w:name="_Toc515949932"/>
      <w:r w:rsidRPr="00690967">
        <w:rPr>
          <w:sz w:val="22"/>
        </w:rPr>
        <w:t>Izolacijski radovi</w:t>
      </w:r>
      <w:bookmarkEnd w:id="252"/>
    </w:p>
    <w:p w14:paraId="0BD3D3DF" w14:textId="6FAA8E0B" w:rsidR="00E6413B" w:rsidRDefault="00E6413B" w:rsidP="00E6413B">
      <w:pPr>
        <w:tabs>
          <w:tab w:val="left" w:pos="9498"/>
        </w:tabs>
        <w:spacing w:line="285" w:lineRule="auto"/>
        <w:ind w:right="139"/>
        <w:rPr>
          <w:i/>
          <w:w w:val="95"/>
          <w:u w:val="single"/>
        </w:rPr>
      </w:pPr>
      <w:r>
        <w:t xml:space="preserve">Ovaj dio Tehničkih Specifikacija treba biti u potpunosti povezan s Općim tehničkim uvjetima (OTU) Zagreb, prosinac 2012 Knjiga 2, Izgradnja i održavanje vodnogospodarskih objekata </w:t>
      </w:r>
      <w:r w:rsidRPr="00E6413B">
        <w:rPr>
          <w:w w:val="95"/>
        </w:rPr>
        <w:t>Poglavlje 9, Izolacijski radovi.</w:t>
      </w:r>
      <w:r w:rsidRPr="00E6413B">
        <w:rPr>
          <w:w w:val="95"/>
          <w:u w:val="single"/>
        </w:rPr>
        <w:t xml:space="preserve"> </w:t>
      </w:r>
      <w:r w:rsidRPr="00E6413B">
        <w:rPr>
          <w:i/>
          <w:w w:val="95"/>
          <w:u w:val="single"/>
        </w:rPr>
        <w:t xml:space="preserve">Ovaj dokument se može naći na sljedećoj web adresi: </w:t>
      </w:r>
      <w:hyperlink r:id="rId34">
        <w:r w:rsidRPr="00E6413B">
          <w:rPr>
            <w:i/>
            <w:w w:val="95"/>
            <w:u w:val="single"/>
          </w:rPr>
          <w:t>www.voda.hr.</w:t>
        </w:r>
      </w:hyperlink>
    </w:p>
    <w:p w14:paraId="2D2071A1" w14:textId="0E810553" w:rsidR="00E6413B" w:rsidRPr="00690967" w:rsidRDefault="00E6413B" w:rsidP="00E6413B">
      <w:pPr>
        <w:pStyle w:val="Heading1"/>
        <w:numPr>
          <w:ilvl w:val="2"/>
          <w:numId w:val="3"/>
        </w:numPr>
        <w:spacing w:after="284"/>
        <w:rPr>
          <w:sz w:val="22"/>
        </w:rPr>
      </w:pPr>
      <w:bookmarkStart w:id="253" w:name="_Toc515949933"/>
      <w:r w:rsidRPr="00690967">
        <w:rPr>
          <w:sz w:val="22"/>
        </w:rPr>
        <w:t>Bravarski radovi</w:t>
      </w:r>
      <w:bookmarkEnd w:id="253"/>
    </w:p>
    <w:p w14:paraId="0DFAD037" w14:textId="7252809D" w:rsidR="00E6413B" w:rsidRDefault="00E6413B" w:rsidP="00E6413B">
      <w:pPr>
        <w:tabs>
          <w:tab w:val="left" w:pos="9498"/>
        </w:tabs>
        <w:spacing w:line="285" w:lineRule="auto"/>
        <w:ind w:right="139"/>
        <w:rPr>
          <w:i/>
          <w:w w:val="95"/>
          <w:u w:val="single"/>
        </w:rPr>
      </w:pPr>
      <w:r>
        <w:t xml:space="preserve">Ovaj dio Tehničkih Specifikacija treba biti u potpunosti povezan s Općim tehničkim uvjetima (OTU) Zagreb, prosinac 2012 Knjiga 2, Izgradnja i održavanje vodnogospodarskih objekata </w:t>
      </w:r>
      <w:r w:rsidRPr="00E6413B">
        <w:rPr>
          <w:w w:val="95"/>
        </w:rPr>
        <w:t>Poglavlje</w:t>
      </w:r>
      <w:r w:rsidRPr="00E6413B">
        <w:rPr>
          <w:spacing w:val="-15"/>
          <w:w w:val="95"/>
        </w:rPr>
        <w:t xml:space="preserve"> </w:t>
      </w:r>
      <w:r w:rsidRPr="00E6413B">
        <w:rPr>
          <w:w w:val="95"/>
        </w:rPr>
        <w:t>10,</w:t>
      </w:r>
      <w:r w:rsidRPr="00E6413B">
        <w:rPr>
          <w:spacing w:val="-14"/>
          <w:w w:val="95"/>
        </w:rPr>
        <w:t xml:space="preserve"> </w:t>
      </w:r>
      <w:r w:rsidRPr="00E6413B">
        <w:rPr>
          <w:w w:val="95"/>
        </w:rPr>
        <w:t>Bravarski</w:t>
      </w:r>
      <w:r w:rsidRPr="00E6413B">
        <w:rPr>
          <w:spacing w:val="-13"/>
          <w:w w:val="95"/>
        </w:rPr>
        <w:t xml:space="preserve"> </w:t>
      </w:r>
      <w:r w:rsidRPr="00E6413B">
        <w:rPr>
          <w:w w:val="95"/>
        </w:rPr>
        <w:t>radovi.</w:t>
      </w:r>
      <w:r w:rsidRPr="00E6413B">
        <w:rPr>
          <w:spacing w:val="-13"/>
          <w:w w:val="95"/>
          <w:u w:val="single"/>
        </w:rPr>
        <w:t xml:space="preserve"> </w:t>
      </w:r>
      <w:r w:rsidRPr="00E6413B">
        <w:rPr>
          <w:i/>
          <w:w w:val="95"/>
          <w:u w:val="single"/>
        </w:rPr>
        <w:t>Ovaj</w:t>
      </w:r>
      <w:r w:rsidRPr="00E6413B">
        <w:rPr>
          <w:i/>
          <w:spacing w:val="-15"/>
          <w:w w:val="95"/>
          <w:u w:val="single"/>
        </w:rPr>
        <w:t xml:space="preserve"> </w:t>
      </w:r>
      <w:r w:rsidRPr="00E6413B">
        <w:rPr>
          <w:i/>
          <w:w w:val="95"/>
          <w:u w:val="single"/>
        </w:rPr>
        <w:t>dokument</w:t>
      </w:r>
      <w:r w:rsidRPr="00E6413B">
        <w:rPr>
          <w:i/>
          <w:spacing w:val="-14"/>
          <w:w w:val="95"/>
          <w:u w:val="single"/>
        </w:rPr>
        <w:t xml:space="preserve"> </w:t>
      </w:r>
      <w:r w:rsidRPr="00E6413B">
        <w:rPr>
          <w:i/>
          <w:w w:val="95"/>
          <w:u w:val="single"/>
        </w:rPr>
        <w:t>se</w:t>
      </w:r>
      <w:r w:rsidRPr="00E6413B">
        <w:rPr>
          <w:i/>
          <w:spacing w:val="-15"/>
          <w:w w:val="95"/>
          <w:u w:val="single"/>
        </w:rPr>
        <w:t xml:space="preserve"> </w:t>
      </w:r>
      <w:r w:rsidRPr="00E6413B">
        <w:rPr>
          <w:i/>
          <w:w w:val="95"/>
          <w:u w:val="single"/>
        </w:rPr>
        <w:t>može</w:t>
      </w:r>
      <w:r w:rsidRPr="00E6413B">
        <w:rPr>
          <w:i/>
          <w:spacing w:val="-15"/>
          <w:w w:val="95"/>
          <w:u w:val="single"/>
        </w:rPr>
        <w:t xml:space="preserve"> </w:t>
      </w:r>
      <w:r w:rsidRPr="00E6413B">
        <w:rPr>
          <w:i/>
          <w:w w:val="95"/>
          <w:u w:val="single"/>
        </w:rPr>
        <w:t>naći</w:t>
      </w:r>
      <w:r w:rsidRPr="00E6413B">
        <w:rPr>
          <w:i/>
          <w:spacing w:val="-14"/>
          <w:w w:val="95"/>
          <w:u w:val="single"/>
        </w:rPr>
        <w:t xml:space="preserve"> </w:t>
      </w:r>
      <w:r w:rsidRPr="00E6413B">
        <w:rPr>
          <w:i/>
          <w:w w:val="95"/>
          <w:u w:val="single"/>
        </w:rPr>
        <w:t>na</w:t>
      </w:r>
      <w:r w:rsidRPr="00E6413B">
        <w:rPr>
          <w:i/>
          <w:spacing w:val="-15"/>
          <w:w w:val="95"/>
          <w:u w:val="single"/>
        </w:rPr>
        <w:t xml:space="preserve"> </w:t>
      </w:r>
      <w:r w:rsidRPr="00E6413B">
        <w:rPr>
          <w:i/>
          <w:w w:val="95"/>
          <w:u w:val="single"/>
        </w:rPr>
        <w:t>sljedećoj</w:t>
      </w:r>
      <w:r w:rsidRPr="00E6413B">
        <w:rPr>
          <w:i/>
          <w:spacing w:val="-15"/>
          <w:w w:val="95"/>
          <w:u w:val="single"/>
        </w:rPr>
        <w:t xml:space="preserve"> </w:t>
      </w:r>
      <w:r w:rsidRPr="00E6413B">
        <w:rPr>
          <w:i/>
          <w:w w:val="95"/>
          <w:u w:val="single"/>
        </w:rPr>
        <w:t>web</w:t>
      </w:r>
      <w:r w:rsidRPr="00E6413B">
        <w:rPr>
          <w:i/>
          <w:spacing w:val="-15"/>
          <w:w w:val="95"/>
          <w:u w:val="single"/>
        </w:rPr>
        <w:t xml:space="preserve"> </w:t>
      </w:r>
      <w:r w:rsidRPr="00E6413B">
        <w:rPr>
          <w:i/>
          <w:w w:val="95"/>
          <w:u w:val="single"/>
        </w:rPr>
        <w:t>adresi:</w:t>
      </w:r>
      <w:r w:rsidRPr="00E6413B">
        <w:rPr>
          <w:i/>
          <w:spacing w:val="-14"/>
          <w:w w:val="95"/>
          <w:u w:val="single"/>
        </w:rPr>
        <w:t xml:space="preserve"> </w:t>
      </w:r>
      <w:hyperlink r:id="rId35">
        <w:r w:rsidRPr="00E6413B">
          <w:rPr>
            <w:i/>
            <w:w w:val="95"/>
            <w:u w:val="single"/>
          </w:rPr>
          <w:t>www.voda.hr.</w:t>
        </w:r>
      </w:hyperlink>
    </w:p>
    <w:p w14:paraId="5C45EAA2" w14:textId="36478687" w:rsidR="00E6413B" w:rsidRPr="00690967" w:rsidRDefault="00E6413B" w:rsidP="00E6413B">
      <w:pPr>
        <w:pStyle w:val="Heading1"/>
        <w:numPr>
          <w:ilvl w:val="2"/>
          <w:numId w:val="3"/>
        </w:numPr>
        <w:spacing w:after="284"/>
        <w:rPr>
          <w:sz w:val="22"/>
        </w:rPr>
      </w:pPr>
      <w:bookmarkStart w:id="254" w:name="_Toc515949934"/>
      <w:r w:rsidRPr="00690967">
        <w:rPr>
          <w:sz w:val="22"/>
        </w:rPr>
        <w:t>Prijevoz sirovih materiala na Gradilištu</w:t>
      </w:r>
      <w:bookmarkEnd w:id="254"/>
    </w:p>
    <w:p w14:paraId="66C74D65" w14:textId="77777777" w:rsidR="00E6413B" w:rsidRPr="00E6413B" w:rsidRDefault="00E6413B" w:rsidP="00E6413B">
      <w:pPr>
        <w:tabs>
          <w:tab w:val="left" w:pos="9498"/>
        </w:tabs>
        <w:spacing w:line="285" w:lineRule="auto"/>
        <w:ind w:right="-2"/>
        <w:rPr>
          <w:i/>
        </w:rPr>
      </w:pPr>
      <w:r>
        <w:t>Ovaj dio Tehničkih Specifikacija treba biti u potpunosti povezan s Općim tehničkim uvjetima (OTU) Zagreb, prosinac 2012 Knjiga 2, Izgradnja i održavanje vodnogospodarskih objekata Poglavlje</w:t>
      </w:r>
      <w:r w:rsidRPr="00E6413B">
        <w:rPr>
          <w:spacing w:val="-32"/>
        </w:rPr>
        <w:t xml:space="preserve"> </w:t>
      </w:r>
      <w:r>
        <w:t>11,</w:t>
      </w:r>
      <w:r w:rsidRPr="00E6413B">
        <w:rPr>
          <w:spacing w:val="-32"/>
        </w:rPr>
        <w:t xml:space="preserve"> </w:t>
      </w:r>
      <w:r>
        <w:t>Prijevoz</w:t>
      </w:r>
      <w:r w:rsidRPr="00E6413B">
        <w:rPr>
          <w:spacing w:val="-33"/>
        </w:rPr>
        <w:t xml:space="preserve"> </w:t>
      </w:r>
      <w:r>
        <w:t>sirovih</w:t>
      </w:r>
      <w:r w:rsidRPr="00E6413B">
        <w:rPr>
          <w:spacing w:val="-32"/>
        </w:rPr>
        <w:t xml:space="preserve"> </w:t>
      </w:r>
      <w:r>
        <w:t>materijala</w:t>
      </w:r>
      <w:r w:rsidRPr="00E6413B">
        <w:rPr>
          <w:spacing w:val="-32"/>
        </w:rPr>
        <w:t xml:space="preserve"> </w:t>
      </w:r>
      <w:r>
        <w:t>na</w:t>
      </w:r>
      <w:r w:rsidRPr="00E6413B">
        <w:rPr>
          <w:spacing w:val="-32"/>
        </w:rPr>
        <w:t xml:space="preserve"> </w:t>
      </w:r>
      <w:r>
        <w:t>gradilištu.</w:t>
      </w:r>
      <w:r w:rsidRPr="00E6413B">
        <w:rPr>
          <w:spacing w:val="-30"/>
          <w:u w:val="single"/>
        </w:rPr>
        <w:t xml:space="preserve"> </w:t>
      </w:r>
      <w:r w:rsidRPr="00E6413B">
        <w:rPr>
          <w:i/>
          <w:u w:val="single"/>
        </w:rPr>
        <w:t>Ovaj</w:t>
      </w:r>
      <w:r w:rsidRPr="00E6413B">
        <w:rPr>
          <w:i/>
          <w:spacing w:val="-33"/>
          <w:u w:val="single"/>
        </w:rPr>
        <w:t xml:space="preserve"> </w:t>
      </w:r>
      <w:r w:rsidRPr="00E6413B">
        <w:rPr>
          <w:i/>
          <w:u w:val="single"/>
        </w:rPr>
        <w:t>dokument</w:t>
      </w:r>
      <w:r w:rsidRPr="00E6413B">
        <w:rPr>
          <w:i/>
          <w:spacing w:val="-32"/>
          <w:u w:val="single"/>
        </w:rPr>
        <w:t xml:space="preserve"> </w:t>
      </w:r>
      <w:r w:rsidRPr="00E6413B">
        <w:rPr>
          <w:i/>
          <w:u w:val="single"/>
        </w:rPr>
        <w:t>se</w:t>
      </w:r>
      <w:r w:rsidRPr="00E6413B">
        <w:rPr>
          <w:i/>
          <w:spacing w:val="-32"/>
          <w:u w:val="single"/>
        </w:rPr>
        <w:t xml:space="preserve"> </w:t>
      </w:r>
      <w:r w:rsidRPr="00E6413B">
        <w:rPr>
          <w:i/>
          <w:u w:val="single"/>
        </w:rPr>
        <w:t>može</w:t>
      </w:r>
      <w:r w:rsidRPr="00E6413B">
        <w:rPr>
          <w:i/>
          <w:spacing w:val="-32"/>
          <w:u w:val="single"/>
        </w:rPr>
        <w:t xml:space="preserve"> </w:t>
      </w:r>
      <w:r w:rsidRPr="00E6413B">
        <w:rPr>
          <w:i/>
          <w:u w:val="single"/>
        </w:rPr>
        <w:t>naći</w:t>
      </w:r>
      <w:r w:rsidRPr="00E6413B">
        <w:rPr>
          <w:i/>
          <w:spacing w:val="-32"/>
          <w:u w:val="single"/>
        </w:rPr>
        <w:t xml:space="preserve"> </w:t>
      </w:r>
      <w:r w:rsidRPr="00E6413B">
        <w:rPr>
          <w:i/>
          <w:u w:val="single"/>
        </w:rPr>
        <w:t>na</w:t>
      </w:r>
      <w:r w:rsidRPr="00E6413B">
        <w:rPr>
          <w:i/>
          <w:spacing w:val="-32"/>
          <w:u w:val="single"/>
        </w:rPr>
        <w:t xml:space="preserve"> </w:t>
      </w:r>
      <w:r w:rsidRPr="00E6413B">
        <w:rPr>
          <w:i/>
          <w:u w:val="single"/>
        </w:rPr>
        <w:t>sljedećoj</w:t>
      </w:r>
      <w:r w:rsidRPr="00E6413B">
        <w:rPr>
          <w:i/>
          <w:spacing w:val="-33"/>
          <w:u w:val="single"/>
        </w:rPr>
        <w:t xml:space="preserve"> </w:t>
      </w:r>
      <w:r w:rsidRPr="00E6413B">
        <w:rPr>
          <w:i/>
          <w:u w:val="single"/>
        </w:rPr>
        <w:t>web</w:t>
      </w:r>
      <w:r w:rsidRPr="00E6413B">
        <w:rPr>
          <w:i/>
        </w:rPr>
        <w:t xml:space="preserve"> </w:t>
      </w:r>
      <w:r w:rsidRPr="00E6413B">
        <w:rPr>
          <w:i/>
          <w:u w:val="single"/>
        </w:rPr>
        <w:t>adresi:</w:t>
      </w:r>
      <w:r w:rsidRPr="00E6413B">
        <w:rPr>
          <w:i/>
          <w:spacing w:val="-7"/>
          <w:u w:val="single"/>
        </w:rPr>
        <w:t xml:space="preserve"> </w:t>
      </w:r>
      <w:hyperlink r:id="rId36">
        <w:r w:rsidRPr="00E6413B">
          <w:rPr>
            <w:i/>
            <w:u w:val="single"/>
          </w:rPr>
          <w:t>www.voda.hr.</w:t>
        </w:r>
      </w:hyperlink>
    </w:p>
    <w:p w14:paraId="74B5421E" w14:textId="26BE3558" w:rsidR="00E6413B" w:rsidRPr="00690967" w:rsidRDefault="00E6413B" w:rsidP="00E6413B">
      <w:pPr>
        <w:pStyle w:val="Heading1"/>
        <w:numPr>
          <w:ilvl w:val="2"/>
          <w:numId w:val="3"/>
        </w:numPr>
        <w:spacing w:after="284"/>
        <w:rPr>
          <w:sz w:val="22"/>
        </w:rPr>
      </w:pPr>
      <w:bookmarkStart w:id="255" w:name="_Toc515949935"/>
      <w:r w:rsidRPr="00690967">
        <w:rPr>
          <w:sz w:val="22"/>
        </w:rPr>
        <w:t>Geotehnički radovi</w:t>
      </w:r>
      <w:bookmarkEnd w:id="255"/>
    </w:p>
    <w:p w14:paraId="325BF0CC" w14:textId="339AB06A" w:rsidR="00E6413B" w:rsidRDefault="00E6413B" w:rsidP="00E6413B">
      <w:pPr>
        <w:spacing w:line="285" w:lineRule="auto"/>
        <w:ind w:right="-2"/>
        <w:rPr>
          <w:i/>
          <w:u w:val="single"/>
        </w:rPr>
      </w:pPr>
      <w:r>
        <w:t>Ovaj dio Tehničkih Specifikacija treba biti u potpunosti povezan s Općim tehničkim uvjetima (OTU) Zagreb, prosinac 2012 Knjiga 2, Izgradnja i održavanje vodnogospodarskih objekata Poglavlje 12, Geotehnički radovi.</w:t>
      </w:r>
      <w:r w:rsidRPr="00E6413B">
        <w:rPr>
          <w:u w:val="single"/>
        </w:rPr>
        <w:t xml:space="preserve"> </w:t>
      </w:r>
      <w:r w:rsidRPr="00E6413B">
        <w:rPr>
          <w:i/>
          <w:u w:val="single"/>
        </w:rPr>
        <w:t>Ovaj dokument se može naći na slijedećoj web adresi:</w:t>
      </w:r>
      <w:r w:rsidRPr="00E6413B">
        <w:rPr>
          <w:i/>
        </w:rPr>
        <w:t xml:space="preserve"> </w:t>
      </w:r>
      <w:hyperlink r:id="rId37">
        <w:r w:rsidRPr="00E6413B">
          <w:rPr>
            <w:i/>
            <w:u w:val="single"/>
          </w:rPr>
          <w:t>www.voda.hr.</w:t>
        </w:r>
      </w:hyperlink>
    </w:p>
    <w:p w14:paraId="7FD96C68" w14:textId="37BD1E4F" w:rsidR="00E6413B" w:rsidRPr="00690967" w:rsidRDefault="00E6413B" w:rsidP="00E6413B">
      <w:pPr>
        <w:pStyle w:val="Heading1"/>
        <w:numPr>
          <w:ilvl w:val="2"/>
          <w:numId w:val="3"/>
        </w:numPr>
        <w:spacing w:after="284"/>
        <w:rPr>
          <w:sz w:val="22"/>
        </w:rPr>
      </w:pPr>
      <w:bookmarkStart w:id="256" w:name="_Toc515949936"/>
      <w:r w:rsidRPr="00690967">
        <w:rPr>
          <w:sz w:val="22"/>
        </w:rPr>
        <w:t>Montažerski radovi – odvodne cijevi</w:t>
      </w:r>
      <w:bookmarkEnd w:id="256"/>
    </w:p>
    <w:p w14:paraId="77C0FBC7" w14:textId="77777777" w:rsidR="00E6413B" w:rsidRPr="00E6413B" w:rsidRDefault="00E6413B" w:rsidP="00E6413B">
      <w:pPr>
        <w:tabs>
          <w:tab w:val="left" w:pos="9498"/>
        </w:tabs>
        <w:spacing w:line="285" w:lineRule="auto"/>
        <w:ind w:right="-2"/>
        <w:rPr>
          <w:i/>
        </w:rPr>
      </w:pPr>
      <w:r>
        <w:t>Ovaj dio Tehničkih Specifikacija treba biti u potpunosti povezan s Općim tehničkim uvjetima (OTU) Zagreb, prosinac 2012 Knjiga 2, Izgradnja i održavanje vodnogospodarskih objekata Poglavlje</w:t>
      </w:r>
      <w:r w:rsidRPr="00E6413B">
        <w:rPr>
          <w:spacing w:val="-29"/>
        </w:rPr>
        <w:t xml:space="preserve"> </w:t>
      </w:r>
      <w:r>
        <w:t>13</w:t>
      </w:r>
      <w:r w:rsidRPr="00E6413B">
        <w:rPr>
          <w:spacing w:val="-29"/>
        </w:rPr>
        <w:t xml:space="preserve"> </w:t>
      </w:r>
      <w:r>
        <w:t>B,</w:t>
      </w:r>
      <w:r w:rsidRPr="00E6413B">
        <w:rPr>
          <w:spacing w:val="-30"/>
        </w:rPr>
        <w:t xml:space="preserve"> </w:t>
      </w:r>
      <w:r>
        <w:t>Montažerski</w:t>
      </w:r>
      <w:r w:rsidRPr="00E6413B">
        <w:rPr>
          <w:spacing w:val="-28"/>
        </w:rPr>
        <w:t xml:space="preserve"> </w:t>
      </w:r>
      <w:r>
        <w:t>radovi</w:t>
      </w:r>
      <w:r w:rsidRPr="00E6413B">
        <w:rPr>
          <w:spacing w:val="-28"/>
        </w:rPr>
        <w:t xml:space="preserve"> </w:t>
      </w:r>
      <w:r>
        <w:t>–</w:t>
      </w:r>
      <w:r w:rsidRPr="00E6413B">
        <w:rPr>
          <w:spacing w:val="-29"/>
        </w:rPr>
        <w:t xml:space="preserve"> </w:t>
      </w:r>
      <w:r>
        <w:t>odvodne</w:t>
      </w:r>
      <w:r w:rsidRPr="00E6413B">
        <w:rPr>
          <w:spacing w:val="-29"/>
        </w:rPr>
        <w:t xml:space="preserve"> </w:t>
      </w:r>
      <w:r>
        <w:t>cijevi.</w:t>
      </w:r>
      <w:r w:rsidRPr="00E6413B">
        <w:rPr>
          <w:spacing w:val="-28"/>
          <w:u w:val="single"/>
        </w:rPr>
        <w:t xml:space="preserve"> </w:t>
      </w:r>
      <w:r w:rsidRPr="00E6413B">
        <w:rPr>
          <w:i/>
          <w:u w:val="single"/>
        </w:rPr>
        <w:t>Ovaj</w:t>
      </w:r>
      <w:r w:rsidRPr="00E6413B">
        <w:rPr>
          <w:i/>
          <w:spacing w:val="-30"/>
          <w:u w:val="single"/>
        </w:rPr>
        <w:t xml:space="preserve"> </w:t>
      </w:r>
      <w:r w:rsidRPr="00E6413B">
        <w:rPr>
          <w:i/>
          <w:u w:val="single"/>
        </w:rPr>
        <w:t>dokument</w:t>
      </w:r>
      <w:r w:rsidRPr="00E6413B">
        <w:rPr>
          <w:i/>
          <w:spacing w:val="-29"/>
          <w:u w:val="single"/>
        </w:rPr>
        <w:t xml:space="preserve"> </w:t>
      </w:r>
      <w:r w:rsidRPr="00E6413B">
        <w:rPr>
          <w:i/>
          <w:u w:val="single"/>
        </w:rPr>
        <w:t>se</w:t>
      </w:r>
      <w:r w:rsidRPr="00E6413B">
        <w:rPr>
          <w:i/>
          <w:spacing w:val="-30"/>
          <w:u w:val="single"/>
        </w:rPr>
        <w:t xml:space="preserve"> </w:t>
      </w:r>
      <w:r w:rsidRPr="00E6413B">
        <w:rPr>
          <w:i/>
          <w:u w:val="single"/>
        </w:rPr>
        <w:t>može</w:t>
      </w:r>
      <w:r w:rsidRPr="00E6413B">
        <w:rPr>
          <w:i/>
          <w:spacing w:val="-29"/>
          <w:u w:val="single"/>
        </w:rPr>
        <w:t xml:space="preserve"> </w:t>
      </w:r>
      <w:r w:rsidRPr="00E6413B">
        <w:rPr>
          <w:i/>
          <w:u w:val="single"/>
        </w:rPr>
        <w:t>naći</w:t>
      </w:r>
      <w:r w:rsidRPr="00E6413B">
        <w:rPr>
          <w:i/>
          <w:spacing w:val="-29"/>
          <w:u w:val="single"/>
        </w:rPr>
        <w:t xml:space="preserve"> </w:t>
      </w:r>
      <w:r w:rsidRPr="00E6413B">
        <w:rPr>
          <w:i/>
          <w:u w:val="single"/>
        </w:rPr>
        <w:t>na</w:t>
      </w:r>
      <w:r w:rsidRPr="00E6413B">
        <w:rPr>
          <w:i/>
          <w:spacing w:val="-30"/>
          <w:u w:val="single"/>
        </w:rPr>
        <w:t xml:space="preserve"> </w:t>
      </w:r>
      <w:r w:rsidRPr="00E6413B">
        <w:rPr>
          <w:i/>
          <w:u w:val="single"/>
        </w:rPr>
        <w:t>slijedećoj</w:t>
      </w:r>
      <w:r w:rsidRPr="00E6413B">
        <w:rPr>
          <w:i/>
          <w:spacing w:val="-29"/>
          <w:u w:val="single"/>
        </w:rPr>
        <w:t xml:space="preserve"> </w:t>
      </w:r>
      <w:r w:rsidRPr="00E6413B">
        <w:rPr>
          <w:i/>
          <w:u w:val="single"/>
        </w:rPr>
        <w:t>web</w:t>
      </w:r>
      <w:r w:rsidRPr="00E6413B">
        <w:rPr>
          <w:i/>
        </w:rPr>
        <w:t xml:space="preserve"> </w:t>
      </w:r>
      <w:r w:rsidRPr="00E6413B">
        <w:rPr>
          <w:i/>
          <w:u w:val="single"/>
        </w:rPr>
        <w:t>adresi:</w:t>
      </w:r>
      <w:r w:rsidRPr="00E6413B">
        <w:rPr>
          <w:i/>
          <w:spacing w:val="-7"/>
          <w:u w:val="single"/>
        </w:rPr>
        <w:t xml:space="preserve"> </w:t>
      </w:r>
      <w:hyperlink r:id="rId38">
        <w:r w:rsidRPr="00E6413B">
          <w:rPr>
            <w:i/>
            <w:u w:val="single"/>
          </w:rPr>
          <w:t>www.voda.hr.</w:t>
        </w:r>
      </w:hyperlink>
    </w:p>
    <w:p w14:paraId="4187ECD1" w14:textId="75135EB4" w:rsidR="00E6413B" w:rsidRDefault="00E6413B" w:rsidP="00E6413B">
      <w:pPr>
        <w:pStyle w:val="BodyText"/>
        <w:tabs>
          <w:tab w:val="left" w:pos="9498"/>
        </w:tabs>
        <w:spacing w:before="198"/>
        <w:ind w:right="-2"/>
      </w:pPr>
      <w:r>
        <w:t>Napomena: utrošak vode za tlačnu probu je trošak izvoditelja.</w:t>
      </w:r>
    </w:p>
    <w:p w14:paraId="03250406" w14:textId="3E180B8F" w:rsidR="00690967" w:rsidRDefault="00690967" w:rsidP="00E6413B">
      <w:pPr>
        <w:pStyle w:val="BodyText"/>
        <w:tabs>
          <w:tab w:val="left" w:pos="9498"/>
        </w:tabs>
        <w:spacing w:before="198"/>
        <w:ind w:right="-2"/>
      </w:pPr>
    </w:p>
    <w:p w14:paraId="3B803B54" w14:textId="4D4F7AF5" w:rsidR="00690967" w:rsidRDefault="00690967" w:rsidP="00E6413B">
      <w:pPr>
        <w:pStyle w:val="BodyText"/>
        <w:tabs>
          <w:tab w:val="left" w:pos="9498"/>
        </w:tabs>
        <w:spacing w:before="198"/>
        <w:ind w:right="-2"/>
      </w:pPr>
    </w:p>
    <w:p w14:paraId="7D2CD667" w14:textId="77777777" w:rsidR="00690967" w:rsidRDefault="00690967" w:rsidP="00E6413B">
      <w:pPr>
        <w:pStyle w:val="BodyText"/>
        <w:tabs>
          <w:tab w:val="left" w:pos="9498"/>
        </w:tabs>
        <w:spacing w:before="198"/>
        <w:ind w:right="-2"/>
      </w:pPr>
    </w:p>
    <w:p w14:paraId="634727E7" w14:textId="377F82CA" w:rsidR="00E6413B" w:rsidRPr="00690967" w:rsidRDefault="00E6413B" w:rsidP="00E6413B">
      <w:pPr>
        <w:pStyle w:val="Heading1"/>
        <w:numPr>
          <w:ilvl w:val="2"/>
          <w:numId w:val="3"/>
        </w:numPr>
        <w:spacing w:after="284"/>
        <w:rPr>
          <w:sz w:val="22"/>
        </w:rPr>
      </w:pPr>
      <w:bookmarkStart w:id="257" w:name="_Toc515949937"/>
      <w:r w:rsidRPr="00690967">
        <w:rPr>
          <w:sz w:val="22"/>
        </w:rPr>
        <w:lastRenderedPageBreak/>
        <w:t>Cijevi i drugi materijali</w:t>
      </w:r>
      <w:bookmarkEnd w:id="257"/>
    </w:p>
    <w:p w14:paraId="3D33CAF1" w14:textId="77777777" w:rsidR="00E6413B" w:rsidRDefault="00E6413B" w:rsidP="008313DB">
      <w:pPr>
        <w:pStyle w:val="BodyText"/>
        <w:tabs>
          <w:tab w:val="left" w:pos="9923"/>
        </w:tabs>
        <w:spacing w:afterLines="120" w:after="288" w:line="286" w:lineRule="auto"/>
      </w:pPr>
      <w:r>
        <w:rPr>
          <w:rFonts w:ascii="Times New Roman" w:hAnsi="Times New Roman"/>
          <w:spacing w:val="-56"/>
          <w:u w:val="single"/>
        </w:rPr>
        <w:t xml:space="preserve"> </w:t>
      </w:r>
      <w:r>
        <w:rPr>
          <w:u w:val="single"/>
        </w:rPr>
        <w:t>Opći elementi</w:t>
      </w:r>
    </w:p>
    <w:p w14:paraId="40D6BD70" w14:textId="64409B0D" w:rsidR="00E6413B" w:rsidRDefault="00E6413B" w:rsidP="008313DB">
      <w:pPr>
        <w:pStyle w:val="BodyText"/>
        <w:tabs>
          <w:tab w:val="left" w:pos="9923"/>
        </w:tabs>
        <w:spacing w:before="1" w:afterLines="120" w:after="288" w:line="286" w:lineRule="auto"/>
      </w:pPr>
      <w:r>
        <w:t>Ovaj</w:t>
      </w:r>
      <w:r>
        <w:rPr>
          <w:spacing w:val="-21"/>
        </w:rPr>
        <w:t xml:space="preserve"> </w:t>
      </w:r>
      <w:r>
        <w:t>odlomak</w:t>
      </w:r>
      <w:r>
        <w:rPr>
          <w:spacing w:val="-21"/>
        </w:rPr>
        <w:t xml:space="preserve"> </w:t>
      </w:r>
      <w:r>
        <w:t>je</w:t>
      </w:r>
      <w:r>
        <w:rPr>
          <w:spacing w:val="-20"/>
        </w:rPr>
        <w:t xml:space="preserve"> </w:t>
      </w:r>
      <w:r>
        <w:t>vezan</w:t>
      </w:r>
      <w:r>
        <w:rPr>
          <w:spacing w:val="-21"/>
        </w:rPr>
        <w:t xml:space="preserve"> </w:t>
      </w:r>
      <w:r>
        <w:t>uz</w:t>
      </w:r>
      <w:r>
        <w:rPr>
          <w:spacing w:val="-21"/>
        </w:rPr>
        <w:t xml:space="preserve"> </w:t>
      </w:r>
      <w:r w:rsidRPr="00814DED">
        <w:t>poglavlja</w:t>
      </w:r>
      <w:r w:rsidRPr="00814DED">
        <w:rPr>
          <w:spacing w:val="-19"/>
        </w:rPr>
        <w:t xml:space="preserve"> </w:t>
      </w:r>
      <w:hyperlink w:anchor="_bookmark140" w:history="1">
        <w:r w:rsidRPr="00814DED">
          <w:t>2.2.15</w:t>
        </w:r>
        <w:r w:rsidRPr="00814DED">
          <w:rPr>
            <w:spacing w:val="-20"/>
          </w:rPr>
          <w:t xml:space="preserve"> </w:t>
        </w:r>
      </w:hyperlink>
      <w:r w:rsidRPr="00814DED">
        <w:t>kao</w:t>
      </w:r>
      <w:r w:rsidRPr="00814DED">
        <w:rPr>
          <w:spacing w:val="-20"/>
        </w:rPr>
        <w:t xml:space="preserve"> </w:t>
      </w:r>
      <w:r w:rsidRPr="00814DED">
        <w:t>dodatni</w:t>
      </w:r>
      <w:r>
        <w:rPr>
          <w:spacing w:val="-20"/>
        </w:rPr>
        <w:t xml:space="preserve"> </w:t>
      </w:r>
      <w:r>
        <w:t>dio</w:t>
      </w:r>
      <w:r>
        <w:rPr>
          <w:spacing w:val="-20"/>
        </w:rPr>
        <w:t xml:space="preserve"> </w:t>
      </w:r>
      <w:r>
        <w:t>koji</w:t>
      </w:r>
      <w:r>
        <w:rPr>
          <w:spacing w:val="-19"/>
        </w:rPr>
        <w:t xml:space="preserve"> </w:t>
      </w:r>
      <w:r>
        <w:t>Izvođač</w:t>
      </w:r>
      <w:r>
        <w:rPr>
          <w:spacing w:val="-19"/>
        </w:rPr>
        <w:t xml:space="preserve"> </w:t>
      </w:r>
      <w:r>
        <w:t>mora</w:t>
      </w:r>
      <w:r>
        <w:rPr>
          <w:spacing w:val="-22"/>
        </w:rPr>
        <w:t xml:space="preserve"> </w:t>
      </w:r>
      <w:r>
        <w:t>uzeti</w:t>
      </w:r>
      <w:r>
        <w:rPr>
          <w:spacing w:val="-22"/>
        </w:rPr>
        <w:t xml:space="preserve"> </w:t>
      </w:r>
      <w:r>
        <w:t>u</w:t>
      </w:r>
      <w:r>
        <w:rPr>
          <w:spacing w:val="-20"/>
        </w:rPr>
        <w:t xml:space="preserve"> </w:t>
      </w:r>
      <w:r>
        <w:t>obzir. DN je nominalna</w:t>
      </w:r>
      <w:r w:rsidR="00497341">
        <w:t xml:space="preserve"> </w:t>
      </w:r>
      <w:r>
        <w:t>veličina u</w:t>
      </w:r>
      <w:r w:rsidR="008313DB">
        <w:t xml:space="preserve"> </w:t>
      </w:r>
      <w:r>
        <w:rPr>
          <w:spacing w:val="-38"/>
        </w:rPr>
        <w:t xml:space="preserve"> </w:t>
      </w:r>
      <w:r>
        <w:t>milimetrima.</w:t>
      </w:r>
    </w:p>
    <w:p w14:paraId="092E59B1" w14:textId="77777777" w:rsidR="00E6413B" w:rsidRDefault="00E6413B" w:rsidP="008313DB">
      <w:pPr>
        <w:pStyle w:val="BodyText"/>
        <w:tabs>
          <w:tab w:val="left" w:pos="9923"/>
        </w:tabs>
        <w:spacing w:before="1" w:afterLines="120" w:after="288" w:line="286" w:lineRule="auto"/>
      </w:pPr>
      <w:r>
        <w:t>Sve cijevi će biti predmet inspekcijske provjere tijekom njihove izrade.</w:t>
      </w:r>
    </w:p>
    <w:p w14:paraId="32B26390" w14:textId="5EC91BE9" w:rsidR="00E6413B" w:rsidRDefault="00E6413B" w:rsidP="008313DB">
      <w:pPr>
        <w:pStyle w:val="BodyText"/>
        <w:tabs>
          <w:tab w:val="left" w:pos="9923"/>
        </w:tabs>
        <w:spacing w:afterLines="120" w:after="288" w:line="286" w:lineRule="auto"/>
      </w:pPr>
      <w:r>
        <w:t>Ime proizvođača, norma i nominalni promjer (DN), vrsta naglavka, klasa i datum izrade</w:t>
      </w:r>
      <w:r w:rsidR="008313DB">
        <w:t xml:space="preserve"> </w:t>
      </w:r>
      <w:r>
        <w:t>(mjesec+godina) će biti označeni unutar naglavka.</w:t>
      </w:r>
    </w:p>
    <w:p w14:paraId="2D817519" w14:textId="77777777" w:rsidR="00497341" w:rsidRDefault="00E6413B" w:rsidP="008313DB">
      <w:pPr>
        <w:pStyle w:val="BodyText"/>
        <w:tabs>
          <w:tab w:val="left" w:pos="9923"/>
        </w:tabs>
        <w:spacing w:before="1" w:afterLines="120" w:after="288" w:line="286" w:lineRule="auto"/>
      </w:pPr>
      <w:r>
        <w:rPr>
          <w:u w:val="single"/>
        </w:rPr>
        <w:t>Spojevi</w:t>
      </w:r>
      <w:r>
        <w:t xml:space="preserve"> </w:t>
      </w:r>
    </w:p>
    <w:p w14:paraId="6CF06A4D" w14:textId="5FCF4470" w:rsidR="00E6413B" w:rsidRPr="00497341" w:rsidRDefault="00E6413B" w:rsidP="00814DED">
      <w:pPr>
        <w:pStyle w:val="BodyText"/>
        <w:tabs>
          <w:tab w:val="left" w:pos="9923"/>
        </w:tabs>
        <w:spacing w:before="1" w:after="170" w:line="286" w:lineRule="auto"/>
        <w:rPr>
          <w:i/>
        </w:rPr>
      </w:pPr>
      <w:r w:rsidRPr="00497341">
        <w:rPr>
          <w:i/>
          <w:w w:val="95"/>
        </w:rPr>
        <w:t>Fleksibilni</w:t>
      </w:r>
      <w:r w:rsidRPr="00497341">
        <w:rPr>
          <w:i/>
          <w:spacing w:val="10"/>
          <w:w w:val="95"/>
        </w:rPr>
        <w:t xml:space="preserve"> </w:t>
      </w:r>
      <w:r w:rsidRPr="00497341">
        <w:rPr>
          <w:i/>
          <w:w w:val="95"/>
        </w:rPr>
        <w:t>spojevi</w:t>
      </w:r>
    </w:p>
    <w:p w14:paraId="5E2AF59F" w14:textId="77777777" w:rsidR="00E6413B" w:rsidRDefault="00E6413B" w:rsidP="00814DED">
      <w:pPr>
        <w:pStyle w:val="BodyText"/>
        <w:tabs>
          <w:tab w:val="left" w:pos="9923"/>
        </w:tabs>
        <w:spacing w:after="170" w:line="286" w:lineRule="auto"/>
      </w:pPr>
      <w:r>
        <w:t>Fleksibilni</w:t>
      </w:r>
      <w:r>
        <w:rPr>
          <w:spacing w:val="-15"/>
        </w:rPr>
        <w:t xml:space="preserve"> </w:t>
      </w:r>
      <w:r>
        <w:t>spojevi</w:t>
      </w:r>
      <w:r>
        <w:rPr>
          <w:spacing w:val="-14"/>
        </w:rPr>
        <w:t xml:space="preserve"> </w:t>
      </w:r>
      <w:r>
        <w:t>su</w:t>
      </w:r>
      <w:r>
        <w:rPr>
          <w:spacing w:val="-15"/>
        </w:rPr>
        <w:t xml:space="preserve"> </w:t>
      </w:r>
      <w:r>
        <w:t>spojevi</w:t>
      </w:r>
      <w:r>
        <w:rPr>
          <w:spacing w:val="-14"/>
        </w:rPr>
        <w:t xml:space="preserve"> </w:t>
      </w:r>
      <w:r>
        <w:t>s</w:t>
      </w:r>
      <w:r>
        <w:rPr>
          <w:spacing w:val="-14"/>
        </w:rPr>
        <w:t xml:space="preserve"> </w:t>
      </w:r>
      <w:r>
        <w:t>naglavkom</w:t>
      </w:r>
      <w:r>
        <w:rPr>
          <w:spacing w:val="-14"/>
        </w:rPr>
        <w:t xml:space="preserve"> </w:t>
      </w:r>
      <w:r>
        <w:t>gdje</w:t>
      </w:r>
      <w:r>
        <w:rPr>
          <w:spacing w:val="-14"/>
        </w:rPr>
        <w:t xml:space="preserve"> </w:t>
      </w:r>
      <w:r>
        <w:t>se</w:t>
      </w:r>
      <w:r>
        <w:rPr>
          <w:spacing w:val="-14"/>
        </w:rPr>
        <w:t xml:space="preserve"> </w:t>
      </w:r>
      <w:r>
        <w:t>spajanje</w:t>
      </w:r>
      <w:r>
        <w:rPr>
          <w:spacing w:val="-15"/>
        </w:rPr>
        <w:t xml:space="preserve"> </w:t>
      </w:r>
      <w:r>
        <w:t>vrši</w:t>
      </w:r>
      <w:r>
        <w:rPr>
          <w:spacing w:val="-14"/>
        </w:rPr>
        <w:t xml:space="preserve"> </w:t>
      </w:r>
      <w:r>
        <w:t>na</w:t>
      </w:r>
      <w:r>
        <w:rPr>
          <w:spacing w:val="-14"/>
        </w:rPr>
        <w:t xml:space="preserve"> </w:t>
      </w:r>
      <w:r>
        <w:t>pritisak</w:t>
      </w:r>
      <w:r>
        <w:rPr>
          <w:spacing w:val="-14"/>
        </w:rPr>
        <w:t xml:space="preserve"> </w:t>
      </w:r>
      <w:r>
        <w:t>s</w:t>
      </w:r>
      <w:r>
        <w:rPr>
          <w:spacing w:val="-16"/>
        </w:rPr>
        <w:t xml:space="preserve"> </w:t>
      </w:r>
      <w:r>
        <w:t>ciljem</w:t>
      </w:r>
      <w:r>
        <w:rPr>
          <w:spacing w:val="-14"/>
        </w:rPr>
        <w:t xml:space="preserve"> </w:t>
      </w:r>
      <w:r>
        <w:t>omogućavanja kutnog odstupanja u bilo kojem smjeru. Oni omogućavaju osne pomake s ciljem kompenzacije dilatacije</w:t>
      </w:r>
      <w:r>
        <w:rPr>
          <w:spacing w:val="-10"/>
        </w:rPr>
        <w:t xml:space="preserve"> </w:t>
      </w:r>
      <w:r>
        <w:t>i</w:t>
      </w:r>
      <w:r>
        <w:rPr>
          <w:spacing w:val="-6"/>
        </w:rPr>
        <w:t xml:space="preserve"> </w:t>
      </w:r>
      <w:r>
        <w:t>termalne</w:t>
      </w:r>
      <w:r>
        <w:rPr>
          <w:spacing w:val="-7"/>
        </w:rPr>
        <w:t xml:space="preserve"> </w:t>
      </w:r>
      <w:r>
        <w:t>kontrakcije</w:t>
      </w:r>
      <w:r>
        <w:rPr>
          <w:spacing w:val="-7"/>
        </w:rPr>
        <w:t xml:space="preserve"> </w:t>
      </w:r>
      <w:r>
        <w:t>te</w:t>
      </w:r>
      <w:r>
        <w:rPr>
          <w:spacing w:val="-8"/>
        </w:rPr>
        <w:t xml:space="preserve"> </w:t>
      </w:r>
      <w:r>
        <w:t>pomicanja</w:t>
      </w:r>
      <w:r>
        <w:rPr>
          <w:spacing w:val="-7"/>
        </w:rPr>
        <w:t xml:space="preserve"> </w:t>
      </w:r>
      <w:r>
        <w:t>tla.</w:t>
      </w:r>
    </w:p>
    <w:p w14:paraId="311DBE7D" w14:textId="77777777" w:rsidR="00E6413B" w:rsidRDefault="00E6413B" w:rsidP="00814DED">
      <w:pPr>
        <w:pStyle w:val="BodyText"/>
        <w:tabs>
          <w:tab w:val="left" w:pos="9923"/>
        </w:tabs>
        <w:spacing w:before="196" w:after="170" w:line="286" w:lineRule="auto"/>
      </w:pPr>
      <w:r>
        <w:t>Ovakvi spojevi omogućavaju kutne pomake kako bi se kompenzirala pomicanja tla i kako bi se postigli veliki zaokreti za cijevi. Svi spojevi će biti projektirani da budu u potpunosti fleksibilni.</w:t>
      </w:r>
    </w:p>
    <w:p w14:paraId="6940069B" w14:textId="77777777" w:rsidR="00E6413B" w:rsidRDefault="00E6413B" w:rsidP="00814DED">
      <w:pPr>
        <w:pStyle w:val="BodyText"/>
        <w:tabs>
          <w:tab w:val="left" w:pos="9923"/>
        </w:tabs>
        <w:spacing w:before="109" w:after="170" w:line="286" w:lineRule="auto"/>
      </w:pPr>
      <w:r>
        <w:t>Gumeni prstenasti spojevi neće biti oštećeni djelovanjem lokalnih uvjeta niti tijekom skladištenja.</w:t>
      </w:r>
    </w:p>
    <w:p w14:paraId="38422AA7" w14:textId="77777777" w:rsidR="00E6413B" w:rsidRPr="00497341" w:rsidRDefault="00E6413B" w:rsidP="00814DED">
      <w:pPr>
        <w:pStyle w:val="BodyText"/>
        <w:tabs>
          <w:tab w:val="left" w:pos="9923"/>
        </w:tabs>
        <w:spacing w:before="1" w:after="170" w:line="286" w:lineRule="auto"/>
        <w:rPr>
          <w:i/>
        </w:rPr>
      </w:pPr>
      <w:r w:rsidRPr="00497341">
        <w:rPr>
          <w:i/>
        </w:rPr>
        <w:t>Spojevi s prirubnicama</w:t>
      </w:r>
    </w:p>
    <w:p w14:paraId="2A3C39BD" w14:textId="0CE860C3" w:rsidR="00E6413B" w:rsidRDefault="00E6413B" w:rsidP="00814DED">
      <w:pPr>
        <w:pStyle w:val="BodyText"/>
        <w:tabs>
          <w:tab w:val="left" w:pos="9923"/>
        </w:tabs>
        <w:spacing w:after="170" w:line="286" w:lineRule="auto"/>
      </w:pPr>
      <w:r>
        <w:t>Cijevi i fazonski komadi s prirubnicama će se koristiti samo za spajanje sa zasunima ili drugim</w:t>
      </w:r>
      <w:r w:rsidR="00497341">
        <w:t xml:space="preserve"> </w:t>
      </w:r>
      <w:r>
        <w:t>posebni komadima odobrenim od strane Inženjera.</w:t>
      </w:r>
    </w:p>
    <w:p w14:paraId="134287CF" w14:textId="6CD12226" w:rsidR="00E6413B" w:rsidRPr="00FD66BD" w:rsidRDefault="00E6413B" w:rsidP="00690967">
      <w:pPr>
        <w:pStyle w:val="BodyText"/>
        <w:tabs>
          <w:tab w:val="left" w:pos="9923"/>
        </w:tabs>
        <w:spacing w:before="198" w:afterLines="120" w:after="288" w:line="286" w:lineRule="auto"/>
      </w:pPr>
      <w:r>
        <w:rPr>
          <w:u w:val="single"/>
        </w:rPr>
        <w:t>Gumene brtve i maziva za cijevi</w:t>
      </w:r>
    </w:p>
    <w:p w14:paraId="600E2A70" w14:textId="77777777" w:rsidR="00E6413B" w:rsidRDefault="00E6413B" w:rsidP="008313DB">
      <w:pPr>
        <w:pStyle w:val="BodyText"/>
        <w:tabs>
          <w:tab w:val="left" w:pos="9923"/>
        </w:tabs>
        <w:spacing w:afterLines="120" w:after="288" w:line="286" w:lineRule="auto"/>
      </w:pPr>
      <w:r>
        <w:t>Ukoliko ne postoje druge specifikacije, materijal za brtvljenje će biti sintetska guma (EPDM) ili ekvivalentni materijal s otpornošću na sumpornu kiselinu i bakteriološko nagrizanje.</w:t>
      </w:r>
    </w:p>
    <w:p w14:paraId="029DFD63" w14:textId="77777777" w:rsidR="00497341" w:rsidRDefault="00E6413B" w:rsidP="008313DB">
      <w:pPr>
        <w:pStyle w:val="BodyText"/>
        <w:tabs>
          <w:tab w:val="left" w:pos="9923"/>
        </w:tabs>
        <w:spacing w:before="202" w:afterLines="120" w:after="288" w:line="286" w:lineRule="auto"/>
        <w:rPr>
          <w:w w:val="95"/>
          <w:u w:val="single"/>
        </w:rPr>
      </w:pPr>
      <w:r>
        <w:rPr>
          <w:w w:val="95"/>
          <w:u w:val="single"/>
        </w:rPr>
        <w:t>Osiguranje kvalitete</w:t>
      </w:r>
    </w:p>
    <w:p w14:paraId="1A7EEC06" w14:textId="49D4C532" w:rsidR="00E6413B" w:rsidRDefault="00E6413B" w:rsidP="00814DED">
      <w:pPr>
        <w:pStyle w:val="BodyText"/>
        <w:tabs>
          <w:tab w:val="left" w:pos="9923"/>
        </w:tabs>
        <w:spacing w:before="202" w:after="170" w:line="286" w:lineRule="auto"/>
      </w:pPr>
      <w:r>
        <w:rPr>
          <w:w w:val="95"/>
        </w:rPr>
        <w:t xml:space="preserve"> </w:t>
      </w:r>
      <w:r w:rsidRPr="00497341">
        <w:rPr>
          <w:i/>
        </w:rPr>
        <w:t>Certifikati</w:t>
      </w:r>
    </w:p>
    <w:p w14:paraId="096802F1" w14:textId="0065BDED" w:rsidR="00E6413B" w:rsidRDefault="00E6413B" w:rsidP="00814DED">
      <w:pPr>
        <w:pStyle w:val="BodyText"/>
        <w:tabs>
          <w:tab w:val="left" w:pos="9923"/>
        </w:tabs>
        <w:spacing w:after="170" w:line="286" w:lineRule="auto"/>
      </w:pPr>
      <w:r>
        <w:t>Izvođač će osigurati certifikate za cjevovode, ispunjavajući zahtjeve koji se navode u</w:t>
      </w:r>
      <w:r w:rsidR="00497341">
        <w:t xml:space="preserve"> </w:t>
      </w:r>
      <w:r>
        <w:t>specifikacijama:</w:t>
      </w:r>
    </w:p>
    <w:p w14:paraId="631352CF" w14:textId="77777777" w:rsidR="00E6413B" w:rsidRDefault="00E6413B" w:rsidP="00814DED">
      <w:pPr>
        <w:pStyle w:val="ListParagraph"/>
        <w:widowControl w:val="0"/>
        <w:numPr>
          <w:ilvl w:val="1"/>
          <w:numId w:val="30"/>
        </w:numPr>
        <w:tabs>
          <w:tab w:val="left" w:pos="926"/>
          <w:tab w:val="left" w:pos="927"/>
          <w:tab w:val="left" w:pos="9923"/>
        </w:tabs>
        <w:autoSpaceDE w:val="0"/>
        <w:autoSpaceDN w:val="0"/>
        <w:spacing w:after="170" w:line="286" w:lineRule="auto"/>
        <w:ind w:left="0" w:firstLine="0"/>
        <w:jc w:val="left"/>
      </w:pPr>
      <w:r>
        <w:t>Certifikat</w:t>
      </w:r>
      <w:r>
        <w:rPr>
          <w:spacing w:val="-7"/>
        </w:rPr>
        <w:t xml:space="preserve"> </w:t>
      </w:r>
      <w:r>
        <w:t>proizvođača;</w:t>
      </w:r>
    </w:p>
    <w:p w14:paraId="775CCCB3" w14:textId="77777777" w:rsidR="00E6413B" w:rsidRDefault="00E6413B" w:rsidP="00814DED">
      <w:pPr>
        <w:pStyle w:val="ListParagraph"/>
        <w:widowControl w:val="0"/>
        <w:numPr>
          <w:ilvl w:val="1"/>
          <w:numId w:val="30"/>
        </w:numPr>
        <w:tabs>
          <w:tab w:val="left" w:pos="926"/>
          <w:tab w:val="left" w:pos="927"/>
          <w:tab w:val="left" w:pos="9923"/>
        </w:tabs>
        <w:autoSpaceDE w:val="0"/>
        <w:autoSpaceDN w:val="0"/>
        <w:spacing w:before="158" w:after="170" w:line="286" w:lineRule="auto"/>
        <w:ind w:left="0" w:firstLine="0"/>
        <w:jc w:val="left"/>
      </w:pPr>
      <w:r>
        <w:t>Certifikat za laboratorijske</w:t>
      </w:r>
      <w:r>
        <w:rPr>
          <w:spacing w:val="-19"/>
        </w:rPr>
        <w:t xml:space="preserve"> </w:t>
      </w:r>
      <w:r>
        <w:t>testove.</w:t>
      </w:r>
    </w:p>
    <w:p w14:paraId="3E25F8BF" w14:textId="77777777" w:rsidR="00E6413B" w:rsidRDefault="00E6413B" w:rsidP="00814DED">
      <w:pPr>
        <w:pStyle w:val="BodyText"/>
        <w:tabs>
          <w:tab w:val="left" w:pos="9923"/>
        </w:tabs>
        <w:spacing w:before="168" w:after="170" w:line="286" w:lineRule="auto"/>
      </w:pPr>
      <w:r>
        <w:t>Cjevovodi</w:t>
      </w:r>
      <w:r>
        <w:rPr>
          <w:spacing w:val="-25"/>
        </w:rPr>
        <w:t xml:space="preserve"> </w:t>
      </w:r>
      <w:r>
        <w:t>će</w:t>
      </w:r>
      <w:r>
        <w:rPr>
          <w:spacing w:val="-24"/>
        </w:rPr>
        <w:t xml:space="preserve"> </w:t>
      </w:r>
      <w:r>
        <w:t>biti</w:t>
      </w:r>
      <w:r>
        <w:rPr>
          <w:spacing w:val="-22"/>
        </w:rPr>
        <w:t xml:space="preserve"> </w:t>
      </w:r>
      <w:r>
        <w:t>tvornički</w:t>
      </w:r>
      <w:r>
        <w:rPr>
          <w:spacing w:val="-25"/>
        </w:rPr>
        <w:t xml:space="preserve"> </w:t>
      </w:r>
      <w:r>
        <w:t>testirani</w:t>
      </w:r>
      <w:r>
        <w:rPr>
          <w:spacing w:val="-24"/>
        </w:rPr>
        <w:t xml:space="preserve"> </w:t>
      </w:r>
      <w:r>
        <w:t>te</w:t>
      </w:r>
      <w:r>
        <w:rPr>
          <w:spacing w:val="-24"/>
        </w:rPr>
        <w:t xml:space="preserve"> </w:t>
      </w:r>
      <w:r>
        <w:t>će</w:t>
      </w:r>
      <w:r>
        <w:rPr>
          <w:spacing w:val="-23"/>
        </w:rPr>
        <w:t xml:space="preserve"> </w:t>
      </w:r>
      <w:r>
        <w:t>biti</w:t>
      </w:r>
      <w:r>
        <w:rPr>
          <w:spacing w:val="-23"/>
        </w:rPr>
        <w:t xml:space="preserve"> </w:t>
      </w:r>
      <w:r>
        <w:t>predmet</w:t>
      </w:r>
      <w:r>
        <w:rPr>
          <w:spacing w:val="-23"/>
        </w:rPr>
        <w:t xml:space="preserve"> </w:t>
      </w:r>
      <w:r>
        <w:t>hidrauličkih</w:t>
      </w:r>
      <w:r>
        <w:rPr>
          <w:spacing w:val="-24"/>
        </w:rPr>
        <w:t xml:space="preserve"> </w:t>
      </w:r>
      <w:r>
        <w:t>i</w:t>
      </w:r>
      <w:r>
        <w:rPr>
          <w:spacing w:val="-22"/>
        </w:rPr>
        <w:t xml:space="preserve"> </w:t>
      </w:r>
      <w:r>
        <w:t>udarnih</w:t>
      </w:r>
      <w:r>
        <w:rPr>
          <w:spacing w:val="-24"/>
        </w:rPr>
        <w:t xml:space="preserve"> </w:t>
      </w:r>
      <w:r>
        <w:t>testova. Sva</w:t>
      </w:r>
      <w:r>
        <w:rPr>
          <w:spacing w:val="-7"/>
        </w:rPr>
        <w:t xml:space="preserve"> </w:t>
      </w:r>
      <w:r>
        <w:t>važnija</w:t>
      </w:r>
      <w:r>
        <w:rPr>
          <w:spacing w:val="-7"/>
        </w:rPr>
        <w:t xml:space="preserve"> </w:t>
      </w:r>
      <w:r>
        <w:t>roba</w:t>
      </w:r>
      <w:r>
        <w:rPr>
          <w:spacing w:val="-10"/>
        </w:rPr>
        <w:t xml:space="preserve"> </w:t>
      </w:r>
      <w:r>
        <w:t>će</w:t>
      </w:r>
      <w:r>
        <w:rPr>
          <w:spacing w:val="-6"/>
        </w:rPr>
        <w:t xml:space="preserve"> </w:t>
      </w:r>
      <w:r>
        <w:t>imati</w:t>
      </w:r>
      <w:r>
        <w:rPr>
          <w:spacing w:val="-9"/>
        </w:rPr>
        <w:t xml:space="preserve"> </w:t>
      </w:r>
      <w:r>
        <w:t>certifikate</w:t>
      </w:r>
      <w:r>
        <w:rPr>
          <w:spacing w:val="-7"/>
        </w:rPr>
        <w:t xml:space="preserve"> </w:t>
      </w:r>
      <w:r>
        <w:t>odobrenja.</w:t>
      </w:r>
    </w:p>
    <w:p w14:paraId="51C48BD5" w14:textId="5A33DEC5" w:rsidR="00E6413B" w:rsidRDefault="00E6413B" w:rsidP="008313DB">
      <w:pPr>
        <w:pStyle w:val="BodyText"/>
        <w:tabs>
          <w:tab w:val="left" w:pos="9923"/>
        </w:tabs>
        <w:spacing w:afterLines="120" w:after="288" w:line="286" w:lineRule="auto"/>
      </w:pPr>
      <w:r>
        <w:t>Troškovi</w:t>
      </w:r>
      <w:r>
        <w:rPr>
          <w:spacing w:val="-8"/>
        </w:rPr>
        <w:t xml:space="preserve"> </w:t>
      </w:r>
      <w:r>
        <w:t>uzimanja</w:t>
      </w:r>
      <w:r>
        <w:rPr>
          <w:spacing w:val="-9"/>
        </w:rPr>
        <w:t xml:space="preserve"> </w:t>
      </w:r>
      <w:r>
        <w:t>uzoraka,</w:t>
      </w:r>
      <w:r>
        <w:rPr>
          <w:spacing w:val="-8"/>
        </w:rPr>
        <w:t xml:space="preserve"> </w:t>
      </w:r>
      <w:r>
        <w:t>njihov</w:t>
      </w:r>
      <w:r>
        <w:rPr>
          <w:spacing w:val="-10"/>
        </w:rPr>
        <w:t xml:space="preserve"> </w:t>
      </w:r>
      <w:r>
        <w:t>prijevoz</w:t>
      </w:r>
      <w:r>
        <w:rPr>
          <w:spacing w:val="-8"/>
        </w:rPr>
        <w:t xml:space="preserve"> </w:t>
      </w:r>
      <w:r>
        <w:t>do</w:t>
      </w:r>
      <w:r>
        <w:rPr>
          <w:spacing w:val="-9"/>
        </w:rPr>
        <w:t xml:space="preserve"> </w:t>
      </w:r>
      <w:r>
        <w:t>laboratorija</w:t>
      </w:r>
      <w:r>
        <w:rPr>
          <w:spacing w:val="-8"/>
        </w:rPr>
        <w:t xml:space="preserve"> </w:t>
      </w:r>
      <w:r>
        <w:t>i</w:t>
      </w:r>
      <w:r>
        <w:rPr>
          <w:spacing w:val="-8"/>
        </w:rPr>
        <w:t xml:space="preserve"> </w:t>
      </w:r>
      <w:r>
        <w:t>samo</w:t>
      </w:r>
      <w:r>
        <w:rPr>
          <w:spacing w:val="-9"/>
        </w:rPr>
        <w:t xml:space="preserve"> </w:t>
      </w:r>
      <w:r>
        <w:t>testiranje</w:t>
      </w:r>
      <w:r>
        <w:rPr>
          <w:spacing w:val="-8"/>
        </w:rPr>
        <w:t xml:space="preserve"> </w:t>
      </w:r>
      <w:r>
        <w:t>će</w:t>
      </w:r>
      <w:r>
        <w:rPr>
          <w:spacing w:val="-9"/>
        </w:rPr>
        <w:t xml:space="preserve"> </w:t>
      </w:r>
      <w:r>
        <w:t>se</w:t>
      </w:r>
      <w:r>
        <w:rPr>
          <w:spacing w:val="-10"/>
        </w:rPr>
        <w:t xml:space="preserve"> </w:t>
      </w:r>
      <w:r>
        <w:t>smatrati</w:t>
      </w:r>
      <w:r>
        <w:rPr>
          <w:spacing w:val="-8"/>
        </w:rPr>
        <w:t xml:space="preserve"> </w:t>
      </w:r>
      <w:r>
        <w:t>da</w:t>
      </w:r>
      <w:r>
        <w:rPr>
          <w:spacing w:val="-8"/>
        </w:rPr>
        <w:t xml:space="preserve"> </w:t>
      </w:r>
      <w:r>
        <w:t>su uključeni</w:t>
      </w:r>
      <w:r>
        <w:rPr>
          <w:spacing w:val="-6"/>
        </w:rPr>
        <w:t xml:space="preserve"> </w:t>
      </w:r>
      <w:r>
        <w:t>u</w:t>
      </w:r>
      <w:r>
        <w:rPr>
          <w:spacing w:val="-7"/>
        </w:rPr>
        <w:t xml:space="preserve"> </w:t>
      </w:r>
      <w:r>
        <w:t>jedinične</w:t>
      </w:r>
      <w:r>
        <w:rPr>
          <w:spacing w:val="-10"/>
        </w:rPr>
        <w:t xml:space="preserve"> </w:t>
      </w:r>
      <w:r>
        <w:t>cijene</w:t>
      </w:r>
      <w:r>
        <w:rPr>
          <w:spacing w:val="-7"/>
        </w:rPr>
        <w:t xml:space="preserve"> </w:t>
      </w:r>
      <w:r>
        <w:t>te</w:t>
      </w:r>
      <w:r>
        <w:rPr>
          <w:spacing w:val="-7"/>
        </w:rPr>
        <w:t xml:space="preserve"> </w:t>
      </w:r>
      <w:r>
        <w:t>se</w:t>
      </w:r>
      <w:r>
        <w:rPr>
          <w:spacing w:val="-7"/>
        </w:rPr>
        <w:t xml:space="preserve"> </w:t>
      </w:r>
      <w:r>
        <w:t>neće</w:t>
      </w:r>
      <w:r>
        <w:rPr>
          <w:spacing w:val="-7"/>
        </w:rPr>
        <w:t xml:space="preserve"> </w:t>
      </w:r>
      <w:r>
        <w:t>posebno</w:t>
      </w:r>
      <w:r>
        <w:rPr>
          <w:spacing w:val="-7"/>
        </w:rPr>
        <w:t xml:space="preserve"> </w:t>
      </w:r>
      <w:r>
        <w:t>plaćati.</w:t>
      </w:r>
    </w:p>
    <w:p w14:paraId="7CFC2A12" w14:textId="77777777" w:rsidR="00497341" w:rsidRDefault="00E6413B" w:rsidP="008313DB">
      <w:pPr>
        <w:pStyle w:val="BodyText"/>
        <w:tabs>
          <w:tab w:val="left" w:pos="9923"/>
        </w:tabs>
        <w:spacing w:before="200" w:after="170" w:line="286" w:lineRule="auto"/>
        <w:rPr>
          <w:u w:val="single"/>
        </w:rPr>
      </w:pPr>
      <w:r>
        <w:rPr>
          <w:rFonts w:ascii="Times New Roman" w:hAnsi="Times New Roman"/>
          <w:spacing w:val="-56"/>
          <w:u w:val="single"/>
        </w:rPr>
        <w:lastRenderedPageBreak/>
        <w:t xml:space="preserve"> </w:t>
      </w:r>
      <w:r>
        <w:rPr>
          <w:u w:val="single"/>
        </w:rPr>
        <w:t>Izvješća</w:t>
      </w:r>
    </w:p>
    <w:p w14:paraId="7DD0D335" w14:textId="6896D1D1" w:rsidR="00E6413B" w:rsidRDefault="00E6413B" w:rsidP="008313DB">
      <w:pPr>
        <w:pStyle w:val="BodyText"/>
        <w:tabs>
          <w:tab w:val="left" w:pos="9923"/>
        </w:tabs>
        <w:spacing w:before="200" w:after="170" w:line="286" w:lineRule="auto"/>
      </w:pPr>
      <w:r>
        <w:t>Izvođač će pokazati dovoljno podataka za sveukupnu evaluaciju predloženog poslovanja. Ovi podaci će sadržati, najmanje, slijedeće specifične informacije:</w:t>
      </w:r>
    </w:p>
    <w:p w14:paraId="4F43825A" w14:textId="77777777" w:rsidR="00E6413B" w:rsidRDefault="00E6413B" w:rsidP="008313DB">
      <w:pPr>
        <w:pStyle w:val="ListParagraph"/>
        <w:widowControl w:val="0"/>
        <w:numPr>
          <w:ilvl w:val="0"/>
          <w:numId w:val="35"/>
        </w:numPr>
        <w:tabs>
          <w:tab w:val="left" w:pos="927"/>
          <w:tab w:val="left" w:pos="9923"/>
        </w:tabs>
        <w:autoSpaceDE w:val="0"/>
        <w:autoSpaceDN w:val="0"/>
        <w:spacing w:before="197" w:afterLines="120" w:after="288" w:line="286" w:lineRule="auto"/>
        <w:ind w:left="0" w:firstLine="0"/>
      </w:pPr>
      <w:r>
        <w:t>Detalje</w:t>
      </w:r>
      <w:r>
        <w:rPr>
          <w:spacing w:val="-8"/>
        </w:rPr>
        <w:t xml:space="preserve"> </w:t>
      </w:r>
      <w:r>
        <w:t>o</w:t>
      </w:r>
      <w:r>
        <w:rPr>
          <w:spacing w:val="-10"/>
        </w:rPr>
        <w:t xml:space="preserve"> </w:t>
      </w:r>
      <w:r>
        <w:t>materijalima,</w:t>
      </w:r>
      <w:r>
        <w:rPr>
          <w:spacing w:val="-10"/>
        </w:rPr>
        <w:t xml:space="preserve"> </w:t>
      </w:r>
      <w:r>
        <w:t>specifikacije</w:t>
      </w:r>
      <w:r>
        <w:rPr>
          <w:spacing w:val="-10"/>
        </w:rPr>
        <w:t xml:space="preserve"> </w:t>
      </w:r>
      <w:r>
        <w:t>i</w:t>
      </w:r>
      <w:r>
        <w:rPr>
          <w:spacing w:val="-6"/>
        </w:rPr>
        <w:t xml:space="preserve"> </w:t>
      </w:r>
      <w:r>
        <w:t>dobavljača</w:t>
      </w:r>
      <w:r>
        <w:rPr>
          <w:spacing w:val="-8"/>
        </w:rPr>
        <w:t xml:space="preserve"> </w:t>
      </w:r>
      <w:r>
        <w:t>cijevi;</w:t>
      </w:r>
    </w:p>
    <w:p w14:paraId="6BEC9853" w14:textId="77777777" w:rsidR="00E6413B" w:rsidRDefault="00E6413B" w:rsidP="008313DB">
      <w:pPr>
        <w:pStyle w:val="ListParagraph"/>
        <w:widowControl w:val="0"/>
        <w:numPr>
          <w:ilvl w:val="0"/>
          <w:numId w:val="35"/>
        </w:numPr>
        <w:tabs>
          <w:tab w:val="left" w:pos="927"/>
          <w:tab w:val="left" w:pos="9923"/>
        </w:tabs>
        <w:autoSpaceDE w:val="0"/>
        <w:autoSpaceDN w:val="0"/>
        <w:spacing w:before="127" w:afterLines="120" w:after="288" w:line="286" w:lineRule="auto"/>
        <w:ind w:left="0" w:firstLine="0"/>
      </w:pPr>
      <w:r>
        <w:t>Detalje o spojevima, uključujući</w:t>
      </w:r>
      <w:r>
        <w:rPr>
          <w:spacing w:val="-24"/>
        </w:rPr>
        <w:t xml:space="preserve"> </w:t>
      </w:r>
      <w:r>
        <w:t>izvedbu</w:t>
      </w:r>
    </w:p>
    <w:p w14:paraId="26249F93" w14:textId="77777777" w:rsidR="00E6413B" w:rsidRDefault="00E6413B" w:rsidP="008313DB">
      <w:pPr>
        <w:pStyle w:val="BodyText"/>
        <w:tabs>
          <w:tab w:val="left" w:pos="9498"/>
        </w:tabs>
        <w:spacing w:before="109"/>
      </w:pPr>
      <w:r>
        <w:rPr>
          <w:u w:val="single"/>
        </w:rPr>
        <w:t>Odobrenje materijala</w:t>
      </w:r>
    </w:p>
    <w:p w14:paraId="3F8584A1" w14:textId="77777777" w:rsidR="00E6413B" w:rsidRDefault="00E6413B" w:rsidP="008313DB">
      <w:pPr>
        <w:pStyle w:val="BodyText"/>
        <w:tabs>
          <w:tab w:val="left" w:pos="9498"/>
        </w:tabs>
        <w:spacing w:line="283" w:lineRule="auto"/>
      </w:pPr>
      <w:r>
        <w:t>Prije</w:t>
      </w:r>
      <w:r>
        <w:rPr>
          <w:spacing w:val="-19"/>
        </w:rPr>
        <w:t xml:space="preserve"> </w:t>
      </w:r>
      <w:r>
        <w:t>naručivanja</w:t>
      </w:r>
      <w:r>
        <w:rPr>
          <w:spacing w:val="-19"/>
        </w:rPr>
        <w:t xml:space="preserve"> </w:t>
      </w:r>
      <w:r>
        <w:t>bilo</w:t>
      </w:r>
      <w:r>
        <w:rPr>
          <w:spacing w:val="-18"/>
        </w:rPr>
        <w:t xml:space="preserve"> </w:t>
      </w:r>
      <w:r>
        <w:t>kakvih</w:t>
      </w:r>
      <w:r>
        <w:rPr>
          <w:spacing w:val="-19"/>
        </w:rPr>
        <w:t xml:space="preserve"> </w:t>
      </w:r>
      <w:r>
        <w:t>materijala</w:t>
      </w:r>
      <w:r>
        <w:rPr>
          <w:spacing w:val="-18"/>
        </w:rPr>
        <w:t xml:space="preserve"> </w:t>
      </w:r>
      <w:r>
        <w:t>i</w:t>
      </w:r>
      <w:r>
        <w:rPr>
          <w:spacing w:val="-19"/>
        </w:rPr>
        <w:t xml:space="preserve"> </w:t>
      </w:r>
      <w:r>
        <w:t>bilo</w:t>
      </w:r>
      <w:r>
        <w:rPr>
          <w:spacing w:val="-18"/>
        </w:rPr>
        <w:t xml:space="preserve"> </w:t>
      </w:r>
      <w:r>
        <w:t>kakvom</w:t>
      </w:r>
      <w:r>
        <w:rPr>
          <w:spacing w:val="-18"/>
        </w:rPr>
        <w:t xml:space="preserve"> </w:t>
      </w:r>
      <w:r>
        <w:t>svrhom,</w:t>
      </w:r>
      <w:r>
        <w:rPr>
          <w:spacing w:val="-19"/>
        </w:rPr>
        <w:t xml:space="preserve"> </w:t>
      </w:r>
      <w:r>
        <w:t>a</w:t>
      </w:r>
      <w:r>
        <w:rPr>
          <w:spacing w:val="-19"/>
        </w:rPr>
        <w:t xml:space="preserve"> </w:t>
      </w:r>
      <w:r>
        <w:t>koji</w:t>
      </w:r>
      <w:r>
        <w:rPr>
          <w:spacing w:val="-18"/>
        </w:rPr>
        <w:t xml:space="preserve"> </w:t>
      </w:r>
      <w:r>
        <w:t>su</w:t>
      </w:r>
      <w:r>
        <w:rPr>
          <w:spacing w:val="-19"/>
        </w:rPr>
        <w:t xml:space="preserve"> </w:t>
      </w:r>
      <w:r>
        <w:t>namijenjeni</w:t>
      </w:r>
      <w:r>
        <w:rPr>
          <w:spacing w:val="-18"/>
        </w:rPr>
        <w:t xml:space="preserve"> </w:t>
      </w:r>
      <w:r>
        <w:t>za</w:t>
      </w:r>
      <w:r>
        <w:rPr>
          <w:spacing w:val="-19"/>
        </w:rPr>
        <w:t xml:space="preserve"> </w:t>
      </w:r>
      <w:r>
        <w:t>građevine, Izvođač</w:t>
      </w:r>
      <w:r>
        <w:rPr>
          <w:spacing w:val="-24"/>
        </w:rPr>
        <w:t xml:space="preserve"> </w:t>
      </w:r>
      <w:r>
        <w:t>će</w:t>
      </w:r>
      <w:r>
        <w:rPr>
          <w:spacing w:val="-25"/>
        </w:rPr>
        <w:t xml:space="preserve"> </w:t>
      </w:r>
      <w:r>
        <w:t>zatražiti</w:t>
      </w:r>
      <w:r>
        <w:rPr>
          <w:spacing w:val="-23"/>
        </w:rPr>
        <w:t xml:space="preserve"> </w:t>
      </w:r>
      <w:r>
        <w:t>odobrenje</w:t>
      </w:r>
      <w:r>
        <w:rPr>
          <w:spacing w:val="-24"/>
        </w:rPr>
        <w:t xml:space="preserve"> </w:t>
      </w:r>
      <w:r>
        <w:t>Inženjera</w:t>
      </w:r>
      <w:r>
        <w:rPr>
          <w:spacing w:val="-24"/>
        </w:rPr>
        <w:t xml:space="preserve"> </w:t>
      </w:r>
      <w:r>
        <w:t>za</w:t>
      </w:r>
      <w:r>
        <w:rPr>
          <w:spacing w:val="-23"/>
        </w:rPr>
        <w:t xml:space="preserve"> </w:t>
      </w:r>
      <w:r>
        <w:t>ime</w:t>
      </w:r>
      <w:r>
        <w:rPr>
          <w:spacing w:val="-24"/>
        </w:rPr>
        <w:t xml:space="preserve"> </w:t>
      </w:r>
      <w:r>
        <w:t>proizvođača</w:t>
      </w:r>
      <w:r>
        <w:rPr>
          <w:spacing w:val="-24"/>
        </w:rPr>
        <w:t xml:space="preserve"> </w:t>
      </w:r>
      <w:r>
        <w:t>ili</w:t>
      </w:r>
      <w:r>
        <w:rPr>
          <w:spacing w:val="-23"/>
        </w:rPr>
        <w:t xml:space="preserve"> </w:t>
      </w:r>
      <w:r>
        <w:t>dobavljača,</w:t>
      </w:r>
      <w:r>
        <w:rPr>
          <w:spacing w:val="-24"/>
        </w:rPr>
        <w:t xml:space="preserve"> </w:t>
      </w:r>
      <w:r>
        <w:t>specifikacije</w:t>
      </w:r>
      <w:r>
        <w:rPr>
          <w:spacing w:val="-25"/>
        </w:rPr>
        <w:t xml:space="preserve"> </w:t>
      </w:r>
      <w:r>
        <w:t>materijala i</w:t>
      </w:r>
      <w:r>
        <w:rPr>
          <w:spacing w:val="-12"/>
        </w:rPr>
        <w:t xml:space="preserve"> </w:t>
      </w:r>
      <w:r>
        <w:t>detalje</w:t>
      </w:r>
      <w:r>
        <w:rPr>
          <w:spacing w:val="-13"/>
        </w:rPr>
        <w:t xml:space="preserve"> </w:t>
      </w:r>
      <w:r>
        <w:t>o</w:t>
      </w:r>
      <w:r>
        <w:rPr>
          <w:spacing w:val="-11"/>
        </w:rPr>
        <w:t xml:space="preserve"> </w:t>
      </w:r>
      <w:r>
        <w:t>porijeklu</w:t>
      </w:r>
      <w:r>
        <w:rPr>
          <w:spacing w:val="-13"/>
        </w:rPr>
        <w:t xml:space="preserve"> </w:t>
      </w:r>
      <w:r>
        <w:t>ili</w:t>
      </w:r>
      <w:r>
        <w:rPr>
          <w:spacing w:val="-13"/>
        </w:rPr>
        <w:t xml:space="preserve"> </w:t>
      </w:r>
      <w:r>
        <w:t>mjestu</w:t>
      </w:r>
      <w:r>
        <w:rPr>
          <w:spacing w:val="-12"/>
        </w:rPr>
        <w:t xml:space="preserve"> </w:t>
      </w:r>
      <w:r>
        <w:t>proizvodnje.</w:t>
      </w:r>
      <w:r>
        <w:rPr>
          <w:spacing w:val="-13"/>
        </w:rPr>
        <w:t xml:space="preserve"> </w:t>
      </w:r>
      <w:r>
        <w:t>Ukoliko</w:t>
      </w:r>
      <w:r>
        <w:rPr>
          <w:spacing w:val="-13"/>
        </w:rPr>
        <w:t xml:space="preserve"> </w:t>
      </w:r>
      <w:r>
        <w:t>je</w:t>
      </w:r>
      <w:r>
        <w:rPr>
          <w:spacing w:val="-12"/>
        </w:rPr>
        <w:t xml:space="preserve"> </w:t>
      </w:r>
      <w:r>
        <w:t>to</w:t>
      </w:r>
      <w:r>
        <w:rPr>
          <w:spacing w:val="-12"/>
        </w:rPr>
        <w:t xml:space="preserve"> </w:t>
      </w:r>
      <w:r>
        <w:t>zahtijevano</w:t>
      </w:r>
      <w:r>
        <w:rPr>
          <w:spacing w:val="-13"/>
        </w:rPr>
        <w:t xml:space="preserve"> </w:t>
      </w:r>
      <w:r>
        <w:t>od</w:t>
      </w:r>
      <w:r>
        <w:rPr>
          <w:spacing w:val="-11"/>
        </w:rPr>
        <w:t xml:space="preserve"> </w:t>
      </w:r>
      <w:r>
        <w:t>strane</w:t>
      </w:r>
      <w:r>
        <w:rPr>
          <w:spacing w:val="-9"/>
        </w:rPr>
        <w:t xml:space="preserve"> </w:t>
      </w:r>
      <w:r>
        <w:t>Inženjera,</w:t>
      </w:r>
      <w:r>
        <w:rPr>
          <w:spacing w:val="-13"/>
        </w:rPr>
        <w:t xml:space="preserve"> </w:t>
      </w:r>
      <w:r>
        <w:t>Izvođač će</w:t>
      </w:r>
      <w:r>
        <w:rPr>
          <w:spacing w:val="-7"/>
        </w:rPr>
        <w:t xml:space="preserve"> </w:t>
      </w:r>
      <w:r>
        <w:t>dostaviti</w:t>
      </w:r>
      <w:r>
        <w:rPr>
          <w:spacing w:val="-6"/>
        </w:rPr>
        <w:t xml:space="preserve"> </w:t>
      </w:r>
      <w:r>
        <w:t>kopiju</w:t>
      </w:r>
      <w:r>
        <w:rPr>
          <w:spacing w:val="-9"/>
        </w:rPr>
        <w:t xml:space="preserve"> </w:t>
      </w:r>
      <w:r>
        <w:t>za</w:t>
      </w:r>
      <w:r>
        <w:rPr>
          <w:spacing w:val="-7"/>
        </w:rPr>
        <w:t xml:space="preserve"> </w:t>
      </w:r>
      <w:r>
        <w:t>arhivu</w:t>
      </w:r>
      <w:r>
        <w:rPr>
          <w:spacing w:val="-7"/>
        </w:rPr>
        <w:t xml:space="preserve"> </w:t>
      </w:r>
      <w:r>
        <w:t>bilo</w:t>
      </w:r>
      <w:r>
        <w:rPr>
          <w:spacing w:val="-6"/>
        </w:rPr>
        <w:t xml:space="preserve"> </w:t>
      </w:r>
      <w:r>
        <w:t>koje</w:t>
      </w:r>
      <w:r>
        <w:rPr>
          <w:spacing w:val="-7"/>
        </w:rPr>
        <w:t xml:space="preserve"> </w:t>
      </w:r>
      <w:r>
        <w:t>od</w:t>
      </w:r>
      <w:r>
        <w:rPr>
          <w:spacing w:val="-7"/>
        </w:rPr>
        <w:t xml:space="preserve"> </w:t>
      </w:r>
      <w:r>
        <w:t>ovih</w:t>
      </w:r>
      <w:r>
        <w:rPr>
          <w:spacing w:val="-7"/>
        </w:rPr>
        <w:t xml:space="preserve"> </w:t>
      </w:r>
      <w:r>
        <w:t>narudžbi.</w:t>
      </w:r>
    </w:p>
    <w:p w14:paraId="003DECD5" w14:textId="0861C720" w:rsidR="00E6413B" w:rsidRDefault="00E6413B" w:rsidP="008313DB">
      <w:pPr>
        <w:pStyle w:val="BodyText"/>
        <w:tabs>
          <w:tab w:val="left" w:pos="9498"/>
        </w:tabs>
        <w:spacing w:before="205"/>
      </w:pPr>
      <w:r>
        <w:t>Svi materijali korišteni za Radove moraju biti novi.</w:t>
      </w:r>
    </w:p>
    <w:p w14:paraId="4A12554B" w14:textId="65C80866" w:rsidR="00497341" w:rsidRPr="00690967" w:rsidRDefault="00497341" w:rsidP="008313DB">
      <w:pPr>
        <w:pStyle w:val="Heading1"/>
        <w:numPr>
          <w:ilvl w:val="2"/>
          <w:numId w:val="3"/>
        </w:numPr>
        <w:spacing w:after="284"/>
        <w:ind w:left="0" w:firstLine="0"/>
        <w:rPr>
          <w:sz w:val="22"/>
        </w:rPr>
      </w:pPr>
      <w:bookmarkStart w:id="258" w:name="_Toc515949938"/>
      <w:r w:rsidRPr="00690967">
        <w:rPr>
          <w:sz w:val="22"/>
        </w:rPr>
        <w:t>Metalni radovi</w:t>
      </w:r>
      <w:bookmarkEnd w:id="258"/>
    </w:p>
    <w:p w14:paraId="0D217602" w14:textId="77777777" w:rsidR="00497341" w:rsidRDefault="00497341" w:rsidP="008313DB">
      <w:pPr>
        <w:pStyle w:val="BodyText"/>
      </w:pPr>
      <w:r>
        <w:rPr>
          <w:u w:val="single"/>
        </w:rPr>
        <w:t>Čelične konstrukcije</w:t>
      </w:r>
    </w:p>
    <w:p w14:paraId="6B9E5223" w14:textId="0547030C" w:rsidR="00497341" w:rsidRDefault="00497341" w:rsidP="008313DB">
      <w:pPr>
        <w:pStyle w:val="BodyText"/>
      </w:pPr>
      <w:r>
        <w:t>Čelične konstrukcije i ploče će biti u skladu s važećim zakonima Hrvatske.</w:t>
      </w:r>
    </w:p>
    <w:p w14:paraId="3219FC5E" w14:textId="77777777" w:rsidR="00497341" w:rsidRDefault="00497341" w:rsidP="008313DB">
      <w:pPr>
        <w:pStyle w:val="BodyText"/>
        <w:spacing w:before="1"/>
      </w:pPr>
      <w:r>
        <w:rPr>
          <w:u w:val="single"/>
        </w:rPr>
        <w:t>Rukohvati, stube, ljestve, sigurnosni lanci</w:t>
      </w:r>
    </w:p>
    <w:p w14:paraId="7CC30C43" w14:textId="77777777" w:rsidR="00497341" w:rsidRDefault="00497341" w:rsidP="008313DB">
      <w:pPr>
        <w:pStyle w:val="BodyText"/>
        <w:spacing w:line="285" w:lineRule="auto"/>
      </w:pPr>
      <w:r>
        <w:t>Izvođač će projektirati i izvesti radove na rukohvatima, stubama, ljestvama, itd. s povećanom antikorozivnom zaštitom u skladu s Hrvatskim važećim normama.</w:t>
      </w:r>
    </w:p>
    <w:p w14:paraId="61BA4EF0" w14:textId="246D3E2D" w:rsidR="00497341" w:rsidRDefault="00497341" w:rsidP="008313DB">
      <w:pPr>
        <w:pStyle w:val="BodyText"/>
        <w:spacing w:before="0" w:line="240" w:lineRule="auto"/>
      </w:pPr>
      <w:r>
        <w:t>. U</w:t>
      </w:r>
      <w:r>
        <w:rPr>
          <w:spacing w:val="-16"/>
        </w:rPr>
        <w:t xml:space="preserve"> </w:t>
      </w:r>
      <w:r>
        <w:t>područjima</w:t>
      </w:r>
      <w:r>
        <w:rPr>
          <w:spacing w:val="-16"/>
        </w:rPr>
        <w:t xml:space="preserve"> </w:t>
      </w:r>
      <w:r>
        <w:t>s</w:t>
      </w:r>
      <w:r>
        <w:rPr>
          <w:spacing w:val="-18"/>
        </w:rPr>
        <w:t xml:space="preserve"> </w:t>
      </w:r>
      <w:r>
        <w:t>agresivnom</w:t>
      </w:r>
      <w:r>
        <w:rPr>
          <w:spacing w:val="-15"/>
        </w:rPr>
        <w:t xml:space="preserve"> </w:t>
      </w:r>
      <w:r>
        <w:t>atmosferom</w:t>
      </w:r>
      <w:r>
        <w:rPr>
          <w:spacing w:val="-16"/>
        </w:rPr>
        <w:t xml:space="preserve"> </w:t>
      </w:r>
      <w:r>
        <w:t>potrebno</w:t>
      </w:r>
      <w:r>
        <w:rPr>
          <w:spacing w:val="-16"/>
        </w:rPr>
        <w:t xml:space="preserve"> </w:t>
      </w:r>
      <w:r>
        <w:t>je</w:t>
      </w:r>
      <w:r>
        <w:rPr>
          <w:spacing w:val="-16"/>
        </w:rPr>
        <w:t xml:space="preserve"> </w:t>
      </w:r>
      <w:r>
        <w:t>koristit</w:t>
      </w:r>
      <w:r>
        <w:rPr>
          <w:spacing w:val="-17"/>
        </w:rPr>
        <w:t xml:space="preserve"> </w:t>
      </w:r>
      <w:r>
        <w:t>nehrđajući</w:t>
      </w:r>
      <w:r>
        <w:rPr>
          <w:spacing w:val="-15"/>
        </w:rPr>
        <w:t xml:space="preserve"> </w:t>
      </w:r>
      <w:r>
        <w:t>čelik.</w:t>
      </w:r>
    </w:p>
    <w:p w14:paraId="43733CE8" w14:textId="68371DB9" w:rsidR="00497341" w:rsidRDefault="00497341" w:rsidP="008313DB">
      <w:pPr>
        <w:pStyle w:val="BodyText"/>
        <w:spacing w:line="249" w:lineRule="exact"/>
      </w:pPr>
      <w:r>
        <w:rPr>
          <w:rFonts w:ascii="Times New Roman" w:hAnsi="Times New Roman"/>
          <w:spacing w:val="-56"/>
          <w:u w:val="single"/>
        </w:rPr>
        <w:t xml:space="preserve"> </w:t>
      </w:r>
      <w:r>
        <w:rPr>
          <w:u w:val="single"/>
        </w:rPr>
        <w:t>Vijci, matice i podlošci</w:t>
      </w:r>
    </w:p>
    <w:p w14:paraId="58982471" w14:textId="77777777" w:rsidR="00497341" w:rsidRDefault="00497341" w:rsidP="008313DB">
      <w:pPr>
        <w:pStyle w:val="BodyText"/>
        <w:spacing w:line="285" w:lineRule="auto"/>
      </w:pPr>
      <w:r>
        <w:t>Vijci,</w:t>
      </w:r>
      <w:r>
        <w:rPr>
          <w:spacing w:val="-24"/>
        </w:rPr>
        <w:t xml:space="preserve"> </w:t>
      </w:r>
      <w:r>
        <w:t>matice</w:t>
      </w:r>
      <w:r>
        <w:rPr>
          <w:spacing w:val="-22"/>
        </w:rPr>
        <w:t xml:space="preserve"> </w:t>
      </w:r>
      <w:r>
        <w:t>i</w:t>
      </w:r>
      <w:r>
        <w:rPr>
          <w:spacing w:val="-22"/>
        </w:rPr>
        <w:t xml:space="preserve"> </w:t>
      </w:r>
      <w:r>
        <w:t>podlošci</w:t>
      </w:r>
      <w:r>
        <w:rPr>
          <w:spacing w:val="-22"/>
        </w:rPr>
        <w:t xml:space="preserve"> </w:t>
      </w:r>
      <w:r>
        <w:t>moraju</w:t>
      </w:r>
      <w:r>
        <w:rPr>
          <w:spacing w:val="-22"/>
        </w:rPr>
        <w:t xml:space="preserve"> </w:t>
      </w:r>
      <w:r>
        <w:t>imati</w:t>
      </w:r>
      <w:r>
        <w:rPr>
          <w:spacing w:val="-23"/>
        </w:rPr>
        <w:t xml:space="preserve"> </w:t>
      </w:r>
      <w:r>
        <w:t>završni</w:t>
      </w:r>
      <w:r>
        <w:rPr>
          <w:spacing w:val="-23"/>
        </w:rPr>
        <w:t xml:space="preserve"> </w:t>
      </w:r>
      <w:r>
        <w:t>sloj</w:t>
      </w:r>
      <w:r>
        <w:rPr>
          <w:spacing w:val="-23"/>
        </w:rPr>
        <w:t xml:space="preserve"> </w:t>
      </w:r>
      <w:r>
        <w:t>koji</w:t>
      </w:r>
      <w:r>
        <w:rPr>
          <w:spacing w:val="-23"/>
        </w:rPr>
        <w:t xml:space="preserve"> </w:t>
      </w:r>
      <w:r>
        <w:t>je</w:t>
      </w:r>
      <w:r>
        <w:rPr>
          <w:spacing w:val="-22"/>
        </w:rPr>
        <w:t xml:space="preserve"> </w:t>
      </w:r>
      <w:r>
        <w:t>otporan</w:t>
      </w:r>
      <w:r>
        <w:rPr>
          <w:spacing w:val="-23"/>
        </w:rPr>
        <w:t xml:space="preserve"> </w:t>
      </w:r>
      <w:r>
        <w:t>na</w:t>
      </w:r>
      <w:r>
        <w:rPr>
          <w:spacing w:val="-22"/>
        </w:rPr>
        <w:t xml:space="preserve"> </w:t>
      </w:r>
      <w:r>
        <w:t>koroziju</w:t>
      </w:r>
      <w:r>
        <w:rPr>
          <w:spacing w:val="-22"/>
        </w:rPr>
        <w:t xml:space="preserve"> </w:t>
      </w:r>
      <w:r>
        <w:t>jednako</w:t>
      </w:r>
      <w:r>
        <w:rPr>
          <w:spacing w:val="-22"/>
        </w:rPr>
        <w:t xml:space="preserve"> </w:t>
      </w:r>
      <w:r>
        <w:t>kao</w:t>
      </w:r>
      <w:r>
        <w:rPr>
          <w:spacing w:val="-23"/>
        </w:rPr>
        <w:t xml:space="preserve"> </w:t>
      </w:r>
      <w:r>
        <w:t>i</w:t>
      </w:r>
      <w:r>
        <w:rPr>
          <w:spacing w:val="-23"/>
        </w:rPr>
        <w:t xml:space="preserve"> </w:t>
      </w:r>
      <w:r>
        <w:t>materijal za</w:t>
      </w:r>
      <w:r>
        <w:rPr>
          <w:spacing w:val="-16"/>
        </w:rPr>
        <w:t xml:space="preserve"> </w:t>
      </w:r>
      <w:r>
        <w:t>koji</w:t>
      </w:r>
      <w:r>
        <w:rPr>
          <w:spacing w:val="-16"/>
        </w:rPr>
        <w:t xml:space="preserve"> </w:t>
      </w:r>
      <w:r>
        <w:t>se</w:t>
      </w:r>
      <w:r>
        <w:rPr>
          <w:spacing w:val="-16"/>
        </w:rPr>
        <w:t xml:space="preserve"> </w:t>
      </w:r>
      <w:r>
        <w:t>koriste.</w:t>
      </w:r>
      <w:r>
        <w:rPr>
          <w:spacing w:val="-16"/>
        </w:rPr>
        <w:t xml:space="preserve"> </w:t>
      </w:r>
      <w:r>
        <w:t>U</w:t>
      </w:r>
      <w:r>
        <w:rPr>
          <w:spacing w:val="-17"/>
        </w:rPr>
        <w:t xml:space="preserve"> </w:t>
      </w:r>
      <w:r>
        <w:t>slučaju</w:t>
      </w:r>
      <w:r>
        <w:rPr>
          <w:spacing w:val="-16"/>
        </w:rPr>
        <w:t xml:space="preserve"> </w:t>
      </w:r>
      <w:r>
        <w:t>da</w:t>
      </w:r>
      <w:r>
        <w:rPr>
          <w:spacing w:val="-16"/>
        </w:rPr>
        <w:t xml:space="preserve"> </w:t>
      </w:r>
      <w:r>
        <w:t>dolazi</w:t>
      </w:r>
      <w:r>
        <w:rPr>
          <w:spacing w:val="-12"/>
        </w:rPr>
        <w:t xml:space="preserve"> </w:t>
      </w:r>
      <w:r>
        <w:t>do</w:t>
      </w:r>
      <w:r>
        <w:rPr>
          <w:spacing w:val="-16"/>
        </w:rPr>
        <w:t xml:space="preserve"> </w:t>
      </w:r>
      <w:r>
        <w:t>kontakta</w:t>
      </w:r>
      <w:r>
        <w:rPr>
          <w:spacing w:val="-16"/>
        </w:rPr>
        <w:t xml:space="preserve"> </w:t>
      </w:r>
      <w:r>
        <w:t>različitih</w:t>
      </w:r>
      <w:r>
        <w:rPr>
          <w:spacing w:val="-17"/>
        </w:rPr>
        <w:t xml:space="preserve"> </w:t>
      </w:r>
      <w:r>
        <w:t>metala,</w:t>
      </w:r>
      <w:r>
        <w:rPr>
          <w:spacing w:val="-16"/>
        </w:rPr>
        <w:t xml:space="preserve"> </w:t>
      </w:r>
      <w:r>
        <w:t>potrebno</w:t>
      </w:r>
      <w:r>
        <w:rPr>
          <w:spacing w:val="-18"/>
        </w:rPr>
        <w:t xml:space="preserve"> </w:t>
      </w:r>
      <w:r>
        <w:t>je</w:t>
      </w:r>
      <w:r>
        <w:rPr>
          <w:spacing w:val="-16"/>
        </w:rPr>
        <w:t xml:space="preserve"> </w:t>
      </w:r>
      <w:r>
        <w:t>podloške</w:t>
      </w:r>
      <w:r>
        <w:rPr>
          <w:spacing w:val="-16"/>
        </w:rPr>
        <w:t xml:space="preserve"> </w:t>
      </w:r>
      <w:r>
        <w:t>i</w:t>
      </w:r>
      <w:r>
        <w:rPr>
          <w:spacing w:val="-16"/>
        </w:rPr>
        <w:t xml:space="preserve"> </w:t>
      </w:r>
      <w:r>
        <w:t>ukoliko potrebno, odgovarajući izolirajući brtveći</w:t>
      </w:r>
      <w:r>
        <w:rPr>
          <w:spacing w:val="-22"/>
        </w:rPr>
        <w:t xml:space="preserve"> </w:t>
      </w:r>
      <w:r>
        <w:t>prsten.</w:t>
      </w:r>
    </w:p>
    <w:p w14:paraId="5FBAF1F1" w14:textId="77777777" w:rsidR="00497341" w:rsidRDefault="00497341" w:rsidP="008313DB">
      <w:pPr>
        <w:pStyle w:val="BodyText"/>
        <w:spacing w:before="198" w:line="283" w:lineRule="auto"/>
      </w:pPr>
      <w:r>
        <w:t>Sidreni</w:t>
      </w:r>
      <w:r>
        <w:rPr>
          <w:spacing w:val="-23"/>
        </w:rPr>
        <w:t xml:space="preserve"> </w:t>
      </w:r>
      <w:r>
        <w:t>vijci</w:t>
      </w:r>
      <w:r>
        <w:rPr>
          <w:spacing w:val="-23"/>
        </w:rPr>
        <w:t xml:space="preserve"> </w:t>
      </w:r>
      <w:r>
        <w:t>za</w:t>
      </w:r>
      <w:r>
        <w:rPr>
          <w:spacing w:val="-23"/>
        </w:rPr>
        <w:t xml:space="preserve"> </w:t>
      </w:r>
      <w:r>
        <w:t>smolu</w:t>
      </w:r>
      <w:r>
        <w:rPr>
          <w:spacing w:val="-22"/>
        </w:rPr>
        <w:t xml:space="preserve"> </w:t>
      </w:r>
      <w:r>
        <w:t>ili</w:t>
      </w:r>
      <w:r>
        <w:rPr>
          <w:spacing w:val="-22"/>
        </w:rPr>
        <w:t xml:space="preserve"> </w:t>
      </w:r>
      <w:r>
        <w:t>dilatacijski</w:t>
      </w:r>
      <w:r>
        <w:rPr>
          <w:spacing w:val="-23"/>
        </w:rPr>
        <w:t xml:space="preserve"> </w:t>
      </w:r>
      <w:r>
        <w:t>vijci</w:t>
      </w:r>
      <w:r>
        <w:rPr>
          <w:spacing w:val="-22"/>
        </w:rPr>
        <w:t xml:space="preserve"> </w:t>
      </w:r>
      <w:r>
        <w:t>za</w:t>
      </w:r>
      <w:r>
        <w:rPr>
          <w:spacing w:val="-25"/>
        </w:rPr>
        <w:t xml:space="preserve"> </w:t>
      </w:r>
      <w:r>
        <w:t>učvršćivanje</w:t>
      </w:r>
      <w:r>
        <w:rPr>
          <w:spacing w:val="-23"/>
        </w:rPr>
        <w:t xml:space="preserve"> </w:t>
      </w:r>
      <w:r>
        <w:t>u</w:t>
      </w:r>
      <w:r>
        <w:rPr>
          <w:spacing w:val="-23"/>
        </w:rPr>
        <w:t xml:space="preserve"> </w:t>
      </w:r>
      <w:r>
        <w:t>betonu</w:t>
      </w:r>
      <w:r>
        <w:rPr>
          <w:spacing w:val="-23"/>
        </w:rPr>
        <w:t xml:space="preserve"> </w:t>
      </w:r>
      <w:r>
        <w:t>će</w:t>
      </w:r>
      <w:r>
        <w:rPr>
          <w:spacing w:val="-22"/>
        </w:rPr>
        <w:t xml:space="preserve"> </w:t>
      </w:r>
      <w:r>
        <w:t>imati</w:t>
      </w:r>
      <w:r>
        <w:rPr>
          <w:spacing w:val="-23"/>
        </w:rPr>
        <w:t xml:space="preserve"> </w:t>
      </w:r>
      <w:r>
        <w:t>čvrstoću</w:t>
      </w:r>
      <w:r>
        <w:rPr>
          <w:spacing w:val="-23"/>
        </w:rPr>
        <w:t xml:space="preserve"> </w:t>
      </w:r>
      <w:r>
        <w:t>spoja</w:t>
      </w:r>
      <w:r>
        <w:rPr>
          <w:spacing w:val="-22"/>
        </w:rPr>
        <w:t xml:space="preserve"> </w:t>
      </w:r>
      <w:r>
        <w:t>ne</w:t>
      </w:r>
      <w:r>
        <w:rPr>
          <w:spacing w:val="-23"/>
        </w:rPr>
        <w:t xml:space="preserve"> </w:t>
      </w:r>
      <w:r>
        <w:t>manju od vlačne čvrstoće</w:t>
      </w:r>
      <w:r>
        <w:rPr>
          <w:spacing w:val="-20"/>
        </w:rPr>
        <w:t xml:space="preserve"> </w:t>
      </w:r>
      <w:r>
        <w:t>vijaka.</w:t>
      </w:r>
    </w:p>
    <w:p w14:paraId="21E0A429" w14:textId="77777777" w:rsidR="00497341" w:rsidRDefault="00497341" w:rsidP="008313DB">
      <w:pPr>
        <w:pStyle w:val="BodyText"/>
        <w:spacing w:before="202"/>
      </w:pPr>
      <w:r>
        <w:rPr>
          <w:u w:val="single"/>
        </w:rPr>
        <w:t>Varenje</w:t>
      </w:r>
    </w:p>
    <w:p w14:paraId="1015B509" w14:textId="77777777" w:rsidR="00497341" w:rsidRDefault="00497341" w:rsidP="008313DB">
      <w:pPr>
        <w:pStyle w:val="BodyText"/>
        <w:spacing w:line="285" w:lineRule="auto"/>
      </w:pPr>
      <w:r>
        <w:t>Sve</w:t>
      </w:r>
      <w:r>
        <w:rPr>
          <w:spacing w:val="-3"/>
        </w:rPr>
        <w:t xml:space="preserve"> </w:t>
      </w:r>
      <w:r>
        <w:t>aktivnosti</w:t>
      </w:r>
      <w:r>
        <w:rPr>
          <w:spacing w:val="-2"/>
        </w:rPr>
        <w:t xml:space="preserve"> </w:t>
      </w:r>
      <w:r>
        <w:t>varenja</w:t>
      </w:r>
      <w:r>
        <w:rPr>
          <w:spacing w:val="-3"/>
        </w:rPr>
        <w:t xml:space="preserve"> </w:t>
      </w:r>
      <w:r>
        <w:t>izvedene</w:t>
      </w:r>
      <w:r>
        <w:rPr>
          <w:spacing w:val="-3"/>
        </w:rPr>
        <w:t xml:space="preserve"> </w:t>
      </w:r>
      <w:r>
        <w:t>tijekom</w:t>
      </w:r>
      <w:r>
        <w:rPr>
          <w:spacing w:val="-2"/>
        </w:rPr>
        <w:t xml:space="preserve"> </w:t>
      </w:r>
      <w:r>
        <w:t>izrade</w:t>
      </w:r>
      <w:r>
        <w:rPr>
          <w:spacing w:val="-4"/>
        </w:rPr>
        <w:t xml:space="preserve"> </w:t>
      </w:r>
      <w:r>
        <w:t>i</w:t>
      </w:r>
      <w:r>
        <w:rPr>
          <w:spacing w:val="-2"/>
        </w:rPr>
        <w:t xml:space="preserve"> </w:t>
      </w:r>
      <w:r>
        <w:t>montiranja</w:t>
      </w:r>
      <w:r>
        <w:rPr>
          <w:spacing w:val="-3"/>
        </w:rPr>
        <w:t xml:space="preserve"> </w:t>
      </w:r>
      <w:r>
        <w:t>na</w:t>
      </w:r>
      <w:r>
        <w:rPr>
          <w:spacing w:val="-3"/>
        </w:rPr>
        <w:t xml:space="preserve"> </w:t>
      </w:r>
      <w:r>
        <w:t>Gradilištu</w:t>
      </w:r>
      <w:r>
        <w:rPr>
          <w:spacing w:val="-4"/>
        </w:rPr>
        <w:t xml:space="preserve"> </w:t>
      </w:r>
      <w:r>
        <w:t>moraju</w:t>
      </w:r>
      <w:r>
        <w:rPr>
          <w:spacing w:val="-3"/>
        </w:rPr>
        <w:t xml:space="preserve"> </w:t>
      </w:r>
      <w:r>
        <w:t>biti</w:t>
      </w:r>
      <w:r>
        <w:rPr>
          <w:spacing w:val="-3"/>
        </w:rPr>
        <w:t xml:space="preserve"> </w:t>
      </w:r>
      <w:r>
        <w:t>u</w:t>
      </w:r>
      <w:r>
        <w:rPr>
          <w:spacing w:val="-3"/>
        </w:rPr>
        <w:t xml:space="preserve"> </w:t>
      </w:r>
      <w:r>
        <w:t>skladu</w:t>
      </w:r>
      <w:r>
        <w:rPr>
          <w:spacing w:val="-3"/>
        </w:rPr>
        <w:t xml:space="preserve"> </w:t>
      </w:r>
      <w:r>
        <w:t>s tehničkim</w:t>
      </w:r>
      <w:r>
        <w:rPr>
          <w:spacing w:val="-33"/>
        </w:rPr>
        <w:t xml:space="preserve"> </w:t>
      </w:r>
      <w:r>
        <w:t>uvjetima</w:t>
      </w:r>
      <w:r>
        <w:rPr>
          <w:spacing w:val="-32"/>
        </w:rPr>
        <w:t xml:space="preserve"> </w:t>
      </w:r>
      <w:r>
        <w:t>navedenim</w:t>
      </w:r>
      <w:r>
        <w:rPr>
          <w:spacing w:val="-32"/>
        </w:rPr>
        <w:t xml:space="preserve"> </w:t>
      </w:r>
      <w:r>
        <w:t>u</w:t>
      </w:r>
      <w:r>
        <w:rPr>
          <w:spacing w:val="-32"/>
        </w:rPr>
        <w:t xml:space="preserve"> </w:t>
      </w:r>
      <w:r>
        <w:t>detaljnim</w:t>
      </w:r>
      <w:r>
        <w:rPr>
          <w:spacing w:val="-32"/>
        </w:rPr>
        <w:t xml:space="preserve"> </w:t>
      </w:r>
      <w:r>
        <w:t>nacrtima</w:t>
      </w:r>
      <w:r>
        <w:rPr>
          <w:spacing w:val="-33"/>
        </w:rPr>
        <w:t xml:space="preserve"> </w:t>
      </w:r>
      <w:r>
        <w:t>Izvođača,</w:t>
      </w:r>
      <w:r>
        <w:rPr>
          <w:spacing w:val="-32"/>
        </w:rPr>
        <w:t xml:space="preserve"> </w:t>
      </w:r>
      <w:r>
        <w:t>koji</w:t>
      </w:r>
      <w:r>
        <w:rPr>
          <w:spacing w:val="-32"/>
        </w:rPr>
        <w:t xml:space="preserve"> </w:t>
      </w:r>
      <w:r>
        <w:t>su</w:t>
      </w:r>
      <w:r>
        <w:rPr>
          <w:spacing w:val="-32"/>
        </w:rPr>
        <w:t xml:space="preserve"> </w:t>
      </w:r>
      <w:r>
        <w:t>prethodno</w:t>
      </w:r>
      <w:r>
        <w:rPr>
          <w:spacing w:val="-32"/>
        </w:rPr>
        <w:t xml:space="preserve"> </w:t>
      </w:r>
      <w:r>
        <w:t>odobreni.</w:t>
      </w:r>
      <w:r>
        <w:rPr>
          <w:spacing w:val="-33"/>
        </w:rPr>
        <w:t xml:space="preserve"> </w:t>
      </w:r>
      <w:r>
        <w:t>Detalji predloženih procedura varenja će biti poslani na odobrenje predstavniku poslodavca u isto vrijeme</w:t>
      </w:r>
      <w:r>
        <w:rPr>
          <w:spacing w:val="-19"/>
        </w:rPr>
        <w:t xml:space="preserve"> </w:t>
      </w:r>
      <w:r>
        <w:t>kad</w:t>
      </w:r>
      <w:r>
        <w:rPr>
          <w:spacing w:val="-18"/>
        </w:rPr>
        <w:t xml:space="preserve"> </w:t>
      </w:r>
      <w:r>
        <w:t>i</w:t>
      </w:r>
      <w:r>
        <w:rPr>
          <w:spacing w:val="-19"/>
        </w:rPr>
        <w:t xml:space="preserve"> </w:t>
      </w:r>
      <w:r>
        <w:t>detaljni</w:t>
      </w:r>
      <w:r>
        <w:rPr>
          <w:spacing w:val="-18"/>
        </w:rPr>
        <w:t xml:space="preserve"> </w:t>
      </w:r>
      <w:r>
        <w:t>nacrti.</w:t>
      </w:r>
      <w:r>
        <w:rPr>
          <w:spacing w:val="-18"/>
        </w:rPr>
        <w:t xml:space="preserve"> </w:t>
      </w:r>
      <w:r>
        <w:t>Svi</w:t>
      </w:r>
      <w:r>
        <w:rPr>
          <w:spacing w:val="-17"/>
        </w:rPr>
        <w:t xml:space="preserve"> </w:t>
      </w:r>
      <w:r>
        <w:t>spojevi</w:t>
      </w:r>
      <w:r>
        <w:rPr>
          <w:spacing w:val="-20"/>
        </w:rPr>
        <w:t xml:space="preserve"> </w:t>
      </w:r>
      <w:r>
        <w:t>će</w:t>
      </w:r>
      <w:r>
        <w:rPr>
          <w:spacing w:val="-18"/>
        </w:rPr>
        <w:t xml:space="preserve"> </w:t>
      </w:r>
      <w:r>
        <w:t>biti</w:t>
      </w:r>
      <w:r>
        <w:rPr>
          <w:spacing w:val="-17"/>
        </w:rPr>
        <w:t xml:space="preserve"> </w:t>
      </w:r>
      <w:r>
        <w:t>vareni</w:t>
      </w:r>
      <w:r>
        <w:rPr>
          <w:spacing w:val="-18"/>
        </w:rPr>
        <w:t xml:space="preserve"> </w:t>
      </w:r>
      <w:r>
        <w:t>na</w:t>
      </w:r>
      <w:r>
        <w:rPr>
          <w:spacing w:val="-18"/>
        </w:rPr>
        <w:t xml:space="preserve"> </w:t>
      </w:r>
      <w:r>
        <w:t>način</w:t>
      </w:r>
      <w:r>
        <w:rPr>
          <w:spacing w:val="-19"/>
        </w:rPr>
        <w:t xml:space="preserve"> </w:t>
      </w:r>
      <w:r>
        <w:t>da</w:t>
      </w:r>
      <w:r>
        <w:rPr>
          <w:spacing w:val="-18"/>
        </w:rPr>
        <w:t xml:space="preserve"> </w:t>
      </w:r>
      <w:r>
        <w:t>konačni</w:t>
      </w:r>
      <w:r>
        <w:rPr>
          <w:spacing w:val="-18"/>
        </w:rPr>
        <w:t xml:space="preserve"> </w:t>
      </w:r>
      <w:r>
        <w:t>spojevi</w:t>
      </w:r>
      <w:r>
        <w:rPr>
          <w:spacing w:val="-17"/>
        </w:rPr>
        <w:t xml:space="preserve"> </w:t>
      </w:r>
      <w:r>
        <w:t>budu</w:t>
      </w:r>
      <w:r>
        <w:rPr>
          <w:spacing w:val="-20"/>
        </w:rPr>
        <w:t xml:space="preserve"> </w:t>
      </w:r>
      <w:r>
        <w:t>čisti,</w:t>
      </w:r>
      <w:r>
        <w:rPr>
          <w:spacing w:val="-18"/>
        </w:rPr>
        <w:t xml:space="preserve"> </w:t>
      </w:r>
      <w:r>
        <w:t>ravni te</w:t>
      </w:r>
      <w:r>
        <w:rPr>
          <w:spacing w:val="-11"/>
        </w:rPr>
        <w:t xml:space="preserve"> </w:t>
      </w:r>
      <w:r>
        <w:t>spremni</w:t>
      </w:r>
      <w:r>
        <w:rPr>
          <w:spacing w:val="-11"/>
        </w:rPr>
        <w:t xml:space="preserve"> </w:t>
      </w:r>
      <w:r>
        <w:t>za</w:t>
      </w:r>
      <w:r>
        <w:rPr>
          <w:spacing w:val="-10"/>
        </w:rPr>
        <w:t xml:space="preserve"> </w:t>
      </w:r>
      <w:r>
        <w:t>bojanje.</w:t>
      </w:r>
      <w:r>
        <w:rPr>
          <w:spacing w:val="-9"/>
        </w:rPr>
        <w:t xml:space="preserve"> </w:t>
      </w:r>
      <w:r>
        <w:t>Svi</w:t>
      </w:r>
      <w:r>
        <w:rPr>
          <w:spacing w:val="-11"/>
        </w:rPr>
        <w:t xml:space="preserve"> </w:t>
      </w:r>
      <w:r>
        <w:t>ostatci</w:t>
      </w:r>
      <w:r>
        <w:rPr>
          <w:spacing w:val="-10"/>
        </w:rPr>
        <w:t xml:space="preserve"> </w:t>
      </w:r>
      <w:r>
        <w:t>od</w:t>
      </w:r>
      <w:r>
        <w:rPr>
          <w:spacing w:val="-10"/>
        </w:rPr>
        <w:t xml:space="preserve"> </w:t>
      </w:r>
      <w:r>
        <w:t>varenja</w:t>
      </w:r>
      <w:r>
        <w:rPr>
          <w:spacing w:val="-10"/>
        </w:rPr>
        <w:t xml:space="preserve"> </w:t>
      </w:r>
      <w:r>
        <w:t>će</w:t>
      </w:r>
      <w:r>
        <w:rPr>
          <w:spacing w:val="-10"/>
        </w:rPr>
        <w:t xml:space="preserve"> </w:t>
      </w:r>
      <w:r>
        <w:t>biti</w:t>
      </w:r>
      <w:r>
        <w:rPr>
          <w:spacing w:val="-12"/>
        </w:rPr>
        <w:t xml:space="preserve"> </w:t>
      </w:r>
      <w:r>
        <w:t>uklonjeni</w:t>
      </w:r>
      <w:r>
        <w:rPr>
          <w:spacing w:val="-10"/>
        </w:rPr>
        <w:t xml:space="preserve"> </w:t>
      </w:r>
      <w:r>
        <w:t>te</w:t>
      </w:r>
      <w:r>
        <w:rPr>
          <w:spacing w:val="-13"/>
        </w:rPr>
        <w:t xml:space="preserve"> </w:t>
      </w:r>
      <w:r>
        <w:t>će</w:t>
      </w:r>
      <w:r>
        <w:rPr>
          <w:spacing w:val="-10"/>
        </w:rPr>
        <w:t xml:space="preserve"> </w:t>
      </w:r>
      <w:r>
        <w:t>bilo</w:t>
      </w:r>
      <w:r>
        <w:rPr>
          <w:spacing w:val="-10"/>
        </w:rPr>
        <w:t xml:space="preserve"> </w:t>
      </w:r>
      <w:r>
        <w:t>kakve</w:t>
      </w:r>
      <w:r>
        <w:rPr>
          <w:spacing w:val="-12"/>
        </w:rPr>
        <w:t xml:space="preserve"> </w:t>
      </w:r>
      <w:r>
        <w:t>oštre</w:t>
      </w:r>
      <w:r>
        <w:rPr>
          <w:spacing w:val="-11"/>
        </w:rPr>
        <w:t xml:space="preserve"> </w:t>
      </w:r>
      <w:r>
        <w:t>neravnine</w:t>
      </w:r>
      <w:r>
        <w:rPr>
          <w:spacing w:val="-10"/>
        </w:rPr>
        <w:t xml:space="preserve"> </w:t>
      </w:r>
      <w:r>
        <w:t>biti poravnane. Prije početka varenja, bilo u tvornici ili na Gradilištu, procedure varenja će biti testirane u skladu s Hrvatskim</w:t>
      </w:r>
      <w:r>
        <w:rPr>
          <w:spacing w:val="-34"/>
        </w:rPr>
        <w:t xml:space="preserve"> </w:t>
      </w:r>
      <w:r>
        <w:t>normama.</w:t>
      </w:r>
    </w:p>
    <w:p w14:paraId="2BCEC787" w14:textId="77777777" w:rsidR="00497341" w:rsidRDefault="00497341" w:rsidP="008313DB">
      <w:pPr>
        <w:pStyle w:val="BodyText"/>
        <w:spacing w:before="196" w:line="285" w:lineRule="auto"/>
      </w:pPr>
      <w:r>
        <w:t>Kada budu definirani, radovi na varenju će biti predmet testiranja bez razaranja procesima koji bez ograničenja mogu uključivati feromagnetske, ultrazvučne, radiografske metode ili metode prodirajuće boje ovisno o vrsti vara i lokaciju unutar konstrukcije.</w:t>
      </w:r>
    </w:p>
    <w:p w14:paraId="36C954CB" w14:textId="77777777" w:rsidR="00497341" w:rsidRDefault="00497341" w:rsidP="008313DB">
      <w:pPr>
        <w:pStyle w:val="BodyText"/>
        <w:spacing w:before="197" w:line="285" w:lineRule="auto"/>
      </w:pPr>
      <w:r>
        <w:lastRenderedPageBreak/>
        <w:t>Ukoliko se na konstrukciji pojavljuju defekti ili ukoliko rodovi nisu u skladu s nacrtima ili odobrenim</w:t>
      </w:r>
      <w:r>
        <w:rPr>
          <w:spacing w:val="-18"/>
        </w:rPr>
        <w:t xml:space="preserve"> </w:t>
      </w:r>
      <w:r>
        <w:t>tehničkim</w:t>
      </w:r>
      <w:r>
        <w:rPr>
          <w:spacing w:val="-20"/>
        </w:rPr>
        <w:t xml:space="preserve"> </w:t>
      </w:r>
      <w:r>
        <w:t>specifikacijama</w:t>
      </w:r>
      <w:r>
        <w:rPr>
          <w:spacing w:val="-20"/>
        </w:rPr>
        <w:t xml:space="preserve"> </w:t>
      </w:r>
      <w:r>
        <w:t>iz</w:t>
      </w:r>
      <w:r>
        <w:rPr>
          <w:spacing w:val="-18"/>
        </w:rPr>
        <w:t xml:space="preserve"> </w:t>
      </w:r>
      <w:r>
        <w:t>bilo</w:t>
      </w:r>
      <w:r>
        <w:rPr>
          <w:spacing w:val="-19"/>
        </w:rPr>
        <w:t xml:space="preserve"> </w:t>
      </w:r>
      <w:r>
        <w:t>kojeg</w:t>
      </w:r>
      <w:r>
        <w:rPr>
          <w:spacing w:val="-20"/>
        </w:rPr>
        <w:t xml:space="preserve"> </w:t>
      </w:r>
      <w:r>
        <w:t>razloga,</w:t>
      </w:r>
      <w:r>
        <w:rPr>
          <w:spacing w:val="-21"/>
        </w:rPr>
        <w:t xml:space="preserve"> </w:t>
      </w:r>
      <w:r>
        <w:t>će</w:t>
      </w:r>
      <w:r>
        <w:rPr>
          <w:spacing w:val="-19"/>
        </w:rPr>
        <w:t xml:space="preserve"> </w:t>
      </w:r>
      <w:r>
        <w:t>biti</w:t>
      </w:r>
      <w:r>
        <w:rPr>
          <w:spacing w:val="-20"/>
        </w:rPr>
        <w:t xml:space="preserve"> </w:t>
      </w:r>
      <w:r>
        <w:t>sanirani</w:t>
      </w:r>
      <w:r>
        <w:rPr>
          <w:spacing w:val="-18"/>
        </w:rPr>
        <w:t xml:space="preserve"> </w:t>
      </w:r>
      <w:r>
        <w:t>ili</w:t>
      </w:r>
      <w:r>
        <w:rPr>
          <w:spacing w:val="-20"/>
        </w:rPr>
        <w:t xml:space="preserve"> </w:t>
      </w:r>
      <w:r>
        <w:t>odbijeni</w:t>
      </w:r>
      <w:r>
        <w:rPr>
          <w:spacing w:val="-20"/>
        </w:rPr>
        <w:t xml:space="preserve"> </w:t>
      </w:r>
      <w:r>
        <w:t>čak</w:t>
      </w:r>
      <w:r>
        <w:rPr>
          <w:spacing w:val="-20"/>
        </w:rPr>
        <w:t xml:space="preserve"> </w:t>
      </w:r>
      <w:r>
        <w:t>ukoliko su</w:t>
      </w:r>
      <w:r>
        <w:rPr>
          <w:spacing w:val="-11"/>
        </w:rPr>
        <w:t xml:space="preserve"> </w:t>
      </w:r>
      <w:r>
        <w:t>radovi</w:t>
      </w:r>
      <w:r>
        <w:rPr>
          <w:spacing w:val="-10"/>
        </w:rPr>
        <w:t xml:space="preserve"> </w:t>
      </w:r>
      <w:r>
        <w:t>izvršeni</w:t>
      </w:r>
      <w:r>
        <w:rPr>
          <w:spacing w:val="-10"/>
        </w:rPr>
        <w:t xml:space="preserve"> </w:t>
      </w:r>
      <w:r>
        <w:t>od</w:t>
      </w:r>
      <w:r>
        <w:rPr>
          <w:spacing w:val="-11"/>
        </w:rPr>
        <w:t xml:space="preserve"> </w:t>
      </w:r>
      <w:r>
        <w:t>strane</w:t>
      </w:r>
      <w:r>
        <w:rPr>
          <w:spacing w:val="-11"/>
        </w:rPr>
        <w:t xml:space="preserve"> </w:t>
      </w:r>
      <w:r>
        <w:t>kvalificiranog</w:t>
      </w:r>
      <w:r>
        <w:rPr>
          <w:spacing w:val="-11"/>
        </w:rPr>
        <w:t xml:space="preserve"> </w:t>
      </w:r>
      <w:r>
        <w:t>varioca</w:t>
      </w:r>
      <w:r>
        <w:rPr>
          <w:spacing w:val="-13"/>
        </w:rPr>
        <w:t xml:space="preserve"> </w:t>
      </w:r>
      <w:r>
        <w:t>prema</w:t>
      </w:r>
      <w:r>
        <w:rPr>
          <w:spacing w:val="-13"/>
        </w:rPr>
        <w:t xml:space="preserve"> </w:t>
      </w:r>
      <w:r>
        <w:t>odobrenim</w:t>
      </w:r>
      <w:r>
        <w:rPr>
          <w:spacing w:val="-9"/>
        </w:rPr>
        <w:t xml:space="preserve"> </w:t>
      </w:r>
      <w:r>
        <w:t>procedurama.</w:t>
      </w:r>
    </w:p>
    <w:p w14:paraId="722C4D01" w14:textId="467F16C4" w:rsidR="00497341" w:rsidRDefault="00497341" w:rsidP="008313DB">
      <w:pPr>
        <w:pStyle w:val="BodyText"/>
        <w:spacing w:before="109"/>
      </w:pPr>
      <w:r>
        <w:t>Procedure varenja za pokrovne slojeve od kombinacije bakra i nikla moraju osigurati da ne dođe do formiranja poroznosti varova i bilo kakvog nekontroliranog slabljenja spoja.</w:t>
      </w:r>
    </w:p>
    <w:p w14:paraId="2AB10328" w14:textId="77777777" w:rsidR="00497341" w:rsidRDefault="00497341" w:rsidP="008313DB">
      <w:pPr>
        <w:pStyle w:val="BodyText"/>
        <w:spacing w:line="285" w:lineRule="auto"/>
      </w:pPr>
      <w:r>
        <w:t>Poduzet će se posebne mjere opreza kako bi se izbjegao rizik lamelarnih pukotina u slučaju varenja</w:t>
      </w:r>
      <w:r>
        <w:rPr>
          <w:spacing w:val="-18"/>
        </w:rPr>
        <w:t xml:space="preserve"> </w:t>
      </w:r>
      <w:r>
        <w:t>metalnih</w:t>
      </w:r>
      <w:r>
        <w:rPr>
          <w:spacing w:val="-17"/>
        </w:rPr>
        <w:t xml:space="preserve"> </w:t>
      </w:r>
      <w:r>
        <w:t>ploča</w:t>
      </w:r>
      <w:r>
        <w:rPr>
          <w:spacing w:val="-17"/>
        </w:rPr>
        <w:t xml:space="preserve"> </w:t>
      </w:r>
      <w:r>
        <w:t>velikih</w:t>
      </w:r>
      <w:r>
        <w:rPr>
          <w:spacing w:val="-17"/>
        </w:rPr>
        <w:t xml:space="preserve"> </w:t>
      </w:r>
      <w:r>
        <w:t>debljina,</w:t>
      </w:r>
      <w:r>
        <w:rPr>
          <w:spacing w:val="-17"/>
        </w:rPr>
        <w:t xml:space="preserve"> </w:t>
      </w:r>
      <w:r>
        <w:t>korištenjem</w:t>
      </w:r>
      <w:r>
        <w:rPr>
          <w:spacing w:val="-17"/>
        </w:rPr>
        <w:t xml:space="preserve"> </w:t>
      </w:r>
      <w:r>
        <w:t>elektroda</w:t>
      </w:r>
      <w:r>
        <w:rPr>
          <w:spacing w:val="-17"/>
        </w:rPr>
        <w:t xml:space="preserve"> </w:t>
      </w:r>
      <w:r>
        <w:t>s</w:t>
      </w:r>
      <w:r>
        <w:rPr>
          <w:spacing w:val="-17"/>
        </w:rPr>
        <w:t xml:space="preserve"> </w:t>
      </w:r>
      <w:r>
        <w:t>manjim</w:t>
      </w:r>
      <w:r>
        <w:rPr>
          <w:spacing w:val="-16"/>
        </w:rPr>
        <w:t xml:space="preserve"> </w:t>
      </w:r>
      <w:r>
        <w:t>udjelom</w:t>
      </w:r>
      <w:r>
        <w:rPr>
          <w:spacing w:val="-17"/>
        </w:rPr>
        <w:t xml:space="preserve"> </w:t>
      </w:r>
      <w:r>
        <w:t>vodika</w:t>
      </w:r>
      <w:r>
        <w:rPr>
          <w:spacing w:val="-18"/>
        </w:rPr>
        <w:t xml:space="preserve"> </w:t>
      </w:r>
      <w:r>
        <w:t>(bazne). Varenja</w:t>
      </w:r>
      <w:r>
        <w:rPr>
          <w:spacing w:val="-8"/>
        </w:rPr>
        <w:t xml:space="preserve"> </w:t>
      </w:r>
      <w:r>
        <w:t>klase</w:t>
      </w:r>
      <w:r>
        <w:rPr>
          <w:spacing w:val="-7"/>
        </w:rPr>
        <w:t xml:space="preserve"> </w:t>
      </w:r>
      <w:r>
        <w:t>1</w:t>
      </w:r>
      <w:r>
        <w:rPr>
          <w:spacing w:val="-7"/>
        </w:rPr>
        <w:t xml:space="preserve"> </w:t>
      </w:r>
      <w:r>
        <w:t>će</w:t>
      </w:r>
      <w:r>
        <w:rPr>
          <w:spacing w:val="-7"/>
        </w:rPr>
        <w:t xml:space="preserve"> </w:t>
      </w:r>
      <w:r>
        <w:t>biti</w:t>
      </w:r>
      <w:r>
        <w:rPr>
          <w:spacing w:val="-8"/>
        </w:rPr>
        <w:t xml:space="preserve"> </w:t>
      </w:r>
      <w:r>
        <w:t>podvrgnuta</w:t>
      </w:r>
      <w:r>
        <w:rPr>
          <w:spacing w:val="-7"/>
        </w:rPr>
        <w:t xml:space="preserve"> </w:t>
      </w:r>
      <w:r>
        <w:t>rendgenskim</w:t>
      </w:r>
      <w:r>
        <w:rPr>
          <w:spacing w:val="-6"/>
        </w:rPr>
        <w:t xml:space="preserve"> </w:t>
      </w:r>
      <w:r>
        <w:t>zrakama</w:t>
      </w:r>
      <w:r>
        <w:rPr>
          <w:spacing w:val="-8"/>
        </w:rPr>
        <w:t xml:space="preserve"> </w:t>
      </w:r>
      <w:r>
        <w:t>osim</w:t>
      </w:r>
      <w:r>
        <w:rPr>
          <w:spacing w:val="-6"/>
        </w:rPr>
        <w:t xml:space="preserve"> </w:t>
      </w:r>
      <w:r>
        <w:t>u</w:t>
      </w:r>
      <w:r>
        <w:rPr>
          <w:spacing w:val="-7"/>
        </w:rPr>
        <w:t xml:space="preserve"> </w:t>
      </w:r>
      <w:r>
        <w:t>slučajevima</w:t>
      </w:r>
      <w:r>
        <w:rPr>
          <w:spacing w:val="-7"/>
        </w:rPr>
        <w:t xml:space="preserve"> </w:t>
      </w:r>
      <w:r>
        <w:t>gdje</w:t>
      </w:r>
      <w:r>
        <w:rPr>
          <w:spacing w:val="-8"/>
        </w:rPr>
        <w:t xml:space="preserve"> </w:t>
      </w:r>
      <w:r>
        <w:t>je</w:t>
      </w:r>
      <w:r>
        <w:rPr>
          <w:spacing w:val="-5"/>
        </w:rPr>
        <w:t xml:space="preserve"> </w:t>
      </w:r>
      <w:r>
        <w:t>to</w:t>
      </w:r>
      <w:r>
        <w:rPr>
          <w:spacing w:val="-8"/>
        </w:rPr>
        <w:t xml:space="preserve"> </w:t>
      </w:r>
      <w:r>
        <w:t>drugačije definirano.</w:t>
      </w:r>
    </w:p>
    <w:p w14:paraId="63D2CE53" w14:textId="77777777" w:rsidR="00497341" w:rsidRDefault="00497341" w:rsidP="008313DB">
      <w:pPr>
        <w:pStyle w:val="BodyText"/>
        <w:spacing w:before="197" w:line="285" w:lineRule="auto"/>
      </w:pPr>
      <w:r>
        <w:t>U</w:t>
      </w:r>
      <w:r>
        <w:rPr>
          <w:spacing w:val="-15"/>
        </w:rPr>
        <w:t xml:space="preserve"> </w:t>
      </w:r>
      <w:r>
        <w:t>slučaju</w:t>
      </w:r>
      <w:r>
        <w:rPr>
          <w:spacing w:val="-16"/>
        </w:rPr>
        <w:t xml:space="preserve"> </w:t>
      </w:r>
      <w:r>
        <w:t>lošeg</w:t>
      </w:r>
      <w:r>
        <w:rPr>
          <w:spacing w:val="-16"/>
        </w:rPr>
        <w:t xml:space="preserve"> </w:t>
      </w:r>
      <w:r>
        <w:t>vremena,</w:t>
      </w:r>
      <w:r>
        <w:rPr>
          <w:spacing w:val="-15"/>
        </w:rPr>
        <w:t xml:space="preserve"> </w:t>
      </w:r>
      <w:r>
        <w:t>potrebno</w:t>
      </w:r>
      <w:r>
        <w:rPr>
          <w:spacing w:val="-16"/>
        </w:rPr>
        <w:t xml:space="preserve"> </w:t>
      </w:r>
      <w:r>
        <w:t>je</w:t>
      </w:r>
      <w:r>
        <w:rPr>
          <w:spacing w:val="-15"/>
        </w:rPr>
        <w:t xml:space="preserve"> </w:t>
      </w:r>
      <w:r>
        <w:t>primijeniti</w:t>
      </w:r>
      <w:r>
        <w:rPr>
          <w:spacing w:val="-15"/>
        </w:rPr>
        <w:t xml:space="preserve"> </w:t>
      </w:r>
      <w:r>
        <w:t>dodatne</w:t>
      </w:r>
      <w:r>
        <w:rPr>
          <w:spacing w:val="-15"/>
        </w:rPr>
        <w:t xml:space="preserve"> </w:t>
      </w:r>
      <w:r>
        <w:t>mjere</w:t>
      </w:r>
      <w:r>
        <w:rPr>
          <w:spacing w:val="-16"/>
        </w:rPr>
        <w:t xml:space="preserve"> </w:t>
      </w:r>
      <w:r>
        <w:t>tijekom</w:t>
      </w:r>
      <w:r>
        <w:rPr>
          <w:spacing w:val="-14"/>
        </w:rPr>
        <w:t xml:space="preserve"> </w:t>
      </w:r>
      <w:r>
        <w:t>varenja:</w:t>
      </w:r>
      <w:r>
        <w:rPr>
          <w:spacing w:val="-17"/>
        </w:rPr>
        <w:t xml:space="preserve"> </w:t>
      </w:r>
      <w:r>
        <w:t>u</w:t>
      </w:r>
      <w:r>
        <w:rPr>
          <w:spacing w:val="-15"/>
        </w:rPr>
        <w:t xml:space="preserve"> </w:t>
      </w:r>
      <w:r>
        <w:t>slučaju</w:t>
      </w:r>
      <w:r>
        <w:rPr>
          <w:spacing w:val="-15"/>
        </w:rPr>
        <w:t xml:space="preserve"> </w:t>
      </w:r>
      <w:r>
        <w:t>kiše</w:t>
      </w:r>
      <w:r>
        <w:rPr>
          <w:spacing w:val="-16"/>
        </w:rPr>
        <w:t xml:space="preserve"> </w:t>
      </w:r>
      <w:r>
        <w:t>za potrebno je održavati suhe uvjete varenja. Ukoliko su temperature manje od 5° C, pojas od 100 mm</w:t>
      </w:r>
      <w:r>
        <w:rPr>
          <w:spacing w:val="-20"/>
        </w:rPr>
        <w:t xml:space="preserve"> </w:t>
      </w:r>
      <w:r>
        <w:t>će</w:t>
      </w:r>
      <w:r>
        <w:rPr>
          <w:spacing w:val="-19"/>
        </w:rPr>
        <w:t xml:space="preserve"> </w:t>
      </w:r>
      <w:r>
        <w:t>prethodno</w:t>
      </w:r>
      <w:r>
        <w:rPr>
          <w:spacing w:val="-19"/>
        </w:rPr>
        <w:t xml:space="preserve"> </w:t>
      </w:r>
      <w:r>
        <w:t>biti</w:t>
      </w:r>
      <w:r>
        <w:rPr>
          <w:spacing w:val="-19"/>
        </w:rPr>
        <w:t xml:space="preserve"> </w:t>
      </w:r>
      <w:r>
        <w:t>ugrijana</w:t>
      </w:r>
      <w:r>
        <w:rPr>
          <w:spacing w:val="-19"/>
        </w:rPr>
        <w:t xml:space="preserve"> </w:t>
      </w:r>
      <w:r>
        <w:t>na</w:t>
      </w:r>
      <w:r>
        <w:rPr>
          <w:spacing w:val="-19"/>
        </w:rPr>
        <w:t xml:space="preserve"> </w:t>
      </w:r>
      <w:r>
        <w:t>50°</w:t>
      </w:r>
      <w:r>
        <w:rPr>
          <w:spacing w:val="-19"/>
        </w:rPr>
        <w:t xml:space="preserve"> </w:t>
      </w:r>
      <w:r>
        <w:t>C,</w:t>
      </w:r>
      <w:r>
        <w:rPr>
          <w:spacing w:val="-18"/>
        </w:rPr>
        <w:t xml:space="preserve"> </w:t>
      </w:r>
      <w:r>
        <w:t>s</w:t>
      </w:r>
      <w:r>
        <w:rPr>
          <w:spacing w:val="-19"/>
        </w:rPr>
        <w:t xml:space="preserve"> </w:t>
      </w:r>
      <w:r>
        <w:t>obije</w:t>
      </w:r>
      <w:r>
        <w:rPr>
          <w:spacing w:val="-19"/>
        </w:rPr>
        <w:t xml:space="preserve"> </w:t>
      </w:r>
      <w:r>
        <w:t>strane</w:t>
      </w:r>
      <w:r>
        <w:rPr>
          <w:spacing w:val="-19"/>
        </w:rPr>
        <w:t xml:space="preserve"> </w:t>
      </w:r>
      <w:r>
        <w:t>spoja</w:t>
      </w:r>
      <w:r>
        <w:rPr>
          <w:spacing w:val="-19"/>
        </w:rPr>
        <w:t xml:space="preserve"> </w:t>
      </w:r>
      <w:r>
        <w:t>ukoliko</w:t>
      </w:r>
      <w:r>
        <w:rPr>
          <w:spacing w:val="-21"/>
        </w:rPr>
        <w:t xml:space="preserve"> </w:t>
      </w:r>
      <w:r>
        <w:t>se</w:t>
      </w:r>
      <w:r>
        <w:rPr>
          <w:spacing w:val="-19"/>
        </w:rPr>
        <w:t xml:space="preserve"> </w:t>
      </w:r>
      <w:r>
        <w:t>radi</w:t>
      </w:r>
      <w:r>
        <w:rPr>
          <w:spacing w:val="-19"/>
        </w:rPr>
        <w:t xml:space="preserve"> </w:t>
      </w:r>
      <w:r>
        <w:t>o</w:t>
      </w:r>
      <w:r>
        <w:rPr>
          <w:spacing w:val="-20"/>
        </w:rPr>
        <w:t xml:space="preserve"> </w:t>
      </w:r>
      <w:r>
        <w:t>preklopnom</w:t>
      </w:r>
      <w:r>
        <w:rPr>
          <w:spacing w:val="-19"/>
        </w:rPr>
        <w:t xml:space="preserve"> </w:t>
      </w:r>
      <w:r>
        <w:t>varenju te u slučaju kontinuiranog</w:t>
      </w:r>
      <w:r>
        <w:rPr>
          <w:spacing w:val="-28"/>
        </w:rPr>
        <w:t xml:space="preserve"> </w:t>
      </w:r>
      <w:r>
        <w:t>vara.</w:t>
      </w:r>
    </w:p>
    <w:p w14:paraId="29423A38" w14:textId="77777777" w:rsidR="00497341" w:rsidRDefault="00497341" w:rsidP="008313DB">
      <w:pPr>
        <w:pStyle w:val="BodyText"/>
        <w:spacing w:before="198" w:line="285" w:lineRule="auto"/>
      </w:pPr>
      <w:r>
        <w:t>Tijekom</w:t>
      </w:r>
      <w:r>
        <w:rPr>
          <w:spacing w:val="-29"/>
        </w:rPr>
        <w:t xml:space="preserve"> </w:t>
      </w:r>
      <w:r>
        <w:t>varenja</w:t>
      </w:r>
      <w:r>
        <w:rPr>
          <w:spacing w:val="-29"/>
        </w:rPr>
        <w:t xml:space="preserve"> </w:t>
      </w:r>
      <w:r>
        <w:t>nisu</w:t>
      </w:r>
      <w:r>
        <w:rPr>
          <w:spacing w:val="-29"/>
        </w:rPr>
        <w:t xml:space="preserve"> </w:t>
      </w:r>
      <w:r>
        <w:t>dopušteni</w:t>
      </w:r>
      <w:r>
        <w:rPr>
          <w:spacing w:val="-28"/>
        </w:rPr>
        <w:t xml:space="preserve"> </w:t>
      </w:r>
      <w:r>
        <w:t>mrlje,</w:t>
      </w:r>
      <w:r>
        <w:rPr>
          <w:spacing w:val="-28"/>
        </w:rPr>
        <w:t xml:space="preserve"> </w:t>
      </w:r>
      <w:r>
        <w:t>tragovi</w:t>
      </w:r>
      <w:r>
        <w:rPr>
          <w:spacing w:val="-29"/>
        </w:rPr>
        <w:t xml:space="preserve"> </w:t>
      </w:r>
      <w:r>
        <w:t>gorenja,</w:t>
      </w:r>
      <w:r>
        <w:rPr>
          <w:spacing w:val="-28"/>
        </w:rPr>
        <w:t xml:space="preserve"> </w:t>
      </w:r>
      <w:r>
        <w:t>neregularni</w:t>
      </w:r>
      <w:r>
        <w:rPr>
          <w:spacing w:val="-28"/>
        </w:rPr>
        <w:t xml:space="preserve"> </w:t>
      </w:r>
      <w:r>
        <w:t>pojas</w:t>
      </w:r>
      <w:r>
        <w:rPr>
          <w:spacing w:val="-29"/>
        </w:rPr>
        <w:t xml:space="preserve"> </w:t>
      </w:r>
      <w:r>
        <w:t>vara,</w:t>
      </w:r>
      <w:r>
        <w:rPr>
          <w:spacing w:val="-28"/>
        </w:rPr>
        <w:t xml:space="preserve"> </w:t>
      </w:r>
      <w:r>
        <w:t>predimenzionirane margine ili kutni spojevi, popravci vara te pukotine. Površine ne smiju imati tragove udaraca, deformacija i</w:t>
      </w:r>
      <w:r>
        <w:rPr>
          <w:spacing w:val="-14"/>
        </w:rPr>
        <w:t xml:space="preserve"> </w:t>
      </w:r>
      <w:r>
        <w:t>ulegnuća.</w:t>
      </w:r>
    </w:p>
    <w:p w14:paraId="6CC037AE" w14:textId="77777777" w:rsidR="00497341" w:rsidRDefault="00497341" w:rsidP="008313DB">
      <w:pPr>
        <w:pStyle w:val="BodyText"/>
        <w:spacing w:before="197"/>
      </w:pPr>
      <w:r>
        <w:rPr>
          <w:rFonts w:ascii="Times New Roman" w:hAnsi="Times New Roman"/>
          <w:spacing w:val="-56"/>
          <w:u w:val="single"/>
        </w:rPr>
        <w:t xml:space="preserve"> </w:t>
      </w:r>
      <w:r>
        <w:rPr>
          <w:u w:val="single"/>
        </w:rPr>
        <w:t>Uobičajene mjere antikorozivne zaštite</w:t>
      </w:r>
    </w:p>
    <w:p w14:paraId="1625F29B" w14:textId="77777777" w:rsidR="00497341" w:rsidRDefault="00497341" w:rsidP="008313DB">
      <w:pPr>
        <w:pStyle w:val="BodyText"/>
        <w:spacing w:line="283" w:lineRule="auto"/>
      </w:pPr>
      <w:r>
        <w:t>Čelični</w:t>
      </w:r>
      <w:r>
        <w:rPr>
          <w:spacing w:val="-21"/>
        </w:rPr>
        <w:t xml:space="preserve"> </w:t>
      </w:r>
      <w:r>
        <w:t>dijelovi</w:t>
      </w:r>
      <w:r>
        <w:rPr>
          <w:spacing w:val="-22"/>
        </w:rPr>
        <w:t xml:space="preserve"> </w:t>
      </w:r>
      <w:r>
        <w:t>će</w:t>
      </w:r>
      <w:r>
        <w:rPr>
          <w:spacing w:val="-21"/>
        </w:rPr>
        <w:t xml:space="preserve"> </w:t>
      </w:r>
      <w:r>
        <w:t>biti</w:t>
      </w:r>
      <w:r>
        <w:rPr>
          <w:spacing w:val="-21"/>
        </w:rPr>
        <w:t xml:space="preserve"> </w:t>
      </w:r>
      <w:r>
        <w:t>očišćeni</w:t>
      </w:r>
      <w:r>
        <w:rPr>
          <w:spacing w:val="-20"/>
        </w:rPr>
        <w:t xml:space="preserve"> </w:t>
      </w:r>
      <w:r>
        <w:t>od</w:t>
      </w:r>
      <w:r>
        <w:rPr>
          <w:spacing w:val="-23"/>
        </w:rPr>
        <w:t xml:space="preserve"> </w:t>
      </w:r>
      <w:r>
        <w:t>ostataka,</w:t>
      </w:r>
      <w:r>
        <w:rPr>
          <w:spacing w:val="-20"/>
        </w:rPr>
        <w:t xml:space="preserve"> </w:t>
      </w:r>
      <w:r>
        <w:t>hrđe</w:t>
      </w:r>
      <w:r>
        <w:rPr>
          <w:spacing w:val="-21"/>
        </w:rPr>
        <w:t xml:space="preserve"> </w:t>
      </w:r>
      <w:r>
        <w:t>ili</w:t>
      </w:r>
      <w:r>
        <w:rPr>
          <w:spacing w:val="-21"/>
        </w:rPr>
        <w:t xml:space="preserve"> </w:t>
      </w:r>
      <w:r>
        <w:t>drugih</w:t>
      </w:r>
      <w:r>
        <w:rPr>
          <w:spacing w:val="-21"/>
        </w:rPr>
        <w:t xml:space="preserve"> </w:t>
      </w:r>
      <w:r>
        <w:t>onečišćujućih</w:t>
      </w:r>
      <w:r>
        <w:rPr>
          <w:spacing w:val="-20"/>
        </w:rPr>
        <w:t xml:space="preserve"> </w:t>
      </w:r>
      <w:r>
        <w:t>pojava.</w:t>
      </w:r>
      <w:r>
        <w:rPr>
          <w:spacing w:val="-21"/>
        </w:rPr>
        <w:t xml:space="preserve"> </w:t>
      </w:r>
      <w:r>
        <w:t>Čelični</w:t>
      </w:r>
      <w:r>
        <w:rPr>
          <w:spacing w:val="-21"/>
        </w:rPr>
        <w:t xml:space="preserve"> </w:t>
      </w:r>
      <w:r>
        <w:t>dijelovi</w:t>
      </w:r>
      <w:r>
        <w:rPr>
          <w:spacing w:val="-22"/>
        </w:rPr>
        <w:t xml:space="preserve"> </w:t>
      </w:r>
      <w:r>
        <w:t>će biti</w:t>
      </w:r>
      <w:r>
        <w:rPr>
          <w:spacing w:val="-11"/>
        </w:rPr>
        <w:t xml:space="preserve"> </w:t>
      </w:r>
      <w:r>
        <w:t>bojani</w:t>
      </w:r>
      <w:r>
        <w:rPr>
          <w:spacing w:val="-12"/>
        </w:rPr>
        <w:t xml:space="preserve"> </w:t>
      </w:r>
      <w:r>
        <w:t>s</w:t>
      </w:r>
      <w:r>
        <w:rPr>
          <w:spacing w:val="-11"/>
        </w:rPr>
        <w:t xml:space="preserve"> </w:t>
      </w:r>
      <w:r>
        <w:t>temeljnom</w:t>
      </w:r>
      <w:r>
        <w:rPr>
          <w:spacing w:val="-10"/>
        </w:rPr>
        <w:t xml:space="preserve"> </w:t>
      </w:r>
      <w:r>
        <w:t>bojom,</w:t>
      </w:r>
      <w:r>
        <w:rPr>
          <w:spacing w:val="-12"/>
        </w:rPr>
        <w:t xml:space="preserve"> </w:t>
      </w:r>
      <w:r>
        <w:t>zaštitnim</w:t>
      </w:r>
      <w:r>
        <w:rPr>
          <w:spacing w:val="-13"/>
        </w:rPr>
        <w:t xml:space="preserve"> </w:t>
      </w:r>
      <w:r>
        <w:t>slojem</w:t>
      </w:r>
      <w:r>
        <w:rPr>
          <w:spacing w:val="-11"/>
        </w:rPr>
        <w:t xml:space="preserve"> </w:t>
      </w:r>
      <w:r>
        <w:t>te</w:t>
      </w:r>
      <w:r>
        <w:rPr>
          <w:spacing w:val="-12"/>
        </w:rPr>
        <w:t xml:space="preserve"> </w:t>
      </w:r>
      <w:r>
        <w:t>najmanje</w:t>
      </w:r>
      <w:r>
        <w:rPr>
          <w:spacing w:val="-12"/>
        </w:rPr>
        <w:t xml:space="preserve"> </w:t>
      </w:r>
      <w:r>
        <w:t>dva</w:t>
      </w:r>
      <w:r>
        <w:rPr>
          <w:spacing w:val="-11"/>
        </w:rPr>
        <w:t xml:space="preserve"> </w:t>
      </w:r>
      <w:r>
        <w:t>sloja</w:t>
      </w:r>
      <w:r>
        <w:rPr>
          <w:spacing w:val="-13"/>
        </w:rPr>
        <w:t xml:space="preserve"> </w:t>
      </w:r>
      <w:r>
        <w:t>završne</w:t>
      </w:r>
      <w:r>
        <w:rPr>
          <w:spacing w:val="-14"/>
        </w:rPr>
        <w:t xml:space="preserve"> </w:t>
      </w:r>
      <w:r>
        <w:t>boje.</w:t>
      </w:r>
    </w:p>
    <w:p w14:paraId="7E54C547" w14:textId="0CD4E0D1" w:rsidR="00497341" w:rsidRDefault="00497341" w:rsidP="00DC3AB1">
      <w:pPr>
        <w:pStyle w:val="BodyText"/>
        <w:spacing w:before="203" w:line="285" w:lineRule="auto"/>
      </w:pPr>
      <w:r>
        <w:t>Površine koje trebaju biti pocinčane uključuju ljestve, vodilice za kablove, stepenice ljestvi, rukohvate, rešetke, vijke, šarafe i prsteni te druge predmete od ugljičnog čelika ili lakih legura. Galvaniziranje će biti izvedeno nakon što se izvrše radovi rezanja, bušenja, varenja ili drugih aktivnosti na izradi a koje su vezane uz predmete koji se obrađuju.</w:t>
      </w:r>
    </w:p>
    <w:p w14:paraId="32AC6282" w14:textId="77777777" w:rsidR="00497341" w:rsidRDefault="00497341" w:rsidP="008313DB">
      <w:pPr>
        <w:pStyle w:val="BodyText"/>
        <w:spacing w:before="109"/>
      </w:pPr>
      <w:r>
        <w:rPr>
          <w:rFonts w:ascii="Times New Roman" w:hAnsi="Times New Roman"/>
          <w:spacing w:val="-56"/>
          <w:u w:val="single"/>
        </w:rPr>
        <w:t xml:space="preserve"> </w:t>
      </w:r>
      <w:r>
        <w:rPr>
          <w:u w:val="single"/>
        </w:rPr>
        <w:t>Površinska oštećenja i unutarnji defekti</w:t>
      </w:r>
    </w:p>
    <w:p w14:paraId="6D86D7B3" w14:textId="77777777" w:rsidR="00497341" w:rsidRDefault="00497341" w:rsidP="008313DB">
      <w:pPr>
        <w:pStyle w:val="BodyText"/>
        <w:spacing w:before="1" w:line="285" w:lineRule="auto"/>
      </w:pPr>
      <w:r>
        <w:t>Obloga korištena za elemente čeličnih konstrukcija mora biti u skladu s tehničkim uvjetima vezanim</w:t>
      </w:r>
      <w:r>
        <w:rPr>
          <w:spacing w:val="-18"/>
        </w:rPr>
        <w:t xml:space="preserve"> </w:t>
      </w:r>
      <w:r>
        <w:t>uz</w:t>
      </w:r>
      <w:r>
        <w:rPr>
          <w:spacing w:val="-17"/>
        </w:rPr>
        <w:t xml:space="preserve"> </w:t>
      </w:r>
      <w:r>
        <w:t>popravak</w:t>
      </w:r>
      <w:r>
        <w:rPr>
          <w:spacing w:val="-18"/>
        </w:rPr>
        <w:t xml:space="preserve"> </w:t>
      </w:r>
      <w:r>
        <w:t>nepravilnosti</w:t>
      </w:r>
      <w:r>
        <w:rPr>
          <w:spacing w:val="-17"/>
        </w:rPr>
        <w:t xml:space="preserve"> </w:t>
      </w:r>
      <w:r>
        <w:t>(površinska</w:t>
      </w:r>
      <w:r>
        <w:rPr>
          <w:spacing w:val="-17"/>
        </w:rPr>
        <w:t xml:space="preserve"> </w:t>
      </w:r>
      <w:r>
        <w:t>oštećenja</w:t>
      </w:r>
      <w:r>
        <w:rPr>
          <w:spacing w:val="-17"/>
        </w:rPr>
        <w:t xml:space="preserve"> </w:t>
      </w:r>
      <w:r>
        <w:t>i</w:t>
      </w:r>
      <w:r>
        <w:rPr>
          <w:spacing w:val="-17"/>
        </w:rPr>
        <w:t xml:space="preserve"> </w:t>
      </w:r>
      <w:r>
        <w:t>unutarnji</w:t>
      </w:r>
      <w:r>
        <w:rPr>
          <w:spacing w:val="-17"/>
        </w:rPr>
        <w:t xml:space="preserve"> </w:t>
      </w:r>
      <w:r>
        <w:t>defekti)</w:t>
      </w:r>
      <w:r>
        <w:rPr>
          <w:spacing w:val="-19"/>
        </w:rPr>
        <w:t xml:space="preserve"> </w:t>
      </w:r>
      <w:r>
        <w:t>a</w:t>
      </w:r>
      <w:r>
        <w:rPr>
          <w:spacing w:val="-17"/>
        </w:rPr>
        <w:t xml:space="preserve"> </w:t>
      </w:r>
      <w:r>
        <w:t>koji</w:t>
      </w:r>
      <w:r>
        <w:rPr>
          <w:spacing w:val="-17"/>
        </w:rPr>
        <w:t xml:space="preserve"> </w:t>
      </w:r>
      <w:r>
        <w:t>su</w:t>
      </w:r>
      <w:r>
        <w:rPr>
          <w:spacing w:val="-18"/>
        </w:rPr>
        <w:t xml:space="preserve"> </w:t>
      </w:r>
      <w:r>
        <w:t>utemeljeni važećim</w:t>
      </w:r>
      <w:r>
        <w:rPr>
          <w:spacing w:val="-8"/>
        </w:rPr>
        <w:t xml:space="preserve"> </w:t>
      </w:r>
      <w:r>
        <w:t>zakonima.</w:t>
      </w:r>
    </w:p>
    <w:p w14:paraId="690DE204" w14:textId="77777777" w:rsidR="00497341" w:rsidRDefault="00497341" w:rsidP="008313DB">
      <w:pPr>
        <w:pStyle w:val="BodyText"/>
        <w:spacing w:before="197" w:line="283" w:lineRule="auto"/>
      </w:pPr>
      <w:r>
        <w:t>Postoje</w:t>
      </w:r>
      <w:r>
        <w:rPr>
          <w:spacing w:val="-13"/>
        </w:rPr>
        <w:t xml:space="preserve"> </w:t>
      </w:r>
      <w:r>
        <w:t>dopušteni</w:t>
      </w:r>
      <w:r>
        <w:rPr>
          <w:spacing w:val="-14"/>
        </w:rPr>
        <w:t xml:space="preserve"> </w:t>
      </w:r>
      <w:r>
        <w:t>površinski</w:t>
      </w:r>
      <w:r>
        <w:rPr>
          <w:spacing w:val="-13"/>
        </w:rPr>
        <w:t xml:space="preserve"> </w:t>
      </w:r>
      <w:r>
        <w:t>defekti,</w:t>
      </w:r>
      <w:r>
        <w:rPr>
          <w:spacing w:val="-11"/>
        </w:rPr>
        <w:t xml:space="preserve"> </w:t>
      </w:r>
      <w:r>
        <w:t>čija</w:t>
      </w:r>
      <w:r>
        <w:rPr>
          <w:spacing w:val="-13"/>
        </w:rPr>
        <w:t xml:space="preserve"> </w:t>
      </w:r>
      <w:r>
        <w:t>dubina</w:t>
      </w:r>
      <w:r>
        <w:rPr>
          <w:spacing w:val="-13"/>
        </w:rPr>
        <w:t xml:space="preserve"> </w:t>
      </w:r>
      <w:r>
        <w:t>ne</w:t>
      </w:r>
      <w:r>
        <w:rPr>
          <w:spacing w:val="-13"/>
        </w:rPr>
        <w:t xml:space="preserve"> </w:t>
      </w:r>
      <w:r>
        <w:t>premašuje</w:t>
      </w:r>
      <w:r>
        <w:rPr>
          <w:spacing w:val="-13"/>
        </w:rPr>
        <w:t xml:space="preserve"> </w:t>
      </w:r>
      <w:r>
        <w:t>1/2</w:t>
      </w:r>
      <w:r>
        <w:rPr>
          <w:spacing w:val="-15"/>
        </w:rPr>
        <w:t xml:space="preserve"> </w:t>
      </w:r>
      <w:r>
        <w:t>graničnih</w:t>
      </w:r>
      <w:r>
        <w:rPr>
          <w:spacing w:val="-13"/>
        </w:rPr>
        <w:t xml:space="preserve"> </w:t>
      </w:r>
      <w:r>
        <w:t>vrijednosti</w:t>
      </w:r>
      <w:r>
        <w:rPr>
          <w:spacing w:val="-14"/>
        </w:rPr>
        <w:t xml:space="preserve"> </w:t>
      </w:r>
      <w:r>
        <w:t>progiba za danu debljinu a kako je to propisano odgovarajućom normom za proizvod. Defekti koji se nalaze između 1/2 i cijele granične vrijednosti progiba će biti otklonjeni poliranjem, što se preporuča</w:t>
      </w:r>
      <w:r>
        <w:rPr>
          <w:spacing w:val="-14"/>
        </w:rPr>
        <w:t xml:space="preserve"> </w:t>
      </w:r>
      <w:r>
        <w:t>izvesti</w:t>
      </w:r>
      <w:r>
        <w:rPr>
          <w:spacing w:val="-12"/>
        </w:rPr>
        <w:t xml:space="preserve"> </w:t>
      </w:r>
      <w:r>
        <w:t>u</w:t>
      </w:r>
      <w:r>
        <w:rPr>
          <w:spacing w:val="-13"/>
        </w:rPr>
        <w:t xml:space="preserve"> </w:t>
      </w:r>
      <w:r>
        <w:t>smjeru</w:t>
      </w:r>
      <w:r>
        <w:rPr>
          <w:spacing w:val="-13"/>
        </w:rPr>
        <w:t xml:space="preserve"> </w:t>
      </w:r>
      <w:r>
        <w:t>izvođenja</w:t>
      </w:r>
      <w:r>
        <w:rPr>
          <w:spacing w:val="-13"/>
        </w:rPr>
        <w:t xml:space="preserve"> </w:t>
      </w:r>
      <w:r>
        <w:t>i</w:t>
      </w:r>
      <w:r>
        <w:rPr>
          <w:spacing w:val="-13"/>
        </w:rPr>
        <w:t xml:space="preserve"> </w:t>
      </w:r>
      <w:r>
        <w:t>gdje</w:t>
      </w:r>
      <w:r>
        <w:rPr>
          <w:spacing w:val="-13"/>
        </w:rPr>
        <w:t xml:space="preserve"> </w:t>
      </w:r>
      <w:r>
        <w:t>kut</w:t>
      </w:r>
      <w:r>
        <w:rPr>
          <w:spacing w:val="-13"/>
        </w:rPr>
        <w:t xml:space="preserve"> </w:t>
      </w:r>
      <w:r>
        <w:t>prema</w:t>
      </w:r>
      <w:r>
        <w:rPr>
          <w:spacing w:val="-13"/>
        </w:rPr>
        <w:t xml:space="preserve"> </w:t>
      </w:r>
      <w:r>
        <w:t>površini</w:t>
      </w:r>
      <w:r>
        <w:rPr>
          <w:spacing w:val="-12"/>
        </w:rPr>
        <w:t xml:space="preserve"> </w:t>
      </w:r>
      <w:r>
        <w:t>tog</w:t>
      </w:r>
      <w:r>
        <w:rPr>
          <w:spacing w:val="-14"/>
        </w:rPr>
        <w:t xml:space="preserve"> </w:t>
      </w:r>
      <w:r>
        <w:t>dijela</w:t>
      </w:r>
      <w:r>
        <w:rPr>
          <w:spacing w:val="-12"/>
        </w:rPr>
        <w:t xml:space="preserve"> </w:t>
      </w:r>
      <w:r>
        <w:t>neće</w:t>
      </w:r>
      <w:r>
        <w:rPr>
          <w:spacing w:val="-13"/>
        </w:rPr>
        <w:t xml:space="preserve"> </w:t>
      </w:r>
      <w:r>
        <w:t>biti</w:t>
      </w:r>
      <w:r>
        <w:rPr>
          <w:spacing w:val="-12"/>
        </w:rPr>
        <w:t xml:space="preserve"> </w:t>
      </w:r>
      <w:r>
        <w:t>veći</w:t>
      </w:r>
      <w:r>
        <w:rPr>
          <w:spacing w:val="-12"/>
        </w:rPr>
        <w:t xml:space="preserve"> </w:t>
      </w:r>
      <w:r>
        <w:t>od</w:t>
      </w:r>
      <w:r>
        <w:rPr>
          <w:spacing w:val="-14"/>
        </w:rPr>
        <w:t xml:space="preserve"> </w:t>
      </w:r>
      <w:r>
        <w:t>1:10.</w:t>
      </w:r>
    </w:p>
    <w:p w14:paraId="54A4942F" w14:textId="77777777" w:rsidR="00497341" w:rsidRDefault="00497341" w:rsidP="008313DB">
      <w:pPr>
        <w:pStyle w:val="BodyText"/>
        <w:spacing w:before="205"/>
      </w:pPr>
      <w:r>
        <w:t>U oba slučaja, efektivna minimalna debljina mora biti najmanje jednaka dopuštenoj debljini.</w:t>
      </w:r>
    </w:p>
    <w:p w14:paraId="4A9AE9B4" w14:textId="77777777" w:rsidR="00497341" w:rsidRDefault="00497341" w:rsidP="008313DB">
      <w:pPr>
        <w:pStyle w:val="BodyText"/>
        <w:spacing w:line="285" w:lineRule="auto"/>
      </w:pPr>
      <w:r>
        <w:t>Zabranjeno</w:t>
      </w:r>
      <w:r>
        <w:rPr>
          <w:spacing w:val="-20"/>
        </w:rPr>
        <w:t xml:space="preserve"> </w:t>
      </w:r>
      <w:r>
        <w:t>je</w:t>
      </w:r>
      <w:r>
        <w:rPr>
          <w:spacing w:val="-20"/>
        </w:rPr>
        <w:t xml:space="preserve"> </w:t>
      </w:r>
      <w:r>
        <w:t>korištenje</w:t>
      </w:r>
      <w:r>
        <w:rPr>
          <w:spacing w:val="-21"/>
        </w:rPr>
        <w:t xml:space="preserve"> </w:t>
      </w:r>
      <w:r>
        <w:t>dijelova</w:t>
      </w:r>
      <w:r>
        <w:rPr>
          <w:spacing w:val="-20"/>
        </w:rPr>
        <w:t xml:space="preserve"> </w:t>
      </w:r>
      <w:r>
        <w:t>načinjenih</w:t>
      </w:r>
      <w:r>
        <w:rPr>
          <w:spacing w:val="-20"/>
        </w:rPr>
        <w:t xml:space="preserve"> </w:t>
      </w:r>
      <w:r>
        <w:t>od</w:t>
      </w:r>
      <w:r>
        <w:rPr>
          <w:spacing w:val="-20"/>
        </w:rPr>
        <w:t xml:space="preserve"> </w:t>
      </w:r>
      <w:r>
        <w:t>obloge</w:t>
      </w:r>
      <w:r>
        <w:rPr>
          <w:spacing w:val="-20"/>
        </w:rPr>
        <w:t xml:space="preserve"> </w:t>
      </w:r>
      <w:r>
        <w:t>sa</w:t>
      </w:r>
      <w:r>
        <w:rPr>
          <w:spacing w:val="-19"/>
        </w:rPr>
        <w:t xml:space="preserve"> </w:t>
      </w:r>
      <w:r>
        <w:t>preklopima</w:t>
      </w:r>
      <w:r>
        <w:rPr>
          <w:spacing w:val="-20"/>
        </w:rPr>
        <w:t xml:space="preserve"> </w:t>
      </w:r>
      <w:r>
        <w:t>koji</w:t>
      </w:r>
      <w:r>
        <w:rPr>
          <w:spacing w:val="-20"/>
        </w:rPr>
        <w:t xml:space="preserve"> </w:t>
      </w:r>
      <w:r>
        <w:t>nisu</w:t>
      </w:r>
      <w:r>
        <w:rPr>
          <w:spacing w:val="-15"/>
        </w:rPr>
        <w:t xml:space="preserve"> </w:t>
      </w:r>
      <w:r>
        <w:t>potpuno</w:t>
      </w:r>
      <w:r>
        <w:rPr>
          <w:spacing w:val="-20"/>
        </w:rPr>
        <w:t xml:space="preserve"> </w:t>
      </w:r>
      <w:r>
        <w:t>uklonjeni pri</w:t>
      </w:r>
      <w:r>
        <w:rPr>
          <w:spacing w:val="-6"/>
        </w:rPr>
        <w:t xml:space="preserve"> </w:t>
      </w:r>
      <w:r>
        <w:t>spajanju.</w:t>
      </w:r>
    </w:p>
    <w:p w14:paraId="340468B8" w14:textId="77777777" w:rsidR="00497341" w:rsidRDefault="00497341" w:rsidP="008313DB">
      <w:pPr>
        <w:pStyle w:val="BodyText"/>
        <w:spacing w:before="200" w:line="285" w:lineRule="auto"/>
      </w:pPr>
      <w:r>
        <w:t>Obloge</w:t>
      </w:r>
      <w:r>
        <w:rPr>
          <w:spacing w:val="-28"/>
        </w:rPr>
        <w:t xml:space="preserve"> </w:t>
      </w:r>
      <w:r>
        <w:t>koje</w:t>
      </w:r>
      <w:r>
        <w:rPr>
          <w:spacing w:val="-26"/>
        </w:rPr>
        <w:t xml:space="preserve"> </w:t>
      </w:r>
      <w:r>
        <w:t>imaju</w:t>
      </w:r>
      <w:r>
        <w:rPr>
          <w:spacing w:val="-27"/>
        </w:rPr>
        <w:t xml:space="preserve"> </w:t>
      </w:r>
      <w:r>
        <w:t>površinske</w:t>
      </w:r>
      <w:r>
        <w:rPr>
          <w:spacing w:val="-27"/>
        </w:rPr>
        <w:t xml:space="preserve"> </w:t>
      </w:r>
      <w:r>
        <w:t>defekte</w:t>
      </w:r>
      <w:r>
        <w:rPr>
          <w:spacing w:val="-27"/>
        </w:rPr>
        <w:t xml:space="preserve"> </w:t>
      </w:r>
      <w:r>
        <w:t>sa</w:t>
      </w:r>
      <w:r>
        <w:rPr>
          <w:spacing w:val="-27"/>
        </w:rPr>
        <w:t xml:space="preserve"> </w:t>
      </w:r>
      <w:r>
        <w:t>većim</w:t>
      </w:r>
      <w:r>
        <w:rPr>
          <w:spacing w:val="-26"/>
        </w:rPr>
        <w:t xml:space="preserve"> </w:t>
      </w:r>
      <w:r>
        <w:t>dubinama</w:t>
      </w:r>
      <w:r>
        <w:rPr>
          <w:spacing w:val="-27"/>
        </w:rPr>
        <w:t xml:space="preserve"> </w:t>
      </w:r>
      <w:r>
        <w:t>od</w:t>
      </w:r>
      <w:r>
        <w:rPr>
          <w:spacing w:val="-27"/>
        </w:rPr>
        <w:t xml:space="preserve"> </w:t>
      </w:r>
      <w:r>
        <w:t>dopuštenog</w:t>
      </w:r>
      <w:r>
        <w:rPr>
          <w:spacing w:val="-27"/>
        </w:rPr>
        <w:t xml:space="preserve"> </w:t>
      </w:r>
      <w:r>
        <w:t>odstupanja</w:t>
      </w:r>
      <w:r>
        <w:rPr>
          <w:spacing w:val="-27"/>
        </w:rPr>
        <w:t xml:space="preserve"> </w:t>
      </w:r>
      <w:r>
        <w:t>prema</w:t>
      </w:r>
      <w:r>
        <w:rPr>
          <w:spacing w:val="-26"/>
        </w:rPr>
        <w:t xml:space="preserve"> </w:t>
      </w:r>
      <w:r>
        <w:t>normi za</w:t>
      </w:r>
      <w:r>
        <w:rPr>
          <w:spacing w:val="-13"/>
        </w:rPr>
        <w:t xml:space="preserve"> </w:t>
      </w:r>
      <w:r>
        <w:t>taj</w:t>
      </w:r>
      <w:r>
        <w:rPr>
          <w:spacing w:val="-15"/>
        </w:rPr>
        <w:t xml:space="preserve"> </w:t>
      </w:r>
      <w:r>
        <w:t>proizvod,</w:t>
      </w:r>
      <w:r>
        <w:rPr>
          <w:spacing w:val="-13"/>
        </w:rPr>
        <w:t xml:space="preserve"> </w:t>
      </w:r>
      <w:r>
        <w:t>sa</w:t>
      </w:r>
      <w:r>
        <w:rPr>
          <w:spacing w:val="-14"/>
        </w:rPr>
        <w:t xml:space="preserve"> </w:t>
      </w:r>
      <w:r>
        <w:t>ne</w:t>
      </w:r>
      <w:r>
        <w:rPr>
          <w:spacing w:val="-13"/>
        </w:rPr>
        <w:t xml:space="preserve"> </w:t>
      </w:r>
      <w:r>
        <w:t>metalnim</w:t>
      </w:r>
      <w:r>
        <w:rPr>
          <w:spacing w:val="-15"/>
        </w:rPr>
        <w:t xml:space="preserve"> </w:t>
      </w:r>
      <w:r>
        <w:t>udjelima,</w:t>
      </w:r>
      <w:r>
        <w:rPr>
          <w:spacing w:val="-13"/>
        </w:rPr>
        <w:t xml:space="preserve"> </w:t>
      </w:r>
      <w:r>
        <w:t>odnosno</w:t>
      </w:r>
      <w:r>
        <w:rPr>
          <w:spacing w:val="-15"/>
        </w:rPr>
        <w:t xml:space="preserve"> </w:t>
      </w:r>
      <w:r>
        <w:t>sumporim</w:t>
      </w:r>
      <w:r>
        <w:rPr>
          <w:spacing w:val="-15"/>
        </w:rPr>
        <w:t xml:space="preserve"> </w:t>
      </w:r>
      <w:r>
        <w:t>sa</w:t>
      </w:r>
      <w:r>
        <w:rPr>
          <w:spacing w:val="-14"/>
        </w:rPr>
        <w:t xml:space="preserve"> </w:t>
      </w:r>
      <w:r>
        <w:t>dijelovima</w:t>
      </w:r>
      <w:r>
        <w:rPr>
          <w:spacing w:val="-13"/>
        </w:rPr>
        <w:t xml:space="preserve"> </w:t>
      </w:r>
      <w:r>
        <w:t>većim</w:t>
      </w:r>
      <w:r>
        <w:rPr>
          <w:spacing w:val="-13"/>
        </w:rPr>
        <w:t xml:space="preserve"> </w:t>
      </w:r>
      <w:r>
        <w:t>od</w:t>
      </w:r>
      <w:r>
        <w:rPr>
          <w:spacing w:val="-15"/>
        </w:rPr>
        <w:t xml:space="preserve"> </w:t>
      </w:r>
      <w:r>
        <w:t>5</w:t>
      </w:r>
      <w:r>
        <w:rPr>
          <w:spacing w:val="-14"/>
        </w:rPr>
        <w:t xml:space="preserve"> </w:t>
      </w:r>
      <w:r>
        <w:t>mm</w:t>
      </w:r>
      <w:r>
        <w:rPr>
          <w:spacing w:val="-13"/>
        </w:rPr>
        <w:t xml:space="preserve"> </w:t>
      </w:r>
      <w:r>
        <w:t>i</w:t>
      </w:r>
      <w:r>
        <w:rPr>
          <w:spacing w:val="-13"/>
        </w:rPr>
        <w:t xml:space="preserve"> </w:t>
      </w:r>
      <w:r>
        <w:t>veće širine od 1 mm mogu biti korišteni uz prethodnu pisanu suglasnost projektanta, i s mogućim mjerama sanacije od njihove</w:t>
      </w:r>
      <w:r>
        <w:rPr>
          <w:spacing w:val="-26"/>
        </w:rPr>
        <w:t xml:space="preserve"> </w:t>
      </w:r>
      <w:r>
        <w:t>strane.</w:t>
      </w:r>
    </w:p>
    <w:p w14:paraId="28323BE1" w14:textId="77777777" w:rsidR="00497341" w:rsidRDefault="00497341" w:rsidP="008313DB">
      <w:pPr>
        <w:pStyle w:val="BodyText"/>
        <w:spacing w:before="195"/>
      </w:pPr>
      <w:r>
        <w:rPr>
          <w:rFonts w:ascii="Times New Roman" w:hAnsi="Times New Roman"/>
          <w:spacing w:val="-56"/>
          <w:u w:val="single"/>
        </w:rPr>
        <w:t xml:space="preserve"> </w:t>
      </w:r>
      <w:r>
        <w:rPr>
          <w:u w:val="single"/>
        </w:rPr>
        <w:t>Granična odstupanja od oblika i veličine</w:t>
      </w:r>
    </w:p>
    <w:p w14:paraId="0A1DD2C9" w14:textId="77777777" w:rsidR="00497341" w:rsidRDefault="00497341" w:rsidP="008313DB">
      <w:pPr>
        <w:pStyle w:val="BodyText"/>
        <w:spacing w:line="285" w:lineRule="auto"/>
      </w:pPr>
      <w:r>
        <w:t>Granična</w:t>
      </w:r>
      <w:r>
        <w:rPr>
          <w:spacing w:val="-5"/>
        </w:rPr>
        <w:t xml:space="preserve"> </w:t>
      </w:r>
      <w:r>
        <w:t>odstupanja</w:t>
      </w:r>
      <w:r>
        <w:rPr>
          <w:spacing w:val="-2"/>
        </w:rPr>
        <w:t xml:space="preserve"> </w:t>
      </w:r>
      <w:r>
        <w:t>za</w:t>
      </w:r>
      <w:r>
        <w:rPr>
          <w:spacing w:val="-3"/>
        </w:rPr>
        <w:t xml:space="preserve"> </w:t>
      </w:r>
      <w:r>
        <w:t>hladne</w:t>
      </w:r>
      <w:r>
        <w:rPr>
          <w:spacing w:val="-3"/>
        </w:rPr>
        <w:t xml:space="preserve"> </w:t>
      </w:r>
      <w:r>
        <w:t>i</w:t>
      </w:r>
      <w:r>
        <w:rPr>
          <w:spacing w:val="-2"/>
        </w:rPr>
        <w:t xml:space="preserve"> </w:t>
      </w:r>
      <w:r>
        <w:t>tople</w:t>
      </w:r>
      <w:r>
        <w:rPr>
          <w:spacing w:val="-3"/>
        </w:rPr>
        <w:t xml:space="preserve"> </w:t>
      </w:r>
      <w:r>
        <w:t>pravce</w:t>
      </w:r>
      <w:r>
        <w:rPr>
          <w:spacing w:val="-4"/>
        </w:rPr>
        <w:t xml:space="preserve"> </w:t>
      </w:r>
      <w:r>
        <w:t>su</w:t>
      </w:r>
      <w:r>
        <w:rPr>
          <w:spacing w:val="-3"/>
        </w:rPr>
        <w:t xml:space="preserve"> </w:t>
      </w:r>
      <w:r>
        <w:t>izražene</w:t>
      </w:r>
      <w:r>
        <w:rPr>
          <w:spacing w:val="-4"/>
        </w:rPr>
        <w:t xml:space="preserve"> </w:t>
      </w:r>
      <w:r>
        <w:t>u</w:t>
      </w:r>
      <w:r>
        <w:rPr>
          <w:spacing w:val="-3"/>
        </w:rPr>
        <w:t xml:space="preserve"> </w:t>
      </w:r>
      <w:r>
        <w:t>vidu</w:t>
      </w:r>
      <w:r>
        <w:rPr>
          <w:spacing w:val="-3"/>
        </w:rPr>
        <w:t xml:space="preserve"> </w:t>
      </w:r>
      <w:r>
        <w:t>vrijednosti</w:t>
      </w:r>
      <w:r>
        <w:rPr>
          <w:spacing w:val="-4"/>
        </w:rPr>
        <w:t xml:space="preserve"> </w:t>
      </w:r>
      <w:r>
        <w:t>deformacije</w:t>
      </w:r>
      <w:r>
        <w:rPr>
          <w:spacing w:val="-2"/>
        </w:rPr>
        <w:t xml:space="preserve"> </w:t>
      </w:r>
      <w:r>
        <w:t>koja</w:t>
      </w:r>
      <w:r>
        <w:rPr>
          <w:spacing w:val="-3"/>
        </w:rPr>
        <w:t xml:space="preserve"> </w:t>
      </w:r>
      <w:r>
        <w:t>ne smije</w:t>
      </w:r>
      <w:r>
        <w:rPr>
          <w:spacing w:val="-10"/>
        </w:rPr>
        <w:t xml:space="preserve"> </w:t>
      </w:r>
      <w:r>
        <w:t>biti</w:t>
      </w:r>
      <w:r>
        <w:rPr>
          <w:spacing w:val="-9"/>
        </w:rPr>
        <w:t xml:space="preserve"> </w:t>
      </w:r>
      <w:r>
        <w:t>veća</w:t>
      </w:r>
      <w:r>
        <w:rPr>
          <w:spacing w:val="-10"/>
        </w:rPr>
        <w:t xml:space="preserve"> </w:t>
      </w:r>
      <w:r>
        <w:t>od</w:t>
      </w:r>
      <w:r>
        <w:rPr>
          <w:spacing w:val="-10"/>
        </w:rPr>
        <w:t xml:space="preserve"> </w:t>
      </w:r>
      <w:r>
        <w:t>1/1000</w:t>
      </w:r>
      <w:r>
        <w:rPr>
          <w:spacing w:val="-10"/>
        </w:rPr>
        <w:t xml:space="preserve"> </w:t>
      </w:r>
      <w:r>
        <w:t>dužine</w:t>
      </w:r>
      <w:r>
        <w:rPr>
          <w:spacing w:val="-12"/>
        </w:rPr>
        <w:t xml:space="preserve"> </w:t>
      </w:r>
      <w:r>
        <w:t>čeličnog</w:t>
      </w:r>
      <w:r>
        <w:rPr>
          <w:spacing w:val="-11"/>
        </w:rPr>
        <w:t xml:space="preserve"> </w:t>
      </w:r>
      <w:r>
        <w:t>dijela,</w:t>
      </w:r>
      <w:r>
        <w:rPr>
          <w:spacing w:val="-12"/>
        </w:rPr>
        <w:t xml:space="preserve"> </w:t>
      </w:r>
      <w:r>
        <w:t>i</w:t>
      </w:r>
      <w:r>
        <w:rPr>
          <w:spacing w:val="-9"/>
        </w:rPr>
        <w:t xml:space="preserve"> </w:t>
      </w:r>
      <w:r>
        <w:t>bez</w:t>
      </w:r>
      <w:r>
        <w:rPr>
          <w:spacing w:val="-10"/>
        </w:rPr>
        <w:t xml:space="preserve"> </w:t>
      </w:r>
      <w:r>
        <w:t>da</w:t>
      </w:r>
      <w:r>
        <w:rPr>
          <w:spacing w:val="-10"/>
        </w:rPr>
        <w:t xml:space="preserve"> </w:t>
      </w:r>
      <w:r>
        <w:t>ukupno</w:t>
      </w:r>
      <w:r>
        <w:rPr>
          <w:spacing w:val="-9"/>
        </w:rPr>
        <w:t xml:space="preserve"> </w:t>
      </w:r>
      <w:r>
        <w:t>premašuje</w:t>
      </w:r>
      <w:r>
        <w:rPr>
          <w:spacing w:val="-11"/>
        </w:rPr>
        <w:t xml:space="preserve"> </w:t>
      </w:r>
      <w:r>
        <w:t>10</w:t>
      </w:r>
      <w:r>
        <w:rPr>
          <w:spacing w:val="-10"/>
        </w:rPr>
        <w:t xml:space="preserve"> </w:t>
      </w:r>
      <w:r>
        <w:t>mm.</w:t>
      </w:r>
    </w:p>
    <w:p w14:paraId="352C0E7C" w14:textId="77777777" w:rsidR="00497341" w:rsidRDefault="00497341" w:rsidP="008313DB">
      <w:pPr>
        <w:pStyle w:val="BodyText"/>
        <w:spacing w:before="200" w:line="283" w:lineRule="auto"/>
      </w:pPr>
      <w:r>
        <w:lastRenderedPageBreak/>
        <w:t>Za istezanje čeličnih ploča, granično odstupanje između njih i čeličnog ravnala od 1 metar postavljen u bilo kojem smjeru i na bilo kojem mjestu na površini ploče je maksimalno 1.5 mm.</w:t>
      </w:r>
    </w:p>
    <w:p w14:paraId="76347DFD" w14:textId="77777777" w:rsidR="00497341" w:rsidRDefault="00497341" w:rsidP="008313DB">
      <w:pPr>
        <w:pStyle w:val="BodyText"/>
        <w:spacing w:before="202" w:line="285" w:lineRule="auto"/>
      </w:pPr>
      <w:r>
        <w:t>Za</w:t>
      </w:r>
      <w:r>
        <w:rPr>
          <w:spacing w:val="-25"/>
        </w:rPr>
        <w:t xml:space="preserve"> </w:t>
      </w:r>
      <w:r>
        <w:t>zakrivljene</w:t>
      </w:r>
      <w:r>
        <w:rPr>
          <w:spacing w:val="-24"/>
        </w:rPr>
        <w:t xml:space="preserve"> </w:t>
      </w:r>
      <w:r>
        <w:t>čelične</w:t>
      </w:r>
      <w:r>
        <w:rPr>
          <w:spacing w:val="-25"/>
        </w:rPr>
        <w:t xml:space="preserve"> </w:t>
      </w:r>
      <w:r>
        <w:t>komade,</w:t>
      </w:r>
      <w:r>
        <w:rPr>
          <w:spacing w:val="-24"/>
        </w:rPr>
        <w:t xml:space="preserve"> </w:t>
      </w:r>
      <w:r>
        <w:t>granično</w:t>
      </w:r>
      <w:r>
        <w:rPr>
          <w:spacing w:val="-24"/>
        </w:rPr>
        <w:t xml:space="preserve"> </w:t>
      </w:r>
      <w:r>
        <w:t>odstupanje</w:t>
      </w:r>
      <w:r>
        <w:rPr>
          <w:spacing w:val="-25"/>
        </w:rPr>
        <w:t xml:space="preserve"> </w:t>
      </w:r>
      <w:r>
        <w:t>je</w:t>
      </w:r>
      <w:r>
        <w:rPr>
          <w:spacing w:val="-24"/>
        </w:rPr>
        <w:t xml:space="preserve"> </w:t>
      </w:r>
      <w:r>
        <w:t>izraženo</w:t>
      </w:r>
      <w:r>
        <w:rPr>
          <w:spacing w:val="-24"/>
        </w:rPr>
        <w:t xml:space="preserve"> </w:t>
      </w:r>
      <w:r>
        <w:t>povećanjem</w:t>
      </w:r>
      <w:r>
        <w:rPr>
          <w:spacing w:val="-24"/>
        </w:rPr>
        <w:t xml:space="preserve"> </w:t>
      </w:r>
      <w:r>
        <w:t>veličine</w:t>
      </w:r>
      <w:r>
        <w:rPr>
          <w:spacing w:val="-25"/>
        </w:rPr>
        <w:t xml:space="preserve"> </w:t>
      </w:r>
      <w:r>
        <w:t>spoja</w:t>
      </w:r>
      <w:r>
        <w:rPr>
          <w:spacing w:val="-24"/>
        </w:rPr>
        <w:t xml:space="preserve"> </w:t>
      </w:r>
      <w:r>
        <w:t>između krajeva i uzorka čija je dužina mjerena na luku jednaka dužini savinutog područja, i bez da ukupno</w:t>
      </w:r>
      <w:r>
        <w:rPr>
          <w:spacing w:val="-9"/>
        </w:rPr>
        <w:t xml:space="preserve"> </w:t>
      </w:r>
      <w:r>
        <w:t>premašuje</w:t>
      </w:r>
      <w:r>
        <w:rPr>
          <w:spacing w:val="-8"/>
        </w:rPr>
        <w:t xml:space="preserve"> </w:t>
      </w:r>
      <w:r>
        <w:t>1.5</w:t>
      </w:r>
      <w:r>
        <w:rPr>
          <w:spacing w:val="-8"/>
        </w:rPr>
        <w:t xml:space="preserve"> </w:t>
      </w:r>
      <w:r>
        <w:t>m.</w:t>
      </w:r>
      <w:r>
        <w:rPr>
          <w:spacing w:val="-10"/>
        </w:rPr>
        <w:t xml:space="preserve"> </w:t>
      </w:r>
      <w:r>
        <w:t>Veličina</w:t>
      </w:r>
      <w:r>
        <w:rPr>
          <w:spacing w:val="-10"/>
        </w:rPr>
        <w:t xml:space="preserve"> </w:t>
      </w:r>
      <w:r>
        <w:t>spoja</w:t>
      </w:r>
      <w:r>
        <w:rPr>
          <w:spacing w:val="-8"/>
        </w:rPr>
        <w:t xml:space="preserve"> </w:t>
      </w:r>
      <w:r>
        <w:t>ne</w:t>
      </w:r>
      <w:r>
        <w:rPr>
          <w:spacing w:val="-8"/>
        </w:rPr>
        <w:t xml:space="preserve"> </w:t>
      </w:r>
      <w:r>
        <w:t>smije</w:t>
      </w:r>
      <w:r>
        <w:rPr>
          <w:spacing w:val="-8"/>
        </w:rPr>
        <w:t xml:space="preserve"> </w:t>
      </w:r>
      <w:r>
        <w:t>biti</w:t>
      </w:r>
      <w:r>
        <w:rPr>
          <w:spacing w:val="-8"/>
        </w:rPr>
        <w:t xml:space="preserve"> </w:t>
      </w:r>
      <w:r>
        <w:t>veća</w:t>
      </w:r>
      <w:r>
        <w:rPr>
          <w:spacing w:val="-8"/>
        </w:rPr>
        <w:t xml:space="preserve"> </w:t>
      </w:r>
      <w:r>
        <w:t>od</w:t>
      </w:r>
      <w:r>
        <w:rPr>
          <w:spacing w:val="-8"/>
        </w:rPr>
        <w:t xml:space="preserve"> </w:t>
      </w:r>
      <w:r>
        <w:t>1/500</w:t>
      </w:r>
      <w:r>
        <w:rPr>
          <w:spacing w:val="-8"/>
        </w:rPr>
        <w:t xml:space="preserve"> </w:t>
      </w:r>
      <w:r>
        <w:t>dužine</w:t>
      </w:r>
      <w:r>
        <w:rPr>
          <w:spacing w:val="-8"/>
        </w:rPr>
        <w:t xml:space="preserve"> </w:t>
      </w:r>
      <w:r>
        <w:t>luka</w:t>
      </w:r>
      <w:r>
        <w:rPr>
          <w:spacing w:val="-8"/>
        </w:rPr>
        <w:t xml:space="preserve"> </w:t>
      </w:r>
      <w:r>
        <w:t>na</w:t>
      </w:r>
      <w:r>
        <w:rPr>
          <w:spacing w:val="-9"/>
        </w:rPr>
        <w:t xml:space="preserve"> </w:t>
      </w:r>
      <w:r>
        <w:t>zakrivljenom području, a maksimalno 3</w:t>
      </w:r>
      <w:r>
        <w:rPr>
          <w:spacing w:val="-27"/>
        </w:rPr>
        <w:t xml:space="preserve"> </w:t>
      </w:r>
      <w:r>
        <w:t>mm.</w:t>
      </w:r>
    </w:p>
    <w:p w14:paraId="56D25609" w14:textId="77777777" w:rsidR="00497341" w:rsidRDefault="00497341" w:rsidP="008313DB">
      <w:pPr>
        <w:pStyle w:val="BodyText"/>
        <w:spacing w:before="197"/>
      </w:pPr>
      <w:r>
        <w:rPr>
          <w:u w:val="single"/>
        </w:rPr>
        <w:t>Pravila i metoda provjeravanja kvalitete</w:t>
      </w:r>
    </w:p>
    <w:p w14:paraId="28B7191F" w14:textId="77777777" w:rsidR="00497341" w:rsidRDefault="00497341" w:rsidP="008313DB">
      <w:pPr>
        <w:pStyle w:val="BodyText"/>
        <w:spacing w:before="1"/>
      </w:pPr>
      <w:r>
        <w:t>Provjera generalnih tehnički uvjeta kvalitete građevinskih elementa sastoji se od:</w:t>
      </w:r>
    </w:p>
    <w:p w14:paraId="54B4442B" w14:textId="77777777" w:rsidR="00497341" w:rsidRDefault="00497341" w:rsidP="008313DB">
      <w:pPr>
        <w:pStyle w:val="BodyText"/>
      </w:pPr>
      <w:r>
        <w:t>Provjere spojeva koji se izvode tijekom postavljanja.</w:t>
      </w:r>
    </w:p>
    <w:p w14:paraId="24EB81EB" w14:textId="77777777" w:rsidR="00497341" w:rsidRDefault="00497341" w:rsidP="008313DB">
      <w:pPr>
        <w:pStyle w:val="BodyText"/>
        <w:spacing w:before="1"/>
      </w:pPr>
      <w:r>
        <w:t>Provjera uvjeta ponašanje nekih elemenata ili njihove čelične strukture pod opterećenjem.</w:t>
      </w:r>
    </w:p>
    <w:p w14:paraId="32CCDDA0" w14:textId="77777777" w:rsidR="00497341" w:rsidRDefault="00497341" w:rsidP="008313DB">
      <w:pPr>
        <w:pStyle w:val="BodyText"/>
        <w:spacing w:line="285" w:lineRule="auto"/>
      </w:pPr>
      <w:r>
        <w:t>Provjera</w:t>
      </w:r>
      <w:r>
        <w:rPr>
          <w:spacing w:val="-7"/>
        </w:rPr>
        <w:t xml:space="preserve"> </w:t>
      </w:r>
      <w:r>
        <w:t>dijelova</w:t>
      </w:r>
      <w:r>
        <w:rPr>
          <w:spacing w:val="-6"/>
        </w:rPr>
        <w:t xml:space="preserve"> </w:t>
      </w:r>
      <w:r>
        <w:t>i</w:t>
      </w:r>
      <w:r>
        <w:rPr>
          <w:spacing w:val="-8"/>
        </w:rPr>
        <w:t xml:space="preserve"> </w:t>
      </w:r>
      <w:r>
        <w:t>elemenata</w:t>
      </w:r>
      <w:r>
        <w:rPr>
          <w:spacing w:val="-6"/>
        </w:rPr>
        <w:t xml:space="preserve"> </w:t>
      </w:r>
      <w:r>
        <w:t>čeličnih</w:t>
      </w:r>
      <w:r>
        <w:rPr>
          <w:spacing w:val="-7"/>
        </w:rPr>
        <w:t xml:space="preserve"> </w:t>
      </w:r>
      <w:r>
        <w:t>konstrukcija</w:t>
      </w:r>
      <w:r>
        <w:rPr>
          <w:spacing w:val="-8"/>
        </w:rPr>
        <w:t xml:space="preserve"> </w:t>
      </w:r>
      <w:r>
        <w:t>u</w:t>
      </w:r>
      <w:r>
        <w:rPr>
          <w:spacing w:val="-6"/>
        </w:rPr>
        <w:t xml:space="preserve"> </w:t>
      </w:r>
      <w:r>
        <w:t>smislu</w:t>
      </w:r>
      <w:r>
        <w:rPr>
          <w:spacing w:val="-8"/>
        </w:rPr>
        <w:t xml:space="preserve"> </w:t>
      </w:r>
      <w:r>
        <w:t>izgleda</w:t>
      </w:r>
      <w:r>
        <w:rPr>
          <w:spacing w:val="-7"/>
        </w:rPr>
        <w:t xml:space="preserve"> </w:t>
      </w:r>
      <w:r>
        <w:t>i</w:t>
      </w:r>
      <w:r>
        <w:rPr>
          <w:spacing w:val="-8"/>
        </w:rPr>
        <w:t xml:space="preserve"> </w:t>
      </w:r>
      <w:r>
        <w:t>usklađenosti</w:t>
      </w:r>
      <w:r>
        <w:rPr>
          <w:spacing w:val="-6"/>
        </w:rPr>
        <w:t xml:space="preserve"> </w:t>
      </w:r>
      <w:r>
        <w:t>s</w:t>
      </w:r>
      <w:r>
        <w:rPr>
          <w:spacing w:val="-7"/>
        </w:rPr>
        <w:t xml:space="preserve"> </w:t>
      </w:r>
      <w:r>
        <w:t>dopuštenim odstupanjima geometrijskih dimenzija, se izvodi dio po dio. Proporcije provjere vezano uz kvalitetu</w:t>
      </w:r>
      <w:r>
        <w:rPr>
          <w:spacing w:val="-19"/>
        </w:rPr>
        <w:t xml:space="preserve"> </w:t>
      </w:r>
      <w:r>
        <w:t>materijala</w:t>
      </w:r>
      <w:r>
        <w:rPr>
          <w:spacing w:val="-19"/>
        </w:rPr>
        <w:t xml:space="preserve"> </w:t>
      </w:r>
      <w:r>
        <w:t>i</w:t>
      </w:r>
      <w:r>
        <w:rPr>
          <w:spacing w:val="-16"/>
        </w:rPr>
        <w:t xml:space="preserve"> </w:t>
      </w:r>
      <w:r>
        <w:t>spojeva</w:t>
      </w:r>
      <w:r>
        <w:rPr>
          <w:spacing w:val="-17"/>
        </w:rPr>
        <w:t xml:space="preserve"> </w:t>
      </w:r>
      <w:r>
        <w:t>se</w:t>
      </w:r>
      <w:r>
        <w:rPr>
          <w:spacing w:val="-17"/>
        </w:rPr>
        <w:t xml:space="preserve"> </w:t>
      </w:r>
      <w:r>
        <w:t>zasnivaju</w:t>
      </w:r>
      <w:r>
        <w:rPr>
          <w:spacing w:val="-17"/>
        </w:rPr>
        <w:t xml:space="preserve"> </w:t>
      </w:r>
      <w:r>
        <w:t>na</w:t>
      </w:r>
      <w:r>
        <w:rPr>
          <w:spacing w:val="-17"/>
        </w:rPr>
        <w:t xml:space="preserve"> </w:t>
      </w:r>
      <w:r>
        <w:t>tehničkim</w:t>
      </w:r>
      <w:r>
        <w:rPr>
          <w:spacing w:val="-16"/>
        </w:rPr>
        <w:t xml:space="preserve"> </w:t>
      </w:r>
      <w:r>
        <w:t>zakonskim</w:t>
      </w:r>
      <w:r>
        <w:rPr>
          <w:spacing w:val="-16"/>
        </w:rPr>
        <w:t xml:space="preserve"> </w:t>
      </w:r>
      <w:r>
        <w:t>odredbama</w:t>
      </w:r>
      <w:r>
        <w:rPr>
          <w:spacing w:val="-17"/>
        </w:rPr>
        <w:t xml:space="preserve"> </w:t>
      </w:r>
      <w:r>
        <w:t>koji</w:t>
      </w:r>
      <w:r>
        <w:rPr>
          <w:spacing w:val="-18"/>
        </w:rPr>
        <w:t xml:space="preserve"> </w:t>
      </w:r>
      <w:r>
        <w:t>su</w:t>
      </w:r>
      <w:r>
        <w:rPr>
          <w:spacing w:val="-17"/>
        </w:rPr>
        <w:t xml:space="preserve"> </w:t>
      </w:r>
      <w:r>
        <w:t>na</w:t>
      </w:r>
      <w:r>
        <w:rPr>
          <w:spacing w:val="-19"/>
        </w:rPr>
        <w:t xml:space="preserve"> </w:t>
      </w:r>
      <w:r>
        <w:t>snazi.</w:t>
      </w:r>
      <w:r>
        <w:rPr>
          <w:spacing w:val="-17"/>
        </w:rPr>
        <w:t xml:space="preserve"> </w:t>
      </w:r>
      <w:r>
        <w:t>U posebnim</w:t>
      </w:r>
      <w:r>
        <w:rPr>
          <w:spacing w:val="-28"/>
        </w:rPr>
        <w:t xml:space="preserve"> </w:t>
      </w:r>
      <w:r>
        <w:t>slučajevima,</w:t>
      </w:r>
      <w:r>
        <w:rPr>
          <w:spacing w:val="-25"/>
        </w:rPr>
        <w:t xml:space="preserve"> </w:t>
      </w:r>
      <w:r>
        <w:t>projektanta</w:t>
      </w:r>
      <w:r>
        <w:rPr>
          <w:spacing w:val="-26"/>
        </w:rPr>
        <w:t xml:space="preserve"> </w:t>
      </w:r>
      <w:r>
        <w:t>može</w:t>
      </w:r>
      <w:r>
        <w:rPr>
          <w:spacing w:val="-26"/>
        </w:rPr>
        <w:t xml:space="preserve"> </w:t>
      </w:r>
      <w:r>
        <w:t>dostaviti</w:t>
      </w:r>
      <w:r>
        <w:rPr>
          <w:spacing w:val="-27"/>
        </w:rPr>
        <w:t xml:space="preserve"> </w:t>
      </w:r>
      <w:r>
        <w:t>pisano</w:t>
      </w:r>
      <w:r>
        <w:rPr>
          <w:spacing w:val="-26"/>
        </w:rPr>
        <w:t xml:space="preserve"> </w:t>
      </w:r>
      <w:r>
        <w:t>obrazloženje</w:t>
      </w:r>
      <w:r>
        <w:rPr>
          <w:spacing w:val="-26"/>
        </w:rPr>
        <w:t xml:space="preserve"> </w:t>
      </w:r>
      <w:r>
        <w:t>ovih</w:t>
      </w:r>
      <w:r>
        <w:rPr>
          <w:spacing w:val="-27"/>
        </w:rPr>
        <w:t xml:space="preserve"> </w:t>
      </w:r>
      <w:r>
        <w:t>dodatnih</w:t>
      </w:r>
      <w:r>
        <w:rPr>
          <w:spacing w:val="-26"/>
        </w:rPr>
        <w:t xml:space="preserve"> </w:t>
      </w:r>
      <w:r>
        <w:t>aktivnosti.</w:t>
      </w:r>
    </w:p>
    <w:p w14:paraId="785F13F8" w14:textId="77777777" w:rsidR="00497341" w:rsidRDefault="00497341" w:rsidP="008313DB">
      <w:pPr>
        <w:pStyle w:val="BodyText"/>
        <w:spacing w:before="195" w:line="285" w:lineRule="auto"/>
      </w:pPr>
      <w:r>
        <w:t>Provjere kvalitete za korištene materijale pri izradi i montiranju čeličnih konstrukcija (čelik, dijelovi za sastavljanje, primjese za varanje, materijali korišteni za antikorozivu zaštitu, itd.) su bazirane na proizvodima te ukupnoj ili djelomičnoj provjeri oni za koje ne postoje certifikati putem ovlaštenih laboratorijskih testova, u skladu s navedenim normama.</w:t>
      </w:r>
    </w:p>
    <w:p w14:paraId="4F2C0314" w14:textId="77777777" w:rsidR="00497341" w:rsidRDefault="00497341" w:rsidP="008313DB">
      <w:pPr>
        <w:pStyle w:val="BodyText"/>
        <w:spacing w:before="109" w:line="285" w:lineRule="auto"/>
      </w:pPr>
      <w:r>
        <w:t>Provjera usklađenosti s tehnologijom izvođenja se provodi posebno za svaku pojedinu fazu radova</w:t>
      </w:r>
      <w:r>
        <w:rPr>
          <w:spacing w:val="-12"/>
        </w:rPr>
        <w:t xml:space="preserve"> </w:t>
      </w:r>
      <w:r>
        <w:t>(ispravljanje,</w:t>
      </w:r>
      <w:r>
        <w:rPr>
          <w:spacing w:val="-11"/>
        </w:rPr>
        <w:t xml:space="preserve"> </w:t>
      </w:r>
      <w:r>
        <w:t>savijanje,</w:t>
      </w:r>
      <w:r>
        <w:rPr>
          <w:spacing w:val="-12"/>
        </w:rPr>
        <w:t xml:space="preserve"> </w:t>
      </w:r>
      <w:r>
        <w:t>sječenje,</w:t>
      </w:r>
      <w:r>
        <w:rPr>
          <w:spacing w:val="-11"/>
        </w:rPr>
        <w:t xml:space="preserve"> </w:t>
      </w:r>
      <w:r>
        <w:t>bušenje,</w:t>
      </w:r>
      <w:r>
        <w:rPr>
          <w:spacing w:val="-11"/>
        </w:rPr>
        <w:t xml:space="preserve"> </w:t>
      </w:r>
      <w:r>
        <w:t>itd.)</w:t>
      </w:r>
      <w:r>
        <w:rPr>
          <w:spacing w:val="-12"/>
        </w:rPr>
        <w:t xml:space="preserve"> </w:t>
      </w:r>
      <w:r>
        <w:t>na</w:t>
      </w:r>
      <w:r>
        <w:rPr>
          <w:spacing w:val="-11"/>
        </w:rPr>
        <w:t xml:space="preserve"> </w:t>
      </w:r>
      <w:r>
        <w:t>osnovu</w:t>
      </w:r>
      <w:r>
        <w:rPr>
          <w:spacing w:val="-12"/>
        </w:rPr>
        <w:t xml:space="preserve"> </w:t>
      </w:r>
      <w:r>
        <w:t>testova</w:t>
      </w:r>
      <w:r>
        <w:rPr>
          <w:spacing w:val="-12"/>
        </w:rPr>
        <w:t xml:space="preserve"> </w:t>
      </w:r>
      <w:r>
        <w:t>i</w:t>
      </w:r>
      <w:r>
        <w:rPr>
          <w:spacing w:val="-11"/>
        </w:rPr>
        <w:t xml:space="preserve"> </w:t>
      </w:r>
      <w:r>
        <w:t>mjerenja</w:t>
      </w:r>
      <w:r>
        <w:rPr>
          <w:spacing w:val="-12"/>
        </w:rPr>
        <w:t xml:space="preserve"> </w:t>
      </w:r>
      <w:r>
        <w:t>definiranih</w:t>
      </w:r>
      <w:r>
        <w:rPr>
          <w:spacing w:val="-11"/>
        </w:rPr>
        <w:t xml:space="preserve"> </w:t>
      </w:r>
      <w:r>
        <w:t>u tehničkoj</w:t>
      </w:r>
      <w:r>
        <w:rPr>
          <w:spacing w:val="-11"/>
        </w:rPr>
        <w:t xml:space="preserve"> </w:t>
      </w:r>
      <w:r>
        <w:t>dokumentaciji</w:t>
      </w:r>
      <w:r>
        <w:rPr>
          <w:spacing w:val="-11"/>
        </w:rPr>
        <w:t xml:space="preserve"> </w:t>
      </w:r>
      <w:r>
        <w:t>za</w:t>
      </w:r>
      <w:r>
        <w:rPr>
          <w:spacing w:val="-9"/>
        </w:rPr>
        <w:t xml:space="preserve"> </w:t>
      </w:r>
      <w:r>
        <w:t>izvođenje</w:t>
      </w:r>
      <w:r>
        <w:rPr>
          <w:spacing w:val="-9"/>
        </w:rPr>
        <w:t xml:space="preserve"> </w:t>
      </w:r>
      <w:r>
        <w:t>radova</w:t>
      </w:r>
      <w:r>
        <w:rPr>
          <w:spacing w:val="-10"/>
        </w:rPr>
        <w:t xml:space="preserve"> </w:t>
      </w:r>
      <w:r>
        <w:t>te</w:t>
      </w:r>
      <w:r>
        <w:rPr>
          <w:spacing w:val="-9"/>
        </w:rPr>
        <w:t xml:space="preserve"> </w:t>
      </w:r>
      <w:r>
        <w:t>u</w:t>
      </w:r>
      <w:r>
        <w:rPr>
          <w:spacing w:val="-10"/>
        </w:rPr>
        <w:t xml:space="preserve"> </w:t>
      </w:r>
      <w:r>
        <w:t>važećoj</w:t>
      </w:r>
      <w:r>
        <w:rPr>
          <w:spacing w:val="-10"/>
        </w:rPr>
        <w:t xml:space="preserve"> </w:t>
      </w:r>
      <w:r>
        <w:t>zakonskoj</w:t>
      </w:r>
      <w:r>
        <w:rPr>
          <w:spacing w:val="-10"/>
        </w:rPr>
        <w:t xml:space="preserve"> </w:t>
      </w:r>
      <w:r>
        <w:t>regulativi.</w:t>
      </w:r>
    </w:p>
    <w:p w14:paraId="2E2D14B9" w14:textId="642C0459" w:rsidR="00497341" w:rsidRDefault="00497341" w:rsidP="008313DB">
      <w:pPr>
        <w:pStyle w:val="BodyText"/>
        <w:spacing w:before="198"/>
      </w:pPr>
      <w:r>
        <w:t>Prelazak s jedne faze na drugu je dopušteno tek nakon provjere kvalitete izvođenje prethodne faze, a u svezi definiranih uvjeta kvalitete.</w:t>
      </w:r>
    </w:p>
    <w:p w14:paraId="73CC78C5" w14:textId="77777777" w:rsidR="00497341" w:rsidRDefault="00497341" w:rsidP="008313DB">
      <w:pPr>
        <w:pStyle w:val="BodyText"/>
        <w:spacing w:line="285" w:lineRule="auto"/>
      </w:pPr>
      <w:r>
        <w:t>Provjera spojeva izvedeni pri postavljanju se izvodi na osnovu zakonskih tehničkih odredni na snazi, te također na osnovu dodatnih uvjeta koji su navedeni u tehničkoj dokumentaciji za izvođenje.</w:t>
      </w:r>
    </w:p>
    <w:p w14:paraId="06421515" w14:textId="77777777" w:rsidR="00497341" w:rsidRDefault="00497341" w:rsidP="008313DB">
      <w:pPr>
        <w:pStyle w:val="BodyText"/>
        <w:spacing w:before="197" w:line="285" w:lineRule="auto"/>
      </w:pPr>
      <w:r>
        <w:t>Provjera odnosa se izvodi tako da elementi čeličnih konstrukcija odgovaraju uvjetima tehničke kvalitete u svezi nepravilnosti pri izvođenju (lokalne oscilacije visina, spojeva, pukotine, itd.), metodama antikorozivne zaštite, koje su definirane za svaki tip elementa i spoja u tehničkoj dokumentaciji ili drugim pravilnicima, ovisno o važnosti, završnim metodama i uvjetima korištenja elemenata.</w:t>
      </w:r>
    </w:p>
    <w:p w14:paraId="302F6F51" w14:textId="77777777" w:rsidR="00497341" w:rsidRDefault="00497341" w:rsidP="008313DB">
      <w:pPr>
        <w:pStyle w:val="BodyText"/>
        <w:spacing w:before="198" w:line="285" w:lineRule="auto"/>
      </w:pPr>
      <w:r>
        <w:t>Provjera pozicije na nacrtu i visine gornjeg dijela površine temelja (uključujući sidrene vijke ili otvore</w:t>
      </w:r>
      <w:r>
        <w:rPr>
          <w:spacing w:val="-13"/>
        </w:rPr>
        <w:t xml:space="preserve"> </w:t>
      </w:r>
      <w:r>
        <w:t>za</w:t>
      </w:r>
      <w:r>
        <w:rPr>
          <w:spacing w:val="-13"/>
        </w:rPr>
        <w:t xml:space="preserve"> </w:t>
      </w:r>
      <w:r>
        <w:t>vijke),</w:t>
      </w:r>
      <w:r>
        <w:rPr>
          <w:spacing w:val="-15"/>
        </w:rPr>
        <w:t xml:space="preserve"> </w:t>
      </w:r>
      <w:r>
        <w:t>te</w:t>
      </w:r>
      <w:r>
        <w:rPr>
          <w:spacing w:val="-13"/>
        </w:rPr>
        <w:t xml:space="preserve"> </w:t>
      </w:r>
      <w:r>
        <w:t>dali</w:t>
      </w:r>
      <w:r>
        <w:rPr>
          <w:spacing w:val="-15"/>
        </w:rPr>
        <w:t xml:space="preserve"> </w:t>
      </w:r>
      <w:r>
        <w:t>su</w:t>
      </w:r>
      <w:r>
        <w:rPr>
          <w:spacing w:val="-14"/>
        </w:rPr>
        <w:t xml:space="preserve"> </w:t>
      </w:r>
      <w:r>
        <w:t>područja</w:t>
      </w:r>
      <w:r>
        <w:rPr>
          <w:spacing w:val="-13"/>
        </w:rPr>
        <w:t xml:space="preserve"> </w:t>
      </w:r>
      <w:r>
        <w:t>oslonca</w:t>
      </w:r>
      <w:r>
        <w:rPr>
          <w:spacing w:val="-14"/>
        </w:rPr>
        <w:t xml:space="preserve"> </w:t>
      </w:r>
      <w:r>
        <w:t>čelične</w:t>
      </w:r>
      <w:r>
        <w:rPr>
          <w:spacing w:val="-17"/>
        </w:rPr>
        <w:t xml:space="preserve"> </w:t>
      </w:r>
      <w:r>
        <w:t>konstrukcije</w:t>
      </w:r>
      <w:r>
        <w:rPr>
          <w:spacing w:val="-14"/>
        </w:rPr>
        <w:t xml:space="preserve"> </w:t>
      </w:r>
      <w:r>
        <w:t>izvedena</w:t>
      </w:r>
      <w:r>
        <w:rPr>
          <w:spacing w:val="-13"/>
        </w:rPr>
        <w:t xml:space="preserve"> </w:t>
      </w:r>
      <w:r>
        <w:t>na</w:t>
      </w:r>
      <w:r>
        <w:rPr>
          <w:spacing w:val="-15"/>
        </w:rPr>
        <w:t xml:space="preserve"> </w:t>
      </w:r>
      <w:r>
        <w:t>način</w:t>
      </w:r>
      <w:r>
        <w:rPr>
          <w:spacing w:val="-13"/>
        </w:rPr>
        <w:t xml:space="preserve"> </w:t>
      </w:r>
      <w:r>
        <w:t>da</w:t>
      </w:r>
      <w:r>
        <w:rPr>
          <w:spacing w:val="-13"/>
        </w:rPr>
        <w:t xml:space="preserve"> </w:t>
      </w:r>
      <w:r>
        <w:t>odgovaraju podacima iz tehničke dokumentacije za izvođenje. U slučaju odstupanja premašuju dozvoljene vrijednosti,</w:t>
      </w:r>
      <w:r>
        <w:rPr>
          <w:spacing w:val="-6"/>
        </w:rPr>
        <w:t xml:space="preserve"> </w:t>
      </w:r>
      <w:r>
        <w:t>sve</w:t>
      </w:r>
      <w:r>
        <w:rPr>
          <w:spacing w:val="-5"/>
        </w:rPr>
        <w:t xml:space="preserve"> </w:t>
      </w:r>
      <w:r>
        <w:t>neophodni</w:t>
      </w:r>
      <w:r>
        <w:rPr>
          <w:spacing w:val="-4"/>
        </w:rPr>
        <w:t xml:space="preserve"> </w:t>
      </w:r>
      <w:r>
        <w:t>radovi</w:t>
      </w:r>
      <w:r>
        <w:rPr>
          <w:spacing w:val="-4"/>
        </w:rPr>
        <w:t xml:space="preserve"> </w:t>
      </w:r>
      <w:r>
        <w:t>na</w:t>
      </w:r>
      <w:r>
        <w:rPr>
          <w:spacing w:val="-5"/>
        </w:rPr>
        <w:t xml:space="preserve"> </w:t>
      </w:r>
      <w:r>
        <w:t>popravku</w:t>
      </w:r>
      <w:r>
        <w:rPr>
          <w:spacing w:val="-5"/>
        </w:rPr>
        <w:t xml:space="preserve"> </w:t>
      </w:r>
      <w:r>
        <w:t>biti</w:t>
      </w:r>
      <w:r>
        <w:rPr>
          <w:spacing w:val="-5"/>
        </w:rPr>
        <w:t xml:space="preserve"> </w:t>
      </w:r>
      <w:r>
        <w:t>će</w:t>
      </w:r>
      <w:r>
        <w:rPr>
          <w:spacing w:val="-6"/>
        </w:rPr>
        <w:t xml:space="preserve"> </w:t>
      </w:r>
      <w:r>
        <w:t>izvedeni</w:t>
      </w:r>
      <w:r>
        <w:rPr>
          <w:spacing w:val="-5"/>
        </w:rPr>
        <w:t xml:space="preserve"> </w:t>
      </w:r>
      <w:r>
        <w:t>od</w:t>
      </w:r>
      <w:r>
        <w:rPr>
          <w:spacing w:val="-6"/>
        </w:rPr>
        <w:t xml:space="preserve"> </w:t>
      </w:r>
      <w:r>
        <w:t>strane</w:t>
      </w:r>
      <w:r>
        <w:rPr>
          <w:spacing w:val="-5"/>
        </w:rPr>
        <w:t xml:space="preserve"> </w:t>
      </w:r>
      <w:r>
        <w:t>proizvođača.</w:t>
      </w:r>
      <w:r>
        <w:rPr>
          <w:spacing w:val="-5"/>
        </w:rPr>
        <w:t xml:space="preserve"> </w:t>
      </w:r>
      <w:r>
        <w:t>Provjere</w:t>
      </w:r>
      <w:r>
        <w:rPr>
          <w:spacing w:val="-6"/>
        </w:rPr>
        <w:t xml:space="preserve"> </w:t>
      </w:r>
      <w:r>
        <w:t>i radovi</w:t>
      </w:r>
      <w:r>
        <w:rPr>
          <w:spacing w:val="-7"/>
        </w:rPr>
        <w:t xml:space="preserve"> </w:t>
      </w:r>
      <w:r>
        <w:t>na</w:t>
      </w:r>
      <w:r>
        <w:rPr>
          <w:spacing w:val="-7"/>
        </w:rPr>
        <w:t xml:space="preserve"> </w:t>
      </w:r>
      <w:r>
        <w:t>popravku</w:t>
      </w:r>
      <w:r>
        <w:rPr>
          <w:spacing w:val="-6"/>
        </w:rPr>
        <w:t xml:space="preserve"> </w:t>
      </w:r>
      <w:r>
        <w:t>će</w:t>
      </w:r>
      <w:r>
        <w:rPr>
          <w:spacing w:val="-7"/>
        </w:rPr>
        <w:t xml:space="preserve"> </w:t>
      </w:r>
      <w:r>
        <w:t>obavezno</w:t>
      </w:r>
      <w:r>
        <w:rPr>
          <w:spacing w:val="-6"/>
        </w:rPr>
        <w:t xml:space="preserve"> </w:t>
      </w:r>
      <w:r>
        <w:t>biti</w:t>
      </w:r>
      <w:r>
        <w:rPr>
          <w:spacing w:val="-6"/>
        </w:rPr>
        <w:t xml:space="preserve"> </w:t>
      </w:r>
      <w:r>
        <w:t>uneseni</w:t>
      </w:r>
      <w:r>
        <w:rPr>
          <w:spacing w:val="-7"/>
        </w:rPr>
        <w:t xml:space="preserve"> </w:t>
      </w:r>
      <w:r>
        <w:t>u</w:t>
      </w:r>
      <w:r>
        <w:rPr>
          <w:spacing w:val="-6"/>
        </w:rPr>
        <w:t xml:space="preserve"> </w:t>
      </w:r>
      <w:r>
        <w:t>zapisnik.</w:t>
      </w:r>
    </w:p>
    <w:p w14:paraId="51CACAD1" w14:textId="6231FC6B" w:rsidR="00497341" w:rsidRDefault="00497341" w:rsidP="008313DB">
      <w:pPr>
        <w:pStyle w:val="BodyText"/>
        <w:spacing w:before="195"/>
      </w:pPr>
      <w:r>
        <w:t>Provjera kvalitete čeličnih konstrukcija se izvodi u skladu s važećom zakonskom regulativom u svezi ciljevima zaprimanja investicijskih sredstava.</w:t>
      </w:r>
    </w:p>
    <w:p w14:paraId="2F9EB69B" w14:textId="77777777" w:rsidR="00497341" w:rsidRDefault="00497341" w:rsidP="008313DB">
      <w:pPr>
        <w:pStyle w:val="BodyText"/>
      </w:pPr>
      <w:r>
        <w:rPr>
          <w:rFonts w:ascii="Times New Roman" w:hAnsi="Times New Roman"/>
          <w:spacing w:val="-56"/>
          <w:u w:val="single"/>
        </w:rPr>
        <w:t xml:space="preserve"> </w:t>
      </w:r>
      <w:r>
        <w:rPr>
          <w:u w:val="single"/>
        </w:rPr>
        <w:t>Kontrola izvršenja radova</w:t>
      </w:r>
    </w:p>
    <w:p w14:paraId="2C09AE83" w14:textId="77777777" w:rsidR="00497341" w:rsidRDefault="00497341" w:rsidP="008313DB">
      <w:pPr>
        <w:pStyle w:val="BodyText"/>
      </w:pPr>
      <w:r>
        <w:t>Kontrola izvršenih radova počinje zaprimanjem osnovnih i dodatnih materijala.</w:t>
      </w:r>
    </w:p>
    <w:p w14:paraId="52612476" w14:textId="77777777" w:rsidR="00497341" w:rsidRDefault="00497341" w:rsidP="008313DB">
      <w:pPr>
        <w:pStyle w:val="BodyText"/>
        <w:spacing w:before="1" w:line="285" w:lineRule="auto"/>
      </w:pPr>
      <w:r>
        <w:lastRenderedPageBreak/>
        <w:t>Tehnička kontrola kvalitete će biti izvede nakon svake faze izgradnje, s naglaskom na provjeru nakon</w:t>
      </w:r>
      <w:r>
        <w:rPr>
          <w:spacing w:val="-8"/>
        </w:rPr>
        <w:t xml:space="preserve"> </w:t>
      </w:r>
      <w:r>
        <w:t>rezanja,</w:t>
      </w:r>
      <w:r>
        <w:rPr>
          <w:spacing w:val="-7"/>
        </w:rPr>
        <w:t xml:space="preserve"> </w:t>
      </w:r>
      <w:r>
        <w:t>nakon</w:t>
      </w:r>
      <w:r>
        <w:rPr>
          <w:spacing w:val="-10"/>
        </w:rPr>
        <w:t xml:space="preserve"> </w:t>
      </w:r>
      <w:r>
        <w:t>strojne</w:t>
      </w:r>
      <w:r>
        <w:rPr>
          <w:spacing w:val="-7"/>
        </w:rPr>
        <w:t xml:space="preserve"> </w:t>
      </w:r>
      <w:r>
        <w:t>obrade,</w:t>
      </w:r>
      <w:r>
        <w:rPr>
          <w:spacing w:val="-7"/>
        </w:rPr>
        <w:t xml:space="preserve"> </w:t>
      </w:r>
      <w:r>
        <w:t>nakon</w:t>
      </w:r>
      <w:r>
        <w:rPr>
          <w:spacing w:val="-9"/>
        </w:rPr>
        <w:t xml:space="preserve"> </w:t>
      </w:r>
      <w:r>
        <w:t>sastavljanja</w:t>
      </w:r>
      <w:r>
        <w:rPr>
          <w:spacing w:val="-8"/>
        </w:rPr>
        <w:t xml:space="preserve"> </w:t>
      </w:r>
      <w:r>
        <w:t>u</w:t>
      </w:r>
      <w:r>
        <w:rPr>
          <w:spacing w:val="-7"/>
        </w:rPr>
        <w:t xml:space="preserve"> </w:t>
      </w:r>
      <w:r>
        <w:t>radionici</w:t>
      </w:r>
      <w:r>
        <w:rPr>
          <w:spacing w:val="-7"/>
        </w:rPr>
        <w:t xml:space="preserve"> </w:t>
      </w:r>
      <w:r>
        <w:t>za</w:t>
      </w:r>
      <w:r>
        <w:rPr>
          <w:spacing w:val="-8"/>
        </w:rPr>
        <w:t xml:space="preserve"> </w:t>
      </w:r>
      <w:r>
        <w:t>metalne</w:t>
      </w:r>
      <w:r>
        <w:rPr>
          <w:spacing w:val="-8"/>
        </w:rPr>
        <w:t xml:space="preserve"> </w:t>
      </w:r>
      <w:r>
        <w:t>radove</w:t>
      </w:r>
      <w:r>
        <w:rPr>
          <w:spacing w:val="-7"/>
        </w:rPr>
        <w:t xml:space="preserve"> </w:t>
      </w:r>
      <w:r>
        <w:t>te</w:t>
      </w:r>
      <w:r>
        <w:rPr>
          <w:spacing w:val="-7"/>
        </w:rPr>
        <w:t xml:space="preserve"> </w:t>
      </w:r>
      <w:r>
        <w:t>nakon varenja</w:t>
      </w:r>
      <w:r>
        <w:rPr>
          <w:spacing w:val="-14"/>
        </w:rPr>
        <w:t xml:space="preserve"> </w:t>
      </w:r>
      <w:r>
        <w:t>s</w:t>
      </w:r>
      <w:r>
        <w:rPr>
          <w:spacing w:val="-12"/>
        </w:rPr>
        <w:t xml:space="preserve"> </w:t>
      </w:r>
      <w:r>
        <w:t>ciljem</w:t>
      </w:r>
      <w:r>
        <w:rPr>
          <w:spacing w:val="-15"/>
        </w:rPr>
        <w:t xml:space="preserve"> </w:t>
      </w:r>
      <w:r>
        <w:t>sprječavanja</w:t>
      </w:r>
      <w:r>
        <w:rPr>
          <w:spacing w:val="-13"/>
        </w:rPr>
        <w:t xml:space="preserve"> </w:t>
      </w:r>
      <w:r>
        <w:t>dostave</w:t>
      </w:r>
      <w:r>
        <w:rPr>
          <w:spacing w:val="-13"/>
        </w:rPr>
        <w:t xml:space="preserve"> </w:t>
      </w:r>
      <w:r>
        <w:t>gotovog</w:t>
      </w:r>
      <w:r>
        <w:rPr>
          <w:spacing w:val="-14"/>
        </w:rPr>
        <w:t xml:space="preserve"> </w:t>
      </w:r>
      <w:r>
        <w:t>proizvoda</w:t>
      </w:r>
      <w:r>
        <w:rPr>
          <w:spacing w:val="-13"/>
        </w:rPr>
        <w:t xml:space="preserve"> </w:t>
      </w:r>
      <w:r>
        <w:t>i</w:t>
      </w:r>
      <w:r>
        <w:rPr>
          <w:spacing w:val="-12"/>
        </w:rPr>
        <w:t xml:space="preserve"> </w:t>
      </w:r>
      <w:r>
        <w:t>osiguranja</w:t>
      </w:r>
      <w:r>
        <w:rPr>
          <w:spacing w:val="-13"/>
        </w:rPr>
        <w:t xml:space="preserve"> </w:t>
      </w:r>
      <w:r>
        <w:t>kvalitetnog</w:t>
      </w:r>
      <w:r>
        <w:rPr>
          <w:spacing w:val="-14"/>
        </w:rPr>
        <w:t xml:space="preserve"> </w:t>
      </w:r>
      <w:r>
        <w:t>varenja.</w:t>
      </w:r>
    </w:p>
    <w:p w14:paraId="73C0A28C" w14:textId="77777777" w:rsidR="00497341" w:rsidRDefault="00497341" w:rsidP="008313DB">
      <w:pPr>
        <w:pStyle w:val="BodyText"/>
        <w:spacing w:before="197" w:line="285" w:lineRule="auto"/>
      </w:pPr>
      <w:r>
        <w:t>Izvođenje radova propisanih poput: prethodnog zagrijavanja, otpuštanja (grijanjem ili čekićanjem),</w:t>
      </w:r>
      <w:r>
        <w:rPr>
          <w:spacing w:val="-31"/>
        </w:rPr>
        <w:t xml:space="preserve"> </w:t>
      </w:r>
      <w:r>
        <w:t>započinjanja</w:t>
      </w:r>
      <w:r>
        <w:rPr>
          <w:spacing w:val="-30"/>
        </w:rPr>
        <w:t xml:space="preserve"> </w:t>
      </w:r>
      <w:r>
        <w:t>ili</w:t>
      </w:r>
      <w:r>
        <w:rPr>
          <w:spacing w:val="-30"/>
        </w:rPr>
        <w:t xml:space="preserve"> </w:t>
      </w:r>
      <w:r>
        <w:t>završavanja</w:t>
      </w:r>
      <w:r>
        <w:rPr>
          <w:spacing w:val="-30"/>
        </w:rPr>
        <w:t xml:space="preserve"> </w:t>
      </w:r>
      <w:r>
        <w:t>čeonog</w:t>
      </w:r>
      <w:r>
        <w:rPr>
          <w:spacing w:val="-31"/>
        </w:rPr>
        <w:t xml:space="preserve"> </w:t>
      </w:r>
      <w:r>
        <w:t>varenja</w:t>
      </w:r>
      <w:r>
        <w:rPr>
          <w:spacing w:val="-30"/>
        </w:rPr>
        <w:t xml:space="preserve"> </w:t>
      </w:r>
      <w:r>
        <w:t>spojeva</w:t>
      </w:r>
      <w:r>
        <w:rPr>
          <w:spacing w:val="-30"/>
        </w:rPr>
        <w:t xml:space="preserve"> </w:t>
      </w:r>
      <w:r>
        <w:t>na</w:t>
      </w:r>
      <w:r>
        <w:rPr>
          <w:spacing w:val="-30"/>
        </w:rPr>
        <w:t xml:space="preserve"> </w:t>
      </w:r>
      <w:r>
        <w:t>glavama</w:t>
      </w:r>
      <w:r>
        <w:rPr>
          <w:spacing w:val="-31"/>
        </w:rPr>
        <w:t xml:space="preserve"> </w:t>
      </w:r>
      <w:r>
        <w:t>produženja</w:t>
      </w:r>
      <w:r>
        <w:rPr>
          <w:spacing w:val="-30"/>
        </w:rPr>
        <w:t xml:space="preserve"> </w:t>
      </w:r>
      <w:r>
        <w:t>pločastih dijelova, obijanje varova elektrolučnim obijanjem, detaljnih varova na mjestima gdje se poslije rade spojevi konstruktivnih elementa, itd. će biti nadgledani od strane ovlaštene i</w:t>
      </w:r>
      <w:r>
        <w:rPr>
          <w:spacing w:val="-34"/>
        </w:rPr>
        <w:t xml:space="preserve"> </w:t>
      </w:r>
      <w:r>
        <w:t>kompetentne osobe.</w:t>
      </w:r>
    </w:p>
    <w:p w14:paraId="4028D357" w14:textId="77777777" w:rsidR="00497341" w:rsidRDefault="00497341" w:rsidP="008313DB">
      <w:pPr>
        <w:pStyle w:val="BodyText"/>
        <w:spacing w:before="198" w:line="285" w:lineRule="auto"/>
      </w:pPr>
      <w:r>
        <w:t>Konstrukcije i konstrukcijski elementi koji su izvedeni moraju odgovarati vrijednostima i dimenzijama koje su navedene u izvedbenom projektu te biti u granicama dozvoljenog odstupanja, te također onima koje su navedene u tehničkim specifikacijama.</w:t>
      </w:r>
    </w:p>
    <w:p w14:paraId="79407B75" w14:textId="77777777" w:rsidR="00497341" w:rsidRDefault="00497341" w:rsidP="008313DB">
      <w:pPr>
        <w:pStyle w:val="BodyText"/>
        <w:spacing w:before="197" w:line="285" w:lineRule="auto"/>
      </w:pPr>
      <w:r>
        <w:t>Svi izvedeni varovi trebaju biti dostupni za inspekciju, te se u svrhu toga predlaže primjena djelomične kontrole kvalitete zavarivača obloženih konstrukcija (keson), gdje konačna potpuna kontrola nije moguća zbog oblika konstrukcije strukture ili pojedinih elemenata.</w:t>
      </w:r>
    </w:p>
    <w:p w14:paraId="45F70F2A" w14:textId="47C78A87" w:rsidR="00497341" w:rsidRPr="00497341" w:rsidRDefault="00497341" w:rsidP="008313DB">
      <w:pPr>
        <w:pStyle w:val="BodyText"/>
        <w:spacing w:before="197" w:line="283" w:lineRule="auto"/>
      </w:pPr>
      <w:r>
        <w:t>Svi</w:t>
      </w:r>
      <w:r>
        <w:rPr>
          <w:spacing w:val="-10"/>
        </w:rPr>
        <w:t xml:space="preserve"> </w:t>
      </w:r>
      <w:r>
        <w:t>varovi</w:t>
      </w:r>
      <w:r>
        <w:rPr>
          <w:spacing w:val="-10"/>
        </w:rPr>
        <w:t xml:space="preserve"> </w:t>
      </w:r>
      <w:r>
        <w:t>koji</w:t>
      </w:r>
      <w:r>
        <w:rPr>
          <w:spacing w:val="-12"/>
        </w:rPr>
        <w:t xml:space="preserve"> </w:t>
      </w:r>
      <w:r>
        <w:t>su</w:t>
      </w:r>
      <w:r>
        <w:rPr>
          <w:spacing w:val="-11"/>
        </w:rPr>
        <w:t xml:space="preserve"> </w:t>
      </w:r>
      <w:r>
        <w:t>podvrgnuti</w:t>
      </w:r>
      <w:r>
        <w:rPr>
          <w:spacing w:val="-10"/>
        </w:rPr>
        <w:t xml:space="preserve"> </w:t>
      </w:r>
      <w:r>
        <w:t>kontroli</w:t>
      </w:r>
      <w:r>
        <w:rPr>
          <w:spacing w:val="-12"/>
        </w:rPr>
        <w:t xml:space="preserve"> </w:t>
      </w:r>
      <w:r>
        <w:t>mora</w:t>
      </w:r>
      <w:r>
        <w:rPr>
          <w:spacing w:val="-10"/>
        </w:rPr>
        <w:t xml:space="preserve"> </w:t>
      </w:r>
      <w:r>
        <w:t>biti</w:t>
      </w:r>
      <w:r>
        <w:rPr>
          <w:spacing w:val="-12"/>
        </w:rPr>
        <w:t xml:space="preserve"> </w:t>
      </w:r>
      <w:r>
        <w:t>čisti</w:t>
      </w:r>
      <w:r>
        <w:rPr>
          <w:spacing w:val="-11"/>
        </w:rPr>
        <w:t xml:space="preserve"> </w:t>
      </w:r>
      <w:r>
        <w:t>od</w:t>
      </w:r>
      <w:r>
        <w:rPr>
          <w:spacing w:val="-12"/>
        </w:rPr>
        <w:t xml:space="preserve"> </w:t>
      </w:r>
      <w:r>
        <w:t>šljake,</w:t>
      </w:r>
      <w:r>
        <w:rPr>
          <w:spacing w:val="-11"/>
        </w:rPr>
        <w:t xml:space="preserve"> </w:t>
      </w:r>
      <w:r>
        <w:t>prskanih</w:t>
      </w:r>
      <w:r>
        <w:rPr>
          <w:spacing w:val="-10"/>
        </w:rPr>
        <w:t xml:space="preserve"> </w:t>
      </w:r>
      <w:r>
        <w:t>komada</w:t>
      </w:r>
      <w:r>
        <w:rPr>
          <w:spacing w:val="-11"/>
        </w:rPr>
        <w:t xml:space="preserve"> </w:t>
      </w:r>
      <w:r>
        <w:t>te</w:t>
      </w:r>
      <w:r>
        <w:rPr>
          <w:spacing w:val="-10"/>
        </w:rPr>
        <w:t xml:space="preserve"> </w:t>
      </w:r>
      <w:r>
        <w:t>ne</w:t>
      </w:r>
      <w:r>
        <w:rPr>
          <w:spacing w:val="-11"/>
        </w:rPr>
        <w:t xml:space="preserve"> </w:t>
      </w:r>
      <w:r>
        <w:t>neobojani. Dopušteni</w:t>
      </w:r>
      <w:r>
        <w:rPr>
          <w:spacing w:val="-11"/>
        </w:rPr>
        <w:t xml:space="preserve"> </w:t>
      </w:r>
      <w:r>
        <w:t>su</w:t>
      </w:r>
      <w:r>
        <w:rPr>
          <w:spacing w:val="-8"/>
        </w:rPr>
        <w:t xml:space="preserve"> </w:t>
      </w:r>
      <w:r>
        <w:t>eventualni</w:t>
      </w:r>
      <w:r>
        <w:rPr>
          <w:spacing w:val="-8"/>
        </w:rPr>
        <w:t xml:space="preserve"> </w:t>
      </w:r>
      <w:r>
        <w:t>premazi</w:t>
      </w:r>
      <w:r>
        <w:rPr>
          <w:spacing w:val="-7"/>
        </w:rPr>
        <w:t xml:space="preserve"> </w:t>
      </w:r>
      <w:r>
        <w:t>varova</w:t>
      </w:r>
      <w:r>
        <w:rPr>
          <w:spacing w:val="-8"/>
        </w:rPr>
        <w:t xml:space="preserve"> </w:t>
      </w:r>
      <w:r>
        <w:t>prozirnim</w:t>
      </w:r>
      <w:r>
        <w:rPr>
          <w:spacing w:val="-10"/>
        </w:rPr>
        <w:t xml:space="preserve"> </w:t>
      </w:r>
      <w:r>
        <w:t>zaštitnim</w:t>
      </w:r>
      <w:r>
        <w:rPr>
          <w:spacing w:val="-7"/>
        </w:rPr>
        <w:t xml:space="preserve"> </w:t>
      </w:r>
      <w:r>
        <w:t>slojem.</w:t>
      </w:r>
    </w:p>
    <w:p w14:paraId="4C4E3E48" w14:textId="16C367A1" w:rsidR="00CA7D5A" w:rsidRPr="00690967" w:rsidRDefault="00497341" w:rsidP="00CA7D5A">
      <w:pPr>
        <w:pStyle w:val="Heading1"/>
        <w:numPr>
          <w:ilvl w:val="1"/>
          <w:numId w:val="3"/>
        </w:numPr>
        <w:ind w:left="0" w:firstLine="0"/>
        <w:rPr>
          <w:sz w:val="22"/>
        </w:rPr>
      </w:pPr>
      <w:bookmarkStart w:id="259" w:name="_Toc515949939"/>
      <w:r w:rsidRPr="00690967">
        <w:rPr>
          <w:sz w:val="22"/>
        </w:rPr>
        <w:t>Radovi rušenja i čišćenja</w:t>
      </w:r>
      <w:bookmarkEnd w:id="259"/>
    </w:p>
    <w:p w14:paraId="1C12064A" w14:textId="492FC360" w:rsidR="00CA7D5A" w:rsidRDefault="00CA7D5A" w:rsidP="00CA7D5A">
      <w:pPr>
        <w:pStyle w:val="BodyText"/>
        <w:tabs>
          <w:tab w:val="left" w:pos="9498"/>
        </w:tabs>
        <w:spacing w:before="255"/>
      </w:pPr>
      <w:r>
        <w:t xml:space="preserve">Ovaj odjeljak je vezan uz Pripremne radove </w:t>
      </w:r>
      <w:r w:rsidRPr="00814DED">
        <w:t>definirane člankom 2.2.</w:t>
      </w:r>
      <w:r w:rsidR="00814DED" w:rsidRPr="00814DED">
        <w:t>2</w:t>
      </w:r>
      <w:r w:rsidRPr="00814DED">
        <w:t xml:space="preserve"> ovog dokumenta</w:t>
      </w:r>
      <w:r>
        <w:t xml:space="preserve"> kao dodatni element.</w:t>
      </w:r>
    </w:p>
    <w:p w14:paraId="500BE38B" w14:textId="1CE59E74" w:rsidR="00CA7D5A" w:rsidRPr="00CA7D5A" w:rsidRDefault="00CA7D5A" w:rsidP="00CA7D5A">
      <w:pPr>
        <w:pStyle w:val="Heading1"/>
        <w:numPr>
          <w:ilvl w:val="2"/>
          <w:numId w:val="3"/>
        </w:numPr>
        <w:rPr>
          <w:sz w:val="24"/>
        </w:rPr>
      </w:pPr>
      <w:bookmarkStart w:id="260" w:name="_Toc515949940"/>
      <w:r w:rsidRPr="00CA7D5A">
        <w:rPr>
          <w:sz w:val="22"/>
        </w:rPr>
        <w:t>Odobrenje</w:t>
      </w:r>
      <w:bookmarkEnd w:id="260"/>
    </w:p>
    <w:p w14:paraId="4610A59D" w14:textId="77777777" w:rsidR="00CA7D5A" w:rsidRDefault="00CA7D5A" w:rsidP="00CA7D5A">
      <w:pPr>
        <w:pStyle w:val="BodyText"/>
        <w:tabs>
          <w:tab w:val="left" w:pos="9498"/>
        </w:tabs>
        <w:spacing w:before="1" w:line="285" w:lineRule="auto"/>
        <w:ind w:right="-2"/>
      </w:pPr>
      <w:r>
        <w:t>Izvođač</w:t>
      </w:r>
      <w:r>
        <w:rPr>
          <w:spacing w:val="-11"/>
        </w:rPr>
        <w:t xml:space="preserve"> </w:t>
      </w:r>
      <w:r>
        <w:t>će</w:t>
      </w:r>
      <w:r>
        <w:rPr>
          <w:spacing w:val="-11"/>
        </w:rPr>
        <w:t xml:space="preserve"> </w:t>
      </w:r>
      <w:r>
        <w:t>poslati</w:t>
      </w:r>
      <w:r>
        <w:rPr>
          <w:spacing w:val="-11"/>
        </w:rPr>
        <w:t xml:space="preserve"> </w:t>
      </w:r>
      <w:r>
        <w:t>Inženjeru</w:t>
      </w:r>
      <w:r>
        <w:rPr>
          <w:spacing w:val="-11"/>
        </w:rPr>
        <w:t xml:space="preserve"> </w:t>
      </w:r>
      <w:r>
        <w:t>pisanu</w:t>
      </w:r>
      <w:r>
        <w:rPr>
          <w:spacing w:val="-12"/>
        </w:rPr>
        <w:t xml:space="preserve"> </w:t>
      </w:r>
      <w:r>
        <w:t>obavijest</w:t>
      </w:r>
      <w:r>
        <w:rPr>
          <w:spacing w:val="-12"/>
        </w:rPr>
        <w:t xml:space="preserve"> </w:t>
      </w:r>
      <w:r>
        <w:t>u</w:t>
      </w:r>
      <w:r>
        <w:rPr>
          <w:spacing w:val="-11"/>
        </w:rPr>
        <w:t xml:space="preserve"> </w:t>
      </w:r>
      <w:r>
        <w:t>svezi</w:t>
      </w:r>
      <w:r>
        <w:rPr>
          <w:spacing w:val="-11"/>
        </w:rPr>
        <w:t xml:space="preserve"> </w:t>
      </w:r>
      <w:r>
        <w:t>namjere</w:t>
      </w:r>
      <w:r>
        <w:rPr>
          <w:spacing w:val="-11"/>
        </w:rPr>
        <w:t xml:space="preserve"> </w:t>
      </w:r>
      <w:r>
        <w:t>o</w:t>
      </w:r>
      <w:r>
        <w:rPr>
          <w:spacing w:val="-12"/>
        </w:rPr>
        <w:t xml:space="preserve"> </w:t>
      </w:r>
      <w:r>
        <w:t>početku</w:t>
      </w:r>
      <w:r>
        <w:rPr>
          <w:spacing w:val="-11"/>
        </w:rPr>
        <w:t xml:space="preserve"> </w:t>
      </w:r>
      <w:r>
        <w:t>radova</w:t>
      </w:r>
      <w:r>
        <w:rPr>
          <w:spacing w:val="-12"/>
        </w:rPr>
        <w:t xml:space="preserve"> </w:t>
      </w:r>
      <w:r>
        <w:t>krčenja,</w:t>
      </w:r>
      <w:r>
        <w:rPr>
          <w:spacing w:val="-11"/>
        </w:rPr>
        <w:t xml:space="preserve"> </w:t>
      </w:r>
      <w:r>
        <w:t>čišćenja, rušenja te korištenja eksploziva. Radovi neće početi prije zaprimanja pisane potvrde od strane Inženjera.</w:t>
      </w:r>
    </w:p>
    <w:p w14:paraId="07AE5BB2" w14:textId="77777777" w:rsidR="00CA7D5A" w:rsidRDefault="00CA7D5A" w:rsidP="00CA7D5A">
      <w:pPr>
        <w:pStyle w:val="BodyText"/>
        <w:tabs>
          <w:tab w:val="left" w:pos="9498"/>
        </w:tabs>
        <w:spacing w:before="197" w:line="285" w:lineRule="auto"/>
        <w:ind w:right="-2"/>
      </w:pPr>
      <w:r>
        <w:t>Uz</w:t>
      </w:r>
      <w:r>
        <w:rPr>
          <w:spacing w:val="-10"/>
        </w:rPr>
        <w:t xml:space="preserve"> </w:t>
      </w:r>
      <w:r>
        <w:t>zahtjev</w:t>
      </w:r>
      <w:r>
        <w:rPr>
          <w:spacing w:val="-9"/>
        </w:rPr>
        <w:t xml:space="preserve"> </w:t>
      </w:r>
      <w:r>
        <w:t>priložit</w:t>
      </w:r>
      <w:r>
        <w:rPr>
          <w:spacing w:val="-10"/>
        </w:rPr>
        <w:t xml:space="preserve"> </w:t>
      </w:r>
      <w:r>
        <w:t>će</w:t>
      </w:r>
      <w:r>
        <w:rPr>
          <w:spacing w:val="-9"/>
        </w:rPr>
        <w:t xml:space="preserve"> </w:t>
      </w:r>
      <w:r>
        <w:t>se</w:t>
      </w:r>
      <w:r>
        <w:rPr>
          <w:spacing w:val="-10"/>
        </w:rPr>
        <w:t xml:space="preserve"> </w:t>
      </w:r>
      <w:r>
        <w:t>program</w:t>
      </w:r>
      <w:r>
        <w:rPr>
          <w:spacing w:val="-10"/>
        </w:rPr>
        <w:t xml:space="preserve"> </w:t>
      </w:r>
      <w:r>
        <w:t>izvođenja</w:t>
      </w:r>
      <w:r>
        <w:rPr>
          <w:spacing w:val="-9"/>
        </w:rPr>
        <w:t xml:space="preserve"> </w:t>
      </w:r>
      <w:r>
        <w:t>gore</w:t>
      </w:r>
      <w:r>
        <w:rPr>
          <w:spacing w:val="-9"/>
        </w:rPr>
        <w:t xml:space="preserve"> </w:t>
      </w:r>
      <w:r>
        <w:t>navedenih</w:t>
      </w:r>
      <w:r>
        <w:rPr>
          <w:spacing w:val="-11"/>
        </w:rPr>
        <w:t xml:space="preserve"> </w:t>
      </w:r>
      <w:r>
        <w:t>radova.</w:t>
      </w:r>
      <w:r>
        <w:rPr>
          <w:spacing w:val="-11"/>
        </w:rPr>
        <w:t xml:space="preserve"> </w:t>
      </w:r>
      <w:r>
        <w:t>Bilo</w:t>
      </w:r>
      <w:r>
        <w:rPr>
          <w:spacing w:val="-9"/>
        </w:rPr>
        <w:t xml:space="preserve"> </w:t>
      </w:r>
      <w:r>
        <w:t>kakva</w:t>
      </w:r>
      <w:r>
        <w:rPr>
          <w:spacing w:val="-10"/>
        </w:rPr>
        <w:t xml:space="preserve"> </w:t>
      </w:r>
      <w:r>
        <w:t>čišćenja,</w:t>
      </w:r>
      <w:r>
        <w:rPr>
          <w:spacing w:val="-9"/>
        </w:rPr>
        <w:t xml:space="preserve"> </w:t>
      </w:r>
      <w:r>
        <w:t>rušenja</w:t>
      </w:r>
      <w:r>
        <w:rPr>
          <w:spacing w:val="-9"/>
        </w:rPr>
        <w:t xml:space="preserve"> </w:t>
      </w:r>
      <w:r>
        <w:t>i korištenje</w:t>
      </w:r>
      <w:r>
        <w:rPr>
          <w:spacing w:val="-19"/>
        </w:rPr>
        <w:t xml:space="preserve"> </w:t>
      </w:r>
      <w:r>
        <w:t>eksploziva</w:t>
      </w:r>
      <w:r>
        <w:rPr>
          <w:spacing w:val="-18"/>
        </w:rPr>
        <w:t xml:space="preserve"> </w:t>
      </w:r>
      <w:r>
        <w:t>neće</w:t>
      </w:r>
      <w:r>
        <w:rPr>
          <w:spacing w:val="-18"/>
        </w:rPr>
        <w:t xml:space="preserve"> </w:t>
      </w:r>
      <w:r>
        <w:t>započeti</w:t>
      </w:r>
      <w:r>
        <w:rPr>
          <w:spacing w:val="-18"/>
        </w:rPr>
        <w:t xml:space="preserve"> </w:t>
      </w:r>
      <w:r>
        <w:t>prije</w:t>
      </w:r>
      <w:r>
        <w:rPr>
          <w:spacing w:val="-18"/>
        </w:rPr>
        <w:t xml:space="preserve"> </w:t>
      </w:r>
      <w:r>
        <w:t>nego</w:t>
      </w:r>
      <w:r>
        <w:rPr>
          <w:spacing w:val="-20"/>
        </w:rPr>
        <w:t xml:space="preserve"> </w:t>
      </w:r>
      <w:r>
        <w:t>se</w:t>
      </w:r>
      <w:r>
        <w:rPr>
          <w:spacing w:val="-19"/>
        </w:rPr>
        <w:t xml:space="preserve"> </w:t>
      </w:r>
      <w:r>
        <w:t>poduzmu</w:t>
      </w:r>
      <w:r>
        <w:rPr>
          <w:spacing w:val="-20"/>
        </w:rPr>
        <w:t xml:space="preserve"> </w:t>
      </w:r>
      <w:r>
        <w:t>mjere</w:t>
      </w:r>
      <w:r>
        <w:rPr>
          <w:spacing w:val="-18"/>
        </w:rPr>
        <w:t xml:space="preserve"> </w:t>
      </w:r>
      <w:r>
        <w:t>sigurnosti</w:t>
      </w:r>
      <w:r>
        <w:rPr>
          <w:spacing w:val="-17"/>
        </w:rPr>
        <w:t xml:space="preserve"> </w:t>
      </w:r>
      <w:r>
        <w:t>(privremeni</w:t>
      </w:r>
      <w:r>
        <w:rPr>
          <w:spacing w:val="-19"/>
        </w:rPr>
        <w:t xml:space="preserve"> </w:t>
      </w:r>
      <w:r>
        <w:t>radovi</w:t>
      </w:r>
      <w:r>
        <w:rPr>
          <w:spacing w:val="-18"/>
        </w:rPr>
        <w:t xml:space="preserve"> </w:t>
      </w:r>
      <w:r>
        <w:t>ili odstupanja, potrebne</w:t>
      </w:r>
      <w:r>
        <w:rPr>
          <w:spacing w:val="-12"/>
        </w:rPr>
        <w:t xml:space="preserve"> </w:t>
      </w:r>
      <w:r>
        <w:t>evakuacije).</w:t>
      </w:r>
    </w:p>
    <w:p w14:paraId="47005F1B" w14:textId="77777777" w:rsidR="00CA7D5A" w:rsidRDefault="00CA7D5A" w:rsidP="00CA7D5A">
      <w:pPr>
        <w:pStyle w:val="BodyText"/>
        <w:tabs>
          <w:tab w:val="left" w:pos="9498"/>
        </w:tabs>
        <w:spacing w:before="198" w:line="285" w:lineRule="auto"/>
        <w:ind w:right="-2"/>
      </w:pPr>
      <w:r>
        <w:t>Izvođač će osigurati da krčenje, čišćenje i kontrolirane eksplozije budu izvedeni prije početka drugih radova u pojedinim područjima, kako bi se izbjegla kašnjenja.</w:t>
      </w:r>
    </w:p>
    <w:p w14:paraId="46CD7D1F" w14:textId="091B30C9" w:rsidR="00CA7D5A" w:rsidRPr="006214AA" w:rsidRDefault="00CA7D5A" w:rsidP="00CA7D5A">
      <w:pPr>
        <w:pStyle w:val="Heading1"/>
        <w:numPr>
          <w:ilvl w:val="2"/>
          <w:numId w:val="3"/>
        </w:numPr>
        <w:rPr>
          <w:sz w:val="22"/>
        </w:rPr>
      </w:pPr>
      <w:bookmarkStart w:id="261" w:name="_Toc515949941"/>
      <w:r w:rsidRPr="006214AA">
        <w:rPr>
          <w:sz w:val="22"/>
        </w:rPr>
        <w:t>Privremene ograde i barijere</w:t>
      </w:r>
      <w:bookmarkEnd w:id="261"/>
    </w:p>
    <w:p w14:paraId="5C89207B" w14:textId="77777777" w:rsidR="00CA7D5A" w:rsidRDefault="00CA7D5A" w:rsidP="00CA7D5A">
      <w:pPr>
        <w:pStyle w:val="BodyText"/>
        <w:spacing w:line="285" w:lineRule="auto"/>
        <w:ind w:right="-2"/>
      </w:pPr>
      <w:r>
        <w:t>Obuhvat</w:t>
      </w:r>
      <w:r>
        <w:rPr>
          <w:spacing w:val="-17"/>
        </w:rPr>
        <w:t xml:space="preserve"> </w:t>
      </w:r>
      <w:r>
        <w:t>ureda</w:t>
      </w:r>
      <w:r>
        <w:rPr>
          <w:spacing w:val="-17"/>
        </w:rPr>
        <w:t xml:space="preserve"> </w:t>
      </w:r>
      <w:r>
        <w:t>Izvođača</w:t>
      </w:r>
      <w:r>
        <w:rPr>
          <w:spacing w:val="-18"/>
        </w:rPr>
        <w:t xml:space="preserve"> </w:t>
      </w:r>
      <w:r>
        <w:t>na</w:t>
      </w:r>
      <w:r>
        <w:rPr>
          <w:spacing w:val="-16"/>
        </w:rPr>
        <w:t xml:space="preserve"> </w:t>
      </w:r>
      <w:r>
        <w:t>Gradilištu,</w:t>
      </w:r>
      <w:r>
        <w:rPr>
          <w:spacing w:val="-17"/>
        </w:rPr>
        <w:t xml:space="preserve"> </w:t>
      </w:r>
      <w:r>
        <w:t>radionice</w:t>
      </w:r>
      <w:r>
        <w:rPr>
          <w:spacing w:val="-17"/>
        </w:rPr>
        <w:t xml:space="preserve"> </w:t>
      </w:r>
      <w:r>
        <w:t>i</w:t>
      </w:r>
      <w:r>
        <w:rPr>
          <w:spacing w:val="-18"/>
        </w:rPr>
        <w:t xml:space="preserve"> </w:t>
      </w:r>
      <w:r>
        <w:t>skladišta</w:t>
      </w:r>
      <w:r>
        <w:rPr>
          <w:spacing w:val="-18"/>
        </w:rPr>
        <w:t xml:space="preserve"> </w:t>
      </w:r>
      <w:r>
        <w:t>će</w:t>
      </w:r>
      <w:r>
        <w:rPr>
          <w:spacing w:val="-16"/>
        </w:rPr>
        <w:t xml:space="preserve"> </w:t>
      </w:r>
      <w:r>
        <w:t>biti</w:t>
      </w:r>
      <w:r>
        <w:rPr>
          <w:spacing w:val="-16"/>
        </w:rPr>
        <w:t xml:space="preserve"> </w:t>
      </w:r>
      <w:r>
        <w:t>ograđena</w:t>
      </w:r>
      <w:r>
        <w:rPr>
          <w:spacing w:val="-18"/>
        </w:rPr>
        <w:t xml:space="preserve"> </w:t>
      </w:r>
      <w:r>
        <w:t>zajedno</w:t>
      </w:r>
      <w:r>
        <w:rPr>
          <w:spacing w:val="-16"/>
        </w:rPr>
        <w:t xml:space="preserve"> </w:t>
      </w:r>
      <w:r>
        <w:t>s</w:t>
      </w:r>
      <w:r>
        <w:rPr>
          <w:spacing w:val="-16"/>
        </w:rPr>
        <w:t xml:space="preserve"> </w:t>
      </w:r>
      <w:r>
        <w:t>područjem prema dogovoru s</w:t>
      </w:r>
      <w:r>
        <w:rPr>
          <w:spacing w:val="-19"/>
        </w:rPr>
        <w:t xml:space="preserve"> </w:t>
      </w:r>
      <w:r>
        <w:t>Inženjerom.</w:t>
      </w:r>
    </w:p>
    <w:p w14:paraId="13AFFC4F" w14:textId="77777777" w:rsidR="00CA7D5A" w:rsidRDefault="00CA7D5A" w:rsidP="00CA7D5A">
      <w:pPr>
        <w:pStyle w:val="BodyText"/>
        <w:spacing w:before="200" w:line="285" w:lineRule="auto"/>
        <w:ind w:right="-2"/>
      </w:pPr>
      <w:r>
        <w:t>Izvođač</w:t>
      </w:r>
      <w:r>
        <w:rPr>
          <w:spacing w:val="-11"/>
        </w:rPr>
        <w:t xml:space="preserve"> </w:t>
      </w:r>
      <w:r>
        <w:t>će</w:t>
      </w:r>
      <w:r>
        <w:rPr>
          <w:spacing w:val="-13"/>
        </w:rPr>
        <w:t xml:space="preserve"> </w:t>
      </w:r>
      <w:r>
        <w:t>osigurati</w:t>
      </w:r>
      <w:r>
        <w:rPr>
          <w:spacing w:val="-11"/>
        </w:rPr>
        <w:t xml:space="preserve"> </w:t>
      </w:r>
      <w:r>
        <w:t>ograde</w:t>
      </w:r>
      <w:r>
        <w:rPr>
          <w:spacing w:val="-11"/>
        </w:rPr>
        <w:t xml:space="preserve"> </w:t>
      </w:r>
      <w:r>
        <w:t>oko</w:t>
      </w:r>
      <w:r>
        <w:rPr>
          <w:spacing w:val="-11"/>
        </w:rPr>
        <w:t xml:space="preserve"> </w:t>
      </w:r>
      <w:r>
        <w:t>Gradilišta</w:t>
      </w:r>
      <w:r>
        <w:rPr>
          <w:spacing w:val="-11"/>
        </w:rPr>
        <w:t xml:space="preserve"> </w:t>
      </w:r>
      <w:r>
        <w:t>prije</w:t>
      </w:r>
      <w:r>
        <w:rPr>
          <w:spacing w:val="-11"/>
        </w:rPr>
        <w:t xml:space="preserve"> </w:t>
      </w:r>
      <w:r>
        <w:t>početka</w:t>
      </w:r>
      <w:r>
        <w:rPr>
          <w:spacing w:val="-11"/>
        </w:rPr>
        <w:t xml:space="preserve"> </w:t>
      </w:r>
      <w:r>
        <w:t>radova,</w:t>
      </w:r>
      <w:r>
        <w:rPr>
          <w:spacing w:val="-12"/>
        </w:rPr>
        <w:t xml:space="preserve"> </w:t>
      </w:r>
      <w:r>
        <w:t>te</w:t>
      </w:r>
      <w:r>
        <w:rPr>
          <w:spacing w:val="-11"/>
        </w:rPr>
        <w:t xml:space="preserve"> </w:t>
      </w:r>
      <w:r>
        <w:t>će</w:t>
      </w:r>
      <w:r>
        <w:rPr>
          <w:spacing w:val="-11"/>
        </w:rPr>
        <w:t xml:space="preserve"> </w:t>
      </w:r>
      <w:r>
        <w:t>ih</w:t>
      </w:r>
      <w:r>
        <w:rPr>
          <w:spacing w:val="-10"/>
        </w:rPr>
        <w:t xml:space="preserve"> </w:t>
      </w:r>
      <w:r>
        <w:t>ukloniti</w:t>
      </w:r>
      <w:r>
        <w:rPr>
          <w:spacing w:val="-11"/>
        </w:rPr>
        <w:t xml:space="preserve"> </w:t>
      </w:r>
      <w:r>
        <w:t>nakon</w:t>
      </w:r>
      <w:r>
        <w:rPr>
          <w:spacing w:val="-12"/>
        </w:rPr>
        <w:t xml:space="preserve"> </w:t>
      </w:r>
      <w:r>
        <w:t>završetka radova.</w:t>
      </w:r>
      <w:r>
        <w:rPr>
          <w:spacing w:val="-26"/>
        </w:rPr>
        <w:t xml:space="preserve"> </w:t>
      </w:r>
      <w:r>
        <w:t>Ograda</w:t>
      </w:r>
      <w:r>
        <w:rPr>
          <w:spacing w:val="-27"/>
        </w:rPr>
        <w:t xml:space="preserve"> </w:t>
      </w:r>
      <w:r>
        <w:t>će</w:t>
      </w:r>
      <w:r>
        <w:rPr>
          <w:spacing w:val="-26"/>
        </w:rPr>
        <w:t xml:space="preserve"> </w:t>
      </w:r>
      <w:r>
        <w:t>biti</w:t>
      </w:r>
      <w:r>
        <w:rPr>
          <w:spacing w:val="-24"/>
        </w:rPr>
        <w:t xml:space="preserve"> </w:t>
      </w:r>
      <w:r>
        <w:t>izrađena</w:t>
      </w:r>
      <w:r>
        <w:rPr>
          <w:spacing w:val="-26"/>
        </w:rPr>
        <w:t xml:space="preserve"> </w:t>
      </w:r>
      <w:r>
        <w:t>u</w:t>
      </w:r>
      <w:r>
        <w:rPr>
          <w:spacing w:val="-26"/>
        </w:rPr>
        <w:t xml:space="preserve"> </w:t>
      </w:r>
      <w:r>
        <w:t>skladu</w:t>
      </w:r>
      <w:r>
        <w:rPr>
          <w:spacing w:val="-25"/>
        </w:rPr>
        <w:t xml:space="preserve"> </w:t>
      </w:r>
      <w:r>
        <w:t>s</w:t>
      </w:r>
      <w:r>
        <w:rPr>
          <w:spacing w:val="-25"/>
        </w:rPr>
        <w:t xml:space="preserve"> </w:t>
      </w:r>
      <w:r>
        <w:t>prijedlogom</w:t>
      </w:r>
      <w:r>
        <w:rPr>
          <w:spacing w:val="-25"/>
        </w:rPr>
        <w:t xml:space="preserve"> </w:t>
      </w:r>
      <w:r>
        <w:t>i</w:t>
      </w:r>
      <w:r>
        <w:rPr>
          <w:spacing w:val="-26"/>
        </w:rPr>
        <w:t xml:space="preserve"> </w:t>
      </w:r>
      <w:r>
        <w:t>odobrenjem</w:t>
      </w:r>
      <w:r>
        <w:rPr>
          <w:spacing w:val="-24"/>
        </w:rPr>
        <w:t xml:space="preserve"> </w:t>
      </w:r>
      <w:r>
        <w:t>projekta</w:t>
      </w:r>
      <w:r>
        <w:rPr>
          <w:spacing w:val="-26"/>
        </w:rPr>
        <w:t xml:space="preserve"> </w:t>
      </w:r>
      <w:r>
        <w:t>uređenja</w:t>
      </w:r>
      <w:r>
        <w:rPr>
          <w:spacing w:val="-26"/>
        </w:rPr>
        <w:t xml:space="preserve"> </w:t>
      </w:r>
      <w:r>
        <w:t>Gradilišta.</w:t>
      </w:r>
    </w:p>
    <w:p w14:paraId="60156F11" w14:textId="5ADE8ACB" w:rsidR="00CA7D5A" w:rsidRPr="006214AA" w:rsidRDefault="00CA7D5A" w:rsidP="0082671D">
      <w:pPr>
        <w:pStyle w:val="Heading1"/>
        <w:numPr>
          <w:ilvl w:val="2"/>
          <w:numId w:val="3"/>
        </w:numPr>
        <w:spacing w:after="284"/>
        <w:rPr>
          <w:sz w:val="22"/>
        </w:rPr>
      </w:pPr>
      <w:bookmarkStart w:id="262" w:name="_Toc515949942"/>
      <w:r w:rsidRPr="006214AA">
        <w:rPr>
          <w:sz w:val="22"/>
        </w:rPr>
        <w:lastRenderedPageBreak/>
        <w:t>Uvjeti vezani za prometovanje na prometnicama</w:t>
      </w:r>
      <w:bookmarkEnd w:id="262"/>
    </w:p>
    <w:p w14:paraId="1DE8892E" w14:textId="77777777" w:rsidR="00CA7D5A" w:rsidRDefault="00CA7D5A" w:rsidP="0082671D">
      <w:pPr>
        <w:pStyle w:val="BodyText"/>
        <w:spacing w:before="1" w:after="284" w:line="285" w:lineRule="auto"/>
        <w:ind w:right="-2"/>
      </w:pPr>
      <w:r>
        <w:t>Prije početka radova na prometnicama (lokalne, županijske, državne), ili prije početka radova izvođenja</w:t>
      </w:r>
      <w:r>
        <w:rPr>
          <w:spacing w:val="-15"/>
        </w:rPr>
        <w:t xml:space="preserve"> </w:t>
      </w:r>
      <w:r>
        <w:t>kolničke</w:t>
      </w:r>
      <w:r>
        <w:rPr>
          <w:spacing w:val="-14"/>
        </w:rPr>
        <w:t xml:space="preserve"> </w:t>
      </w:r>
      <w:r>
        <w:t>konstrukcije,</w:t>
      </w:r>
      <w:r>
        <w:rPr>
          <w:spacing w:val="-13"/>
        </w:rPr>
        <w:t xml:space="preserve"> </w:t>
      </w:r>
      <w:r>
        <w:t>Izvođač</w:t>
      </w:r>
      <w:r>
        <w:rPr>
          <w:spacing w:val="-14"/>
        </w:rPr>
        <w:t xml:space="preserve"> </w:t>
      </w:r>
      <w:r>
        <w:t>će</w:t>
      </w:r>
      <w:r>
        <w:rPr>
          <w:spacing w:val="-14"/>
        </w:rPr>
        <w:t xml:space="preserve"> </w:t>
      </w:r>
      <w:r>
        <w:t>poslati</w:t>
      </w:r>
      <w:r>
        <w:rPr>
          <w:spacing w:val="-15"/>
        </w:rPr>
        <w:t xml:space="preserve"> </w:t>
      </w:r>
      <w:r>
        <w:t>Inženjeru,</w:t>
      </w:r>
      <w:r>
        <w:rPr>
          <w:spacing w:val="-13"/>
        </w:rPr>
        <w:t xml:space="preserve"> </w:t>
      </w:r>
      <w:r>
        <w:t>Upravi</w:t>
      </w:r>
      <w:r>
        <w:rPr>
          <w:spacing w:val="-14"/>
        </w:rPr>
        <w:t xml:space="preserve"> </w:t>
      </w:r>
      <w:r>
        <w:t>za</w:t>
      </w:r>
      <w:r>
        <w:rPr>
          <w:spacing w:val="-14"/>
        </w:rPr>
        <w:t xml:space="preserve"> </w:t>
      </w:r>
      <w:r>
        <w:t>ceste</w:t>
      </w:r>
      <w:r>
        <w:rPr>
          <w:spacing w:val="-14"/>
        </w:rPr>
        <w:t xml:space="preserve"> </w:t>
      </w:r>
      <w:r>
        <w:t>i</w:t>
      </w:r>
      <w:r>
        <w:rPr>
          <w:spacing w:val="-13"/>
        </w:rPr>
        <w:t xml:space="preserve"> </w:t>
      </w:r>
      <w:r>
        <w:t>Policiji,</w:t>
      </w:r>
      <w:r>
        <w:rPr>
          <w:spacing w:val="-14"/>
        </w:rPr>
        <w:t xml:space="preserve"> </w:t>
      </w:r>
      <w:r>
        <w:t>planirane metode</w:t>
      </w:r>
      <w:r>
        <w:rPr>
          <w:spacing w:val="-6"/>
        </w:rPr>
        <w:t xml:space="preserve"> </w:t>
      </w:r>
      <w:r>
        <w:t>rada.</w:t>
      </w:r>
    </w:p>
    <w:p w14:paraId="7CE37A68" w14:textId="77777777" w:rsidR="00CA7D5A" w:rsidRDefault="00CA7D5A" w:rsidP="00CA7D5A">
      <w:pPr>
        <w:pStyle w:val="BodyText"/>
        <w:spacing w:before="197"/>
        <w:ind w:right="-2"/>
      </w:pPr>
      <w:r>
        <w:t>Tijekom radova, Izvođač će uspostaviti suradnju s Upravom za ceste i Policijom.</w:t>
      </w:r>
    </w:p>
    <w:p w14:paraId="363A78EC" w14:textId="77777777" w:rsidR="00CA7D5A" w:rsidRPr="00CA7D5A" w:rsidRDefault="00CA7D5A" w:rsidP="00CA7D5A">
      <w:pPr>
        <w:pStyle w:val="BodyText"/>
        <w:spacing w:before="8"/>
        <w:ind w:right="-2"/>
        <w:rPr>
          <w:sz w:val="21"/>
        </w:rPr>
      </w:pPr>
      <w:r>
        <w:t>Sva područja izvođenja radova će biti adekvatno označena, te će isti tijekom noćnih sati ili na područjima slabe vidljivosti, biti osvijetljeni.</w:t>
      </w:r>
    </w:p>
    <w:p w14:paraId="7C3DBC9D" w14:textId="77777777" w:rsidR="00CA7D5A" w:rsidRDefault="00CA7D5A" w:rsidP="00CA7D5A">
      <w:pPr>
        <w:pStyle w:val="BodyText"/>
        <w:spacing w:before="200" w:line="283" w:lineRule="auto"/>
        <w:ind w:right="-2"/>
      </w:pPr>
      <w:r>
        <w:t>U slučaju privremenih obilazaka ili zatvaranja nekih od cesta ili pješačkih staza Izvođač će osigurati i održavati alternativne pristupne ceste.</w:t>
      </w:r>
    </w:p>
    <w:p w14:paraId="0B61DAD3" w14:textId="209ABDF5" w:rsidR="00CA7D5A" w:rsidRDefault="00CA7D5A" w:rsidP="007708B6">
      <w:pPr>
        <w:pStyle w:val="BodyText"/>
        <w:spacing w:before="202" w:after="284" w:line="285" w:lineRule="auto"/>
        <w:ind w:right="-2"/>
        <w:rPr>
          <w:sz w:val="24"/>
        </w:rPr>
      </w:pPr>
      <w:r>
        <w:t>Pristupna rampa će biti postavljena i održavana prema normama u skladu s kategorijom korištenja.</w:t>
      </w:r>
    </w:p>
    <w:p w14:paraId="7EF2A070" w14:textId="688EC18F" w:rsidR="00CA7D5A" w:rsidRPr="006214AA" w:rsidRDefault="00CA7D5A" w:rsidP="007708B6">
      <w:pPr>
        <w:pStyle w:val="Heading1"/>
        <w:numPr>
          <w:ilvl w:val="2"/>
          <w:numId w:val="3"/>
        </w:numPr>
        <w:spacing w:after="284"/>
        <w:rPr>
          <w:sz w:val="22"/>
        </w:rPr>
      </w:pPr>
      <w:bookmarkStart w:id="263" w:name="_Toc515949943"/>
      <w:r w:rsidRPr="006214AA">
        <w:rPr>
          <w:sz w:val="22"/>
        </w:rPr>
        <w:t>Čišćenje Gradilišta</w:t>
      </w:r>
      <w:bookmarkEnd w:id="263"/>
    </w:p>
    <w:p w14:paraId="3481161E" w14:textId="77777777" w:rsidR="00CA7D5A" w:rsidRDefault="00CA7D5A" w:rsidP="00CA7D5A">
      <w:pPr>
        <w:pStyle w:val="BodyText"/>
        <w:tabs>
          <w:tab w:val="left" w:pos="9498"/>
        </w:tabs>
        <w:spacing w:line="285" w:lineRule="auto"/>
        <w:ind w:right="-2"/>
      </w:pPr>
      <w:r>
        <w:t>Izvođač</w:t>
      </w:r>
      <w:r>
        <w:rPr>
          <w:spacing w:val="-16"/>
        </w:rPr>
        <w:t xml:space="preserve"> </w:t>
      </w:r>
      <w:r>
        <w:t>će</w:t>
      </w:r>
      <w:r>
        <w:rPr>
          <w:spacing w:val="-16"/>
        </w:rPr>
        <w:t xml:space="preserve"> </w:t>
      </w:r>
      <w:r>
        <w:t>očistiti</w:t>
      </w:r>
      <w:r>
        <w:rPr>
          <w:spacing w:val="-15"/>
        </w:rPr>
        <w:t xml:space="preserve"> </w:t>
      </w:r>
      <w:r>
        <w:t>područja</w:t>
      </w:r>
      <w:r>
        <w:rPr>
          <w:spacing w:val="-16"/>
        </w:rPr>
        <w:t xml:space="preserve"> </w:t>
      </w:r>
      <w:r>
        <w:t>predviđena</w:t>
      </w:r>
      <w:r>
        <w:rPr>
          <w:spacing w:val="-18"/>
        </w:rPr>
        <w:t xml:space="preserve"> </w:t>
      </w:r>
      <w:r>
        <w:t>za</w:t>
      </w:r>
      <w:r>
        <w:rPr>
          <w:spacing w:val="-15"/>
        </w:rPr>
        <w:t xml:space="preserve"> </w:t>
      </w:r>
      <w:r>
        <w:t>rad</w:t>
      </w:r>
      <w:r>
        <w:rPr>
          <w:spacing w:val="-17"/>
        </w:rPr>
        <w:t xml:space="preserve"> </w:t>
      </w:r>
      <w:r>
        <w:t>od</w:t>
      </w:r>
      <w:r>
        <w:rPr>
          <w:spacing w:val="-15"/>
        </w:rPr>
        <w:t xml:space="preserve"> </w:t>
      </w:r>
      <w:r>
        <w:t>vegetacije</w:t>
      </w:r>
      <w:r>
        <w:rPr>
          <w:spacing w:val="-16"/>
        </w:rPr>
        <w:t xml:space="preserve"> </w:t>
      </w:r>
      <w:r>
        <w:t>i</w:t>
      </w:r>
      <w:r>
        <w:rPr>
          <w:spacing w:val="-16"/>
        </w:rPr>
        <w:t xml:space="preserve"> </w:t>
      </w:r>
      <w:r>
        <w:t>drugih</w:t>
      </w:r>
      <w:r>
        <w:rPr>
          <w:spacing w:val="-15"/>
        </w:rPr>
        <w:t xml:space="preserve"> </w:t>
      </w:r>
      <w:r>
        <w:t>prepreka</w:t>
      </w:r>
      <w:r>
        <w:rPr>
          <w:spacing w:val="-16"/>
        </w:rPr>
        <w:t xml:space="preserve"> </w:t>
      </w:r>
      <w:r>
        <w:t>(kolničke</w:t>
      </w:r>
      <w:r>
        <w:rPr>
          <w:spacing w:val="-16"/>
        </w:rPr>
        <w:t xml:space="preserve"> </w:t>
      </w:r>
      <w:r>
        <w:t>površine, betonske ploče, opeka, otpad</w:t>
      </w:r>
      <w:r>
        <w:rPr>
          <w:spacing w:val="-40"/>
        </w:rPr>
        <w:t xml:space="preserve"> </w:t>
      </w:r>
      <w:r>
        <w:t>i druge građevine).</w:t>
      </w:r>
    </w:p>
    <w:p w14:paraId="47FF4B98" w14:textId="44C623E8" w:rsidR="00CA7D5A" w:rsidRPr="006214AA" w:rsidRDefault="00CA7D5A" w:rsidP="00CA7D5A">
      <w:pPr>
        <w:pStyle w:val="Heading1"/>
        <w:numPr>
          <w:ilvl w:val="2"/>
          <w:numId w:val="3"/>
        </w:numPr>
        <w:rPr>
          <w:sz w:val="22"/>
        </w:rPr>
      </w:pPr>
      <w:bookmarkStart w:id="264" w:name="_Toc515949944"/>
      <w:r w:rsidRPr="006214AA">
        <w:rPr>
          <w:sz w:val="22"/>
        </w:rPr>
        <w:t>Zaštite</w:t>
      </w:r>
      <w:bookmarkEnd w:id="264"/>
    </w:p>
    <w:p w14:paraId="19890B4D" w14:textId="77777777" w:rsidR="00CA7D5A" w:rsidRDefault="00CA7D5A" w:rsidP="00CA7D5A">
      <w:pPr>
        <w:pStyle w:val="BodyText"/>
        <w:tabs>
          <w:tab w:val="left" w:pos="9498"/>
        </w:tabs>
        <w:spacing w:before="1" w:line="285" w:lineRule="auto"/>
        <w:ind w:right="-2"/>
      </w:pPr>
      <w:bookmarkStart w:id="265" w:name="_Hlk515000366"/>
      <w:r>
        <w:t>Drveće i druga vegetacija koja će biti ostavljena u skladu projektima i nalogu Inženjera, će biti zaštićena od oštećenja tijekom izvođenja radova</w:t>
      </w:r>
      <w:bookmarkEnd w:id="265"/>
      <w:r>
        <w:t>.</w:t>
      </w:r>
    </w:p>
    <w:p w14:paraId="5E17EEAF" w14:textId="260CD3EF" w:rsidR="00CA7D5A" w:rsidRPr="006214AA" w:rsidRDefault="00CA7D5A" w:rsidP="00CA7D5A">
      <w:pPr>
        <w:pStyle w:val="Heading1"/>
        <w:numPr>
          <w:ilvl w:val="2"/>
          <w:numId w:val="3"/>
        </w:numPr>
        <w:rPr>
          <w:sz w:val="22"/>
        </w:rPr>
      </w:pPr>
      <w:bookmarkStart w:id="266" w:name="_Toc515949945"/>
      <w:r w:rsidRPr="006214AA">
        <w:rPr>
          <w:sz w:val="22"/>
        </w:rPr>
        <w:t>Cestovna oprema</w:t>
      </w:r>
      <w:bookmarkEnd w:id="266"/>
    </w:p>
    <w:p w14:paraId="0BEEE66D" w14:textId="77777777" w:rsidR="00CA7D5A" w:rsidRDefault="00CA7D5A" w:rsidP="00CA7D5A">
      <w:pPr>
        <w:pStyle w:val="BodyText"/>
        <w:tabs>
          <w:tab w:val="left" w:pos="9498"/>
        </w:tabs>
        <w:spacing w:line="285" w:lineRule="auto"/>
        <w:ind w:right="-2"/>
      </w:pPr>
      <w:r>
        <w:t>Izvođač</w:t>
      </w:r>
      <w:r>
        <w:rPr>
          <w:spacing w:val="-9"/>
        </w:rPr>
        <w:t xml:space="preserve"> </w:t>
      </w:r>
      <w:r>
        <w:t>će</w:t>
      </w:r>
      <w:r>
        <w:rPr>
          <w:spacing w:val="-9"/>
        </w:rPr>
        <w:t xml:space="preserve"> </w:t>
      </w:r>
      <w:r>
        <w:t>vratiti</w:t>
      </w:r>
      <w:r>
        <w:rPr>
          <w:spacing w:val="-11"/>
        </w:rPr>
        <w:t xml:space="preserve"> </w:t>
      </w:r>
      <w:r>
        <w:t>u</w:t>
      </w:r>
      <w:r>
        <w:rPr>
          <w:spacing w:val="-9"/>
        </w:rPr>
        <w:t xml:space="preserve"> </w:t>
      </w:r>
      <w:r>
        <w:t>funkciju</w:t>
      </w:r>
      <w:r>
        <w:rPr>
          <w:spacing w:val="-10"/>
        </w:rPr>
        <w:t xml:space="preserve"> </w:t>
      </w:r>
      <w:r>
        <w:t>cestovnu</w:t>
      </w:r>
      <w:r>
        <w:rPr>
          <w:spacing w:val="-10"/>
        </w:rPr>
        <w:t xml:space="preserve"> </w:t>
      </w:r>
      <w:r>
        <w:t>opremu</w:t>
      </w:r>
      <w:r>
        <w:rPr>
          <w:spacing w:val="-11"/>
        </w:rPr>
        <w:t xml:space="preserve"> </w:t>
      </w:r>
      <w:r>
        <w:t>(rasvjetne</w:t>
      </w:r>
      <w:r>
        <w:rPr>
          <w:spacing w:val="-10"/>
        </w:rPr>
        <w:t xml:space="preserve"> </w:t>
      </w:r>
      <w:r>
        <w:t>stupove,</w:t>
      </w:r>
      <w:r>
        <w:rPr>
          <w:spacing w:val="-9"/>
        </w:rPr>
        <w:t xml:space="preserve"> </w:t>
      </w:r>
      <w:r>
        <w:t>prometne</w:t>
      </w:r>
      <w:r>
        <w:rPr>
          <w:spacing w:val="-11"/>
        </w:rPr>
        <w:t xml:space="preserve"> </w:t>
      </w:r>
      <w:r>
        <w:t>znakove</w:t>
      </w:r>
      <w:r>
        <w:rPr>
          <w:spacing w:val="-11"/>
        </w:rPr>
        <w:t xml:space="preserve"> </w:t>
      </w:r>
      <w:r>
        <w:t>i</w:t>
      </w:r>
      <w:r>
        <w:rPr>
          <w:spacing w:val="-9"/>
        </w:rPr>
        <w:t xml:space="preserve"> </w:t>
      </w:r>
      <w:r>
        <w:t>semafore) koji su bili uklonjeni tijekom radova. Njihova rekonstrukcija će biti na izvršena na originalnim mjestima,</w:t>
      </w:r>
      <w:r>
        <w:rPr>
          <w:spacing w:val="-8"/>
        </w:rPr>
        <w:t xml:space="preserve"> </w:t>
      </w:r>
      <w:r>
        <w:t>do</w:t>
      </w:r>
      <w:r>
        <w:rPr>
          <w:spacing w:val="-9"/>
        </w:rPr>
        <w:t xml:space="preserve"> </w:t>
      </w:r>
      <w:r>
        <w:t>stanja</w:t>
      </w:r>
      <w:r>
        <w:rPr>
          <w:spacing w:val="-7"/>
        </w:rPr>
        <w:t xml:space="preserve"> </w:t>
      </w:r>
      <w:r>
        <w:t>koje</w:t>
      </w:r>
      <w:r>
        <w:rPr>
          <w:spacing w:val="-7"/>
        </w:rPr>
        <w:t xml:space="preserve"> </w:t>
      </w:r>
      <w:r>
        <w:t>je</w:t>
      </w:r>
      <w:r>
        <w:rPr>
          <w:spacing w:val="-8"/>
        </w:rPr>
        <w:t xml:space="preserve"> </w:t>
      </w:r>
      <w:r>
        <w:t>slično</w:t>
      </w:r>
      <w:r>
        <w:rPr>
          <w:spacing w:val="-7"/>
        </w:rPr>
        <w:t xml:space="preserve"> </w:t>
      </w:r>
      <w:r>
        <w:t>originalnom</w:t>
      </w:r>
      <w:r>
        <w:rPr>
          <w:spacing w:val="-9"/>
        </w:rPr>
        <w:t xml:space="preserve"> </w:t>
      </w:r>
      <w:r>
        <w:t>stanju.</w:t>
      </w:r>
    </w:p>
    <w:p w14:paraId="6EFB4ECF" w14:textId="5638B512" w:rsidR="00CA7D5A" w:rsidRPr="006214AA" w:rsidRDefault="00CA7D5A" w:rsidP="00CA7D5A">
      <w:pPr>
        <w:pStyle w:val="Heading1"/>
        <w:numPr>
          <w:ilvl w:val="2"/>
          <w:numId w:val="3"/>
        </w:numPr>
        <w:rPr>
          <w:sz w:val="22"/>
        </w:rPr>
      </w:pPr>
      <w:bookmarkStart w:id="267" w:name="_Toc515949946"/>
      <w:r w:rsidRPr="006214AA">
        <w:rPr>
          <w:sz w:val="22"/>
        </w:rPr>
        <w:t>Skladištenje</w:t>
      </w:r>
      <w:bookmarkEnd w:id="267"/>
    </w:p>
    <w:p w14:paraId="588747D5" w14:textId="2429577E" w:rsidR="00CA7D5A" w:rsidRDefault="00CA7D5A" w:rsidP="00CA7D5A">
      <w:pPr>
        <w:pStyle w:val="BodyText"/>
        <w:spacing w:line="285" w:lineRule="auto"/>
        <w:ind w:right="-2"/>
        <w:rPr>
          <w:sz w:val="24"/>
        </w:rPr>
      </w:pPr>
      <w:r>
        <w:t>Sav materijal koji je rezultat čišćenja područja za izvođenje radova će biti transportiran i skladišten u posebnom skladištu, a koje je određeno od strane Inženjera.</w:t>
      </w:r>
    </w:p>
    <w:p w14:paraId="28FB2807" w14:textId="27EDAEC8" w:rsidR="00CA7D5A" w:rsidRPr="006214AA" w:rsidRDefault="00CA7D5A" w:rsidP="00CA7D5A">
      <w:pPr>
        <w:pStyle w:val="Heading1"/>
        <w:numPr>
          <w:ilvl w:val="2"/>
          <w:numId w:val="3"/>
        </w:numPr>
        <w:rPr>
          <w:sz w:val="22"/>
        </w:rPr>
      </w:pPr>
      <w:bookmarkStart w:id="268" w:name="_Toc515949947"/>
      <w:r w:rsidRPr="006214AA">
        <w:rPr>
          <w:sz w:val="22"/>
        </w:rPr>
        <w:t>Nasipavanje terena i uređenje površina</w:t>
      </w:r>
      <w:bookmarkEnd w:id="268"/>
    </w:p>
    <w:p w14:paraId="79D9A2B6" w14:textId="77777777" w:rsidR="00CA7D5A" w:rsidRDefault="00CA7D5A" w:rsidP="00CA7D5A">
      <w:pPr>
        <w:pStyle w:val="BodyText"/>
        <w:tabs>
          <w:tab w:val="left" w:pos="9498"/>
        </w:tabs>
        <w:spacing w:line="285" w:lineRule="auto"/>
        <w:ind w:right="-2"/>
      </w:pPr>
      <w:r>
        <w:t>Sve jame i rovovi će biti ispunjeni zbijenom zemljom iste zbijenosti kao okolni teren, te će površine</w:t>
      </w:r>
      <w:r>
        <w:rPr>
          <w:spacing w:val="-13"/>
        </w:rPr>
        <w:t xml:space="preserve"> </w:t>
      </w:r>
      <w:r>
        <w:t>biti</w:t>
      </w:r>
      <w:r>
        <w:rPr>
          <w:spacing w:val="-13"/>
        </w:rPr>
        <w:t xml:space="preserve"> </w:t>
      </w:r>
      <w:r>
        <w:t>poravnane</w:t>
      </w:r>
      <w:r>
        <w:rPr>
          <w:spacing w:val="-15"/>
        </w:rPr>
        <w:t xml:space="preserve"> </w:t>
      </w:r>
      <w:r>
        <w:t>prema</w:t>
      </w:r>
      <w:r>
        <w:rPr>
          <w:spacing w:val="-14"/>
        </w:rPr>
        <w:t xml:space="preserve"> </w:t>
      </w:r>
      <w:r>
        <w:t>nivou</w:t>
      </w:r>
      <w:r>
        <w:rPr>
          <w:spacing w:val="-13"/>
        </w:rPr>
        <w:t xml:space="preserve"> </w:t>
      </w:r>
      <w:r>
        <w:t>postojećeg</w:t>
      </w:r>
      <w:r>
        <w:rPr>
          <w:spacing w:val="-14"/>
        </w:rPr>
        <w:t xml:space="preserve"> </w:t>
      </w:r>
      <w:r>
        <w:t>terena</w:t>
      </w:r>
      <w:r>
        <w:rPr>
          <w:spacing w:val="-13"/>
        </w:rPr>
        <w:t xml:space="preserve"> </w:t>
      </w:r>
      <w:r>
        <w:t>te</w:t>
      </w:r>
      <w:r>
        <w:rPr>
          <w:spacing w:val="-14"/>
        </w:rPr>
        <w:t xml:space="preserve"> </w:t>
      </w:r>
      <w:r>
        <w:t>na</w:t>
      </w:r>
      <w:r>
        <w:rPr>
          <w:spacing w:val="-13"/>
        </w:rPr>
        <w:t xml:space="preserve"> </w:t>
      </w:r>
      <w:r>
        <w:t>odgovarajući</w:t>
      </w:r>
      <w:r>
        <w:rPr>
          <w:spacing w:val="-14"/>
        </w:rPr>
        <w:t xml:space="preserve"> </w:t>
      </w:r>
      <w:r>
        <w:t>način</w:t>
      </w:r>
      <w:r>
        <w:rPr>
          <w:spacing w:val="-14"/>
        </w:rPr>
        <w:t xml:space="preserve"> </w:t>
      </w:r>
      <w:r>
        <w:t>prema</w:t>
      </w:r>
      <w:r>
        <w:rPr>
          <w:spacing w:val="-14"/>
        </w:rPr>
        <w:t xml:space="preserve"> </w:t>
      </w:r>
      <w:r>
        <w:t>mišljenu Inženjera.</w:t>
      </w:r>
      <w:r>
        <w:rPr>
          <w:spacing w:val="-15"/>
        </w:rPr>
        <w:t xml:space="preserve"> </w:t>
      </w:r>
      <w:r>
        <w:t>Nasipavanje</w:t>
      </w:r>
      <w:r>
        <w:rPr>
          <w:spacing w:val="-15"/>
        </w:rPr>
        <w:t xml:space="preserve"> </w:t>
      </w:r>
      <w:r>
        <w:t>će</w:t>
      </w:r>
      <w:r>
        <w:rPr>
          <w:spacing w:val="-17"/>
        </w:rPr>
        <w:t xml:space="preserve"> </w:t>
      </w:r>
      <w:r>
        <w:t>biti</w:t>
      </w:r>
      <w:r>
        <w:rPr>
          <w:spacing w:val="-13"/>
        </w:rPr>
        <w:t xml:space="preserve"> </w:t>
      </w:r>
      <w:r>
        <w:t>izvedeno</w:t>
      </w:r>
      <w:r>
        <w:rPr>
          <w:spacing w:val="-15"/>
        </w:rPr>
        <w:t xml:space="preserve"> </w:t>
      </w:r>
      <w:r>
        <w:t>uz</w:t>
      </w:r>
      <w:r>
        <w:rPr>
          <w:spacing w:val="-14"/>
        </w:rPr>
        <w:t xml:space="preserve"> </w:t>
      </w:r>
      <w:r>
        <w:t>zbijanje</w:t>
      </w:r>
      <w:r>
        <w:rPr>
          <w:spacing w:val="-15"/>
        </w:rPr>
        <w:t xml:space="preserve"> </w:t>
      </w:r>
      <w:r>
        <w:t>prema</w:t>
      </w:r>
      <w:r>
        <w:rPr>
          <w:spacing w:val="-15"/>
        </w:rPr>
        <w:t xml:space="preserve"> </w:t>
      </w:r>
      <w:r>
        <w:t>zahtjevima</w:t>
      </w:r>
      <w:r>
        <w:rPr>
          <w:spacing w:val="-14"/>
        </w:rPr>
        <w:t xml:space="preserve"> </w:t>
      </w:r>
      <w:r>
        <w:t>pojedinih</w:t>
      </w:r>
      <w:r>
        <w:rPr>
          <w:spacing w:val="-15"/>
        </w:rPr>
        <w:t xml:space="preserve"> </w:t>
      </w:r>
      <w:r>
        <w:t>lokacija.</w:t>
      </w:r>
    </w:p>
    <w:p w14:paraId="3886D6DD" w14:textId="53C8B052" w:rsidR="00CA7D5A" w:rsidRDefault="00CA7D5A" w:rsidP="00CA7D5A">
      <w:pPr>
        <w:pStyle w:val="Heading1"/>
        <w:numPr>
          <w:ilvl w:val="2"/>
          <w:numId w:val="3"/>
        </w:numPr>
        <w:rPr>
          <w:sz w:val="24"/>
        </w:rPr>
      </w:pPr>
      <w:bookmarkStart w:id="269" w:name="_Toc515949948"/>
      <w:r>
        <w:rPr>
          <w:sz w:val="24"/>
        </w:rPr>
        <w:t xml:space="preserve">Zaštita </w:t>
      </w:r>
      <w:r w:rsidRPr="006214AA">
        <w:rPr>
          <w:sz w:val="22"/>
        </w:rPr>
        <w:t xml:space="preserve">postojećih </w:t>
      </w:r>
      <w:r>
        <w:rPr>
          <w:sz w:val="24"/>
        </w:rPr>
        <w:t>građevina</w:t>
      </w:r>
      <w:bookmarkEnd w:id="269"/>
    </w:p>
    <w:p w14:paraId="2D9DB4EB" w14:textId="77777777" w:rsidR="00CA7D5A" w:rsidRDefault="00CA7D5A" w:rsidP="00CA7D5A">
      <w:pPr>
        <w:pStyle w:val="BodyText"/>
        <w:tabs>
          <w:tab w:val="left" w:pos="9498"/>
        </w:tabs>
        <w:spacing w:line="285" w:lineRule="auto"/>
        <w:ind w:right="-2"/>
      </w:pPr>
      <w:r>
        <w:t>Izvođač neće uništiti ili ukloniti građevine ili druge postojeće elemente, uključujući drveće, neovisno da li je to navedeno u projektu ili ne, osim u slučajevima gdje su dane posebne instrukcije</w:t>
      </w:r>
      <w:r>
        <w:rPr>
          <w:spacing w:val="-15"/>
        </w:rPr>
        <w:t xml:space="preserve"> </w:t>
      </w:r>
      <w:r>
        <w:t>od</w:t>
      </w:r>
      <w:r>
        <w:rPr>
          <w:spacing w:val="-15"/>
        </w:rPr>
        <w:t xml:space="preserve"> </w:t>
      </w:r>
      <w:r>
        <w:t>strane</w:t>
      </w:r>
      <w:r>
        <w:rPr>
          <w:spacing w:val="-15"/>
        </w:rPr>
        <w:t xml:space="preserve"> </w:t>
      </w:r>
      <w:r>
        <w:t>Inženjera.</w:t>
      </w:r>
      <w:r>
        <w:rPr>
          <w:spacing w:val="-15"/>
        </w:rPr>
        <w:t xml:space="preserve"> </w:t>
      </w:r>
      <w:r>
        <w:t>Izvođač</w:t>
      </w:r>
      <w:r>
        <w:rPr>
          <w:spacing w:val="-14"/>
        </w:rPr>
        <w:t xml:space="preserve"> </w:t>
      </w:r>
      <w:r>
        <w:lastRenderedPageBreak/>
        <w:t>će</w:t>
      </w:r>
      <w:r>
        <w:rPr>
          <w:spacing w:val="-14"/>
        </w:rPr>
        <w:t xml:space="preserve"> </w:t>
      </w:r>
      <w:r>
        <w:t>poduzeti</w:t>
      </w:r>
      <w:r>
        <w:rPr>
          <w:spacing w:val="-15"/>
        </w:rPr>
        <w:t xml:space="preserve"> </w:t>
      </w:r>
      <w:r>
        <w:t>sve</w:t>
      </w:r>
      <w:r>
        <w:rPr>
          <w:spacing w:val="-14"/>
        </w:rPr>
        <w:t xml:space="preserve"> </w:t>
      </w:r>
      <w:r>
        <w:t>mjere</w:t>
      </w:r>
      <w:r>
        <w:rPr>
          <w:spacing w:val="-15"/>
        </w:rPr>
        <w:t xml:space="preserve"> </w:t>
      </w:r>
      <w:r>
        <w:t>predostrožnosti</w:t>
      </w:r>
      <w:r>
        <w:rPr>
          <w:spacing w:val="-15"/>
        </w:rPr>
        <w:t xml:space="preserve"> </w:t>
      </w:r>
      <w:r>
        <w:t>kako</w:t>
      </w:r>
      <w:r>
        <w:rPr>
          <w:spacing w:val="-14"/>
        </w:rPr>
        <w:t xml:space="preserve"> </w:t>
      </w:r>
      <w:r>
        <w:t>bi</w:t>
      </w:r>
      <w:r>
        <w:rPr>
          <w:spacing w:val="-15"/>
        </w:rPr>
        <w:t xml:space="preserve"> </w:t>
      </w:r>
      <w:r>
        <w:t>se</w:t>
      </w:r>
      <w:r>
        <w:rPr>
          <w:spacing w:val="-14"/>
        </w:rPr>
        <w:t xml:space="preserve"> </w:t>
      </w:r>
      <w:r>
        <w:t>izbjeglo stvaranje</w:t>
      </w:r>
      <w:r>
        <w:rPr>
          <w:spacing w:val="-9"/>
        </w:rPr>
        <w:t xml:space="preserve"> </w:t>
      </w:r>
      <w:r>
        <w:t>štete</w:t>
      </w:r>
      <w:r>
        <w:rPr>
          <w:spacing w:val="-9"/>
        </w:rPr>
        <w:t xml:space="preserve"> </w:t>
      </w:r>
      <w:r>
        <w:t>na</w:t>
      </w:r>
      <w:r>
        <w:rPr>
          <w:spacing w:val="-9"/>
        </w:rPr>
        <w:t xml:space="preserve"> </w:t>
      </w:r>
      <w:r>
        <w:t>ovim</w:t>
      </w:r>
      <w:r>
        <w:rPr>
          <w:spacing w:val="-8"/>
        </w:rPr>
        <w:t xml:space="preserve"> </w:t>
      </w:r>
      <w:r>
        <w:t>građevinama,</w:t>
      </w:r>
      <w:r>
        <w:rPr>
          <w:spacing w:val="-10"/>
        </w:rPr>
        <w:t xml:space="preserve"> </w:t>
      </w:r>
      <w:r>
        <w:t>uključujući</w:t>
      </w:r>
      <w:r>
        <w:rPr>
          <w:spacing w:val="-8"/>
        </w:rPr>
        <w:t xml:space="preserve"> </w:t>
      </w:r>
      <w:r>
        <w:t>kuće,</w:t>
      </w:r>
      <w:r>
        <w:rPr>
          <w:spacing w:val="-10"/>
        </w:rPr>
        <w:t xml:space="preserve"> </w:t>
      </w:r>
      <w:r>
        <w:t>zgrade,</w:t>
      </w:r>
      <w:r>
        <w:rPr>
          <w:spacing w:val="-10"/>
        </w:rPr>
        <w:t xml:space="preserve"> </w:t>
      </w:r>
      <w:r>
        <w:t>ograde</w:t>
      </w:r>
      <w:r>
        <w:rPr>
          <w:spacing w:val="-10"/>
        </w:rPr>
        <w:t xml:space="preserve"> </w:t>
      </w:r>
      <w:r>
        <w:t>i</w:t>
      </w:r>
      <w:r>
        <w:rPr>
          <w:spacing w:val="-8"/>
        </w:rPr>
        <w:t xml:space="preserve"> </w:t>
      </w:r>
      <w:r>
        <w:t>drveće,</w:t>
      </w:r>
      <w:r>
        <w:rPr>
          <w:spacing w:val="-10"/>
        </w:rPr>
        <w:t xml:space="preserve"> </w:t>
      </w:r>
      <w:r>
        <w:t>a</w:t>
      </w:r>
      <w:r>
        <w:rPr>
          <w:spacing w:val="-9"/>
        </w:rPr>
        <w:t xml:space="preserve"> </w:t>
      </w:r>
      <w:r>
        <w:t>koji</w:t>
      </w:r>
      <w:r>
        <w:rPr>
          <w:spacing w:val="-9"/>
        </w:rPr>
        <w:t xml:space="preserve"> </w:t>
      </w:r>
      <w:r>
        <w:t>su</w:t>
      </w:r>
      <w:r>
        <w:rPr>
          <w:spacing w:val="-9"/>
        </w:rPr>
        <w:t xml:space="preserve"> </w:t>
      </w:r>
      <w:r>
        <w:t>locirani unutar Gradilišta ili u</w:t>
      </w:r>
      <w:r>
        <w:rPr>
          <w:spacing w:val="-26"/>
        </w:rPr>
        <w:t xml:space="preserve"> </w:t>
      </w:r>
      <w:r>
        <w:t>blizini.</w:t>
      </w:r>
    </w:p>
    <w:p w14:paraId="28295167" w14:textId="4AE1C024" w:rsidR="00CA7D5A" w:rsidRDefault="00CA7D5A" w:rsidP="00CA7D5A">
      <w:pPr>
        <w:pStyle w:val="BodyText"/>
        <w:tabs>
          <w:tab w:val="left" w:pos="9498"/>
        </w:tabs>
        <w:spacing w:before="196"/>
        <w:ind w:right="-2"/>
      </w:pPr>
      <w:r>
        <w:t>Građevine locirane u neposrednoj blizini radova biti će zaštićeni od štete koja može biti prouzrokovana vozilima, odronima, vibracijama, itd.</w:t>
      </w:r>
    </w:p>
    <w:p w14:paraId="1ED87A81" w14:textId="77777777" w:rsidR="00CA7D5A" w:rsidRDefault="00CA7D5A" w:rsidP="00CA7D5A">
      <w:pPr>
        <w:pStyle w:val="BodyText"/>
        <w:tabs>
          <w:tab w:val="left" w:pos="9498"/>
        </w:tabs>
        <w:spacing w:line="285" w:lineRule="auto"/>
        <w:ind w:right="-2"/>
      </w:pPr>
      <w:r>
        <w:t>Štete koje su prouzrokovane od strane Izvođača će bit popravljene na način da su građevine vraćene u svoje prvobitno stanje na odgovarajući način prema mišljenju Inženjera.</w:t>
      </w:r>
    </w:p>
    <w:p w14:paraId="1F56B3E9" w14:textId="00BD07E1" w:rsidR="00CA7D5A" w:rsidRPr="006214AA" w:rsidRDefault="00CA7D5A" w:rsidP="00CA7D5A">
      <w:pPr>
        <w:pStyle w:val="Heading1"/>
        <w:numPr>
          <w:ilvl w:val="2"/>
          <w:numId w:val="3"/>
        </w:numPr>
        <w:rPr>
          <w:sz w:val="22"/>
        </w:rPr>
      </w:pPr>
      <w:bookmarkStart w:id="270" w:name="_Toc515949949"/>
      <w:r w:rsidRPr="006214AA">
        <w:rPr>
          <w:sz w:val="22"/>
        </w:rPr>
        <w:t>Zasipavanje i zatvaranje napuštenih cijevi</w:t>
      </w:r>
      <w:bookmarkEnd w:id="270"/>
    </w:p>
    <w:p w14:paraId="3F78F828" w14:textId="77777777" w:rsidR="00CA7D5A" w:rsidRDefault="00CA7D5A" w:rsidP="00CA7D5A">
      <w:pPr>
        <w:pStyle w:val="BodyText"/>
        <w:spacing w:line="283" w:lineRule="auto"/>
        <w:ind w:right="-2"/>
      </w:pPr>
      <w:r>
        <w:t>U slučaju da su postojeći kolektori priključeni na novi sustav, dionica priključka nizvodno od račvanja, koja nije uključena u novi sustav će biti napuštena.</w:t>
      </w:r>
    </w:p>
    <w:p w14:paraId="1ED4E6DB" w14:textId="77777777" w:rsidR="00CA7D5A" w:rsidRDefault="00CA7D5A" w:rsidP="00CA7D5A">
      <w:pPr>
        <w:pStyle w:val="BodyText"/>
        <w:spacing w:before="202" w:line="285" w:lineRule="auto"/>
        <w:ind w:right="-2"/>
      </w:pPr>
      <w:r>
        <w:t>Cijevi u tlu koje su napuštene će biti zatvorene sa čepovima od masivnog betona u dužini od minimalno 1 m, na obije strane i između šahtova.</w:t>
      </w:r>
    </w:p>
    <w:p w14:paraId="68A92E9B" w14:textId="5509E8AF" w:rsidR="00CA7D5A" w:rsidRDefault="00CA7D5A" w:rsidP="00CA7D5A">
      <w:pPr>
        <w:pStyle w:val="BodyText"/>
        <w:spacing w:before="200" w:line="283" w:lineRule="auto"/>
        <w:ind w:right="-2"/>
      </w:pPr>
      <w:r>
        <w:t>Šahtovi</w:t>
      </w:r>
      <w:r>
        <w:rPr>
          <w:spacing w:val="-22"/>
        </w:rPr>
        <w:t xml:space="preserve"> </w:t>
      </w:r>
      <w:r>
        <w:t>locirani</w:t>
      </w:r>
      <w:r>
        <w:rPr>
          <w:spacing w:val="-22"/>
        </w:rPr>
        <w:t xml:space="preserve"> </w:t>
      </w:r>
      <w:r>
        <w:t>na</w:t>
      </w:r>
      <w:r>
        <w:rPr>
          <w:spacing w:val="-22"/>
        </w:rPr>
        <w:t xml:space="preserve"> </w:t>
      </w:r>
      <w:r>
        <w:t>napuštenim</w:t>
      </w:r>
      <w:r>
        <w:rPr>
          <w:spacing w:val="-22"/>
        </w:rPr>
        <w:t xml:space="preserve"> </w:t>
      </w:r>
      <w:r>
        <w:t>cijevima</w:t>
      </w:r>
      <w:r>
        <w:rPr>
          <w:spacing w:val="-22"/>
        </w:rPr>
        <w:t xml:space="preserve"> </w:t>
      </w:r>
      <w:r>
        <w:t>će</w:t>
      </w:r>
      <w:r>
        <w:rPr>
          <w:spacing w:val="-21"/>
        </w:rPr>
        <w:t xml:space="preserve"> </w:t>
      </w:r>
      <w:r>
        <w:t>biti</w:t>
      </w:r>
      <w:r>
        <w:rPr>
          <w:spacing w:val="-22"/>
        </w:rPr>
        <w:t xml:space="preserve"> </w:t>
      </w:r>
      <w:r>
        <w:t>porušeni</w:t>
      </w:r>
      <w:r>
        <w:rPr>
          <w:spacing w:val="-22"/>
        </w:rPr>
        <w:t xml:space="preserve"> </w:t>
      </w:r>
      <w:r>
        <w:t>do</w:t>
      </w:r>
      <w:r>
        <w:rPr>
          <w:spacing w:val="-21"/>
        </w:rPr>
        <w:t xml:space="preserve"> </w:t>
      </w:r>
      <w:r>
        <w:t>dubine</w:t>
      </w:r>
      <w:r>
        <w:rPr>
          <w:spacing w:val="-22"/>
        </w:rPr>
        <w:t xml:space="preserve"> </w:t>
      </w:r>
      <w:r>
        <w:t>od</w:t>
      </w:r>
      <w:r>
        <w:rPr>
          <w:spacing w:val="-22"/>
        </w:rPr>
        <w:t xml:space="preserve"> </w:t>
      </w:r>
      <w:r>
        <w:t>0.5</w:t>
      </w:r>
      <w:r>
        <w:rPr>
          <w:spacing w:val="-21"/>
        </w:rPr>
        <w:t xml:space="preserve"> </w:t>
      </w:r>
      <w:r>
        <w:t>m</w:t>
      </w:r>
      <w:r>
        <w:rPr>
          <w:spacing w:val="-23"/>
        </w:rPr>
        <w:t xml:space="preserve"> </w:t>
      </w:r>
      <w:r>
        <w:t>ispod</w:t>
      </w:r>
      <w:r>
        <w:rPr>
          <w:spacing w:val="-22"/>
        </w:rPr>
        <w:t xml:space="preserve"> </w:t>
      </w:r>
      <w:r>
        <w:t>nivoa</w:t>
      </w:r>
      <w:r>
        <w:rPr>
          <w:spacing w:val="-22"/>
        </w:rPr>
        <w:t xml:space="preserve"> </w:t>
      </w:r>
      <w:r>
        <w:t>zemlje,</w:t>
      </w:r>
      <w:r>
        <w:rPr>
          <w:spacing w:val="-21"/>
        </w:rPr>
        <w:t xml:space="preserve"> </w:t>
      </w:r>
      <w:r>
        <w:t>te će</w:t>
      </w:r>
      <w:r>
        <w:rPr>
          <w:spacing w:val="-7"/>
        </w:rPr>
        <w:t xml:space="preserve"> </w:t>
      </w:r>
      <w:r>
        <w:t>jama</w:t>
      </w:r>
      <w:r>
        <w:rPr>
          <w:spacing w:val="-7"/>
        </w:rPr>
        <w:t xml:space="preserve"> </w:t>
      </w:r>
      <w:r>
        <w:t>biti</w:t>
      </w:r>
      <w:r>
        <w:rPr>
          <w:spacing w:val="-6"/>
        </w:rPr>
        <w:t xml:space="preserve"> </w:t>
      </w:r>
      <w:r>
        <w:t>ispunjena</w:t>
      </w:r>
      <w:r>
        <w:rPr>
          <w:spacing w:val="-7"/>
        </w:rPr>
        <w:t xml:space="preserve"> </w:t>
      </w:r>
      <w:r>
        <w:t>sa</w:t>
      </w:r>
      <w:r>
        <w:rPr>
          <w:spacing w:val="-8"/>
        </w:rPr>
        <w:t xml:space="preserve"> </w:t>
      </w:r>
      <w:r>
        <w:t>kamenje</w:t>
      </w:r>
      <w:r>
        <w:rPr>
          <w:spacing w:val="-7"/>
        </w:rPr>
        <w:t xml:space="preserve"> </w:t>
      </w:r>
      <w:r>
        <w:t>ili</w:t>
      </w:r>
      <w:r>
        <w:rPr>
          <w:spacing w:val="-6"/>
        </w:rPr>
        <w:t xml:space="preserve"> </w:t>
      </w:r>
      <w:r>
        <w:t>drugim</w:t>
      </w:r>
      <w:r>
        <w:rPr>
          <w:spacing w:val="-6"/>
        </w:rPr>
        <w:t xml:space="preserve"> </w:t>
      </w:r>
      <w:r>
        <w:t>odobrenim</w:t>
      </w:r>
      <w:r>
        <w:rPr>
          <w:spacing w:val="-6"/>
        </w:rPr>
        <w:t xml:space="preserve"> </w:t>
      </w:r>
      <w:r>
        <w:t>materijalom</w:t>
      </w:r>
      <w:r>
        <w:rPr>
          <w:spacing w:val="-6"/>
        </w:rPr>
        <w:t xml:space="preserve"> </w:t>
      </w:r>
      <w:r>
        <w:t>za</w:t>
      </w:r>
      <w:r>
        <w:rPr>
          <w:spacing w:val="-6"/>
        </w:rPr>
        <w:t xml:space="preserve"> </w:t>
      </w:r>
      <w:r>
        <w:t>ispunu,</w:t>
      </w:r>
      <w:r>
        <w:rPr>
          <w:spacing w:val="-7"/>
        </w:rPr>
        <w:t xml:space="preserve"> </w:t>
      </w:r>
      <w:r>
        <w:t>dok</w:t>
      </w:r>
      <w:r>
        <w:rPr>
          <w:spacing w:val="-7"/>
        </w:rPr>
        <w:t xml:space="preserve"> </w:t>
      </w:r>
      <w:r>
        <w:t>će</w:t>
      </w:r>
      <w:r>
        <w:rPr>
          <w:spacing w:val="-6"/>
        </w:rPr>
        <w:t xml:space="preserve"> </w:t>
      </w:r>
      <w:r>
        <w:t>površina biti</w:t>
      </w:r>
      <w:r>
        <w:rPr>
          <w:spacing w:val="-12"/>
        </w:rPr>
        <w:t xml:space="preserve"> </w:t>
      </w:r>
      <w:r>
        <w:t>dovedena</w:t>
      </w:r>
      <w:r>
        <w:rPr>
          <w:spacing w:val="-13"/>
        </w:rPr>
        <w:t xml:space="preserve"> </w:t>
      </w:r>
      <w:r>
        <w:t>u</w:t>
      </w:r>
      <w:r>
        <w:rPr>
          <w:spacing w:val="-13"/>
        </w:rPr>
        <w:t xml:space="preserve"> </w:t>
      </w:r>
      <w:r>
        <w:t>stanje</w:t>
      </w:r>
      <w:r>
        <w:rPr>
          <w:spacing w:val="-12"/>
        </w:rPr>
        <w:t xml:space="preserve"> </w:t>
      </w:r>
      <w:r>
        <w:t>slično</w:t>
      </w:r>
      <w:r>
        <w:rPr>
          <w:spacing w:val="-11"/>
        </w:rPr>
        <w:t xml:space="preserve"> </w:t>
      </w:r>
      <w:r>
        <w:t>okolnom</w:t>
      </w:r>
      <w:r>
        <w:rPr>
          <w:spacing w:val="-11"/>
        </w:rPr>
        <w:t xml:space="preserve"> </w:t>
      </w:r>
      <w:r>
        <w:t>području.</w:t>
      </w:r>
      <w:r>
        <w:rPr>
          <w:spacing w:val="-11"/>
        </w:rPr>
        <w:t xml:space="preserve"> </w:t>
      </w:r>
      <w:r>
        <w:t>Vidljive</w:t>
      </w:r>
      <w:r>
        <w:rPr>
          <w:spacing w:val="-12"/>
        </w:rPr>
        <w:t xml:space="preserve"> </w:t>
      </w:r>
      <w:r>
        <w:t>cijevi</w:t>
      </w:r>
      <w:r>
        <w:rPr>
          <w:spacing w:val="-11"/>
        </w:rPr>
        <w:t xml:space="preserve"> </w:t>
      </w:r>
      <w:r>
        <w:t>koje</w:t>
      </w:r>
      <w:r>
        <w:rPr>
          <w:spacing w:val="-13"/>
        </w:rPr>
        <w:t xml:space="preserve"> </w:t>
      </w:r>
      <w:r>
        <w:t>su</w:t>
      </w:r>
      <w:r>
        <w:rPr>
          <w:spacing w:val="-12"/>
        </w:rPr>
        <w:t xml:space="preserve"> </w:t>
      </w:r>
      <w:r>
        <w:t>napuštene</w:t>
      </w:r>
      <w:r>
        <w:rPr>
          <w:spacing w:val="-11"/>
        </w:rPr>
        <w:t xml:space="preserve"> </w:t>
      </w:r>
      <w:r>
        <w:t>će</w:t>
      </w:r>
      <w:r>
        <w:rPr>
          <w:spacing w:val="-13"/>
        </w:rPr>
        <w:t xml:space="preserve"> </w:t>
      </w:r>
      <w:r>
        <w:t>biti</w:t>
      </w:r>
      <w:r>
        <w:rPr>
          <w:spacing w:val="-11"/>
        </w:rPr>
        <w:t xml:space="preserve"> </w:t>
      </w:r>
      <w:r>
        <w:t>uništene do</w:t>
      </w:r>
      <w:r>
        <w:rPr>
          <w:spacing w:val="-7"/>
        </w:rPr>
        <w:t xml:space="preserve"> </w:t>
      </w:r>
      <w:r>
        <w:t>dubine</w:t>
      </w:r>
      <w:r>
        <w:rPr>
          <w:spacing w:val="-6"/>
        </w:rPr>
        <w:t xml:space="preserve"> </w:t>
      </w:r>
      <w:r>
        <w:t>od</w:t>
      </w:r>
      <w:r>
        <w:rPr>
          <w:spacing w:val="-7"/>
        </w:rPr>
        <w:t xml:space="preserve"> </w:t>
      </w:r>
      <w:r>
        <w:t>0.5</w:t>
      </w:r>
      <w:r>
        <w:rPr>
          <w:spacing w:val="-8"/>
        </w:rPr>
        <w:t xml:space="preserve"> </w:t>
      </w:r>
      <w:r>
        <w:t>m</w:t>
      </w:r>
      <w:r>
        <w:rPr>
          <w:spacing w:val="-5"/>
        </w:rPr>
        <w:t xml:space="preserve"> </w:t>
      </w:r>
      <w:r>
        <w:t>ispod</w:t>
      </w:r>
      <w:r>
        <w:rPr>
          <w:spacing w:val="-9"/>
        </w:rPr>
        <w:t xml:space="preserve"> </w:t>
      </w:r>
      <w:r>
        <w:t>nivoa</w:t>
      </w:r>
      <w:r>
        <w:rPr>
          <w:spacing w:val="-6"/>
        </w:rPr>
        <w:t xml:space="preserve"> </w:t>
      </w:r>
      <w:r>
        <w:t>zemlje.</w:t>
      </w:r>
    </w:p>
    <w:p w14:paraId="78305F28" w14:textId="77777777" w:rsidR="006214AA" w:rsidRDefault="006214AA" w:rsidP="00CA7D5A">
      <w:pPr>
        <w:pStyle w:val="BodyText"/>
        <w:spacing w:before="200" w:line="283" w:lineRule="auto"/>
        <w:ind w:right="-2"/>
      </w:pPr>
    </w:p>
    <w:p w14:paraId="6F024748" w14:textId="77777777" w:rsidR="00F657D6" w:rsidRPr="006214AA" w:rsidRDefault="00F657D6" w:rsidP="00F657D6">
      <w:pPr>
        <w:pStyle w:val="Heading2"/>
        <w:numPr>
          <w:ilvl w:val="1"/>
          <w:numId w:val="3"/>
        </w:numPr>
        <w:spacing w:before="240" w:after="240" w:line="276" w:lineRule="auto"/>
        <w:ind w:left="426" w:hanging="426"/>
        <w:rPr>
          <w:color w:val="auto"/>
        </w:rPr>
      </w:pPr>
      <w:bookmarkStart w:id="271" w:name="_Toc515949950"/>
      <w:r w:rsidRPr="006214AA">
        <w:rPr>
          <w:color w:val="auto"/>
        </w:rPr>
        <w:t>Radovi na cestama</w:t>
      </w:r>
      <w:bookmarkEnd w:id="271"/>
    </w:p>
    <w:p w14:paraId="457591D6" w14:textId="06C66A5C" w:rsidR="00F657D6" w:rsidRDefault="00F657D6" w:rsidP="00F657D6">
      <w:pPr>
        <w:pStyle w:val="BodyText"/>
      </w:pPr>
      <w:r w:rsidRPr="00F02377">
        <w:t xml:space="preserve">Radovi na cestama moraju biti u potpunosti sukladni Općim tehničkim uvjetima za radove na cestama – OTU, Zagreb, prosinac 2001., knjige 1-6. </w:t>
      </w:r>
    </w:p>
    <w:p w14:paraId="04EAF66F" w14:textId="77777777" w:rsidR="0082671D" w:rsidRPr="00F02377" w:rsidRDefault="0082671D" w:rsidP="00F657D6">
      <w:pPr>
        <w:pStyle w:val="BodyText"/>
      </w:pPr>
    </w:p>
    <w:p w14:paraId="38FF0686" w14:textId="77777777" w:rsidR="00A1124E" w:rsidRPr="00F02377" w:rsidRDefault="00A1124E" w:rsidP="00A1124E">
      <w:pPr>
        <w:pStyle w:val="Heading2"/>
        <w:numPr>
          <w:ilvl w:val="1"/>
          <w:numId w:val="3"/>
        </w:numPr>
        <w:spacing w:before="240" w:after="240" w:line="276" w:lineRule="auto"/>
        <w:ind w:left="578" w:hanging="578"/>
      </w:pPr>
      <w:bookmarkStart w:id="272" w:name="_Toc515949951"/>
      <w:r w:rsidRPr="00F02377">
        <w:t>Ostali elementi</w:t>
      </w:r>
      <w:bookmarkEnd w:id="272"/>
    </w:p>
    <w:p w14:paraId="3BCBADF4" w14:textId="77777777" w:rsidR="00A1124E" w:rsidRPr="00F02377" w:rsidRDefault="00A1124E" w:rsidP="00A1124E">
      <w:pPr>
        <w:pStyle w:val="Heading3"/>
        <w:numPr>
          <w:ilvl w:val="2"/>
          <w:numId w:val="3"/>
        </w:numPr>
        <w:spacing w:before="240" w:after="240" w:line="276" w:lineRule="auto"/>
      </w:pPr>
      <w:bookmarkStart w:id="273" w:name="_Toc366837015"/>
      <w:bookmarkStart w:id="274" w:name="_Toc372571096"/>
      <w:bookmarkStart w:id="275" w:name="_Toc515949952"/>
      <w:r w:rsidRPr="00F02377">
        <w:t>Zaštita iskopa od prodiranja vode</w:t>
      </w:r>
      <w:bookmarkEnd w:id="273"/>
      <w:bookmarkEnd w:id="274"/>
      <w:bookmarkEnd w:id="275"/>
      <w:r w:rsidRPr="00F02377">
        <w:t xml:space="preserve"> </w:t>
      </w:r>
    </w:p>
    <w:p w14:paraId="0FDD4CD9" w14:textId="77777777" w:rsidR="00A1124E" w:rsidRPr="00F02377" w:rsidRDefault="00A1124E" w:rsidP="00A1124E">
      <w:pPr>
        <w:pStyle w:val="BodyText"/>
      </w:pPr>
      <w:r w:rsidRPr="00F02377">
        <w:t>Izvođač će zaštititi iskope od prodiranja vode i infiltracije otpadnih voda, a što bi moglo biti rezultat djelovanja podzemnih voda, poplava, nevremena ili sličnih prilika, tako da se radovi izvode u dobrim uvjetima suhog zemljišta, a što će biti utvrđeno od strane Inženjera.</w:t>
      </w:r>
    </w:p>
    <w:p w14:paraId="37D9E731" w14:textId="77777777" w:rsidR="00A1124E" w:rsidRPr="00F02377" w:rsidRDefault="00A1124E" w:rsidP="00A1124E">
      <w:pPr>
        <w:pStyle w:val="BodyText"/>
      </w:pPr>
      <w:r w:rsidRPr="00F02377">
        <w:t xml:space="preserve">Izvođač će održavati nivo nakupljene vode na nivou ispod najniže strane stalnih radova, tijekom perioda određenog od strane Inženjera. U slučaju da Izvođač zahtijeva kanale i odvodne cijevi, Inženjer će dopustiti izvođenje ovakvih radova ispod nivoa i unutar granica stalnih radova, uz uvjet prihvaćanja detalja izvođenja radova koji su navedeni u prijedlogu Izvođača. </w:t>
      </w:r>
    </w:p>
    <w:p w14:paraId="00DBCE5A" w14:textId="77777777" w:rsidR="00A1124E" w:rsidRPr="00F02377" w:rsidRDefault="00A1124E" w:rsidP="00A1124E">
      <w:pPr>
        <w:pStyle w:val="BodyText"/>
      </w:pPr>
      <w:r w:rsidRPr="00F02377">
        <w:t xml:space="preserve">Prikupljena se voda na smije ispuštati u vodotoke bez prethodnog pribavljanja odobrenja i dogovora od strane Izvođača. </w:t>
      </w:r>
    </w:p>
    <w:p w14:paraId="0B880C3E" w14:textId="77777777" w:rsidR="00A1124E" w:rsidRPr="00F02377" w:rsidRDefault="00A1124E" w:rsidP="00A1124E">
      <w:pPr>
        <w:pStyle w:val="Heading3"/>
        <w:numPr>
          <w:ilvl w:val="2"/>
          <w:numId w:val="3"/>
        </w:numPr>
        <w:spacing w:before="240" w:after="240" w:line="276" w:lineRule="auto"/>
      </w:pPr>
      <w:bookmarkStart w:id="276" w:name="_Toc366837016"/>
      <w:bookmarkStart w:id="277" w:name="_Toc372571097"/>
      <w:bookmarkStart w:id="278" w:name="_Toc515949953"/>
      <w:r w:rsidRPr="00F02377">
        <w:t>Metode izvođenja iskopa</w:t>
      </w:r>
      <w:bookmarkEnd w:id="276"/>
      <w:bookmarkEnd w:id="277"/>
      <w:bookmarkEnd w:id="278"/>
      <w:r w:rsidRPr="00F02377">
        <w:t xml:space="preserve"> </w:t>
      </w:r>
    </w:p>
    <w:p w14:paraId="7D4A6D2E" w14:textId="77777777" w:rsidR="00A1124E" w:rsidRPr="00F02377" w:rsidRDefault="00A1124E" w:rsidP="00A1124E">
      <w:pPr>
        <w:pStyle w:val="BodyText"/>
      </w:pPr>
      <w:r w:rsidRPr="00F02377">
        <w:t xml:space="preserve">Izvođač će pripremiti odgovarajuće metode izvođenja iskopa za svaku komponentu koja se izvodi, uz detaljne lokacije, program iskopa, privremene potporne materijale te odlaganje i rukovanje s iskopanim materijalom. </w:t>
      </w:r>
    </w:p>
    <w:p w14:paraId="2B4B6E11" w14:textId="77777777" w:rsidR="00A1124E" w:rsidRPr="00F02377" w:rsidRDefault="00A1124E" w:rsidP="00A1124E">
      <w:pPr>
        <w:pStyle w:val="BodyText"/>
      </w:pPr>
      <w:r w:rsidRPr="00F02377">
        <w:lastRenderedPageBreak/>
        <w:t xml:space="preserve">Izvođač će poslati Inženjeru na odobrenje prijedlog metoda izvođenja iskopa </w:t>
      </w:r>
      <w:r w:rsidRPr="003572BA">
        <w:t>najmanje 14 dana prije</w:t>
      </w:r>
      <w:r w:rsidRPr="00F02377">
        <w:t xml:space="preserve"> dana predloženog za početak radova na izvođenju iskopa za svaku komponentu. </w:t>
      </w:r>
    </w:p>
    <w:p w14:paraId="07CA5713" w14:textId="77777777" w:rsidR="00A1124E" w:rsidRPr="00F02377" w:rsidRDefault="00A1124E" w:rsidP="00A1124E">
      <w:pPr>
        <w:pStyle w:val="Heading3"/>
        <w:numPr>
          <w:ilvl w:val="2"/>
          <w:numId w:val="3"/>
        </w:numPr>
        <w:spacing w:before="240" w:after="240" w:line="276" w:lineRule="auto"/>
      </w:pPr>
      <w:bookmarkStart w:id="279" w:name="_Toc366837017"/>
      <w:bookmarkStart w:id="280" w:name="_Toc372571098"/>
      <w:bookmarkStart w:id="281" w:name="_Toc515949954"/>
      <w:r w:rsidRPr="00F02377">
        <w:t>Dodatna istraživanja na gradilištu</w:t>
      </w:r>
      <w:bookmarkEnd w:id="279"/>
      <w:bookmarkEnd w:id="280"/>
      <w:bookmarkEnd w:id="281"/>
      <w:r w:rsidRPr="00F02377">
        <w:t xml:space="preserve"> </w:t>
      </w:r>
    </w:p>
    <w:p w14:paraId="787B1FA8" w14:textId="77777777" w:rsidR="00A1124E" w:rsidRPr="00F02377" w:rsidRDefault="00A1124E" w:rsidP="00A1124E">
      <w:pPr>
        <w:pStyle w:val="BodyText"/>
      </w:pPr>
      <w:r w:rsidRPr="00F02377">
        <w:t>Izvođač će potvrditi stanje na gradilištu izvođenjem programa dodatnih istražnih radova na lokaciji ukoliko to smatra potrebnim i to o svom trošku.</w:t>
      </w:r>
    </w:p>
    <w:p w14:paraId="267A733C" w14:textId="77777777" w:rsidR="00A1124E" w:rsidRPr="00F02377" w:rsidRDefault="00A1124E" w:rsidP="00A1124E">
      <w:pPr>
        <w:pStyle w:val="BodyText"/>
      </w:pPr>
      <w:r w:rsidRPr="00F02377">
        <w:t xml:space="preserve">Ovaj će program sadržati odgovarajuću kombinaciju rutinskih metoda istraživanja, uključujući „in situ“ testove, bušotine, laboratorijske testove i izvješća. Metode će sadržavati uobičajene testove koji su lako izvedivi te se izvode pomoću opće prihvaćenih ili standardnih procedura. </w:t>
      </w:r>
    </w:p>
    <w:p w14:paraId="42A37A5F" w14:textId="77777777" w:rsidR="00A1124E" w:rsidRPr="00F02377" w:rsidRDefault="00A1124E" w:rsidP="00A1124E">
      <w:pPr>
        <w:pStyle w:val="BodyText"/>
      </w:pPr>
      <w:r w:rsidRPr="00F02377">
        <w:t xml:space="preserve">U slučaju da su neophodne specijalne istražne procedure za izvođenje i interpretaciju testova isti će biti predmet nabave te će biti pravovremeno dostavljeni. </w:t>
      </w:r>
    </w:p>
    <w:p w14:paraId="149A637C" w14:textId="77777777" w:rsidR="00A1124E" w:rsidRPr="00F02377" w:rsidRDefault="00A1124E" w:rsidP="00A1124E">
      <w:pPr>
        <w:pStyle w:val="BodyText"/>
      </w:pPr>
      <w:r w:rsidRPr="00F02377">
        <w:t xml:space="preserve">Laboratorijski će testovi biti izvedeni u laboratoriju odobrenom od strane Inženjera. </w:t>
      </w:r>
    </w:p>
    <w:p w14:paraId="01E73EC7" w14:textId="77777777" w:rsidR="00A1124E" w:rsidRPr="00F02377" w:rsidRDefault="00A1124E" w:rsidP="00A1124E">
      <w:pPr>
        <w:pStyle w:val="BodyText"/>
      </w:pPr>
      <w:r w:rsidRPr="00F02377">
        <w:t xml:space="preserve">Geotehnički će istražni radovi dati podatke o stanju zemljišta i podzemnih voda na gradilištu i u blizini, a koji su potrebni za valjan opis osnovnih karakteristika zemljišta i valjanu procjenu karakterističnih vrijednosti indikatora koji će se koristiti za projektne proračune. </w:t>
      </w:r>
    </w:p>
    <w:p w14:paraId="1F600AA6" w14:textId="77777777" w:rsidR="00A1124E" w:rsidRPr="00F02377" w:rsidRDefault="00A1124E" w:rsidP="00A1124E">
      <w:pPr>
        <w:pStyle w:val="BodyText"/>
      </w:pPr>
      <w:r w:rsidRPr="00F02377">
        <w:t xml:space="preserve">Sljedeći čimbenici će se uzeti u obzir tijekom izvođenja istražnih radova s ciljem korištenja u građevinskim projektima: </w:t>
      </w:r>
    </w:p>
    <w:p w14:paraId="4285382E" w14:textId="77777777" w:rsidR="00A1124E" w:rsidRPr="00F02377" w:rsidRDefault="00A1124E" w:rsidP="00A1124E">
      <w:pPr>
        <w:pStyle w:val="BodyText"/>
        <w:spacing w:before="60" w:after="60" w:line="240" w:lineRule="auto"/>
      </w:pPr>
      <w:r w:rsidRPr="00F02377">
        <w:t>(a)</w:t>
      </w:r>
      <w:r w:rsidRPr="00F02377">
        <w:tab/>
        <w:t xml:space="preserve">geološki slojevi </w:t>
      </w:r>
    </w:p>
    <w:p w14:paraId="0BC91E32" w14:textId="77777777" w:rsidR="00A1124E" w:rsidRPr="00F02377" w:rsidRDefault="00A1124E" w:rsidP="00A1124E">
      <w:pPr>
        <w:pStyle w:val="BodyText"/>
        <w:spacing w:before="60" w:after="60" w:line="240" w:lineRule="auto"/>
      </w:pPr>
      <w:r w:rsidRPr="00F02377">
        <w:t>(b)</w:t>
      </w:r>
      <w:r w:rsidRPr="00F02377">
        <w:tab/>
        <w:t xml:space="preserve">stabilnost tla </w:t>
      </w:r>
    </w:p>
    <w:p w14:paraId="3D9823B4" w14:textId="77777777" w:rsidR="00A1124E" w:rsidRPr="00F02377" w:rsidRDefault="00A1124E" w:rsidP="00A1124E">
      <w:pPr>
        <w:pStyle w:val="BodyText"/>
        <w:spacing w:before="60" w:after="60" w:line="240" w:lineRule="auto"/>
      </w:pPr>
      <w:r w:rsidRPr="00F02377">
        <w:t>(c)</w:t>
      </w:r>
      <w:r w:rsidRPr="00F02377">
        <w:tab/>
        <w:t xml:space="preserve">karakteristike deformacije tla </w:t>
      </w:r>
    </w:p>
    <w:p w14:paraId="109E8B6F" w14:textId="77777777" w:rsidR="00A1124E" w:rsidRPr="00F02377" w:rsidRDefault="00A1124E" w:rsidP="00A1124E">
      <w:pPr>
        <w:pStyle w:val="BodyText"/>
        <w:spacing w:before="60" w:after="60" w:line="240" w:lineRule="auto"/>
      </w:pPr>
      <w:r w:rsidRPr="00F02377">
        <w:t>(d)</w:t>
      </w:r>
      <w:r w:rsidRPr="00F02377">
        <w:tab/>
        <w:t xml:space="preserve">raspodjela pritiska na tlo </w:t>
      </w:r>
    </w:p>
    <w:p w14:paraId="2D57C90A" w14:textId="77777777" w:rsidR="00A1124E" w:rsidRPr="00F02377" w:rsidRDefault="00A1124E" w:rsidP="00A1124E">
      <w:pPr>
        <w:pStyle w:val="BodyText"/>
        <w:spacing w:before="60" w:after="60" w:line="240" w:lineRule="auto"/>
      </w:pPr>
      <w:r w:rsidRPr="00F02377">
        <w:t>(e)</w:t>
      </w:r>
      <w:r w:rsidRPr="00F02377">
        <w:tab/>
        <w:t xml:space="preserve">uvjeti vodopropusnosti </w:t>
      </w:r>
    </w:p>
    <w:p w14:paraId="1BC84274" w14:textId="77777777" w:rsidR="00A1124E" w:rsidRPr="00F02377" w:rsidRDefault="00A1124E" w:rsidP="00A1124E">
      <w:pPr>
        <w:pStyle w:val="BodyText"/>
        <w:spacing w:before="60" w:after="60" w:line="240" w:lineRule="auto"/>
      </w:pPr>
      <w:r w:rsidRPr="00F02377">
        <w:t>(f)</w:t>
      </w:r>
      <w:r w:rsidRPr="00F02377">
        <w:tab/>
        <w:t xml:space="preserve">potencijalna nestabilnost podloge </w:t>
      </w:r>
    </w:p>
    <w:p w14:paraId="6CAA09FF" w14:textId="77777777" w:rsidR="00A1124E" w:rsidRPr="00F02377" w:rsidRDefault="00A1124E" w:rsidP="00A1124E">
      <w:pPr>
        <w:pStyle w:val="BodyText"/>
        <w:spacing w:before="60" w:after="60" w:line="240" w:lineRule="auto"/>
      </w:pPr>
      <w:r w:rsidRPr="00F02377">
        <w:t>(g)</w:t>
      </w:r>
      <w:r w:rsidRPr="00F02377">
        <w:tab/>
        <w:t xml:space="preserve">karakteristike zbijenosti tla </w:t>
      </w:r>
    </w:p>
    <w:p w14:paraId="524E5BC5" w14:textId="77777777" w:rsidR="00A1124E" w:rsidRPr="00F02377" w:rsidRDefault="00A1124E" w:rsidP="00A1124E">
      <w:pPr>
        <w:pStyle w:val="BodyText"/>
        <w:spacing w:before="60" w:after="60" w:line="240" w:lineRule="auto"/>
      </w:pPr>
      <w:r w:rsidRPr="00F02377">
        <w:t>(h)</w:t>
      </w:r>
      <w:r w:rsidRPr="00F02377">
        <w:tab/>
        <w:t xml:space="preserve">potencijalna agresivnost tla i podzemnih voda </w:t>
      </w:r>
    </w:p>
    <w:p w14:paraId="23237035" w14:textId="77777777" w:rsidR="00A1124E" w:rsidRPr="00F02377" w:rsidRDefault="00A1124E" w:rsidP="00A1124E">
      <w:pPr>
        <w:pStyle w:val="BodyText"/>
        <w:spacing w:before="60" w:after="60" w:line="240" w:lineRule="auto"/>
      </w:pPr>
      <w:r w:rsidRPr="00F02377">
        <w:t>(i)</w:t>
      </w:r>
      <w:r w:rsidRPr="00F02377">
        <w:tab/>
        <w:t>mogućnost poboljšanja kakvoće tla</w:t>
      </w:r>
    </w:p>
    <w:p w14:paraId="21945A5A" w14:textId="77777777" w:rsidR="00A1124E" w:rsidRPr="00F02377" w:rsidRDefault="00A1124E" w:rsidP="00A1124E">
      <w:pPr>
        <w:pStyle w:val="BodyText"/>
        <w:spacing w:before="60" w:after="60" w:line="240" w:lineRule="auto"/>
      </w:pPr>
      <w:r w:rsidRPr="00F02377">
        <w:t>(j)</w:t>
      </w:r>
      <w:r w:rsidRPr="00F02377">
        <w:tab/>
        <w:t xml:space="preserve">osjetljivost na zamrzavanje </w:t>
      </w:r>
    </w:p>
    <w:p w14:paraId="535AF1E8" w14:textId="77777777" w:rsidR="00A1124E" w:rsidRPr="00F02377" w:rsidRDefault="00A1124E" w:rsidP="00814DED">
      <w:pPr>
        <w:pStyle w:val="BodyText"/>
        <w:spacing w:before="60" w:after="284" w:line="240" w:lineRule="auto"/>
      </w:pPr>
      <w:r w:rsidRPr="00F02377">
        <w:t>(k)</w:t>
      </w:r>
      <w:r w:rsidRPr="00F02377">
        <w:tab/>
        <w:t>slijeganje tla uslijed novih građevina.</w:t>
      </w:r>
    </w:p>
    <w:p w14:paraId="71C17A75" w14:textId="77777777" w:rsidR="00A1124E" w:rsidRPr="00F02377" w:rsidRDefault="00A1124E" w:rsidP="00814DED">
      <w:pPr>
        <w:pStyle w:val="BodyText"/>
        <w:spacing w:after="284"/>
      </w:pPr>
      <w:r w:rsidRPr="00F02377">
        <w:t xml:space="preserve">U slučaju da Inženjer smatra da radovi koje je izveo Izvođač nisu dovoljni za detaljno projektiranje bilo koje komponente radova, Izvođač će angažirati specijaliziranu tvrtku za izvođenje takvih istražnih radova. </w:t>
      </w:r>
    </w:p>
    <w:p w14:paraId="2683D10B" w14:textId="77777777" w:rsidR="00A1124E" w:rsidRPr="00F02377" w:rsidRDefault="00A1124E" w:rsidP="00A1124E">
      <w:pPr>
        <w:pStyle w:val="BodyText"/>
      </w:pPr>
      <w:r w:rsidRPr="00F02377">
        <w:t xml:space="preserve">Obuhvat istražnih radova koje je potrebno izvesti na lokaciji od strane Izvođača može sadržavati bez ograničavanja slijedeće: </w:t>
      </w:r>
    </w:p>
    <w:p w14:paraId="29F75443" w14:textId="77777777" w:rsidR="00A1124E" w:rsidRPr="00F02377" w:rsidRDefault="00A1124E" w:rsidP="00A1124E">
      <w:pPr>
        <w:pStyle w:val="BodyText"/>
        <w:spacing w:before="60" w:after="60" w:line="240" w:lineRule="auto"/>
      </w:pPr>
      <w:r w:rsidRPr="00F02377">
        <w:t>(a)</w:t>
      </w:r>
      <w:r w:rsidRPr="00F02377">
        <w:tab/>
        <w:t xml:space="preserve">vertikalne testne bušotine </w:t>
      </w:r>
    </w:p>
    <w:p w14:paraId="106849D6" w14:textId="77777777" w:rsidR="00A1124E" w:rsidRPr="00F02377" w:rsidRDefault="00A1124E" w:rsidP="00A1124E">
      <w:pPr>
        <w:pStyle w:val="BodyText"/>
        <w:spacing w:before="60" w:after="60" w:line="240" w:lineRule="auto"/>
      </w:pPr>
      <w:r w:rsidRPr="00F02377">
        <w:t>(b)</w:t>
      </w:r>
      <w:r w:rsidRPr="00F02377">
        <w:tab/>
        <w:t xml:space="preserve">uzimanje uzoraka i laboratorijske testove </w:t>
      </w:r>
    </w:p>
    <w:p w14:paraId="0BE552C3" w14:textId="77777777" w:rsidR="00A1124E" w:rsidRPr="00F02377" w:rsidRDefault="00A1124E" w:rsidP="00A1124E">
      <w:pPr>
        <w:pStyle w:val="BodyText"/>
        <w:spacing w:before="60" w:after="60" w:line="240" w:lineRule="auto"/>
      </w:pPr>
      <w:r w:rsidRPr="00F02377">
        <w:t>(c)</w:t>
      </w:r>
      <w:r w:rsidRPr="00F02377">
        <w:tab/>
        <w:t xml:space="preserve">penetracijske testove (SPT i CPT) </w:t>
      </w:r>
    </w:p>
    <w:p w14:paraId="77A4C945" w14:textId="77777777" w:rsidR="00A1124E" w:rsidRPr="00F02377" w:rsidRDefault="00A1124E" w:rsidP="00A1124E">
      <w:pPr>
        <w:pStyle w:val="BodyText"/>
        <w:spacing w:before="60" w:after="60" w:line="240" w:lineRule="auto"/>
      </w:pPr>
      <w:r w:rsidRPr="00F02377">
        <w:t>(d)</w:t>
      </w:r>
      <w:r w:rsidRPr="00F02377">
        <w:tab/>
        <w:t xml:space="preserve">testiranje nosivosti na vertikalna opterećenja </w:t>
      </w:r>
    </w:p>
    <w:p w14:paraId="07CA5262" w14:textId="77777777" w:rsidR="00A1124E" w:rsidRPr="00F02377" w:rsidRDefault="00A1124E" w:rsidP="00A1124E">
      <w:pPr>
        <w:pStyle w:val="BodyText"/>
        <w:spacing w:before="60" w:after="60" w:line="240" w:lineRule="auto"/>
      </w:pPr>
      <w:r w:rsidRPr="00F02377">
        <w:t>(e)</w:t>
      </w:r>
      <w:r w:rsidRPr="00F02377">
        <w:tab/>
        <w:t xml:space="preserve">testovi propusnosti </w:t>
      </w:r>
    </w:p>
    <w:p w14:paraId="77C725E2" w14:textId="77777777" w:rsidR="00A1124E" w:rsidRPr="00F02377" w:rsidRDefault="00A1124E" w:rsidP="00A1124E">
      <w:pPr>
        <w:pStyle w:val="BodyText"/>
        <w:spacing w:before="60" w:after="60" w:line="240" w:lineRule="auto"/>
      </w:pPr>
      <w:r w:rsidRPr="00F02377">
        <w:t>(f)</w:t>
      </w:r>
      <w:r w:rsidRPr="00F02377">
        <w:tab/>
        <w:t xml:space="preserve">nivo podzemnih voda i određivanje kakvoće podzemnih voda. </w:t>
      </w:r>
    </w:p>
    <w:p w14:paraId="2E05365B" w14:textId="77777777" w:rsidR="00A1124E" w:rsidRPr="00F02377" w:rsidRDefault="00A1124E" w:rsidP="00A1124E">
      <w:pPr>
        <w:pStyle w:val="Heading3"/>
        <w:numPr>
          <w:ilvl w:val="2"/>
          <w:numId w:val="3"/>
        </w:numPr>
        <w:spacing w:before="240" w:after="240" w:line="276" w:lineRule="auto"/>
      </w:pPr>
      <w:bookmarkStart w:id="282" w:name="_Toc366837018"/>
      <w:bookmarkStart w:id="283" w:name="_Toc372571099"/>
      <w:bookmarkStart w:id="284" w:name="_Toc515949955"/>
      <w:r w:rsidRPr="00F02377">
        <w:lastRenderedPageBreak/>
        <w:t>Izvješće o istražnim radovima</w:t>
      </w:r>
      <w:bookmarkEnd w:id="282"/>
      <w:bookmarkEnd w:id="283"/>
      <w:bookmarkEnd w:id="284"/>
      <w:r w:rsidRPr="00F02377">
        <w:t xml:space="preserve"> </w:t>
      </w:r>
    </w:p>
    <w:p w14:paraId="1903003A" w14:textId="77777777" w:rsidR="00A1124E" w:rsidRPr="00F02377" w:rsidRDefault="00A1124E" w:rsidP="00A1124E">
      <w:pPr>
        <w:pStyle w:val="BodyText"/>
      </w:pPr>
      <w:r w:rsidRPr="00F02377">
        <w:t xml:space="preserve">Izvođač će poslati Inženjeru izvješće o istražnim radovima, koje će sadržavati bilješke o provedenim istraživanjima. Izvješće će sadržavati podatke o bušotinama, rezultate testova na lokaciji i laboratorijskih testova, rezultate praćenje nivoa vode i preporuke za nacrt mjerenja karakteristika otpornosti i deformacije tla. </w:t>
      </w:r>
    </w:p>
    <w:p w14:paraId="232C6945" w14:textId="77777777" w:rsidR="00A1124E" w:rsidRPr="00F02377" w:rsidRDefault="00A1124E" w:rsidP="00A1124E">
      <w:pPr>
        <w:pStyle w:val="BodyText"/>
      </w:pPr>
      <w:r w:rsidRPr="00F02377">
        <w:t xml:space="preserve">Ovo izvješće će biti dostavljeno Inženjeru na odobrenje u roku od mjesec dana po završetku ispitivanja na lokaciji. </w:t>
      </w:r>
    </w:p>
    <w:p w14:paraId="79CF3861" w14:textId="77777777" w:rsidR="00A1124E" w:rsidRPr="00F02377" w:rsidRDefault="00A1124E" w:rsidP="00A1124E">
      <w:pPr>
        <w:pStyle w:val="BodyText"/>
      </w:pPr>
      <w:r w:rsidRPr="00F02377">
        <w:t xml:space="preserve">Laboratorijski testovi će biti izvedeni u laboratoriju odobrenom od strane Inženjera. </w:t>
      </w:r>
    </w:p>
    <w:p w14:paraId="1DB2E9E9" w14:textId="77777777" w:rsidR="00A1124E" w:rsidRPr="00F02377" w:rsidRDefault="00A1124E" w:rsidP="00A1124E">
      <w:pPr>
        <w:pStyle w:val="Heading3"/>
        <w:numPr>
          <w:ilvl w:val="2"/>
          <w:numId w:val="3"/>
        </w:numPr>
        <w:spacing w:before="240" w:after="240" w:line="276" w:lineRule="auto"/>
      </w:pPr>
      <w:bookmarkStart w:id="285" w:name="_Toc366837019"/>
      <w:bookmarkStart w:id="286" w:name="_Toc372571100"/>
      <w:bookmarkStart w:id="287" w:name="_Toc515949956"/>
      <w:r w:rsidRPr="00F02377">
        <w:t>Uklanjanje površinskog sloja zemlje</w:t>
      </w:r>
      <w:bookmarkEnd w:id="285"/>
      <w:bookmarkEnd w:id="286"/>
      <w:bookmarkEnd w:id="287"/>
      <w:r w:rsidRPr="00F02377">
        <w:t xml:space="preserve"> </w:t>
      </w:r>
    </w:p>
    <w:p w14:paraId="73C44F1B" w14:textId="77777777" w:rsidR="00A1124E" w:rsidRPr="00F02377" w:rsidRDefault="00A1124E" w:rsidP="00A1124E">
      <w:pPr>
        <w:pStyle w:val="BodyText"/>
      </w:pPr>
      <w:r w:rsidRPr="00F02377">
        <w:t>Po nalogu Inženjera, površinski će sloj zemlje biti uklonjen s cijelog područja Gradilišta do dubine od 25 cm ili do druge dubine navedene u Ugovoru ili prema uputama Inženjera te je isti potrebno zadržati za naknadno korištenje u druge svrhe prije bilo kakvih drugih potrebnih iskopavanja.</w:t>
      </w:r>
    </w:p>
    <w:p w14:paraId="4D1BB93E" w14:textId="77777777" w:rsidR="00A1124E" w:rsidRPr="00F02377" w:rsidRDefault="00A1124E" w:rsidP="00A1124E">
      <w:pPr>
        <w:pStyle w:val="BodyText"/>
      </w:pPr>
      <w:r w:rsidRPr="00F02377">
        <w:t xml:space="preserve">Površinski sloj zemlje sadrži bilo kakav sloj na kojem je moguć rast vegetacije, te u skladu s korištenjem u poljoprivredne svrhe, koji može biti zatravljen ili obrađivan. Izvođač ne smije ukloniti višak površinskog sloja zemlja bez prethodnog pisanog odobrenja od strane Inženjera. </w:t>
      </w:r>
    </w:p>
    <w:p w14:paraId="3B9E51DF" w14:textId="77777777" w:rsidR="00A1124E" w:rsidRPr="00F02377" w:rsidRDefault="00A1124E" w:rsidP="00A1124E">
      <w:pPr>
        <w:pStyle w:val="Heading3"/>
        <w:numPr>
          <w:ilvl w:val="2"/>
          <w:numId w:val="3"/>
        </w:numPr>
        <w:spacing w:before="240" w:after="240" w:line="276" w:lineRule="auto"/>
      </w:pPr>
      <w:bookmarkStart w:id="288" w:name="_Toc366837020"/>
      <w:bookmarkStart w:id="289" w:name="_Toc372571101"/>
      <w:bookmarkStart w:id="290" w:name="_Toc515949957"/>
      <w:bookmarkEnd w:id="288"/>
      <w:bookmarkEnd w:id="289"/>
      <w:r w:rsidRPr="00F02377">
        <w:t>Sondažna jama</w:t>
      </w:r>
      <w:bookmarkEnd w:id="290"/>
    </w:p>
    <w:p w14:paraId="43B7A364" w14:textId="77777777" w:rsidR="00A1124E" w:rsidRPr="00F02377" w:rsidRDefault="00A1124E" w:rsidP="00A1124E">
      <w:pPr>
        <w:pStyle w:val="BodyText"/>
      </w:pPr>
      <w:r w:rsidRPr="00F02377">
        <w:t xml:space="preserve">Izvođač će iskopati sondažne jame potrebne za utvrđivanje lokaliteta podzemnih radova ili s bilo kojim drugim ciljem. Izvođač će zatrpati sondažne jame i vratiti ih u prvobitno stanje čim su prikupljene potrebne informacije. </w:t>
      </w:r>
    </w:p>
    <w:p w14:paraId="770402D3" w14:textId="77777777" w:rsidR="00A1124E" w:rsidRPr="00F02377" w:rsidRDefault="00A1124E" w:rsidP="00A1124E">
      <w:pPr>
        <w:pStyle w:val="BodyText"/>
      </w:pPr>
      <w:r w:rsidRPr="00F02377">
        <w:t xml:space="preserve">Vraćanje u prvobitno stanje sondažnih jama će se izvesti u skladu s odobrenjem izdanim od strane Inženjera. </w:t>
      </w:r>
    </w:p>
    <w:p w14:paraId="6FED4E23" w14:textId="77777777" w:rsidR="00A1124E" w:rsidRPr="00F02377" w:rsidRDefault="00A1124E" w:rsidP="00A1124E">
      <w:pPr>
        <w:pStyle w:val="Heading3"/>
        <w:numPr>
          <w:ilvl w:val="2"/>
          <w:numId w:val="3"/>
        </w:numPr>
        <w:spacing w:before="240" w:after="240" w:line="276" w:lineRule="auto"/>
      </w:pPr>
      <w:bookmarkStart w:id="291" w:name="_Toc366837021"/>
      <w:bookmarkStart w:id="292" w:name="_Toc372571102"/>
      <w:bookmarkStart w:id="293" w:name="_Toc515949958"/>
      <w:bookmarkEnd w:id="291"/>
      <w:bookmarkEnd w:id="292"/>
      <w:r w:rsidRPr="00F02377">
        <w:t>Pregledi od strane Inženjera</w:t>
      </w:r>
      <w:bookmarkEnd w:id="293"/>
    </w:p>
    <w:p w14:paraId="7DDB8DB8" w14:textId="77777777" w:rsidR="00A1124E" w:rsidRPr="00F02377" w:rsidRDefault="00A1124E" w:rsidP="00A1124E">
      <w:pPr>
        <w:pStyle w:val="BodyText"/>
      </w:pPr>
      <w:r w:rsidRPr="00F02377">
        <w:t xml:space="preserve">Kada se dođe do zahtijevanog nivoa i obima iskopa, Inženjer će izvršiti pregled izložene površine i u slučaju da on smatra da je određeni dio istih po prirodi neadekvatan, može naložiti Izvođaču da nastavi s iskopavanjem. </w:t>
      </w:r>
    </w:p>
    <w:p w14:paraId="6AD8D988" w14:textId="77777777" w:rsidR="00A1124E" w:rsidRPr="00F02377" w:rsidRDefault="00A1124E" w:rsidP="00A1124E">
      <w:pPr>
        <w:pStyle w:val="Heading3"/>
        <w:numPr>
          <w:ilvl w:val="2"/>
          <w:numId w:val="3"/>
        </w:numPr>
        <w:spacing w:before="240" w:after="240" w:line="276" w:lineRule="auto"/>
      </w:pPr>
      <w:bookmarkStart w:id="294" w:name="_Toc366837022"/>
      <w:bookmarkStart w:id="295" w:name="_Toc372571103"/>
      <w:bookmarkStart w:id="296" w:name="_Toc515949959"/>
      <w:r w:rsidRPr="00F02377">
        <w:t>Križanje s vodotocima</w:t>
      </w:r>
      <w:bookmarkEnd w:id="294"/>
      <w:bookmarkEnd w:id="295"/>
      <w:bookmarkEnd w:id="296"/>
      <w:r w:rsidRPr="00F02377">
        <w:t xml:space="preserve"> </w:t>
      </w:r>
    </w:p>
    <w:p w14:paraId="1C1E22D4" w14:textId="77777777" w:rsidR="00A1124E" w:rsidRPr="00F02377" w:rsidRDefault="00A1124E" w:rsidP="00A1124E">
      <w:pPr>
        <w:pStyle w:val="BodyText"/>
      </w:pPr>
      <w:r w:rsidRPr="00F02377">
        <w:t xml:space="preserve">Gdje se iskopi križaju s vodotocima, cestovnim odvodima, kanalima, Izvođač će poduzeti dodatne mjere za izvođenje radova na ovim lokalitetima, uključujući održavanje neometanog toka vode. </w:t>
      </w:r>
    </w:p>
    <w:p w14:paraId="4B2AF28F" w14:textId="77777777" w:rsidR="00A1124E" w:rsidRPr="00F02377" w:rsidRDefault="00A1124E" w:rsidP="00A1124E">
      <w:pPr>
        <w:pStyle w:val="Heading3"/>
        <w:numPr>
          <w:ilvl w:val="2"/>
          <w:numId w:val="3"/>
        </w:numPr>
        <w:spacing w:before="240" w:after="240" w:line="276" w:lineRule="auto"/>
      </w:pPr>
      <w:bookmarkStart w:id="297" w:name="_Toc366837023"/>
      <w:bookmarkStart w:id="298" w:name="_Toc372571104"/>
      <w:bookmarkStart w:id="299" w:name="_Toc515949960"/>
      <w:r w:rsidRPr="00F02377">
        <w:t>Crpljenje vode</w:t>
      </w:r>
      <w:bookmarkEnd w:id="297"/>
      <w:bookmarkEnd w:id="298"/>
      <w:bookmarkEnd w:id="299"/>
      <w:r w:rsidRPr="00F02377">
        <w:t xml:space="preserve"> </w:t>
      </w:r>
    </w:p>
    <w:p w14:paraId="49A84618" w14:textId="77777777" w:rsidR="00A1124E" w:rsidRPr="00F02377" w:rsidRDefault="00A1124E" w:rsidP="00A1124E">
      <w:pPr>
        <w:pStyle w:val="BodyText"/>
      </w:pPr>
      <w:r w:rsidRPr="00F02377">
        <w:t xml:space="preserve">Osim u slučajevima kada je to drugačije definirano, Izvođač će zaštititi iskope od infiltracije vode tijekom izvođenja radova, a u slučaju izvođenja građevina u podzemnim vodama, bit će poduzete neophodne mjere za izbjegavanje potapanja betona, u skladu sa specifikacijama. </w:t>
      </w:r>
    </w:p>
    <w:p w14:paraId="5795E102" w14:textId="77777777" w:rsidR="00A1124E" w:rsidRPr="00F02377" w:rsidRDefault="00A1124E" w:rsidP="00A1124E">
      <w:pPr>
        <w:pStyle w:val="BodyText"/>
      </w:pPr>
      <w:r w:rsidRPr="00F02377">
        <w:t xml:space="preserve">Izvođač će analizirati hoće li sheme crpljenja vode omogućiti da bočni dijelovi iskopa ostanu kontinuirano stabilni te da neće doći do prekomjernog podizanja ili probijanja podloge. Također je potrebno poduzeti mjere opreza kako bi se izbjegli slučajevi ponovnog pojavljivanja podzemne vode a što bi moglo uzrokovat urušavanje zemlje uslijed krhke strukture, kao što je na primjer neojačani pijesak. Mjere zaštite od vode te </w:t>
      </w:r>
      <w:r w:rsidRPr="00F02377">
        <w:lastRenderedPageBreak/>
        <w:t xml:space="preserve">crpljenje vode moraju biti odobrene od strane Inženjera. U slučaju da je moguće da dođe do plutanja građevine, Izvođač će smanjiti pritisak podzemne vode, tako da građevine budu stabilne tijekom cijelog perioda izvođenja radova. Izvođač će osigurati kontinuiranu raspoloživost rezervnih strojeva na gradilištu kako bi se izbjeglo prekidanje kontinuiranih aktivnosti na crpljenju vode. </w:t>
      </w:r>
    </w:p>
    <w:p w14:paraId="2BE5DED9" w14:textId="77777777" w:rsidR="00A1124E" w:rsidRPr="00F02377" w:rsidRDefault="00A1124E" w:rsidP="00A1124E">
      <w:pPr>
        <w:pStyle w:val="Heading3"/>
        <w:numPr>
          <w:ilvl w:val="2"/>
          <w:numId w:val="3"/>
        </w:numPr>
        <w:spacing w:before="240" w:after="240" w:line="276" w:lineRule="auto"/>
      </w:pPr>
      <w:bookmarkStart w:id="300" w:name="_Toc366837024"/>
      <w:bookmarkStart w:id="301" w:name="_Toc372571105"/>
      <w:bookmarkStart w:id="302" w:name="_Toc515949961"/>
      <w:r w:rsidRPr="00F02377">
        <w:t>Iskopi u skladu s pravcima i visinskim kotama</w:t>
      </w:r>
      <w:bookmarkEnd w:id="300"/>
      <w:bookmarkEnd w:id="301"/>
      <w:bookmarkEnd w:id="302"/>
      <w:r w:rsidRPr="00F02377">
        <w:t xml:space="preserve"> </w:t>
      </w:r>
    </w:p>
    <w:p w14:paraId="2CA2EB7F" w14:textId="77777777" w:rsidR="00A1124E" w:rsidRPr="00F02377" w:rsidRDefault="00A1124E" w:rsidP="00A1124E">
      <w:pPr>
        <w:pStyle w:val="BodyText"/>
      </w:pPr>
      <w:r w:rsidRPr="00F02377">
        <w:t xml:space="preserve">Iskopi će biti izvedeni na način da njihove dimenzije omogućavaju odgovarajuće crpljenje vode, odgovarajuće stabiliziranje bočnih strana, postavljanje oplate, izlijevanje betona, uključujući zbijanje i bilo kakve druge neophodne građevinske aktivnosti. Posebnu pažnju potrebno je posvetiti očuvanju visinskih kota izvedenih iskopa. </w:t>
      </w:r>
    </w:p>
    <w:p w14:paraId="269D6ED5" w14:textId="77777777" w:rsidR="00A1124E" w:rsidRPr="00F02377" w:rsidRDefault="00A1124E" w:rsidP="00A1124E">
      <w:pPr>
        <w:pStyle w:val="Heading3"/>
        <w:numPr>
          <w:ilvl w:val="2"/>
          <w:numId w:val="3"/>
        </w:numPr>
        <w:spacing w:before="240" w:after="240" w:line="276" w:lineRule="auto"/>
      </w:pPr>
      <w:bookmarkStart w:id="303" w:name="_Toc366837025"/>
      <w:bookmarkStart w:id="304" w:name="_Toc372571106"/>
      <w:bookmarkStart w:id="305" w:name="_Toc366837026"/>
      <w:bookmarkStart w:id="306" w:name="_Toc372571107"/>
      <w:bookmarkStart w:id="307" w:name="_Toc515949962"/>
      <w:bookmarkEnd w:id="303"/>
      <w:bookmarkEnd w:id="304"/>
      <w:r w:rsidRPr="00F02377">
        <w:t>Testovi formiranja visinskih kota</w:t>
      </w:r>
      <w:bookmarkEnd w:id="305"/>
      <w:bookmarkEnd w:id="306"/>
      <w:bookmarkEnd w:id="307"/>
      <w:r w:rsidRPr="00F02377">
        <w:t xml:space="preserve"> </w:t>
      </w:r>
    </w:p>
    <w:p w14:paraId="00B1B29B" w14:textId="77777777" w:rsidR="00A1124E" w:rsidRPr="00F02377" w:rsidRDefault="00A1124E" w:rsidP="00A1124E">
      <w:pPr>
        <w:pStyle w:val="BodyText"/>
      </w:pPr>
      <w:r w:rsidRPr="00F02377">
        <w:t xml:space="preserve">Pri postizanju odgovarajućih visinskih kota za ručno izravnavanje kako je ovdje navedeno, Inženjer može zahtijevati izvođenje „in situ“ testova ili bilo kojih drugih testova kako bi se odredila priroda, kapacitet nosivosti i karakteristike deformacije zemljišnog sloja. </w:t>
      </w:r>
    </w:p>
    <w:p w14:paraId="3C1D93E3" w14:textId="77777777" w:rsidR="00A1124E" w:rsidRPr="00F02377" w:rsidRDefault="00A1124E" w:rsidP="00A1124E">
      <w:pPr>
        <w:pStyle w:val="Heading3"/>
        <w:numPr>
          <w:ilvl w:val="2"/>
          <w:numId w:val="3"/>
        </w:numPr>
        <w:spacing w:before="240" w:after="240" w:line="276" w:lineRule="auto"/>
      </w:pPr>
      <w:bookmarkStart w:id="308" w:name="_Toc366837027"/>
      <w:bookmarkStart w:id="309" w:name="_Toc372571108"/>
      <w:bookmarkStart w:id="310" w:name="_Toc515949963"/>
      <w:r w:rsidRPr="00F02377">
        <w:t>Uklanjanje viška iskopanog materijala</w:t>
      </w:r>
      <w:bookmarkEnd w:id="308"/>
      <w:bookmarkEnd w:id="309"/>
      <w:bookmarkEnd w:id="310"/>
      <w:r w:rsidRPr="00F02377">
        <w:t xml:space="preserve"> </w:t>
      </w:r>
    </w:p>
    <w:p w14:paraId="55BF526B" w14:textId="77777777" w:rsidR="00A1124E" w:rsidRPr="00F02377" w:rsidRDefault="00A1124E" w:rsidP="00A1124E">
      <w:pPr>
        <w:pStyle w:val="BodyText"/>
      </w:pPr>
      <w:r w:rsidRPr="00F02377">
        <w:t xml:space="preserve">Izvođač će biti odgovoran za pregovaranje i osiguravanje odgovarajućih područja za uklanjanje viška iskopanog materijala te će snositi troškove i druge naknade vezane za ovo uklanjanje. </w:t>
      </w:r>
    </w:p>
    <w:p w14:paraId="27C9A7D7" w14:textId="77777777" w:rsidR="00A1124E" w:rsidRPr="00F02377" w:rsidRDefault="00A1124E" w:rsidP="00A1124E">
      <w:pPr>
        <w:pStyle w:val="BodyText"/>
      </w:pPr>
      <w:r w:rsidRPr="00F02377">
        <w:t xml:space="preserve">U svezi uklanjanja viška iskopanog materijala, Izvođač će biti odgovoran tijekom izvođenja radova za slijedeće: </w:t>
      </w:r>
    </w:p>
    <w:p w14:paraId="7E38BC31" w14:textId="77777777" w:rsidR="00A1124E" w:rsidRPr="00F02377" w:rsidRDefault="00A1124E" w:rsidP="00A1124E">
      <w:pPr>
        <w:pStyle w:val="BodyText"/>
      </w:pPr>
      <w:r w:rsidRPr="00F02377">
        <w:t>(a)</w:t>
      </w:r>
      <w:r w:rsidRPr="00F02377">
        <w:tab/>
        <w:t>povećanje čvrstoće i kvalitete postojećih pristupnih cesta (cesta) i njihovog održavanja u dobrom i konačnom stanju.</w:t>
      </w:r>
    </w:p>
    <w:p w14:paraId="6198A2E1" w14:textId="77777777" w:rsidR="00A1124E" w:rsidRPr="00F02377" w:rsidRDefault="00A1124E" w:rsidP="00A1124E">
      <w:pPr>
        <w:pStyle w:val="BodyText"/>
      </w:pPr>
      <w:r w:rsidRPr="00F02377">
        <w:t>(b)</w:t>
      </w:r>
      <w:r w:rsidRPr="00F02377">
        <w:tab/>
        <w:t>odvodnju nakošenih površina postavljanjem perforiranih betonskih cijevi na najnižim točkama ili kako bude dogovoreno s Inženjerom</w:t>
      </w:r>
    </w:p>
    <w:p w14:paraId="37AD6DFA" w14:textId="77777777" w:rsidR="00A1124E" w:rsidRPr="00F02377" w:rsidRDefault="00A1124E" w:rsidP="00A1124E">
      <w:pPr>
        <w:pStyle w:val="BodyText"/>
      </w:pPr>
      <w:r w:rsidRPr="00F02377">
        <w:t>(c)</w:t>
      </w:r>
      <w:r w:rsidRPr="00F02377">
        <w:tab/>
        <w:t>istresanje, rasprostiranje, niveliranje i odlaganje zemljišta u nasipe, ovisno o slučaju, s ciljem održavanja površina u sigurnim uvjetima</w:t>
      </w:r>
    </w:p>
    <w:p w14:paraId="1360DA4D" w14:textId="77777777" w:rsidR="00A1124E" w:rsidRPr="00F02377" w:rsidRDefault="00A1124E" w:rsidP="00A1124E">
      <w:pPr>
        <w:pStyle w:val="BodyText"/>
      </w:pPr>
      <w:r w:rsidRPr="00F02377">
        <w:t>(d)</w:t>
      </w:r>
      <w:r w:rsidRPr="00F02377">
        <w:tab/>
        <w:t xml:space="preserve">čišćenje vozila pri napuštanju nagnutog područja i poduzimanje mjera kako bi se osiguralo da isti ne stvaraju onečišćenje javnih cesta. </w:t>
      </w:r>
    </w:p>
    <w:p w14:paraId="05A38495" w14:textId="77777777" w:rsidR="00A1124E" w:rsidRPr="00F02377" w:rsidRDefault="00A1124E" w:rsidP="00A1124E">
      <w:pPr>
        <w:pStyle w:val="Heading3"/>
        <w:numPr>
          <w:ilvl w:val="2"/>
          <w:numId w:val="3"/>
        </w:numPr>
        <w:spacing w:before="240" w:after="240" w:line="276" w:lineRule="auto"/>
      </w:pPr>
      <w:bookmarkStart w:id="311" w:name="_Toc366837028"/>
      <w:bookmarkStart w:id="312" w:name="_Toc372571109"/>
      <w:bookmarkStart w:id="313" w:name="_Toc515949964"/>
      <w:r w:rsidRPr="00F02377">
        <w:t>Dodatna iskopavanja</w:t>
      </w:r>
      <w:bookmarkEnd w:id="311"/>
      <w:bookmarkEnd w:id="312"/>
      <w:bookmarkEnd w:id="313"/>
      <w:r w:rsidRPr="00F02377">
        <w:t xml:space="preserve"> </w:t>
      </w:r>
    </w:p>
    <w:p w14:paraId="6D21FBFA" w14:textId="77777777" w:rsidR="00A1124E" w:rsidRPr="00F02377" w:rsidRDefault="00A1124E" w:rsidP="00A1124E">
      <w:pPr>
        <w:pStyle w:val="BodyText"/>
      </w:pPr>
      <w:r w:rsidRPr="00F02377">
        <w:t xml:space="preserve">Bilo kakva dodatna iskopavanja iznad definiranih ili navedenih vrijednosti bit će zatrpana od strane Izvođača o njegovom trošku običnim betonom ili bilo kojim drugim odobrenim materijalom, uz pažljivo zbijanje. </w:t>
      </w:r>
    </w:p>
    <w:p w14:paraId="3D98B3FB" w14:textId="03CC91DF" w:rsidR="00A1124E" w:rsidRDefault="00A1124E" w:rsidP="00A1124E">
      <w:pPr>
        <w:pStyle w:val="Heading3"/>
        <w:numPr>
          <w:ilvl w:val="2"/>
          <w:numId w:val="3"/>
        </w:numPr>
        <w:spacing w:before="240" w:after="240" w:line="276" w:lineRule="auto"/>
      </w:pPr>
      <w:bookmarkStart w:id="314" w:name="_Toc366837030"/>
      <w:bookmarkStart w:id="315" w:name="_Toc372571111"/>
      <w:bookmarkStart w:id="316" w:name="_Toc515949965"/>
      <w:r>
        <w:t>Z</w:t>
      </w:r>
      <w:r w:rsidRPr="00F02377">
        <w:t>bijanje posteljice</w:t>
      </w:r>
      <w:bookmarkEnd w:id="314"/>
      <w:bookmarkEnd w:id="315"/>
      <w:bookmarkEnd w:id="316"/>
      <w:r w:rsidRPr="00F02377">
        <w:t xml:space="preserve"> </w:t>
      </w:r>
    </w:p>
    <w:p w14:paraId="06A8B8F2" w14:textId="77777777" w:rsidR="00A1124E" w:rsidRDefault="00A1124E" w:rsidP="00A1124E">
      <w:pPr>
        <w:pStyle w:val="BodyText"/>
        <w:tabs>
          <w:tab w:val="left" w:pos="9498"/>
        </w:tabs>
        <w:spacing w:line="285" w:lineRule="auto"/>
        <w:ind w:right="566"/>
      </w:pPr>
      <w:r>
        <w:t>Posteljica</w:t>
      </w:r>
      <w:r>
        <w:rPr>
          <w:spacing w:val="-13"/>
        </w:rPr>
        <w:t xml:space="preserve"> </w:t>
      </w:r>
      <w:r>
        <w:t>će</w:t>
      </w:r>
      <w:r>
        <w:rPr>
          <w:spacing w:val="-12"/>
        </w:rPr>
        <w:t xml:space="preserve"> </w:t>
      </w:r>
      <w:r>
        <w:t>biti</w:t>
      </w:r>
      <w:r>
        <w:rPr>
          <w:spacing w:val="-12"/>
        </w:rPr>
        <w:t xml:space="preserve"> </w:t>
      </w:r>
      <w:r>
        <w:t>pažljivo</w:t>
      </w:r>
      <w:r>
        <w:rPr>
          <w:spacing w:val="-15"/>
        </w:rPr>
        <w:t xml:space="preserve"> </w:t>
      </w:r>
      <w:r>
        <w:t>izravnata</w:t>
      </w:r>
      <w:r>
        <w:rPr>
          <w:spacing w:val="-12"/>
        </w:rPr>
        <w:t xml:space="preserve"> </w:t>
      </w:r>
      <w:r>
        <w:t>do</w:t>
      </w:r>
      <w:r>
        <w:rPr>
          <w:spacing w:val="-12"/>
        </w:rPr>
        <w:t xml:space="preserve"> </w:t>
      </w:r>
      <w:r>
        <w:t>zahtijevanog</w:t>
      </w:r>
      <w:r>
        <w:rPr>
          <w:spacing w:val="-15"/>
        </w:rPr>
        <w:t xml:space="preserve"> </w:t>
      </w:r>
      <w:r>
        <w:t>oblika.</w:t>
      </w:r>
      <w:r>
        <w:rPr>
          <w:spacing w:val="-13"/>
        </w:rPr>
        <w:t xml:space="preserve"> </w:t>
      </w:r>
      <w:r>
        <w:t>Izvođač</w:t>
      </w:r>
      <w:r>
        <w:rPr>
          <w:spacing w:val="-12"/>
        </w:rPr>
        <w:t xml:space="preserve"> </w:t>
      </w:r>
      <w:r>
        <w:t>će</w:t>
      </w:r>
      <w:r>
        <w:rPr>
          <w:spacing w:val="-12"/>
        </w:rPr>
        <w:t xml:space="preserve"> </w:t>
      </w:r>
      <w:r>
        <w:t>izvijestiti</w:t>
      </w:r>
      <w:r>
        <w:rPr>
          <w:spacing w:val="-12"/>
        </w:rPr>
        <w:t xml:space="preserve"> </w:t>
      </w:r>
      <w:r>
        <w:t>Inženjera</w:t>
      </w:r>
      <w:r>
        <w:rPr>
          <w:spacing w:val="-12"/>
        </w:rPr>
        <w:t xml:space="preserve"> </w:t>
      </w:r>
      <w:r>
        <w:t>kada</w:t>
      </w:r>
      <w:r>
        <w:rPr>
          <w:spacing w:val="-13"/>
        </w:rPr>
        <w:t xml:space="preserve"> </w:t>
      </w:r>
      <w:r>
        <w:t>je rov spreman za postavljanje cijevi te neće početi s aktivnostima postavljanja cijevi ili bilo kojih drugih</w:t>
      </w:r>
      <w:r>
        <w:rPr>
          <w:spacing w:val="-7"/>
        </w:rPr>
        <w:t xml:space="preserve"> </w:t>
      </w:r>
      <w:r>
        <w:t>radova</w:t>
      </w:r>
      <w:r>
        <w:rPr>
          <w:spacing w:val="-6"/>
        </w:rPr>
        <w:t xml:space="preserve"> </w:t>
      </w:r>
      <w:r>
        <w:t>dok</w:t>
      </w:r>
      <w:r>
        <w:rPr>
          <w:spacing w:val="-7"/>
        </w:rPr>
        <w:t xml:space="preserve"> </w:t>
      </w:r>
      <w:r>
        <w:t>Inženjer</w:t>
      </w:r>
      <w:r>
        <w:rPr>
          <w:spacing w:val="-7"/>
        </w:rPr>
        <w:t xml:space="preserve"> </w:t>
      </w:r>
      <w:r>
        <w:t>ne</w:t>
      </w:r>
      <w:r>
        <w:rPr>
          <w:spacing w:val="-6"/>
        </w:rPr>
        <w:t xml:space="preserve"> </w:t>
      </w:r>
      <w:r>
        <w:t>da</w:t>
      </w:r>
      <w:r>
        <w:rPr>
          <w:spacing w:val="-7"/>
        </w:rPr>
        <w:t xml:space="preserve"> </w:t>
      </w:r>
      <w:r>
        <w:t>svoje</w:t>
      </w:r>
      <w:r>
        <w:rPr>
          <w:spacing w:val="-7"/>
        </w:rPr>
        <w:t xml:space="preserve"> </w:t>
      </w:r>
      <w:r>
        <w:t>odobrenje.</w:t>
      </w:r>
    </w:p>
    <w:p w14:paraId="473A3D5C" w14:textId="545FC10C" w:rsidR="00A1124E" w:rsidRDefault="00A1124E" w:rsidP="00A1124E">
      <w:pPr>
        <w:pStyle w:val="BodyText"/>
        <w:tabs>
          <w:tab w:val="left" w:pos="9498"/>
        </w:tabs>
        <w:spacing w:before="109"/>
      </w:pPr>
      <w:r>
        <w:t>Radovi na postavljanju cijevi, izlijevanju betona, ili bilo koji drugi radovi koji su izvedeni bez prethodne suglasnost Inženjera, će biti momentalno uklonjeni na trošak Izvođača.</w:t>
      </w:r>
    </w:p>
    <w:p w14:paraId="6401344C" w14:textId="77777777" w:rsidR="00A1124E" w:rsidRPr="00F02377" w:rsidRDefault="00A1124E" w:rsidP="00A1124E">
      <w:pPr>
        <w:pStyle w:val="Heading3"/>
        <w:numPr>
          <w:ilvl w:val="2"/>
          <w:numId w:val="3"/>
        </w:numPr>
        <w:spacing w:before="240" w:after="240" w:line="276" w:lineRule="auto"/>
      </w:pPr>
      <w:bookmarkStart w:id="317" w:name="_Toc366837031"/>
      <w:bookmarkStart w:id="318" w:name="_Toc372571112"/>
      <w:bookmarkStart w:id="319" w:name="_Toc515949966"/>
      <w:bookmarkEnd w:id="317"/>
      <w:bookmarkEnd w:id="318"/>
      <w:r w:rsidRPr="00F02377">
        <w:lastRenderedPageBreak/>
        <w:t>Nasipavanje</w:t>
      </w:r>
      <w:bookmarkEnd w:id="319"/>
    </w:p>
    <w:p w14:paraId="1D4028F2" w14:textId="77777777" w:rsidR="00A1124E" w:rsidRPr="00F02377" w:rsidRDefault="00A1124E" w:rsidP="00A1124E">
      <w:pPr>
        <w:pStyle w:val="BodyText"/>
      </w:pPr>
      <w:r w:rsidRPr="00F02377">
        <w:t xml:space="preserve">Izvođač će utvrditi period i faktor slijeganja za nasipavanje za strukture tako da ni jedan dio Radova neće biti pod previsokim tlakom, oslabljen, oštećen ili ugrožen. </w:t>
      </w:r>
    </w:p>
    <w:p w14:paraId="416F7D84" w14:textId="77777777" w:rsidR="00A1124E" w:rsidRPr="00F02377" w:rsidRDefault="00A1124E" w:rsidP="00A1124E">
      <w:pPr>
        <w:pStyle w:val="BodyText"/>
      </w:pPr>
      <w:r w:rsidRPr="00F02377">
        <w:t xml:space="preserve">Slojevi će materijala će biti postavljeni kako bi se uspostavila odgovarajuća drenaža i kako bi se spriječilo zadržavanje vode. Posebno, postavljanje će materijala oko betonskih građevina biti započeto tek nakon što se materijal stvrdne i dođe u stanje svojih konačnih karakteristika. </w:t>
      </w:r>
    </w:p>
    <w:p w14:paraId="6D2F143B" w14:textId="77777777" w:rsidR="00A1124E" w:rsidRPr="00F02377" w:rsidRDefault="00A1124E" w:rsidP="00A1124E">
      <w:pPr>
        <w:pStyle w:val="BodyText"/>
      </w:pPr>
      <w:r w:rsidRPr="00F02377">
        <w:t xml:space="preserve">Materijal će biti postavljen tako da vrši podjednak pritisak oko strukture. Neovisno o primjenjenim metodama za nasipavanje, Izvođač će osigurati da su rovovi izvedeni u skladu sa zahtjevima Inženjera. Izvođač će poduzeti sve neophodne mjere sigurnosti kako bi se osiguralo da nema oštećenja na stalnim građevinama. </w:t>
      </w:r>
    </w:p>
    <w:p w14:paraId="42280F20" w14:textId="77777777" w:rsidR="00A1124E" w:rsidRPr="00F02377" w:rsidRDefault="00A1124E" w:rsidP="00A1124E">
      <w:pPr>
        <w:pStyle w:val="Heading3"/>
        <w:numPr>
          <w:ilvl w:val="2"/>
          <w:numId w:val="3"/>
        </w:numPr>
        <w:spacing w:before="240" w:after="240" w:line="276" w:lineRule="auto"/>
      </w:pPr>
      <w:bookmarkStart w:id="320" w:name="_Toc366837032"/>
      <w:bookmarkStart w:id="321" w:name="_Toc372571113"/>
      <w:bookmarkStart w:id="322" w:name="_Toc515949967"/>
      <w:r w:rsidRPr="00F02377">
        <w:t xml:space="preserve">Pokrovni materijal i potporne </w:t>
      </w:r>
      <w:bookmarkEnd w:id="320"/>
      <w:bookmarkEnd w:id="321"/>
      <w:r w:rsidRPr="00F02377">
        <w:t>građevine</w:t>
      </w:r>
      <w:bookmarkEnd w:id="322"/>
    </w:p>
    <w:p w14:paraId="15D9037D" w14:textId="77777777" w:rsidR="00A1124E" w:rsidRPr="00F02377" w:rsidRDefault="00A1124E" w:rsidP="00A1124E">
      <w:pPr>
        <w:pStyle w:val="BodyText"/>
      </w:pPr>
      <w:r w:rsidRPr="00F02377">
        <w:t xml:space="preserve">Izvođač će biti odgovoran za projektiranje, postavljanje i održavanje tijekom izgradnje svih potpornih građevina potrebnih za rovove i druge iskope. </w:t>
      </w:r>
    </w:p>
    <w:p w14:paraId="4167831D" w14:textId="77777777" w:rsidR="00A1124E" w:rsidRPr="00F02377" w:rsidRDefault="00A1124E" w:rsidP="00A1124E">
      <w:pPr>
        <w:pStyle w:val="BodyText"/>
      </w:pPr>
      <w:r w:rsidRPr="00F02377">
        <w:t xml:space="preserve">Izvođač će poslati Inženjeru na odobrenje prijedlog sa detaljima vezanim za potporne građevine za iskope, te će detalji sadržavati nacrte, proračune i ostale pojašnjenja zahtijevana od strane Inženjera. Ovakvo odobrenje ne oslobađa Izvođača od njegove odgovornosti prema Ugovoru. Izvođenje radova na iskapanju neće početi dok prijedlog Izvođača ne bude odobren od strane Inženjera. </w:t>
      </w:r>
    </w:p>
    <w:p w14:paraId="3B1DCBEC" w14:textId="77777777" w:rsidR="00A1124E" w:rsidRPr="00F02377" w:rsidRDefault="00A1124E" w:rsidP="00A1124E">
      <w:pPr>
        <w:pStyle w:val="BodyText"/>
      </w:pPr>
      <w:r w:rsidRPr="00F02377">
        <w:t xml:space="preserve">Izvođač neće ukloniti ove privremene potporne građevine za iskope ukoliko po mišljenju Inženjera, stalni radovi nisu dovoljno uspješni kako bi se izvelo njihovo uklanjanje, koji se izvode pod osobnim nadzorom kompetentnog poslovođe. </w:t>
      </w:r>
    </w:p>
    <w:p w14:paraId="0124F527" w14:textId="787DBEC6" w:rsidR="00A1124E" w:rsidRDefault="00A1124E" w:rsidP="00A1124E">
      <w:pPr>
        <w:pStyle w:val="BodyText"/>
      </w:pPr>
      <w:r w:rsidRPr="00F02377">
        <w:t xml:space="preserve">Kada Inženjer smatra da će uklanjanje potpornih građevina dovesti u opasnost postojeće građevine, Izvođač će zadržati ove potporne dijelove, te ukloniti samo minimalno neophodne dijelove kako bi se omogućila rekonstrukcija površina. </w:t>
      </w:r>
    </w:p>
    <w:p w14:paraId="38880F8F" w14:textId="09F57456" w:rsidR="00A1124E" w:rsidRDefault="00A1124E" w:rsidP="00A1124E">
      <w:pPr>
        <w:pStyle w:val="Heading3"/>
        <w:numPr>
          <w:ilvl w:val="2"/>
          <w:numId w:val="3"/>
        </w:numPr>
        <w:spacing w:before="240" w:after="240" w:line="276" w:lineRule="auto"/>
      </w:pPr>
      <w:bookmarkStart w:id="323" w:name="_Toc515949968"/>
      <w:r>
        <w:t>Rekonstrukcija neasflatiranih površina</w:t>
      </w:r>
      <w:bookmarkEnd w:id="323"/>
    </w:p>
    <w:p w14:paraId="26198159" w14:textId="77777777" w:rsidR="00A1124E" w:rsidRDefault="00A1124E" w:rsidP="00A1124E">
      <w:pPr>
        <w:pStyle w:val="BodyText"/>
        <w:tabs>
          <w:tab w:val="left" w:pos="9498"/>
        </w:tabs>
        <w:spacing w:line="285" w:lineRule="auto"/>
        <w:ind w:right="-2"/>
      </w:pPr>
      <w:r>
        <w:t>Po završetku radova na neasfaltiranim površinama Izvođač će iskopati područje do dubine od najmanje</w:t>
      </w:r>
      <w:r>
        <w:rPr>
          <w:spacing w:val="-16"/>
        </w:rPr>
        <w:t xml:space="preserve"> </w:t>
      </w:r>
      <w:r>
        <w:t>30</w:t>
      </w:r>
      <w:r>
        <w:rPr>
          <w:spacing w:val="-16"/>
        </w:rPr>
        <w:t xml:space="preserve"> </w:t>
      </w:r>
      <w:r>
        <w:t>cm,</w:t>
      </w:r>
      <w:r>
        <w:rPr>
          <w:spacing w:val="-16"/>
        </w:rPr>
        <w:t xml:space="preserve"> </w:t>
      </w:r>
      <w:r>
        <w:t>prije</w:t>
      </w:r>
      <w:r>
        <w:rPr>
          <w:spacing w:val="-15"/>
        </w:rPr>
        <w:t xml:space="preserve"> </w:t>
      </w:r>
      <w:r>
        <w:t>nego</w:t>
      </w:r>
      <w:r>
        <w:rPr>
          <w:spacing w:val="-16"/>
        </w:rPr>
        <w:t xml:space="preserve"> </w:t>
      </w:r>
      <w:r>
        <w:t>zamijeni</w:t>
      </w:r>
      <w:r>
        <w:rPr>
          <w:spacing w:val="-17"/>
        </w:rPr>
        <w:t xml:space="preserve"> </w:t>
      </w:r>
      <w:r>
        <w:t>humus,</w:t>
      </w:r>
      <w:r>
        <w:rPr>
          <w:spacing w:val="-16"/>
        </w:rPr>
        <w:t xml:space="preserve"> </w:t>
      </w:r>
      <w:r>
        <w:t>te</w:t>
      </w:r>
      <w:r>
        <w:rPr>
          <w:spacing w:val="-18"/>
        </w:rPr>
        <w:t xml:space="preserve"> </w:t>
      </w:r>
      <w:r>
        <w:t>će</w:t>
      </w:r>
      <w:r>
        <w:rPr>
          <w:spacing w:val="-15"/>
        </w:rPr>
        <w:t xml:space="preserve"> </w:t>
      </w:r>
      <w:r>
        <w:t>kultivirati</w:t>
      </w:r>
      <w:r>
        <w:rPr>
          <w:spacing w:val="-17"/>
        </w:rPr>
        <w:t xml:space="preserve"> </w:t>
      </w:r>
      <w:r>
        <w:t>i</w:t>
      </w:r>
      <w:r>
        <w:rPr>
          <w:spacing w:val="-15"/>
        </w:rPr>
        <w:t xml:space="preserve"> </w:t>
      </w:r>
      <w:r>
        <w:t>obnoviti</w:t>
      </w:r>
      <w:r>
        <w:rPr>
          <w:spacing w:val="-15"/>
        </w:rPr>
        <w:t xml:space="preserve"> </w:t>
      </w:r>
      <w:r>
        <w:t>zemljište</w:t>
      </w:r>
      <w:r>
        <w:rPr>
          <w:spacing w:val="-16"/>
        </w:rPr>
        <w:t xml:space="preserve"> </w:t>
      </w:r>
      <w:r>
        <w:t>na</w:t>
      </w:r>
      <w:r>
        <w:rPr>
          <w:spacing w:val="-16"/>
        </w:rPr>
        <w:t xml:space="preserve"> </w:t>
      </w:r>
      <w:r>
        <w:t>način</w:t>
      </w:r>
      <w:r>
        <w:rPr>
          <w:spacing w:val="-16"/>
        </w:rPr>
        <w:t xml:space="preserve"> </w:t>
      </w:r>
      <w:r>
        <w:t>da</w:t>
      </w:r>
      <w:r>
        <w:rPr>
          <w:spacing w:val="-16"/>
        </w:rPr>
        <w:t xml:space="preserve"> </w:t>
      </w:r>
      <w:r>
        <w:t>bude što sličnije prvobitnom</w:t>
      </w:r>
      <w:r>
        <w:rPr>
          <w:spacing w:val="-20"/>
        </w:rPr>
        <w:t xml:space="preserve"> </w:t>
      </w:r>
      <w:r>
        <w:t>stanju.</w:t>
      </w:r>
    </w:p>
    <w:p w14:paraId="3B83F4D2" w14:textId="4B9A944E" w:rsidR="00A1124E" w:rsidRDefault="00A1124E" w:rsidP="00A1124E">
      <w:pPr>
        <w:pStyle w:val="BodyText"/>
        <w:tabs>
          <w:tab w:val="left" w:pos="9498"/>
        </w:tabs>
        <w:spacing w:before="197" w:line="285" w:lineRule="auto"/>
        <w:ind w:right="-2"/>
      </w:pPr>
      <w:r>
        <w:t>Područja</w:t>
      </w:r>
      <w:r>
        <w:rPr>
          <w:spacing w:val="-22"/>
        </w:rPr>
        <w:t xml:space="preserve"> </w:t>
      </w:r>
      <w:r>
        <w:t>koja</w:t>
      </w:r>
      <w:r>
        <w:rPr>
          <w:spacing w:val="-19"/>
        </w:rPr>
        <w:t xml:space="preserve"> </w:t>
      </w:r>
      <w:r>
        <w:t>će</w:t>
      </w:r>
      <w:r>
        <w:rPr>
          <w:spacing w:val="-20"/>
        </w:rPr>
        <w:t xml:space="preserve"> </w:t>
      </w:r>
      <w:r>
        <w:t>biti</w:t>
      </w:r>
      <w:r>
        <w:rPr>
          <w:spacing w:val="-19"/>
        </w:rPr>
        <w:t xml:space="preserve"> </w:t>
      </w:r>
      <w:r>
        <w:t>zasijana</w:t>
      </w:r>
      <w:r>
        <w:rPr>
          <w:spacing w:val="-20"/>
        </w:rPr>
        <w:t xml:space="preserve"> </w:t>
      </w:r>
      <w:r>
        <w:t>s</w:t>
      </w:r>
      <w:r>
        <w:rPr>
          <w:spacing w:val="-19"/>
        </w:rPr>
        <w:t xml:space="preserve"> </w:t>
      </w:r>
      <w:r>
        <w:t>travom</w:t>
      </w:r>
      <w:r>
        <w:rPr>
          <w:spacing w:val="-19"/>
        </w:rPr>
        <w:t xml:space="preserve"> </w:t>
      </w:r>
      <w:r>
        <w:t>će</w:t>
      </w:r>
      <w:r>
        <w:rPr>
          <w:spacing w:val="-19"/>
        </w:rPr>
        <w:t xml:space="preserve"> </w:t>
      </w:r>
      <w:r>
        <w:t>biti</w:t>
      </w:r>
      <w:r>
        <w:rPr>
          <w:spacing w:val="-20"/>
        </w:rPr>
        <w:t xml:space="preserve"> </w:t>
      </w:r>
      <w:r>
        <w:t>obrađena</w:t>
      </w:r>
      <w:r>
        <w:rPr>
          <w:spacing w:val="-19"/>
        </w:rPr>
        <w:t xml:space="preserve"> </w:t>
      </w:r>
      <w:r>
        <w:t>usitnjavanjem</w:t>
      </w:r>
      <w:r>
        <w:rPr>
          <w:spacing w:val="-20"/>
        </w:rPr>
        <w:t xml:space="preserve"> </w:t>
      </w:r>
      <w:r>
        <w:t>zemlje</w:t>
      </w:r>
      <w:r>
        <w:rPr>
          <w:spacing w:val="-21"/>
        </w:rPr>
        <w:t xml:space="preserve"> </w:t>
      </w:r>
      <w:r>
        <w:t>te</w:t>
      </w:r>
      <w:r>
        <w:rPr>
          <w:spacing w:val="-20"/>
        </w:rPr>
        <w:t xml:space="preserve"> </w:t>
      </w:r>
      <w:r>
        <w:t>će</w:t>
      </w:r>
      <w:r>
        <w:rPr>
          <w:spacing w:val="-21"/>
        </w:rPr>
        <w:t xml:space="preserve"> </w:t>
      </w:r>
      <w:r>
        <w:t>biti</w:t>
      </w:r>
      <w:r>
        <w:rPr>
          <w:spacing w:val="-21"/>
        </w:rPr>
        <w:t xml:space="preserve"> </w:t>
      </w:r>
      <w:r>
        <w:t>očišćena</w:t>
      </w:r>
      <w:r>
        <w:rPr>
          <w:spacing w:val="-20"/>
        </w:rPr>
        <w:t xml:space="preserve"> </w:t>
      </w:r>
      <w:r>
        <w:t>od kamenja i stranih materijala većih od 5 cm. Sjeme će biti posijano tijekom pogodnog perioda, podjednako raspodijeljeno i rasplanirano u količini ne manjoj od 6g/m2 po ravnoj površini te 10g/m2 na kosim</w:t>
      </w:r>
      <w:r>
        <w:rPr>
          <w:spacing w:val="-16"/>
        </w:rPr>
        <w:t xml:space="preserve"> </w:t>
      </w:r>
      <w:r>
        <w:t>površinama.</w:t>
      </w:r>
    </w:p>
    <w:p w14:paraId="656E0B8F" w14:textId="1D04BD1C" w:rsidR="00A1124E" w:rsidRDefault="00A1124E" w:rsidP="00A1124E">
      <w:pPr>
        <w:pStyle w:val="BodyText"/>
        <w:tabs>
          <w:tab w:val="left" w:pos="9498"/>
        </w:tabs>
        <w:spacing w:before="198" w:line="285" w:lineRule="auto"/>
        <w:ind w:right="-2"/>
      </w:pPr>
      <w:r>
        <w:t>Površine</w:t>
      </w:r>
      <w:r>
        <w:rPr>
          <w:spacing w:val="-20"/>
        </w:rPr>
        <w:t xml:space="preserve"> </w:t>
      </w:r>
      <w:r>
        <w:t>koje</w:t>
      </w:r>
      <w:r>
        <w:rPr>
          <w:spacing w:val="-21"/>
        </w:rPr>
        <w:t xml:space="preserve"> </w:t>
      </w:r>
      <w:r>
        <w:t>će</w:t>
      </w:r>
      <w:r>
        <w:rPr>
          <w:spacing w:val="-20"/>
        </w:rPr>
        <w:t xml:space="preserve"> </w:t>
      </w:r>
      <w:r>
        <w:t>biti</w:t>
      </w:r>
      <w:r>
        <w:rPr>
          <w:spacing w:val="-19"/>
        </w:rPr>
        <w:t xml:space="preserve"> </w:t>
      </w:r>
      <w:r>
        <w:t>zatravnjene</w:t>
      </w:r>
      <w:r>
        <w:rPr>
          <w:spacing w:val="-20"/>
        </w:rPr>
        <w:t xml:space="preserve"> </w:t>
      </w:r>
      <w:r>
        <w:t>busenima</w:t>
      </w:r>
      <w:r>
        <w:rPr>
          <w:spacing w:val="-20"/>
        </w:rPr>
        <w:t xml:space="preserve"> </w:t>
      </w:r>
      <w:r>
        <w:t>trebaju</w:t>
      </w:r>
      <w:r>
        <w:rPr>
          <w:spacing w:val="-20"/>
        </w:rPr>
        <w:t xml:space="preserve"> </w:t>
      </w:r>
      <w:r>
        <w:t>biti</w:t>
      </w:r>
      <w:r>
        <w:rPr>
          <w:spacing w:val="-20"/>
        </w:rPr>
        <w:t xml:space="preserve"> </w:t>
      </w:r>
      <w:r>
        <w:t>prethodno</w:t>
      </w:r>
      <w:r>
        <w:rPr>
          <w:spacing w:val="-20"/>
        </w:rPr>
        <w:t xml:space="preserve"> </w:t>
      </w:r>
      <w:r>
        <w:t>pripremljene.</w:t>
      </w:r>
      <w:r>
        <w:rPr>
          <w:spacing w:val="-19"/>
        </w:rPr>
        <w:t xml:space="preserve"> </w:t>
      </w:r>
      <w:r>
        <w:t>Odobreni</w:t>
      </w:r>
      <w:r>
        <w:rPr>
          <w:spacing w:val="-19"/>
        </w:rPr>
        <w:t xml:space="preserve"> </w:t>
      </w:r>
      <w:r>
        <w:t>buseni trave biti će postavljeni, ugurani, vezani i pritisnuti, te će spojevi biti ispunjeni sa sitnom pješčanom zemljom. Na pokosima gdje je moguće klizanje terena, buseni će biti postavljeni dijagonalno.</w:t>
      </w:r>
      <w:r>
        <w:rPr>
          <w:spacing w:val="7"/>
        </w:rPr>
        <w:t xml:space="preserve"> </w:t>
      </w:r>
      <w:r>
        <w:t>Bilo</w:t>
      </w:r>
      <w:r>
        <w:rPr>
          <w:spacing w:val="8"/>
        </w:rPr>
        <w:t xml:space="preserve"> </w:t>
      </w:r>
      <w:r>
        <w:t>kakvo</w:t>
      </w:r>
      <w:r>
        <w:rPr>
          <w:spacing w:val="8"/>
        </w:rPr>
        <w:t xml:space="preserve"> </w:t>
      </w:r>
      <w:r>
        <w:t>klizanje</w:t>
      </w:r>
      <w:r>
        <w:rPr>
          <w:spacing w:val="7"/>
        </w:rPr>
        <w:t xml:space="preserve"> </w:t>
      </w:r>
      <w:r>
        <w:t>će</w:t>
      </w:r>
      <w:r>
        <w:rPr>
          <w:spacing w:val="7"/>
        </w:rPr>
        <w:t xml:space="preserve"> </w:t>
      </w:r>
      <w:r>
        <w:t>biti</w:t>
      </w:r>
      <w:r>
        <w:rPr>
          <w:spacing w:val="9"/>
        </w:rPr>
        <w:t xml:space="preserve"> </w:t>
      </w:r>
      <w:r>
        <w:t>popravljeno</w:t>
      </w:r>
      <w:r>
        <w:rPr>
          <w:spacing w:val="8"/>
        </w:rPr>
        <w:t xml:space="preserve"> </w:t>
      </w:r>
      <w:r>
        <w:t>na</w:t>
      </w:r>
      <w:r>
        <w:rPr>
          <w:spacing w:val="8"/>
        </w:rPr>
        <w:t xml:space="preserve"> </w:t>
      </w:r>
      <w:r>
        <w:t>način</w:t>
      </w:r>
      <w:r>
        <w:rPr>
          <w:spacing w:val="7"/>
        </w:rPr>
        <w:t xml:space="preserve"> </w:t>
      </w:r>
      <w:r>
        <w:t>da</w:t>
      </w:r>
      <w:r>
        <w:rPr>
          <w:spacing w:val="8"/>
        </w:rPr>
        <w:t xml:space="preserve"> </w:t>
      </w:r>
      <w:r>
        <w:t>će</w:t>
      </w:r>
      <w:r>
        <w:rPr>
          <w:spacing w:val="8"/>
        </w:rPr>
        <w:t xml:space="preserve"> </w:t>
      </w:r>
      <w:r>
        <w:t>se</w:t>
      </w:r>
      <w:r>
        <w:rPr>
          <w:spacing w:val="8"/>
        </w:rPr>
        <w:t xml:space="preserve"> </w:t>
      </w:r>
      <w:r>
        <w:t>buseni</w:t>
      </w:r>
      <w:r>
        <w:rPr>
          <w:spacing w:val="8"/>
        </w:rPr>
        <w:t xml:space="preserve"> </w:t>
      </w:r>
      <w:r>
        <w:t>izvaditi,</w:t>
      </w:r>
      <w:r>
        <w:rPr>
          <w:spacing w:val="8"/>
        </w:rPr>
        <w:t xml:space="preserve"> </w:t>
      </w:r>
      <w:r>
        <w:t>područje nasuti s prosijanim humusom te će se buseni zamijeniti kako je to prethodno opisano. Bilo koji busen koji uvene će biti zamijenjen novim.</w:t>
      </w:r>
    </w:p>
    <w:p w14:paraId="49BE58B2" w14:textId="77777777" w:rsidR="00A1124E" w:rsidRDefault="00A1124E" w:rsidP="00A1124E">
      <w:pPr>
        <w:pStyle w:val="BodyText"/>
        <w:tabs>
          <w:tab w:val="left" w:pos="9498"/>
        </w:tabs>
        <w:spacing w:before="202"/>
        <w:ind w:right="-2"/>
      </w:pPr>
      <w:r>
        <w:t>Restauriranje neasfaltiranih površina izvest će se od strane Izvođača kako slijedi:</w:t>
      </w:r>
    </w:p>
    <w:p w14:paraId="52EF4E01" w14:textId="3FFAEBC9" w:rsidR="00A1124E" w:rsidRDefault="00A1124E" w:rsidP="00A1124E">
      <w:pPr>
        <w:pStyle w:val="BodyText"/>
        <w:tabs>
          <w:tab w:val="left" w:pos="9498"/>
        </w:tabs>
        <w:spacing w:before="1"/>
        <w:ind w:right="-2"/>
      </w:pPr>
      <w:r>
        <w:lastRenderedPageBreak/>
        <w:t>Humus će biti zamijenjen i isplaniran do završne kote terena uključujući osiguranje dodanog humusa prema potrebama.</w:t>
      </w:r>
    </w:p>
    <w:p w14:paraId="5D472C85" w14:textId="4F4367F2" w:rsidR="00A1124E" w:rsidRDefault="00A1124E" w:rsidP="00A1124E">
      <w:pPr>
        <w:pStyle w:val="BodyText"/>
        <w:tabs>
          <w:tab w:val="left" w:pos="9498"/>
        </w:tabs>
        <w:ind w:right="-2"/>
      </w:pPr>
      <w:r>
        <w:t>Kamenje i drugi ostaci će biti uklonjeni i pohranjeni.</w:t>
      </w:r>
    </w:p>
    <w:p w14:paraId="745312CC" w14:textId="4027C49D" w:rsidR="00A1124E" w:rsidRDefault="00A1124E" w:rsidP="00814DED">
      <w:pPr>
        <w:pStyle w:val="BodyText"/>
        <w:tabs>
          <w:tab w:val="left" w:pos="9498"/>
        </w:tabs>
        <w:spacing w:before="1"/>
      </w:pPr>
      <w:r>
        <w:t>Radovi</w:t>
      </w:r>
      <w:r>
        <w:rPr>
          <w:spacing w:val="-25"/>
        </w:rPr>
        <w:t xml:space="preserve"> </w:t>
      </w:r>
      <w:r>
        <w:t>će</w:t>
      </w:r>
      <w:r>
        <w:rPr>
          <w:spacing w:val="-24"/>
        </w:rPr>
        <w:t xml:space="preserve"> </w:t>
      </w:r>
      <w:r>
        <w:t>biti</w:t>
      </w:r>
      <w:r>
        <w:rPr>
          <w:spacing w:val="-25"/>
        </w:rPr>
        <w:t xml:space="preserve"> </w:t>
      </w:r>
      <w:r>
        <w:t>izvedeni</w:t>
      </w:r>
      <w:r>
        <w:rPr>
          <w:spacing w:val="-23"/>
        </w:rPr>
        <w:t xml:space="preserve"> </w:t>
      </w:r>
      <w:r>
        <w:t>tijekom</w:t>
      </w:r>
      <w:r>
        <w:rPr>
          <w:spacing w:val="-23"/>
        </w:rPr>
        <w:t xml:space="preserve"> </w:t>
      </w:r>
      <w:r>
        <w:t>vremenskih</w:t>
      </w:r>
      <w:r>
        <w:rPr>
          <w:spacing w:val="-24"/>
        </w:rPr>
        <w:t xml:space="preserve"> </w:t>
      </w:r>
      <w:r>
        <w:t>uvjeta</w:t>
      </w:r>
      <w:r>
        <w:rPr>
          <w:spacing w:val="-23"/>
        </w:rPr>
        <w:t xml:space="preserve"> </w:t>
      </w:r>
      <w:r>
        <w:t>za</w:t>
      </w:r>
      <w:r>
        <w:rPr>
          <w:spacing w:val="-24"/>
        </w:rPr>
        <w:t xml:space="preserve"> </w:t>
      </w:r>
      <w:r>
        <w:t>koje</w:t>
      </w:r>
      <w:r>
        <w:rPr>
          <w:spacing w:val="-24"/>
        </w:rPr>
        <w:t xml:space="preserve"> </w:t>
      </w:r>
      <w:r>
        <w:t>Inženjer</w:t>
      </w:r>
      <w:r>
        <w:rPr>
          <w:spacing w:val="-23"/>
        </w:rPr>
        <w:t xml:space="preserve"> </w:t>
      </w:r>
      <w:r>
        <w:t>smatra</w:t>
      </w:r>
      <w:r>
        <w:rPr>
          <w:spacing w:val="-24"/>
        </w:rPr>
        <w:t xml:space="preserve"> </w:t>
      </w:r>
      <w:r>
        <w:t>da</w:t>
      </w:r>
      <w:r>
        <w:rPr>
          <w:spacing w:val="-23"/>
        </w:rPr>
        <w:t xml:space="preserve"> </w:t>
      </w:r>
      <w:r>
        <w:t>su</w:t>
      </w:r>
      <w:r>
        <w:rPr>
          <w:spacing w:val="-24"/>
        </w:rPr>
        <w:t xml:space="preserve"> </w:t>
      </w:r>
      <w:r>
        <w:t>pogodni. Obična</w:t>
      </w:r>
      <w:r>
        <w:rPr>
          <w:spacing w:val="-11"/>
        </w:rPr>
        <w:t xml:space="preserve"> </w:t>
      </w:r>
      <w:r>
        <w:t>gnojiva</w:t>
      </w:r>
      <w:r>
        <w:rPr>
          <w:spacing w:val="-10"/>
        </w:rPr>
        <w:t xml:space="preserve"> </w:t>
      </w:r>
      <w:r>
        <w:t>će</w:t>
      </w:r>
      <w:r>
        <w:rPr>
          <w:spacing w:val="-10"/>
        </w:rPr>
        <w:t xml:space="preserve"> </w:t>
      </w:r>
      <w:r>
        <w:t>biti</w:t>
      </w:r>
      <w:r w:rsidR="00814DED">
        <w:rPr>
          <w:spacing w:val="-10"/>
        </w:rPr>
        <w:t xml:space="preserve"> </w:t>
      </w:r>
      <w:r>
        <w:t>primijenjena</w:t>
      </w:r>
      <w:r>
        <w:rPr>
          <w:spacing w:val="-11"/>
        </w:rPr>
        <w:t xml:space="preserve"> </w:t>
      </w:r>
      <w:r>
        <w:t>u</w:t>
      </w:r>
      <w:r>
        <w:rPr>
          <w:spacing w:val="-13"/>
        </w:rPr>
        <w:t xml:space="preserve"> </w:t>
      </w:r>
      <w:r>
        <w:t>skladu</w:t>
      </w:r>
      <w:r>
        <w:rPr>
          <w:spacing w:val="-13"/>
        </w:rPr>
        <w:t xml:space="preserve"> </w:t>
      </w:r>
      <w:r>
        <w:t>s</w:t>
      </w:r>
      <w:r>
        <w:rPr>
          <w:spacing w:val="-10"/>
        </w:rPr>
        <w:t xml:space="preserve"> </w:t>
      </w:r>
      <w:r>
        <w:t>preporukom</w:t>
      </w:r>
      <w:r>
        <w:rPr>
          <w:spacing w:val="-9"/>
        </w:rPr>
        <w:t xml:space="preserve"> </w:t>
      </w:r>
      <w:r>
        <w:t>proizvođača.</w:t>
      </w:r>
    </w:p>
    <w:p w14:paraId="32051A84" w14:textId="77777777" w:rsidR="00A1124E" w:rsidRDefault="00A1124E" w:rsidP="00A1124E">
      <w:pPr>
        <w:pStyle w:val="BodyText"/>
        <w:tabs>
          <w:tab w:val="left" w:pos="9498"/>
        </w:tabs>
        <w:spacing w:before="2" w:line="285" w:lineRule="auto"/>
        <w:ind w:right="-2"/>
      </w:pPr>
      <w:r>
        <w:t>Izvođač će o svome trošku ponovno posaditi travu na područjima na kojima Inženjer smatra da trava nije dovoljno uspjela.</w:t>
      </w:r>
    </w:p>
    <w:p w14:paraId="08D6FDEB" w14:textId="77777777" w:rsidR="00A1124E" w:rsidRDefault="00A1124E" w:rsidP="00A1124E">
      <w:pPr>
        <w:pStyle w:val="BodyText"/>
        <w:tabs>
          <w:tab w:val="left" w:pos="9498"/>
        </w:tabs>
        <w:spacing w:before="199" w:line="285" w:lineRule="auto"/>
        <w:ind w:right="-2"/>
      </w:pPr>
      <w:r>
        <w:t>Ukoliko nije drugačije navedeno, sve obale i kanali će biti formirani i pokosi izvedeni prema originalnom profilu. Obale će biti formirane koristeći dostatno zbijen podložni materijal kao osnovu uz minimalno 10 cm dubine površinskog sloja.</w:t>
      </w:r>
    </w:p>
    <w:p w14:paraId="6A149467" w14:textId="3F7B302A" w:rsidR="00A1124E" w:rsidRDefault="00A1124E" w:rsidP="00A1124E">
      <w:pPr>
        <w:pStyle w:val="Heading3"/>
        <w:numPr>
          <w:ilvl w:val="2"/>
          <w:numId w:val="3"/>
        </w:numPr>
        <w:spacing w:before="240" w:after="240" w:line="276" w:lineRule="auto"/>
      </w:pPr>
      <w:bookmarkStart w:id="324" w:name="_Toc515949969"/>
      <w:r>
        <w:t>Gradnica područja, ograde, živa ograda i zidovi</w:t>
      </w:r>
      <w:bookmarkEnd w:id="324"/>
    </w:p>
    <w:p w14:paraId="3007CF80" w14:textId="77777777" w:rsidR="00A1124E" w:rsidRDefault="00A1124E" w:rsidP="00A1124E">
      <w:pPr>
        <w:pStyle w:val="BodyText"/>
        <w:tabs>
          <w:tab w:val="left" w:pos="9498"/>
        </w:tabs>
        <w:spacing w:line="285" w:lineRule="auto"/>
        <w:ind w:right="-2"/>
      </w:pPr>
      <w:r>
        <w:t>Na</w:t>
      </w:r>
      <w:r>
        <w:rPr>
          <w:spacing w:val="-5"/>
        </w:rPr>
        <w:t xml:space="preserve"> </w:t>
      </w:r>
      <w:r>
        <w:t>mjestima</w:t>
      </w:r>
      <w:r>
        <w:rPr>
          <w:spacing w:val="-4"/>
        </w:rPr>
        <w:t xml:space="preserve"> </w:t>
      </w:r>
      <w:r>
        <w:t>gdje</w:t>
      </w:r>
      <w:r>
        <w:rPr>
          <w:spacing w:val="-3"/>
        </w:rPr>
        <w:t xml:space="preserve"> </w:t>
      </w:r>
      <w:r>
        <w:t>radovi</w:t>
      </w:r>
      <w:r>
        <w:rPr>
          <w:spacing w:val="-6"/>
        </w:rPr>
        <w:t xml:space="preserve"> </w:t>
      </w:r>
      <w:r>
        <w:t>prolaze</w:t>
      </w:r>
      <w:r>
        <w:rPr>
          <w:spacing w:val="-3"/>
        </w:rPr>
        <w:t xml:space="preserve"> </w:t>
      </w:r>
      <w:r>
        <w:t>preko</w:t>
      </w:r>
      <w:r>
        <w:rPr>
          <w:spacing w:val="-4"/>
        </w:rPr>
        <w:t xml:space="preserve"> </w:t>
      </w:r>
      <w:r>
        <w:t>postojećih</w:t>
      </w:r>
      <w:r>
        <w:rPr>
          <w:spacing w:val="-3"/>
        </w:rPr>
        <w:t xml:space="preserve"> </w:t>
      </w:r>
      <w:r>
        <w:t>ograda</w:t>
      </w:r>
      <w:r>
        <w:rPr>
          <w:spacing w:val="-4"/>
        </w:rPr>
        <w:t xml:space="preserve"> </w:t>
      </w:r>
      <w:r>
        <w:t>Izvođač</w:t>
      </w:r>
      <w:r>
        <w:rPr>
          <w:spacing w:val="-5"/>
        </w:rPr>
        <w:t xml:space="preserve"> </w:t>
      </w:r>
      <w:r>
        <w:t>će</w:t>
      </w:r>
      <w:r>
        <w:rPr>
          <w:spacing w:val="-3"/>
        </w:rPr>
        <w:t xml:space="preserve"> </w:t>
      </w:r>
      <w:r>
        <w:t>pažljivo</w:t>
      </w:r>
      <w:r>
        <w:rPr>
          <w:spacing w:val="-4"/>
        </w:rPr>
        <w:t xml:space="preserve"> </w:t>
      </w:r>
      <w:r>
        <w:t>ukloniti,</w:t>
      </w:r>
      <w:r>
        <w:rPr>
          <w:spacing w:val="-3"/>
        </w:rPr>
        <w:t xml:space="preserve"> </w:t>
      </w:r>
      <w:r>
        <w:t>pohraniti tijekom trajanja radova, te ponovno postaviti ove ograde na njihovom originalnom lokalitetu</w:t>
      </w:r>
      <w:r>
        <w:rPr>
          <w:spacing w:val="-33"/>
        </w:rPr>
        <w:t xml:space="preserve"> </w:t>
      </w:r>
      <w:r>
        <w:t>ili kako</w:t>
      </w:r>
      <w:r>
        <w:rPr>
          <w:spacing w:val="-22"/>
        </w:rPr>
        <w:t xml:space="preserve"> </w:t>
      </w:r>
      <w:r>
        <w:t>bude</w:t>
      </w:r>
      <w:r>
        <w:rPr>
          <w:spacing w:val="-21"/>
        </w:rPr>
        <w:t xml:space="preserve"> </w:t>
      </w:r>
      <w:r>
        <w:t>dogovoreno.</w:t>
      </w:r>
      <w:r>
        <w:rPr>
          <w:spacing w:val="-22"/>
        </w:rPr>
        <w:t xml:space="preserve"> </w:t>
      </w:r>
      <w:r>
        <w:t>Ograde</w:t>
      </w:r>
      <w:r>
        <w:rPr>
          <w:spacing w:val="-22"/>
        </w:rPr>
        <w:t xml:space="preserve"> </w:t>
      </w:r>
      <w:r>
        <w:t>koje</w:t>
      </w:r>
      <w:r>
        <w:rPr>
          <w:spacing w:val="-22"/>
        </w:rPr>
        <w:t xml:space="preserve"> </w:t>
      </w:r>
      <w:r>
        <w:t>budu</w:t>
      </w:r>
      <w:r>
        <w:rPr>
          <w:spacing w:val="-23"/>
        </w:rPr>
        <w:t xml:space="preserve"> </w:t>
      </w:r>
      <w:r>
        <w:t>oštećene</w:t>
      </w:r>
      <w:r>
        <w:rPr>
          <w:spacing w:val="-24"/>
        </w:rPr>
        <w:t xml:space="preserve"> </w:t>
      </w:r>
      <w:r>
        <w:t>tijekom</w:t>
      </w:r>
      <w:r>
        <w:rPr>
          <w:spacing w:val="-23"/>
        </w:rPr>
        <w:t xml:space="preserve"> </w:t>
      </w:r>
      <w:r>
        <w:t>ovih</w:t>
      </w:r>
      <w:r>
        <w:rPr>
          <w:spacing w:val="-22"/>
        </w:rPr>
        <w:t xml:space="preserve"> </w:t>
      </w:r>
      <w:r>
        <w:t>aktivnosti</w:t>
      </w:r>
      <w:r>
        <w:rPr>
          <w:spacing w:val="-23"/>
        </w:rPr>
        <w:t xml:space="preserve"> </w:t>
      </w:r>
      <w:r>
        <w:t>će</w:t>
      </w:r>
      <w:r>
        <w:rPr>
          <w:spacing w:val="-22"/>
        </w:rPr>
        <w:t xml:space="preserve"> </w:t>
      </w:r>
      <w:r>
        <w:t>biti</w:t>
      </w:r>
      <w:r>
        <w:rPr>
          <w:spacing w:val="-23"/>
        </w:rPr>
        <w:t xml:space="preserve"> </w:t>
      </w:r>
      <w:r>
        <w:t>zamijenjene.</w:t>
      </w:r>
      <w:r>
        <w:rPr>
          <w:spacing w:val="-23"/>
        </w:rPr>
        <w:t xml:space="preserve"> </w:t>
      </w:r>
      <w:r>
        <w:t>Na mjestima gdje radovi prolaze preko postojećih živih ograda ili zidova isti će biti uklonjeni, te će biljke</w:t>
      </w:r>
      <w:r>
        <w:rPr>
          <w:spacing w:val="-24"/>
        </w:rPr>
        <w:t xml:space="preserve"> </w:t>
      </w:r>
      <w:r>
        <w:t>ili</w:t>
      </w:r>
      <w:r>
        <w:rPr>
          <w:spacing w:val="-23"/>
        </w:rPr>
        <w:t xml:space="preserve"> </w:t>
      </w:r>
      <w:r>
        <w:t>materijali</w:t>
      </w:r>
      <w:r>
        <w:rPr>
          <w:spacing w:val="-22"/>
        </w:rPr>
        <w:t xml:space="preserve"> </w:t>
      </w:r>
      <w:r>
        <w:t>koji</w:t>
      </w:r>
      <w:r>
        <w:rPr>
          <w:spacing w:val="-23"/>
        </w:rPr>
        <w:t xml:space="preserve"> </w:t>
      </w:r>
      <w:r>
        <w:t>se</w:t>
      </w:r>
      <w:r>
        <w:rPr>
          <w:spacing w:val="-24"/>
        </w:rPr>
        <w:t xml:space="preserve"> </w:t>
      </w:r>
      <w:r>
        <w:t>mogu</w:t>
      </w:r>
      <w:r>
        <w:rPr>
          <w:spacing w:val="-23"/>
        </w:rPr>
        <w:t xml:space="preserve"> </w:t>
      </w:r>
      <w:r>
        <w:t>ponovno</w:t>
      </w:r>
      <w:r>
        <w:rPr>
          <w:spacing w:val="-24"/>
        </w:rPr>
        <w:t xml:space="preserve"> </w:t>
      </w:r>
      <w:r>
        <w:t>iskoristiti</w:t>
      </w:r>
      <w:r>
        <w:rPr>
          <w:spacing w:val="-24"/>
        </w:rPr>
        <w:t xml:space="preserve"> </w:t>
      </w:r>
      <w:r>
        <w:t>skladištiti</w:t>
      </w:r>
      <w:r>
        <w:rPr>
          <w:spacing w:val="-23"/>
        </w:rPr>
        <w:t xml:space="preserve"> </w:t>
      </w:r>
      <w:r>
        <w:t>za</w:t>
      </w:r>
      <w:r>
        <w:rPr>
          <w:spacing w:val="-23"/>
        </w:rPr>
        <w:t xml:space="preserve"> </w:t>
      </w:r>
      <w:r>
        <w:t>ponovno</w:t>
      </w:r>
      <w:r>
        <w:rPr>
          <w:spacing w:val="-23"/>
        </w:rPr>
        <w:t xml:space="preserve"> </w:t>
      </w:r>
      <w:r>
        <w:t>korištenje.</w:t>
      </w:r>
      <w:r>
        <w:rPr>
          <w:spacing w:val="-23"/>
        </w:rPr>
        <w:t xml:space="preserve"> </w:t>
      </w:r>
      <w:r>
        <w:t>Živa</w:t>
      </w:r>
      <w:r>
        <w:rPr>
          <w:spacing w:val="-23"/>
        </w:rPr>
        <w:t xml:space="preserve"> </w:t>
      </w:r>
      <w:r>
        <w:t>ograda</w:t>
      </w:r>
      <w:r>
        <w:rPr>
          <w:spacing w:val="-23"/>
        </w:rPr>
        <w:t xml:space="preserve"> </w:t>
      </w:r>
      <w:r>
        <w:t>i zidovi</w:t>
      </w:r>
      <w:r>
        <w:rPr>
          <w:spacing w:val="-11"/>
        </w:rPr>
        <w:t xml:space="preserve"> </w:t>
      </w:r>
      <w:r>
        <w:t>će</w:t>
      </w:r>
      <w:r>
        <w:rPr>
          <w:spacing w:val="-11"/>
        </w:rPr>
        <w:t xml:space="preserve"> </w:t>
      </w:r>
      <w:r>
        <w:t>biti</w:t>
      </w:r>
      <w:r>
        <w:rPr>
          <w:spacing w:val="-11"/>
        </w:rPr>
        <w:t xml:space="preserve"> </w:t>
      </w:r>
      <w:r>
        <w:t>ponovno</w:t>
      </w:r>
      <w:r>
        <w:rPr>
          <w:spacing w:val="-11"/>
        </w:rPr>
        <w:t xml:space="preserve"> </w:t>
      </w:r>
      <w:r>
        <w:t>postavljeni</w:t>
      </w:r>
      <w:r>
        <w:rPr>
          <w:spacing w:val="-11"/>
        </w:rPr>
        <w:t xml:space="preserve"> </w:t>
      </w:r>
      <w:r>
        <w:t>na</w:t>
      </w:r>
      <w:r>
        <w:rPr>
          <w:spacing w:val="-11"/>
        </w:rPr>
        <w:t xml:space="preserve"> </w:t>
      </w:r>
      <w:r>
        <w:t>način</w:t>
      </w:r>
      <w:r>
        <w:rPr>
          <w:spacing w:val="-12"/>
        </w:rPr>
        <w:t xml:space="preserve"> </w:t>
      </w:r>
      <w:r>
        <w:t>da</w:t>
      </w:r>
      <w:r>
        <w:rPr>
          <w:spacing w:val="-12"/>
        </w:rPr>
        <w:t xml:space="preserve"> </w:t>
      </w:r>
      <w:r>
        <w:t>budu</w:t>
      </w:r>
      <w:r>
        <w:rPr>
          <w:spacing w:val="-13"/>
        </w:rPr>
        <w:t xml:space="preserve"> </w:t>
      </w:r>
      <w:r>
        <w:t>što</w:t>
      </w:r>
      <w:r>
        <w:rPr>
          <w:spacing w:val="-12"/>
        </w:rPr>
        <w:t xml:space="preserve"> </w:t>
      </w:r>
      <w:r>
        <w:t>sličniji</w:t>
      </w:r>
      <w:r>
        <w:rPr>
          <w:spacing w:val="-10"/>
        </w:rPr>
        <w:t xml:space="preserve"> </w:t>
      </w:r>
      <w:r>
        <w:t>originalnom</w:t>
      </w:r>
      <w:r>
        <w:rPr>
          <w:spacing w:val="-13"/>
        </w:rPr>
        <w:t xml:space="preserve"> </w:t>
      </w:r>
      <w:r>
        <w:t>stanju.</w:t>
      </w:r>
    </w:p>
    <w:p w14:paraId="36B01D4B" w14:textId="77777777" w:rsidR="00A1124E" w:rsidRDefault="00A1124E" w:rsidP="00A1124E">
      <w:pPr>
        <w:pStyle w:val="BodyText"/>
        <w:tabs>
          <w:tab w:val="left" w:pos="9498"/>
        </w:tabs>
        <w:spacing w:before="193" w:line="285" w:lineRule="auto"/>
        <w:ind w:right="-2"/>
      </w:pPr>
      <w:r>
        <w:t>Na mjestima gdje Izvođač mora ukloniti dio ograde, žive ograde ili zida, on će osigurati da je uklonjena širina minimalna neophodna za izvođenja radova.</w:t>
      </w:r>
    </w:p>
    <w:p w14:paraId="1D609E24" w14:textId="77777777" w:rsidR="00A1124E" w:rsidRDefault="00A1124E" w:rsidP="00A1124E">
      <w:pPr>
        <w:pStyle w:val="BodyText"/>
        <w:tabs>
          <w:tab w:val="left" w:pos="9498"/>
        </w:tabs>
        <w:spacing w:before="200"/>
        <w:ind w:right="-2"/>
      </w:pPr>
      <w:r>
        <w:t>Nastali prekid će biti osiguran na način koji će zadovoljiti uvjete Inženjera.</w:t>
      </w:r>
    </w:p>
    <w:p w14:paraId="0A8366C3" w14:textId="6D12CBB3" w:rsidR="00A1124E" w:rsidRPr="00A1124E" w:rsidRDefault="00A1124E" w:rsidP="00A1124E">
      <w:pPr>
        <w:pStyle w:val="BodyText"/>
        <w:tabs>
          <w:tab w:val="left" w:pos="9498"/>
        </w:tabs>
        <w:spacing w:before="8"/>
        <w:ind w:right="-2"/>
        <w:rPr>
          <w:sz w:val="21"/>
        </w:rPr>
      </w:pPr>
      <w:r>
        <w:t>Tamo gdje je dužina zida uklonjena, materijal iz zida će biti pažljivo stavljan na stranu i sačuvan za</w:t>
      </w:r>
      <w:r>
        <w:rPr>
          <w:sz w:val="21"/>
        </w:rPr>
        <w:t xml:space="preserve"> </w:t>
      </w:r>
      <w:r>
        <w:t>ponovnu upotrebu.</w:t>
      </w:r>
    </w:p>
    <w:p w14:paraId="0B66993F" w14:textId="2FDB41D0" w:rsidR="00A1124E" w:rsidRDefault="00A1124E" w:rsidP="00A1124E">
      <w:pPr>
        <w:pStyle w:val="Heading3"/>
        <w:numPr>
          <w:ilvl w:val="2"/>
          <w:numId w:val="3"/>
        </w:numPr>
        <w:spacing w:before="240" w:after="240" w:line="276" w:lineRule="auto"/>
      </w:pPr>
      <w:bookmarkStart w:id="325" w:name="_Toc515949970"/>
      <w:r>
        <w:t>Bankine</w:t>
      </w:r>
      <w:bookmarkEnd w:id="325"/>
    </w:p>
    <w:p w14:paraId="06E77E6C" w14:textId="77777777" w:rsidR="00A1124E" w:rsidRDefault="00A1124E" w:rsidP="00814DED">
      <w:pPr>
        <w:pStyle w:val="BodyText"/>
        <w:tabs>
          <w:tab w:val="left" w:pos="9498"/>
        </w:tabs>
        <w:spacing w:after="170"/>
      </w:pPr>
      <w:r>
        <w:t>Ponovno postavljanje bankina uz rub ceste će biti izvedeno u skladu sa zahtjevima tijela nadležnog za ceste.</w:t>
      </w:r>
    </w:p>
    <w:p w14:paraId="150293E5" w14:textId="3F9F794C" w:rsidR="00A1124E" w:rsidRDefault="00A1124E" w:rsidP="00814DED">
      <w:pPr>
        <w:pStyle w:val="BodyText"/>
        <w:tabs>
          <w:tab w:val="left" w:pos="9498"/>
        </w:tabs>
        <w:spacing w:before="202" w:after="170"/>
      </w:pPr>
      <w:r>
        <w:t>Obnova i dovođenje u prvobitno stanje raskopanog dijela bankine izvest će se slojem tucanika debljine 20 cm.</w:t>
      </w:r>
    </w:p>
    <w:p w14:paraId="0F406769" w14:textId="41413850" w:rsidR="00A1124E" w:rsidRDefault="00A1124E" w:rsidP="00A1124E">
      <w:pPr>
        <w:pStyle w:val="Heading3"/>
        <w:numPr>
          <w:ilvl w:val="2"/>
          <w:numId w:val="3"/>
        </w:numPr>
        <w:spacing w:before="240" w:after="240" w:line="276" w:lineRule="auto"/>
      </w:pPr>
      <w:bookmarkStart w:id="326" w:name="_Toc515949971"/>
      <w:r>
        <w:t>Drveće</w:t>
      </w:r>
      <w:bookmarkEnd w:id="326"/>
    </w:p>
    <w:p w14:paraId="672E4104" w14:textId="6B54420E" w:rsidR="00A1124E" w:rsidRPr="00A1124E" w:rsidRDefault="00A1124E" w:rsidP="00A1124E">
      <w:pPr>
        <w:pStyle w:val="BodyText"/>
        <w:tabs>
          <w:tab w:val="left" w:pos="9498"/>
        </w:tabs>
      </w:pPr>
      <w:r>
        <w:t>Sadnja, potpora i održavanje stabala na lokacijama rasadnika biti će u skladu s normom HR EN ISO 14001:2005.</w:t>
      </w:r>
    </w:p>
    <w:p w14:paraId="748130CF" w14:textId="77777777" w:rsidR="00A1124E" w:rsidRDefault="00A1124E" w:rsidP="00A1124E">
      <w:pPr>
        <w:pStyle w:val="BodyText"/>
        <w:tabs>
          <w:tab w:val="left" w:pos="9498"/>
        </w:tabs>
        <w:spacing w:line="285" w:lineRule="auto"/>
        <w:ind w:right="469"/>
      </w:pPr>
      <w:r>
        <w:t>Priprema, sadnja i osiguranje poluzrelih stabala će biti izvedeno u skladu s normom HR EN ISO 14001:2005, dok će dalje održavanje biti u skladu s HR EN 1991-1-4-2006.</w:t>
      </w:r>
    </w:p>
    <w:p w14:paraId="7A9E1D10" w14:textId="1E5F3A7B" w:rsidR="00A1124E" w:rsidRDefault="00A1124E" w:rsidP="00A1124E">
      <w:pPr>
        <w:pStyle w:val="BodyText"/>
        <w:tabs>
          <w:tab w:val="left" w:pos="9498"/>
        </w:tabs>
        <w:spacing w:before="109"/>
      </w:pPr>
      <w:r>
        <w:t>Zahvati na stablima, kalemljenje, vezanje i hranjenje, kako i uklanjanje stabala će biti izvedeno u skladu s normom HR EN 1991-1-4-2006.</w:t>
      </w:r>
    </w:p>
    <w:p w14:paraId="5C268BE8" w14:textId="77777777" w:rsidR="00A1124E" w:rsidRPr="00A1124E" w:rsidRDefault="00A1124E" w:rsidP="00A1124E">
      <w:pPr>
        <w:pStyle w:val="BodyText"/>
        <w:tabs>
          <w:tab w:val="left" w:pos="9498"/>
        </w:tabs>
        <w:spacing w:before="8"/>
        <w:rPr>
          <w:sz w:val="21"/>
        </w:rPr>
      </w:pPr>
      <w:r>
        <w:t>Obaranje</w:t>
      </w:r>
      <w:r w:rsidRPr="00A1124E">
        <w:rPr>
          <w:spacing w:val="-10"/>
        </w:rPr>
        <w:t xml:space="preserve"> </w:t>
      </w:r>
      <w:r>
        <w:t>ili</w:t>
      </w:r>
      <w:r w:rsidRPr="00A1124E">
        <w:rPr>
          <w:spacing w:val="-8"/>
        </w:rPr>
        <w:t xml:space="preserve"> </w:t>
      </w:r>
      <w:r>
        <w:t>uklanjanje</w:t>
      </w:r>
      <w:r w:rsidRPr="00A1124E">
        <w:rPr>
          <w:spacing w:val="-9"/>
        </w:rPr>
        <w:t xml:space="preserve"> </w:t>
      </w:r>
      <w:r>
        <w:t>drveća</w:t>
      </w:r>
      <w:r w:rsidRPr="00A1124E">
        <w:rPr>
          <w:spacing w:val="-9"/>
        </w:rPr>
        <w:t xml:space="preserve"> </w:t>
      </w:r>
      <w:r>
        <w:t>ne</w:t>
      </w:r>
      <w:r w:rsidRPr="00A1124E">
        <w:rPr>
          <w:spacing w:val="-9"/>
        </w:rPr>
        <w:t xml:space="preserve"> </w:t>
      </w:r>
      <w:r>
        <w:t>smije</w:t>
      </w:r>
      <w:r w:rsidRPr="00A1124E">
        <w:rPr>
          <w:spacing w:val="-10"/>
        </w:rPr>
        <w:t xml:space="preserve"> </w:t>
      </w:r>
      <w:r>
        <w:t>se</w:t>
      </w:r>
      <w:r w:rsidRPr="00A1124E">
        <w:rPr>
          <w:spacing w:val="-9"/>
        </w:rPr>
        <w:t xml:space="preserve"> </w:t>
      </w:r>
      <w:r>
        <w:t>izvoditi</w:t>
      </w:r>
      <w:r w:rsidRPr="00A1124E">
        <w:rPr>
          <w:spacing w:val="-10"/>
        </w:rPr>
        <w:t xml:space="preserve"> </w:t>
      </w:r>
      <w:r>
        <w:t>na</w:t>
      </w:r>
      <w:r w:rsidRPr="00A1124E">
        <w:rPr>
          <w:spacing w:val="-9"/>
        </w:rPr>
        <w:t xml:space="preserve"> </w:t>
      </w:r>
      <w:r>
        <w:t>području</w:t>
      </w:r>
      <w:r w:rsidRPr="00A1124E">
        <w:rPr>
          <w:spacing w:val="-9"/>
        </w:rPr>
        <w:t xml:space="preserve"> </w:t>
      </w:r>
      <w:r>
        <w:t>Gradilišta</w:t>
      </w:r>
      <w:r w:rsidRPr="00A1124E">
        <w:rPr>
          <w:spacing w:val="-10"/>
        </w:rPr>
        <w:t xml:space="preserve"> </w:t>
      </w:r>
      <w:r>
        <w:t>bez</w:t>
      </w:r>
      <w:r w:rsidRPr="00A1124E">
        <w:rPr>
          <w:spacing w:val="-8"/>
        </w:rPr>
        <w:t xml:space="preserve"> </w:t>
      </w:r>
      <w:r>
        <w:t>prethodne</w:t>
      </w:r>
      <w:r w:rsidRPr="00A1124E">
        <w:rPr>
          <w:spacing w:val="-9"/>
        </w:rPr>
        <w:t xml:space="preserve"> </w:t>
      </w:r>
      <w:r>
        <w:t>dozvole nadležnog</w:t>
      </w:r>
      <w:r w:rsidRPr="00A1124E">
        <w:rPr>
          <w:spacing w:val="-7"/>
        </w:rPr>
        <w:t xml:space="preserve"> </w:t>
      </w:r>
      <w:r>
        <w:t>tijela.</w:t>
      </w:r>
    </w:p>
    <w:p w14:paraId="13E73B14" w14:textId="3F0FC0D9" w:rsidR="00A1124E" w:rsidRDefault="00A1124E" w:rsidP="00A1124E">
      <w:pPr>
        <w:pStyle w:val="BodyText"/>
        <w:tabs>
          <w:tab w:val="left" w:pos="9498"/>
        </w:tabs>
        <w:spacing w:before="199"/>
      </w:pPr>
      <w:r>
        <w:lastRenderedPageBreak/>
        <w:t>Sva stabla će ostati u vlasništvu zemljoposjednika te će biti posjećena i odložena u skladu s njegovim razumnim zahtjevima.</w:t>
      </w:r>
    </w:p>
    <w:p w14:paraId="228A4EFF" w14:textId="77777777" w:rsidR="00A1124E" w:rsidRPr="00A1124E" w:rsidRDefault="00A1124E" w:rsidP="00A1124E">
      <w:pPr>
        <w:pStyle w:val="BodyText"/>
        <w:tabs>
          <w:tab w:val="left" w:pos="9498"/>
        </w:tabs>
        <w:spacing w:before="8"/>
        <w:rPr>
          <w:sz w:val="21"/>
        </w:rPr>
      </w:pPr>
      <w:r>
        <w:t>Na mjestima gdje cijevi i kablovski kanali prolaze u blizini korijenja stabala i grana, smetnje je potrebno smanjiti na minimum. Korijenje stabala i grane se ne bi trebale sjeći ukoliko to nije apsolutno neophodno dok će nasipavanje humusom oko korijenja biti izvršeno u sloju od 150 mm. Korijenje i grane će biti posječeni ručno samo nakon odobrenja od strane Inženjera. Svi posjećeni</w:t>
      </w:r>
      <w:r w:rsidRPr="00A1124E">
        <w:rPr>
          <w:spacing w:val="-6"/>
        </w:rPr>
        <w:t xml:space="preserve"> </w:t>
      </w:r>
      <w:r>
        <w:t>krajevi</w:t>
      </w:r>
      <w:r w:rsidRPr="00A1124E">
        <w:rPr>
          <w:spacing w:val="-8"/>
        </w:rPr>
        <w:t xml:space="preserve"> </w:t>
      </w:r>
      <w:r>
        <w:t>će</w:t>
      </w:r>
      <w:r w:rsidRPr="00A1124E">
        <w:rPr>
          <w:spacing w:val="-7"/>
        </w:rPr>
        <w:t xml:space="preserve"> </w:t>
      </w:r>
      <w:r>
        <w:t>biti</w:t>
      </w:r>
      <w:r w:rsidRPr="00A1124E">
        <w:rPr>
          <w:spacing w:val="-6"/>
        </w:rPr>
        <w:t xml:space="preserve"> </w:t>
      </w:r>
      <w:r>
        <w:t>obojani</w:t>
      </w:r>
      <w:r w:rsidRPr="00A1124E">
        <w:rPr>
          <w:spacing w:val="-4"/>
        </w:rPr>
        <w:t xml:space="preserve"> </w:t>
      </w:r>
      <w:r>
        <w:t>s</w:t>
      </w:r>
      <w:r w:rsidRPr="00A1124E">
        <w:rPr>
          <w:spacing w:val="-6"/>
        </w:rPr>
        <w:t xml:space="preserve"> </w:t>
      </w:r>
      <w:r>
        <w:t>odobrenim</w:t>
      </w:r>
      <w:r w:rsidRPr="00A1124E">
        <w:rPr>
          <w:spacing w:val="-6"/>
        </w:rPr>
        <w:t xml:space="preserve"> </w:t>
      </w:r>
      <w:r>
        <w:t>smjesom</w:t>
      </w:r>
      <w:r w:rsidRPr="00A1124E">
        <w:rPr>
          <w:spacing w:val="-6"/>
        </w:rPr>
        <w:t xml:space="preserve"> </w:t>
      </w:r>
      <w:r>
        <w:t>koja</w:t>
      </w:r>
      <w:r w:rsidRPr="00A1124E">
        <w:rPr>
          <w:spacing w:val="-6"/>
        </w:rPr>
        <w:t xml:space="preserve"> </w:t>
      </w:r>
      <w:r>
        <w:t>sadrži</w:t>
      </w:r>
      <w:r w:rsidRPr="00A1124E">
        <w:rPr>
          <w:spacing w:val="-6"/>
        </w:rPr>
        <w:t xml:space="preserve"> </w:t>
      </w:r>
      <w:r>
        <w:t>fungicide</w:t>
      </w:r>
      <w:r w:rsidRPr="00A1124E">
        <w:rPr>
          <w:spacing w:val="-8"/>
        </w:rPr>
        <w:t xml:space="preserve"> </w:t>
      </w:r>
      <w:r>
        <w:t>kako</w:t>
      </w:r>
      <w:r w:rsidRPr="00A1124E">
        <w:rPr>
          <w:spacing w:val="-6"/>
        </w:rPr>
        <w:t xml:space="preserve"> </w:t>
      </w:r>
      <w:r>
        <w:t>bi</w:t>
      </w:r>
      <w:r w:rsidRPr="00A1124E">
        <w:rPr>
          <w:spacing w:val="-6"/>
        </w:rPr>
        <w:t xml:space="preserve"> </w:t>
      </w:r>
      <w:r>
        <w:t>se</w:t>
      </w:r>
      <w:r w:rsidRPr="00A1124E">
        <w:rPr>
          <w:spacing w:val="-7"/>
        </w:rPr>
        <w:t xml:space="preserve"> </w:t>
      </w:r>
      <w:r>
        <w:t>spriječilo truljenje korijenja ili</w:t>
      </w:r>
      <w:r w:rsidRPr="00A1124E">
        <w:rPr>
          <w:spacing w:val="-17"/>
        </w:rPr>
        <w:t xml:space="preserve"> </w:t>
      </w:r>
      <w:r>
        <w:t>grana.</w:t>
      </w:r>
    </w:p>
    <w:p w14:paraId="45AF4FD3" w14:textId="0A9A158B" w:rsidR="00A1124E" w:rsidRDefault="00A1124E" w:rsidP="00A1124E">
      <w:pPr>
        <w:pStyle w:val="Heading3"/>
        <w:numPr>
          <w:ilvl w:val="2"/>
          <w:numId w:val="3"/>
        </w:numPr>
        <w:spacing w:before="240" w:after="240" w:line="276" w:lineRule="auto"/>
      </w:pPr>
      <w:bookmarkStart w:id="327" w:name="_Toc515949972"/>
      <w:r>
        <w:t>Cijevna drenaža</w:t>
      </w:r>
      <w:bookmarkEnd w:id="327"/>
    </w:p>
    <w:p w14:paraId="64851A30" w14:textId="77777777" w:rsidR="00A1124E" w:rsidRDefault="00A1124E" w:rsidP="00A1124E">
      <w:pPr>
        <w:pStyle w:val="BodyText"/>
        <w:tabs>
          <w:tab w:val="left" w:pos="9498"/>
        </w:tabs>
        <w:spacing w:line="283" w:lineRule="auto"/>
        <w:ind w:right="-2"/>
      </w:pPr>
      <w:r>
        <w:t>Mjesta gdje se cijevna drenaža križa ili je pod utjecajem radova će biti označena. Izvođač će zabilježiti</w:t>
      </w:r>
      <w:r>
        <w:rPr>
          <w:spacing w:val="-14"/>
        </w:rPr>
        <w:t xml:space="preserve"> </w:t>
      </w:r>
      <w:r>
        <w:t>ove</w:t>
      </w:r>
      <w:r>
        <w:rPr>
          <w:spacing w:val="-13"/>
        </w:rPr>
        <w:t xml:space="preserve"> </w:t>
      </w:r>
      <w:r>
        <w:t>pozicije,</w:t>
      </w:r>
      <w:r>
        <w:rPr>
          <w:spacing w:val="-12"/>
        </w:rPr>
        <w:t xml:space="preserve"> </w:t>
      </w:r>
      <w:r>
        <w:t>dubine,</w:t>
      </w:r>
      <w:r>
        <w:rPr>
          <w:spacing w:val="-12"/>
        </w:rPr>
        <w:t xml:space="preserve"> </w:t>
      </w:r>
      <w:r>
        <w:t>promjer</w:t>
      </w:r>
      <w:r>
        <w:rPr>
          <w:spacing w:val="-13"/>
        </w:rPr>
        <w:t xml:space="preserve"> </w:t>
      </w:r>
      <w:r>
        <w:t>cijevi</w:t>
      </w:r>
      <w:r>
        <w:rPr>
          <w:spacing w:val="-14"/>
        </w:rPr>
        <w:t xml:space="preserve"> </w:t>
      </w:r>
      <w:r>
        <w:t>i</w:t>
      </w:r>
      <w:r>
        <w:rPr>
          <w:spacing w:val="-10"/>
        </w:rPr>
        <w:t xml:space="preserve"> </w:t>
      </w:r>
      <w:r>
        <w:t>vrstu</w:t>
      </w:r>
      <w:r>
        <w:rPr>
          <w:spacing w:val="-11"/>
        </w:rPr>
        <w:t xml:space="preserve"> </w:t>
      </w:r>
      <w:r>
        <w:t>ovakve</w:t>
      </w:r>
      <w:r>
        <w:rPr>
          <w:spacing w:val="-12"/>
        </w:rPr>
        <w:t xml:space="preserve"> </w:t>
      </w:r>
      <w:r>
        <w:t>konstrukcije,</w:t>
      </w:r>
      <w:r>
        <w:rPr>
          <w:spacing w:val="-12"/>
        </w:rPr>
        <w:t xml:space="preserve"> </w:t>
      </w:r>
      <w:r>
        <w:t>te</w:t>
      </w:r>
      <w:r>
        <w:rPr>
          <w:spacing w:val="-14"/>
        </w:rPr>
        <w:t xml:space="preserve"> </w:t>
      </w:r>
      <w:r>
        <w:t>će</w:t>
      </w:r>
      <w:r>
        <w:rPr>
          <w:spacing w:val="-12"/>
        </w:rPr>
        <w:t xml:space="preserve"> </w:t>
      </w:r>
      <w:r>
        <w:t>proslijediti</w:t>
      </w:r>
      <w:r>
        <w:rPr>
          <w:spacing w:val="-12"/>
        </w:rPr>
        <w:t xml:space="preserve"> </w:t>
      </w:r>
      <w:r>
        <w:t>kopije ovih zabilješki Inženjeru. Potrebno je posvetiti pažnju tijekom napredovanja radova kako bi se spriječilo oštećenje ovih</w:t>
      </w:r>
      <w:r>
        <w:rPr>
          <w:spacing w:val="-18"/>
        </w:rPr>
        <w:t xml:space="preserve"> </w:t>
      </w:r>
      <w:r>
        <w:t>oznaka.</w:t>
      </w:r>
    </w:p>
    <w:p w14:paraId="614A8E49" w14:textId="77777777" w:rsidR="00A1124E" w:rsidRDefault="00A1124E" w:rsidP="00A1124E">
      <w:pPr>
        <w:pStyle w:val="BodyText"/>
        <w:tabs>
          <w:tab w:val="left" w:pos="9498"/>
        </w:tabs>
        <w:spacing w:before="205" w:line="285" w:lineRule="auto"/>
        <w:ind w:right="-2"/>
      </w:pPr>
      <w:r>
        <w:t>Prije</w:t>
      </w:r>
      <w:r>
        <w:rPr>
          <w:spacing w:val="-8"/>
        </w:rPr>
        <w:t xml:space="preserve"> </w:t>
      </w:r>
      <w:r>
        <w:t>stalne</w:t>
      </w:r>
      <w:r>
        <w:rPr>
          <w:spacing w:val="-7"/>
        </w:rPr>
        <w:t xml:space="preserve"> </w:t>
      </w:r>
      <w:r>
        <w:t>rekonstrukcije</w:t>
      </w:r>
      <w:r>
        <w:rPr>
          <w:spacing w:val="-7"/>
        </w:rPr>
        <w:t xml:space="preserve"> </w:t>
      </w:r>
      <w:r>
        <w:t>cijevne</w:t>
      </w:r>
      <w:r>
        <w:rPr>
          <w:spacing w:val="-7"/>
        </w:rPr>
        <w:t xml:space="preserve"> </w:t>
      </w:r>
      <w:r>
        <w:t>drenaže</w:t>
      </w:r>
      <w:r>
        <w:rPr>
          <w:spacing w:val="-7"/>
        </w:rPr>
        <w:t xml:space="preserve"> </w:t>
      </w:r>
      <w:r>
        <w:t>Izvođač</w:t>
      </w:r>
      <w:r>
        <w:rPr>
          <w:spacing w:val="-8"/>
        </w:rPr>
        <w:t xml:space="preserve"> </w:t>
      </w:r>
      <w:r>
        <w:t>će</w:t>
      </w:r>
      <w:r>
        <w:rPr>
          <w:spacing w:val="-7"/>
        </w:rPr>
        <w:t xml:space="preserve"> </w:t>
      </w:r>
      <w:r>
        <w:t>očistiti</w:t>
      </w:r>
      <w:r>
        <w:rPr>
          <w:spacing w:val="-6"/>
        </w:rPr>
        <w:t xml:space="preserve"> </w:t>
      </w:r>
      <w:r>
        <w:t>krajeve</w:t>
      </w:r>
      <w:r>
        <w:rPr>
          <w:spacing w:val="-5"/>
        </w:rPr>
        <w:t xml:space="preserve"> </w:t>
      </w:r>
      <w:r>
        <w:t>postojećih</w:t>
      </w:r>
      <w:r>
        <w:rPr>
          <w:spacing w:val="-6"/>
        </w:rPr>
        <w:t xml:space="preserve"> </w:t>
      </w:r>
      <w:r>
        <w:t>cijevi</w:t>
      </w:r>
      <w:r>
        <w:rPr>
          <w:spacing w:val="-7"/>
        </w:rPr>
        <w:t xml:space="preserve"> </w:t>
      </w:r>
      <w:r>
        <w:t>na</w:t>
      </w:r>
      <w:r>
        <w:rPr>
          <w:spacing w:val="-7"/>
        </w:rPr>
        <w:t xml:space="preserve"> </w:t>
      </w:r>
      <w:r>
        <w:t>mjestu gdje se križa s</w:t>
      </w:r>
      <w:r>
        <w:rPr>
          <w:spacing w:val="-23"/>
        </w:rPr>
        <w:t xml:space="preserve"> </w:t>
      </w:r>
      <w:r>
        <w:t>iskopima.</w:t>
      </w:r>
    </w:p>
    <w:p w14:paraId="0441611D" w14:textId="77777777" w:rsidR="00A1124E" w:rsidRDefault="00A1124E" w:rsidP="00A1124E">
      <w:pPr>
        <w:pStyle w:val="BodyText"/>
        <w:tabs>
          <w:tab w:val="left" w:pos="9498"/>
        </w:tabs>
        <w:spacing w:before="200" w:line="285" w:lineRule="auto"/>
        <w:ind w:right="-2"/>
      </w:pPr>
      <w:r>
        <w:t>Nasipavanje</w:t>
      </w:r>
      <w:r>
        <w:rPr>
          <w:spacing w:val="-22"/>
        </w:rPr>
        <w:t xml:space="preserve"> </w:t>
      </w:r>
      <w:r>
        <w:t>iskopa</w:t>
      </w:r>
      <w:r>
        <w:rPr>
          <w:spacing w:val="-22"/>
        </w:rPr>
        <w:t xml:space="preserve"> </w:t>
      </w:r>
      <w:r>
        <w:t>na</w:t>
      </w:r>
      <w:r>
        <w:rPr>
          <w:spacing w:val="-22"/>
        </w:rPr>
        <w:t xml:space="preserve"> </w:t>
      </w:r>
      <w:r>
        <w:t>mjestima</w:t>
      </w:r>
      <w:r>
        <w:rPr>
          <w:spacing w:val="-22"/>
        </w:rPr>
        <w:t xml:space="preserve"> </w:t>
      </w:r>
      <w:r>
        <w:t>križanja</w:t>
      </w:r>
      <w:r>
        <w:rPr>
          <w:spacing w:val="-21"/>
        </w:rPr>
        <w:t xml:space="preserve"> </w:t>
      </w:r>
      <w:r>
        <w:t>će</w:t>
      </w:r>
      <w:r>
        <w:rPr>
          <w:spacing w:val="-22"/>
        </w:rPr>
        <w:t xml:space="preserve"> </w:t>
      </w:r>
      <w:r>
        <w:t>biti</w:t>
      </w:r>
      <w:r>
        <w:rPr>
          <w:spacing w:val="-22"/>
        </w:rPr>
        <w:t xml:space="preserve"> </w:t>
      </w:r>
      <w:r>
        <w:t>u</w:t>
      </w:r>
      <w:r>
        <w:rPr>
          <w:spacing w:val="-21"/>
        </w:rPr>
        <w:t xml:space="preserve"> </w:t>
      </w:r>
      <w:r>
        <w:t>zbijenim</w:t>
      </w:r>
      <w:r>
        <w:rPr>
          <w:spacing w:val="-21"/>
        </w:rPr>
        <w:t xml:space="preserve"> </w:t>
      </w:r>
      <w:r>
        <w:t>slojevima</w:t>
      </w:r>
      <w:r>
        <w:rPr>
          <w:spacing w:val="-22"/>
        </w:rPr>
        <w:t xml:space="preserve"> </w:t>
      </w:r>
      <w:r>
        <w:t>od</w:t>
      </w:r>
      <w:r>
        <w:rPr>
          <w:spacing w:val="-22"/>
        </w:rPr>
        <w:t xml:space="preserve"> </w:t>
      </w:r>
      <w:r>
        <w:t>20</w:t>
      </w:r>
      <w:r>
        <w:rPr>
          <w:spacing w:val="-21"/>
        </w:rPr>
        <w:t xml:space="preserve"> </w:t>
      </w:r>
      <w:r>
        <w:t>cm,</w:t>
      </w:r>
      <w:r>
        <w:rPr>
          <w:spacing w:val="-22"/>
        </w:rPr>
        <w:t xml:space="preserve"> </w:t>
      </w:r>
      <w:r>
        <w:t>kako</w:t>
      </w:r>
      <w:r>
        <w:rPr>
          <w:spacing w:val="-21"/>
        </w:rPr>
        <w:t xml:space="preserve"> </w:t>
      </w:r>
      <w:r>
        <w:t>bi</w:t>
      </w:r>
      <w:r>
        <w:rPr>
          <w:spacing w:val="-22"/>
        </w:rPr>
        <w:t xml:space="preserve"> </w:t>
      </w:r>
      <w:r>
        <w:t>se</w:t>
      </w:r>
      <w:r>
        <w:rPr>
          <w:spacing w:val="-22"/>
        </w:rPr>
        <w:t xml:space="preserve"> </w:t>
      </w:r>
      <w:r>
        <w:t>postigla čvrsta nosiva podloga odmah nakon postavljanja zamjenskih cijevi te će bit doveden na kotu donjeg</w:t>
      </w:r>
      <w:r>
        <w:rPr>
          <w:spacing w:val="-10"/>
        </w:rPr>
        <w:t xml:space="preserve"> </w:t>
      </w:r>
      <w:r>
        <w:t>dijela</w:t>
      </w:r>
      <w:r>
        <w:rPr>
          <w:spacing w:val="-9"/>
        </w:rPr>
        <w:t xml:space="preserve"> </w:t>
      </w:r>
      <w:r>
        <w:t>cijevne</w:t>
      </w:r>
      <w:r>
        <w:rPr>
          <w:spacing w:val="-9"/>
        </w:rPr>
        <w:t xml:space="preserve"> </w:t>
      </w:r>
      <w:r>
        <w:t>drenaže</w:t>
      </w:r>
      <w:r>
        <w:rPr>
          <w:spacing w:val="-7"/>
        </w:rPr>
        <w:t xml:space="preserve"> </w:t>
      </w:r>
      <w:r>
        <w:t>ili</w:t>
      </w:r>
      <w:r>
        <w:rPr>
          <w:spacing w:val="-8"/>
        </w:rPr>
        <w:t xml:space="preserve"> </w:t>
      </w:r>
      <w:r>
        <w:t>podložnog</w:t>
      </w:r>
      <w:r>
        <w:rPr>
          <w:spacing w:val="-10"/>
        </w:rPr>
        <w:t xml:space="preserve"> </w:t>
      </w:r>
      <w:r>
        <w:t>sloja</w:t>
      </w:r>
      <w:r>
        <w:rPr>
          <w:spacing w:val="-8"/>
        </w:rPr>
        <w:t xml:space="preserve"> </w:t>
      </w:r>
      <w:r>
        <w:t>koji</w:t>
      </w:r>
      <w:r>
        <w:rPr>
          <w:spacing w:val="-8"/>
        </w:rPr>
        <w:t xml:space="preserve"> </w:t>
      </w:r>
      <w:r>
        <w:t>može</w:t>
      </w:r>
      <w:r>
        <w:rPr>
          <w:spacing w:val="-9"/>
        </w:rPr>
        <w:t xml:space="preserve"> </w:t>
      </w:r>
      <w:r>
        <w:t>biti</w:t>
      </w:r>
      <w:r>
        <w:rPr>
          <w:spacing w:val="-8"/>
        </w:rPr>
        <w:t xml:space="preserve"> </w:t>
      </w:r>
      <w:r>
        <w:t>neophodan.</w:t>
      </w:r>
    </w:p>
    <w:p w14:paraId="5B3739CD" w14:textId="77777777" w:rsidR="00A1124E" w:rsidRDefault="00A1124E" w:rsidP="00A1124E">
      <w:pPr>
        <w:pStyle w:val="BodyText"/>
        <w:tabs>
          <w:tab w:val="left" w:pos="9498"/>
        </w:tabs>
        <w:spacing w:before="197" w:line="283" w:lineRule="auto"/>
        <w:ind w:right="-2"/>
      </w:pPr>
      <w:r>
        <w:t>Cijevna</w:t>
      </w:r>
      <w:r>
        <w:rPr>
          <w:spacing w:val="-15"/>
        </w:rPr>
        <w:t xml:space="preserve"> </w:t>
      </w:r>
      <w:r>
        <w:t>drenaža</w:t>
      </w:r>
      <w:r>
        <w:rPr>
          <w:spacing w:val="-14"/>
        </w:rPr>
        <w:t xml:space="preserve"> </w:t>
      </w:r>
      <w:r>
        <w:t>koja</w:t>
      </w:r>
      <w:r>
        <w:rPr>
          <w:spacing w:val="-14"/>
        </w:rPr>
        <w:t xml:space="preserve"> </w:t>
      </w:r>
      <w:r>
        <w:t>je</w:t>
      </w:r>
      <w:r>
        <w:rPr>
          <w:spacing w:val="-15"/>
        </w:rPr>
        <w:t xml:space="preserve"> </w:t>
      </w:r>
      <w:r>
        <w:t>pod</w:t>
      </w:r>
      <w:r>
        <w:rPr>
          <w:spacing w:val="-14"/>
        </w:rPr>
        <w:t xml:space="preserve"> </w:t>
      </w:r>
      <w:r>
        <w:t>utjecajem</w:t>
      </w:r>
      <w:r>
        <w:rPr>
          <w:spacing w:val="-14"/>
        </w:rPr>
        <w:t xml:space="preserve"> </w:t>
      </w:r>
      <w:r>
        <w:t>radova</w:t>
      </w:r>
      <w:r>
        <w:rPr>
          <w:spacing w:val="-14"/>
        </w:rPr>
        <w:t xml:space="preserve"> </w:t>
      </w:r>
      <w:r>
        <w:t>bit</w:t>
      </w:r>
      <w:r>
        <w:rPr>
          <w:spacing w:val="-17"/>
        </w:rPr>
        <w:t xml:space="preserve"> </w:t>
      </w:r>
      <w:r>
        <w:t>će</w:t>
      </w:r>
      <w:r>
        <w:rPr>
          <w:spacing w:val="-14"/>
        </w:rPr>
        <w:t xml:space="preserve"> </w:t>
      </w:r>
      <w:r>
        <w:t>postavljena</w:t>
      </w:r>
      <w:r>
        <w:rPr>
          <w:spacing w:val="-14"/>
        </w:rPr>
        <w:t xml:space="preserve"> </w:t>
      </w:r>
      <w:r>
        <w:t>natrag</w:t>
      </w:r>
      <w:r>
        <w:rPr>
          <w:spacing w:val="-15"/>
        </w:rPr>
        <w:t xml:space="preserve"> </w:t>
      </w:r>
      <w:r>
        <w:t>u</w:t>
      </w:r>
      <w:r>
        <w:rPr>
          <w:spacing w:val="-15"/>
        </w:rPr>
        <w:t xml:space="preserve"> </w:t>
      </w:r>
      <w:r>
        <w:t>čvrsto</w:t>
      </w:r>
      <w:r>
        <w:rPr>
          <w:spacing w:val="-14"/>
        </w:rPr>
        <w:t xml:space="preserve"> </w:t>
      </w:r>
      <w:r>
        <w:t>tlo</w:t>
      </w:r>
      <w:r>
        <w:rPr>
          <w:spacing w:val="-14"/>
        </w:rPr>
        <w:t xml:space="preserve"> </w:t>
      </w:r>
      <w:r>
        <w:t>te</w:t>
      </w:r>
      <w:r>
        <w:rPr>
          <w:spacing w:val="-15"/>
        </w:rPr>
        <w:t xml:space="preserve"> </w:t>
      </w:r>
      <w:r>
        <w:t>će</w:t>
      </w:r>
      <w:r>
        <w:rPr>
          <w:spacing w:val="-14"/>
        </w:rPr>
        <w:t xml:space="preserve"> </w:t>
      </w:r>
      <w:r>
        <w:t>u</w:t>
      </w:r>
      <w:r>
        <w:rPr>
          <w:spacing w:val="-14"/>
        </w:rPr>
        <w:t xml:space="preserve"> </w:t>
      </w:r>
      <w:r>
        <w:t>svakom slučaju</w:t>
      </w:r>
      <w:r>
        <w:rPr>
          <w:spacing w:val="-10"/>
        </w:rPr>
        <w:t xml:space="preserve"> </w:t>
      </w:r>
      <w:r>
        <w:t>dionica</w:t>
      </w:r>
      <w:r>
        <w:rPr>
          <w:spacing w:val="-10"/>
        </w:rPr>
        <w:t xml:space="preserve"> </w:t>
      </w:r>
      <w:r>
        <w:t>biti</w:t>
      </w:r>
      <w:r>
        <w:rPr>
          <w:spacing w:val="-8"/>
        </w:rPr>
        <w:t xml:space="preserve"> </w:t>
      </w:r>
      <w:r>
        <w:t>zamijenjena</w:t>
      </w:r>
      <w:r>
        <w:rPr>
          <w:spacing w:val="-11"/>
        </w:rPr>
        <w:t xml:space="preserve"> </w:t>
      </w:r>
      <w:r>
        <w:t>sve</w:t>
      </w:r>
      <w:r>
        <w:rPr>
          <w:spacing w:val="-9"/>
        </w:rPr>
        <w:t xml:space="preserve"> </w:t>
      </w:r>
      <w:r>
        <w:t>do</w:t>
      </w:r>
      <w:r>
        <w:rPr>
          <w:spacing w:val="-11"/>
        </w:rPr>
        <w:t xml:space="preserve"> </w:t>
      </w:r>
      <w:r>
        <w:t>dijela</w:t>
      </w:r>
      <w:r>
        <w:rPr>
          <w:spacing w:val="-8"/>
        </w:rPr>
        <w:t xml:space="preserve"> </w:t>
      </w:r>
      <w:r>
        <w:t>koji</w:t>
      </w:r>
      <w:r>
        <w:rPr>
          <w:spacing w:val="-9"/>
        </w:rPr>
        <w:t xml:space="preserve"> </w:t>
      </w:r>
      <w:r>
        <w:t>nije</w:t>
      </w:r>
      <w:r>
        <w:rPr>
          <w:spacing w:val="-9"/>
        </w:rPr>
        <w:t xml:space="preserve"> </w:t>
      </w:r>
      <w:r>
        <w:t>pod</w:t>
      </w:r>
      <w:r>
        <w:rPr>
          <w:spacing w:val="-10"/>
        </w:rPr>
        <w:t xml:space="preserve"> </w:t>
      </w:r>
      <w:r>
        <w:t>utjecajem</w:t>
      </w:r>
      <w:r>
        <w:rPr>
          <w:spacing w:val="-8"/>
        </w:rPr>
        <w:t xml:space="preserve"> </w:t>
      </w:r>
      <w:r>
        <w:t>radova.</w:t>
      </w:r>
    </w:p>
    <w:p w14:paraId="70B14403" w14:textId="77777777" w:rsidR="00A1124E" w:rsidRDefault="00A1124E" w:rsidP="00A1124E">
      <w:pPr>
        <w:pStyle w:val="BodyText"/>
        <w:tabs>
          <w:tab w:val="left" w:pos="9498"/>
        </w:tabs>
        <w:spacing w:before="202" w:line="285" w:lineRule="auto"/>
        <w:ind w:right="-2"/>
      </w:pPr>
      <w:r>
        <w:t>Zamjenske cijevi ili noseće grede će biti postavljene na netaknuto tlo najmanje u dužini od 500 mm sa svake strane. Zamjenske cijevi će biti istog unutarnjeg promjera kao i dio cijevi koji je zamijenjen te će biti propisno spojeni sa svake strane.</w:t>
      </w:r>
    </w:p>
    <w:p w14:paraId="5B8B1F6C" w14:textId="77777777" w:rsidR="00A1124E" w:rsidRDefault="00A1124E" w:rsidP="00A1124E">
      <w:pPr>
        <w:pStyle w:val="BodyText"/>
        <w:tabs>
          <w:tab w:val="left" w:pos="9498"/>
        </w:tabs>
        <w:spacing w:before="197" w:line="285" w:lineRule="auto"/>
        <w:ind w:right="-2"/>
      </w:pPr>
      <w:r>
        <w:t>Potrebo je voditi zabilješka o radovima na rekonstrukciji cijevne drenaže, te poslati kopiju Inženjeru.</w:t>
      </w:r>
    </w:p>
    <w:p w14:paraId="034167A7" w14:textId="77777777" w:rsidR="00A1124E" w:rsidRDefault="00A1124E" w:rsidP="00A1124E">
      <w:pPr>
        <w:pStyle w:val="BodyText"/>
        <w:tabs>
          <w:tab w:val="left" w:pos="9498"/>
        </w:tabs>
        <w:spacing w:before="200" w:line="285" w:lineRule="auto"/>
        <w:ind w:right="-2"/>
      </w:pPr>
      <w:r>
        <w:t>Izuzev u slučaju križanja rova, zamjenske cijevi će biti istog tipa kao i originalne ukoliko nije drugačije dogovorno s Inženjerom. Cijevna drenaža će biti od lijevanog željeza na mjestima križanja s nasipanim rovovima.</w:t>
      </w:r>
    </w:p>
    <w:p w14:paraId="7F3216FB" w14:textId="77777777" w:rsidR="00A1124E" w:rsidRDefault="00A1124E" w:rsidP="00A1124E">
      <w:pPr>
        <w:pStyle w:val="BodyText"/>
        <w:tabs>
          <w:tab w:val="left" w:pos="9498"/>
        </w:tabs>
        <w:spacing w:before="198" w:line="285" w:lineRule="auto"/>
        <w:ind w:right="-2"/>
      </w:pPr>
      <w:r>
        <w:t>Izvođač neće početi s radovima na zamjeni cijevne drenaže sve dok se ne uspostavi dogovor s Inženjerom</w:t>
      </w:r>
      <w:r>
        <w:rPr>
          <w:spacing w:val="-21"/>
        </w:rPr>
        <w:t xml:space="preserve"> </w:t>
      </w:r>
      <w:r>
        <w:t>u</w:t>
      </w:r>
      <w:r>
        <w:rPr>
          <w:spacing w:val="-21"/>
        </w:rPr>
        <w:t xml:space="preserve"> </w:t>
      </w:r>
      <w:r>
        <w:t>svezi</w:t>
      </w:r>
      <w:r>
        <w:rPr>
          <w:spacing w:val="-20"/>
        </w:rPr>
        <w:t xml:space="preserve"> </w:t>
      </w:r>
      <w:r>
        <w:t>veličine</w:t>
      </w:r>
      <w:r>
        <w:rPr>
          <w:spacing w:val="-21"/>
        </w:rPr>
        <w:t xml:space="preserve"> </w:t>
      </w:r>
      <w:r>
        <w:t>cijevi</w:t>
      </w:r>
      <w:r>
        <w:rPr>
          <w:spacing w:val="-20"/>
        </w:rPr>
        <w:t xml:space="preserve"> </w:t>
      </w:r>
      <w:r>
        <w:t>od</w:t>
      </w:r>
      <w:r>
        <w:rPr>
          <w:spacing w:val="-21"/>
        </w:rPr>
        <w:t xml:space="preserve"> </w:t>
      </w:r>
      <w:r>
        <w:t>lijevanog</w:t>
      </w:r>
      <w:r>
        <w:rPr>
          <w:spacing w:val="-21"/>
        </w:rPr>
        <w:t xml:space="preserve"> </w:t>
      </w:r>
      <w:r>
        <w:t>željeza</w:t>
      </w:r>
      <w:r>
        <w:rPr>
          <w:spacing w:val="-21"/>
        </w:rPr>
        <w:t xml:space="preserve"> </w:t>
      </w:r>
      <w:r>
        <w:t>koja</w:t>
      </w:r>
      <w:r>
        <w:rPr>
          <w:spacing w:val="-20"/>
        </w:rPr>
        <w:t xml:space="preserve"> </w:t>
      </w:r>
      <w:r>
        <w:t>će</w:t>
      </w:r>
      <w:r>
        <w:rPr>
          <w:spacing w:val="-21"/>
        </w:rPr>
        <w:t xml:space="preserve"> </w:t>
      </w:r>
      <w:r>
        <w:t>se</w:t>
      </w:r>
      <w:r>
        <w:rPr>
          <w:spacing w:val="-20"/>
        </w:rPr>
        <w:t xml:space="preserve"> </w:t>
      </w:r>
      <w:r>
        <w:t>koristiti</w:t>
      </w:r>
      <w:r>
        <w:rPr>
          <w:spacing w:val="-21"/>
        </w:rPr>
        <w:t xml:space="preserve"> </w:t>
      </w:r>
      <w:r>
        <w:t>za</w:t>
      </w:r>
      <w:r>
        <w:rPr>
          <w:spacing w:val="-21"/>
        </w:rPr>
        <w:t xml:space="preserve"> </w:t>
      </w:r>
      <w:r>
        <w:t>rekonstrukciju.</w:t>
      </w:r>
      <w:r>
        <w:rPr>
          <w:spacing w:val="-20"/>
        </w:rPr>
        <w:t xml:space="preserve"> </w:t>
      </w:r>
      <w:r>
        <w:t>Dužina cijevi</w:t>
      </w:r>
      <w:r>
        <w:rPr>
          <w:spacing w:val="-20"/>
        </w:rPr>
        <w:t xml:space="preserve"> </w:t>
      </w:r>
      <w:r>
        <w:t>treba</w:t>
      </w:r>
      <w:r>
        <w:rPr>
          <w:spacing w:val="-20"/>
        </w:rPr>
        <w:t xml:space="preserve"> </w:t>
      </w:r>
      <w:r>
        <w:t>biti</w:t>
      </w:r>
      <w:r>
        <w:rPr>
          <w:spacing w:val="-19"/>
        </w:rPr>
        <w:t xml:space="preserve"> </w:t>
      </w:r>
      <w:r>
        <w:t>dostatna</w:t>
      </w:r>
      <w:r>
        <w:rPr>
          <w:spacing w:val="-19"/>
        </w:rPr>
        <w:t xml:space="preserve"> </w:t>
      </w:r>
      <w:r>
        <w:t>kako</w:t>
      </w:r>
      <w:r>
        <w:rPr>
          <w:spacing w:val="-20"/>
        </w:rPr>
        <w:t xml:space="preserve"> </w:t>
      </w:r>
      <w:r>
        <w:t>bi</w:t>
      </w:r>
      <w:r>
        <w:rPr>
          <w:spacing w:val="-19"/>
        </w:rPr>
        <w:t xml:space="preserve"> </w:t>
      </w:r>
      <w:r>
        <w:t>obuhvatila</w:t>
      </w:r>
      <w:r>
        <w:rPr>
          <w:spacing w:val="-22"/>
        </w:rPr>
        <w:t xml:space="preserve"> </w:t>
      </w:r>
      <w:r>
        <w:t>širinu</w:t>
      </w:r>
      <w:r>
        <w:rPr>
          <w:spacing w:val="-19"/>
        </w:rPr>
        <w:t xml:space="preserve"> </w:t>
      </w:r>
      <w:r>
        <w:t>rova</w:t>
      </w:r>
      <w:r>
        <w:rPr>
          <w:spacing w:val="-21"/>
        </w:rPr>
        <w:t xml:space="preserve"> </w:t>
      </w:r>
      <w:r>
        <w:t>te</w:t>
      </w:r>
      <w:r>
        <w:rPr>
          <w:spacing w:val="-19"/>
        </w:rPr>
        <w:t xml:space="preserve"> </w:t>
      </w:r>
      <w:r>
        <w:t>dodatnih</w:t>
      </w:r>
      <w:r>
        <w:rPr>
          <w:spacing w:val="-20"/>
        </w:rPr>
        <w:t xml:space="preserve"> </w:t>
      </w:r>
      <w:r>
        <w:t>0,5</w:t>
      </w:r>
      <w:r>
        <w:rPr>
          <w:spacing w:val="-21"/>
        </w:rPr>
        <w:t xml:space="preserve"> </w:t>
      </w:r>
      <w:r>
        <w:t>m</w:t>
      </w:r>
      <w:r>
        <w:rPr>
          <w:spacing w:val="-19"/>
        </w:rPr>
        <w:t xml:space="preserve"> </w:t>
      </w:r>
      <w:r>
        <w:t>oslonca</w:t>
      </w:r>
      <w:r>
        <w:rPr>
          <w:spacing w:val="-19"/>
        </w:rPr>
        <w:t xml:space="preserve"> </w:t>
      </w:r>
      <w:r>
        <w:t>sa</w:t>
      </w:r>
      <w:r>
        <w:rPr>
          <w:spacing w:val="-20"/>
        </w:rPr>
        <w:t xml:space="preserve"> </w:t>
      </w:r>
      <w:r>
        <w:t>svake</w:t>
      </w:r>
      <w:r>
        <w:rPr>
          <w:spacing w:val="-22"/>
        </w:rPr>
        <w:t xml:space="preserve"> </w:t>
      </w:r>
      <w:r>
        <w:t>strane.</w:t>
      </w:r>
    </w:p>
    <w:p w14:paraId="3FA8868F" w14:textId="77777777" w:rsidR="00A1124E" w:rsidRDefault="00A1124E" w:rsidP="00A1124E">
      <w:pPr>
        <w:pStyle w:val="BodyText"/>
        <w:tabs>
          <w:tab w:val="left" w:pos="9498"/>
        </w:tabs>
        <w:spacing w:before="197" w:line="285" w:lineRule="auto"/>
        <w:ind w:right="-2"/>
      </w:pPr>
      <w:r>
        <w:t>Izvođač</w:t>
      </w:r>
      <w:r>
        <w:rPr>
          <w:spacing w:val="-18"/>
        </w:rPr>
        <w:t xml:space="preserve"> </w:t>
      </w:r>
      <w:r>
        <w:t>će</w:t>
      </w:r>
      <w:r>
        <w:rPr>
          <w:spacing w:val="-17"/>
        </w:rPr>
        <w:t xml:space="preserve"> </w:t>
      </w:r>
      <w:r>
        <w:t>predati</w:t>
      </w:r>
      <w:r>
        <w:rPr>
          <w:spacing w:val="-18"/>
        </w:rPr>
        <w:t xml:space="preserve"> </w:t>
      </w:r>
      <w:r>
        <w:t>Inženjeru</w:t>
      </w:r>
      <w:r>
        <w:rPr>
          <w:spacing w:val="-17"/>
        </w:rPr>
        <w:t xml:space="preserve"> </w:t>
      </w:r>
      <w:r>
        <w:t>obavijest</w:t>
      </w:r>
      <w:r>
        <w:rPr>
          <w:spacing w:val="-19"/>
        </w:rPr>
        <w:t xml:space="preserve"> </w:t>
      </w:r>
      <w:r>
        <w:t>48</w:t>
      </w:r>
      <w:r>
        <w:rPr>
          <w:spacing w:val="-18"/>
        </w:rPr>
        <w:t xml:space="preserve"> </w:t>
      </w:r>
      <w:r>
        <w:t>sati</w:t>
      </w:r>
      <w:r>
        <w:rPr>
          <w:spacing w:val="-17"/>
        </w:rPr>
        <w:t xml:space="preserve"> </w:t>
      </w:r>
      <w:r>
        <w:t>prije</w:t>
      </w:r>
      <w:r>
        <w:rPr>
          <w:spacing w:val="-19"/>
        </w:rPr>
        <w:t xml:space="preserve"> </w:t>
      </w:r>
      <w:r>
        <w:t>izvođenja</w:t>
      </w:r>
      <w:r>
        <w:rPr>
          <w:spacing w:val="-16"/>
        </w:rPr>
        <w:t xml:space="preserve"> </w:t>
      </w:r>
      <w:r>
        <w:t>rekonstrukcije</w:t>
      </w:r>
      <w:r>
        <w:rPr>
          <w:spacing w:val="-19"/>
        </w:rPr>
        <w:t xml:space="preserve"> </w:t>
      </w:r>
      <w:r>
        <w:t>cijevne</w:t>
      </w:r>
      <w:r>
        <w:rPr>
          <w:spacing w:val="-17"/>
        </w:rPr>
        <w:t xml:space="preserve"> </w:t>
      </w:r>
      <w:r>
        <w:t>drenaže</w:t>
      </w:r>
      <w:r>
        <w:rPr>
          <w:spacing w:val="-18"/>
        </w:rPr>
        <w:t xml:space="preserve"> </w:t>
      </w:r>
      <w:r>
        <w:t>kako bi</w:t>
      </w:r>
      <w:r>
        <w:rPr>
          <w:spacing w:val="-19"/>
        </w:rPr>
        <w:t xml:space="preserve"> </w:t>
      </w:r>
      <w:r>
        <w:t>omogućio</w:t>
      </w:r>
      <w:r>
        <w:rPr>
          <w:spacing w:val="-18"/>
        </w:rPr>
        <w:t xml:space="preserve"> </w:t>
      </w:r>
      <w:r>
        <w:t>Inženjeru</w:t>
      </w:r>
      <w:r>
        <w:rPr>
          <w:spacing w:val="-19"/>
        </w:rPr>
        <w:t xml:space="preserve"> </w:t>
      </w:r>
      <w:r>
        <w:t>da</w:t>
      </w:r>
      <w:r>
        <w:rPr>
          <w:spacing w:val="-21"/>
        </w:rPr>
        <w:t xml:space="preserve"> </w:t>
      </w:r>
      <w:r>
        <w:t>pruži</w:t>
      </w:r>
      <w:r>
        <w:rPr>
          <w:spacing w:val="-18"/>
        </w:rPr>
        <w:t xml:space="preserve"> </w:t>
      </w:r>
      <w:r>
        <w:t>vlasniku</w:t>
      </w:r>
      <w:r>
        <w:rPr>
          <w:spacing w:val="-19"/>
        </w:rPr>
        <w:t xml:space="preserve"> </w:t>
      </w:r>
      <w:r>
        <w:t>ili</w:t>
      </w:r>
      <w:r>
        <w:rPr>
          <w:spacing w:val="-18"/>
        </w:rPr>
        <w:t xml:space="preserve"> </w:t>
      </w:r>
      <w:r>
        <w:t>korisniku</w:t>
      </w:r>
      <w:r>
        <w:rPr>
          <w:spacing w:val="-19"/>
        </w:rPr>
        <w:t xml:space="preserve"> </w:t>
      </w:r>
      <w:r>
        <w:t>zemljišta</w:t>
      </w:r>
      <w:r>
        <w:rPr>
          <w:spacing w:val="-17"/>
        </w:rPr>
        <w:t xml:space="preserve"> </w:t>
      </w:r>
      <w:r>
        <w:t>uvid</w:t>
      </w:r>
      <w:r>
        <w:rPr>
          <w:spacing w:val="-19"/>
        </w:rPr>
        <w:t xml:space="preserve"> </w:t>
      </w:r>
      <w:r>
        <w:t>u</w:t>
      </w:r>
      <w:r>
        <w:rPr>
          <w:spacing w:val="-18"/>
        </w:rPr>
        <w:t xml:space="preserve"> </w:t>
      </w:r>
      <w:r>
        <w:t>radove</w:t>
      </w:r>
      <w:r>
        <w:rPr>
          <w:spacing w:val="-21"/>
        </w:rPr>
        <w:t xml:space="preserve"> </w:t>
      </w:r>
      <w:r>
        <w:t>na</w:t>
      </w:r>
      <w:r>
        <w:rPr>
          <w:spacing w:val="-19"/>
        </w:rPr>
        <w:t xml:space="preserve"> </w:t>
      </w:r>
      <w:r>
        <w:t>rekonstrukciji.</w:t>
      </w:r>
    </w:p>
    <w:p w14:paraId="2E08809A" w14:textId="7A6497E1" w:rsidR="00A1124E" w:rsidRDefault="00A1124E" w:rsidP="00A1124E">
      <w:pPr>
        <w:pStyle w:val="BodyText"/>
        <w:tabs>
          <w:tab w:val="left" w:pos="9498"/>
        </w:tabs>
        <w:spacing w:before="109"/>
        <w:ind w:right="-2"/>
      </w:pPr>
      <w:r>
        <w:t>Nije dozvoljeno zasipavanja rekonstruiranih cijevnih drenaža dok Inženjer ne izvrši pregled i na  odobri popravke.</w:t>
      </w:r>
    </w:p>
    <w:p w14:paraId="6D9E3254" w14:textId="4E4A88EB" w:rsidR="00A1124E" w:rsidRDefault="00A1124E" w:rsidP="00A1124E">
      <w:pPr>
        <w:pStyle w:val="Heading3"/>
        <w:numPr>
          <w:ilvl w:val="2"/>
          <w:numId w:val="3"/>
        </w:numPr>
        <w:spacing w:before="240" w:after="240" w:line="276" w:lineRule="auto"/>
      </w:pPr>
      <w:bookmarkStart w:id="328" w:name="_Toc515949973"/>
      <w:r>
        <w:t>Nasipavanje iznad površine terena</w:t>
      </w:r>
      <w:bookmarkEnd w:id="328"/>
    </w:p>
    <w:p w14:paraId="1C8341F7" w14:textId="77777777" w:rsidR="007333BD" w:rsidRDefault="007333BD" w:rsidP="007333BD">
      <w:pPr>
        <w:pStyle w:val="BodyText"/>
        <w:spacing w:line="285" w:lineRule="auto"/>
        <w:ind w:right="-2"/>
      </w:pPr>
      <w:r>
        <w:t>Nasipi</w:t>
      </w:r>
      <w:r>
        <w:rPr>
          <w:spacing w:val="-18"/>
        </w:rPr>
        <w:t xml:space="preserve"> </w:t>
      </w:r>
      <w:r>
        <w:t>i</w:t>
      </w:r>
      <w:r>
        <w:rPr>
          <w:spacing w:val="-18"/>
        </w:rPr>
        <w:t xml:space="preserve"> </w:t>
      </w:r>
      <w:r>
        <w:t>druga</w:t>
      </w:r>
      <w:r>
        <w:rPr>
          <w:spacing w:val="-18"/>
        </w:rPr>
        <w:t xml:space="preserve"> </w:t>
      </w:r>
      <w:r>
        <w:t>područja</w:t>
      </w:r>
      <w:r>
        <w:rPr>
          <w:spacing w:val="-18"/>
        </w:rPr>
        <w:t xml:space="preserve"> </w:t>
      </w:r>
      <w:r>
        <w:t>nasipavanja</w:t>
      </w:r>
      <w:r>
        <w:rPr>
          <w:spacing w:val="-18"/>
        </w:rPr>
        <w:t xml:space="preserve"> </w:t>
      </w:r>
      <w:r>
        <w:t>potrebno</w:t>
      </w:r>
      <w:r>
        <w:rPr>
          <w:spacing w:val="-18"/>
        </w:rPr>
        <w:t xml:space="preserve"> </w:t>
      </w:r>
      <w:r>
        <w:t>je</w:t>
      </w:r>
      <w:r>
        <w:rPr>
          <w:spacing w:val="-18"/>
        </w:rPr>
        <w:t xml:space="preserve"> </w:t>
      </w:r>
      <w:r>
        <w:t>formirati</w:t>
      </w:r>
      <w:r>
        <w:rPr>
          <w:spacing w:val="-18"/>
        </w:rPr>
        <w:t xml:space="preserve"> </w:t>
      </w:r>
      <w:r>
        <w:t>od</w:t>
      </w:r>
      <w:r>
        <w:rPr>
          <w:spacing w:val="-18"/>
        </w:rPr>
        <w:t xml:space="preserve"> </w:t>
      </w:r>
      <w:r>
        <w:t>pogodnih</w:t>
      </w:r>
      <w:r>
        <w:rPr>
          <w:spacing w:val="-19"/>
        </w:rPr>
        <w:t xml:space="preserve"> </w:t>
      </w:r>
      <w:r>
        <w:t>materijala</w:t>
      </w:r>
      <w:r>
        <w:rPr>
          <w:spacing w:val="-19"/>
        </w:rPr>
        <w:t xml:space="preserve"> </w:t>
      </w:r>
      <w:r>
        <w:t>koja</w:t>
      </w:r>
      <w:r>
        <w:rPr>
          <w:spacing w:val="-18"/>
        </w:rPr>
        <w:t xml:space="preserve"> </w:t>
      </w:r>
      <w:r>
        <w:t>je</w:t>
      </w:r>
      <w:r>
        <w:rPr>
          <w:spacing w:val="-18"/>
        </w:rPr>
        <w:t xml:space="preserve"> </w:t>
      </w:r>
      <w:r>
        <w:t>moguće normalno zbiti kako bi se dobilo stabilno tlo, što je potrebno nasuti i zbiti čim je to praktički moguće</w:t>
      </w:r>
      <w:r>
        <w:rPr>
          <w:spacing w:val="-17"/>
        </w:rPr>
        <w:t xml:space="preserve"> </w:t>
      </w:r>
      <w:r>
        <w:t>nakon</w:t>
      </w:r>
      <w:r>
        <w:rPr>
          <w:spacing w:val="-17"/>
        </w:rPr>
        <w:t xml:space="preserve"> </w:t>
      </w:r>
      <w:r>
        <w:t>iskopa,</w:t>
      </w:r>
      <w:r>
        <w:rPr>
          <w:spacing w:val="-17"/>
        </w:rPr>
        <w:t xml:space="preserve"> </w:t>
      </w:r>
      <w:r>
        <w:t>u</w:t>
      </w:r>
      <w:r>
        <w:rPr>
          <w:spacing w:val="-16"/>
        </w:rPr>
        <w:t xml:space="preserve"> </w:t>
      </w:r>
      <w:r>
        <w:t>slojevima</w:t>
      </w:r>
      <w:r>
        <w:rPr>
          <w:spacing w:val="-17"/>
        </w:rPr>
        <w:t xml:space="preserve"> </w:t>
      </w:r>
      <w:r>
        <w:t>prihvatljive</w:t>
      </w:r>
      <w:r>
        <w:rPr>
          <w:spacing w:val="-16"/>
        </w:rPr>
        <w:t xml:space="preserve"> </w:t>
      </w:r>
      <w:r>
        <w:t>debljine</w:t>
      </w:r>
      <w:r>
        <w:rPr>
          <w:spacing w:val="-17"/>
        </w:rPr>
        <w:t xml:space="preserve"> </w:t>
      </w:r>
      <w:r>
        <w:t>prema</w:t>
      </w:r>
      <w:r>
        <w:rPr>
          <w:spacing w:val="-17"/>
        </w:rPr>
        <w:t xml:space="preserve"> </w:t>
      </w:r>
      <w:r>
        <w:t>korištenom</w:t>
      </w:r>
      <w:r>
        <w:rPr>
          <w:spacing w:val="-15"/>
        </w:rPr>
        <w:t xml:space="preserve"> </w:t>
      </w:r>
      <w:r>
        <w:t>načinu</w:t>
      </w:r>
      <w:r>
        <w:rPr>
          <w:spacing w:val="-17"/>
        </w:rPr>
        <w:t xml:space="preserve"> </w:t>
      </w:r>
      <w:r>
        <w:t>zbijanja.</w:t>
      </w:r>
    </w:p>
    <w:p w14:paraId="728650AF" w14:textId="77777777" w:rsidR="007333BD" w:rsidRDefault="007333BD" w:rsidP="007333BD">
      <w:pPr>
        <w:pStyle w:val="BodyText"/>
        <w:spacing w:before="198" w:line="285" w:lineRule="auto"/>
        <w:ind w:right="-2"/>
      </w:pPr>
      <w:r>
        <w:lastRenderedPageBreak/>
        <w:t>Nasipavanje,</w:t>
      </w:r>
      <w:r>
        <w:rPr>
          <w:spacing w:val="-5"/>
        </w:rPr>
        <w:t xml:space="preserve"> </w:t>
      </w:r>
      <w:r>
        <w:t>gdje</w:t>
      </w:r>
      <w:r>
        <w:rPr>
          <w:spacing w:val="-4"/>
        </w:rPr>
        <w:t xml:space="preserve"> </w:t>
      </w:r>
      <w:r>
        <w:t>je</w:t>
      </w:r>
      <w:r>
        <w:rPr>
          <w:spacing w:val="-5"/>
        </w:rPr>
        <w:t xml:space="preserve"> </w:t>
      </w:r>
      <w:r>
        <w:t>to</w:t>
      </w:r>
      <w:r>
        <w:rPr>
          <w:spacing w:val="-4"/>
        </w:rPr>
        <w:t xml:space="preserve"> </w:t>
      </w:r>
      <w:r>
        <w:t>moguće,</w:t>
      </w:r>
      <w:r>
        <w:rPr>
          <w:spacing w:val="-6"/>
        </w:rPr>
        <w:t xml:space="preserve"> </w:t>
      </w:r>
      <w:r>
        <w:t>će</w:t>
      </w:r>
      <w:r>
        <w:rPr>
          <w:spacing w:val="-6"/>
        </w:rPr>
        <w:t xml:space="preserve"> </w:t>
      </w:r>
      <w:r>
        <w:t>biti</w:t>
      </w:r>
      <w:r>
        <w:rPr>
          <w:spacing w:val="-5"/>
        </w:rPr>
        <w:t xml:space="preserve"> </w:t>
      </w:r>
      <w:r>
        <w:t>izvedeno</w:t>
      </w:r>
      <w:r>
        <w:rPr>
          <w:spacing w:val="-6"/>
        </w:rPr>
        <w:t xml:space="preserve"> </w:t>
      </w:r>
      <w:r>
        <w:t>i</w:t>
      </w:r>
      <w:r>
        <w:rPr>
          <w:spacing w:val="-6"/>
        </w:rPr>
        <w:t xml:space="preserve"> </w:t>
      </w:r>
      <w:r>
        <w:t>zbijano</w:t>
      </w:r>
      <w:r>
        <w:rPr>
          <w:spacing w:val="-5"/>
        </w:rPr>
        <w:t xml:space="preserve"> </w:t>
      </w:r>
      <w:r>
        <w:t>podjednako,</w:t>
      </w:r>
      <w:r>
        <w:rPr>
          <w:spacing w:val="-4"/>
        </w:rPr>
        <w:t xml:space="preserve"> </w:t>
      </w:r>
      <w:r>
        <w:t>te</w:t>
      </w:r>
      <w:r>
        <w:rPr>
          <w:spacing w:val="-7"/>
        </w:rPr>
        <w:t xml:space="preserve"> </w:t>
      </w:r>
      <w:r>
        <w:t>će</w:t>
      </w:r>
      <w:r>
        <w:rPr>
          <w:spacing w:val="-6"/>
        </w:rPr>
        <w:t xml:space="preserve"> </w:t>
      </w:r>
      <w:r>
        <w:t>biti</w:t>
      </w:r>
      <w:r>
        <w:rPr>
          <w:spacing w:val="-7"/>
        </w:rPr>
        <w:t xml:space="preserve"> </w:t>
      </w:r>
      <w:r>
        <w:t>održavano</w:t>
      </w:r>
      <w:r>
        <w:rPr>
          <w:spacing w:val="-4"/>
        </w:rPr>
        <w:t xml:space="preserve"> </w:t>
      </w:r>
      <w:r>
        <w:t>cijelo vrijeme,</w:t>
      </w:r>
      <w:r>
        <w:rPr>
          <w:spacing w:val="-6"/>
        </w:rPr>
        <w:t xml:space="preserve"> </w:t>
      </w:r>
      <w:r>
        <w:t>s</w:t>
      </w:r>
      <w:r>
        <w:rPr>
          <w:spacing w:val="-5"/>
        </w:rPr>
        <w:t xml:space="preserve"> </w:t>
      </w:r>
      <w:r>
        <w:t>dostatnim</w:t>
      </w:r>
      <w:r>
        <w:rPr>
          <w:spacing w:val="-5"/>
        </w:rPr>
        <w:t xml:space="preserve"> </w:t>
      </w:r>
      <w:r>
        <w:t>odvodnim</w:t>
      </w:r>
      <w:r>
        <w:rPr>
          <w:spacing w:val="-5"/>
        </w:rPr>
        <w:t xml:space="preserve"> </w:t>
      </w:r>
      <w:r>
        <w:t>nagibom</w:t>
      </w:r>
      <w:r>
        <w:rPr>
          <w:spacing w:val="-6"/>
        </w:rPr>
        <w:t xml:space="preserve"> </w:t>
      </w:r>
      <w:r>
        <w:t>i</w:t>
      </w:r>
      <w:r>
        <w:rPr>
          <w:spacing w:val="-5"/>
        </w:rPr>
        <w:t xml:space="preserve"> </w:t>
      </w:r>
      <w:r>
        <w:t>unakrsnim</w:t>
      </w:r>
      <w:r>
        <w:rPr>
          <w:spacing w:val="-5"/>
        </w:rPr>
        <w:t xml:space="preserve"> </w:t>
      </w:r>
      <w:r>
        <w:t>padom,</w:t>
      </w:r>
      <w:r>
        <w:rPr>
          <w:spacing w:val="-5"/>
        </w:rPr>
        <w:t xml:space="preserve"> </w:t>
      </w:r>
      <w:r>
        <w:t>te</w:t>
      </w:r>
      <w:r>
        <w:rPr>
          <w:spacing w:val="-7"/>
        </w:rPr>
        <w:t xml:space="preserve"> </w:t>
      </w:r>
      <w:r>
        <w:t>minimalno</w:t>
      </w:r>
      <w:r>
        <w:rPr>
          <w:spacing w:val="-6"/>
        </w:rPr>
        <w:t xml:space="preserve"> </w:t>
      </w:r>
      <w:r>
        <w:t>nagnutom</w:t>
      </w:r>
      <w:r>
        <w:rPr>
          <w:spacing w:val="-4"/>
        </w:rPr>
        <w:t xml:space="preserve"> </w:t>
      </w:r>
      <w:r>
        <w:t>gornjom površinom,</w:t>
      </w:r>
      <w:r>
        <w:rPr>
          <w:spacing w:val="-8"/>
        </w:rPr>
        <w:t xml:space="preserve"> </w:t>
      </w:r>
      <w:r>
        <w:t>kako</w:t>
      </w:r>
      <w:r>
        <w:rPr>
          <w:spacing w:val="-7"/>
        </w:rPr>
        <w:t xml:space="preserve"> </w:t>
      </w:r>
      <w:r>
        <w:t>bi</w:t>
      </w:r>
      <w:r>
        <w:rPr>
          <w:spacing w:val="-6"/>
        </w:rPr>
        <w:t xml:space="preserve"> </w:t>
      </w:r>
      <w:r>
        <w:t>se</w:t>
      </w:r>
      <w:r>
        <w:rPr>
          <w:spacing w:val="-7"/>
        </w:rPr>
        <w:t xml:space="preserve"> </w:t>
      </w:r>
      <w:r>
        <w:t>osiguralo</w:t>
      </w:r>
      <w:r>
        <w:rPr>
          <w:spacing w:val="-7"/>
        </w:rPr>
        <w:t xml:space="preserve"> </w:t>
      </w:r>
      <w:r>
        <w:t>otjecanje</w:t>
      </w:r>
      <w:r>
        <w:rPr>
          <w:spacing w:val="-7"/>
        </w:rPr>
        <w:t xml:space="preserve"> </w:t>
      </w:r>
      <w:r>
        <w:t>površinskih</w:t>
      </w:r>
      <w:r>
        <w:rPr>
          <w:spacing w:val="-7"/>
        </w:rPr>
        <w:t xml:space="preserve"> </w:t>
      </w:r>
      <w:r>
        <w:t>voda.</w:t>
      </w:r>
    </w:p>
    <w:p w14:paraId="25D22D02" w14:textId="77777777" w:rsidR="007333BD" w:rsidRDefault="007333BD" w:rsidP="007333BD">
      <w:pPr>
        <w:pStyle w:val="BodyText"/>
        <w:spacing w:before="197" w:line="285" w:lineRule="auto"/>
        <w:ind w:right="-2"/>
      </w:pPr>
      <w:r>
        <w:t>Sav površinski sloj zemlje, organski materijal i džepovi mekog materijala će biti uklonjeni s područja koja se trebaju nasipavati.</w:t>
      </w:r>
    </w:p>
    <w:p w14:paraId="0B155AB4" w14:textId="77777777" w:rsidR="007333BD" w:rsidRDefault="007333BD" w:rsidP="007333BD">
      <w:pPr>
        <w:pStyle w:val="BodyText"/>
        <w:spacing w:before="197"/>
        <w:ind w:right="-2"/>
      </w:pPr>
      <w:r>
        <w:t>Materijali za nasipavanje će biti postavljani u slojevima ne debljim od 25 cm.</w:t>
      </w:r>
    </w:p>
    <w:p w14:paraId="0C5CA246" w14:textId="014784CA" w:rsidR="007333BD" w:rsidRDefault="007333BD" w:rsidP="007333BD">
      <w:pPr>
        <w:pStyle w:val="Heading3"/>
        <w:numPr>
          <w:ilvl w:val="2"/>
          <w:numId w:val="3"/>
        </w:numPr>
        <w:spacing w:before="240" w:after="240" w:line="276" w:lineRule="auto"/>
      </w:pPr>
      <w:bookmarkStart w:id="329" w:name="_Toc515949974"/>
      <w:r>
        <w:t>Rušenje</w:t>
      </w:r>
      <w:bookmarkEnd w:id="329"/>
    </w:p>
    <w:p w14:paraId="061C32A5" w14:textId="016E07E0" w:rsidR="007333BD" w:rsidRDefault="007333BD" w:rsidP="007333BD">
      <w:pPr>
        <w:pStyle w:val="BodyText"/>
        <w:spacing w:line="286" w:lineRule="auto"/>
        <w:ind w:right="-2"/>
      </w:pPr>
      <w:r>
        <w:t>Građevine koje se ruše trebaju biti srušene do nivoa od 1m ispod površine zemlje. Spremnici, jame</w:t>
      </w:r>
      <w:r>
        <w:rPr>
          <w:spacing w:val="-22"/>
        </w:rPr>
        <w:t xml:space="preserve"> </w:t>
      </w:r>
      <w:r>
        <w:t>i</w:t>
      </w:r>
      <w:r>
        <w:rPr>
          <w:spacing w:val="-22"/>
        </w:rPr>
        <w:t xml:space="preserve"> </w:t>
      </w:r>
      <w:r>
        <w:t>podrumi</w:t>
      </w:r>
      <w:r>
        <w:rPr>
          <w:spacing w:val="-22"/>
        </w:rPr>
        <w:t xml:space="preserve"> </w:t>
      </w:r>
      <w:r>
        <w:t>trebaju</w:t>
      </w:r>
      <w:r>
        <w:rPr>
          <w:spacing w:val="-23"/>
        </w:rPr>
        <w:t xml:space="preserve"> </w:t>
      </w:r>
      <w:r>
        <w:t>imati</w:t>
      </w:r>
      <w:r>
        <w:rPr>
          <w:spacing w:val="-22"/>
        </w:rPr>
        <w:t xml:space="preserve"> </w:t>
      </w:r>
      <w:r>
        <w:t>izbušene</w:t>
      </w:r>
      <w:r>
        <w:rPr>
          <w:spacing w:val="-22"/>
        </w:rPr>
        <w:t xml:space="preserve"> </w:t>
      </w:r>
      <w:r>
        <w:t>rupe</w:t>
      </w:r>
      <w:r>
        <w:rPr>
          <w:spacing w:val="-22"/>
        </w:rPr>
        <w:t xml:space="preserve"> </w:t>
      </w:r>
      <w:r>
        <w:t>kroz</w:t>
      </w:r>
      <w:r>
        <w:rPr>
          <w:spacing w:val="-21"/>
        </w:rPr>
        <w:t xml:space="preserve"> </w:t>
      </w:r>
      <w:r>
        <w:t>njih</w:t>
      </w:r>
      <w:r>
        <w:rPr>
          <w:spacing w:val="-22"/>
        </w:rPr>
        <w:t xml:space="preserve"> </w:t>
      </w:r>
      <w:r>
        <w:t>kako</w:t>
      </w:r>
      <w:r>
        <w:rPr>
          <w:spacing w:val="-22"/>
        </w:rPr>
        <w:t xml:space="preserve"> </w:t>
      </w:r>
      <w:r>
        <w:t>bi</w:t>
      </w:r>
      <w:r>
        <w:rPr>
          <w:spacing w:val="-22"/>
        </w:rPr>
        <w:t xml:space="preserve"> </w:t>
      </w:r>
      <w:r>
        <w:t>se</w:t>
      </w:r>
      <w:r>
        <w:rPr>
          <w:spacing w:val="-21"/>
        </w:rPr>
        <w:t xml:space="preserve"> </w:t>
      </w:r>
      <w:r>
        <w:t>osiguralo</w:t>
      </w:r>
      <w:r>
        <w:rPr>
          <w:spacing w:val="-22"/>
        </w:rPr>
        <w:t xml:space="preserve"> </w:t>
      </w:r>
      <w:r>
        <w:t>izjednačenje</w:t>
      </w:r>
      <w:r>
        <w:rPr>
          <w:spacing w:val="-22"/>
        </w:rPr>
        <w:t xml:space="preserve"> </w:t>
      </w:r>
      <w:r>
        <w:t>nivoa</w:t>
      </w:r>
      <w:r>
        <w:rPr>
          <w:spacing w:val="-22"/>
        </w:rPr>
        <w:t xml:space="preserve"> </w:t>
      </w:r>
      <w:r>
        <w:t>vode. Građevine koje se protežu više od 1m dubine će biti ispunjene sa zbijenim lomljenim građevinskim</w:t>
      </w:r>
      <w:r>
        <w:rPr>
          <w:spacing w:val="-27"/>
        </w:rPr>
        <w:t xml:space="preserve"> </w:t>
      </w:r>
      <w:r>
        <w:t>materijalom.</w:t>
      </w:r>
      <w:r>
        <w:rPr>
          <w:spacing w:val="-26"/>
        </w:rPr>
        <w:t xml:space="preserve"> </w:t>
      </w:r>
      <w:r>
        <w:t>Iznad</w:t>
      </w:r>
      <w:r>
        <w:rPr>
          <w:spacing w:val="-26"/>
        </w:rPr>
        <w:t xml:space="preserve"> </w:t>
      </w:r>
      <w:r>
        <w:t>dubine</w:t>
      </w:r>
      <w:r>
        <w:rPr>
          <w:spacing w:val="-26"/>
        </w:rPr>
        <w:t xml:space="preserve"> </w:t>
      </w:r>
      <w:r>
        <w:t>od</w:t>
      </w:r>
      <w:r>
        <w:rPr>
          <w:spacing w:val="-26"/>
        </w:rPr>
        <w:t xml:space="preserve"> </w:t>
      </w:r>
      <w:r>
        <w:t>1m,</w:t>
      </w:r>
      <w:r>
        <w:rPr>
          <w:spacing w:val="-26"/>
        </w:rPr>
        <w:t xml:space="preserve"> </w:t>
      </w:r>
      <w:r>
        <w:t>potrebno</w:t>
      </w:r>
      <w:r>
        <w:rPr>
          <w:spacing w:val="-26"/>
        </w:rPr>
        <w:t xml:space="preserve"> </w:t>
      </w:r>
      <w:r>
        <w:t>je</w:t>
      </w:r>
      <w:r>
        <w:rPr>
          <w:spacing w:val="-25"/>
        </w:rPr>
        <w:t xml:space="preserve"> </w:t>
      </w:r>
      <w:r>
        <w:t>odabrati</w:t>
      </w:r>
      <w:r>
        <w:rPr>
          <w:spacing w:val="-25"/>
        </w:rPr>
        <w:t xml:space="preserve"> </w:t>
      </w:r>
      <w:r>
        <w:t>materijal</w:t>
      </w:r>
      <w:r>
        <w:rPr>
          <w:spacing w:val="-26"/>
        </w:rPr>
        <w:t xml:space="preserve"> </w:t>
      </w:r>
      <w:r>
        <w:t>od</w:t>
      </w:r>
      <w:r>
        <w:rPr>
          <w:spacing w:val="-26"/>
        </w:rPr>
        <w:t xml:space="preserve"> </w:t>
      </w:r>
      <w:r>
        <w:t>rušenja</w:t>
      </w:r>
      <w:r>
        <w:rPr>
          <w:spacing w:val="-25"/>
        </w:rPr>
        <w:t xml:space="preserve"> </w:t>
      </w:r>
      <w:r>
        <w:t>ili</w:t>
      </w:r>
      <w:r>
        <w:rPr>
          <w:spacing w:val="-25"/>
        </w:rPr>
        <w:t xml:space="preserve"> </w:t>
      </w:r>
      <w:r>
        <w:t>drugi materijal</w:t>
      </w:r>
      <w:r>
        <w:rPr>
          <w:spacing w:val="-7"/>
        </w:rPr>
        <w:t xml:space="preserve"> </w:t>
      </w:r>
      <w:r>
        <w:t>s</w:t>
      </w:r>
      <w:r>
        <w:rPr>
          <w:spacing w:val="-5"/>
        </w:rPr>
        <w:t xml:space="preserve"> </w:t>
      </w:r>
      <w:r>
        <w:t>veličinom</w:t>
      </w:r>
      <w:r>
        <w:rPr>
          <w:spacing w:val="-6"/>
        </w:rPr>
        <w:t xml:space="preserve"> </w:t>
      </w:r>
      <w:r>
        <w:t>čestica</w:t>
      </w:r>
      <w:r>
        <w:rPr>
          <w:spacing w:val="-6"/>
        </w:rPr>
        <w:t xml:space="preserve"> </w:t>
      </w:r>
      <w:r>
        <w:t>ne</w:t>
      </w:r>
      <w:r>
        <w:rPr>
          <w:spacing w:val="-6"/>
        </w:rPr>
        <w:t xml:space="preserve"> </w:t>
      </w:r>
      <w:r>
        <w:t>većom</w:t>
      </w:r>
      <w:r>
        <w:rPr>
          <w:spacing w:val="-6"/>
        </w:rPr>
        <w:t xml:space="preserve"> </w:t>
      </w:r>
      <w:r>
        <w:t>od</w:t>
      </w:r>
      <w:r>
        <w:rPr>
          <w:spacing w:val="-7"/>
        </w:rPr>
        <w:t xml:space="preserve"> </w:t>
      </w:r>
      <w:r>
        <w:t>150</w:t>
      </w:r>
      <w:r>
        <w:rPr>
          <w:spacing w:val="-9"/>
        </w:rPr>
        <w:t xml:space="preserve"> </w:t>
      </w:r>
      <w:r>
        <w:t>mm.</w:t>
      </w:r>
    </w:p>
    <w:p w14:paraId="09EB8A04" w14:textId="7A3D5942" w:rsidR="007333BD" w:rsidRDefault="007333BD" w:rsidP="007333BD">
      <w:pPr>
        <w:pStyle w:val="Heading3"/>
        <w:numPr>
          <w:ilvl w:val="2"/>
          <w:numId w:val="3"/>
        </w:numPr>
        <w:spacing w:before="240" w:after="240" w:line="276" w:lineRule="auto"/>
      </w:pPr>
      <w:bookmarkStart w:id="330" w:name="_Toc515949975"/>
      <w:r>
        <w:t>Održavanje rekonstruiranih dijelova</w:t>
      </w:r>
      <w:bookmarkEnd w:id="330"/>
    </w:p>
    <w:p w14:paraId="1F2F12B7" w14:textId="4F5DCC08" w:rsidR="007333BD" w:rsidRDefault="007333BD" w:rsidP="007333BD">
      <w:pPr>
        <w:pStyle w:val="BodyText"/>
        <w:tabs>
          <w:tab w:val="left" w:pos="9498"/>
        </w:tabs>
        <w:spacing w:line="285" w:lineRule="auto"/>
        <w:ind w:right="-2"/>
      </w:pPr>
      <w:r>
        <w:t>Izvođač će redovno i učestalo provjeravati sve rekonstrukcijske radove koje je izveo tijekom implementacije Ugovora kako bi se osigurala sigurnosti javnosti u bilo koje vrijeme.</w:t>
      </w:r>
    </w:p>
    <w:p w14:paraId="6BEDB26C" w14:textId="77777777" w:rsidR="007333BD" w:rsidRDefault="007333BD" w:rsidP="007333BD">
      <w:pPr>
        <w:pStyle w:val="BodyText"/>
        <w:tabs>
          <w:tab w:val="left" w:pos="9498"/>
        </w:tabs>
        <w:spacing w:before="197" w:line="285" w:lineRule="auto"/>
        <w:ind w:right="-2"/>
      </w:pPr>
      <w:r>
        <w:t>U slučaju da dođe do istrošenosti ili slijeganja površina, neovisno da li je to primijetio Izvođač tijekom</w:t>
      </w:r>
      <w:r>
        <w:rPr>
          <w:spacing w:val="-17"/>
        </w:rPr>
        <w:t xml:space="preserve"> </w:t>
      </w:r>
      <w:r>
        <w:t>rutinske</w:t>
      </w:r>
      <w:r>
        <w:rPr>
          <w:spacing w:val="-19"/>
        </w:rPr>
        <w:t xml:space="preserve"> </w:t>
      </w:r>
      <w:r>
        <w:t>inspekcije</w:t>
      </w:r>
      <w:r>
        <w:rPr>
          <w:spacing w:val="-17"/>
        </w:rPr>
        <w:t xml:space="preserve"> </w:t>
      </w:r>
      <w:r>
        <w:t>ili</w:t>
      </w:r>
      <w:r>
        <w:rPr>
          <w:spacing w:val="-17"/>
        </w:rPr>
        <w:t xml:space="preserve"> </w:t>
      </w:r>
      <w:r>
        <w:t>je</w:t>
      </w:r>
      <w:r>
        <w:rPr>
          <w:spacing w:val="-19"/>
        </w:rPr>
        <w:t xml:space="preserve"> </w:t>
      </w:r>
      <w:r>
        <w:t>obaviješten</w:t>
      </w:r>
      <w:r>
        <w:rPr>
          <w:spacing w:val="-19"/>
        </w:rPr>
        <w:t xml:space="preserve"> </w:t>
      </w:r>
      <w:r>
        <w:t>na</w:t>
      </w:r>
      <w:r>
        <w:rPr>
          <w:spacing w:val="-17"/>
        </w:rPr>
        <w:t xml:space="preserve"> </w:t>
      </w:r>
      <w:r>
        <w:t>neki</w:t>
      </w:r>
      <w:r>
        <w:rPr>
          <w:spacing w:val="-18"/>
        </w:rPr>
        <w:t xml:space="preserve"> </w:t>
      </w:r>
      <w:r>
        <w:t>drugi</w:t>
      </w:r>
      <w:r>
        <w:rPr>
          <w:spacing w:val="-17"/>
        </w:rPr>
        <w:t xml:space="preserve"> </w:t>
      </w:r>
      <w:r>
        <w:t>način,</w:t>
      </w:r>
      <w:r>
        <w:rPr>
          <w:spacing w:val="-17"/>
        </w:rPr>
        <w:t xml:space="preserve"> </w:t>
      </w:r>
      <w:r>
        <w:t>Izvođač</w:t>
      </w:r>
      <w:r>
        <w:rPr>
          <w:spacing w:val="-17"/>
        </w:rPr>
        <w:t xml:space="preserve"> </w:t>
      </w:r>
      <w:r>
        <w:t>će</w:t>
      </w:r>
      <w:r>
        <w:rPr>
          <w:spacing w:val="-17"/>
        </w:rPr>
        <w:t xml:space="preserve"> </w:t>
      </w:r>
      <w:r>
        <w:t>smjesta</w:t>
      </w:r>
      <w:r>
        <w:rPr>
          <w:spacing w:val="-18"/>
        </w:rPr>
        <w:t xml:space="preserve"> </w:t>
      </w:r>
      <w:r>
        <w:t>popraviti</w:t>
      </w:r>
      <w:r>
        <w:rPr>
          <w:spacing w:val="-16"/>
        </w:rPr>
        <w:t xml:space="preserve"> </w:t>
      </w:r>
      <w:r>
        <w:t>ova oštećenja</w:t>
      </w:r>
      <w:r>
        <w:rPr>
          <w:spacing w:val="-15"/>
        </w:rPr>
        <w:t xml:space="preserve"> </w:t>
      </w:r>
      <w:r>
        <w:t>na</w:t>
      </w:r>
      <w:r>
        <w:rPr>
          <w:spacing w:val="-14"/>
        </w:rPr>
        <w:t xml:space="preserve"> </w:t>
      </w:r>
      <w:r>
        <w:t>način</w:t>
      </w:r>
      <w:r>
        <w:rPr>
          <w:spacing w:val="-15"/>
        </w:rPr>
        <w:t xml:space="preserve"> </w:t>
      </w:r>
      <w:r>
        <w:t>koji</w:t>
      </w:r>
      <w:r>
        <w:rPr>
          <w:spacing w:val="-13"/>
        </w:rPr>
        <w:t xml:space="preserve"> </w:t>
      </w:r>
      <w:r>
        <w:t>je</w:t>
      </w:r>
      <w:r>
        <w:rPr>
          <w:spacing w:val="-14"/>
        </w:rPr>
        <w:t xml:space="preserve"> </w:t>
      </w:r>
      <w:r>
        <w:t>odobren</w:t>
      </w:r>
      <w:r>
        <w:rPr>
          <w:spacing w:val="-15"/>
        </w:rPr>
        <w:t xml:space="preserve"> </w:t>
      </w:r>
      <w:r>
        <w:t>od</w:t>
      </w:r>
      <w:r>
        <w:rPr>
          <w:spacing w:val="-17"/>
        </w:rPr>
        <w:t xml:space="preserve"> </w:t>
      </w:r>
      <w:r>
        <w:t>strane</w:t>
      </w:r>
      <w:r>
        <w:rPr>
          <w:spacing w:val="-14"/>
        </w:rPr>
        <w:t xml:space="preserve"> </w:t>
      </w:r>
      <w:r>
        <w:t>Inženjera,</w:t>
      </w:r>
      <w:r>
        <w:rPr>
          <w:spacing w:val="-13"/>
        </w:rPr>
        <w:t xml:space="preserve"> </w:t>
      </w:r>
      <w:r>
        <w:t>odnosno</w:t>
      </w:r>
      <w:r>
        <w:rPr>
          <w:spacing w:val="-14"/>
        </w:rPr>
        <w:t xml:space="preserve"> </w:t>
      </w:r>
      <w:r>
        <w:t>relevantne</w:t>
      </w:r>
      <w:r>
        <w:rPr>
          <w:spacing w:val="-14"/>
        </w:rPr>
        <w:t xml:space="preserve"> </w:t>
      </w:r>
      <w:r>
        <w:t>uprave</w:t>
      </w:r>
      <w:r>
        <w:rPr>
          <w:spacing w:val="-14"/>
        </w:rPr>
        <w:t xml:space="preserve"> </w:t>
      </w:r>
      <w:r>
        <w:t>za</w:t>
      </w:r>
      <w:r>
        <w:rPr>
          <w:spacing w:val="-14"/>
        </w:rPr>
        <w:t xml:space="preserve"> </w:t>
      </w:r>
      <w:r>
        <w:t>ceste.</w:t>
      </w:r>
    </w:p>
    <w:p w14:paraId="18E2BF11" w14:textId="77777777" w:rsidR="007333BD" w:rsidRDefault="007333BD" w:rsidP="007333BD">
      <w:pPr>
        <w:pStyle w:val="BodyText"/>
        <w:tabs>
          <w:tab w:val="left" w:pos="9498"/>
        </w:tabs>
        <w:spacing w:before="198" w:line="285" w:lineRule="auto"/>
        <w:ind w:right="-2"/>
      </w:pPr>
      <w:r>
        <w:t>Tamo gdje je Izvođač, ili specijalizirani podizvođač angažiran s njegove strane, izveo konačnu rekonstrukciju rovova na cestama i pješačkim stazama rovovi će biti predmet zajedničke inspekcije od strane Inženjera, relevantne uprave za ceste te Izvođača.</w:t>
      </w:r>
    </w:p>
    <w:p w14:paraId="3202F4C1" w14:textId="77777777" w:rsidR="007333BD" w:rsidRPr="00F02377" w:rsidRDefault="007333BD" w:rsidP="007333BD">
      <w:pPr>
        <w:pStyle w:val="Heading2"/>
        <w:numPr>
          <w:ilvl w:val="1"/>
          <w:numId w:val="3"/>
        </w:numPr>
        <w:spacing w:before="240" w:after="240" w:line="276" w:lineRule="auto"/>
        <w:ind w:left="578" w:hanging="578"/>
      </w:pPr>
      <w:bookmarkStart w:id="331" w:name="_Toc358456488"/>
      <w:bookmarkStart w:id="332" w:name="_Toc366837035"/>
      <w:bookmarkStart w:id="333" w:name="_Toc372571114"/>
      <w:bookmarkStart w:id="334" w:name="_Toc515949976"/>
      <w:r w:rsidRPr="00F02377">
        <w:t>Ograđivanje i uređenje površina</w:t>
      </w:r>
      <w:bookmarkEnd w:id="331"/>
      <w:bookmarkEnd w:id="332"/>
      <w:bookmarkEnd w:id="333"/>
      <w:bookmarkEnd w:id="334"/>
      <w:r w:rsidRPr="00F02377">
        <w:t xml:space="preserve"> </w:t>
      </w:r>
    </w:p>
    <w:p w14:paraId="36744D1B" w14:textId="77777777" w:rsidR="007333BD" w:rsidRPr="00F02377" w:rsidRDefault="007333BD" w:rsidP="007333BD">
      <w:pPr>
        <w:pStyle w:val="Heading3"/>
        <w:numPr>
          <w:ilvl w:val="2"/>
          <w:numId w:val="3"/>
        </w:numPr>
        <w:spacing w:before="240" w:after="240" w:line="276" w:lineRule="auto"/>
      </w:pPr>
      <w:bookmarkStart w:id="335" w:name="_Toc366837036"/>
      <w:bookmarkStart w:id="336" w:name="_Toc372571115"/>
      <w:bookmarkStart w:id="337" w:name="_Toc515949977"/>
      <w:bookmarkEnd w:id="335"/>
      <w:bookmarkEnd w:id="336"/>
      <w:r w:rsidRPr="00F02377">
        <w:t>Dokumentacija</w:t>
      </w:r>
      <w:bookmarkEnd w:id="337"/>
    </w:p>
    <w:p w14:paraId="26BED91B" w14:textId="77777777" w:rsidR="007333BD" w:rsidRPr="00F02377" w:rsidRDefault="007333BD" w:rsidP="007333BD">
      <w:pPr>
        <w:pStyle w:val="BodyText"/>
      </w:pPr>
      <w:r w:rsidRPr="00F02377">
        <w:t>Prije početka radova na uređenju površina, Izvođač će predati na odobrenje Inženjeru detaljni prijedlog u svezi uređenja površina uključujući predložene vrste trave, drveća i grmlja.</w:t>
      </w:r>
    </w:p>
    <w:p w14:paraId="029BA18D" w14:textId="77777777" w:rsidR="007333BD" w:rsidRPr="00F02377" w:rsidRDefault="007333BD" w:rsidP="007333BD">
      <w:pPr>
        <w:pStyle w:val="Heading3"/>
        <w:numPr>
          <w:ilvl w:val="2"/>
          <w:numId w:val="3"/>
        </w:numPr>
        <w:spacing w:before="240" w:after="240" w:line="276" w:lineRule="auto"/>
      </w:pPr>
      <w:bookmarkStart w:id="338" w:name="_Toc366837037"/>
      <w:bookmarkStart w:id="339" w:name="_Toc372571116"/>
      <w:bookmarkStart w:id="340" w:name="_Toc515949978"/>
      <w:bookmarkEnd w:id="338"/>
      <w:bookmarkEnd w:id="339"/>
      <w:r w:rsidRPr="00F02377">
        <w:t>Materijali</w:t>
      </w:r>
      <w:bookmarkEnd w:id="340"/>
    </w:p>
    <w:p w14:paraId="27914F4D" w14:textId="77777777" w:rsidR="007333BD" w:rsidRPr="00F02377" w:rsidRDefault="007333BD" w:rsidP="007333BD">
      <w:pPr>
        <w:pStyle w:val="Heading4"/>
        <w:numPr>
          <w:ilvl w:val="3"/>
          <w:numId w:val="3"/>
        </w:numPr>
        <w:ind w:left="1701" w:hanging="1701"/>
      </w:pPr>
      <w:r w:rsidRPr="00F02377">
        <w:t>Sloj humusa</w:t>
      </w:r>
    </w:p>
    <w:p w14:paraId="0C9C15D8" w14:textId="77777777" w:rsidR="007333BD" w:rsidRPr="00F02377" w:rsidRDefault="007333BD" w:rsidP="007333BD">
      <w:pPr>
        <w:pStyle w:val="BodyText"/>
      </w:pPr>
      <w:r w:rsidRPr="00F02377">
        <w:t xml:space="preserve">Postojeći sloj humusa, uklonjen i odložen na hrpe u blizini izvođenja radova, može biti ponovno iskorišten pod uvjetom da ne bude zagađen i da ne sadrži šljunak ili druge ostatke materijala. </w:t>
      </w:r>
    </w:p>
    <w:p w14:paraId="5AFEB3EB" w14:textId="77777777" w:rsidR="007333BD" w:rsidRPr="00F02377" w:rsidRDefault="007333BD" w:rsidP="007333BD">
      <w:pPr>
        <w:pStyle w:val="BodyText"/>
      </w:pPr>
      <w:r w:rsidRPr="00F02377">
        <w:t xml:space="preserve">Kada humus raspoloživ na gradilištu nije dovoljan, humus će biti nabavljen iz pogodnog izvora o trošku Izvođača. </w:t>
      </w:r>
    </w:p>
    <w:p w14:paraId="78491DE7" w14:textId="77777777" w:rsidR="007333BD" w:rsidRPr="00F02377" w:rsidRDefault="007333BD" w:rsidP="007333BD">
      <w:pPr>
        <w:pStyle w:val="Heading4"/>
        <w:numPr>
          <w:ilvl w:val="3"/>
          <w:numId w:val="3"/>
        </w:numPr>
        <w:ind w:left="1701" w:hanging="1701"/>
      </w:pPr>
      <w:r w:rsidRPr="00F02377">
        <w:t>Trava</w:t>
      </w:r>
    </w:p>
    <w:p w14:paraId="280D1776" w14:textId="77777777" w:rsidR="007333BD" w:rsidRPr="00F02377" w:rsidRDefault="007333BD" w:rsidP="007333BD">
      <w:pPr>
        <w:pStyle w:val="BodyText"/>
      </w:pPr>
      <w:r w:rsidRPr="00F02377">
        <w:t xml:space="preserve">Vrsta će trave biti predložena od strane Izvođača te odobrena od Inženjera. </w:t>
      </w:r>
    </w:p>
    <w:p w14:paraId="1949DD1D" w14:textId="77777777" w:rsidR="007333BD" w:rsidRPr="00F02377" w:rsidRDefault="007333BD" w:rsidP="007333BD">
      <w:pPr>
        <w:pStyle w:val="Heading4"/>
        <w:numPr>
          <w:ilvl w:val="3"/>
          <w:numId w:val="3"/>
        </w:numPr>
        <w:ind w:left="1701" w:hanging="1701"/>
      </w:pPr>
      <w:r w:rsidRPr="00F02377">
        <w:lastRenderedPageBreak/>
        <w:t>Drveće i grmovi</w:t>
      </w:r>
    </w:p>
    <w:p w14:paraId="41B473CF" w14:textId="77777777" w:rsidR="007333BD" w:rsidRPr="00F02377" w:rsidRDefault="007333BD" w:rsidP="007333BD">
      <w:pPr>
        <w:pStyle w:val="BodyText"/>
      </w:pPr>
      <w:r w:rsidRPr="00F02377">
        <w:t xml:space="preserve">Vrste drveća i grmova bit će predložene od strane Izvođača i odobrene od Inženjera te će biti najviše moguće kvalitete i stanja. </w:t>
      </w:r>
    </w:p>
    <w:p w14:paraId="1468D162" w14:textId="77777777" w:rsidR="00750C98" w:rsidRDefault="007333BD" w:rsidP="007333BD">
      <w:pPr>
        <w:pStyle w:val="BodyText"/>
      </w:pPr>
      <w:r w:rsidRPr="00F02377">
        <w:t>Poželjno je da stabljike budu mlade, ili u slučaju grmova, da budu pomladci ili sadnice. Svaka stabljika mora biti dovoljno zrela da preživi presađivanje iz staklenika. Korijenje biljaka mora biti netaknuto u zemlji u kojoj su odrasle te će biti dostavljene u posudama.</w:t>
      </w:r>
    </w:p>
    <w:p w14:paraId="143548E3" w14:textId="2A5BC96E" w:rsidR="00750C98" w:rsidRDefault="00750C98" w:rsidP="00750C98">
      <w:pPr>
        <w:pStyle w:val="Heading4"/>
        <w:numPr>
          <w:ilvl w:val="3"/>
          <w:numId w:val="3"/>
        </w:numPr>
        <w:ind w:left="1701" w:hanging="1701"/>
      </w:pPr>
      <w:r>
        <w:t>Šljunak</w:t>
      </w:r>
    </w:p>
    <w:p w14:paraId="2F08D755" w14:textId="77777777" w:rsidR="00750C98" w:rsidRDefault="00750C98" w:rsidP="00750C98">
      <w:pPr>
        <w:pStyle w:val="BodyText"/>
        <w:tabs>
          <w:tab w:val="left" w:pos="9498"/>
        </w:tabs>
        <w:spacing w:line="283" w:lineRule="auto"/>
      </w:pPr>
      <w:r>
        <w:t>Šljunak</w:t>
      </w:r>
      <w:r>
        <w:rPr>
          <w:spacing w:val="-11"/>
        </w:rPr>
        <w:t xml:space="preserve"> </w:t>
      </w:r>
      <w:r>
        <w:t>koji</w:t>
      </w:r>
      <w:r>
        <w:rPr>
          <w:spacing w:val="-11"/>
        </w:rPr>
        <w:t xml:space="preserve"> </w:t>
      </w:r>
      <w:r>
        <w:t>će</w:t>
      </w:r>
      <w:r>
        <w:rPr>
          <w:spacing w:val="-12"/>
        </w:rPr>
        <w:t xml:space="preserve"> </w:t>
      </w:r>
      <w:r>
        <w:t>se</w:t>
      </w:r>
      <w:r>
        <w:rPr>
          <w:spacing w:val="-12"/>
        </w:rPr>
        <w:t xml:space="preserve"> </w:t>
      </w:r>
      <w:r>
        <w:t>koristiti</w:t>
      </w:r>
      <w:r>
        <w:rPr>
          <w:spacing w:val="-11"/>
        </w:rPr>
        <w:t xml:space="preserve"> </w:t>
      </w:r>
      <w:r>
        <w:t>na</w:t>
      </w:r>
      <w:r>
        <w:rPr>
          <w:spacing w:val="-10"/>
        </w:rPr>
        <w:t xml:space="preserve"> </w:t>
      </w:r>
      <w:r>
        <w:t>Gradilištu</w:t>
      </w:r>
      <w:r>
        <w:rPr>
          <w:spacing w:val="-12"/>
        </w:rPr>
        <w:t xml:space="preserve"> </w:t>
      </w:r>
      <w:r>
        <w:t>za</w:t>
      </w:r>
      <w:r>
        <w:rPr>
          <w:spacing w:val="-10"/>
        </w:rPr>
        <w:t xml:space="preserve"> </w:t>
      </w:r>
      <w:r>
        <w:t>potrebe</w:t>
      </w:r>
      <w:r>
        <w:rPr>
          <w:spacing w:val="-11"/>
        </w:rPr>
        <w:t xml:space="preserve"> </w:t>
      </w:r>
      <w:r>
        <w:t>uređenja</w:t>
      </w:r>
      <w:r>
        <w:rPr>
          <w:spacing w:val="-11"/>
        </w:rPr>
        <w:t xml:space="preserve"> </w:t>
      </w:r>
      <w:r>
        <w:t>okoliša</w:t>
      </w:r>
      <w:r>
        <w:rPr>
          <w:spacing w:val="-12"/>
        </w:rPr>
        <w:t xml:space="preserve"> </w:t>
      </w:r>
      <w:r>
        <w:t>će</w:t>
      </w:r>
      <w:r>
        <w:rPr>
          <w:spacing w:val="-11"/>
        </w:rPr>
        <w:t xml:space="preserve"> </w:t>
      </w:r>
      <w:r>
        <w:t>biti</w:t>
      </w:r>
      <w:r>
        <w:rPr>
          <w:spacing w:val="-12"/>
        </w:rPr>
        <w:t xml:space="preserve"> </w:t>
      </w:r>
      <w:r>
        <w:t>u</w:t>
      </w:r>
      <w:r>
        <w:rPr>
          <w:spacing w:val="-11"/>
        </w:rPr>
        <w:t xml:space="preserve"> </w:t>
      </w:r>
      <w:r>
        <w:t>skladu</w:t>
      </w:r>
      <w:r>
        <w:rPr>
          <w:spacing w:val="-12"/>
        </w:rPr>
        <w:t xml:space="preserve"> </w:t>
      </w:r>
      <w:r>
        <w:t>s</w:t>
      </w:r>
      <w:r>
        <w:rPr>
          <w:spacing w:val="-11"/>
        </w:rPr>
        <w:t xml:space="preserve"> </w:t>
      </w:r>
      <w:r>
        <w:t>odredbama važeće lokalne zakonske regulative i</w:t>
      </w:r>
      <w:r>
        <w:rPr>
          <w:spacing w:val="-33"/>
        </w:rPr>
        <w:t xml:space="preserve"> </w:t>
      </w:r>
      <w:r>
        <w:t>normi.</w:t>
      </w:r>
    </w:p>
    <w:p w14:paraId="1677844B" w14:textId="77777777" w:rsidR="007333BD" w:rsidRPr="00F02377" w:rsidRDefault="007333BD" w:rsidP="007333BD">
      <w:pPr>
        <w:pStyle w:val="Heading3"/>
        <w:numPr>
          <w:ilvl w:val="2"/>
          <w:numId w:val="3"/>
        </w:numPr>
        <w:spacing w:before="240" w:after="240" w:line="276" w:lineRule="auto"/>
      </w:pPr>
      <w:bookmarkStart w:id="341" w:name="_Toc366837038"/>
      <w:bookmarkStart w:id="342" w:name="_Toc372571117"/>
      <w:bookmarkStart w:id="343" w:name="_Toc515949979"/>
      <w:bookmarkEnd w:id="341"/>
      <w:bookmarkEnd w:id="342"/>
      <w:r w:rsidRPr="00F02377">
        <w:t>Postavljanje ograde i kapija</w:t>
      </w:r>
      <w:bookmarkEnd w:id="343"/>
    </w:p>
    <w:p w14:paraId="021B0000" w14:textId="77777777" w:rsidR="007333BD" w:rsidRPr="00F02377" w:rsidRDefault="007333BD" w:rsidP="007333BD">
      <w:pPr>
        <w:pStyle w:val="BodyText"/>
      </w:pPr>
      <w:r w:rsidRPr="00F02377">
        <w:t xml:space="preserve">Ograda će biti izrađena na lokaciji definiranoj u planovima i odobrena od strane Inženjera. </w:t>
      </w:r>
    </w:p>
    <w:p w14:paraId="60DBAFCD" w14:textId="77777777" w:rsidR="007333BD" w:rsidRPr="00F02377" w:rsidRDefault="007333BD" w:rsidP="007333BD">
      <w:pPr>
        <w:pStyle w:val="BodyText"/>
      </w:pPr>
      <w:r w:rsidRPr="00F02377">
        <w:t xml:space="preserve">Na području gdje je teren predmet uređenja tijekom zemljanih radova, ograda će biti postavljena tako da prati postojeću liniju terena. </w:t>
      </w:r>
    </w:p>
    <w:p w14:paraId="66F44754" w14:textId="77777777" w:rsidR="007333BD" w:rsidRPr="00F02377" w:rsidRDefault="007333BD" w:rsidP="007333BD">
      <w:pPr>
        <w:pStyle w:val="BodyText"/>
      </w:pPr>
      <w:r w:rsidRPr="00F02377">
        <w:t xml:space="preserve">Manje će nepravilnosti biti otklonjene ili ispunjena sa svake strane ograde. </w:t>
      </w:r>
    </w:p>
    <w:p w14:paraId="44615C06" w14:textId="77777777" w:rsidR="007333BD" w:rsidRPr="00F02377" w:rsidRDefault="007333BD" w:rsidP="007333BD">
      <w:pPr>
        <w:pStyle w:val="Heading3"/>
        <w:numPr>
          <w:ilvl w:val="2"/>
          <w:numId w:val="3"/>
        </w:numPr>
        <w:spacing w:before="240" w:after="240" w:line="276" w:lineRule="auto"/>
      </w:pPr>
      <w:bookmarkStart w:id="344" w:name="_Toc366837039"/>
      <w:bookmarkStart w:id="345" w:name="_Toc372571118"/>
      <w:bookmarkStart w:id="346" w:name="_Toc515949980"/>
      <w:r w:rsidRPr="00F02377">
        <w:t>Uređenje okoliša</w:t>
      </w:r>
      <w:bookmarkEnd w:id="344"/>
      <w:bookmarkEnd w:id="345"/>
      <w:bookmarkEnd w:id="346"/>
      <w:r w:rsidRPr="00F02377">
        <w:t xml:space="preserve"> </w:t>
      </w:r>
    </w:p>
    <w:p w14:paraId="66142B58" w14:textId="77777777" w:rsidR="007333BD" w:rsidRPr="00F02377" w:rsidRDefault="007333BD" w:rsidP="007333BD">
      <w:pPr>
        <w:pStyle w:val="Heading4"/>
        <w:numPr>
          <w:ilvl w:val="3"/>
          <w:numId w:val="3"/>
        </w:numPr>
        <w:ind w:left="1701" w:hanging="1701"/>
      </w:pPr>
      <w:r w:rsidRPr="00F02377">
        <w:t>Sječa stabala</w:t>
      </w:r>
    </w:p>
    <w:p w14:paraId="2ECFAEA7" w14:textId="77777777" w:rsidR="007333BD" w:rsidRPr="00F02377" w:rsidRDefault="007333BD" w:rsidP="007333BD">
      <w:pPr>
        <w:pStyle w:val="BodyText"/>
      </w:pPr>
      <w:r w:rsidRPr="00F02377">
        <w:t xml:space="preserve">Postojeća stabla i grmovi bit će posječeni kada Inženjer odluči, odnosno onako kako je definirano projektom, dok će panjevi i korijenje biti izvađeni. Ove će biljke će biti uklonjene s Gradilišta. </w:t>
      </w:r>
    </w:p>
    <w:p w14:paraId="706C14C8" w14:textId="77777777" w:rsidR="007333BD" w:rsidRPr="00F02377" w:rsidRDefault="007333BD" w:rsidP="007333BD">
      <w:pPr>
        <w:pStyle w:val="Heading4"/>
        <w:numPr>
          <w:ilvl w:val="3"/>
          <w:numId w:val="3"/>
        </w:numPr>
        <w:ind w:left="1701" w:hanging="1701"/>
      </w:pPr>
      <w:r w:rsidRPr="00F02377">
        <w:t xml:space="preserve">Pregled zadržanih stabala </w:t>
      </w:r>
    </w:p>
    <w:p w14:paraId="7D662DDF" w14:textId="77777777" w:rsidR="007333BD" w:rsidRPr="00F02377" w:rsidRDefault="007333BD" w:rsidP="007333BD">
      <w:pPr>
        <w:pStyle w:val="BodyText"/>
      </w:pPr>
      <w:r w:rsidRPr="00F02377">
        <w:t>Sva stabla i grmovi koji će se sačuvati bit će pregledani od strane Inženjera i Izvođača zajedno, na početku implementacije Ugovora te će se sastaviti popis stabala koja će se zadržati. Stabla koja se odrede kao bolesna, uvenula, u lošem stanju ili nije moguće utvrditi stanje, bit će posječena i njihovo korijenje uklonjeno, uz prethodno odobrenje Inženjera.</w:t>
      </w:r>
    </w:p>
    <w:p w14:paraId="53FAAF88" w14:textId="77777777" w:rsidR="007333BD" w:rsidRPr="00F02377" w:rsidRDefault="007333BD" w:rsidP="007333BD">
      <w:pPr>
        <w:pStyle w:val="Heading4"/>
        <w:numPr>
          <w:ilvl w:val="3"/>
          <w:numId w:val="3"/>
        </w:numPr>
        <w:ind w:left="1701" w:hanging="1701"/>
      </w:pPr>
      <w:r w:rsidRPr="00F02377">
        <w:t xml:space="preserve">Zaštita zadržanih stabala </w:t>
      </w:r>
    </w:p>
    <w:p w14:paraId="532CE76C" w14:textId="77777777" w:rsidR="007333BD" w:rsidRPr="00F02377" w:rsidRDefault="007333BD" w:rsidP="007333BD">
      <w:pPr>
        <w:pStyle w:val="BodyText"/>
      </w:pPr>
      <w:r w:rsidRPr="00F02377">
        <w:t xml:space="preserve">Sva postojeća stabla i grmovi koji se zadržavaju bit će odgovarajuće zaštićeni od strane Izvođača, tijekom perioda trajanja ugovora, od aktivnosti koje se izvode te od životinja. </w:t>
      </w:r>
    </w:p>
    <w:p w14:paraId="7CB6ED1A" w14:textId="77777777" w:rsidR="007333BD" w:rsidRPr="00F02377" w:rsidRDefault="007333BD" w:rsidP="007333BD">
      <w:pPr>
        <w:pStyle w:val="BodyText"/>
      </w:pPr>
      <w:r w:rsidRPr="00F02377">
        <w:t xml:space="preserve">Manja će stabla i grmovi biti ograđeni privremenom ogradom s ciljem zaštite stabla i listova. </w:t>
      </w:r>
    </w:p>
    <w:p w14:paraId="10B2FA9B" w14:textId="77777777" w:rsidR="007333BD" w:rsidRPr="00F02377" w:rsidRDefault="007333BD" w:rsidP="007333BD">
      <w:pPr>
        <w:pStyle w:val="BodyText"/>
      </w:pPr>
      <w:r w:rsidRPr="00F02377">
        <w:t xml:space="preserve">Velika će stabla s kružnim tijelom i niskim granama biti zaštićena privremenom ogradom ili barijerama, kako bi se izbjegla oštećenja strojevima i opremom. </w:t>
      </w:r>
    </w:p>
    <w:p w14:paraId="3D44BF09" w14:textId="77777777" w:rsidR="007333BD" w:rsidRPr="00F02377" w:rsidRDefault="007333BD" w:rsidP="007333BD">
      <w:pPr>
        <w:pStyle w:val="BodyText"/>
      </w:pPr>
      <w:r w:rsidRPr="00F02377">
        <w:t xml:space="preserve">Građevinski se materijali neće držati u blizini ili između grana stabala i grmova. </w:t>
      </w:r>
    </w:p>
    <w:p w14:paraId="116194FD" w14:textId="77777777" w:rsidR="007333BD" w:rsidRPr="00F02377" w:rsidRDefault="007333BD" w:rsidP="007333BD">
      <w:pPr>
        <w:pStyle w:val="Heading4"/>
        <w:numPr>
          <w:ilvl w:val="3"/>
          <w:numId w:val="3"/>
        </w:numPr>
        <w:ind w:left="1701" w:hanging="1701"/>
      </w:pPr>
      <w:r w:rsidRPr="00F02377">
        <w:t xml:space="preserve">Održavanje zadržanih stabala </w:t>
      </w:r>
    </w:p>
    <w:p w14:paraId="679D63C8" w14:textId="77777777" w:rsidR="007333BD" w:rsidRPr="00F02377" w:rsidRDefault="007333BD" w:rsidP="007333BD">
      <w:pPr>
        <w:pStyle w:val="BodyText"/>
      </w:pPr>
      <w:r w:rsidRPr="00F02377">
        <w:t xml:space="preserve">Zadržana stabla i grmovi bit će održavani tijekom perioda trajanja Ugovora i očišćeni na kraju ovog perioda, uzimajući u obzir odgovarajući period godine za ovakvu vrstu aktivnosti. Održavanje uključuje uklanjanje čvorova uvenulih grana ili lišća, začepljivanja šupljina i zalijevanje drveća, kako je to prethodno definirano, kako bi se osiguralo kontinuirano zdravlje postojeće vegetacije. U slučaju da se stanje zadržanih stabala i </w:t>
      </w:r>
      <w:r w:rsidRPr="00F02377">
        <w:lastRenderedPageBreak/>
        <w:t>grmova pogoršava ili da su uvenuli kao posljedica građevinskih radova, isti će biti zamijenjeni od strane Izvođača zrelim stablima ili grmovima iste vrste.</w:t>
      </w:r>
    </w:p>
    <w:p w14:paraId="1C09E080" w14:textId="77777777" w:rsidR="007333BD" w:rsidRPr="00F02377" w:rsidRDefault="007333BD" w:rsidP="007333BD">
      <w:pPr>
        <w:pStyle w:val="Heading4"/>
        <w:numPr>
          <w:ilvl w:val="3"/>
          <w:numId w:val="3"/>
        </w:numPr>
        <w:ind w:left="1701" w:hanging="1701"/>
      </w:pPr>
      <w:r w:rsidRPr="00F02377">
        <w:t>Priprema zemljišta</w:t>
      </w:r>
    </w:p>
    <w:p w14:paraId="41F6571B" w14:textId="77777777" w:rsidR="007333BD" w:rsidRPr="00F02377" w:rsidRDefault="007333BD" w:rsidP="007333BD">
      <w:pPr>
        <w:pStyle w:val="BodyText"/>
      </w:pPr>
      <w:r w:rsidRPr="00F02377">
        <w:t xml:space="preserve">Ukoliko je to prethodno definirano, uređenje će zemljišta na Gradilištu biti izvedeno od strane Izvođača, nakon završetka drugih zemljanih radova, što ne uključuje zamjenu postojeće zemlje humusom za vegetaciju. </w:t>
      </w:r>
    </w:p>
    <w:p w14:paraId="22788106" w14:textId="77777777" w:rsidR="007333BD" w:rsidRPr="00F02377" w:rsidRDefault="007333BD" w:rsidP="007333BD">
      <w:pPr>
        <w:pStyle w:val="BodyText"/>
      </w:pPr>
      <w:r w:rsidRPr="00F02377">
        <w:t xml:space="preserve">Područje koje se uređuje bit će poravnato, osim na mjestima humusa za vegetaciju ili druge slične površine te će sav višak materijala biti odvezen s gradilišta. </w:t>
      </w:r>
    </w:p>
    <w:p w14:paraId="03FA9155" w14:textId="77777777" w:rsidR="007333BD" w:rsidRPr="00F02377" w:rsidRDefault="007333BD" w:rsidP="007333BD">
      <w:pPr>
        <w:pStyle w:val="BodyText"/>
      </w:pPr>
      <w:r w:rsidRPr="00F02377">
        <w:t>Nakon što se iskopi završe, područje će biti izravnato do konačne kote terena zbijenim šljunkom.</w:t>
      </w:r>
    </w:p>
    <w:p w14:paraId="3EA62EAA" w14:textId="77777777" w:rsidR="007333BD" w:rsidRPr="00F02377" w:rsidRDefault="007333BD" w:rsidP="007333BD">
      <w:pPr>
        <w:pStyle w:val="BodyText"/>
      </w:pPr>
      <w:r w:rsidRPr="00F02377">
        <w:t xml:space="preserve">Nakon što se iskopi završe, područje će biti zapunjeno s lako zbijenim dezodoriranim pijeskom do konačne kote terena. S ovom ispunom Izvođač će kompenzirati slijeganje ili skupljanje koje se može dogoditi kasnije. </w:t>
      </w:r>
    </w:p>
    <w:p w14:paraId="0858FFDC" w14:textId="77777777" w:rsidR="007333BD" w:rsidRPr="00F02377" w:rsidRDefault="007333BD" w:rsidP="007333BD">
      <w:pPr>
        <w:pStyle w:val="Heading4"/>
        <w:numPr>
          <w:ilvl w:val="3"/>
          <w:numId w:val="3"/>
        </w:numPr>
        <w:ind w:left="1701" w:hanging="1701"/>
      </w:pPr>
      <w:r w:rsidRPr="00F02377">
        <w:t>Obrada zemljišta</w:t>
      </w:r>
    </w:p>
    <w:p w14:paraId="595C5511" w14:textId="77777777" w:rsidR="007333BD" w:rsidRPr="00F02377" w:rsidRDefault="007333BD" w:rsidP="007333BD">
      <w:pPr>
        <w:pStyle w:val="BodyText"/>
      </w:pPr>
      <w:r w:rsidRPr="00F02377">
        <w:t xml:space="preserve">Prije početka radova, Izvođač će iskopati 25 cm dubine ispod postojećeg nivoa terena, na svim područjima koja zahtijevaju obnavljanje kako bi se uklonio površinski sloj zemlje. </w:t>
      </w:r>
    </w:p>
    <w:p w14:paraId="46384537" w14:textId="77777777" w:rsidR="007333BD" w:rsidRPr="00F02377" w:rsidRDefault="007333BD" w:rsidP="007333BD">
      <w:pPr>
        <w:pStyle w:val="BodyText"/>
      </w:pPr>
      <w:r w:rsidRPr="00F02377">
        <w:t xml:space="preserve">Površinski će sloj zemlje – humus biti sačuvan za kasniju uporabu. </w:t>
      </w:r>
    </w:p>
    <w:p w14:paraId="77C4393A" w14:textId="77777777" w:rsidR="007333BD" w:rsidRPr="00F02377" w:rsidRDefault="007333BD" w:rsidP="007333BD">
      <w:pPr>
        <w:pStyle w:val="BodyText"/>
      </w:pPr>
      <w:r w:rsidRPr="00F02377">
        <w:t>Nakon završetka izgradnje, određena će područja biti nasipana i obnovljena, do nivoa od 25 cm ispod konačne kote terena lako zbijenim odobrenim materijalom. S ovom ispunom Izvođač će kompenzirati slijeganje ili skupljanje koje se može dogoditi kasnije.</w:t>
      </w:r>
    </w:p>
    <w:p w14:paraId="3DD455A4" w14:textId="77777777" w:rsidR="007333BD" w:rsidRPr="00F02377" w:rsidRDefault="007333BD" w:rsidP="007333BD">
      <w:pPr>
        <w:pStyle w:val="BodyText"/>
      </w:pPr>
      <w:r w:rsidRPr="00F02377">
        <w:t xml:space="preserve">Izvođač će onda nasuti u sloju od 25 cm gornji sloj humusa. Bilo kakve razlike u površinskom sloju bit će popravljene s dodatno dobavljenim humusom. Prije nasipavanja područja humusom, koja se pripremaju za sađenje trave, vegetacija će zajedno s korijenjem biti pažljivo uklonjena kopanjem na dubinu od min. 45 cm. </w:t>
      </w:r>
    </w:p>
    <w:p w14:paraId="15E639E4" w14:textId="77777777" w:rsidR="007333BD" w:rsidRPr="00F02377" w:rsidRDefault="007333BD" w:rsidP="007333BD">
      <w:pPr>
        <w:pStyle w:val="Heading4"/>
        <w:numPr>
          <w:ilvl w:val="3"/>
          <w:numId w:val="3"/>
        </w:numPr>
        <w:ind w:left="1701" w:hanging="1701"/>
      </w:pPr>
      <w:r w:rsidRPr="00F02377">
        <w:t xml:space="preserve">Vrijeme sađenja </w:t>
      </w:r>
    </w:p>
    <w:p w14:paraId="3C4793FB" w14:textId="77777777" w:rsidR="007333BD" w:rsidRPr="00F02377" w:rsidRDefault="007333BD" w:rsidP="007333BD">
      <w:pPr>
        <w:pStyle w:val="BodyText"/>
      </w:pPr>
      <w:r w:rsidRPr="00F02377">
        <w:t>Pri planiranju aktivnosti na sađenju vegetacije, Izvođač će uzeti u obzir periode prihvatljive za sadnju. U slučaju završetka radova kada nije preporučljivo izvođenje radova na uređenju okoliša, tada Izvođač može zatražiti od Inženjera dozvolu da odgodi sađenje sve do pogodnog perioda godine za ovakve radove.</w:t>
      </w:r>
    </w:p>
    <w:p w14:paraId="2104C7D9" w14:textId="77777777" w:rsidR="007333BD" w:rsidRPr="00F02377" w:rsidRDefault="007333BD" w:rsidP="007333BD">
      <w:pPr>
        <w:pStyle w:val="BodyText"/>
      </w:pPr>
      <w:r w:rsidRPr="00F02377">
        <w:t xml:space="preserve">Ukoliko ova odgoda rezultira da će se sadnja izvoditi nakon krajnjeg roka izvođenja radova, onda će Izvođač ponuditi zadovoljavajuću garanciju da će izvršiti preostale radove tijekom Razdoblja za obavještavanje o nedostatcima. </w:t>
      </w:r>
    </w:p>
    <w:p w14:paraId="4F738422" w14:textId="77777777" w:rsidR="007333BD" w:rsidRPr="00F02377" w:rsidRDefault="007333BD" w:rsidP="007333BD">
      <w:pPr>
        <w:pStyle w:val="BodyText"/>
      </w:pPr>
      <w:r w:rsidRPr="00F02377">
        <w:t xml:space="preserve">S ciljem uklanjanja soli iz zemljišta nakon sađenja i po nalogu Inženjera, Izvođač će navodnjavati područje koje će biti zasađeno kako bi se uklonili preostali tragovi soli. Voda će za navodnjavanje biti uniformno primijenjena na zemlju 7 dana neprekidno, u količini od najmanje 15 L/m² dnevno. </w:t>
      </w:r>
    </w:p>
    <w:p w14:paraId="1DA0DDF3" w14:textId="77777777" w:rsidR="007333BD" w:rsidRPr="00F02377" w:rsidRDefault="007333BD" w:rsidP="007333BD">
      <w:pPr>
        <w:pStyle w:val="Heading4"/>
        <w:numPr>
          <w:ilvl w:val="3"/>
          <w:numId w:val="3"/>
        </w:numPr>
        <w:ind w:left="1701" w:hanging="1701"/>
      </w:pPr>
      <w:r w:rsidRPr="00F02377">
        <w:t xml:space="preserve">Sađenje trave </w:t>
      </w:r>
    </w:p>
    <w:p w14:paraId="3F6F85B3" w14:textId="77777777" w:rsidR="007333BD" w:rsidRPr="00F02377" w:rsidRDefault="007333BD" w:rsidP="007333BD">
      <w:pPr>
        <w:pStyle w:val="BodyText"/>
      </w:pPr>
      <w:r w:rsidRPr="00F02377">
        <w:t>Na područjima predviđenim za sijanje trave bit će zasađena trava na dubini od 5-10 cm, u razmacima od 15 cm u bilo kojem smjeru. Svaka će rupa biti zapunjena travom ili rizomima trske te zemljanom ispunom pod uvjetom da samo 4 cm lišća bude iznad nivoa zemlje.</w:t>
      </w:r>
    </w:p>
    <w:p w14:paraId="3468F660" w14:textId="77777777" w:rsidR="007333BD" w:rsidRPr="00F02377" w:rsidRDefault="007333BD" w:rsidP="007333BD">
      <w:pPr>
        <w:pStyle w:val="BodyText"/>
      </w:pPr>
      <w:r w:rsidRPr="00F02377">
        <w:t xml:space="preserve">Različite će vrste trave i trske biti posađene na području predviđenom prema planu. Nakon sadnje, površine će biti zbijene i poravnate. </w:t>
      </w:r>
    </w:p>
    <w:p w14:paraId="39C08C41" w14:textId="77777777" w:rsidR="007333BD" w:rsidRPr="00F02377" w:rsidRDefault="007333BD" w:rsidP="007333BD">
      <w:pPr>
        <w:pStyle w:val="Heading4"/>
        <w:numPr>
          <w:ilvl w:val="3"/>
          <w:numId w:val="3"/>
        </w:numPr>
        <w:ind w:left="1701" w:hanging="1701"/>
      </w:pPr>
      <w:r w:rsidRPr="00F02377">
        <w:lastRenderedPageBreak/>
        <w:t>Zalijevanje</w:t>
      </w:r>
    </w:p>
    <w:p w14:paraId="2AD1691D" w14:textId="77777777" w:rsidR="007333BD" w:rsidRPr="00F02377" w:rsidRDefault="007333BD" w:rsidP="007333BD">
      <w:pPr>
        <w:pStyle w:val="BodyText"/>
      </w:pPr>
      <w:r w:rsidRPr="00F02377">
        <w:t>Nakon zasijavanja autohtonim vrstama drveća i grmova, isti će biti zalijevani dva puta te nakon toga samo kada je to potrebno.</w:t>
      </w:r>
    </w:p>
    <w:p w14:paraId="3EBA4CA9" w14:textId="77777777" w:rsidR="007333BD" w:rsidRPr="00F02377" w:rsidRDefault="007333BD" w:rsidP="007333BD">
      <w:pPr>
        <w:pStyle w:val="BodyText"/>
      </w:pPr>
      <w:r w:rsidRPr="00F02377">
        <w:t xml:space="preserve">Vrste koje nisu autohtone bit će redovito zalijevane sve do završetka radova. Područja zasađena s travom će biti zalijevana nakon sađenja te nakon toga redovno sve do završetka radova. Zalijevanje trave najbolje je izvoditi sustavima za navodnjavanje tijekom noći. </w:t>
      </w:r>
    </w:p>
    <w:p w14:paraId="0C1BC20B" w14:textId="77777777" w:rsidR="007333BD" w:rsidRPr="00F02377" w:rsidRDefault="007333BD" w:rsidP="007333BD">
      <w:pPr>
        <w:pStyle w:val="Heading4"/>
        <w:numPr>
          <w:ilvl w:val="3"/>
          <w:numId w:val="3"/>
        </w:numPr>
        <w:ind w:left="1701" w:hanging="1701"/>
      </w:pPr>
      <w:r w:rsidRPr="00F02377">
        <w:t>Održavanje</w:t>
      </w:r>
    </w:p>
    <w:p w14:paraId="1FEFE0E3" w14:textId="77777777" w:rsidR="007333BD" w:rsidRPr="00F02377" w:rsidRDefault="007333BD" w:rsidP="007333BD">
      <w:pPr>
        <w:pStyle w:val="BodyText"/>
      </w:pPr>
      <w:r w:rsidRPr="00F02377">
        <w:t>Novoposađene će biljke i trava biti održavane nakon sađenja. Održavanje će biti izvedeno u obliku navodnjavanja, postavljanja stupaca, čišćenje grana, uklanjanja korova, okopavanjem zemlje, itd., kako bi se osigurali uvjeti za normalan rast biljaka do završetka radova.</w:t>
      </w:r>
    </w:p>
    <w:p w14:paraId="5093237B" w14:textId="77777777" w:rsidR="007333BD" w:rsidRPr="00F02377" w:rsidRDefault="007333BD" w:rsidP="007333BD">
      <w:pPr>
        <w:pStyle w:val="BodyText"/>
      </w:pPr>
      <w:r w:rsidRPr="00F02377">
        <w:t xml:space="preserve">Jednom kada je posijana trava stabilna, potrebno ju je redovno kositi kako bi se osigurao podjednak rast. </w:t>
      </w:r>
    </w:p>
    <w:p w14:paraId="37C4F64F" w14:textId="77777777" w:rsidR="007333BD" w:rsidRPr="00F02377" w:rsidRDefault="007333BD" w:rsidP="007333BD">
      <w:pPr>
        <w:pStyle w:val="BodyText"/>
      </w:pPr>
      <w:r w:rsidRPr="00F02377">
        <w:t>Rubovi će područja pod travom biti ograđeni prema potrebi.</w:t>
      </w:r>
    </w:p>
    <w:p w14:paraId="1A29F943" w14:textId="77777777" w:rsidR="007333BD" w:rsidRPr="00F02377" w:rsidRDefault="007333BD" w:rsidP="007333BD">
      <w:pPr>
        <w:pStyle w:val="BodyText"/>
      </w:pPr>
      <w:r w:rsidRPr="00F02377">
        <w:t>Područja s novoposađenim biljkama i travom bit će zaštićena kako bi se spriječilo njihovo uništavanje od strane radnika, građevinskih strojeva i opreme i životinja tako što će se postaviti privremena ograda.</w:t>
      </w:r>
    </w:p>
    <w:p w14:paraId="574C3A88" w14:textId="77777777" w:rsidR="007333BD" w:rsidRPr="00F02377" w:rsidRDefault="007333BD" w:rsidP="007333BD">
      <w:pPr>
        <w:pStyle w:val="Heading4"/>
        <w:numPr>
          <w:ilvl w:val="3"/>
          <w:numId w:val="3"/>
        </w:numPr>
        <w:ind w:left="1701" w:hanging="1701"/>
      </w:pPr>
      <w:r w:rsidRPr="00F02377">
        <w:t>Zamjena</w:t>
      </w:r>
    </w:p>
    <w:p w14:paraId="226E6047" w14:textId="77777777" w:rsidR="007333BD" w:rsidRPr="00F02377" w:rsidRDefault="007333BD" w:rsidP="007333BD">
      <w:pPr>
        <w:pStyle w:val="BodyText"/>
      </w:pPr>
      <w:r w:rsidRPr="00F02377">
        <w:t xml:space="preserve">Na područjima gdje drveće, grmovi i trava ne pokazuju pozitivne znake razvoja odnosno dolazi do ili uvenuća i izumiranja isti će biti zamijenjeni od strane Izvođača. </w:t>
      </w:r>
    </w:p>
    <w:p w14:paraId="7F705AB5" w14:textId="77777777" w:rsidR="007333BD" w:rsidRPr="00F02377" w:rsidRDefault="007333BD" w:rsidP="007333BD">
      <w:pPr>
        <w:pStyle w:val="BodyText"/>
      </w:pPr>
      <w:r w:rsidRPr="00F02377">
        <w:t xml:space="preserve">Odgovornost u svezi zalijevanja i održavanja ovih biljaka će biti u nadležnosti Izvođača sve dok se ne ustanovi uspješan rast bilja. </w:t>
      </w:r>
    </w:p>
    <w:p w14:paraId="1454C692" w14:textId="77777777" w:rsidR="007333BD" w:rsidRPr="00F02377" w:rsidRDefault="007333BD" w:rsidP="007333BD">
      <w:pPr>
        <w:pStyle w:val="Heading4"/>
        <w:numPr>
          <w:ilvl w:val="3"/>
          <w:numId w:val="3"/>
        </w:numPr>
        <w:ind w:left="1701" w:hanging="1701"/>
      </w:pPr>
      <w:r w:rsidRPr="00F02377">
        <w:t>Testiranje humusa</w:t>
      </w:r>
    </w:p>
    <w:p w14:paraId="13528969" w14:textId="77777777" w:rsidR="007333BD" w:rsidRPr="00F02377" w:rsidRDefault="007333BD" w:rsidP="007333BD">
      <w:pPr>
        <w:pStyle w:val="BodyText"/>
      </w:pPr>
      <w:r w:rsidRPr="00F02377">
        <w:t>U slučaju da Inženjer to zahtjeva, Izvođač će načiniti neophodne uzorke postojećeg i nabavljenog humusa te dezodoriranog pijeska koji će biti testirani od strane neovisnog laboratorija, s ciljem procjene nivoa slanosti materijala.</w:t>
      </w:r>
    </w:p>
    <w:p w14:paraId="189C587D" w14:textId="77777777" w:rsidR="007333BD" w:rsidRDefault="007333BD" w:rsidP="007333BD">
      <w:pPr>
        <w:pStyle w:val="BodyText"/>
        <w:spacing w:line="286" w:lineRule="auto"/>
        <w:ind w:right="-2"/>
      </w:pPr>
    </w:p>
    <w:p w14:paraId="140CC533" w14:textId="79A2A604" w:rsidR="00673F43" w:rsidRDefault="00673F43" w:rsidP="00673F43">
      <w:pPr>
        <w:pStyle w:val="Heading2"/>
        <w:numPr>
          <w:ilvl w:val="1"/>
          <w:numId w:val="3"/>
        </w:numPr>
        <w:spacing w:before="240" w:after="240" w:line="276" w:lineRule="auto"/>
        <w:ind w:left="578" w:hanging="578"/>
      </w:pPr>
      <w:bookmarkStart w:id="347" w:name="_Toc515949981"/>
      <w:r>
        <w:t xml:space="preserve">Vijci, matice, podložne pločice i spojni </w:t>
      </w:r>
      <w:r w:rsidR="0066533B">
        <w:t>materijali</w:t>
      </w:r>
      <w:bookmarkEnd w:id="347"/>
    </w:p>
    <w:p w14:paraId="7B78A0C3" w14:textId="77777777" w:rsidR="0066533B" w:rsidRDefault="0066533B" w:rsidP="0066533B">
      <w:pPr>
        <w:pStyle w:val="BodyText"/>
        <w:spacing w:before="255" w:line="285" w:lineRule="auto"/>
        <w:ind w:right="65"/>
      </w:pPr>
      <w:r>
        <w:t>Svi</w:t>
      </w:r>
      <w:r>
        <w:rPr>
          <w:spacing w:val="-23"/>
        </w:rPr>
        <w:t xml:space="preserve"> </w:t>
      </w:r>
      <w:r>
        <w:t>vijci</w:t>
      </w:r>
      <w:r>
        <w:rPr>
          <w:spacing w:val="-22"/>
        </w:rPr>
        <w:t xml:space="preserve"> </w:t>
      </w:r>
      <w:r>
        <w:t>i</w:t>
      </w:r>
      <w:r>
        <w:rPr>
          <w:spacing w:val="-23"/>
        </w:rPr>
        <w:t xml:space="preserve"> </w:t>
      </w:r>
      <w:r>
        <w:t>matice</w:t>
      </w:r>
      <w:r>
        <w:rPr>
          <w:spacing w:val="-22"/>
        </w:rPr>
        <w:t xml:space="preserve"> </w:t>
      </w:r>
      <w:r>
        <w:t>će</w:t>
      </w:r>
      <w:r>
        <w:rPr>
          <w:spacing w:val="-22"/>
        </w:rPr>
        <w:t xml:space="preserve"> </w:t>
      </w:r>
      <w:r>
        <w:t>imati</w:t>
      </w:r>
      <w:r>
        <w:rPr>
          <w:spacing w:val="-23"/>
        </w:rPr>
        <w:t xml:space="preserve"> </w:t>
      </w:r>
      <w:r>
        <w:t>navoje</w:t>
      </w:r>
      <w:r>
        <w:rPr>
          <w:spacing w:val="-22"/>
        </w:rPr>
        <w:t xml:space="preserve"> </w:t>
      </w:r>
      <w:r>
        <w:t>prema</w:t>
      </w:r>
      <w:r>
        <w:rPr>
          <w:spacing w:val="-22"/>
        </w:rPr>
        <w:t xml:space="preserve"> </w:t>
      </w:r>
      <w:r>
        <w:t>ISO</w:t>
      </w:r>
      <w:r>
        <w:rPr>
          <w:spacing w:val="-23"/>
        </w:rPr>
        <w:t xml:space="preserve"> </w:t>
      </w:r>
      <w:r>
        <w:t>724:2010-01</w:t>
      </w:r>
      <w:r>
        <w:rPr>
          <w:spacing w:val="-23"/>
        </w:rPr>
        <w:t xml:space="preserve"> </w:t>
      </w:r>
      <w:r>
        <w:t>–</w:t>
      </w:r>
      <w:r>
        <w:rPr>
          <w:spacing w:val="-22"/>
        </w:rPr>
        <w:t xml:space="preserve"> </w:t>
      </w:r>
      <w:r>
        <w:t>„Navoji</w:t>
      </w:r>
      <w:r>
        <w:rPr>
          <w:spacing w:val="-22"/>
        </w:rPr>
        <w:t xml:space="preserve"> </w:t>
      </w:r>
      <w:r>
        <w:t>isometrične</w:t>
      </w:r>
      <w:r>
        <w:rPr>
          <w:spacing w:val="-23"/>
        </w:rPr>
        <w:t xml:space="preserve"> </w:t>
      </w:r>
      <w:r>
        <w:t>serije</w:t>
      </w:r>
      <w:r>
        <w:rPr>
          <w:spacing w:val="-22"/>
        </w:rPr>
        <w:t xml:space="preserve"> </w:t>
      </w:r>
      <w:r>
        <w:t>za</w:t>
      </w:r>
      <w:r>
        <w:rPr>
          <w:spacing w:val="-22"/>
        </w:rPr>
        <w:t xml:space="preserve"> </w:t>
      </w:r>
      <w:r>
        <w:t>generalnu uporabu.</w:t>
      </w:r>
      <w:r>
        <w:rPr>
          <w:spacing w:val="-29"/>
        </w:rPr>
        <w:t xml:space="preserve"> </w:t>
      </w:r>
      <w:r>
        <w:t>Standardne</w:t>
      </w:r>
      <w:r>
        <w:rPr>
          <w:spacing w:val="-28"/>
        </w:rPr>
        <w:t xml:space="preserve"> </w:t>
      </w:r>
      <w:r>
        <w:t>dimenzije”.</w:t>
      </w:r>
      <w:r>
        <w:rPr>
          <w:spacing w:val="-29"/>
        </w:rPr>
        <w:t xml:space="preserve"> </w:t>
      </w:r>
      <w:r>
        <w:t>3</w:t>
      </w:r>
      <w:r>
        <w:rPr>
          <w:spacing w:val="-29"/>
        </w:rPr>
        <w:t xml:space="preserve"> </w:t>
      </w:r>
      <w:r>
        <w:t>mm</w:t>
      </w:r>
      <w:r>
        <w:rPr>
          <w:spacing w:val="-28"/>
        </w:rPr>
        <w:t xml:space="preserve"> </w:t>
      </w:r>
      <w:r>
        <w:t>debeli</w:t>
      </w:r>
      <w:r>
        <w:rPr>
          <w:spacing w:val="-28"/>
        </w:rPr>
        <w:t xml:space="preserve"> </w:t>
      </w:r>
      <w:r>
        <w:t>podlošci</w:t>
      </w:r>
      <w:r>
        <w:rPr>
          <w:spacing w:val="-27"/>
        </w:rPr>
        <w:t xml:space="preserve"> </w:t>
      </w:r>
      <w:r>
        <w:t>će</w:t>
      </w:r>
      <w:r>
        <w:rPr>
          <w:spacing w:val="-29"/>
        </w:rPr>
        <w:t xml:space="preserve"> </w:t>
      </w:r>
      <w:r>
        <w:t>biti</w:t>
      </w:r>
      <w:r>
        <w:rPr>
          <w:spacing w:val="-28"/>
        </w:rPr>
        <w:t xml:space="preserve"> </w:t>
      </w:r>
      <w:r>
        <w:t>postavljani</w:t>
      </w:r>
      <w:r>
        <w:rPr>
          <w:spacing w:val="-28"/>
        </w:rPr>
        <w:t xml:space="preserve"> </w:t>
      </w:r>
      <w:r>
        <w:t>ispod</w:t>
      </w:r>
      <w:r>
        <w:rPr>
          <w:spacing w:val="-28"/>
        </w:rPr>
        <w:t xml:space="preserve"> </w:t>
      </w:r>
      <w:r>
        <w:t>vijka</w:t>
      </w:r>
      <w:r>
        <w:rPr>
          <w:spacing w:val="-29"/>
        </w:rPr>
        <w:t xml:space="preserve"> </w:t>
      </w:r>
      <w:r>
        <w:t>i</w:t>
      </w:r>
      <w:r>
        <w:rPr>
          <w:spacing w:val="-28"/>
        </w:rPr>
        <w:t xml:space="preserve"> </w:t>
      </w:r>
      <w:r>
        <w:t>matice.</w:t>
      </w:r>
      <w:r>
        <w:rPr>
          <w:spacing w:val="-29"/>
        </w:rPr>
        <w:t xml:space="preserve"> </w:t>
      </w:r>
      <w:r>
        <w:t>Vijci će</w:t>
      </w:r>
      <w:r>
        <w:rPr>
          <w:spacing w:val="-13"/>
        </w:rPr>
        <w:t xml:space="preserve"> </w:t>
      </w:r>
      <w:r>
        <w:t>prolaziti</w:t>
      </w:r>
      <w:r>
        <w:rPr>
          <w:spacing w:val="-13"/>
        </w:rPr>
        <w:t xml:space="preserve"> </w:t>
      </w:r>
      <w:r>
        <w:t>kroz</w:t>
      </w:r>
      <w:r>
        <w:rPr>
          <w:spacing w:val="-13"/>
        </w:rPr>
        <w:t xml:space="preserve"> </w:t>
      </w:r>
      <w:r>
        <w:t>maticu</w:t>
      </w:r>
      <w:r>
        <w:rPr>
          <w:spacing w:val="-15"/>
        </w:rPr>
        <w:t xml:space="preserve"> </w:t>
      </w:r>
      <w:r>
        <w:t>i</w:t>
      </w:r>
      <w:r>
        <w:rPr>
          <w:spacing w:val="-14"/>
        </w:rPr>
        <w:t xml:space="preserve"> </w:t>
      </w:r>
      <w:r>
        <w:t>završavati</w:t>
      </w:r>
      <w:r>
        <w:rPr>
          <w:spacing w:val="-12"/>
        </w:rPr>
        <w:t xml:space="preserve"> </w:t>
      </w:r>
      <w:r>
        <w:t>najmanje</w:t>
      </w:r>
      <w:r>
        <w:rPr>
          <w:spacing w:val="-13"/>
        </w:rPr>
        <w:t xml:space="preserve"> </w:t>
      </w:r>
      <w:r>
        <w:t>dva</w:t>
      </w:r>
      <w:r>
        <w:rPr>
          <w:spacing w:val="-15"/>
        </w:rPr>
        <w:t xml:space="preserve"> </w:t>
      </w:r>
      <w:r>
        <w:t>ili</w:t>
      </w:r>
      <w:r>
        <w:rPr>
          <w:spacing w:val="-13"/>
        </w:rPr>
        <w:t xml:space="preserve"> </w:t>
      </w:r>
      <w:r>
        <w:t>tri</w:t>
      </w:r>
      <w:r>
        <w:rPr>
          <w:spacing w:val="-13"/>
        </w:rPr>
        <w:t xml:space="preserve"> </w:t>
      </w:r>
      <w:r>
        <w:t>navoja</w:t>
      </w:r>
      <w:r>
        <w:rPr>
          <w:spacing w:val="-13"/>
        </w:rPr>
        <w:t xml:space="preserve"> </w:t>
      </w:r>
      <w:r>
        <w:t>kasnije.</w:t>
      </w:r>
      <w:r>
        <w:rPr>
          <w:spacing w:val="-13"/>
        </w:rPr>
        <w:t xml:space="preserve"> </w:t>
      </w:r>
      <w:r>
        <w:t>Svi</w:t>
      </w:r>
      <w:r>
        <w:rPr>
          <w:spacing w:val="-13"/>
        </w:rPr>
        <w:t xml:space="preserve"> </w:t>
      </w:r>
      <w:r>
        <w:t>vijci,</w:t>
      </w:r>
      <w:r>
        <w:rPr>
          <w:spacing w:val="-15"/>
        </w:rPr>
        <w:t xml:space="preserve"> </w:t>
      </w:r>
      <w:r>
        <w:t>matice,</w:t>
      </w:r>
      <w:r>
        <w:rPr>
          <w:spacing w:val="-13"/>
        </w:rPr>
        <w:t xml:space="preserve"> </w:t>
      </w:r>
      <w:r>
        <w:t>podložne pločice</w:t>
      </w:r>
      <w:r>
        <w:rPr>
          <w:spacing w:val="-17"/>
        </w:rPr>
        <w:t xml:space="preserve"> </w:t>
      </w:r>
      <w:r>
        <w:t>i</w:t>
      </w:r>
      <w:r>
        <w:rPr>
          <w:spacing w:val="-16"/>
        </w:rPr>
        <w:t xml:space="preserve"> </w:t>
      </w:r>
      <w:r>
        <w:t>zatezači,</w:t>
      </w:r>
      <w:r>
        <w:rPr>
          <w:spacing w:val="-17"/>
        </w:rPr>
        <w:t xml:space="preserve"> </w:t>
      </w:r>
      <w:r>
        <w:t>osim</w:t>
      </w:r>
      <w:r>
        <w:rPr>
          <w:spacing w:val="-15"/>
        </w:rPr>
        <w:t xml:space="preserve"> </w:t>
      </w:r>
      <w:r>
        <w:t>onih</w:t>
      </w:r>
      <w:r>
        <w:rPr>
          <w:spacing w:val="-16"/>
        </w:rPr>
        <w:t xml:space="preserve"> </w:t>
      </w:r>
      <w:r>
        <w:t>s</w:t>
      </w:r>
      <w:r>
        <w:rPr>
          <w:spacing w:val="-15"/>
        </w:rPr>
        <w:t xml:space="preserve"> </w:t>
      </w:r>
      <w:r>
        <w:t>otpornih</w:t>
      </w:r>
      <w:r>
        <w:rPr>
          <w:spacing w:val="-15"/>
        </w:rPr>
        <w:t xml:space="preserve"> </w:t>
      </w:r>
      <w:r>
        <w:t>na</w:t>
      </w:r>
      <w:r>
        <w:rPr>
          <w:spacing w:val="-14"/>
        </w:rPr>
        <w:t xml:space="preserve"> </w:t>
      </w:r>
      <w:r>
        <w:t>visok</w:t>
      </w:r>
      <w:r>
        <w:rPr>
          <w:spacing w:val="-17"/>
        </w:rPr>
        <w:t xml:space="preserve"> </w:t>
      </w:r>
      <w:r>
        <w:t>stupanj</w:t>
      </w:r>
      <w:r>
        <w:rPr>
          <w:spacing w:val="-16"/>
        </w:rPr>
        <w:t xml:space="preserve"> </w:t>
      </w:r>
      <w:r>
        <w:t>zatezanja,</w:t>
      </w:r>
      <w:r>
        <w:rPr>
          <w:spacing w:val="-17"/>
        </w:rPr>
        <w:t xml:space="preserve"> </w:t>
      </w:r>
      <w:r>
        <w:t>sve</w:t>
      </w:r>
      <w:r>
        <w:rPr>
          <w:spacing w:val="-16"/>
        </w:rPr>
        <w:t xml:space="preserve"> </w:t>
      </w:r>
      <w:r>
        <w:t>se</w:t>
      </w:r>
      <w:r>
        <w:rPr>
          <w:spacing w:val="-17"/>
        </w:rPr>
        <w:t xml:space="preserve"> </w:t>
      </w:r>
      <w:r>
        <w:t>metalne</w:t>
      </w:r>
      <w:r>
        <w:rPr>
          <w:spacing w:val="-16"/>
        </w:rPr>
        <w:t xml:space="preserve"> </w:t>
      </w:r>
      <w:r>
        <w:t>dijelove</w:t>
      </w:r>
      <w:r>
        <w:rPr>
          <w:spacing w:val="-15"/>
        </w:rPr>
        <w:t xml:space="preserve"> </w:t>
      </w:r>
      <w:r>
        <w:t>trebaju biti pocinčani u skladu s važećim lokalnim normama na snazi, premazani temeljnom bojom i obojani nakon sklapanja i</w:t>
      </w:r>
      <w:r>
        <w:rPr>
          <w:spacing w:val="-26"/>
        </w:rPr>
        <w:t xml:space="preserve"> </w:t>
      </w:r>
      <w:r>
        <w:t>učvršćivanja.</w:t>
      </w:r>
    </w:p>
    <w:p w14:paraId="5DBC4F9A" w14:textId="4EEBC10F" w:rsidR="0066533B" w:rsidRDefault="0066533B" w:rsidP="0066533B">
      <w:pPr>
        <w:pStyle w:val="BodyText"/>
        <w:spacing w:before="196" w:line="285" w:lineRule="auto"/>
        <w:ind w:right="65"/>
      </w:pPr>
      <w:r>
        <w:t>Svi vijci, matice, podlošci i zatezači, za pričvršćivanje pocinčanih dijelova ili aluminijske legure moraju</w:t>
      </w:r>
      <w:r>
        <w:rPr>
          <w:spacing w:val="-6"/>
        </w:rPr>
        <w:t xml:space="preserve"> </w:t>
      </w:r>
      <w:r>
        <w:t>biti</w:t>
      </w:r>
      <w:r>
        <w:rPr>
          <w:spacing w:val="-5"/>
        </w:rPr>
        <w:t xml:space="preserve"> </w:t>
      </w:r>
      <w:r>
        <w:t>od</w:t>
      </w:r>
      <w:r>
        <w:rPr>
          <w:spacing w:val="-5"/>
        </w:rPr>
        <w:t xml:space="preserve"> </w:t>
      </w:r>
      <w:r>
        <w:t>nehrđajućeg</w:t>
      </w:r>
      <w:r>
        <w:rPr>
          <w:spacing w:val="-7"/>
        </w:rPr>
        <w:t xml:space="preserve"> </w:t>
      </w:r>
      <w:r>
        <w:t>čelika</w:t>
      </w:r>
      <w:r>
        <w:rPr>
          <w:spacing w:val="-6"/>
        </w:rPr>
        <w:t xml:space="preserve"> </w:t>
      </w:r>
      <w:r>
        <w:t>kvalitete</w:t>
      </w:r>
      <w:r>
        <w:rPr>
          <w:spacing w:val="-5"/>
        </w:rPr>
        <w:t xml:space="preserve"> </w:t>
      </w:r>
      <w:r>
        <w:t>1.4401,</w:t>
      </w:r>
      <w:r>
        <w:rPr>
          <w:spacing w:val="-5"/>
        </w:rPr>
        <w:t xml:space="preserve"> </w:t>
      </w:r>
      <w:r>
        <w:t>HRN</w:t>
      </w:r>
      <w:r>
        <w:rPr>
          <w:spacing w:val="-6"/>
        </w:rPr>
        <w:t xml:space="preserve"> </w:t>
      </w:r>
      <w:r>
        <w:t>EN</w:t>
      </w:r>
      <w:r>
        <w:rPr>
          <w:spacing w:val="-5"/>
        </w:rPr>
        <w:t xml:space="preserve"> </w:t>
      </w:r>
      <w:r>
        <w:t>10088</w:t>
      </w:r>
      <w:r w:rsidR="00954A20">
        <w:t xml:space="preserve"> ili jednakovrijedno</w:t>
      </w:r>
      <w:r w:rsidR="00C92620">
        <w:t>,</w:t>
      </w:r>
      <w:r>
        <w:rPr>
          <w:spacing w:val="-5"/>
        </w:rPr>
        <w:t xml:space="preserve"> </w:t>
      </w:r>
      <w:r>
        <w:t>ili</w:t>
      </w:r>
      <w:r>
        <w:rPr>
          <w:spacing w:val="-5"/>
        </w:rPr>
        <w:t xml:space="preserve"> </w:t>
      </w:r>
      <w:r>
        <w:t>će</w:t>
      </w:r>
      <w:r>
        <w:rPr>
          <w:spacing w:val="-6"/>
        </w:rPr>
        <w:t xml:space="preserve"> </w:t>
      </w:r>
      <w:r>
        <w:t>ostati</w:t>
      </w:r>
      <w:r>
        <w:rPr>
          <w:spacing w:val="-5"/>
        </w:rPr>
        <w:t xml:space="preserve"> </w:t>
      </w:r>
      <w:r>
        <w:t>neobojani.</w:t>
      </w:r>
      <w:r>
        <w:rPr>
          <w:spacing w:val="-5"/>
        </w:rPr>
        <w:t xml:space="preserve"> </w:t>
      </w:r>
      <w:r>
        <w:t>PTFE podlošci</w:t>
      </w:r>
      <w:r>
        <w:rPr>
          <w:spacing w:val="-8"/>
        </w:rPr>
        <w:t xml:space="preserve"> </w:t>
      </w:r>
      <w:r>
        <w:t>moraju</w:t>
      </w:r>
      <w:r>
        <w:rPr>
          <w:spacing w:val="-8"/>
        </w:rPr>
        <w:t xml:space="preserve"> </w:t>
      </w:r>
      <w:r>
        <w:t>biti</w:t>
      </w:r>
      <w:r>
        <w:rPr>
          <w:spacing w:val="-7"/>
        </w:rPr>
        <w:t xml:space="preserve"> </w:t>
      </w:r>
      <w:r>
        <w:t>smješteni</w:t>
      </w:r>
      <w:r>
        <w:rPr>
          <w:spacing w:val="-10"/>
        </w:rPr>
        <w:t xml:space="preserve"> </w:t>
      </w:r>
      <w:r>
        <w:t>ispod</w:t>
      </w:r>
      <w:r>
        <w:rPr>
          <w:spacing w:val="-9"/>
        </w:rPr>
        <w:t xml:space="preserve"> </w:t>
      </w:r>
      <w:r>
        <w:t>inox</w:t>
      </w:r>
      <w:r>
        <w:rPr>
          <w:spacing w:val="-9"/>
        </w:rPr>
        <w:t xml:space="preserve"> </w:t>
      </w:r>
      <w:r>
        <w:t>podloška</w:t>
      </w:r>
      <w:r>
        <w:rPr>
          <w:spacing w:val="-11"/>
        </w:rPr>
        <w:t xml:space="preserve"> </w:t>
      </w:r>
      <w:r>
        <w:t>i</w:t>
      </w:r>
      <w:r>
        <w:rPr>
          <w:spacing w:val="-7"/>
        </w:rPr>
        <w:t xml:space="preserve"> </w:t>
      </w:r>
      <w:r>
        <w:t>za</w:t>
      </w:r>
      <w:r>
        <w:rPr>
          <w:spacing w:val="-8"/>
        </w:rPr>
        <w:t xml:space="preserve"> </w:t>
      </w:r>
      <w:r>
        <w:t>vijak</w:t>
      </w:r>
      <w:r>
        <w:rPr>
          <w:spacing w:val="-9"/>
        </w:rPr>
        <w:t xml:space="preserve"> </w:t>
      </w:r>
      <w:r>
        <w:t>i</w:t>
      </w:r>
      <w:r>
        <w:rPr>
          <w:spacing w:val="-10"/>
        </w:rPr>
        <w:t xml:space="preserve"> </w:t>
      </w:r>
      <w:r>
        <w:t>maticu.</w:t>
      </w:r>
    </w:p>
    <w:p w14:paraId="1C469D0A" w14:textId="50A3B020" w:rsidR="0066533B" w:rsidRDefault="0066533B" w:rsidP="0066533B">
      <w:pPr>
        <w:pStyle w:val="BodyText"/>
        <w:spacing w:before="197" w:line="285" w:lineRule="auto"/>
        <w:ind w:right="65"/>
      </w:pPr>
      <w:r>
        <w:t>Nehrđajući čelik (stupnja 1,4432 ili 1,4435, HRN EN 10088</w:t>
      </w:r>
      <w:r w:rsidR="00C92620">
        <w:t xml:space="preserve"> ili jednakovrijedno</w:t>
      </w:r>
      <w:r>
        <w:t>) koristiti će se za dijelove koji su podvrgnuti stalnom ili povremenim uranjanju i onih u korozivnoj atmosferi, te za one koji zahtijevaju uklanjanje ili namještanje tijekom održavanja ili popravka Radova.</w:t>
      </w:r>
    </w:p>
    <w:p w14:paraId="5C035728" w14:textId="7F4521B4" w:rsidR="0066533B" w:rsidRDefault="0066533B" w:rsidP="0066533B">
      <w:pPr>
        <w:pStyle w:val="BodyText"/>
        <w:spacing w:before="200" w:line="283" w:lineRule="auto"/>
        <w:ind w:right="65"/>
      </w:pPr>
      <w:r>
        <w:lastRenderedPageBreak/>
        <w:t>Svi vijci, matice, podlošci i spojni materijali koji se koriste u izgradnji crpke moraju biti od nehrđajućeg čelika 1.4401, HRN EN 10088</w:t>
      </w:r>
      <w:r w:rsidR="00C92620">
        <w:t xml:space="preserve"> ili jednakovrijedno</w:t>
      </w:r>
      <w:r>
        <w:t>.</w:t>
      </w:r>
    </w:p>
    <w:p w14:paraId="07338129" w14:textId="7D577CB0" w:rsidR="0066533B" w:rsidRDefault="0066533B" w:rsidP="0066533B">
      <w:pPr>
        <w:pStyle w:val="BodyText"/>
        <w:spacing w:before="202" w:line="285" w:lineRule="auto"/>
        <w:ind w:right="65"/>
      </w:pPr>
      <w:r>
        <w:t>Svi pritisni vijci, matice, podlošci i zatezači koji se koriste u vanjskim uvjetima ili u unutarnjim prostorijama</w:t>
      </w:r>
      <w:r>
        <w:rPr>
          <w:spacing w:val="-15"/>
        </w:rPr>
        <w:t xml:space="preserve"> </w:t>
      </w:r>
      <w:r>
        <w:t>u</w:t>
      </w:r>
      <w:r>
        <w:rPr>
          <w:spacing w:val="-15"/>
        </w:rPr>
        <w:t xml:space="preserve"> </w:t>
      </w:r>
      <w:r>
        <w:t>kojima</w:t>
      </w:r>
      <w:r>
        <w:rPr>
          <w:spacing w:val="-15"/>
        </w:rPr>
        <w:t xml:space="preserve"> </w:t>
      </w:r>
      <w:r>
        <w:t>je</w:t>
      </w:r>
      <w:r>
        <w:rPr>
          <w:spacing w:val="-15"/>
        </w:rPr>
        <w:t xml:space="preserve"> </w:t>
      </w:r>
      <w:r>
        <w:t>moguć</w:t>
      </w:r>
      <w:r>
        <w:rPr>
          <w:spacing w:val="-15"/>
        </w:rPr>
        <w:t xml:space="preserve"> </w:t>
      </w:r>
      <w:r>
        <w:t>kontakt</w:t>
      </w:r>
      <w:r>
        <w:rPr>
          <w:spacing w:val="-16"/>
        </w:rPr>
        <w:t xml:space="preserve"> </w:t>
      </w:r>
      <w:r>
        <w:t>s</w:t>
      </w:r>
      <w:r>
        <w:rPr>
          <w:spacing w:val="-15"/>
        </w:rPr>
        <w:t xml:space="preserve"> </w:t>
      </w:r>
      <w:r>
        <w:t>vodom</w:t>
      </w:r>
      <w:r>
        <w:rPr>
          <w:spacing w:val="-15"/>
        </w:rPr>
        <w:t xml:space="preserve"> </w:t>
      </w:r>
      <w:r>
        <w:t>ili</w:t>
      </w:r>
      <w:r>
        <w:rPr>
          <w:spacing w:val="-15"/>
        </w:rPr>
        <w:t xml:space="preserve"> </w:t>
      </w:r>
      <w:r>
        <w:t>u</w:t>
      </w:r>
      <w:r>
        <w:rPr>
          <w:spacing w:val="-15"/>
        </w:rPr>
        <w:t xml:space="preserve"> </w:t>
      </w:r>
      <w:r>
        <w:t>vlažnim</w:t>
      </w:r>
      <w:r>
        <w:rPr>
          <w:spacing w:val="-15"/>
        </w:rPr>
        <w:t xml:space="preserve"> </w:t>
      </w:r>
      <w:r>
        <w:t>područjima</w:t>
      </w:r>
      <w:r>
        <w:rPr>
          <w:spacing w:val="-15"/>
        </w:rPr>
        <w:t xml:space="preserve"> </w:t>
      </w:r>
      <w:r>
        <w:t>ali</w:t>
      </w:r>
      <w:r>
        <w:rPr>
          <w:spacing w:val="-15"/>
        </w:rPr>
        <w:t xml:space="preserve"> </w:t>
      </w:r>
      <w:r>
        <w:t>iznad</w:t>
      </w:r>
      <w:r>
        <w:rPr>
          <w:spacing w:val="-15"/>
        </w:rPr>
        <w:t xml:space="preserve"> </w:t>
      </w:r>
      <w:r>
        <w:t>nivoa</w:t>
      </w:r>
      <w:r>
        <w:rPr>
          <w:spacing w:val="-15"/>
        </w:rPr>
        <w:t xml:space="preserve"> </w:t>
      </w:r>
      <w:r>
        <w:t>vode</w:t>
      </w:r>
      <w:r>
        <w:rPr>
          <w:spacing w:val="-15"/>
        </w:rPr>
        <w:t xml:space="preserve"> </w:t>
      </w:r>
      <w:r>
        <w:t>će biti izrađeni od nehrđajućeg čelika otpornog na visok stupanj zatezanja tipa 1.4401, HRN EN 10088</w:t>
      </w:r>
      <w:r w:rsidR="00C92620">
        <w:t xml:space="preserve"> ili jednakovrijedno</w:t>
      </w:r>
      <w:r>
        <w:t>.</w:t>
      </w:r>
    </w:p>
    <w:p w14:paraId="5DEEBD63" w14:textId="77777777" w:rsidR="0066533B" w:rsidRDefault="0066533B" w:rsidP="0066533B">
      <w:pPr>
        <w:pStyle w:val="BodyText"/>
        <w:spacing w:before="197" w:line="285" w:lineRule="auto"/>
        <w:ind w:right="65"/>
      </w:pPr>
      <w:r>
        <w:t>Svi pritisni vijci, matice, podlošci i zatezači za unutarnju uporabu u područjima u kojima nema kontakta</w:t>
      </w:r>
      <w:r>
        <w:rPr>
          <w:spacing w:val="-17"/>
        </w:rPr>
        <w:t xml:space="preserve"> </w:t>
      </w:r>
      <w:r>
        <w:t>s</w:t>
      </w:r>
      <w:r>
        <w:rPr>
          <w:spacing w:val="-15"/>
        </w:rPr>
        <w:t xml:space="preserve"> </w:t>
      </w:r>
      <w:r>
        <w:t>vodom</w:t>
      </w:r>
      <w:r>
        <w:rPr>
          <w:spacing w:val="-15"/>
        </w:rPr>
        <w:t xml:space="preserve"> </w:t>
      </w:r>
      <w:r>
        <w:t>ili</w:t>
      </w:r>
      <w:r>
        <w:rPr>
          <w:spacing w:val="-16"/>
        </w:rPr>
        <w:t xml:space="preserve"> </w:t>
      </w:r>
      <w:r>
        <w:t>otpadnom</w:t>
      </w:r>
      <w:r>
        <w:rPr>
          <w:spacing w:val="-16"/>
        </w:rPr>
        <w:t xml:space="preserve"> </w:t>
      </w:r>
      <w:r>
        <w:t>vodom</w:t>
      </w:r>
      <w:r>
        <w:rPr>
          <w:spacing w:val="-16"/>
        </w:rPr>
        <w:t xml:space="preserve"> </w:t>
      </w:r>
      <w:r>
        <w:t>će</w:t>
      </w:r>
      <w:r>
        <w:rPr>
          <w:spacing w:val="-16"/>
        </w:rPr>
        <w:t xml:space="preserve"> </w:t>
      </w:r>
      <w:r>
        <w:t>biti</w:t>
      </w:r>
      <w:r>
        <w:rPr>
          <w:spacing w:val="-16"/>
        </w:rPr>
        <w:t xml:space="preserve"> </w:t>
      </w:r>
      <w:r>
        <w:t>od</w:t>
      </w:r>
      <w:r>
        <w:rPr>
          <w:spacing w:val="-16"/>
        </w:rPr>
        <w:t xml:space="preserve"> </w:t>
      </w:r>
      <w:r>
        <w:t>pocinčanog</w:t>
      </w:r>
      <w:r>
        <w:rPr>
          <w:spacing w:val="-18"/>
        </w:rPr>
        <w:t xml:space="preserve"> </w:t>
      </w:r>
      <w:r>
        <w:t>čelika</w:t>
      </w:r>
      <w:r>
        <w:rPr>
          <w:spacing w:val="-17"/>
        </w:rPr>
        <w:t xml:space="preserve"> </w:t>
      </w:r>
      <w:r>
        <w:t>te</w:t>
      </w:r>
      <w:r>
        <w:rPr>
          <w:spacing w:val="-17"/>
        </w:rPr>
        <w:t xml:space="preserve"> </w:t>
      </w:r>
      <w:r>
        <w:t>sve</w:t>
      </w:r>
      <w:r>
        <w:rPr>
          <w:spacing w:val="-16"/>
        </w:rPr>
        <w:t xml:space="preserve"> </w:t>
      </w:r>
      <w:r>
        <w:t>izložene</w:t>
      </w:r>
      <w:r>
        <w:rPr>
          <w:spacing w:val="-16"/>
        </w:rPr>
        <w:t xml:space="preserve"> </w:t>
      </w:r>
      <w:r>
        <w:t>površine</w:t>
      </w:r>
      <w:r>
        <w:rPr>
          <w:spacing w:val="-16"/>
        </w:rPr>
        <w:t xml:space="preserve"> </w:t>
      </w:r>
      <w:r>
        <w:t>će</w:t>
      </w:r>
      <w:r>
        <w:rPr>
          <w:spacing w:val="-16"/>
        </w:rPr>
        <w:t xml:space="preserve"> </w:t>
      </w:r>
      <w:r>
        <w:t>biti obojane nakon spajanja i</w:t>
      </w:r>
      <w:r>
        <w:rPr>
          <w:spacing w:val="-28"/>
        </w:rPr>
        <w:t xml:space="preserve"> </w:t>
      </w:r>
      <w:r>
        <w:t>zatezanja.</w:t>
      </w:r>
    </w:p>
    <w:p w14:paraId="167759C4" w14:textId="5560ACE0" w:rsidR="0066533B" w:rsidRDefault="0066533B" w:rsidP="00C92620">
      <w:pPr>
        <w:pStyle w:val="BodyText"/>
        <w:spacing w:before="198"/>
        <w:ind w:right="65"/>
      </w:pPr>
      <w:r>
        <w:t>Bušeni sidreni oslonci za betonske konstrukcije moraju biti kemijskog tipa odobrene od strane</w:t>
      </w:r>
      <w:r w:rsidR="00C92620">
        <w:t xml:space="preserve"> </w:t>
      </w:r>
      <w:r>
        <w:t>Inženjera.</w:t>
      </w:r>
    </w:p>
    <w:p w14:paraId="63C99EBD" w14:textId="77777777" w:rsidR="0066533B" w:rsidRDefault="0066533B" w:rsidP="0066533B">
      <w:pPr>
        <w:pStyle w:val="BodyText"/>
        <w:spacing w:line="285" w:lineRule="auto"/>
        <w:ind w:right="65"/>
      </w:pPr>
      <w:r>
        <w:t>Sve</w:t>
      </w:r>
      <w:r>
        <w:rPr>
          <w:spacing w:val="-18"/>
        </w:rPr>
        <w:t xml:space="preserve"> </w:t>
      </w:r>
      <w:r>
        <w:t>izložene</w:t>
      </w:r>
      <w:r>
        <w:rPr>
          <w:spacing w:val="-18"/>
        </w:rPr>
        <w:t xml:space="preserve"> </w:t>
      </w:r>
      <w:r>
        <w:t>glave</w:t>
      </w:r>
      <w:r>
        <w:rPr>
          <w:spacing w:val="-18"/>
        </w:rPr>
        <w:t xml:space="preserve"> </w:t>
      </w:r>
      <w:r>
        <w:t>vijaka</w:t>
      </w:r>
      <w:r>
        <w:rPr>
          <w:spacing w:val="17"/>
        </w:rPr>
        <w:t xml:space="preserve"> </w:t>
      </w:r>
      <w:r>
        <w:t>i</w:t>
      </w:r>
      <w:r>
        <w:rPr>
          <w:spacing w:val="-17"/>
        </w:rPr>
        <w:t xml:space="preserve"> </w:t>
      </w:r>
      <w:r>
        <w:t>matica</w:t>
      </w:r>
      <w:r>
        <w:rPr>
          <w:spacing w:val="-20"/>
        </w:rPr>
        <w:t xml:space="preserve"> </w:t>
      </w:r>
      <w:r>
        <w:t>moraju</w:t>
      </w:r>
      <w:r>
        <w:rPr>
          <w:spacing w:val="-18"/>
        </w:rPr>
        <w:t xml:space="preserve"> </w:t>
      </w:r>
      <w:r>
        <w:t>biti</w:t>
      </w:r>
      <w:r>
        <w:rPr>
          <w:spacing w:val="-17"/>
        </w:rPr>
        <w:t xml:space="preserve"> </w:t>
      </w:r>
      <w:r>
        <w:t>šesterokutni,</w:t>
      </w:r>
      <w:r>
        <w:rPr>
          <w:spacing w:val="-18"/>
        </w:rPr>
        <w:t xml:space="preserve"> </w:t>
      </w:r>
      <w:r>
        <w:t>duljina</w:t>
      </w:r>
      <w:r>
        <w:rPr>
          <w:spacing w:val="-18"/>
        </w:rPr>
        <w:t xml:space="preserve"> </w:t>
      </w:r>
      <w:r>
        <w:t>vijaka</w:t>
      </w:r>
      <w:r>
        <w:rPr>
          <w:spacing w:val="-18"/>
        </w:rPr>
        <w:t xml:space="preserve"> </w:t>
      </w:r>
      <w:r>
        <w:t>mora</w:t>
      </w:r>
      <w:r>
        <w:rPr>
          <w:spacing w:val="-18"/>
        </w:rPr>
        <w:t xml:space="preserve"> </w:t>
      </w:r>
      <w:r>
        <w:t>biti</w:t>
      </w:r>
      <w:r>
        <w:rPr>
          <w:spacing w:val="-17"/>
        </w:rPr>
        <w:t xml:space="preserve"> </w:t>
      </w:r>
      <w:r>
        <w:t>takva,</w:t>
      </w:r>
      <w:r>
        <w:rPr>
          <w:spacing w:val="-17"/>
        </w:rPr>
        <w:t xml:space="preserve"> </w:t>
      </w:r>
      <w:r>
        <w:t>da</w:t>
      </w:r>
      <w:r>
        <w:rPr>
          <w:spacing w:val="-18"/>
        </w:rPr>
        <w:t xml:space="preserve"> </w:t>
      </w:r>
      <w:r>
        <w:t>kada je</w:t>
      </w:r>
      <w:r>
        <w:rPr>
          <w:spacing w:val="-8"/>
        </w:rPr>
        <w:t xml:space="preserve"> </w:t>
      </w:r>
      <w:r>
        <w:t>opremljena</w:t>
      </w:r>
      <w:r>
        <w:rPr>
          <w:spacing w:val="-8"/>
        </w:rPr>
        <w:t xml:space="preserve"> </w:t>
      </w:r>
      <w:r>
        <w:t>s</w:t>
      </w:r>
      <w:r>
        <w:rPr>
          <w:spacing w:val="-9"/>
        </w:rPr>
        <w:t xml:space="preserve"> </w:t>
      </w:r>
      <w:r>
        <w:t>maticom</w:t>
      </w:r>
      <w:r>
        <w:rPr>
          <w:spacing w:val="-8"/>
        </w:rPr>
        <w:t xml:space="preserve"> </w:t>
      </w:r>
      <w:r>
        <w:t>i</w:t>
      </w:r>
      <w:r>
        <w:rPr>
          <w:spacing w:val="-7"/>
        </w:rPr>
        <w:t xml:space="preserve"> </w:t>
      </w:r>
      <w:r>
        <w:t>izlazi</w:t>
      </w:r>
      <w:r>
        <w:rPr>
          <w:spacing w:val="-6"/>
        </w:rPr>
        <w:t xml:space="preserve"> </w:t>
      </w:r>
      <w:r>
        <w:t>prema</w:t>
      </w:r>
      <w:r>
        <w:rPr>
          <w:spacing w:val="-8"/>
        </w:rPr>
        <w:t xml:space="preserve"> </w:t>
      </w:r>
      <w:r>
        <w:t>dolje,</w:t>
      </w:r>
      <w:r>
        <w:rPr>
          <w:spacing w:val="-7"/>
        </w:rPr>
        <w:t xml:space="preserve"> </w:t>
      </w:r>
      <w:r>
        <w:t>navojni</w:t>
      </w:r>
      <w:r>
        <w:rPr>
          <w:spacing w:val="-7"/>
        </w:rPr>
        <w:t xml:space="preserve"> </w:t>
      </w:r>
      <w:r>
        <w:t>dio</w:t>
      </w:r>
      <w:r>
        <w:rPr>
          <w:spacing w:val="-9"/>
        </w:rPr>
        <w:t xml:space="preserve"> </w:t>
      </w:r>
      <w:r>
        <w:t>mora</w:t>
      </w:r>
      <w:r>
        <w:rPr>
          <w:spacing w:val="-7"/>
        </w:rPr>
        <w:t xml:space="preserve"> </w:t>
      </w:r>
      <w:r>
        <w:t>popuniti</w:t>
      </w:r>
      <w:r>
        <w:rPr>
          <w:spacing w:val="-7"/>
        </w:rPr>
        <w:t xml:space="preserve"> </w:t>
      </w:r>
      <w:r>
        <w:t>maticu</w:t>
      </w:r>
      <w:r>
        <w:rPr>
          <w:spacing w:val="-9"/>
        </w:rPr>
        <w:t xml:space="preserve"> </w:t>
      </w:r>
      <w:r>
        <w:t>i</w:t>
      </w:r>
      <w:r>
        <w:rPr>
          <w:spacing w:val="-6"/>
        </w:rPr>
        <w:t xml:space="preserve"> </w:t>
      </w:r>
      <w:r>
        <w:t>ne</w:t>
      </w:r>
      <w:r>
        <w:rPr>
          <w:spacing w:val="-8"/>
        </w:rPr>
        <w:t xml:space="preserve"> </w:t>
      </w:r>
      <w:r>
        <w:t>izlazi</w:t>
      </w:r>
      <w:r>
        <w:rPr>
          <w:spacing w:val="-9"/>
        </w:rPr>
        <w:t xml:space="preserve"> </w:t>
      </w:r>
      <w:r>
        <w:t>iz</w:t>
      </w:r>
      <w:r>
        <w:rPr>
          <w:spacing w:val="-7"/>
        </w:rPr>
        <w:t xml:space="preserve"> </w:t>
      </w:r>
      <w:r>
        <w:t>istih za više od pola promjera</w:t>
      </w:r>
      <w:r>
        <w:rPr>
          <w:spacing w:val="-29"/>
        </w:rPr>
        <w:t xml:space="preserve"> </w:t>
      </w:r>
      <w:r>
        <w:t>vijak.</w:t>
      </w:r>
    </w:p>
    <w:p w14:paraId="48DB9918" w14:textId="77777777" w:rsidR="0066533B" w:rsidRDefault="0066533B" w:rsidP="0066533B">
      <w:pPr>
        <w:pStyle w:val="BodyText"/>
        <w:spacing w:before="197"/>
        <w:ind w:right="65"/>
      </w:pPr>
      <w:r>
        <w:t>Nije dopušteno na mjestu rada prerade ili rezanje navoja na šipkama.</w:t>
      </w:r>
    </w:p>
    <w:p w14:paraId="5B1779C0" w14:textId="77777777" w:rsidR="0066533B" w:rsidRDefault="0066533B" w:rsidP="0066533B">
      <w:pPr>
        <w:pStyle w:val="BodyText"/>
        <w:ind w:right="65"/>
      </w:pPr>
      <w:r>
        <w:t>Precizni vijci, matice i podlošci će se koristiti za sastavljanje električnih strojeva i uređaja.</w:t>
      </w:r>
    </w:p>
    <w:p w14:paraId="1BEE6457" w14:textId="1C628626" w:rsidR="0066533B" w:rsidRDefault="0066533B" w:rsidP="00C92620">
      <w:pPr>
        <w:pStyle w:val="BodyText"/>
        <w:spacing w:line="285" w:lineRule="auto"/>
        <w:ind w:right="65"/>
      </w:pPr>
      <w:r>
        <w:t>Vijci,</w:t>
      </w:r>
      <w:r>
        <w:rPr>
          <w:spacing w:val="-20"/>
        </w:rPr>
        <w:t xml:space="preserve"> </w:t>
      </w:r>
      <w:r>
        <w:t>matice</w:t>
      </w:r>
      <w:r>
        <w:rPr>
          <w:spacing w:val="-19"/>
        </w:rPr>
        <w:t xml:space="preserve"> </w:t>
      </w:r>
      <w:r>
        <w:t>i</w:t>
      </w:r>
      <w:r>
        <w:rPr>
          <w:spacing w:val="-19"/>
        </w:rPr>
        <w:t xml:space="preserve"> </w:t>
      </w:r>
      <w:r>
        <w:t>podlošci</w:t>
      </w:r>
      <w:r>
        <w:rPr>
          <w:spacing w:val="-19"/>
        </w:rPr>
        <w:t xml:space="preserve"> </w:t>
      </w:r>
      <w:r>
        <w:t>(osim</w:t>
      </w:r>
      <w:r>
        <w:rPr>
          <w:spacing w:val="-19"/>
        </w:rPr>
        <w:t xml:space="preserve"> </w:t>
      </w:r>
      <w:r>
        <w:t>onih</w:t>
      </w:r>
      <w:r>
        <w:rPr>
          <w:spacing w:val="-19"/>
        </w:rPr>
        <w:t xml:space="preserve"> </w:t>
      </w:r>
      <w:r>
        <w:t>od</w:t>
      </w:r>
      <w:r>
        <w:rPr>
          <w:spacing w:val="-19"/>
        </w:rPr>
        <w:t xml:space="preserve"> </w:t>
      </w:r>
      <w:r>
        <w:t>nehrđajućeg</w:t>
      </w:r>
      <w:r>
        <w:rPr>
          <w:spacing w:val="-19"/>
        </w:rPr>
        <w:t xml:space="preserve"> </w:t>
      </w:r>
      <w:r>
        <w:t>čelika),</w:t>
      </w:r>
      <w:r>
        <w:rPr>
          <w:spacing w:val="-20"/>
        </w:rPr>
        <w:t xml:space="preserve"> </w:t>
      </w:r>
      <w:r>
        <w:t>nosači</w:t>
      </w:r>
      <w:r>
        <w:rPr>
          <w:spacing w:val="-19"/>
        </w:rPr>
        <w:t xml:space="preserve"> </w:t>
      </w:r>
      <w:r>
        <w:t>cijevi</w:t>
      </w:r>
      <w:r>
        <w:rPr>
          <w:spacing w:val="-20"/>
        </w:rPr>
        <w:t xml:space="preserve"> </w:t>
      </w:r>
      <w:r>
        <w:t>i</w:t>
      </w:r>
      <w:r>
        <w:rPr>
          <w:spacing w:val="-19"/>
        </w:rPr>
        <w:t xml:space="preserve"> </w:t>
      </w:r>
      <w:r>
        <w:t>općenito</w:t>
      </w:r>
      <w:r>
        <w:rPr>
          <w:spacing w:val="-19"/>
        </w:rPr>
        <w:t xml:space="preserve"> </w:t>
      </w:r>
      <w:r>
        <w:t>mali</w:t>
      </w:r>
      <w:r>
        <w:rPr>
          <w:spacing w:val="-19"/>
        </w:rPr>
        <w:t xml:space="preserve"> </w:t>
      </w:r>
      <w:r>
        <w:t>učvršćivači bit</w:t>
      </w:r>
      <w:r>
        <w:rPr>
          <w:spacing w:val="45"/>
        </w:rPr>
        <w:t xml:space="preserve"> </w:t>
      </w:r>
      <w:r>
        <w:t>će</w:t>
      </w:r>
      <w:r>
        <w:rPr>
          <w:spacing w:val="46"/>
        </w:rPr>
        <w:t xml:space="preserve"> </w:t>
      </w:r>
      <w:r>
        <w:t>vruće</w:t>
      </w:r>
      <w:r>
        <w:rPr>
          <w:spacing w:val="47"/>
        </w:rPr>
        <w:t xml:space="preserve"> </w:t>
      </w:r>
      <w:r>
        <w:t>galvanizirani.</w:t>
      </w:r>
      <w:r>
        <w:rPr>
          <w:spacing w:val="45"/>
        </w:rPr>
        <w:t xml:space="preserve"> </w:t>
      </w:r>
      <w:r>
        <w:t>Navojnica</w:t>
      </w:r>
      <w:r>
        <w:rPr>
          <w:spacing w:val="45"/>
        </w:rPr>
        <w:t xml:space="preserve"> </w:t>
      </w:r>
      <w:r>
        <w:t>vijka</w:t>
      </w:r>
      <w:r>
        <w:rPr>
          <w:spacing w:val="43"/>
        </w:rPr>
        <w:t xml:space="preserve"> </w:t>
      </w:r>
      <w:r>
        <w:t>će</w:t>
      </w:r>
      <w:r>
        <w:rPr>
          <w:spacing w:val="47"/>
        </w:rPr>
        <w:t xml:space="preserve"> </w:t>
      </w:r>
      <w:r>
        <w:t>se</w:t>
      </w:r>
      <w:r>
        <w:rPr>
          <w:spacing w:val="46"/>
        </w:rPr>
        <w:t xml:space="preserve"> </w:t>
      </w:r>
      <w:r>
        <w:t>podrezati</w:t>
      </w:r>
      <w:r>
        <w:rPr>
          <w:spacing w:val="47"/>
        </w:rPr>
        <w:t xml:space="preserve"> </w:t>
      </w:r>
      <w:r>
        <w:t>prije</w:t>
      </w:r>
      <w:r w:rsidR="00C92620">
        <w:t xml:space="preserve"> </w:t>
      </w:r>
      <w:r>
        <w:t>pocinčavanje radi sprječavanja skidanja. Izolacijski podložne pločice i naglavci, moraju se postaviti gdje je potrebna zaštita od galvanske korozije.</w:t>
      </w:r>
    </w:p>
    <w:p w14:paraId="238C2324" w14:textId="77777777" w:rsidR="0066533B" w:rsidRDefault="0066533B" w:rsidP="0066533B">
      <w:pPr>
        <w:pStyle w:val="BodyText"/>
        <w:spacing w:before="202" w:line="285" w:lineRule="auto"/>
        <w:ind w:right="-2"/>
      </w:pPr>
      <w:r>
        <w:t>Za opću uporabu predlaže se korištenje zakovica s konusnom glavom. Zakovice će nosećim površinama će imati ukopanu glavu. Gdje god je to moguće, zakivanje će biti izvedeno s hidrauličkim</w:t>
      </w:r>
      <w:r>
        <w:rPr>
          <w:spacing w:val="-30"/>
        </w:rPr>
        <w:t xml:space="preserve"> </w:t>
      </w:r>
      <w:r>
        <w:t>ili</w:t>
      </w:r>
      <w:r>
        <w:rPr>
          <w:spacing w:val="-28"/>
        </w:rPr>
        <w:t xml:space="preserve"> </w:t>
      </w:r>
      <w:r>
        <w:t>pneumatskim</w:t>
      </w:r>
      <w:r>
        <w:rPr>
          <w:spacing w:val="-29"/>
        </w:rPr>
        <w:t xml:space="preserve"> </w:t>
      </w:r>
      <w:r>
        <w:t>alatom,</w:t>
      </w:r>
      <w:r>
        <w:rPr>
          <w:spacing w:val="-29"/>
        </w:rPr>
        <w:t xml:space="preserve"> </w:t>
      </w:r>
      <w:r>
        <w:t>te</w:t>
      </w:r>
      <w:r>
        <w:rPr>
          <w:spacing w:val="-31"/>
        </w:rPr>
        <w:t xml:space="preserve"> </w:t>
      </w:r>
      <w:r>
        <w:t>će</w:t>
      </w:r>
      <w:r>
        <w:rPr>
          <w:spacing w:val="-29"/>
        </w:rPr>
        <w:t xml:space="preserve"> </w:t>
      </w:r>
      <w:r>
        <w:t>u</w:t>
      </w:r>
      <w:r>
        <w:rPr>
          <w:spacing w:val="-29"/>
        </w:rPr>
        <w:t xml:space="preserve"> </w:t>
      </w:r>
      <w:r>
        <w:t>potpunosti</w:t>
      </w:r>
      <w:r>
        <w:rPr>
          <w:spacing w:val="-29"/>
        </w:rPr>
        <w:t xml:space="preserve"> </w:t>
      </w:r>
      <w:r>
        <w:t>popuniti</w:t>
      </w:r>
      <w:r>
        <w:rPr>
          <w:spacing w:val="-30"/>
        </w:rPr>
        <w:t xml:space="preserve"> </w:t>
      </w:r>
      <w:r>
        <w:t>otvore</w:t>
      </w:r>
      <w:r>
        <w:rPr>
          <w:spacing w:val="-30"/>
        </w:rPr>
        <w:t xml:space="preserve"> </w:t>
      </w:r>
      <w:r>
        <w:t>nakon</w:t>
      </w:r>
      <w:r>
        <w:rPr>
          <w:spacing w:val="-28"/>
        </w:rPr>
        <w:t xml:space="preserve"> </w:t>
      </w:r>
      <w:r>
        <w:t>sklapanja.</w:t>
      </w:r>
      <w:r>
        <w:rPr>
          <w:spacing w:val="-28"/>
        </w:rPr>
        <w:t xml:space="preserve"> </w:t>
      </w:r>
      <w:r>
        <w:t>Ukoliko nisu dovoljno čvrste ili ako su krajevi loše izvedeni, puknuti, savijeni od tijela ili zapravo ne učvršćuju</w:t>
      </w:r>
      <w:r>
        <w:rPr>
          <w:spacing w:val="-19"/>
        </w:rPr>
        <w:t xml:space="preserve"> </w:t>
      </w:r>
      <w:r>
        <w:t>ploče</w:t>
      </w:r>
      <w:r>
        <w:rPr>
          <w:spacing w:val="-19"/>
        </w:rPr>
        <w:t xml:space="preserve"> </w:t>
      </w:r>
      <w:r>
        <w:t>ili</w:t>
      </w:r>
      <w:r>
        <w:rPr>
          <w:spacing w:val="-18"/>
        </w:rPr>
        <w:t xml:space="preserve"> </w:t>
      </w:r>
      <w:r>
        <w:t>poluge,</w:t>
      </w:r>
      <w:r>
        <w:rPr>
          <w:spacing w:val="-20"/>
        </w:rPr>
        <w:t xml:space="preserve"> </w:t>
      </w:r>
      <w:r>
        <w:t>zakovice</w:t>
      </w:r>
      <w:r>
        <w:rPr>
          <w:spacing w:val="-19"/>
        </w:rPr>
        <w:t xml:space="preserve"> </w:t>
      </w:r>
      <w:r>
        <w:t>će</w:t>
      </w:r>
      <w:r>
        <w:rPr>
          <w:spacing w:val="-19"/>
        </w:rPr>
        <w:t xml:space="preserve"> </w:t>
      </w:r>
      <w:r>
        <w:t>biti</w:t>
      </w:r>
      <w:r>
        <w:rPr>
          <w:spacing w:val="-18"/>
        </w:rPr>
        <w:t xml:space="preserve"> </w:t>
      </w:r>
      <w:r>
        <w:t>uklonjene</w:t>
      </w:r>
      <w:r>
        <w:rPr>
          <w:spacing w:val="-18"/>
        </w:rPr>
        <w:t xml:space="preserve"> </w:t>
      </w:r>
      <w:r>
        <w:t>i</w:t>
      </w:r>
      <w:r>
        <w:rPr>
          <w:spacing w:val="-19"/>
        </w:rPr>
        <w:t xml:space="preserve"> </w:t>
      </w:r>
      <w:r>
        <w:t>zamijenjene.</w:t>
      </w:r>
      <w:r>
        <w:rPr>
          <w:spacing w:val="-20"/>
        </w:rPr>
        <w:t xml:space="preserve"> </w:t>
      </w:r>
      <w:r>
        <w:t>Sve</w:t>
      </w:r>
      <w:r>
        <w:rPr>
          <w:spacing w:val="-18"/>
        </w:rPr>
        <w:t xml:space="preserve"> </w:t>
      </w:r>
      <w:r>
        <w:t>površine</w:t>
      </w:r>
      <w:r>
        <w:rPr>
          <w:spacing w:val="-19"/>
        </w:rPr>
        <w:t xml:space="preserve"> </w:t>
      </w:r>
      <w:r>
        <w:t>sa</w:t>
      </w:r>
      <w:r>
        <w:rPr>
          <w:spacing w:val="-20"/>
        </w:rPr>
        <w:t xml:space="preserve"> </w:t>
      </w:r>
      <w:r>
        <w:t>zakovicama</w:t>
      </w:r>
      <w:r>
        <w:rPr>
          <w:spacing w:val="-20"/>
        </w:rPr>
        <w:t xml:space="preserve"> </w:t>
      </w:r>
      <w:r>
        <w:t>će biti</w:t>
      </w:r>
      <w:r>
        <w:rPr>
          <w:spacing w:val="-6"/>
        </w:rPr>
        <w:t xml:space="preserve"> </w:t>
      </w:r>
      <w:r>
        <w:t>u</w:t>
      </w:r>
      <w:r>
        <w:rPr>
          <w:spacing w:val="-7"/>
        </w:rPr>
        <w:t xml:space="preserve"> </w:t>
      </w:r>
      <w:r>
        <w:t>direktnom</w:t>
      </w:r>
      <w:r>
        <w:rPr>
          <w:spacing w:val="-6"/>
        </w:rPr>
        <w:t xml:space="preserve"> </w:t>
      </w:r>
      <w:r>
        <w:t>dodiru</w:t>
      </w:r>
      <w:r>
        <w:rPr>
          <w:spacing w:val="-6"/>
        </w:rPr>
        <w:t xml:space="preserve"> </w:t>
      </w:r>
      <w:r>
        <w:t>duž</w:t>
      </w:r>
      <w:r>
        <w:rPr>
          <w:spacing w:val="-6"/>
        </w:rPr>
        <w:t xml:space="preserve"> </w:t>
      </w:r>
      <w:r>
        <w:t>čitave</w:t>
      </w:r>
      <w:r>
        <w:rPr>
          <w:spacing w:val="-7"/>
        </w:rPr>
        <w:t xml:space="preserve"> </w:t>
      </w:r>
      <w:r>
        <w:t>površine</w:t>
      </w:r>
      <w:r>
        <w:rPr>
          <w:spacing w:val="-7"/>
        </w:rPr>
        <w:t xml:space="preserve"> </w:t>
      </w:r>
      <w:r>
        <w:t>koja</w:t>
      </w:r>
      <w:r>
        <w:rPr>
          <w:spacing w:val="-9"/>
        </w:rPr>
        <w:t xml:space="preserve"> </w:t>
      </w:r>
      <w:r>
        <w:t>se</w:t>
      </w:r>
      <w:r>
        <w:rPr>
          <w:spacing w:val="-10"/>
        </w:rPr>
        <w:t xml:space="preserve"> </w:t>
      </w:r>
      <w:r>
        <w:t>spaja.</w:t>
      </w:r>
    </w:p>
    <w:p w14:paraId="68D6E80C" w14:textId="417FC6BF" w:rsidR="0066533B" w:rsidRDefault="0066533B" w:rsidP="0066533B">
      <w:pPr>
        <w:pStyle w:val="BodyText"/>
        <w:spacing w:before="196"/>
        <w:ind w:right="-2"/>
      </w:pPr>
      <w:r>
        <w:t>Sav</w:t>
      </w:r>
      <w:r>
        <w:rPr>
          <w:spacing w:val="-32"/>
        </w:rPr>
        <w:t xml:space="preserve">  </w:t>
      </w:r>
      <w:r>
        <w:t xml:space="preserve">brtveći </w:t>
      </w:r>
      <w:r>
        <w:rPr>
          <w:spacing w:val="-31"/>
        </w:rPr>
        <w:t xml:space="preserve"> </w:t>
      </w:r>
      <w:r>
        <w:t>materijal</w:t>
      </w:r>
      <w:r>
        <w:rPr>
          <w:spacing w:val="-31"/>
        </w:rPr>
        <w:t xml:space="preserve">  </w:t>
      </w:r>
      <w:r>
        <w:t>treba</w:t>
      </w:r>
      <w:r>
        <w:rPr>
          <w:spacing w:val="-31"/>
        </w:rPr>
        <w:t xml:space="preserve"> </w:t>
      </w:r>
      <w:r>
        <w:t>biti</w:t>
      </w:r>
      <w:r>
        <w:rPr>
          <w:spacing w:val="-30"/>
        </w:rPr>
        <w:t xml:space="preserve"> </w:t>
      </w:r>
      <w:r>
        <w:t>osiguran.</w:t>
      </w:r>
    </w:p>
    <w:p w14:paraId="2991A8E7" w14:textId="54095C3D" w:rsidR="0066533B" w:rsidRDefault="0066533B" w:rsidP="0066533B">
      <w:pPr>
        <w:pStyle w:val="BodyText"/>
        <w:spacing w:before="196"/>
        <w:ind w:right="-2"/>
      </w:pPr>
    </w:p>
    <w:p w14:paraId="41FA0605" w14:textId="77777777" w:rsidR="0066533B" w:rsidRPr="00F02377" w:rsidRDefault="0066533B" w:rsidP="0066533B">
      <w:pPr>
        <w:pStyle w:val="Heading2"/>
        <w:numPr>
          <w:ilvl w:val="1"/>
          <w:numId w:val="3"/>
        </w:numPr>
        <w:spacing w:before="240" w:after="240" w:line="276" w:lineRule="auto"/>
        <w:ind w:left="578" w:hanging="578"/>
      </w:pPr>
      <w:bookmarkStart w:id="348" w:name="_Toc515949982"/>
      <w:r w:rsidRPr="00F02377">
        <w:t>Ventili i zasuni</w:t>
      </w:r>
      <w:bookmarkEnd w:id="348"/>
    </w:p>
    <w:p w14:paraId="2FC5CA47" w14:textId="77777777" w:rsidR="0066533B" w:rsidRPr="00F02377" w:rsidRDefault="0066533B" w:rsidP="0066533B">
      <w:pPr>
        <w:pStyle w:val="Heading3"/>
        <w:numPr>
          <w:ilvl w:val="2"/>
          <w:numId w:val="3"/>
        </w:numPr>
        <w:spacing w:before="240" w:after="240" w:line="276" w:lineRule="auto"/>
      </w:pPr>
      <w:bookmarkStart w:id="349" w:name="_Toc366837060"/>
      <w:bookmarkStart w:id="350" w:name="_Toc372571122"/>
      <w:bookmarkStart w:id="351" w:name="_Toc515949983"/>
      <w:bookmarkEnd w:id="349"/>
      <w:bookmarkEnd w:id="350"/>
      <w:r w:rsidRPr="00F02377">
        <w:t>Opći zahtjevi</w:t>
      </w:r>
      <w:bookmarkEnd w:id="351"/>
    </w:p>
    <w:p w14:paraId="51EDE52D" w14:textId="5DF8649A" w:rsidR="0066533B" w:rsidRDefault="0066533B" w:rsidP="0066533B">
      <w:pPr>
        <w:rPr>
          <w:lang w:val="hr-HR"/>
        </w:rPr>
      </w:pPr>
      <w:r w:rsidRPr="00F02377">
        <w:rPr>
          <w:lang w:val="hr-HR"/>
        </w:rPr>
        <w:t>Ventili moraju biti dizajnirani da zadovolje operativne i okolišne uvjete kao što je navedeno u Posebnim tehničkim specifikacijama. Oni koji će se koristiti u vodenim, plinovitim, zračnim ili uljnim sustavima koristit će se kao što je detaljno navedeno u primjeni. Osim ako nije drugačije navedeno, ventili moraju odgovarati maksimalnom radnom tlaku uključujući sve vrijednosti maksimalnog tlaka.</w:t>
      </w:r>
    </w:p>
    <w:p w14:paraId="1D385245" w14:textId="4C343680" w:rsidR="0066533B" w:rsidRPr="0066533B" w:rsidRDefault="0066533B" w:rsidP="0066533B">
      <w:pPr>
        <w:rPr>
          <w:b/>
          <w:lang w:val="hr-HR"/>
        </w:rPr>
      </w:pPr>
      <w:r w:rsidRPr="0066533B">
        <w:rPr>
          <w:b/>
          <w:lang w:val="hr-HR"/>
        </w:rPr>
        <w:t xml:space="preserve">Ventili, zasuni i sva popratna oprema koja će se ugrađivati kod </w:t>
      </w:r>
      <w:r>
        <w:rPr>
          <w:b/>
          <w:lang w:val="hr-HR"/>
        </w:rPr>
        <w:t xml:space="preserve">rekonstrukcije i </w:t>
      </w:r>
      <w:r w:rsidRPr="0066533B">
        <w:rPr>
          <w:b/>
          <w:lang w:val="hr-HR"/>
        </w:rPr>
        <w:t>izgradnje sustava odvodnje otpadnih voda trebaju biti u izvedbi za primjenu isključivo za otpadne vode.</w:t>
      </w:r>
    </w:p>
    <w:p w14:paraId="2E7DD1F4" w14:textId="362E5DAF" w:rsidR="0066533B" w:rsidRPr="00F02377" w:rsidRDefault="0066533B" w:rsidP="0066533B">
      <w:pPr>
        <w:rPr>
          <w:lang w:val="hr-HR"/>
        </w:rPr>
      </w:pPr>
      <w:r w:rsidRPr="00F02377">
        <w:rPr>
          <w:lang w:val="hr-HR"/>
        </w:rPr>
        <w:t>Metalni ventili koji će se ugrađivati na uređaj moraju biti u skladu s odredbama HRN EN 558-1</w:t>
      </w:r>
      <w:r w:rsidR="00C92620">
        <w:rPr>
          <w:lang w:val="hr-HR"/>
        </w:rPr>
        <w:t xml:space="preserve"> ili jednakovrijedno</w:t>
      </w:r>
      <w:r w:rsidRPr="00F02377">
        <w:rPr>
          <w:lang w:val="hr-HR"/>
        </w:rPr>
        <w:t>.</w:t>
      </w:r>
    </w:p>
    <w:p w14:paraId="2BEC58FB" w14:textId="47DD83B2" w:rsidR="0066533B" w:rsidRPr="00F02377" w:rsidRDefault="0066533B" w:rsidP="0066533B">
      <w:pPr>
        <w:rPr>
          <w:lang w:val="hr-HR"/>
        </w:rPr>
      </w:pPr>
      <w:r w:rsidRPr="00F02377">
        <w:rPr>
          <w:lang w:val="hr-HR"/>
        </w:rPr>
        <w:t>Ventili i zasuni će biti gotovi s montažom prirubnica u skladu s HRN EN ISO 5211</w:t>
      </w:r>
      <w:r w:rsidR="00C92620">
        <w:rPr>
          <w:lang w:val="hr-HR"/>
        </w:rPr>
        <w:t xml:space="preserve"> ili jednakovrijedno</w:t>
      </w:r>
      <w:r w:rsidRPr="00F02377">
        <w:rPr>
          <w:lang w:val="hr-HR"/>
        </w:rPr>
        <w:t>.</w:t>
      </w:r>
    </w:p>
    <w:p w14:paraId="251E58C5" w14:textId="77777777" w:rsidR="0066533B" w:rsidRPr="00F02377" w:rsidRDefault="0066533B" w:rsidP="0066533B">
      <w:pPr>
        <w:rPr>
          <w:lang w:val="hr-HR"/>
        </w:rPr>
      </w:pPr>
      <w:r w:rsidRPr="00F02377">
        <w:rPr>
          <w:lang w:val="hr-HR"/>
        </w:rPr>
        <w:lastRenderedPageBreak/>
        <w:t>Ako nije drugačije navedeno, svi ventili moraju imati duple prirubnice te podliježu PN 16 standardima.</w:t>
      </w:r>
    </w:p>
    <w:p w14:paraId="18405144" w14:textId="77777777" w:rsidR="0066533B" w:rsidRPr="00F02377" w:rsidRDefault="0066533B" w:rsidP="0066533B">
      <w:pPr>
        <w:rPr>
          <w:lang w:val="hr-HR"/>
        </w:rPr>
      </w:pPr>
      <w:r w:rsidRPr="00F02377">
        <w:rPr>
          <w:lang w:val="hr-HR"/>
        </w:rPr>
        <w:t>Svi ventili, šipke i ručni kotači moraju biti smješteni na način da omogućuju jednostavan pristup operativnom osoblju. Mora biti omogućeno uklanjanje, zamjena ili popravak sjedala, pečata, itd., koji će biti dostupni bez skidanja ventila s cijevi ili u slučaju električnih ventila, bez skidanja servo pogona.</w:t>
      </w:r>
    </w:p>
    <w:p w14:paraId="767A4D0E" w14:textId="77777777" w:rsidR="0066533B" w:rsidRPr="00F02377" w:rsidRDefault="0066533B" w:rsidP="0066533B">
      <w:pPr>
        <w:rPr>
          <w:lang w:val="hr-HR"/>
        </w:rPr>
      </w:pPr>
      <w:r w:rsidRPr="00F02377">
        <w:rPr>
          <w:lang w:val="hr-HR"/>
        </w:rPr>
        <w:t>Šipke s nastavkom moraju biti dostupne gdje god je potrebno kako bi se zadovoljili specifični operativni zahtjevi.</w:t>
      </w:r>
    </w:p>
    <w:p w14:paraId="4CEB0A7F" w14:textId="77777777" w:rsidR="0066533B" w:rsidRPr="00F02377" w:rsidRDefault="0066533B" w:rsidP="0066533B">
      <w:pPr>
        <w:rPr>
          <w:lang w:val="hr-HR"/>
        </w:rPr>
      </w:pPr>
      <w:r w:rsidRPr="00F02377">
        <w:rPr>
          <w:lang w:val="hr-HR"/>
        </w:rPr>
        <w:t>Ventili instalirani u podzemnim sobama gdje nije moguć pristup na ručni kotač, moraju se postaviti šipke s nastavkom i/ili  specifični ključevi.</w:t>
      </w:r>
    </w:p>
    <w:p w14:paraId="6FFE8014" w14:textId="77777777" w:rsidR="0066533B" w:rsidRPr="00F02377" w:rsidRDefault="0066533B" w:rsidP="0066533B">
      <w:pPr>
        <w:rPr>
          <w:lang w:val="hr-HR"/>
        </w:rPr>
      </w:pPr>
      <w:r w:rsidRPr="00F02377">
        <w:rPr>
          <w:lang w:val="hr-HR"/>
        </w:rPr>
        <w:t xml:space="preserve">Kontrolni će mehanizmi za ventile i zasune biti izvedeni tako da mogu biti otvoreni i zatvoreni od strane jedne osobe u slučaju kada je pritisak 15% veći od maksimalno definiranog radnog pritiska. Svi će mehanizmi biti projektirani na način da dozvoljavaju ručno pravovremeno otvaranje te da nije potrebno prijeći navedenu vučnu silu od 250 N. Ukoliko je to neophodno, biti će osiguran set alata kako bi se osigurala maksimalna ručna sila od 250 N na rubu kotača. </w:t>
      </w:r>
    </w:p>
    <w:p w14:paraId="11846638" w14:textId="77777777" w:rsidR="0066533B" w:rsidRPr="00F02377" w:rsidRDefault="0066533B" w:rsidP="0066533B">
      <w:pPr>
        <w:rPr>
          <w:lang w:val="hr-HR"/>
        </w:rPr>
      </w:pPr>
      <w:r w:rsidRPr="00F02377">
        <w:rPr>
          <w:lang w:val="hr-HR"/>
        </w:rPr>
        <w:t xml:space="preserve">Ventili na električni pogon moraju uključivati opremu za ručno upravljanje pomoću ručnog kotača ili druge prikladne uređaje koji moraju biti međusobno povezani s električnim pogonom jedinice i osigurani na njega. </w:t>
      </w:r>
    </w:p>
    <w:p w14:paraId="1F523C00" w14:textId="77777777" w:rsidR="0066533B" w:rsidRPr="00F02377" w:rsidRDefault="0066533B" w:rsidP="0066533B">
      <w:pPr>
        <w:rPr>
          <w:lang w:val="hr-HR"/>
        </w:rPr>
      </w:pPr>
      <w:r w:rsidRPr="00F02377">
        <w:rPr>
          <w:lang w:val="hr-HR"/>
        </w:rPr>
        <w:t>U slučaju električnih ventila rukovanje uređajima mora biti unaprijed testirano u tvornici.</w:t>
      </w:r>
    </w:p>
    <w:p w14:paraId="30D494AF" w14:textId="77777777" w:rsidR="0066533B" w:rsidRPr="00F02377" w:rsidRDefault="0066533B" w:rsidP="0066533B">
      <w:pPr>
        <w:rPr>
          <w:lang w:val="hr-HR"/>
        </w:rPr>
      </w:pPr>
      <w:r w:rsidRPr="00F02377">
        <w:rPr>
          <w:lang w:val="hr-HR"/>
        </w:rPr>
        <w:t>Ventili s ručnim upravljanjem moraju biti dostupni s ručnim kotačem od lijevanog željeza ili nehrđajućeg čelika ili šipkom. Smjer će pokretanja na glavi kotača biti u smjeru kazaljke na satu za zatvaranje ventila,  te mora biti označen.</w:t>
      </w:r>
    </w:p>
    <w:p w14:paraId="6658B864" w14:textId="0A1BA9A4" w:rsidR="0066533B" w:rsidRDefault="0066533B" w:rsidP="0066533B">
      <w:pPr>
        <w:rPr>
          <w:lang w:val="hr-HR"/>
        </w:rPr>
      </w:pPr>
      <w:r w:rsidRPr="00F02377">
        <w:rPr>
          <w:lang w:val="hr-HR"/>
        </w:rPr>
        <w:t>Ventili moraju biti opremljeni indikatorom položaja zatvoren-otvoren i, ako je moguće, sa svjetlosnim pokazateljima za takve položaje.</w:t>
      </w:r>
    </w:p>
    <w:p w14:paraId="617E3C38" w14:textId="77777777" w:rsidR="0066533B" w:rsidRDefault="0066533B" w:rsidP="0066533B">
      <w:pPr>
        <w:pStyle w:val="BodyText"/>
        <w:tabs>
          <w:tab w:val="left" w:pos="9498"/>
        </w:tabs>
        <w:spacing w:before="199" w:line="283" w:lineRule="auto"/>
        <w:ind w:right="-2"/>
      </w:pPr>
      <w:r>
        <w:t>Izvođač je dužan dostaviti certifikat kvalitete koji pokazuje da su ventili u skladu EN 29003, te pokazuju uvjete i atmosferu u kojima je ispitivanje provedeno.</w:t>
      </w:r>
    </w:p>
    <w:p w14:paraId="74A6C4B8" w14:textId="77777777" w:rsidR="0066533B" w:rsidRPr="00F02377" w:rsidRDefault="0066533B" w:rsidP="0066533B">
      <w:pPr>
        <w:rPr>
          <w:lang w:val="hr-HR"/>
        </w:rPr>
      </w:pPr>
      <w:r w:rsidRPr="00F02377">
        <w:rPr>
          <w:lang w:val="hr-HR"/>
        </w:rPr>
        <w:t xml:space="preserve">Svaki će ventil imati slijedeće ugravirano na tijelu: ime proizvođača, godinu izrade, nominalni promjer, nazivni tlak, normu po kojem je rađen te strelicu koja pokazuje smjer toka tekućine. Oni koji se koriste kao dio procesne opreme će također imati žutu identifikacijsku tablicu te kratak opis njihove funkcije. </w:t>
      </w:r>
    </w:p>
    <w:p w14:paraId="3CD5B25E" w14:textId="1C6DD154" w:rsidR="0066533B" w:rsidRDefault="0066533B" w:rsidP="0066533B">
      <w:pPr>
        <w:rPr>
          <w:lang w:val="hr-HR"/>
        </w:rPr>
      </w:pPr>
      <w:r w:rsidRPr="00F02377">
        <w:rPr>
          <w:lang w:val="hr-HR"/>
        </w:rPr>
        <w:t>Ventili moraju biti premazani i obojani u tvornici. Uz njih je potrebno dostaviti dovoljne količine boje i premaza ukoliko je potrebno ponovno prebojiti.</w:t>
      </w:r>
    </w:p>
    <w:p w14:paraId="3C044108" w14:textId="13ACE91C" w:rsidR="0066533B" w:rsidRPr="00F02377" w:rsidRDefault="0066533B" w:rsidP="0066533B">
      <w:pPr>
        <w:pStyle w:val="BodyText"/>
        <w:tabs>
          <w:tab w:val="left" w:pos="9498"/>
        </w:tabs>
      </w:pPr>
      <w:r>
        <w:t>Ventili koji se koristi za pitku vode moraju biti odobreni i prihvaćeni od strane Ministarstva zdravstva.</w:t>
      </w:r>
    </w:p>
    <w:p w14:paraId="6D288CCC" w14:textId="77777777" w:rsidR="0066533B" w:rsidRPr="00F02377" w:rsidRDefault="0066533B" w:rsidP="0066533B">
      <w:pPr>
        <w:rPr>
          <w:lang w:val="hr-HR"/>
        </w:rPr>
      </w:pPr>
      <w:r w:rsidRPr="00F02377">
        <w:rPr>
          <w:lang w:val="hr-HR"/>
        </w:rPr>
        <w:t>Materijali za izradu (tijela, poklopca, unutarnjih dijelova, vijaka, brtvi, itd.) moraju izdržati normalne i maksimalne uvjete rada uključujući tlak i temperaturu.</w:t>
      </w:r>
    </w:p>
    <w:p w14:paraId="47AE6758" w14:textId="77777777" w:rsidR="0066533B" w:rsidRPr="00F02377" w:rsidRDefault="0066533B" w:rsidP="0066533B">
      <w:pPr>
        <w:pStyle w:val="Heading3"/>
        <w:numPr>
          <w:ilvl w:val="2"/>
          <w:numId w:val="3"/>
        </w:numPr>
        <w:spacing w:before="240" w:after="240" w:line="276" w:lineRule="auto"/>
      </w:pPr>
      <w:bookmarkStart w:id="352" w:name="_Toc366837061"/>
      <w:bookmarkStart w:id="353" w:name="_Toc372571123"/>
      <w:bookmarkStart w:id="354" w:name="_Toc515949984"/>
      <w:bookmarkEnd w:id="352"/>
      <w:bookmarkEnd w:id="353"/>
      <w:r w:rsidRPr="00F02377">
        <w:t>Klizni ventili</w:t>
      </w:r>
      <w:bookmarkEnd w:id="354"/>
    </w:p>
    <w:p w14:paraId="08BF70EA" w14:textId="35FF56DA" w:rsidR="0066533B" w:rsidRPr="00F02377" w:rsidRDefault="0066533B" w:rsidP="0066533B">
      <w:pPr>
        <w:rPr>
          <w:lang w:val="hr-HR"/>
        </w:rPr>
      </w:pPr>
      <w:r w:rsidRPr="00F02377">
        <w:rPr>
          <w:lang w:val="hr-HR"/>
        </w:rPr>
        <w:t>Konstrukcijski elementi na kliznim ventilima moraju biti u skladu sa sljedećim normama: HRN EN 1074, HRN EN 1171, HRN EN 1984 i HRN EN 12266</w:t>
      </w:r>
      <w:r w:rsidR="00C92620">
        <w:rPr>
          <w:lang w:val="hr-HR"/>
        </w:rPr>
        <w:t xml:space="preserve"> ili jednakovrijedno,</w:t>
      </w:r>
      <w:r w:rsidRPr="00F02377">
        <w:rPr>
          <w:lang w:val="hr-HR"/>
        </w:rPr>
        <w:t xml:space="preserve"> ili bilo kojim drugim relevantnim normama koji najbolje odgovaraju svrsi ventila.</w:t>
      </w:r>
    </w:p>
    <w:p w14:paraId="335B8199" w14:textId="77777777" w:rsidR="0066533B" w:rsidRPr="00F02377" w:rsidRDefault="0066533B" w:rsidP="0066533B">
      <w:pPr>
        <w:rPr>
          <w:lang w:val="hr-HR"/>
        </w:rPr>
      </w:pPr>
      <w:r w:rsidRPr="00F02377">
        <w:rPr>
          <w:lang w:val="hr-HR"/>
        </w:rPr>
        <w:t xml:space="preserve">Zasuni moraju biti: </w:t>
      </w:r>
    </w:p>
    <w:p w14:paraId="58879416" w14:textId="77777777" w:rsidR="0066533B" w:rsidRPr="00F02377" w:rsidRDefault="0066533B" w:rsidP="002B238C">
      <w:pPr>
        <w:pStyle w:val="ListParagraph"/>
        <w:numPr>
          <w:ilvl w:val="0"/>
          <w:numId w:val="38"/>
        </w:numPr>
        <w:spacing w:before="120" w:after="200"/>
        <w:contextualSpacing/>
        <w:jc w:val="left"/>
        <w:rPr>
          <w:lang w:val="hr-HR"/>
        </w:rPr>
      </w:pPr>
      <w:r w:rsidRPr="00F02377">
        <w:rPr>
          <w:lang w:val="hr-HR"/>
        </w:rPr>
        <w:t>zasuni s gumenom prirubnicom karakteristični za pitku vodu i plinske instalacije</w:t>
      </w:r>
    </w:p>
    <w:p w14:paraId="6448F119" w14:textId="77777777" w:rsidR="0066533B" w:rsidRPr="00F02377" w:rsidRDefault="0066533B" w:rsidP="002B238C">
      <w:pPr>
        <w:pStyle w:val="ListParagraph"/>
        <w:numPr>
          <w:ilvl w:val="0"/>
          <w:numId w:val="38"/>
        </w:numPr>
        <w:spacing w:before="120" w:after="200"/>
        <w:contextualSpacing/>
        <w:jc w:val="left"/>
        <w:rPr>
          <w:lang w:val="hr-HR"/>
        </w:rPr>
      </w:pPr>
      <w:r w:rsidRPr="00F02377">
        <w:rPr>
          <w:lang w:val="hr-HR"/>
        </w:rPr>
        <w:t>zaporni ventili, karakteristični za otpadne vode i mulj</w:t>
      </w:r>
    </w:p>
    <w:p w14:paraId="5D563581" w14:textId="77777777" w:rsidR="0066533B" w:rsidRPr="00F02377" w:rsidRDefault="0066533B" w:rsidP="002B238C">
      <w:pPr>
        <w:pStyle w:val="ListParagraph"/>
        <w:numPr>
          <w:ilvl w:val="0"/>
          <w:numId w:val="38"/>
        </w:numPr>
        <w:spacing w:before="120" w:after="200"/>
        <w:contextualSpacing/>
        <w:jc w:val="left"/>
        <w:rPr>
          <w:lang w:val="hr-HR"/>
        </w:rPr>
      </w:pPr>
      <w:r w:rsidRPr="00F02377">
        <w:rPr>
          <w:lang w:val="hr-HR"/>
        </w:rPr>
        <w:lastRenderedPageBreak/>
        <w:t>zasuni s prirubnicama.</w:t>
      </w:r>
    </w:p>
    <w:p w14:paraId="4F4F8581" w14:textId="06F69965" w:rsidR="0066533B" w:rsidRPr="00F02377" w:rsidRDefault="0066533B" w:rsidP="0066533B">
      <w:pPr>
        <w:rPr>
          <w:lang w:val="hr-HR"/>
        </w:rPr>
      </w:pPr>
      <w:r w:rsidRPr="00F02377">
        <w:rPr>
          <w:lang w:val="hr-HR"/>
        </w:rPr>
        <w:t>Zaporni će ventili biti s prirubnicom te će imati tijelo i poklopac od duktil GGG lijevanog željeza, u skladu s HRN EN 1563</w:t>
      </w:r>
      <w:r w:rsidR="00C92620">
        <w:rPr>
          <w:lang w:val="hr-HR"/>
        </w:rPr>
        <w:t xml:space="preserve"> ili jednakovrijedno</w:t>
      </w:r>
      <w:r w:rsidRPr="00F02377">
        <w:rPr>
          <w:lang w:val="hr-HR"/>
        </w:rPr>
        <w:t xml:space="preserve">, ili od bilo kojeg drugog materijala odobrenog od strane Inženjera. </w:t>
      </w:r>
    </w:p>
    <w:p w14:paraId="38C1986E" w14:textId="5C361B47" w:rsidR="0066533B" w:rsidRPr="00F02377" w:rsidRDefault="0066533B" w:rsidP="0066533B">
      <w:pPr>
        <w:rPr>
          <w:lang w:val="hr-HR"/>
        </w:rPr>
      </w:pPr>
      <w:r w:rsidRPr="00F02377">
        <w:rPr>
          <w:lang w:val="hr-HR"/>
        </w:rPr>
        <w:t>Zatvarač će kliznog ventila biti od GGG duktil lijevanog željeza prema HRN EN 1563</w:t>
      </w:r>
      <w:r w:rsidR="00C92620">
        <w:rPr>
          <w:lang w:val="hr-HR"/>
        </w:rPr>
        <w:t xml:space="preserve"> ili jednakovrijedno</w:t>
      </w:r>
      <w:r w:rsidRPr="00F02377">
        <w:rPr>
          <w:lang w:val="hr-HR"/>
        </w:rPr>
        <w:t xml:space="preserve"> i vulkaniziran s unutarnje i vanjske strane s EPDM gumom ili bilo kojim drugim materijalom odobrenim od strane Inženjera. Zatvarač je načinjen od gume kako bi se onemogućilo nakupljanje stranih tijela i kako bi se osigurao profil bez šupljina između tijela i zatvarača. Nakošena brtveća površina onemogućava formiranje nakupina sedimenata. Zatvarač će biti u vodilicama bez ulaska u tijelo, bez mrtvog prostora i njegovog ispuštanja. </w:t>
      </w:r>
    </w:p>
    <w:p w14:paraId="76018362" w14:textId="77777777" w:rsidR="0066533B" w:rsidRPr="00F02377" w:rsidRDefault="0066533B" w:rsidP="0066533B">
      <w:pPr>
        <w:rPr>
          <w:lang w:val="hr-HR"/>
        </w:rPr>
      </w:pPr>
      <w:r w:rsidRPr="00F02377">
        <w:rPr>
          <w:lang w:val="hr-HR"/>
        </w:rPr>
        <w:t xml:space="preserve">Između klizača i vodilica ne bi trebalo biti kontakta metal na metal. </w:t>
      </w:r>
    </w:p>
    <w:p w14:paraId="331A351F" w14:textId="77777777" w:rsidR="0066533B" w:rsidRPr="00F02377" w:rsidRDefault="0066533B" w:rsidP="0066533B">
      <w:pPr>
        <w:rPr>
          <w:lang w:val="hr-HR"/>
        </w:rPr>
      </w:pPr>
      <w:r w:rsidRPr="00F02377">
        <w:rPr>
          <w:lang w:val="hr-HR"/>
        </w:rPr>
        <w:t xml:space="preserve">Prstenasta brtva koju nije potrebno održavati i stražnji brtveći sustav omogućavaju izmjenu prstenaste brtve pod radnim pritiskom. </w:t>
      </w:r>
    </w:p>
    <w:p w14:paraId="0F74BD1B" w14:textId="77777777" w:rsidR="0066533B" w:rsidRPr="00F02377" w:rsidRDefault="0066533B" w:rsidP="0066533B">
      <w:pPr>
        <w:rPr>
          <w:lang w:val="hr-HR"/>
        </w:rPr>
      </w:pPr>
      <w:r w:rsidRPr="00F02377">
        <w:rPr>
          <w:lang w:val="hr-HR"/>
        </w:rPr>
        <w:t>Promjer i nazivni tlak ventila koji se koriste na različitim mjestima bit će navedeni na nacrtima.</w:t>
      </w:r>
    </w:p>
    <w:p w14:paraId="0C877C4B" w14:textId="77777777" w:rsidR="0066533B" w:rsidRPr="00F02377" w:rsidRDefault="0066533B" w:rsidP="0066533B">
      <w:pPr>
        <w:rPr>
          <w:lang w:val="hr-HR"/>
        </w:rPr>
      </w:pPr>
      <w:r w:rsidRPr="00F02377">
        <w:rPr>
          <w:lang w:val="hr-HR"/>
        </w:rPr>
        <w:t xml:space="preserve">Kad su ventili promjera većeg od 350 mm opremljeni osovinom u horizontalnom položaju, njihovo je tijelo potrebno izraditi sa pomičnim ležajevima za zatvarač i pomičnom pločom od bronce koja bi trebala posebno biti izrađena za smanjenje trenja pri klizanju.  </w:t>
      </w:r>
    </w:p>
    <w:p w14:paraId="44B807A9" w14:textId="77777777" w:rsidR="0066533B" w:rsidRPr="00F02377" w:rsidRDefault="0066533B" w:rsidP="0066533B">
      <w:pPr>
        <w:rPr>
          <w:lang w:val="hr-HR"/>
        </w:rPr>
      </w:pPr>
      <w:r w:rsidRPr="00F02377">
        <w:rPr>
          <w:lang w:val="hr-HR"/>
        </w:rPr>
        <w:t xml:space="preserve">Svi će ventili promjera većeg od 500 mm biti opremljeni s vijčanim vretenima. Ventili promjera većeg od 350 mm će biti opremljeni podnožjem kada se ugrađuju vertikalno. </w:t>
      </w:r>
    </w:p>
    <w:p w14:paraId="630AC3FF" w14:textId="77777777" w:rsidR="0066533B" w:rsidRDefault="0066533B" w:rsidP="0066533B">
      <w:pPr>
        <w:rPr>
          <w:lang w:val="hr-HR"/>
        </w:rPr>
      </w:pPr>
      <w:r w:rsidRPr="00F02377">
        <w:rPr>
          <w:lang w:val="hr-HR"/>
        </w:rPr>
        <w:t>Ventili moraju biti zaštićeni epoksi premazom s unutarnje i vanjske strane.</w:t>
      </w:r>
    </w:p>
    <w:p w14:paraId="453670D1" w14:textId="77777777" w:rsidR="0066533B" w:rsidRPr="00F02377" w:rsidRDefault="0066533B" w:rsidP="0066533B">
      <w:pPr>
        <w:pStyle w:val="Heading3"/>
        <w:numPr>
          <w:ilvl w:val="2"/>
          <w:numId w:val="3"/>
        </w:numPr>
      </w:pPr>
      <w:bookmarkStart w:id="355" w:name="_Toc515949985"/>
      <w:r w:rsidRPr="00F02377">
        <w:t>Zaporni ventili</w:t>
      </w:r>
      <w:bookmarkEnd w:id="355"/>
    </w:p>
    <w:p w14:paraId="5492E49B" w14:textId="77777777" w:rsidR="0066533B" w:rsidRPr="00F02377" w:rsidRDefault="0066533B" w:rsidP="0066533B">
      <w:pPr>
        <w:rPr>
          <w:lang w:val="hr-HR"/>
        </w:rPr>
      </w:pPr>
      <w:r w:rsidRPr="00F02377">
        <w:rPr>
          <w:lang w:val="hr-HR"/>
        </w:rPr>
        <w:t>Prirubnica zapornog ventila mora biti u skladu sa sljedećim tehničkim uvjetima:</w:t>
      </w:r>
    </w:p>
    <w:p w14:paraId="2258F09E" w14:textId="77777777" w:rsidR="0066533B" w:rsidRPr="00F02377" w:rsidRDefault="0066533B" w:rsidP="002B238C">
      <w:pPr>
        <w:pStyle w:val="ListParagraph"/>
        <w:numPr>
          <w:ilvl w:val="0"/>
          <w:numId w:val="39"/>
        </w:numPr>
        <w:rPr>
          <w:lang w:val="hr-HR"/>
        </w:rPr>
      </w:pPr>
      <w:r w:rsidRPr="00F02377">
        <w:rPr>
          <w:lang w:val="hr-HR"/>
        </w:rPr>
        <w:t xml:space="preserve">ventili će biti presvučeni sa strana s brtvećim elementima od elastomernog materijala ojačanog čelikom U oblika. </w:t>
      </w:r>
    </w:p>
    <w:p w14:paraId="49139CDD" w14:textId="77777777" w:rsidR="0066533B" w:rsidRPr="00F02377" w:rsidRDefault="0066533B" w:rsidP="002B238C">
      <w:pPr>
        <w:pStyle w:val="ListParagraph"/>
        <w:numPr>
          <w:ilvl w:val="0"/>
          <w:numId w:val="39"/>
        </w:numPr>
        <w:rPr>
          <w:lang w:val="hr-HR"/>
        </w:rPr>
      </w:pPr>
      <w:r w:rsidRPr="00F02377">
        <w:rPr>
          <w:lang w:val="hr-HR"/>
        </w:rPr>
        <w:t>tijelo i vilica će biti od duktila GGG lijevanog željeza ili bilo kojeg drugog materijala odobrenog od Inženjera</w:t>
      </w:r>
    </w:p>
    <w:p w14:paraId="10759E5C" w14:textId="77777777" w:rsidR="0066533B" w:rsidRPr="00F02377" w:rsidRDefault="0066533B" w:rsidP="002B238C">
      <w:pPr>
        <w:pStyle w:val="ListParagraph"/>
        <w:numPr>
          <w:ilvl w:val="0"/>
          <w:numId w:val="39"/>
        </w:numPr>
        <w:rPr>
          <w:lang w:val="hr-HR"/>
        </w:rPr>
      </w:pPr>
      <w:r w:rsidRPr="00F02377">
        <w:rPr>
          <w:lang w:val="hr-HR"/>
        </w:rPr>
        <w:t>amortizeri moraju biti izrađeni od nehrđajućeg čelika ili bilo kojeg drugog materijala odobrenog od strane Inženjera.</w:t>
      </w:r>
    </w:p>
    <w:p w14:paraId="0B48DB42" w14:textId="77777777" w:rsidR="0066533B" w:rsidRPr="00F02377" w:rsidRDefault="0066533B" w:rsidP="002B238C">
      <w:pPr>
        <w:pStyle w:val="ListParagraph"/>
        <w:numPr>
          <w:ilvl w:val="0"/>
          <w:numId w:val="39"/>
        </w:numPr>
        <w:rPr>
          <w:lang w:val="hr-HR"/>
        </w:rPr>
      </w:pPr>
      <w:r w:rsidRPr="00F02377">
        <w:rPr>
          <w:lang w:val="hr-HR"/>
        </w:rPr>
        <w:t>elementi za brtvljenje moraju biti od elastomernog materijala ojačanog čelikom</w:t>
      </w:r>
    </w:p>
    <w:p w14:paraId="0510306C" w14:textId="77777777" w:rsidR="0066533B" w:rsidRPr="00F02377" w:rsidRDefault="0066533B" w:rsidP="002B238C">
      <w:pPr>
        <w:pStyle w:val="ListParagraph"/>
        <w:numPr>
          <w:ilvl w:val="0"/>
          <w:numId w:val="39"/>
        </w:numPr>
        <w:rPr>
          <w:lang w:val="hr-HR"/>
        </w:rPr>
      </w:pPr>
      <w:r w:rsidRPr="00F02377">
        <w:rPr>
          <w:lang w:val="hr-HR"/>
        </w:rPr>
        <w:t>montažni elementi od nehrđajućeg čelika</w:t>
      </w:r>
    </w:p>
    <w:p w14:paraId="591E509C" w14:textId="77777777" w:rsidR="0066533B" w:rsidRPr="00F02377" w:rsidRDefault="0066533B" w:rsidP="002B238C">
      <w:pPr>
        <w:pStyle w:val="ListParagraph"/>
        <w:numPr>
          <w:ilvl w:val="0"/>
          <w:numId w:val="39"/>
        </w:numPr>
        <w:rPr>
          <w:lang w:val="hr-HR"/>
        </w:rPr>
      </w:pPr>
      <w:r w:rsidRPr="00F02377">
        <w:rPr>
          <w:lang w:val="hr-HR"/>
        </w:rPr>
        <w:t>Vanjska se zaštita mora se postići epoksi prahom.</w:t>
      </w:r>
    </w:p>
    <w:p w14:paraId="7B076568" w14:textId="32671C8A" w:rsidR="0066533B" w:rsidRDefault="0066533B" w:rsidP="0066533B">
      <w:pPr>
        <w:rPr>
          <w:lang w:val="hr-HR"/>
        </w:rPr>
      </w:pPr>
      <w:r w:rsidRPr="00F02377">
        <w:rPr>
          <w:lang w:val="hr-HR"/>
        </w:rPr>
        <w:t xml:space="preserve">Ventili koji se otvaraju samo u jednom smjeru bit će opremljeni zatvaračem i brtvom za oba smjera toka kroz profil i mogućnošću zamjene istih bez uklanjanja ventila sa cijevi. Slično tako, oni će imati dupli ležaj na vretenu, kako bi se apsorbirale bočne i uzdužne sile. </w:t>
      </w:r>
    </w:p>
    <w:p w14:paraId="38BEB180" w14:textId="79F37751" w:rsidR="0066533B" w:rsidRDefault="0066533B" w:rsidP="0066533B">
      <w:pPr>
        <w:rPr>
          <w:lang w:val="hr-HR"/>
        </w:rPr>
      </w:pPr>
      <w:r>
        <w:rPr>
          <w:lang w:val="hr-HR"/>
        </w:rPr>
        <w:t>Oznake signalizacije i limitatori osigutat će se na vanjskim pozicijama.</w:t>
      </w:r>
    </w:p>
    <w:p w14:paraId="0C35514B" w14:textId="6EC21C35" w:rsidR="0066533B" w:rsidRPr="00F02377" w:rsidRDefault="0066533B" w:rsidP="0066533B">
      <w:pPr>
        <w:rPr>
          <w:lang w:val="hr-HR"/>
        </w:rPr>
      </w:pPr>
      <w:r>
        <w:rPr>
          <w:lang w:val="hr-HR"/>
        </w:rPr>
        <w:t>Ispitivanja propu</w:t>
      </w:r>
      <w:r w:rsidR="00C92620">
        <w:rPr>
          <w:lang w:val="hr-HR"/>
        </w:rPr>
        <w:t>š</w:t>
      </w:r>
      <w:r>
        <w:rPr>
          <w:lang w:val="hr-HR"/>
        </w:rPr>
        <w:t>tanja moraju biti u skladu s ISO 5208, DIN 3230.</w:t>
      </w:r>
    </w:p>
    <w:p w14:paraId="65CA46D5" w14:textId="77777777" w:rsidR="0066533B" w:rsidRPr="00F02377" w:rsidRDefault="0066533B" w:rsidP="0066533B">
      <w:pPr>
        <w:pStyle w:val="Heading3"/>
        <w:numPr>
          <w:ilvl w:val="2"/>
          <w:numId w:val="3"/>
        </w:numPr>
        <w:spacing w:before="240" w:after="240" w:line="276" w:lineRule="auto"/>
      </w:pPr>
      <w:bookmarkStart w:id="356" w:name="_Toc366837062"/>
      <w:bookmarkStart w:id="357" w:name="_Toc372571124"/>
      <w:bookmarkStart w:id="358" w:name="_Toc515949986"/>
      <w:bookmarkEnd w:id="356"/>
      <w:bookmarkEnd w:id="357"/>
      <w:r w:rsidRPr="00F02377">
        <w:lastRenderedPageBreak/>
        <w:t>Leptirasti ventili</w:t>
      </w:r>
      <w:bookmarkEnd w:id="358"/>
    </w:p>
    <w:p w14:paraId="1C0C438E" w14:textId="504A05F1" w:rsidR="0066533B" w:rsidRPr="00F02377" w:rsidRDefault="0066533B" w:rsidP="0066533B">
      <w:pPr>
        <w:rPr>
          <w:lang w:val="hr-HR"/>
        </w:rPr>
      </w:pPr>
      <w:r w:rsidRPr="00F02377">
        <w:rPr>
          <w:lang w:val="hr-HR"/>
        </w:rPr>
        <w:t>Leptirasti ventili moraju biti u skladu s normom HRN EN 593</w:t>
      </w:r>
      <w:r w:rsidR="00C92620">
        <w:rPr>
          <w:lang w:val="hr-HR"/>
        </w:rPr>
        <w:t xml:space="preserve"> ili jednako</w:t>
      </w:r>
      <w:r w:rsidR="002B3067">
        <w:rPr>
          <w:lang w:val="hr-HR"/>
        </w:rPr>
        <w:t>v</w:t>
      </w:r>
      <w:r w:rsidR="00C92620">
        <w:rPr>
          <w:lang w:val="hr-HR"/>
        </w:rPr>
        <w:t>rijedno</w:t>
      </w:r>
      <w:r w:rsidRPr="00F02377">
        <w:rPr>
          <w:lang w:val="hr-HR"/>
        </w:rPr>
        <w:t xml:space="preserve"> i moraju biti odgovarajući za montažu u bilo kojem položaju.</w:t>
      </w:r>
    </w:p>
    <w:p w14:paraId="1D8860D3" w14:textId="77777777" w:rsidR="0066533B" w:rsidRPr="00F02377" w:rsidRDefault="0066533B" w:rsidP="0066533B">
      <w:pPr>
        <w:rPr>
          <w:lang w:val="hr-HR"/>
        </w:rPr>
      </w:pPr>
      <w:r w:rsidRPr="00F02377">
        <w:rPr>
          <w:lang w:val="hr-HR"/>
        </w:rPr>
        <w:t>Leptir ventili moraju biti s dvostrukim prirubničkim spojem, duktilni od lijevanog željeza ili nekog drugog materijala odobrenog od strane Inženjera.</w:t>
      </w:r>
    </w:p>
    <w:p w14:paraId="13F74803" w14:textId="7D0C8262" w:rsidR="0066533B" w:rsidRPr="00F02377" w:rsidRDefault="0066533B" w:rsidP="0066533B">
      <w:pPr>
        <w:rPr>
          <w:lang w:val="hr-HR"/>
        </w:rPr>
      </w:pPr>
      <w:r w:rsidRPr="00F02377">
        <w:rPr>
          <w:lang w:val="hr-HR"/>
        </w:rPr>
        <w:t>Ventili koji će raditi u prigušenoj poziciji, imat će metalno sjedište ventila.  Količina curenja ne smije biti veća od Iznosa D za primjenu kod ventila s malim koeficijentom curenja, kako je to navedeno u HRN EN 593</w:t>
      </w:r>
      <w:r w:rsidR="00C92620">
        <w:rPr>
          <w:lang w:val="hr-HR"/>
        </w:rPr>
        <w:t xml:space="preserve"> ili jednakovrijedno</w:t>
      </w:r>
      <w:r w:rsidRPr="00F02377">
        <w:rPr>
          <w:lang w:val="hr-HR"/>
        </w:rPr>
        <w:t xml:space="preserve">. Za sve druge primjene, leptirasti će ventili imati fleksibilno sjedište ventila te će biti nepropusni u zatvorenoj poziciji pri svim radnim tlakovima. Materijal će sjedišta biti pogodan za korištenje u kontaktu s pitkom vodom ili otpadnom vodom ovisno o potrebi. </w:t>
      </w:r>
    </w:p>
    <w:p w14:paraId="109247E6" w14:textId="77777777" w:rsidR="0066533B" w:rsidRPr="00F02377" w:rsidRDefault="0066533B" w:rsidP="0066533B">
      <w:pPr>
        <w:rPr>
          <w:lang w:val="hr-HR"/>
        </w:rPr>
      </w:pPr>
      <w:r w:rsidRPr="00F02377">
        <w:rPr>
          <w:lang w:val="hr-HR"/>
        </w:rPr>
        <w:t xml:space="preserve">Disk će biti izrađen od sivog ili lijevanog željeza s fleksibilnim sjedišnim prstenom od gume izrađene u kalupu ili drugog materijala prema zahtjevu Inženjera, koji će biti smješten u podestu na disku i pričvršćen potpornim prstenom od crvenog lijeva s vijcima načinjenim od homogenog materijala otpornog na koroziju. </w:t>
      </w:r>
    </w:p>
    <w:p w14:paraId="56DD0DDB" w14:textId="77777777" w:rsidR="0066533B" w:rsidRPr="00F02377" w:rsidRDefault="0066533B" w:rsidP="0066533B">
      <w:pPr>
        <w:rPr>
          <w:lang w:val="hr-HR"/>
        </w:rPr>
      </w:pPr>
      <w:r w:rsidRPr="00F02377">
        <w:rPr>
          <w:lang w:val="hr-HR"/>
        </w:rPr>
        <w:t>Vratila ventila moraju biti izrađena od nehrđajućeg čelika, dok ležajevi moraju imati aktivnu površinu od PTFE ili drugih materijala koji je odobrio Inženjer.</w:t>
      </w:r>
    </w:p>
    <w:p w14:paraId="79697973" w14:textId="77777777" w:rsidR="0066533B" w:rsidRPr="00F02377" w:rsidRDefault="0066533B" w:rsidP="0066533B">
      <w:pPr>
        <w:rPr>
          <w:lang w:val="hr-HR"/>
        </w:rPr>
      </w:pPr>
      <w:r w:rsidRPr="00F02377">
        <w:rPr>
          <w:lang w:val="hr-HR"/>
        </w:rPr>
        <w:t>Pogonska osovina može biti iz jednog dijela ili spojena iz dva ogranka koji se nalaze na suprotnim stranama diska. Vijci za pričvršćivanje, čavli (klipni ili stožasti) ili spojnice neće biti prihvatljive.</w:t>
      </w:r>
    </w:p>
    <w:p w14:paraId="5E652A62" w14:textId="77777777" w:rsidR="0066533B" w:rsidRPr="00F02377" w:rsidRDefault="0066533B" w:rsidP="0066533B">
      <w:pPr>
        <w:rPr>
          <w:lang w:val="hr-HR"/>
        </w:rPr>
      </w:pPr>
      <w:r w:rsidRPr="00F02377">
        <w:rPr>
          <w:lang w:val="hr-HR"/>
        </w:rPr>
        <w:t>Pogonska će osovina rotirati u vodilici ventila koja će biti opremljena uređajem za podmazivanje.</w:t>
      </w:r>
    </w:p>
    <w:p w14:paraId="6A17EA4F" w14:textId="77777777" w:rsidR="0066533B" w:rsidRPr="00F02377" w:rsidRDefault="0066533B" w:rsidP="0066533B">
      <w:pPr>
        <w:rPr>
          <w:lang w:val="hr-HR"/>
        </w:rPr>
      </w:pPr>
      <w:r w:rsidRPr="00F02377">
        <w:rPr>
          <w:lang w:val="hr-HR"/>
        </w:rPr>
        <w:t xml:space="preserve">Gumene će brtve biti dvostrane prstenaste te će biti postavljene na radne nastavke osovine kako bi se brtvila strana ventila koja je pod pritiskom. Dizajn će biti napravljen tako da će omogućiti zamjenu prstena bez skidanja ventila s cijevi. </w:t>
      </w:r>
    </w:p>
    <w:p w14:paraId="3284CA71" w14:textId="77777777" w:rsidR="0066533B" w:rsidRPr="00F02377" w:rsidRDefault="0066533B" w:rsidP="0066533B">
      <w:pPr>
        <w:rPr>
          <w:lang w:val="hr-HR"/>
        </w:rPr>
      </w:pPr>
      <w:r w:rsidRPr="00F02377">
        <w:rPr>
          <w:lang w:val="hr-HR"/>
        </w:rPr>
        <w:t>Ventili moraju izvana i iznutra biti zaštićeni premazom s epoksi prahom.</w:t>
      </w:r>
    </w:p>
    <w:p w14:paraId="2B57208D" w14:textId="77777777" w:rsidR="0066533B" w:rsidRPr="00F02377" w:rsidRDefault="0066533B" w:rsidP="0066533B">
      <w:pPr>
        <w:pStyle w:val="Heading3"/>
        <w:numPr>
          <w:ilvl w:val="2"/>
          <w:numId w:val="3"/>
        </w:numPr>
        <w:spacing w:before="240" w:after="240" w:line="276" w:lineRule="auto"/>
      </w:pPr>
      <w:bookmarkStart w:id="359" w:name="_Toc366837063"/>
      <w:bookmarkStart w:id="360" w:name="_Toc372571125"/>
      <w:bookmarkStart w:id="361" w:name="_Toc515949987"/>
      <w:bookmarkEnd w:id="359"/>
      <w:bookmarkEnd w:id="360"/>
      <w:r w:rsidRPr="00F02377">
        <w:t>Kuglasti ventili</w:t>
      </w:r>
      <w:bookmarkEnd w:id="361"/>
    </w:p>
    <w:p w14:paraId="48889059" w14:textId="77777777" w:rsidR="0066533B" w:rsidRPr="00F02377" w:rsidRDefault="0066533B" w:rsidP="0066533B">
      <w:pPr>
        <w:rPr>
          <w:lang w:val="hr-HR"/>
        </w:rPr>
      </w:pPr>
      <w:r w:rsidRPr="00F02377">
        <w:rPr>
          <w:lang w:val="hr-HR"/>
        </w:rPr>
        <w:t>Kuglasti ventili moraju biti u skladu s relevantnim hrvatskim ili ekvivalentnim normama te će biti pogodni za tražene uvjete rada.</w:t>
      </w:r>
    </w:p>
    <w:p w14:paraId="3A1678FB" w14:textId="453024AB" w:rsidR="0066533B" w:rsidRPr="00F02377" w:rsidRDefault="0066533B" w:rsidP="0066533B">
      <w:pPr>
        <w:rPr>
          <w:lang w:val="hr-HR"/>
        </w:rPr>
      </w:pPr>
      <w:r w:rsidRPr="00F02377">
        <w:rPr>
          <w:lang w:val="hr-HR"/>
        </w:rPr>
        <w:t>Kugla i šipka će biti izrađeni od nehrđajućeg čelika, klasa 1.4404, HRN EN 1092</w:t>
      </w:r>
      <w:r w:rsidR="00C92620">
        <w:rPr>
          <w:lang w:val="hr-HR"/>
        </w:rPr>
        <w:t xml:space="preserve"> ili jednakovrijedno</w:t>
      </w:r>
      <w:r w:rsidRPr="00F02377">
        <w:rPr>
          <w:lang w:val="hr-HR"/>
        </w:rPr>
        <w:t xml:space="preserve">. Ventil će biti upravljan putem ručne poluge spojene na šipku ukoliko to nije drugačije navedeno na nacrtima. </w:t>
      </w:r>
    </w:p>
    <w:p w14:paraId="0B2BF613" w14:textId="7823B732" w:rsidR="0066533B" w:rsidRPr="00F02377" w:rsidRDefault="0066533B" w:rsidP="0066533B">
      <w:pPr>
        <w:rPr>
          <w:lang w:val="hr-HR"/>
        </w:rPr>
      </w:pPr>
      <w:r w:rsidRPr="00F02377">
        <w:rPr>
          <w:lang w:val="hr-HR"/>
        </w:rPr>
        <w:t>Ventili moraju biti osigurani pomoću inox vijaka (minimalna razina kvalitete klase 1.4404, HRN EN 1092</w:t>
      </w:r>
      <w:r w:rsidR="00C92620">
        <w:rPr>
          <w:lang w:val="hr-HR"/>
        </w:rPr>
        <w:t xml:space="preserve"> ili jednakovrijedno</w:t>
      </w:r>
      <w:r w:rsidRPr="00F02377">
        <w:rPr>
          <w:lang w:val="hr-HR"/>
        </w:rPr>
        <w:t>) dopunjenih pečatom kako bi se osigurala nepropusnost zgloba. Za uporabu u doziranju i skladištenju kemikalija, također su dopušteni ventili od plastike (npr. PVC, PEID i sl.).</w:t>
      </w:r>
    </w:p>
    <w:p w14:paraId="308BF5EB" w14:textId="77777777" w:rsidR="0066533B" w:rsidRPr="00F02377" w:rsidRDefault="0066533B" w:rsidP="0066533B">
      <w:pPr>
        <w:pStyle w:val="Heading3"/>
        <w:numPr>
          <w:ilvl w:val="2"/>
          <w:numId w:val="3"/>
        </w:numPr>
        <w:spacing w:before="240" w:after="240" w:line="276" w:lineRule="auto"/>
      </w:pPr>
      <w:bookmarkStart w:id="362" w:name="_Toc366837064"/>
      <w:bookmarkStart w:id="363" w:name="_Toc372571126"/>
      <w:bookmarkStart w:id="364" w:name="_Toc515949988"/>
      <w:bookmarkEnd w:id="362"/>
      <w:bookmarkEnd w:id="363"/>
      <w:r w:rsidRPr="00F02377">
        <w:t>Membranski ventili</w:t>
      </w:r>
      <w:bookmarkEnd w:id="364"/>
    </w:p>
    <w:p w14:paraId="046608FF" w14:textId="77777777" w:rsidR="0066533B" w:rsidRPr="00F02377" w:rsidRDefault="0066533B" w:rsidP="0066533B">
      <w:pPr>
        <w:rPr>
          <w:lang w:val="hr-HR"/>
        </w:rPr>
      </w:pPr>
      <w:r w:rsidRPr="00F02377">
        <w:rPr>
          <w:lang w:val="hr-HR"/>
        </w:rPr>
        <w:t>Membranski ventili moraju biti ventili punog promjera, minimalnog promjera od 25 mm. Tijelo ventila i prirubnica moraju biti izrađeni od lijevanog željeza A48 ASTM (ili ekvivalentnog) u skladu sa specifikacijama za sivi lijev namijenjen za ventile, prirubnice i cijevne spojeve ili lijevanog željeza i mora biti s dvostrukim ASTM prirubnicama (alternativa: plastika). Ventili membrane moraju biti izrađeni od odgovarajućeg materijala za medije. Membranski ventili moraju se koristiti u sustavima plina, doziranja kemikalija ili sustavima za  kloriranje.</w:t>
      </w:r>
    </w:p>
    <w:p w14:paraId="5973E332" w14:textId="77777777" w:rsidR="0066533B" w:rsidRPr="00F02377" w:rsidRDefault="0066533B" w:rsidP="0066533B">
      <w:pPr>
        <w:pStyle w:val="Heading3"/>
        <w:numPr>
          <w:ilvl w:val="2"/>
          <w:numId w:val="3"/>
        </w:numPr>
        <w:spacing w:before="240" w:after="240" w:line="276" w:lineRule="auto"/>
      </w:pPr>
      <w:bookmarkStart w:id="365" w:name="_Toc366837065"/>
      <w:bookmarkStart w:id="366" w:name="_Toc372571127"/>
      <w:bookmarkStart w:id="367" w:name="_Toc515949989"/>
      <w:r w:rsidRPr="00F02377">
        <w:lastRenderedPageBreak/>
        <w:t>Jednosmjerni ventil</w:t>
      </w:r>
      <w:bookmarkEnd w:id="365"/>
      <w:bookmarkEnd w:id="366"/>
      <w:r w:rsidRPr="00F02377">
        <w:t>i</w:t>
      </w:r>
      <w:bookmarkEnd w:id="367"/>
    </w:p>
    <w:p w14:paraId="4DDFD6B8" w14:textId="77777777" w:rsidR="0066533B" w:rsidRPr="00F02377" w:rsidRDefault="0066533B" w:rsidP="0066533B">
      <w:pPr>
        <w:rPr>
          <w:lang w:val="hr-HR"/>
        </w:rPr>
      </w:pPr>
      <w:r w:rsidRPr="00F02377">
        <w:rPr>
          <w:lang w:val="hr-HR"/>
        </w:rPr>
        <w:t>Za otpadne vode i mulj, bit će ugrađivani samo ventili s mekom sintetičkom gumom za  zatvaranje.</w:t>
      </w:r>
    </w:p>
    <w:p w14:paraId="1F3D3DB8" w14:textId="2C097D5B" w:rsidR="0066533B" w:rsidRPr="00F02377" w:rsidRDefault="0066533B" w:rsidP="0066533B">
      <w:pPr>
        <w:rPr>
          <w:lang w:val="hr-HR"/>
        </w:rPr>
      </w:pPr>
      <w:r w:rsidRPr="00F02377">
        <w:rPr>
          <w:lang w:val="hr-HR"/>
        </w:rPr>
        <w:t>Jednosmjerni će ventili biti u skladu s HRN EN 12334</w:t>
      </w:r>
      <w:r w:rsidR="00C92620">
        <w:rPr>
          <w:lang w:val="hr-HR"/>
        </w:rPr>
        <w:t xml:space="preserve"> ili jednakovrijedno,</w:t>
      </w:r>
      <w:r w:rsidRPr="00F02377">
        <w:rPr>
          <w:lang w:val="hr-HR"/>
        </w:rPr>
        <w:t xml:space="preserve"> klasa PN 10, osim ako nije drugačije navedeno, s prirubnice u skladu s HRN EN 1092</w:t>
      </w:r>
      <w:r w:rsidR="00C92620">
        <w:rPr>
          <w:lang w:val="hr-HR"/>
        </w:rPr>
        <w:t>, jednakovrijedno,</w:t>
      </w:r>
      <w:r w:rsidRPr="00F02377">
        <w:rPr>
          <w:lang w:val="hr-HR"/>
        </w:rPr>
        <w:t xml:space="preserve"> PN 10, s vanjskim ručkama kako bi se omogućio ručni pogon.</w:t>
      </w:r>
    </w:p>
    <w:p w14:paraId="0B756C67" w14:textId="77777777" w:rsidR="0066533B" w:rsidRPr="00F02377" w:rsidRDefault="0066533B" w:rsidP="0066533B">
      <w:pPr>
        <w:rPr>
          <w:lang w:val="hr-HR"/>
        </w:rPr>
      </w:pPr>
      <w:r w:rsidRPr="00F02377">
        <w:rPr>
          <w:lang w:val="hr-HR"/>
        </w:rPr>
        <w:t>Nepovratni ventili s kuglom moraju udovoljavati sljedećim tehničkim uvjetima:</w:t>
      </w:r>
    </w:p>
    <w:p w14:paraId="32CC5381" w14:textId="77777777" w:rsidR="0066533B" w:rsidRPr="00F02377" w:rsidRDefault="0066533B" w:rsidP="0066533B">
      <w:pPr>
        <w:rPr>
          <w:lang w:val="hr-HR"/>
        </w:rPr>
      </w:pPr>
      <w:r w:rsidRPr="00F02377">
        <w:rPr>
          <w:lang w:val="hr-HR"/>
        </w:rPr>
        <w:t>(a)</w:t>
      </w:r>
      <w:r w:rsidRPr="00F02377">
        <w:rPr>
          <w:lang w:val="hr-HR"/>
        </w:rPr>
        <w:tab/>
        <w:t>Tijelo će biti izrađeno od GGG40 rastezljivog lijevanog željeza, GG25 lijevanog željeza ili bilo kojeg drugog materijala odobrenog od strane Inženjera.</w:t>
      </w:r>
    </w:p>
    <w:p w14:paraId="63AC5C85" w14:textId="5BDACFA9" w:rsidR="0066533B" w:rsidRPr="00F02377" w:rsidRDefault="0066533B" w:rsidP="0066533B">
      <w:pPr>
        <w:rPr>
          <w:lang w:val="hr-HR"/>
        </w:rPr>
      </w:pPr>
      <w:r w:rsidRPr="00F02377">
        <w:rPr>
          <w:lang w:val="hr-HR"/>
        </w:rPr>
        <w:t>(b)</w:t>
      </w:r>
      <w:r w:rsidRPr="00F02377">
        <w:rPr>
          <w:lang w:val="hr-HR"/>
        </w:rPr>
        <w:tab/>
        <w:t>Poklopci moraju biti izrađeni od GGG rastezljivog lijevanog željeza sukladno normi HRN EN 1563</w:t>
      </w:r>
      <w:r w:rsidR="002B3067">
        <w:rPr>
          <w:lang w:val="hr-HR"/>
        </w:rPr>
        <w:t xml:space="preserve"> ili jednakovrijedno,</w:t>
      </w:r>
      <w:r w:rsidRPr="00F02377">
        <w:rPr>
          <w:lang w:val="hr-HR"/>
        </w:rPr>
        <w:t xml:space="preserve"> ili bilo kojeg drugog materijala odobrenog od strane Inženjera.</w:t>
      </w:r>
    </w:p>
    <w:p w14:paraId="6666404B" w14:textId="77777777" w:rsidR="0066533B" w:rsidRPr="00F02377" w:rsidRDefault="0066533B" w:rsidP="0066533B">
      <w:pPr>
        <w:rPr>
          <w:lang w:val="hr-HR"/>
        </w:rPr>
      </w:pPr>
      <w:r w:rsidRPr="00F02377">
        <w:rPr>
          <w:lang w:val="hr-HR"/>
        </w:rPr>
        <w:t>(c)</w:t>
      </w:r>
      <w:r w:rsidRPr="00F02377">
        <w:rPr>
          <w:lang w:val="hr-HR"/>
        </w:rPr>
        <w:tab/>
        <w:t xml:space="preserve">Kugla će biti izrađena od čelika presvučenog elastomernim materijalom ili aluminija zaštićenog nitril gumom. </w:t>
      </w:r>
    </w:p>
    <w:p w14:paraId="7BBD5F40" w14:textId="77777777" w:rsidR="0066533B" w:rsidRPr="00F02377" w:rsidRDefault="0066533B" w:rsidP="0066533B">
      <w:pPr>
        <w:rPr>
          <w:lang w:val="hr-HR"/>
        </w:rPr>
      </w:pPr>
      <w:r w:rsidRPr="00F02377">
        <w:rPr>
          <w:lang w:val="hr-HR"/>
        </w:rPr>
        <w:t>(d)</w:t>
      </w:r>
      <w:r w:rsidRPr="00F02377">
        <w:rPr>
          <w:lang w:val="hr-HR"/>
        </w:rPr>
        <w:tab/>
        <w:t xml:space="preserve">Brtva će poklopca koristiti nitril gumu dok će ostali dijelovi biti izrađeni od nehrđajućeg čelika, </w:t>
      </w:r>
    </w:p>
    <w:p w14:paraId="2AFC0A92" w14:textId="77777777" w:rsidR="0066533B" w:rsidRPr="00F02377" w:rsidRDefault="0066533B" w:rsidP="0066533B">
      <w:pPr>
        <w:rPr>
          <w:lang w:val="hr-HR"/>
        </w:rPr>
      </w:pPr>
      <w:r w:rsidRPr="00F02377">
        <w:rPr>
          <w:lang w:val="hr-HR"/>
        </w:rPr>
        <w:t>(e)</w:t>
      </w:r>
      <w:r w:rsidRPr="00F02377">
        <w:rPr>
          <w:lang w:val="hr-HR"/>
        </w:rPr>
        <w:tab/>
        <w:t>Vanjska se zaštita mora se postići epoksi prahom.</w:t>
      </w:r>
    </w:p>
    <w:p w14:paraId="222E414E" w14:textId="77777777" w:rsidR="0066533B" w:rsidRPr="00F02377" w:rsidRDefault="0066533B" w:rsidP="0066533B">
      <w:pPr>
        <w:rPr>
          <w:lang w:val="hr-HR"/>
        </w:rPr>
      </w:pPr>
      <w:r w:rsidRPr="00F02377">
        <w:rPr>
          <w:lang w:val="hr-HR"/>
        </w:rPr>
        <w:t>Jednosmjerni ventili moraju biti opremljeni poklopcem koji je postavljeni vodoravno ili okomito.</w:t>
      </w:r>
    </w:p>
    <w:p w14:paraId="638C2500" w14:textId="77777777" w:rsidR="0066533B" w:rsidRPr="00F02377" w:rsidRDefault="0066533B" w:rsidP="0066533B">
      <w:pPr>
        <w:pStyle w:val="Heading3"/>
        <w:numPr>
          <w:ilvl w:val="2"/>
          <w:numId w:val="3"/>
        </w:numPr>
        <w:spacing w:before="240" w:after="240" w:line="276" w:lineRule="auto"/>
      </w:pPr>
      <w:bookmarkStart w:id="368" w:name="_Toc366837066"/>
      <w:bookmarkStart w:id="369" w:name="_Toc372571128"/>
      <w:bookmarkStart w:id="370" w:name="_Toc515949990"/>
      <w:r w:rsidRPr="00F02377">
        <w:t>Odzračno dozračni ventil</w:t>
      </w:r>
      <w:bookmarkEnd w:id="368"/>
      <w:bookmarkEnd w:id="369"/>
      <w:r w:rsidRPr="00F02377">
        <w:t>i</w:t>
      </w:r>
      <w:bookmarkEnd w:id="370"/>
    </w:p>
    <w:p w14:paraId="12745EC6" w14:textId="77777777" w:rsidR="0066533B" w:rsidRPr="00F02377" w:rsidRDefault="0066533B" w:rsidP="0066533B">
      <w:pPr>
        <w:rPr>
          <w:lang w:val="hr-HR"/>
        </w:rPr>
      </w:pPr>
      <w:r w:rsidRPr="00F02377">
        <w:rPr>
          <w:lang w:val="hr-HR"/>
        </w:rPr>
        <w:t>Ventili za automatsko odzračivanje moraju biti izrađeni od lijevanog željeza ili rastezljivog lijevanog željeza. Kugla, vodilice i plutača bit će izrađeni ulijevanjem / ubrizgavanjem akrilonitril butadien stirena ili bilo kojeg sličnog odobrenog materijala. Imat će dvostruke rupe, a tijelo će biti izrađeno od sivog lijevanog željeza ili rastezljivog lijevanog željeza. Prirubnice će biti profilirane i imati rupe za PN6.</w:t>
      </w:r>
    </w:p>
    <w:p w14:paraId="15648961" w14:textId="77777777" w:rsidR="0066533B" w:rsidRPr="00F02377" w:rsidRDefault="0066533B" w:rsidP="0066533B">
      <w:pPr>
        <w:rPr>
          <w:lang w:val="hr-HR"/>
        </w:rPr>
      </w:pPr>
      <w:r w:rsidRPr="00F02377">
        <w:rPr>
          <w:lang w:val="hr-HR"/>
        </w:rPr>
        <w:t xml:space="preserve">Ventili će s dva otvora biti projektirani da ispuštaju velike količine zraka tijekom punjenja cijevi, da oslobađaju male količine zraka akumuliranog tijekom rada te da dopuštaju usisavanja velikih količina zraka u slučaju pojavljivanja vakuuma tijekom pražnjenja. </w:t>
      </w:r>
    </w:p>
    <w:p w14:paraId="4CF71199" w14:textId="77777777" w:rsidR="0066533B" w:rsidRPr="00F02377" w:rsidRDefault="0066533B" w:rsidP="0066533B">
      <w:pPr>
        <w:rPr>
          <w:lang w:val="hr-HR"/>
        </w:rPr>
      </w:pPr>
      <w:r w:rsidRPr="00F02377">
        <w:rPr>
          <w:lang w:val="hr-HR"/>
        </w:rPr>
        <w:t xml:space="preserve">Izolacijski će ventil biti osiguran između cijevi i odzračnog ventila. Izolacijski ventil će biti kompatibilan s vertikalnom aktivacijom ključem T-oblika. </w:t>
      </w:r>
    </w:p>
    <w:p w14:paraId="3D6AFFBC" w14:textId="77777777" w:rsidR="0066533B" w:rsidRPr="00F02377" w:rsidRDefault="0066533B" w:rsidP="0066533B">
      <w:pPr>
        <w:rPr>
          <w:lang w:val="hr-HR"/>
        </w:rPr>
      </w:pPr>
      <w:r w:rsidRPr="00F02377">
        <w:rPr>
          <w:lang w:val="hr-HR"/>
        </w:rPr>
        <w:t>Ventili moraju biti odgovarajuće veličine za ispuštanje zraka u cjevovodu (ili neke druge posude) bez smanjenja punjenja ili pražnjenja protoka zbog suprotnog tlaka. Ulaz zraka mora biti moguć sa smanjenim tokom kako bi se spriječio veliki pad tlaka u cjevovodu tijekom pražnjenja.</w:t>
      </w:r>
    </w:p>
    <w:p w14:paraId="4CE1B161" w14:textId="77777777" w:rsidR="0066533B" w:rsidRPr="00F02377" w:rsidRDefault="0066533B" w:rsidP="0066533B">
      <w:pPr>
        <w:rPr>
          <w:lang w:val="hr-HR"/>
        </w:rPr>
      </w:pPr>
      <w:r w:rsidRPr="00F02377">
        <w:rPr>
          <w:lang w:val="hr-HR"/>
        </w:rPr>
        <w:t xml:space="preserve">Ventili će biti projektirani na način da pokretni dijelovi neće biti u kontaktu s tekućinom iz cijevi (otpadne vode), dodatni će plovak biti osiguran i odobren te će prostorija biti dovoljno velika da se zabrtve otvori i sjedište tijekom rada u uvjetima rada. </w:t>
      </w:r>
    </w:p>
    <w:p w14:paraId="095EA72A" w14:textId="77777777" w:rsidR="0066533B" w:rsidRPr="00F02377" w:rsidRDefault="0066533B" w:rsidP="0066533B">
      <w:pPr>
        <w:rPr>
          <w:lang w:val="hr-HR"/>
        </w:rPr>
      </w:pPr>
      <w:r w:rsidRPr="00F02377">
        <w:rPr>
          <w:lang w:val="hr-HR"/>
        </w:rPr>
        <w:t xml:space="preserve">U slučajevima gdje postavljanje pipe može dovesti do odvajanja vodnog stupca s mogućnošću formiranja vodnog udara, potrebno je osigurati nepovratni ventil koji bi omogućio slobodni dotok zraka u vodni stupac, ali tako da kontrolira ispuštanje zraka/plina pri ponovnom punjenju stupca. </w:t>
      </w:r>
    </w:p>
    <w:p w14:paraId="0F3FB055" w14:textId="77777777" w:rsidR="0066533B" w:rsidRPr="00F02377" w:rsidRDefault="0066533B" w:rsidP="0066533B">
      <w:pPr>
        <w:rPr>
          <w:lang w:val="hr-HR"/>
        </w:rPr>
      </w:pPr>
      <w:r w:rsidRPr="00F02377">
        <w:rPr>
          <w:lang w:val="hr-HR"/>
        </w:rPr>
        <w:t>U slučajevima gdje hidraulički uvjeti tijekom normalnog rada stvaraju pritisak ispod atmosferskog i kada ulazak zraka može dovesti do vodnog udara, potrebno je ugraditi nepovratni ventil za unos zraka.</w:t>
      </w:r>
    </w:p>
    <w:p w14:paraId="195C5797" w14:textId="77777777" w:rsidR="0066533B" w:rsidRPr="00F02377" w:rsidRDefault="0066533B" w:rsidP="0066533B">
      <w:pPr>
        <w:rPr>
          <w:lang w:val="hr-HR"/>
        </w:rPr>
      </w:pPr>
      <w:r w:rsidRPr="00F02377">
        <w:rPr>
          <w:lang w:val="hr-HR"/>
        </w:rPr>
        <w:lastRenderedPageBreak/>
        <w:t xml:space="preserve">Vijci za pričvršćivanje i matice koje su dostavljene od strane proizvođača bit će u skladu s poglavljem "Vijci, matice, podložne pločice, zakovice i spojni materijali" ovog dokumenta. </w:t>
      </w:r>
    </w:p>
    <w:p w14:paraId="069903DE" w14:textId="77777777" w:rsidR="0066533B" w:rsidRPr="00F02377" w:rsidRDefault="0066533B" w:rsidP="0066533B">
      <w:pPr>
        <w:rPr>
          <w:lang w:val="hr-HR"/>
        </w:rPr>
      </w:pPr>
      <w:r w:rsidRPr="00F02377">
        <w:rPr>
          <w:lang w:val="hr-HR"/>
        </w:rPr>
        <w:t>Svi ventili za odzračivanje i srodni ventili moraju biti ispitani u radu, te moraju izdržati ispitni tlak isti kao cjevovodi ili spremnici na koji su ugrađeni.</w:t>
      </w:r>
    </w:p>
    <w:p w14:paraId="3735FE1E" w14:textId="77777777" w:rsidR="0066533B" w:rsidRPr="00F02377" w:rsidRDefault="0066533B" w:rsidP="0066533B">
      <w:pPr>
        <w:rPr>
          <w:lang w:val="hr-HR"/>
        </w:rPr>
      </w:pPr>
      <w:r w:rsidRPr="00F02377">
        <w:rPr>
          <w:lang w:val="hr-HR"/>
        </w:rPr>
        <w:t>Svi ventili i zglobni mehanizmi moraju biti obojani prema stavki "Zaštita i dorada materijala " ovog dokumenta</w:t>
      </w:r>
    </w:p>
    <w:p w14:paraId="2D628DA8" w14:textId="77777777" w:rsidR="0066533B" w:rsidRPr="00F02377" w:rsidRDefault="0066533B" w:rsidP="0066533B">
      <w:pPr>
        <w:rPr>
          <w:lang w:val="hr-HR"/>
        </w:rPr>
      </w:pPr>
      <w:r w:rsidRPr="00F02377">
        <w:rPr>
          <w:lang w:val="hr-HR"/>
        </w:rPr>
        <w:t>Materijali koji se koriste za proizvodnju ventila za propuhivanje moraju biti minimalno u skladu sa sljedećim normama:</w:t>
      </w:r>
    </w:p>
    <w:p w14:paraId="38E127D2" w14:textId="48B1DD27" w:rsidR="0066533B" w:rsidRPr="00F02377" w:rsidRDefault="0066533B" w:rsidP="0066533B">
      <w:pPr>
        <w:rPr>
          <w:lang w:val="hr-HR"/>
        </w:rPr>
      </w:pPr>
      <w:r w:rsidRPr="00F02377">
        <w:rPr>
          <w:lang w:val="hr-HR"/>
        </w:rPr>
        <w:t>(a)</w:t>
      </w:r>
      <w:r w:rsidRPr="00F02377">
        <w:rPr>
          <w:lang w:val="hr-HR"/>
        </w:rPr>
        <w:tab/>
        <w:t>komora s plovkom: sivo lijevano željezo u skladu s HRN EN 1561</w:t>
      </w:r>
      <w:r w:rsidR="002B3067">
        <w:rPr>
          <w:lang w:val="hr-HR"/>
        </w:rPr>
        <w:t xml:space="preserve"> ili jednakovrijedno</w:t>
      </w:r>
    </w:p>
    <w:p w14:paraId="06ED8F11" w14:textId="6F7A2CCD" w:rsidR="0066533B" w:rsidRPr="00F02377" w:rsidRDefault="0066533B" w:rsidP="0066533B">
      <w:pPr>
        <w:rPr>
          <w:lang w:val="hr-HR"/>
        </w:rPr>
      </w:pPr>
      <w:r w:rsidRPr="00F02377">
        <w:rPr>
          <w:lang w:val="hr-HR"/>
        </w:rPr>
        <w:t>(b)</w:t>
      </w:r>
      <w:r w:rsidRPr="00F02377">
        <w:rPr>
          <w:lang w:val="hr-HR"/>
        </w:rPr>
        <w:tab/>
        <w:t>prirubnica i tijelo: klasa 220 ili nodularni lijev željeza u skladu s HRN EN 1563</w:t>
      </w:r>
      <w:r w:rsidR="002B3067">
        <w:rPr>
          <w:lang w:val="hr-HR"/>
        </w:rPr>
        <w:t xml:space="preserve"> ili jednakovrijedno</w:t>
      </w:r>
    </w:p>
    <w:p w14:paraId="629621DE" w14:textId="77777777" w:rsidR="0066533B" w:rsidRPr="00F02377" w:rsidRDefault="0066533B" w:rsidP="0066533B">
      <w:pPr>
        <w:rPr>
          <w:lang w:val="hr-HR"/>
        </w:rPr>
      </w:pPr>
      <w:r w:rsidRPr="00F02377">
        <w:rPr>
          <w:lang w:val="hr-HR"/>
        </w:rPr>
        <w:t>(d)</w:t>
      </w:r>
      <w:r w:rsidRPr="00F02377">
        <w:rPr>
          <w:lang w:val="hr-HR"/>
        </w:rPr>
        <w:tab/>
        <w:t>plovak i zračni kanal: polikarbonatni ili bilo koji drugi ekvivalentni odobreni materijal</w:t>
      </w:r>
    </w:p>
    <w:p w14:paraId="349E1F4F" w14:textId="3D30F428" w:rsidR="0066533B" w:rsidRPr="00F02377" w:rsidRDefault="0066533B" w:rsidP="0066533B">
      <w:pPr>
        <w:rPr>
          <w:lang w:val="hr-HR"/>
        </w:rPr>
      </w:pPr>
      <w:r w:rsidRPr="00F02377">
        <w:rPr>
          <w:lang w:val="hr-HR"/>
        </w:rPr>
        <w:t>(e)</w:t>
      </w:r>
      <w:r w:rsidRPr="00F02377">
        <w:rPr>
          <w:lang w:val="hr-HR"/>
        </w:rPr>
        <w:tab/>
        <w:t>otvori, vodilice i mehanizmi: nehrđajući čelik u skladu s HRN EN 1092</w:t>
      </w:r>
      <w:r w:rsidR="002B3067">
        <w:rPr>
          <w:lang w:val="hr-HR"/>
        </w:rPr>
        <w:t xml:space="preserve"> ili jednakovrijedno</w:t>
      </w:r>
    </w:p>
    <w:p w14:paraId="3123F57D" w14:textId="77777777" w:rsidR="0066533B" w:rsidRPr="00F02377" w:rsidRDefault="0066533B" w:rsidP="0066533B">
      <w:pPr>
        <w:rPr>
          <w:lang w:val="hr-HR"/>
        </w:rPr>
      </w:pPr>
      <w:r w:rsidRPr="00F02377">
        <w:rPr>
          <w:lang w:val="hr-HR"/>
        </w:rPr>
        <w:t>(f)</w:t>
      </w:r>
      <w:r w:rsidRPr="00F02377">
        <w:rPr>
          <w:lang w:val="hr-HR"/>
        </w:rPr>
        <w:tab/>
        <w:t xml:space="preserve">brtveći prsteni: guma izrađena u kalupu ili bilo koji drugi ekvivalentni odobreni materijal. </w:t>
      </w:r>
    </w:p>
    <w:p w14:paraId="4B8D8371" w14:textId="77777777" w:rsidR="0066533B" w:rsidRPr="00F02377" w:rsidRDefault="0066533B" w:rsidP="0066533B">
      <w:pPr>
        <w:pStyle w:val="Heading3"/>
        <w:numPr>
          <w:ilvl w:val="2"/>
          <w:numId w:val="3"/>
        </w:numPr>
        <w:spacing w:before="240" w:after="240" w:line="276" w:lineRule="auto"/>
      </w:pPr>
      <w:bookmarkStart w:id="371" w:name="_Toc366837067"/>
      <w:bookmarkStart w:id="372" w:name="_Toc372571129"/>
      <w:bookmarkStart w:id="373" w:name="_Toc515949991"/>
      <w:r w:rsidRPr="00F02377">
        <w:t>Redukcijski ventil</w:t>
      </w:r>
      <w:bookmarkEnd w:id="371"/>
      <w:bookmarkEnd w:id="372"/>
      <w:r w:rsidRPr="00F02377">
        <w:t>i</w:t>
      </w:r>
      <w:bookmarkEnd w:id="373"/>
    </w:p>
    <w:p w14:paraId="0EF86763" w14:textId="20C774EE" w:rsidR="0066533B" w:rsidRPr="00F02377" w:rsidRDefault="0066533B" w:rsidP="0066533B">
      <w:pPr>
        <w:rPr>
          <w:lang w:val="hr-HR"/>
        </w:rPr>
      </w:pPr>
      <w:r w:rsidRPr="00F02377">
        <w:rPr>
          <w:lang w:val="hr-HR"/>
        </w:rPr>
        <w:t>Redukcijski ventili moraju biti izrađeni od lijevanog željeza prema HRN EN 1561</w:t>
      </w:r>
      <w:r w:rsidR="00C92620">
        <w:rPr>
          <w:lang w:val="hr-HR"/>
        </w:rPr>
        <w:t xml:space="preserve"> ili jednakovrijedno</w:t>
      </w:r>
      <w:r w:rsidRPr="00F02377">
        <w:rPr>
          <w:lang w:val="hr-HR"/>
        </w:rPr>
        <w:t>, klasa 220/260 ili ASTM A 126 klasa B. Priključna vodilica, ležajni prsten i oprema će biti od crvenog lijeva prema HRN EN 1982 klasa LG2C</w:t>
      </w:r>
      <w:r w:rsidR="002B3067">
        <w:rPr>
          <w:lang w:val="hr-HR"/>
        </w:rPr>
        <w:t xml:space="preserve"> ili jednakovrijedno,</w:t>
      </w:r>
      <w:r w:rsidRPr="00F02377">
        <w:rPr>
          <w:lang w:val="hr-HR"/>
        </w:rPr>
        <w:t xml:space="preserve"> ili nehrđajućeg čelika prema klasi 1.4305, HRN EN 1092</w:t>
      </w:r>
      <w:r w:rsidR="002B3067">
        <w:rPr>
          <w:lang w:val="hr-HR"/>
        </w:rPr>
        <w:t xml:space="preserve"> ili jednakovrijedno</w:t>
      </w:r>
      <w:r w:rsidRPr="00F02377">
        <w:rPr>
          <w:lang w:val="hr-HR"/>
        </w:rPr>
        <w:t>. Ventil moći raditi u bilo kojem položaju te će sadržavati samo jedan nazubljeni poklopac na vrhu ventila iz kojeg se svi unutarnji dijelovi mogu jednostavno zamijeniti.</w:t>
      </w:r>
    </w:p>
    <w:p w14:paraId="6AA2F291" w14:textId="77777777" w:rsidR="0066533B" w:rsidRPr="00F02377" w:rsidRDefault="0066533B" w:rsidP="0066533B">
      <w:pPr>
        <w:rPr>
          <w:lang w:val="hr-HR"/>
        </w:rPr>
      </w:pPr>
      <w:r w:rsidRPr="00F02377">
        <w:rPr>
          <w:lang w:val="hr-HR"/>
        </w:rPr>
        <w:t>Ventili moraju imati dvostruke prirubnice. Sustav regulacije i cjevovodi moraju biti od nekorozivnih materijala.</w:t>
      </w:r>
    </w:p>
    <w:p w14:paraId="084087F6" w14:textId="77777777" w:rsidR="0066533B" w:rsidRPr="00F02377" w:rsidRDefault="0066533B" w:rsidP="0066533B">
      <w:pPr>
        <w:pStyle w:val="Heading3"/>
        <w:numPr>
          <w:ilvl w:val="2"/>
          <w:numId w:val="3"/>
        </w:numPr>
        <w:spacing w:before="240" w:after="240" w:line="276" w:lineRule="auto"/>
      </w:pPr>
      <w:bookmarkStart w:id="374" w:name="_Toc366837068"/>
      <w:bookmarkStart w:id="375" w:name="_Toc372571130"/>
      <w:bookmarkStart w:id="376" w:name="_Toc515949992"/>
      <w:bookmarkEnd w:id="374"/>
      <w:bookmarkEnd w:id="375"/>
      <w:r w:rsidRPr="00F02377">
        <w:t>Ručni zasuni</w:t>
      </w:r>
      <w:bookmarkEnd w:id="376"/>
    </w:p>
    <w:p w14:paraId="2EAC8F55" w14:textId="77777777" w:rsidR="0066533B" w:rsidRPr="00F02377" w:rsidRDefault="0066533B" w:rsidP="0066533B">
      <w:pPr>
        <w:rPr>
          <w:lang w:val="hr-HR"/>
        </w:rPr>
      </w:pPr>
      <w:r w:rsidRPr="00F02377">
        <w:rPr>
          <w:lang w:val="hr-HR"/>
        </w:rPr>
        <w:t>Vrsta i veličina zasuna koji će se koristiti na određenom mjestu mora biti naznačena u projektnoj dokumentaciji Izvođača.</w:t>
      </w:r>
    </w:p>
    <w:p w14:paraId="2D0374BD" w14:textId="77777777" w:rsidR="0066533B" w:rsidRPr="00F02377" w:rsidRDefault="0066533B" w:rsidP="0066533B">
      <w:pPr>
        <w:rPr>
          <w:lang w:val="hr-HR"/>
        </w:rPr>
      </w:pPr>
      <w:r w:rsidRPr="00F02377">
        <w:rPr>
          <w:lang w:val="hr-HR"/>
        </w:rPr>
        <w:t>Zasuni moraju biti učvršćeni pod hidrostatskim tlakom.</w:t>
      </w:r>
    </w:p>
    <w:p w14:paraId="78A24DB9" w14:textId="77777777" w:rsidR="0066533B" w:rsidRPr="00F02377" w:rsidRDefault="0066533B" w:rsidP="0066533B">
      <w:pPr>
        <w:rPr>
          <w:lang w:val="hr-HR"/>
        </w:rPr>
      </w:pPr>
      <w:r w:rsidRPr="00F02377">
        <w:rPr>
          <w:lang w:val="hr-HR"/>
        </w:rPr>
        <w:t>Ukoliko nije drugačije navedeno, svaki ventil mora biti opremljen odgovarajućom ručicom odgovarajućeg promjera u slučaju potrebe. Mjenjači će biti isporučeni gdje je potrebno kako bi se osigurala da potrebna operativna sila na obodu kotača ne prelazi 250 N. Visinu ručice će biti cca. 1,0 m iznad razine operativnog mjesta, osim ako nije drugačije navedeno.</w:t>
      </w:r>
    </w:p>
    <w:p w14:paraId="058CB4F6" w14:textId="77777777" w:rsidR="0066533B" w:rsidRPr="00F02377" w:rsidRDefault="0066533B" w:rsidP="0066533B">
      <w:pPr>
        <w:rPr>
          <w:lang w:val="hr-HR"/>
        </w:rPr>
      </w:pPr>
      <w:r w:rsidRPr="00F02377">
        <w:rPr>
          <w:lang w:val="hr-HR"/>
        </w:rPr>
        <w:t>Bez obzira na operativne metode zatvaranja ventila, pri odabiru tipa ventila, visina vodenog stupca tijekom rada mora se uzeti u obzir s obje strane (iz oba smjera).</w:t>
      </w:r>
    </w:p>
    <w:p w14:paraId="0206F380" w14:textId="77777777" w:rsidR="0066533B" w:rsidRPr="00F02377" w:rsidRDefault="0066533B" w:rsidP="0066533B">
      <w:pPr>
        <w:rPr>
          <w:lang w:val="hr-HR"/>
        </w:rPr>
      </w:pPr>
      <w:r w:rsidRPr="00F02377">
        <w:rPr>
          <w:lang w:val="hr-HR"/>
        </w:rPr>
        <w:t>Zasuni mogu biti postavljeni kako slijedi:</w:t>
      </w:r>
    </w:p>
    <w:p w14:paraId="5FB81678" w14:textId="77777777" w:rsidR="0066533B" w:rsidRPr="00F02377" w:rsidRDefault="0066533B" w:rsidP="0066533B">
      <w:pPr>
        <w:rPr>
          <w:lang w:val="hr-HR"/>
        </w:rPr>
      </w:pPr>
      <w:r w:rsidRPr="00F02377">
        <w:rPr>
          <w:lang w:val="hr-HR"/>
        </w:rPr>
        <w:t>(a)</w:t>
      </w:r>
      <w:r w:rsidRPr="00F02377">
        <w:rPr>
          <w:lang w:val="hr-HR"/>
        </w:rPr>
        <w:tab/>
        <w:t>montaža na zid</w:t>
      </w:r>
    </w:p>
    <w:p w14:paraId="3442D070" w14:textId="6BCF7EE2" w:rsidR="0066533B" w:rsidRDefault="0066533B" w:rsidP="0066533B">
      <w:pPr>
        <w:rPr>
          <w:lang w:val="hr-HR"/>
        </w:rPr>
      </w:pPr>
      <w:r w:rsidRPr="00F02377">
        <w:rPr>
          <w:lang w:val="hr-HR"/>
        </w:rPr>
        <w:t>(b)</w:t>
      </w:r>
      <w:r w:rsidRPr="00F02377">
        <w:rPr>
          <w:lang w:val="hr-HR"/>
        </w:rPr>
        <w:tab/>
        <w:t>montaža na cijevi.</w:t>
      </w:r>
    </w:p>
    <w:p w14:paraId="1243868F" w14:textId="438DE980" w:rsidR="006214AA" w:rsidRDefault="006214AA" w:rsidP="0066533B">
      <w:pPr>
        <w:rPr>
          <w:lang w:val="hr-HR"/>
        </w:rPr>
      </w:pPr>
    </w:p>
    <w:p w14:paraId="3643AD44" w14:textId="5D5AD468" w:rsidR="006214AA" w:rsidRDefault="006214AA" w:rsidP="0066533B">
      <w:pPr>
        <w:rPr>
          <w:lang w:val="hr-HR"/>
        </w:rPr>
      </w:pPr>
    </w:p>
    <w:p w14:paraId="0093774C" w14:textId="77777777" w:rsidR="006214AA" w:rsidRPr="00F02377" w:rsidRDefault="006214AA" w:rsidP="0066533B">
      <w:pPr>
        <w:rPr>
          <w:lang w:val="hr-HR"/>
        </w:rPr>
      </w:pPr>
    </w:p>
    <w:p w14:paraId="0243372D" w14:textId="77777777" w:rsidR="0066533B" w:rsidRPr="00F02377" w:rsidRDefault="0066533B" w:rsidP="0066533B">
      <w:pPr>
        <w:pStyle w:val="Heading4"/>
        <w:numPr>
          <w:ilvl w:val="3"/>
          <w:numId w:val="3"/>
        </w:numPr>
      </w:pPr>
      <w:r w:rsidRPr="00F02377">
        <w:t>Montaža na zid</w:t>
      </w:r>
    </w:p>
    <w:p w14:paraId="67A86EB2" w14:textId="77777777" w:rsidR="0066533B" w:rsidRPr="00F02377" w:rsidRDefault="0066533B" w:rsidP="0066533B">
      <w:pPr>
        <w:rPr>
          <w:lang w:val="hr-HR"/>
        </w:rPr>
      </w:pPr>
      <w:r w:rsidRPr="00F02377">
        <w:rPr>
          <w:lang w:val="hr-HR"/>
        </w:rPr>
        <w:t>Zasuni koji se postavljaju na zid moraju biti izrađeni od sljedećih materijala:</w:t>
      </w:r>
    </w:p>
    <w:tbl>
      <w:tblPr>
        <w:tblW w:w="82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550"/>
        <w:gridCol w:w="5671"/>
      </w:tblGrid>
      <w:tr w:rsidR="0066533B" w:rsidRPr="00F02377" w14:paraId="5D4B8116" w14:textId="77777777" w:rsidTr="007912F9">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AB8918" w14:textId="77777777" w:rsidR="0066533B" w:rsidRPr="00F02377" w:rsidRDefault="0066533B" w:rsidP="007912F9">
            <w:pPr>
              <w:pStyle w:val="BodyText"/>
            </w:pPr>
            <w:r w:rsidRPr="00F02377">
              <w:t>Okvir</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B733D0" w14:textId="77777777" w:rsidR="0066533B" w:rsidRPr="00F02377" w:rsidRDefault="0066533B" w:rsidP="007912F9">
            <w:pPr>
              <w:pStyle w:val="BodyText"/>
            </w:pPr>
            <w:r w:rsidRPr="00F02377">
              <w:t>Lijevano željezo</w:t>
            </w:r>
          </w:p>
        </w:tc>
      </w:tr>
      <w:tr w:rsidR="0066533B" w:rsidRPr="00F02377" w14:paraId="493922FE" w14:textId="77777777" w:rsidTr="007912F9">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A4109E" w14:textId="77777777" w:rsidR="0066533B" w:rsidRPr="00F02377" w:rsidRDefault="0066533B" w:rsidP="007912F9">
            <w:pPr>
              <w:pStyle w:val="BodyText"/>
            </w:pPr>
            <w:r w:rsidRPr="00F02377">
              <w:t>Osovina</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1E5F42" w14:textId="3489D45E" w:rsidR="0066533B" w:rsidRPr="00F02377" w:rsidRDefault="0066533B" w:rsidP="007912F9">
            <w:pPr>
              <w:pStyle w:val="BodyText"/>
              <w:rPr>
                <w:highlight w:val="yellow"/>
              </w:rPr>
            </w:pPr>
            <w:r w:rsidRPr="00F02377">
              <w:t>Nehrđajući čelika s kvalitetom minimalne razine klase 1.4404, HRN EN 1092</w:t>
            </w:r>
            <w:r w:rsidR="002B3067">
              <w:t xml:space="preserve"> ili jednakovrijedno</w:t>
            </w:r>
          </w:p>
        </w:tc>
      </w:tr>
      <w:tr w:rsidR="0066533B" w:rsidRPr="00F02377" w14:paraId="168D16FC" w14:textId="77777777" w:rsidTr="007912F9">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005712" w14:textId="77777777" w:rsidR="0066533B" w:rsidRPr="00F02377" w:rsidRDefault="0066533B" w:rsidP="007912F9">
            <w:pPr>
              <w:pStyle w:val="BodyText"/>
            </w:pPr>
            <w:r w:rsidRPr="00F02377">
              <w:t>Površina brtvljenja</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191D7E" w14:textId="77777777" w:rsidR="0066533B" w:rsidRPr="00F02377" w:rsidRDefault="0066533B" w:rsidP="007912F9">
            <w:pPr>
              <w:pStyle w:val="BodyText"/>
              <w:rPr>
                <w:highlight w:val="yellow"/>
              </w:rPr>
            </w:pPr>
            <w:r w:rsidRPr="00F02377">
              <w:t>Bronca</w:t>
            </w:r>
          </w:p>
        </w:tc>
      </w:tr>
      <w:tr w:rsidR="0066533B" w:rsidRPr="00F02377" w14:paraId="35666F2F" w14:textId="77777777" w:rsidTr="007912F9">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77B78" w14:textId="77777777" w:rsidR="0066533B" w:rsidRPr="00F02377" w:rsidRDefault="0066533B" w:rsidP="007912F9">
            <w:pPr>
              <w:pStyle w:val="BodyText"/>
            </w:pPr>
            <w:r w:rsidRPr="00F02377">
              <w:t>Vrata</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6DBB" w14:textId="77777777" w:rsidR="0066533B" w:rsidRPr="00F02377" w:rsidRDefault="0066533B" w:rsidP="007912F9">
            <w:pPr>
              <w:pStyle w:val="BodyText"/>
              <w:rPr>
                <w:highlight w:val="yellow"/>
              </w:rPr>
            </w:pPr>
            <w:r w:rsidRPr="00F02377">
              <w:t>Lijevano željezo</w:t>
            </w:r>
          </w:p>
        </w:tc>
      </w:tr>
      <w:tr w:rsidR="0066533B" w:rsidRPr="00F02377" w14:paraId="1C922D84" w14:textId="77777777" w:rsidTr="007912F9">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42628" w14:textId="77777777" w:rsidR="0066533B" w:rsidRPr="00F02377" w:rsidRDefault="0066533B" w:rsidP="007912F9">
            <w:pPr>
              <w:pStyle w:val="BodyText"/>
            </w:pPr>
            <w:r w:rsidRPr="00F02377">
              <w:t>Klin</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89C55" w14:textId="77777777" w:rsidR="0066533B" w:rsidRPr="00F02377" w:rsidRDefault="0066533B" w:rsidP="007912F9">
            <w:pPr>
              <w:pStyle w:val="BodyText"/>
              <w:rPr>
                <w:highlight w:val="yellow"/>
              </w:rPr>
            </w:pPr>
            <w:r w:rsidRPr="00F02377">
              <w:t>Lijevano željezo</w:t>
            </w:r>
          </w:p>
        </w:tc>
      </w:tr>
    </w:tbl>
    <w:p w14:paraId="2EE8E31E" w14:textId="77777777" w:rsidR="0066533B" w:rsidRPr="00F02377" w:rsidRDefault="0066533B" w:rsidP="0066533B">
      <w:pPr>
        <w:rPr>
          <w:lang w:val="hr-HR"/>
        </w:rPr>
      </w:pPr>
      <w:r w:rsidRPr="00F02377">
        <w:rPr>
          <w:lang w:val="hr-HR"/>
        </w:rPr>
        <w:t>Okviri će biti opremljeni vodilicama kako bi vrata bila učvršćena pri otvaranju.  Površine spojeva koje se brtve bit će izrađene od crvenog lijeva, naslonjene na pluto ili broncu te položene na brtveću smjesu prije učvršćivanja. Brtveće će trake biti jednostavno zamjenjive bez potrebe uklanjanja zatvarača sa uređaja.</w:t>
      </w:r>
    </w:p>
    <w:p w14:paraId="375DB849" w14:textId="1F828CA5" w:rsidR="0066533B" w:rsidRPr="00F02377" w:rsidRDefault="0066533B" w:rsidP="0066533B">
      <w:pPr>
        <w:rPr>
          <w:lang w:val="hr-HR"/>
        </w:rPr>
      </w:pPr>
      <w:r w:rsidRPr="00F02377">
        <w:rPr>
          <w:lang w:val="hr-HR"/>
        </w:rPr>
        <w:t xml:space="preserve">Klinovi će biti izrađeni od lijevanog željeza te će imati mogućnost podešavanja kako bi se osiguralo precizno postavljanje. Zatvarači će imati vretena za podizanje sa maticama na vretenu od crvenog lijeva ili bronce. Vretena će biti od 1.4401 HRN EN 1092 </w:t>
      </w:r>
      <w:r w:rsidR="002B3067">
        <w:rPr>
          <w:lang w:val="hr-HR"/>
        </w:rPr>
        <w:t xml:space="preserve"> ili jednakovrijedno, </w:t>
      </w:r>
      <w:r w:rsidRPr="00F02377">
        <w:rPr>
          <w:lang w:val="hr-HR"/>
        </w:rPr>
        <w:t xml:space="preserve">nehrđajućeg čelika sa minimalnim opterećenjem prije pucanja od 378 MPa.  Vodilice će u produžetku vretena biti takvog tipa da se mogu same podmazivati. Zidne konzole, podložna ploča i glave će biti od lijevanog željeza. </w:t>
      </w:r>
    </w:p>
    <w:p w14:paraId="21739FD0" w14:textId="77777777" w:rsidR="0066533B" w:rsidRPr="00F02377" w:rsidRDefault="0066533B" w:rsidP="0066533B">
      <w:pPr>
        <w:rPr>
          <w:lang w:val="hr-HR"/>
        </w:rPr>
      </w:pPr>
      <w:r w:rsidRPr="00F02377">
        <w:rPr>
          <w:lang w:val="hr-HR"/>
        </w:rPr>
        <w:t>Protuprovalni i vodonepropusni cijevni poklopci od prozirnog polikarbonatnog materijala bit će sigurno pričvršćeni kako bi se zaštitili navoji vretena koja se dižu.</w:t>
      </w:r>
    </w:p>
    <w:p w14:paraId="6BC6B97D" w14:textId="77777777" w:rsidR="0066533B" w:rsidRPr="00F02377" w:rsidRDefault="0066533B" w:rsidP="0066533B">
      <w:pPr>
        <w:rPr>
          <w:lang w:val="hr-HR"/>
        </w:rPr>
      </w:pPr>
      <w:r w:rsidRPr="00F02377">
        <w:rPr>
          <w:lang w:val="hr-HR"/>
        </w:rPr>
        <w:t>Vretena će imati mehanički urezane robusne trapezoidne ili četvrtaste navoje. Bit će izrađene od nehrđajućeg čelika ili čelika s manganom ili bronce s manganom.  Naglavak produžetka vretena će biti “muff” tipa te će biti izbušen i opremljen maticom i vijkom za osiguranje vretena za glavu zatvarača, koji će također na sličan način biti bušen kako bi prihvaćao vijak.</w:t>
      </w:r>
    </w:p>
    <w:p w14:paraId="41C6E2D3" w14:textId="77777777" w:rsidR="0066533B" w:rsidRPr="00F02377" w:rsidRDefault="0066533B" w:rsidP="0066533B">
      <w:pPr>
        <w:rPr>
          <w:lang w:val="hr-HR"/>
        </w:rPr>
      </w:pPr>
      <w:r w:rsidRPr="00F02377">
        <w:rPr>
          <w:lang w:val="hr-HR"/>
        </w:rPr>
        <w:t xml:space="preserve">Gdje instalacija produžetka vretena zahtijeva rad na povišenim nivoima, vodilice vretena ili nosači vodilica će biti osigurani u blizini prizemnog nivoa. Maksimalna udaljenost između vodilica vretena ne smije prijeći 2,5 m. </w:t>
      </w:r>
    </w:p>
    <w:p w14:paraId="05F8A095" w14:textId="77777777" w:rsidR="0066533B" w:rsidRPr="00F02377" w:rsidRDefault="0066533B" w:rsidP="0066533B">
      <w:pPr>
        <w:rPr>
          <w:lang w:val="hr-HR"/>
        </w:rPr>
      </w:pPr>
      <w:r w:rsidRPr="00F02377">
        <w:rPr>
          <w:lang w:val="hr-HR"/>
        </w:rPr>
        <w:t xml:space="preserve">Na mjestima gdje se ventilima upravlja pomoću T-ključeva potrebno je postaviti kape na vretena. Kape je potrebno probušiti i pomoću matice i vijka pričvrstiti za vreteno, koje će također biti bušeno kako bi prihvatilo vijak.  Svaka će kapa koja je montirana biti dostavljena zajedno sa T-ključem za upravljanje. </w:t>
      </w:r>
    </w:p>
    <w:p w14:paraId="2E352522" w14:textId="34544619" w:rsidR="0066533B" w:rsidRDefault="0066533B" w:rsidP="0066533B">
      <w:pPr>
        <w:rPr>
          <w:lang w:val="hr-HR"/>
        </w:rPr>
      </w:pPr>
      <w:r w:rsidRPr="00F02377">
        <w:rPr>
          <w:lang w:val="hr-HR"/>
        </w:rPr>
        <w:t>(h)</w:t>
      </w:r>
      <w:r w:rsidRPr="00F02377">
        <w:rPr>
          <w:lang w:val="hr-HR"/>
        </w:rPr>
        <w:tab/>
        <w:t>Svi će ručni kotači, glave, nosači podnožja i nosači vodilica biti od lijevanog željeza.  Potisne će cijevi biti od lijevanog željeza.</w:t>
      </w:r>
    </w:p>
    <w:p w14:paraId="2011FC5C" w14:textId="6D0B1B24" w:rsidR="006214AA" w:rsidRDefault="006214AA" w:rsidP="0066533B">
      <w:pPr>
        <w:rPr>
          <w:lang w:val="hr-HR"/>
        </w:rPr>
      </w:pPr>
    </w:p>
    <w:p w14:paraId="5E1D21BC" w14:textId="1EA40FE0" w:rsidR="006214AA" w:rsidRDefault="006214AA" w:rsidP="0066533B">
      <w:pPr>
        <w:rPr>
          <w:lang w:val="hr-HR"/>
        </w:rPr>
      </w:pPr>
    </w:p>
    <w:p w14:paraId="1701D167" w14:textId="3BCB2BC5" w:rsidR="006214AA" w:rsidRDefault="006214AA" w:rsidP="0066533B">
      <w:pPr>
        <w:rPr>
          <w:lang w:val="hr-HR"/>
        </w:rPr>
      </w:pPr>
    </w:p>
    <w:p w14:paraId="7C5AE5C0" w14:textId="462CF800" w:rsidR="006214AA" w:rsidRDefault="006214AA" w:rsidP="0066533B">
      <w:pPr>
        <w:rPr>
          <w:lang w:val="hr-HR"/>
        </w:rPr>
      </w:pPr>
    </w:p>
    <w:p w14:paraId="4632FE94" w14:textId="77777777" w:rsidR="006214AA" w:rsidRPr="00F02377" w:rsidRDefault="006214AA" w:rsidP="0066533B">
      <w:pPr>
        <w:rPr>
          <w:lang w:val="hr-HR"/>
        </w:rPr>
      </w:pPr>
    </w:p>
    <w:p w14:paraId="47DE5B3F" w14:textId="77777777" w:rsidR="0066533B" w:rsidRPr="00F02377" w:rsidRDefault="0066533B" w:rsidP="0066533B">
      <w:pPr>
        <w:pStyle w:val="Heading4"/>
        <w:numPr>
          <w:ilvl w:val="3"/>
          <w:numId w:val="3"/>
        </w:numPr>
      </w:pPr>
      <w:r w:rsidRPr="00F02377">
        <w:lastRenderedPageBreak/>
        <w:t>Montaža na cijevi</w:t>
      </w:r>
    </w:p>
    <w:p w14:paraId="385F6E2F" w14:textId="77777777" w:rsidR="0066533B" w:rsidRPr="00F02377" w:rsidRDefault="0066533B" w:rsidP="0066533B">
      <w:pPr>
        <w:rPr>
          <w:lang w:val="hr-HR"/>
        </w:rPr>
      </w:pPr>
      <w:r w:rsidRPr="00F02377">
        <w:rPr>
          <w:lang w:val="hr-HR"/>
        </w:rPr>
        <w:t>Zasuni koji se postavljaju na cijevi moraju biti izrađeni od sljedećih materijala:</w:t>
      </w:r>
    </w:p>
    <w:tbl>
      <w:tblPr>
        <w:tblW w:w="82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550"/>
        <w:gridCol w:w="5671"/>
      </w:tblGrid>
      <w:tr w:rsidR="0066533B" w:rsidRPr="00F02377" w14:paraId="1ED2D397" w14:textId="77777777" w:rsidTr="007912F9">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12C2F0" w14:textId="77777777" w:rsidR="0066533B" w:rsidRPr="00F02377" w:rsidRDefault="0066533B" w:rsidP="007912F9">
            <w:pPr>
              <w:pStyle w:val="BodyText"/>
            </w:pPr>
            <w:r w:rsidRPr="00F02377">
              <w:t>Okvir</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CD3E11" w14:textId="77777777" w:rsidR="0066533B" w:rsidRPr="00F02377" w:rsidRDefault="0066533B" w:rsidP="007912F9">
            <w:pPr>
              <w:pStyle w:val="BodyText"/>
            </w:pPr>
            <w:r w:rsidRPr="00F02377">
              <w:t>Nehrđajući čelik</w:t>
            </w:r>
          </w:p>
        </w:tc>
      </w:tr>
      <w:tr w:rsidR="0066533B" w:rsidRPr="00F02377" w14:paraId="3CCCD594" w14:textId="77777777" w:rsidTr="007912F9">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0C114A" w14:textId="77777777" w:rsidR="0066533B" w:rsidRPr="00F02377" w:rsidRDefault="0066533B" w:rsidP="007912F9">
            <w:pPr>
              <w:pStyle w:val="BodyText"/>
            </w:pPr>
            <w:r w:rsidRPr="00F02377">
              <w:t>Osovina</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FF7A8" w14:textId="03016F7B" w:rsidR="0066533B" w:rsidRPr="00F02377" w:rsidRDefault="0066533B" w:rsidP="007912F9">
            <w:pPr>
              <w:pStyle w:val="BodyText"/>
            </w:pPr>
            <w:r w:rsidRPr="00F02377">
              <w:t>Nehrđajući čelik s kvalitetom minimalne klase 1.4404, HRN EN 1092</w:t>
            </w:r>
            <w:r w:rsidR="002B3067">
              <w:t xml:space="preserve"> ili jednakovrijedno</w:t>
            </w:r>
          </w:p>
        </w:tc>
      </w:tr>
      <w:tr w:rsidR="0066533B" w:rsidRPr="00F02377" w14:paraId="7C637610" w14:textId="77777777" w:rsidTr="007912F9">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A57D3" w14:textId="77777777" w:rsidR="0066533B" w:rsidRPr="00F02377" w:rsidRDefault="0066533B" w:rsidP="007912F9">
            <w:pPr>
              <w:pStyle w:val="BodyText"/>
            </w:pPr>
            <w:r w:rsidRPr="00F02377">
              <w:t>Površina brtvljenja</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F0F4" w14:textId="77777777" w:rsidR="0066533B" w:rsidRPr="00F02377" w:rsidRDefault="0066533B" w:rsidP="007912F9">
            <w:pPr>
              <w:pStyle w:val="BodyText"/>
            </w:pPr>
            <w:r w:rsidRPr="00F02377">
              <w:t>Coplastix S uz pomoćnu traku Coplastix N ili slične, odobrene od strane Inženjera</w:t>
            </w:r>
          </w:p>
        </w:tc>
      </w:tr>
      <w:tr w:rsidR="0066533B" w:rsidRPr="00F02377" w14:paraId="69501575" w14:textId="77777777" w:rsidTr="007912F9">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B53136" w14:textId="77777777" w:rsidR="0066533B" w:rsidRPr="00F02377" w:rsidRDefault="0066533B" w:rsidP="007912F9">
            <w:pPr>
              <w:pStyle w:val="BodyText"/>
            </w:pPr>
            <w:r w:rsidRPr="00F02377">
              <w:t>Vrata</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D9F96" w14:textId="77777777" w:rsidR="0066533B" w:rsidRPr="00F02377" w:rsidRDefault="0066533B" w:rsidP="007912F9">
            <w:pPr>
              <w:pStyle w:val="BodyText"/>
            </w:pPr>
            <w:r w:rsidRPr="00F02377">
              <w:t>Ugljični čelik ojačan Coplastix B i Coplastix D 8 ili slično, odobreno od strane Inženjera</w:t>
            </w:r>
          </w:p>
        </w:tc>
      </w:tr>
    </w:tbl>
    <w:p w14:paraId="40540CC9" w14:textId="77777777" w:rsidR="0066533B" w:rsidRPr="00F02377" w:rsidRDefault="0066533B" w:rsidP="0066533B">
      <w:pPr>
        <w:rPr>
          <w:lang w:val="hr-HR"/>
        </w:rPr>
      </w:pPr>
      <w:r w:rsidRPr="00F02377">
        <w:rPr>
          <w:lang w:val="hr-HR"/>
        </w:rPr>
        <w:t>Ručni zasuni koji se postavljaju  moraju biti izrađeni od sljedećih materijala:</w:t>
      </w:r>
    </w:p>
    <w:tbl>
      <w:tblPr>
        <w:tblW w:w="83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551"/>
        <w:gridCol w:w="5776"/>
      </w:tblGrid>
      <w:tr w:rsidR="0066533B" w:rsidRPr="00F02377" w14:paraId="3B8585F1" w14:textId="77777777" w:rsidTr="007912F9">
        <w:trPr>
          <w:cantSplit/>
          <w:jc w:val="center"/>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7B4858" w14:textId="77777777" w:rsidR="0066533B" w:rsidRPr="00F02377" w:rsidRDefault="0066533B" w:rsidP="007912F9">
            <w:pPr>
              <w:pStyle w:val="BodyText"/>
            </w:pPr>
            <w:r w:rsidRPr="00F02377">
              <w:t>Okvir</w:t>
            </w:r>
          </w:p>
        </w:tc>
        <w:tc>
          <w:tcPr>
            <w:tcW w:w="5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934331" w14:textId="77777777" w:rsidR="0066533B" w:rsidRPr="00F02377" w:rsidRDefault="0066533B" w:rsidP="007912F9">
            <w:pPr>
              <w:pStyle w:val="BodyText"/>
            </w:pPr>
            <w:r w:rsidRPr="00F02377">
              <w:t>Nehrđajući čelik</w:t>
            </w:r>
          </w:p>
        </w:tc>
      </w:tr>
      <w:tr w:rsidR="0066533B" w:rsidRPr="00F02377" w14:paraId="2AF9BF81" w14:textId="77777777" w:rsidTr="007912F9">
        <w:trPr>
          <w:cantSplit/>
          <w:jc w:val="center"/>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051E9" w14:textId="77777777" w:rsidR="0066533B" w:rsidRPr="00F02377" w:rsidRDefault="0066533B" w:rsidP="007912F9">
            <w:pPr>
              <w:pStyle w:val="BodyText"/>
              <w:rPr>
                <w:highlight w:val="yellow"/>
              </w:rPr>
            </w:pPr>
            <w:r w:rsidRPr="00F02377">
              <w:t>Elementi zasuna</w:t>
            </w:r>
          </w:p>
        </w:tc>
        <w:tc>
          <w:tcPr>
            <w:tcW w:w="5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030593" w14:textId="77777777" w:rsidR="0066533B" w:rsidRPr="00F02377" w:rsidRDefault="0066533B" w:rsidP="007912F9">
            <w:pPr>
              <w:pStyle w:val="BodyText"/>
            </w:pPr>
            <w:r w:rsidRPr="00F02377">
              <w:t>Coplastix B vezan i zatvoren s Coplastix D ili slično, odobreno od strane Inženjera</w:t>
            </w:r>
          </w:p>
        </w:tc>
      </w:tr>
      <w:tr w:rsidR="0066533B" w:rsidRPr="00F02377" w14:paraId="592B9AB3" w14:textId="77777777" w:rsidTr="007912F9">
        <w:trPr>
          <w:cantSplit/>
          <w:jc w:val="center"/>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348F4E" w14:textId="77777777" w:rsidR="0066533B" w:rsidRPr="00F02377" w:rsidRDefault="0066533B" w:rsidP="007912F9">
            <w:pPr>
              <w:pStyle w:val="BodyText"/>
              <w:rPr>
                <w:highlight w:val="yellow"/>
              </w:rPr>
            </w:pPr>
            <w:r w:rsidRPr="00F02377">
              <w:t>Brtvljenje</w:t>
            </w:r>
          </w:p>
        </w:tc>
        <w:tc>
          <w:tcPr>
            <w:tcW w:w="5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A7C33" w14:textId="77777777" w:rsidR="0066533B" w:rsidRPr="00F02377" w:rsidRDefault="0066533B" w:rsidP="007912F9">
            <w:pPr>
              <w:pStyle w:val="BodyText"/>
              <w:rPr>
                <w:highlight w:val="yellow"/>
              </w:rPr>
            </w:pPr>
            <w:r w:rsidRPr="00F02377">
              <w:t>Sustav brtvljenja odobrio Inženjer</w:t>
            </w:r>
          </w:p>
        </w:tc>
      </w:tr>
    </w:tbl>
    <w:p w14:paraId="32C3AE95" w14:textId="77777777" w:rsidR="007708B6" w:rsidRDefault="007708B6" w:rsidP="0066533B">
      <w:pPr>
        <w:rPr>
          <w:lang w:val="hr-HR"/>
        </w:rPr>
      </w:pPr>
    </w:p>
    <w:p w14:paraId="78DAADA0" w14:textId="1E11FA7F" w:rsidR="0066533B" w:rsidRPr="00F02377" w:rsidRDefault="0066533B" w:rsidP="0066533B">
      <w:pPr>
        <w:rPr>
          <w:lang w:val="hr-HR"/>
        </w:rPr>
      </w:pPr>
      <w:r w:rsidRPr="00F02377">
        <w:rPr>
          <w:lang w:val="hr-HR"/>
        </w:rPr>
        <w:t>Ručni zasuni imaju okvir (vodič) i ploču (vrata) izrađenu od nehrđajućeg čelika</w:t>
      </w:r>
    </w:p>
    <w:p w14:paraId="7843C2D7" w14:textId="77777777" w:rsidR="0066533B" w:rsidRPr="00F02377" w:rsidRDefault="0066533B" w:rsidP="0066533B">
      <w:pPr>
        <w:rPr>
          <w:lang w:val="hr-HR"/>
        </w:rPr>
      </w:pPr>
      <w:r w:rsidRPr="00F02377">
        <w:rPr>
          <w:lang w:val="hr-HR"/>
        </w:rPr>
        <w:t>Ručni zasuni bit će pogodni za postavljanje na zid ili cijevi prema zahtjevima instalacije</w:t>
      </w:r>
    </w:p>
    <w:p w14:paraId="5A96ABB6" w14:textId="77777777" w:rsidR="0066533B" w:rsidRPr="00F02377" w:rsidRDefault="0066533B" w:rsidP="0066533B">
      <w:pPr>
        <w:rPr>
          <w:lang w:val="hr-HR"/>
        </w:rPr>
      </w:pPr>
      <w:r w:rsidRPr="00F02377">
        <w:rPr>
          <w:lang w:val="hr-HR"/>
        </w:rPr>
        <w:t>Vrata za ručno otvaranje bit će izrađena s utorima za ruku kako bi se omogućilo zatvaranje te je potrebno osigurati lanac koji bi držao vrata u otvorenom položaju.  Lanac s utorom će biti od nehrđajućeg čelika ili mekog pocinčanog čelika.</w:t>
      </w:r>
    </w:p>
    <w:p w14:paraId="61465DD3" w14:textId="77777777" w:rsidR="0066533B" w:rsidRPr="00F02377" w:rsidRDefault="0066533B" w:rsidP="0066533B">
      <w:pPr>
        <w:rPr>
          <w:lang w:val="hr-HR"/>
        </w:rPr>
      </w:pPr>
      <w:r w:rsidRPr="00F02377">
        <w:rPr>
          <w:lang w:val="hr-HR"/>
        </w:rPr>
        <w:t>Na dubokim kanalima ili gdje je to zahtijevano, vrata će biti izrađena s ručkama.  Ručke će biti identičnog materijala kao i vrata te je potrebno osigurati vodilice i potporne nosače.</w:t>
      </w:r>
    </w:p>
    <w:p w14:paraId="638A5964" w14:textId="77777777" w:rsidR="0066533B" w:rsidRPr="00F02377" w:rsidRDefault="0066533B" w:rsidP="0066533B">
      <w:pPr>
        <w:rPr>
          <w:lang w:val="hr-HR"/>
        </w:rPr>
      </w:pPr>
      <w:r w:rsidRPr="00F02377">
        <w:rPr>
          <w:lang w:val="hr-HR"/>
        </w:rPr>
        <w:t>Procedure će instalacije od strane proizvođača biti u potpunosti poštivane te će posebni materijali za učvršćivanje poput sidrenih vijaka biti korišteni gdje god je to potrebno. Prije konačnog sklapanja sve će nosive površine biti detaljno očišćene od stranih materijala.</w:t>
      </w:r>
    </w:p>
    <w:p w14:paraId="4D944731" w14:textId="77777777" w:rsidR="0066533B" w:rsidRPr="00F02377" w:rsidRDefault="0066533B" w:rsidP="0066533B">
      <w:pPr>
        <w:rPr>
          <w:lang w:val="hr-HR"/>
        </w:rPr>
      </w:pPr>
      <w:r w:rsidRPr="00F02377">
        <w:rPr>
          <w:lang w:val="hr-HR"/>
        </w:rPr>
        <w:t>Izvođač je dužan dostaviti odgovarajuću opremu za dizanje.</w:t>
      </w:r>
    </w:p>
    <w:p w14:paraId="4C7BF1ED" w14:textId="77777777" w:rsidR="0066533B" w:rsidRPr="00F02377" w:rsidRDefault="0066533B" w:rsidP="0066533B">
      <w:pPr>
        <w:pStyle w:val="Heading3"/>
        <w:numPr>
          <w:ilvl w:val="2"/>
          <w:numId w:val="3"/>
        </w:numPr>
        <w:spacing w:before="240" w:after="240" w:line="276" w:lineRule="auto"/>
      </w:pPr>
      <w:bookmarkStart w:id="377" w:name="_Toc366837069"/>
      <w:bookmarkStart w:id="378" w:name="_Toc372571131"/>
      <w:bookmarkStart w:id="379" w:name="_Toc515949993"/>
      <w:r w:rsidRPr="00F02377">
        <w:t>Obilježavanje ventila i cjevovoda</w:t>
      </w:r>
      <w:bookmarkEnd w:id="377"/>
      <w:bookmarkEnd w:id="378"/>
      <w:bookmarkEnd w:id="379"/>
      <w:r w:rsidRPr="00F02377">
        <w:t xml:space="preserve"> </w:t>
      </w:r>
    </w:p>
    <w:p w14:paraId="49FCE3BE" w14:textId="77777777" w:rsidR="0066533B" w:rsidRPr="00F02377" w:rsidRDefault="0066533B" w:rsidP="0066533B">
      <w:pPr>
        <w:rPr>
          <w:lang w:val="hr-HR"/>
        </w:rPr>
      </w:pPr>
      <w:r w:rsidRPr="00F02377">
        <w:rPr>
          <w:lang w:val="hr-HR"/>
        </w:rPr>
        <w:t>Ventili, cjevovodi i slični elementi moraju biti označeni na sljedeći način:</w:t>
      </w:r>
    </w:p>
    <w:p w14:paraId="05B9D747" w14:textId="77777777" w:rsidR="0066533B" w:rsidRPr="00F02377" w:rsidRDefault="0066533B" w:rsidP="0066533B">
      <w:pPr>
        <w:rPr>
          <w:lang w:val="hr-HR"/>
        </w:rPr>
      </w:pPr>
      <w:r w:rsidRPr="00F02377">
        <w:rPr>
          <w:lang w:val="hr-HR"/>
        </w:rPr>
        <w:t>(a)</w:t>
      </w:r>
      <w:r w:rsidRPr="00F02377">
        <w:rPr>
          <w:lang w:val="hr-HR"/>
        </w:rPr>
        <w:tab/>
        <w:t>reljefna ili ugravirana oznaka na tijelu ili na odljevku tijela</w:t>
      </w:r>
    </w:p>
    <w:p w14:paraId="45847DCF" w14:textId="77777777" w:rsidR="0066533B" w:rsidRPr="00F02377" w:rsidRDefault="0066533B" w:rsidP="0066533B">
      <w:pPr>
        <w:rPr>
          <w:lang w:val="hr-HR"/>
        </w:rPr>
      </w:pPr>
      <w:r w:rsidRPr="00F02377">
        <w:rPr>
          <w:lang w:val="hr-HR"/>
        </w:rPr>
        <w:t>(b)</w:t>
      </w:r>
      <w:r w:rsidRPr="00F02377">
        <w:rPr>
          <w:lang w:val="hr-HR"/>
        </w:rPr>
        <w:tab/>
        <w:t>ime ili jasna oznaka proizvođača</w:t>
      </w:r>
    </w:p>
    <w:p w14:paraId="06DB3ED3" w14:textId="77777777" w:rsidR="0066533B" w:rsidRPr="00F02377" w:rsidRDefault="0066533B" w:rsidP="0066533B">
      <w:pPr>
        <w:rPr>
          <w:lang w:val="hr-HR"/>
        </w:rPr>
      </w:pPr>
      <w:r w:rsidRPr="00F02377">
        <w:rPr>
          <w:lang w:val="hr-HR"/>
        </w:rPr>
        <w:t>(c)</w:t>
      </w:r>
      <w:r w:rsidRPr="00F02377">
        <w:rPr>
          <w:lang w:val="hr-HR"/>
        </w:rPr>
        <w:tab/>
        <w:t>norma prema kojoj je proizvod izrađen</w:t>
      </w:r>
    </w:p>
    <w:p w14:paraId="2405E937" w14:textId="77777777" w:rsidR="0066533B" w:rsidRPr="00F02377" w:rsidRDefault="0066533B" w:rsidP="0066533B">
      <w:pPr>
        <w:rPr>
          <w:lang w:val="hr-HR"/>
        </w:rPr>
      </w:pPr>
      <w:r w:rsidRPr="00F02377">
        <w:rPr>
          <w:lang w:val="hr-HR"/>
        </w:rPr>
        <w:t>(d)</w:t>
      </w:r>
      <w:r w:rsidRPr="00F02377">
        <w:rPr>
          <w:lang w:val="hr-HR"/>
        </w:rPr>
        <w:tab/>
        <w:t>tlačna klasa, gdje je to neophodno</w:t>
      </w:r>
    </w:p>
    <w:p w14:paraId="11D09E2D" w14:textId="77777777" w:rsidR="0066533B" w:rsidRPr="00F02377" w:rsidRDefault="0066533B" w:rsidP="0066533B">
      <w:pPr>
        <w:rPr>
          <w:lang w:val="hr-HR"/>
        </w:rPr>
      </w:pPr>
      <w:r w:rsidRPr="00F02377">
        <w:rPr>
          <w:lang w:val="hr-HR"/>
        </w:rPr>
        <w:t>(e)</w:t>
      </w:r>
      <w:r w:rsidRPr="00F02377">
        <w:rPr>
          <w:lang w:val="hr-HR"/>
        </w:rPr>
        <w:tab/>
        <w:t>nominalna veličina</w:t>
      </w:r>
    </w:p>
    <w:p w14:paraId="0B50EADC" w14:textId="77777777" w:rsidR="0066533B" w:rsidRPr="00F02377" w:rsidRDefault="0066533B" w:rsidP="0066533B">
      <w:pPr>
        <w:rPr>
          <w:lang w:val="hr-HR"/>
        </w:rPr>
      </w:pPr>
      <w:r w:rsidRPr="00F02377">
        <w:rPr>
          <w:lang w:val="hr-HR"/>
        </w:rPr>
        <w:lastRenderedPageBreak/>
        <w:t>(f)</w:t>
      </w:r>
      <w:r w:rsidRPr="00F02377">
        <w:rPr>
          <w:lang w:val="hr-HR"/>
        </w:rPr>
        <w:tab/>
        <w:t>za jednosmjerne ventile, strelica koja pokazuje smjer toka</w:t>
      </w:r>
    </w:p>
    <w:p w14:paraId="3A4EAA7A" w14:textId="77777777" w:rsidR="0066533B" w:rsidRPr="00F02377" w:rsidRDefault="0066533B" w:rsidP="0066533B">
      <w:pPr>
        <w:rPr>
          <w:lang w:val="hr-HR"/>
        </w:rPr>
      </w:pPr>
      <w:r w:rsidRPr="00F02377">
        <w:rPr>
          <w:lang w:val="hr-HR"/>
        </w:rPr>
        <w:t>Jasan natpis ili oznaka na boji tijela elementa i na vanjskoj strani ambalaže:</w:t>
      </w:r>
    </w:p>
    <w:p w14:paraId="76EED8C4" w14:textId="77777777" w:rsidR="0066533B" w:rsidRPr="00F02377" w:rsidRDefault="0066533B" w:rsidP="0066533B">
      <w:pPr>
        <w:rPr>
          <w:lang w:val="hr-HR"/>
        </w:rPr>
      </w:pPr>
      <w:r w:rsidRPr="00F02377">
        <w:rPr>
          <w:lang w:val="hr-HR"/>
        </w:rPr>
        <w:t>(a)</w:t>
      </w:r>
      <w:r w:rsidRPr="00F02377">
        <w:rPr>
          <w:lang w:val="hr-HR"/>
        </w:rPr>
        <w:tab/>
        <w:t xml:space="preserve">težina u tonama ili kilogramima </w:t>
      </w:r>
    </w:p>
    <w:p w14:paraId="43FEDE39" w14:textId="77777777" w:rsidR="0066533B" w:rsidRPr="00F02377" w:rsidRDefault="0066533B" w:rsidP="0066533B">
      <w:pPr>
        <w:rPr>
          <w:lang w:val="hr-HR"/>
        </w:rPr>
      </w:pPr>
      <w:r w:rsidRPr="00F02377">
        <w:rPr>
          <w:lang w:val="hr-HR"/>
        </w:rPr>
        <w:t>(b)</w:t>
      </w:r>
      <w:r w:rsidRPr="00F02377">
        <w:rPr>
          <w:lang w:val="hr-HR"/>
        </w:rPr>
        <w:tab/>
        <w:t xml:space="preserve">referentni broj naveden u Ugovornim dokumentima ili nacrtima. </w:t>
      </w:r>
    </w:p>
    <w:p w14:paraId="23A016D6" w14:textId="5772AB09" w:rsidR="0066533B" w:rsidRDefault="0066533B" w:rsidP="0066533B">
      <w:pPr>
        <w:pStyle w:val="Heading3"/>
        <w:numPr>
          <w:ilvl w:val="2"/>
          <w:numId w:val="3"/>
        </w:numPr>
        <w:spacing w:before="240" w:after="240" w:line="276" w:lineRule="auto"/>
      </w:pPr>
      <w:bookmarkStart w:id="380" w:name="_Toc515949994"/>
      <w:r>
        <w:t>Nosači cjevovoda i ventila</w:t>
      </w:r>
      <w:bookmarkEnd w:id="380"/>
    </w:p>
    <w:p w14:paraId="270262C7" w14:textId="77777777" w:rsidR="0066533B" w:rsidRDefault="0066533B" w:rsidP="0066533B">
      <w:pPr>
        <w:pStyle w:val="BodyText"/>
        <w:spacing w:line="285" w:lineRule="auto"/>
        <w:ind w:right="-2"/>
      </w:pPr>
      <w:r>
        <w:t>Sav potreban materijal i radovi, uključujući čeličane radove, temeljenje, nosače, sedla, klizne dijelove, nosiljke, komadi za proširenja, vijci za popravak, vijci postolja, vijci za temeljenje, popravak</w:t>
      </w:r>
      <w:r>
        <w:rPr>
          <w:spacing w:val="-20"/>
        </w:rPr>
        <w:t xml:space="preserve"> </w:t>
      </w:r>
      <w:r>
        <w:t>i</w:t>
      </w:r>
      <w:r>
        <w:rPr>
          <w:spacing w:val="-18"/>
        </w:rPr>
        <w:t xml:space="preserve"> </w:t>
      </w:r>
      <w:r>
        <w:t>učvršćivanje</w:t>
      </w:r>
      <w:r>
        <w:rPr>
          <w:spacing w:val="-20"/>
        </w:rPr>
        <w:t xml:space="preserve"> </w:t>
      </w:r>
      <w:r>
        <w:t>sa</w:t>
      </w:r>
      <w:r>
        <w:rPr>
          <w:spacing w:val="-19"/>
        </w:rPr>
        <w:t xml:space="preserve"> </w:t>
      </w:r>
      <w:r>
        <w:t>svim</w:t>
      </w:r>
      <w:r>
        <w:rPr>
          <w:spacing w:val="-18"/>
        </w:rPr>
        <w:t xml:space="preserve"> </w:t>
      </w:r>
      <w:r>
        <w:t>ostalim</w:t>
      </w:r>
      <w:r>
        <w:rPr>
          <w:spacing w:val="-19"/>
        </w:rPr>
        <w:t xml:space="preserve"> </w:t>
      </w:r>
      <w:r>
        <w:t>priključcima</w:t>
      </w:r>
      <w:r>
        <w:rPr>
          <w:spacing w:val="-19"/>
        </w:rPr>
        <w:t xml:space="preserve"> </w:t>
      </w:r>
      <w:r>
        <w:t>biti</w:t>
      </w:r>
      <w:r>
        <w:rPr>
          <w:spacing w:val="-21"/>
        </w:rPr>
        <w:t xml:space="preserve"> </w:t>
      </w:r>
      <w:r>
        <w:t>će</w:t>
      </w:r>
      <w:r>
        <w:rPr>
          <w:spacing w:val="-19"/>
        </w:rPr>
        <w:t xml:space="preserve"> </w:t>
      </w:r>
      <w:r>
        <w:t>isporučeni</w:t>
      </w:r>
      <w:r>
        <w:rPr>
          <w:spacing w:val="-18"/>
        </w:rPr>
        <w:t xml:space="preserve"> </w:t>
      </w:r>
      <w:r>
        <w:t>sa</w:t>
      </w:r>
      <w:r>
        <w:rPr>
          <w:spacing w:val="-20"/>
        </w:rPr>
        <w:t xml:space="preserve"> </w:t>
      </w:r>
      <w:r>
        <w:t>cjevovodom</w:t>
      </w:r>
      <w:r>
        <w:rPr>
          <w:spacing w:val="-18"/>
        </w:rPr>
        <w:t xml:space="preserve"> </w:t>
      </w:r>
      <w:r>
        <w:t>i</w:t>
      </w:r>
      <w:r>
        <w:rPr>
          <w:spacing w:val="-19"/>
        </w:rPr>
        <w:t xml:space="preserve"> </w:t>
      </w:r>
      <w:r>
        <w:t>njegovom opremom na odobreni način. Ventili, brojila, odvajači nečistoća i ostali uređaji postavljeni u cjevovodu,</w:t>
      </w:r>
      <w:r>
        <w:rPr>
          <w:spacing w:val="-11"/>
        </w:rPr>
        <w:t xml:space="preserve"> </w:t>
      </w:r>
      <w:r>
        <w:t>moraju</w:t>
      </w:r>
      <w:r>
        <w:rPr>
          <w:spacing w:val="-8"/>
        </w:rPr>
        <w:t xml:space="preserve"> </w:t>
      </w:r>
      <w:r>
        <w:t>biti</w:t>
      </w:r>
      <w:r>
        <w:rPr>
          <w:spacing w:val="-7"/>
        </w:rPr>
        <w:t xml:space="preserve"> </w:t>
      </w:r>
      <w:r>
        <w:t>podržani</w:t>
      </w:r>
      <w:r>
        <w:rPr>
          <w:spacing w:val="-7"/>
        </w:rPr>
        <w:t xml:space="preserve"> </w:t>
      </w:r>
      <w:r>
        <w:t>neovisno</w:t>
      </w:r>
      <w:r>
        <w:rPr>
          <w:spacing w:val="-8"/>
        </w:rPr>
        <w:t xml:space="preserve"> </w:t>
      </w:r>
      <w:r>
        <w:t>o</w:t>
      </w:r>
      <w:r>
        <w:rPr>
          <w:spacing w:val="-8"/>
        </w:rPr>
        <w:t xml:space="preserve"> </w:t>
      </w:r>
      <w:r>
        <w:t>cijevima</w:t>
      </w:r>
      <w:r>
        <w:rPr>
          <w:spacing w:val="-8"/>
        </w:rPr>
        <w:t xml:space="preserve"> </w:t>
      </w:r>
      <w:r>
        <w:t>koje</w:t>
      </w:r>
      <w:r>
        <w:rPr>
          <w:spacing w:val="-7"/>
        </w:rPr>
        <w:t xml:space="preserve"> </w:t>
      </w:r>
      <w:r>
        <w:t>povezuju.</w:t>
      </w:r>
    </w:p>
    <w:p w14:paraId="219426E4" w14:textId="180D58CE" w:rsidR="0066533B" w:rsidRDefault="0066533B" w:rsidP="0066533B">
      <w:pPr>
        <w:pStyle w:val="BodyText"/>
        <w:spacing w:before="195" w:line="285" w:lineRule="auto"/>
        <w:ind w:right="-2"/>
      </w:pPr>
      <w:r>
        <w:t>Gdje god je moguće potrebno je osigurati fleksibilne spojeve sa zateznim vijcima ili drugim načinima</w:t>
      </w:r>
      <w:r>
        <w:rPr>
          <w:spacing w:val="-6"/>
        </w:rPr>
        <w:t xml:space="preserve"> </w:t>
      </w:r>
      <w:r>
        <w:t>prenošenje</w:t>
      </w:r>
      <w:r>
        <w:rPr>
          <w:spacing w:val="-5"/>
        </w:rPr>
        <w:t xml:space="preserve"> </w:t>
      </w:r>
      <w:r>
        <w:t>uzdužnog</w:t>
      </w:r>
      <w:r>
        <w:rPr>
          <w:spacing w:val="-5"/>
        </w:rPr>
        <w:t xml:space="preserve"> </w:t>
      </w:r>
      <w:r>
        <w:t>opterećenja</w:t>
      </w:r>
      <w:r>
        <w:rPr>
          <w:spacing w:val="-6"/>
        </w:rPr>
        <w:t xml:space="preserve"> </w:t>
      </w:r>
      <w:r>
        <w:t>duž</w:t>
      </w:r>
      <w:r>
        <w:rPr>
          <w:spacing w:val="-5"/>
        </w:rPr>
        <w:t xml:space="preserve"> </w:t>
      </w:r>
      <w:r>
        <w:t>cjevovoda</w:t>
      </w:r>
      <w:r>
        <w:rPr>
          <w:spacing w:val="-4"/>
        </w:rPr>
        <w:t xml:space="preserve"> </w:t>
      </w:r>
      <w:r>
        <w:t>u</w:t>
      </w:r>
      <w:r>
        <w:rPr>
          <w:spacing w:val="-5"/>
        </w:rPr>
        <w:t xml:space="preserve"> </w:t>
      </w:r>
      <w:r>
        <w:t>cijelosti</w:t>
      </w:r>
      <w:r>
        <w:rPr>
          <w:spacing w:val="-5"/>
        </w:rPr>
        <w:t xml:space="preserve"> </w:t>
      </w:r>
      <w:r>
        <w:t>tako</w:t>
      </w:r>
      <w:r>
        <w:rPr>
          <w:spacing w:val="-5"/>
        </w:rPr>
        <w:t xml:space="preserve"> </w:t>
      </w:r>
      <w:r>
        <w:t>da</w:t>
      </w:r>
      <w:r>
        <w:rPr>
          <w:spacing w:val="-5"/>
        </w:rPr>
        <w:t xml:space="preserve"> </w:t>
      </w:r>
      <w:r>
        <w:t>vanjska</w:t>
      </w:r>
      <w:r>
        <w:rPr>
          <w:spacing w:val="-6"/>
        </w:rPr>
        <w:t xml:space="preserve"> </w:t>
      </w:r>
      <w:r>
        <w:t>sidrišta</w:t>
      </w:r>
      <w:r>
        <w:rPr>
          <w:spacing w:val="-5"/>
        </w:rPr>
        <w:t xml:space="preserve"> </w:t>
      </w:r>
      <w:r>
        <w:t>na praznim</w:t>
      </w:r>
      <w:r>
        <w:rPr>
          <w:spacing w:val="-18"/>
        </w:rPr>
        <w:t xml:space="preserve"> </w:t>
      </w:r>
      <w:r>
        <w:t>krajevima,</w:t>
      </w:r>
      <w:r>
        <w:rPr>
          <w:spacing w:val="-18"/>
        </w:rPr>
        <w:t xml:space="preserve"> </w:t>
      </w:r>
      <w:r>
        <w:t>komadi</w:t>
      </w:r>
      <w:r>
        <w:rPr>
          <w:spacing w:val="-18"/>
        </w:rPr>
        <w:t xml:space="preserve"> </w:t>
      </w:r>
      <w:r>
        <w:t>i</w:t>
      </w:r>
      <w:r>
        <w:rPr>
          <w:spacing w:val="-17"/>
        </w:rPr>
        <w:t xml:space="preserve"> </w:t>
      </w:r>
      <w:r>
        <w:t>zasuni</w:t>
      </w:r>
      <w:r>
        <w:rPr>
          <w:spacing w:val="-19"/>
        </w:rPr>
        <w:t xml:space="preserve"> </w:t>
      </w:r>
      <w:r>
        <w:t>mogu</w:t>
      </w:r>
      <w:r>
        <w:rPr>
          <w:spacing w:val="-19"/>
        </w:rPr>
        <w:t xml:space="preserve"> </w:t>
      </w:r>
      <w:r>
        <w:t>biti</w:t>
      </w:r>
      <w:r>
        <w:rPr>
          <w:spacing w:val="-17"/>
        </w:rPr>
        <w:t xml:space="preserve"> </w:t>
      </w:r>
      <w:r>
        <w:t>svedeni</w:t>
      </w:r>
      <w:r>
        <w:rPr>
          <w:spacing w:val="-18"/>
        </w:rPr>
        <w:t xml:space="preserve"> </w:t>
      </w:r>
      <w:r>
        <w:t>na</w:t>
      </w:r>
      <w:r>
        <w:rPr>
          <w:spacing w:val="-18"/>
        </w:rPr>
        <w:t xml:space="preserve"> </w:t>
      </w:r>
      <w:r>
        <w:t>minimum.</w:t>
      </w:r>
      <w:r>
        <w:rPr>
          <w:spacing w:val="-18"/>
        </w:rPr>
        <w:t xml:space="preserve"> </w:t>
      </w:r>
      <w:r>
        <w:t>Izvođač</w:t>
      </w:r>
      <w:r>
        <w:rPr>
          <w:spacing w:val="-20"/>
        </w:rPr>
        <w:t xml:space="preserve"> </w:t>
      </w:r>
      <w:r>
        <w:t>će</w:t>
      </w:r>
      <w:r>
        <w:rPr>
          <w:spacing w:val="-18"/>
        </w:rPr>
        <w:t xml:space="preserve"> </w:t>
      </w:r>
      <w:r>
        <w:t>ukazati</w:t>
      </w:r>
      <w:r>
        <w:rPr>
          <w:spacing w:val="-17"/>
        </w:rPr>
        <w:t xml:space="preserve"> </w:t>
      </w:r>
      <w:r>
        <w:t>na</w:t>
      </w:r>
      <w:r>
        <w:rPr>
          <w:spacing w:val="-19"/>
        </w:rPr>
        <w:t xml:space="preserve"> </w:t>
      </w:r>
      <w:r>
        <w:t>svojim radnim nacrtima koji su potporni komadi neophodni za sidrenje cjevovoda a koji će biti dostavljeni s njegove</w:t>
      </w:r>
      <w:r>
        <w:rPr>
          <w:spacing w:val="-19"/>
        </w:rPr>
        <w:t xml:space="preserve"> </w:t>
      </w:r>
      <w:r>
        <w:t>strane.</w:t>
      </w:r>
    </w:p>
    <w:p w14:paraId="5E87413B" w14:textId="77777777" w:rsidR="007708B6" w:rsidRDefault="007708B6" w:rsidP="0066533B">
      <w:pPr>
        <w:pStyle w:val="BodyText"/>
        <w:spacing w:before="195" w:line="285" w:lineRule="auto"/>
        <w:ind w:right="-2"/>
      </w:pPr>
    </w:p>
    <w:p w14:paraId="31F3EED3" w14:textId="358C2A93" w:rsidR="004024EB" w:rsidRPr="00FD3E63" w:rsidRDefault="004024EB" w:rsidP="004024EB">
      <w:pPr>
        <w:pStyle w:val="Heading2"/>
        <w:numPr>
          <w:ilvl w:val="1"/>
          <w:numId w:val="3"/>
        </w:numPr>
        <w:spacing w:before="240" w:after="240" w:line="276" w:lineRule="auto"/>
        <w:ind w:left="578" w:hanging="578"/>
      </w:pPr>
      <w:bookmarkStart w:id="381" w:name="_Toc366837071"/>
      <w:bookmarkStart w:id="382" w:name="_Toc372571133"/>
      <w:bookmarkStart w:id="383" w:name="_Toc515949995"/>
      <w:bookmarkEnd w:id="381"/>
      <w:bookmarkEnd w:id="382"/>
      <w:r w:rsidRPr="00FD3E63">
        <w:t>Završna obrada metala</w:t>
      </w:r>
      <w:bookmarkEnd w:id="383"/>
    </w:p>
    <w:p w14:paraId="5D4A1B26" w14:textId="2A8644C1" w:rsidR="004024EB" w:rsidRDefault="004024EB" w:rsidP="004024EB">
      <w:pPr>
        <w:pStyle w:val="Heading2"/>
        <w:numPr>
          <w:ilvl w:val="2"/>
          <w:numId w:val="3"/>
        </w:numPr>
        <w:spacing w:before="240" w:after="240" w:line="276" w:lineRule="auto"/>
      </w:pPr>
      <w:bookmarkStart w:id="384" w:name="_Toc515949996"/>
      <w:r w:rsidRPr="004024EB">
        <w:rPr>
          <w:sz w:val="22"/>
        </w:rPr>
        <w:t>Specifikacije</w:t>
      </w:r>
      <w:bookmarkEnd w:id="384"/>
    </w:p>
    <w:p w14:paraId="6CD14E8B" w14:textId="77777777" w:rsidR="004024EB" w:rsidRDefault="004024EB" w:rsidP="004024EB">
      <w:pPr>
        <w:pStyle w:val="BodyText"/>
        <w:tabs>
          <w:tab w:val="left" w:pos="9498"/>
        </w:tabs>
        <w:spacing w:line="283" w:lineRule="auto"/>
        <w:ind w:right="556"/>
      </w:pPr>
      <w:r>
        <w:t>Ovi podaci odnose se na zaštitu, boje i površinsku obradu u Radovima koji su predmet ovog Ugovora.</w:t>
      </w:r>
    </w:p>
    <w:p w14:paraId="228B8129" w14:textId="10B18536" w:rsidR="004024EB" w:rsidRPr="004024EB" w:rsidRDefault="004024EB" w:rsidP="004024EB">
      <w:pPr>
        <w:pStyle w:val="Heading2"/>
        <w:numPr>
          <w:ilvl w:val="2"/>
          <w:numId w:val="3"/>
        </w:numPr>
        <w:spacing w:before="240" w:after="240" w:line="276" w:lineRule="auto"/>
      </w:pPr>
      <w:bookmarkStart w:id="385" w:name="_Toc515949997"/>
      <w:r>
        <w:rPr>
          <w:sz w:val="22"/>
        </w:rPr>
        <w:t>Toksičnost</w:t>
      </w:r>
      <w:bookmarkEnd w:id="385"/>
    </w:p>
    <w:p w14:paraId="305060AE" w14:textId="77777777" w:rsidR="004024EB" w:rsidRDefault="004024EB" w:rsidP="004024EB">
      <w:pPr>
        <w:pStyle w:val="BodyText"/>
        <w:spacing w:line="285" w:lineRule="auto"/>
        <w:ind w:right="-2"/>
      </w:pPr>
      <w:r>
        <w:t>Premazi koji se koriste za sve dijelove uređaja koji dolaze u dodir s pitkom vodom ne smiju biti otrovni, kancerogeni, utjecati na okus, miris, boju ili mutnoću vode, a ne smije sadržavati mikrobne kulture.</w:t>
      </w:r>
    </w:p>
    <w:p w14:paraId="1699BCB8" w14:textId="69D3F8F4" w:rsidR="004024EB" w:rsidRDefault="004024EB" w:rsidP="004024EB">
      <w:pPr>
        <w:pStyle w:val="BodyText"/>
        <w:spacing w:before="198" w:line="285" w:lineRule="auto"/>
        <w:ind w:right="-2"/>
      </w:pPr>
      <w:r>
        <w:t>Kako bi izbjegli moguću prisutnost kancerogenih ugljikovodika, lakova i premaza bitumena moraju biti izrađeni od nafte ili asfaltnih bitumena umjesto katrana.</w:t>
      </w:r>
    </w:p>
    <w:p w14:paraId="0CA9AB7E" w14:textId="50C98B3F" w:rsidR="004024EB" w:rsidRPr="004024EB" w:rsidRDefault="004024EB" w:rsidP="004024EB">
      <w:pPr>
        <w:pStyle w:val="Heading2"/>
        <w:numPr>
          <w:ilvl w:val="2"/>
          <w:numId w:val="3"/>
        </w:numPr>
        <w:spacing w:before="240" w:after="240" w:line="276" w:lineRule="auto"/>
      </w:pPr>
      <w:bookmarkStart w:id="386" w:name="_Toc515949998"/>
      <w:r>
        <w:rPr>
          <w:sz w:val="22"/>
        </w:rPr>
        <w:t>Boja na bazi olova</w:t>
      </w:r>
      <w:bookmarkEnd w:id="386"/>
    </w:p>
    <w:p w14:paraId="5EEFD1BE" w14:textId="4403C64D" w:rsidR="004024EB" w:rsidRPr="00833BC4" w:rsidRDefault="004024EB" w:rsidP="004024EB">
      <w:pPr>
        <w:pStyle w:val="Heading2"/>
        <w:numPr>
          <w:ilvl w:val="0"/>
          <w:numId w:val="0"/>
        </w:numPr>
        <w:spacing w:before="240" w:after="240" w:line="276" w:lineRule="auto"/>
        <w:rPr>
          <w:b w:val="0"/>
          <w:sz w:val="22"/>
        </w:rPr>
      </w:pPr>
      <w:bookmarkStart w:id="387" w:name="_Toc515949999"/>
      <w:r w:rsidRPr="00833BC4">
        <w:rPr>
          <w:b w:val="0"/>
          <w:sz w:val="22"/>
        </w:rPr>
        <w:t>Uporaba boja na bazi olova nije dopuštena</w:t>
      </w:r>
      <w:bookmarkEnd w:id="387"/>
    </w:p>
    <w:p w14:paraId="7CE6DE55" w14:textId="4DB0C407" w:rsidR="004024EB" w:rsidRPr="004024EB" w:rsidRDefault="004024EB" w:rsidP="004024EB">
      <w:pPr>
        <w:pStyle w:val="Heading2"/>
        <w:numPr>
          <w:ilvl w:val="2"/>
          <w:numId w:val="3"/>
        </w:numPr>
        <w:spacing w:before="240" w:after="240" w:line="276" w:lineRule="auto"/>
      </w:pPr>
      <w:bookmarkStart w:id="388" w:name="_Toc515950000"/>
      <w:r>
        <w:rPr>
          <w:sz w:val="22"/>
        </w:rPr>
        <w:t>Sjajne površine</w:t>
      </w:r>
      <w:bookmarkEnd w:id="388"/>
    </w:p>
    <w:p w14:paraId="1022B9B4" w14:textId="7F783DE2" w:rsidR="004024EB" w:rsidRDefault="004024EB" w:rsidP="004024EB">
      <w:pPr>
        <w:pStyle w:val="BodyText"/>
        <w:spacing w:line="283" w:lineRule="auto"/>
        <w:ind w:right="-2"/>
      </w:pPr>
      <w:r>
        <w:t>Polirane</w:t>
      </w:r>
      <w:r>
        <w:rPr>
          <w:spacing w:val="-27"/>
        </w:rPr>
        <w:t xml:space="preserve"> </w:t>
      </w:r>
      <w:r>
        <w:t>ili</w:t>
      </w:r>
      <w:r>
        <w:rPr>
          <w:spacing w:val="-26"/>
        </w:rPr>
        <w:t xml:space="preserve"> </w:t>
      </w:r>
      <w:r>
        <w:t>sjajne</w:t>
      </w:r>
      <w:r>
        <w:rPr>
          <w:spacing w:val="-26"/>
        </w:rPr>
        <w:t xml:space="preserve"> </w:t>
      </w:r>
      <w:r>
        <w:t>površine,</w:t>
      </w:r>
      <w:r>
        <w:rPr>
          <w:spacing w:val="-26"/>
        </w:rPr>
        <w:t xml:space="preserve"> </w:t>
      </w:r>
      <w:r>
        <w:t>vanjske</w:t>
      </w:r>
      <w:r>
        <w:rPr>
          <w:spacing w:val="-25"/>
        </w:rPr>
        <w:t xml:space="preserve"> </w:t>
      </w:r>
      <w:r>
        <w:t>i</w:t>
      </w:r>
      <w:r>
        <w:rPr>
          <w:spacing w:val="-26"/>
        </w:rPr>
        <w:t xml:space="preserve"> </w:t>
      </w:r>
      <w:r>
        <w:t>unutarnje,</w:t>
      </w:r>
      <w:r>
        <w:rPr>
          <w:spacing w:val="-27"/>
        </w:rPr>
        <w:t xml:space="preserve"> </w:t>
      </w:r>
      <w:r>
        <w:t>moraju</w:t>
      </w:r>
      <w:r>
        <w:rPr>
          <w:spacing w:val="-26"/>
        </w:rPr>
        <w:t xml:space="preserve"> </w:t>
      </w:r>
      <w:r>
        <w:t>biti</w:t>
      </w:r>
      <w:r>
        <w:rPr>
          <w:spacing w:val="-26"/>
        </w:rPr>
        <w:t xml:space="preserve"> </w:t>
      </w:r>
      <w:r>
        <w:t>opremljene</w:t>
      </w:r>
      <w:r>
        <w:rPr>
          <w:spacing w:val="-27"/>
        </w:rPr>
        <w:t xml:space="preserve"> </w:t>
      </w:r>
      <w:r>
        <w:t>s</w:t>
      </w:r>
      <w:r>
        <w:rPr>
          <w:spacing w:val="-25"/>
        </w:rPr>
        <w:t xml:space="preserve"> </w:t>
      </w:r>
      <w:r>
        <w:t>odgovarajućom</w:t>
      </w:r>
      <w:r>
        <w:rPr>
          <w:spacing w:val="-26"/>
        </w:rPr>
        <w:t xml:space="preserve"> </w:t>
      </w:r>
      <w:r>
        <w:t>zaštitom od korozije, štete i</w:t>
      </w:r>
      <w:r>
        <w:rPr>
          <w:spacing w:val="-23"/>
        </w:rPr>
        <w:t xml:space="preserve"> </w:t>
      </w:r>
      <w:r>
        <w:t>razgradnje.</w:t>
      </w:r>
    </w:p>
    <w:p w14:paraId="4AD22C1F" w14:textId="300B2682" w:rsidR="004024EB" w:rsidRPr="004024EB" w:rsidRDefault="004024EB" w:rsidP="004024EB">
      <w:pPr>
        <w:pStyle w:val="Heading2"/>
        <w:numPr>
          <w:ilvl w:val="2"/>
          <w:numId w:val="3"/>
        </w:numPr>
        <w:spacing w:before="240" w:after="240" w:line="276" w:lineRule="auto"/>
      </w:pPr>
      <w:bookmarkStart w:id="389" w:name="_Toc515950001"/>
      <w:r>
        <w:rPr>
          <w:sz w:val="22"/>
        </w:rPr>
        <w:t>Priprema</w:t>
      </w:r>
      <w:bookmarkEnd w:id="389"/>
    </w:p>
    <w:p w14:paraId="36D12444" w14:textId="1A5B64D7" w:rsidR="004024EB" w:rsidRPr="004024EB" w:rsidRDefault="004024EB" w:rsidP="004024EB">
      <w:pPr>
        <w:pStyle w:val="BodyText"/>
        <w:tabs>
          <w:tab w:val="left" w:pos="9498"/>
        </w:tabs>
        <w:spacing w:line="283" w:lineRule="auto"/>
        <w:ind w:right="-2"/>
        <w:rPr>
          <w:sz w:val="24"/>
        </w:rPr>
      </w:pPr>
      <w:r>
        <w:t>Izvođač će osigurati da, prije nego što je poslano od proizvođača, a nakon završetka montažnih radova, slijedi sustave zaštite uređaja predstavljene u tablicama.</w:t>
      </w:r>
    </w:p>
    <w:p w14:paraId="3FE7035F" w14:textId="78052F4F" w:rsidR="004024EB" w:rsidRPr="006214AA" w:rsidRDefault="004024EB" w:rsidP="004024EB">
      <w:pPr>
        <w:pStyle w:val="Heading2"/>
        <w:numPr>
          <w:ilvl w:val="2"/>
          <w:numId w:val="3"/>
        </w:numPr>
        <w:spacing w:before="240" w:after="240" w:line="276" w:lineRule="auto"/>
        <w:rPr>
          <w:sz w:val="22"/>
        </w:rPr>
      </w:pPr>
      <w:bookmarkStart w:id="390" w:name="_Toc515950002"/>
      <w:r w:rsidRPr="006214AA">
        <w:rPr>
          <w:sz w:val="22"/>
        </w:rPr>
        <w:lastRenderedPageBreak/>
        <w:t>Završno bojanje</w:t>
      </w:r>
      <w:bookmarkEnd w:id="390"/>
    </w:p>
    <w:p w14:paraId="79F4E1A8" w14:textId="73293CF1" w:rsidR="004024EB" w:rsidRDefault="004024EB" w:rsidP="004024EB">
      <w:pPr>
        <w:pStyle w:val="BodyText"/>
        <w:tabs>
          <w:tab w:val="left" w:pos="9498"/>
        </w:tabs>
      </w:pPr>
      <w:r>
        <w:t>Bojanje i zaštitni završni radovi biti će dovršeni prije izdavanja potvrde o završetku radova ili privremene potvrde.</w:t>
      </w:r>
    </w:p>
    <w:p w14:paraId="0E2619D8" w14:textId="77777777" w:rsidR="00286FA2" w:rsidRPr="006214AA" w:rsidRDefault="00286FA2" w:rsidP="00286FA2">
      <w:pPr>
        <w:pStyle w:val="Heading2"/>
        <w:numPr>
          <w:ilvl w:val="2"/>
          <w:numId w:val="3"/>
        </w:numPr>
        <w:spacing w:before="240" w:after="240" w:line="276" w:lineRule="auto"/>
        <w:rPr>
          <w:sz w:val="22"/>
        </w:rPr>
      </w:pPr>
      <w:bookmarkStart w:id="391" w:name="_Toc515950003"/>
      <w:r w:rsidRPr="006214AA">
        <w:rPr>
          <w:sz w:val="22"/>
        </w:rPr>
        <w:t>Nanošenje boje</w:t>
      </w:r>
      <w:bookmarkEnd w:id="391"/>
    </w:p>
    <w:p w14:paraId="1013EA0E" w14:textId="7DA152B8" w:rsidR="00286FA2" w:rsidRDefault="00286FA2" w:rsidP="004024EB">
      <w:pPr>
        <w:pStyle w:val="BodyText"/>
        <w:tabs>
          <w:tab w:val="left" w:pos="9498"/>
        </w:tabs>
      </w:pPr>
      <w:r>
        <w:t>Boje se skladište i koriste strogo u skladu s uputama proizvođača.</w:t>
      </w:r>
    </w:p>
    <w:p w14:paraId="43B24A30" w14:textId="7A0BBDE9" w:rsidR="004024EB" w:rsidRPr="006214AA" w:rsidRDefault="004024EB" w:rsidP="004024EB">
      <w:pPr>
        <w:pStyle w:val="Heading2"/>
        <w:numPr>
          <w:ilvl w:val="2"/>
          <w:numId w:val="3"/>
        </w:numPr>
        <w:spacing w:before="240" w:after="240" w:line="276" w:lineRule="auto"/>
        <w:rPr>
          <w:sz w:val="22"/>
        </w:rPr>
      </w:pPr>
      <w:bookmarkStart w:id="392" w:name="_Toc515950004"/>
      <w:r w:rsidRPr="006214AA">
        <w:rPr>
          <w:sz w:val="22"/>
        </w:rPr>
        <w:t>Nanošenje boje</w:t>
      </w:r>
      <w:bookmarkEnd w:id="392"/>
    </w:p>
    <w:p w14:paraId="0F96515D" w14:textId="77777777" w:rsidR="004024EB" w:rsidRDefault="004024EB" w:rsidP="00814DED">
      <w:pPr>
        <w:pStyle w:val="BodyText"/>
        <w:spacing w:line="285" w:lineRule="auto"/>
      </w:pPr>
      <w:r>
        <w:t>Boja</w:t>
      </w:r>
      <w:r>
        <w:rPr>
          <w:spacing w:val="-19"/>
        </w:rPr>
        <w:t xml:space="preserve"> </w:t>
      </w:r>
      <w:r>
        <w:t>se</w:t>
      </w:r>
      <w:r>
        <w:rPr>
          <w:spacing w:val="-19"/>
        </w:rPr>
        <w:t xml:space="preserve"> </w:t>
      </w:r>
      <w:r>
        <w:t>neće</w:t>
      </w:r>
      <w:r>
        <w:rPr>
          <w:spacing w:val="-19"/>
        </w:rPr>
        <w:t xml:space="preserve"> </w:t>
      </w:r>
      <w:r>
        <w:t>nanositi</w:t>
      </w:r>
      <w:r>
        <w:rPr>
          <w:spacing w:val="-18"/>
        </w:rPr>
        <w:t xml:space="preserve"> </w:t>
      </w:r>
      <w:r>
        <w:t>u</w:t>
      </w:r>
      <w:r>
        <w:rPr>
          <w:spacing w:val="-19"/>
        </w:rPr>
        <w:t xml:space="preserve"> </w:t>
      </w:r>
      <w:r>
        <w:t>nepovoljnim</w:t>
      </w:r>
      <w:r>
        <w:rPr>
          <w:spacing w:val="-18"/>
        </w:rPr>
        <w:t xml:space="preserve"> </w:t>
      </w:r>
      <w:r>
        <w:t>uvjetima,</w:t>
      </w:r>
      <w:r>
        <w:rPr>
          <w:spacing w:val="-19"/>
        </w:rPr>
        <w:t xml:space="preserve"> </w:t>
      </w:r>
      <w:r>
        <w:t>tj.</w:t>
      </w:r>
      <w:r>
        <w:rPr>
          <w:spacing w:val="-19"/>
        </w:rPr>
        <w:t xml:space="preserve"> </w:t>
      </w:r>
      <w:r>
        <w:t>pri</w:t>
      </w:r>
      <w:r>
        <w:rPr>
          <w:spacing w:val="-18"/>
        </w:rPr>
        <w:t xml:space="preserve"> </w:t>
      </w:r>
      <w:r>
        <w:t>temperaturi</w:t>
      </w:r>
      <w:r>
        <w:rPr>
          <w:spacing w:val="-18"/>
        </w:rPr>
        <w:t xml:space="preserve"> </w:t>
      </w:r>
      <w:r>
        <w:t>čeličnih</w:t>
      </w:r>
      <w:r>
        <w:rPr>
          <w:spacing w:val="-19"/>
        </w:rPr>
        <w:t xml:space="preserve"> </w:t>
      </w:r>
      <w:r>
        <w:t>konstrukcija</w:t>
      </w:r>
      <w:r>
        <w:rPr>
          <w:spacing w:val="-19"/>
        </w:rPr>
        <w:t xml:space="preserve"> </w:t>
      </w:r>
      <w:r>
        <w:t>ispod</w:t>
      </w:r>
      <w:r>
        <w:rPr>
          <w:spacing w:val="-19"/>
        </w:rPr>
        <w:t xml:space="preserve"> </w:t>
      </w:r>
      <w:r>
        <w:t>4</w:t>
      </w:r>
      <w:r>
        <w:rPr>
          <w:spacing w:val="-19"/>
        </w:rPr>
        <w:t xml:space="preserve"> </w:t>
      </w:r>
      <w:r>
        <w:t>°C, više</w:t>
      </w:r>
      <w:r>
        <w:rPr>
          <w:spacing w:val="-12"/>
        </w:rPr>
        <w:t xml:space="preserve"> </w:t>
      </w:r>
      <w:r>
        <w:t>od</w:t>
      </w:r>
      <w:r>
        <w:rPr>
          <w:spacing w:val="-11"/>
        </w:rPr>
        <w:t xml:space="preserve"> </w:t>
      </w:r>
      <w:r>
        <w:t>50</w:t>
      </w:r>
      <w:r>
        <w:rPr>
          <w:spacing w:val="-12"/>
        </w:rPr>
        <w:t xml:space="preserve"> </w:t>
      </w:r>
      <w:r>
        <w:t>°C,</w:t>
      </w:r>
      <w:r>
        <w:rPr>
          <w:spacing w:val="-10"/>
        </w:rPr>
        <w:t xml:space="preserve"> </w:t>
      </w:r>
      <w:r>
        <w:t>manje</w:t>
      </w:r>
      <w:r>
        <w:rPr>
          <w:spacing w:val="-11"/>
        </w:rPr>
        <w:t xml:space="preserve"> </w:t>
      </w:r>
      <w:r>
        <w:t>od</w:t>
      </w:r>
      <w:r>
        <w:rPr>
          <w:spacing w:val="-12"/>
        </w:rPr>
        <w:t xml:space="preserve"> </w:t>
      </w:r>
      <w:r>
        <w:t>3</w:t>
      </w:r>
      <w:r>
        <w:rPr>
          <w:spacing w:val="-13"/>
        </w:rPr>
        <w:t xml:space="preserve"> </w:t>
      </w:r>
      <w:r>
        <w:t>°C</w:t>
      </w:r>
      <w:r>
        <w:rPr>
          <w:spacing w:val="-11"/>
        </w:rPr>
        <w:t xml:space="preserve"> </w:t>
      </w:r>
      <w:r>
        <w:t>iznad</w:t>
      </w:r>
      <w:r>
        <w:rPr>
          <w:spacing w:val="-12"/>
        </w:rPr>
        <w:t xml:space="preserve"> </w:t>
      </w:r>
      <w:r>
        <w:t>točke</w:t>
      </w:r>
      <w:r>
        <w:rPr>
          <w:spacing w:val="-12"/>
        </w:rPr>
        <w:t xml:space="preserve"> </w:t>
      </w:r>
      <w:r>
        <w:t>rosišta</w:t>
      </w:r>
      <w:r>
        <w:rPr>
          <w:spacing w:val="-11"/>
        </w:rPr>
        <w:t xml:space="preserve"> </w:t>
      </w:r>
      <w:r>
        <w:t>ili</w:t>
      </w:r>
      <w:r>
        <w:rPr>
          <w:spacing w:val="-11"/>
        </w:rPr>
        <w:t xml:space="preserve"> </w:t>
      </w:r>
      <w:r>
        <w:t>pri</w:t>
      </w:r>
      <w:r>
        <w:rPr>
          <w:spacing w:val="-10"/>
        </w:rPr>
        <w:t xml:space="preserve"> </w:t>
      </w:r>
      <w:r>
        <w:t>relativnoj</w:t>
      </w:r>
      <w:r>
        <w:rPr>
          <w:spacing w:val="-12"/>
        </w:rPr>
        <w:t xml:space="preserve"> </w:t>
      </w:r>
      <w:r>
        <w:t>vlažnosti</w:t>
      </w:r>
      <w:r>
        <w:rPr>
          <w:spacing w:val="-10"/>
        </w:rPr>
        <w:t xml:space="preserve"> </w:t>
      </w:r>
      <w:r>
        <w:t>iznad</w:t>
      </w:r>
      <w:r>
        <w:rPr>
          <w:spacing w:val="-12"/>
        </w:rPr>
        <w:t xml:space="preserve"> </w:t>
      </w:r>
      <w:r>
        <w:t>80%.</w:t>
      </w:r>
    </w:p>
    <w:p w14:paraId="14BC216C" w14:textId="77777777" w:rsidR="004024EB" w:rsidRDefault="004024EB" w:rsidP="00814DED">
      <w:pPr>
        <w:pStyle w:val="BodyText"/>
        <w:spacing w:before="199" w:line="285" w:lineRule="auto"/>
      </w:pPr>
      <w:r>
        <w:t>Izvođač za navedene materijale osigurati će primjena u skladu sa specifikacijama i uputama proizvođača,</w:t>
      </w:r>
      <w:r>
        <w:rPr>
          <w:spacing w:val="-18"/>
        </w:rPr>
        <w:t xml:space="preserve"> </w:t>
      </w:r>
      <w:r>
        <w:t>a</w:t>
      </w:r>
      <w:r>
        <w:rPr>
          <w:spacing w:val="-19"/>
        </w:rPr>
        <w:t xml:space="preserve"> </w:t>
      </w:r>
      <w:r>
        <w:t>boja</w:t>
      </w:r>
      <w:r>
        <w:rPr>
          <w:spacing w:val="-19"/>
        </w:rPr>
        <w:t xml:space="preserve"> </w:t>
      </w:r>
      <w:r>
        <w:t>se</w:t>
      </w:r>
      <w:r>
        <w:rPr>
          <w:spacing w:val="-18"/>
        </w:rPr>
        <w:t xml:space="preserve"> </w:t>
      </w:r>
      <w:r>
        <w:t>primjenjuje</w:t>
      </w:r>
      <w:r>
        <w:rPr>
          <w:spacing w:val="-20"/>
        </w:rPr>
        <w:t xml:space="preserve"> </w:t>
      </w:r>
      <w:r>
        <w:t>samo</w:t>
      </w:r>
      <w:r>
        <w:rPr>
          <w:spacing w:val="-18"/>
        </w:rPr>
        <w:t xml:space="preserve"> </w:t>
      </w:r>
      <w:r>
        <w:t>na</w:t>
      </w:r>
      <w:r>
        <w:rPr>
          <w:spacing w:val="-18"/>
        </w:rPr>
        <w:t xml:space="preserve"> </w:t>
      </w:r>
      <w:r>
        <w:t>površinama</w:t>
      </w:r>
      <w:r>
        <w:rPr>
          <w:spacing w:val="-19"/>
        </w:rPr>
        <w:t xml:space="preserve"> </w:t>
      </w:r>
      <w:r>
        <w:t>koje</w:t>
      </w:r>
      <w:r>
        <w:rPr>
          <w:spacing w:val="-19"/>
        </w:rPr>
        <w:t xml:space="preserve"> </w:t>
      </w:r>
      <w:r>
        <w:t>su</w:t>
      </w:r>
      <w:r>
        <w:rPr>
          <w:spacing w:val="-18"/>
        </w:rPr>
        <w:t xml:space="preserve"> </w:t>
      </w:r>
      <w:r>
        <w:t>očišćena</w:t>
      </w:r>
      <w:r>
        <w:rPr>
          <w:spacing w:val="-19"/>
        </w:rPr>
        <w:t xml:space="preserve"> </w:t>
      </w:r>
      <w:r>
        <w:t>i</w:t>
      </w:r>
      <w:r>
        <w:rPr>
          <w:spacing w:val="-18"/>
        </w:rPr>
        <w:t xml:space="preserve"> </w:t>
      </w:r>
      <w:r>
        <w:t>pripremljena</w:t>
      </w:r>
      <w:r>
        <w:rPr>
          <w:spacing w:val="-19"/>
        </w:rPr>
        <w:t xml:space="preserve"> </w:t>
      </w:r>
      <w:r>
        <w:t>u</w:t>
      </w:r>
      <w:r>
        <w:rPr>
          <w:spacing w:val="-20"/>
        </w:rPr>
        <w:t xml:space="preserve"> </w:t>
      </w:r>
      <w:r>
        <w:t>skladu</w:t>
      </w:r>
      <w:r>
        <w:rPr>
          <w:spacing w:val="-19"/>
        </w:rPr>
        <w:t xml:space="preserve"> </w:t>
      </w:r>
      <w:r>
        <w:t>s uputama.</w:t>
      </w:r>
    </w:p>
    <w:p w14:paraId="105AEE66" w14:textId="77777777" w:rsidR="004024EB" w:rsidRDefault="004024EB" w:rsidP="00814DED">
      <w:pPr>
        <w:pStyle w:val="BodyText"/>
        <w:spacing w:before="198" w:line="285" w:lineRule="auto"/>
      </w:pPr>
      <w:r>
        <w:t>Ukoliko su otežani klimatski uvjeti u skladu s navedenim zahtjevima, Izvođač će osigurati privremenu zaštitu.</w:t>
      </w:r>
    </w:p>
    <w:p w14:paraId="182931E6" w14:textId="4C139D71" w:rsidR="004024EB" w:rsidRDefault="004024EB" w:rsidP="00814DED">
      <w:pPr>
        <w:pStyle w:val="BodyText"/>
        <w:spacing w:before="109"/>
      </w:pPr>
      <w:r>
        <w:t>Ne smije se bojati preko identifikacijske pločice, za punjenje rupa u prijenosniku ili maziva umlaznicama.</w:t>
      </w:r>
    </w:p>
    <w:p w14:paraId="17E7DF72" w14:textId="71B1EC10" w:rsidR="004024EB" w:rsidRDefault="004024EB" w:rsidP="00814DED">
      <w:pPr>
        <w:pStyle w:val="BodyText"/>
      </w:pPr>
      <w:r>
        <w:t>Debljina suhog sloja boje mjeri se od strane Izvođača u prisutnosti Inženjera odgovarajućom</w:t>
      </w:r>
      <w:r w:rsidR="00814DED">
        <w:t xml:space="preserve"> </w:t>
      </w:r>
      <w:r>
        <w:t>opremom.</w:t>
      </w:r>
    </w:p>
    <w:p w14:paraId="64B2C68E" w14:textId="283185BC" w:rsidR="004024EB" w:rsidRPr="006214AA" w:rsidRDefault="004024EB" w:rsidP="004024EB">
      <w:pPr>
        <w:pStyle w:val="Heading2"/>
        <w:numPr>
          <w:ilvl w:val="2"/>
          <w:numId w:val="3"/>
        </w:numPr>
        <w:spacing w:before="240" w:after="240" w:line="276" w:lineRule="auto"/>
        <w:rPr>
          <w:sz w:val="22"/>
        </w:rPr>
      </w:pPr>
      <w:bookmarkStart w:id="393" w:name="_Toc515950005"/>
      <w:r w:rsidRPr="006214AA">
        <w:rPr>
          <w:sz w:val="22"/>
        </w:rPr>
        <w:t>Galvazinirane površine</w:t>
      </w:r>
      <w:bookmarkEnd w:id="393"/>
    </w:p>
    <w:p w14:paraId="4620B55E" w14:textId="2499B8B1" w:rsidR="004024EB" w:rsidRDefault="004024EB" w:rsidP="00286FA2">
      <w:pPr>
        <w:pStyle w:val="BodyText"/>
        <w:tabs>
          <w:tab w:val="left" w:pos="9498"/>
        </w:tabs>
        <w:spacing w:line="285" w:lineRule="auto"/>
        <w:ind w:right="-2"/>
      </w:pPr>
      <w:r>
        <w:t>Kada</w:t>
      </w:r>
      <w:r>
        <w:rPr>
          <w:spacing w:val="-17"/>
        </w:rPr>
        <w:t xml:space="preserve"> </w:t>
      </w:r>
      <w:r>
        <w:t>su</w:t>
      </w:r>
      <w:r>
        <w:rPr>
          <w:spacing w:val="-16"/>
        </w:rPr>
        <w:t xml:space="preserve"> </w:t>
      </w:r>
      <w:r>
        <w:t>uključene</w:t>
      </w:r>
      <w:r>
        <w:rPr>
          <w:spacing w:val="-15"/>
        </w:rPr>
        <w:t xml:space="preserve"> </w:t>
      </w:r>
      <w:r>
        <w:t>galvanizirane</w:t>
      </w:r>
      <w:r>
        <w:rPr>
          <w:spacing w:val="-15"/>
        </w:rPr>
        <w:t xml:space="preserve"> </w:t>
      </w:r>
      <w:r>
        <w:t>površine,</w:t>
      </w:r>
      <w:r>
        <w:rPr>
          <w:spacing w:val="-15"/>
        </w:rPr>
        <w:t xml:space="preserve"> </w:t>
      </w:r>
      <w:r>
        <w:t>nanošenje</w:t>
      </w:r>
      <w:r>
        <w:rPr>
          <w:spacing w:val="-15"/>
        </w:rPr>
        <w:t xml:space="preserve"> </w:t>
      </w:r>
      <w:r>
        <w:t>boje</w:t>
      </w:r>
      <w:r>
        <w:rPr>
          <w:spacing w:val="-15"/>
        </w:rPr>
        <w:t xml:space="preserve"> </w:t>
      </w:r>
      <w:r>
        <w:t>provoditi</w:t>
      </w:r>
      <w:r>
        <w:rPr>
          <w:spacing w:val="-16"/>
        </w:rPr>
        <w:t xml:space="preserve"> </w:t>
      </w:r>
      <w:r>
        <w:t>će</w:t>
      </w:r>
      <w:r>
        <w:rPr>
          <w:spacing w:val="-16"/>
        </w:rPr>
        <w:t xml:space="preserve"> </w:t>
      </w:r>
      <w:r>
        <w:t>se</w:t>
      </w:r>
      <w:r>
        <w:rPr>
          <w:spacing w:val="-17"/>
        </w:rPr>
        <w:t xml:space="preserve"> </w:t>
      </w:r>
      <w:r>
        <w:t>kroz</w:t>
      </w:r>
      <w:r>
        <w:rPr>
          <w:spacing w:val="-15"/>
        </w:rPr>
        <w:t xml:space="preserve"> </w:t>
      </w:r>
      <w:r>
        <w:t>proces</w:t>
      </w:r>
      <w:r>
        <w:rPr>
          <w:spacing w:val="-15"/>
        </w:rPr>
        <w:t xml:space="preserve"> </w:t>
      </w:r>
      <w:r>
        <w:t>uranjanja</w:t>
      </w:r>
      <w:r>
        <w:rPr>
          <w:spacing w:val="-15"/>
        </w:rPr>
        <w:t xml:space="preserve"> </w:t>
      </w:r>
      <w:r>
        <w:t>u kadu,</w:t>
      </w:r>
      <w:r>
        <w:rPr>
          <w:spacing w:val="-14"/>
        </w:rPr>
        <w:t xml:space="preserve"> </w:t>
      </w:r>
      <w:r>
        <w:t>s</w:t>
      </w:r>
      <w:r>
        <w:rPr>
          <w:spacing w:val="-13"/>
        </w:rPr>
        <w:t xml:space="preserve"> </w:t>
      </w:r>
      <w:r>
        <w:t>takvom</w:t>
      </w:r>
      <w:r>
        <w:rPr>
          <w:spacing w:val="-13"/>
        </w:rPr>
        <w:t xml:space="preserve"> </w:t>
      </w:r>
      <w:r>
        <w:t>debljinom</w:t>
      </w:r>
      <w:r>
        <w:rPr>
          <w:spacing w:val="-13"/>
        </w:rPr>
        <w:t xml:space="preserve"> </w:t>
      </w:r>
      <w:r>
        <w:t>i</w:t>
      </w:r>
      <w:r>
        <w:rPr>
          <w:spacing w:val="-13"/>
        </w:rPr>
        <w:t xml:space="preserve"> </w:t>
      </w:r>
      <w:r>
        <w:t>količinom</w:t>
      </w:r>
      <w:r>
        <w:rPr>
          <w:spacing w:val="-13"/>
        </w:rPr>
        <w:t xml:space="preserve"> </w:t>
      </w:r>
      <w:r>
        <w:t>boje</w:t>
      </w:r>
      <w:r>
        <w:rPr>
          <w:spacing w:val="-13"/>
        </w:rPr>
        <w:t xml:space="preserve"> </w:t>
      </w:r>
      <w:r>
        <w:t>koja</w:t>
      </w:r>
      <w:r>
        <w:rPr>
          <w:spacing w:val="-14"/>
        </w:rPr>
        <w:t xml:space="preserve"> </w:t>
      </w:r>
      <w:r>
        <w:t>može</w:t>
      </w:r>
      <w:r>
        <w:rPr>
          <w:spacing w:val="-13"/>
        </w:rPr>
        <w:t xml:space="preserve"> </w:t>
      </w:r>
      <w:r>
        <w:t>udovoljiti</w:t>
      </w:r>
      <w:r>
        <w:rPr>
          <w:spacing w:val="-13"/>
        </w:rPr>
        <w:t xml:space="preserve"> </w:t>
      </w:r>
      <w:r>
        <w:t>normi</w:t>
      </w:r>
      <w:r>
        <w:rPr>
          <w:spacing w:val="-13"/>
        </w:rPr>
        <w:t xml:space="preserve"> </w:t>
      </w:r>
      <w:r>
        <w:t>HRN</w:t>
      </w:r>
      <w:r>
        <w:rPr>
          <w:spacing w:val="-14"/>
        </w:rPr>
        <w:t xml:space="preserve"> </w:t>
      </w:r>
      <w:r>
        <w:t>EN</w:t>
      </w:r>
      <w:r>
        <w:rPr>
          <w:spacing w:val="-13"/>
        </w:rPr>
        <w:t xml:space="preserve"> </w:t>
      </w:r>
      <w:r>
        <w:t>ISO</w:t>
      </w:r>
      <w:r>
        <w:rPr>
          <w:spacing w:val="-14"/>
        </w:rPr>
        <w:t xml:space="preserve"> </w:t>
      </w:r>
      <w:r>
        <w:t>1461</w:t>
      </w:r>
      <w:r w:rsidR="002B3067">
        <w:t xml:space="preserve"> ili jednakovrijedno</w:t>
      </w:r>
      <w:r>
        <w:t>.</w:t>
      </w:r>
      <w:r>
        <w:rPr>
          <w:spacing w:val="-13"/>
        </w:rPr>
        <w:t xml:space="preserve"> </w:t>
      </w:r>
      <w:r>
        <w:t>Proces proizvodnje</w:t>
      </w:r>
      <w:r>
        <w:rPr>
          <w:spacing w:val="-6"/>
        </w:rPr>
        <w:t xml:space="preserve"> </w:t>
      </w:r>
      <w:r>
        <w:t>(i</w:t>
      </w:r>
      <w:r>
        <w:rPr>
          <w:spacing w:val="-6"/>
        </w:rPr>
        <w:t xml:space="preserve"> </w:t>
      </w:r>
      <w:r>
        <w:t>zavarivanje)</w:t>
      </w:r>
      <w:r>
        <w:rPr>
          <w:spacing w:val="-6"/>
        </w:rPr>
        <w:t xml:space="preserve"> </w:t>
      </w:r>
      <w:r>
        <w:t>mora</w:t>
      </w:r>
      <w:r>
        <w:rPr>
          <w:spacing w:val="-5"/>
        </w:rPr>
        <w:t xml:space="preserve"> </w:t>
      </w:r>
      <w:r>
        <w:t>biti</w:t>
      </w:r>
      <w:r>
        <w:rPr>
          <w:spacing w:val="-6"/>
        </w:rPr>
        <w:t xml:space="preserve"> </w:t>
      </w:r>
      <w:r>
        <w:t>dovršen</w:t>
      </w:r>
      <w:r>
        <w:rPr>
          <w:spacing w:val="-6"/>
        </w:rPr>
        <w:t xml:space="preserve"> </w:t>
      </w:r>
      <w:r>
        <w:t>prije</w:t>
      </w:r>
      <w:r>
        <w:rPr>
          <w:spacing w:val="-6"/>
        </w:rPr>
        <w:t xml:space="preserve"> </w:t>
      </w:r>
      <w:r>
        <w:t>pocinčavanja</w:t>
      </w:r>
      <w:r>
        <w:rPr>
          <w:spacing w:val="-6"/>
        </w:rPr>
        <w:t xml:space="preserve"> </w:t>
      </w:r>
      <w:r>
        <w:t>s</w:t>
      </w:r>
      <w:r>
        <w:rPr>
          <w:spacing w:val="-5"/>
        </w:rPr>
        <w:t xml:space="preserve"> </w:t>
      </w:r>
      <w:r>
        <w:t>potpuno</w:t>
      </w:r>
      <w:r>
        <w:rPr>
          <w:spacing w:val="-7"/>
        </w:rPr>
        <w:t xml:space="preserve"> </w:t>
      </w:r>
      <w:r>
        <w:t>vidljivim</w:t>
      </w:r>
      <w:r>
        <w:rPr>
          <w:spacing w:val="-5"/>
        </w:rPr>
        <w:t xml:space="preserve"> </w:t>
      </w:r>
      <w:r>
        <w:t>oznakama. Površine se moraju ispravno odmastiti prije primjene zaštitnog sloja, predtretmanom s primjenom premaza za struganje s</w:t>
      </w:r>
      <w:r>
        <w:rPr>
          <w:spacing w:val="-31"/>
        </w:rPr>
        <w:t xml:space="preserve">  </w:t>
      </w:r>
      <w:r>
        <w:t>četkom.</w:t>
      </w:r>
    </w:p>
    <w:p w14:paraId="6F702D02" w14:textId="5B3465AE" w:rsidR="004024EB" w:rsidRDefault="004024EB" w:rsidP="00286FA2">
      <w:pPr>
        <w:pStyle w:val="BodyText"/>
        <w:tabs>
          <w:tab w:val="left" w:pos="9498"/>
        </w:tabs>
        <w:spacing w:before="198"/>
        <w:ind w:right="-2"/>
      </w:pPr>
      <w:r>
        <w:t>Nije dozvoljeno korištenje čelika koji je posta krhak uslijed djelovanja vodika pri galvaniziranju.</w:t>
      </w:r>
    </w:p>
    <w:p w14:paraId="78275B2F" w14:textId="26D513A8" w:rsidR="00286FA2" w:rsidRPr="006214AA" w:rsidRDefault="00286FA2" w:rsidP="00286FA2">
      <w:pPr>
        <w:pStyle w:val="Heading2"/>
        <w:numPr>
          <w:ilvl w:val="2"/>
          <w:numId w:val="3"/>
        </w:numPr>
        <w:spacing w:before="240" w:after="240" w:line="276" w:lineRule="auto"/>
        <w:rPr>
          <w:sz w:val="22"/>
        </w:rPr>
      </w:pPr>
      <w:bookmarkStart w:id="394" w:name="_Toc515950006"/>
      <w:r w:rsidRPr="006214AA">
        <w:rPr>
          <w:sz w:val="22"/>
        </w:rPr>
        <w:t>Priprema površina</w:t>
      </w:r>
      <w:bookmarkEnd w:id="394"/>
    </w:p>
    <w:p w14:paraId="1A71633F" w14:textId="6872AFFB" w:rsidR="00286FA2" w:rsidRDefault="00286FA2" w:rsidP="00286FA2">
      <w:pPr>
        <w:pStyle w:val="BodyText"/>
        <w:spacing w:line="285" w:lineRule="auto"/>
        <w:ind w:right="-2"/>
      </w:pPr>
      <w:r>
        <w:t>Površine od željeza i čelika moraju se očistiti u skladu sa HRN EN ISO 8501</w:t>
      </w:r>
      <w:r w:rsidR="002B3067">
        <w:t xml:space="preserve"> ili jednakovrijedno</w:t>
      </w:r>
      <w:r>
        <w:t xml:space="preserve"> prije primjene zaštitnog sloja. Čelične površine moraju se odmastiti i pjeskariti na standard kvalitete SA 2,5 s površinom amplitude 50-75 mikrona, kako bi se uklonila hrđa i ostaci laminiranja. Prašina i nečistoća</w:t>
      </w:r>
      <w:r>
        <w:rPr>
          <w:spacing w:val="-29"/>
        </w:rPr>
        <w:t xml:space="preserve"> </w:t>
      </w:r>
      <w:r>
        <w:t>će</w:t>
      </w:r>
      <w:r>
        <w:rPr>
          <w:spacing w:val="-29"/>
        </w:rPr>
        <w:t xml:space="preserve"> </w:t>
      </w:r>
      <w:r>
        <w:t>biti</w:t>
      </w:r>
      <w:r>
        <w:rPr>
          <w:spacing w:val="-29"/>
        </w:rPr>
        <w:t xml:space="preserve"> </w:t>
      </w:r>
      <w:r>
        <w:t>uklonjeni</w:t>
      </w:r>
      <w:r>
        <w:rPr>
          <w:spacing w:val="-29"/>
        </w:rPr>
        <w:t xml:space="preserve"> </w:t>
      </w:r>
      <w:r>
        <w:t>s</w:t>
      </w:r>
      <w:r>
        <w:rPr>
          <w:spacing w:val="-28"/>
        </w:rPr>
        <w:t xml:space="preserve"> </w:t>
      </w:r>
      <w:r>
        <w:t>usisavačem,</w:t>
      </w:r>
      <w:r>
        <w:rPr>
          <w:spacing w:val="-29"/>
        </w:rPr>
        <w:t xml:space="preserve"> </w:t>
      </w:r>
      <w:r>
        <w:t>komprimiranim</w:t>
      </w:r>
      <w:r>
        <w:rPr>
          <w:spacing w:val="-28"/>
        </w:rPr>
        <w:t xml:space="preserve"> </w:t>
      </w:r>
      <w:r>
        <w:t>zrakom</w:t>
      </w:r>
      <w:r>
        <w:rPr>
          <w:spacing w:val="-29"/>
        </w:rPr>
        <w:t xml:space="preserve"> </w:t>
      </w:r>
      <w:r>
        <w:t>ili</w:t>
      </w:r>
      <w:r>
        <w:rPr>
          <w:spacing w:val="-29"/>
        </w:rPr>
        <w:t xml:space="preserve"> </w:t>
      </w:r>
      <w:r>
        <w:t>kistom.</w:t>
      </w:r>
      <w:r>
        <w:rPr>
          <w:spacing w:val="-28"/>
        </w:rPr>
        <w:t xml:space="preserve"> </w:t>
      </w:r>
      <w:r>
        <w:t>Zavarivanje</w:t>
      </w:r>
      <w:r>
        <w:rPr>
          <w:spacing w:val="-29"/>
        </w:rPr>
        <w:t xml:space="preserve"> </w:t>
      </w:r>
      <w:r>
        <w:t>i</w:t>
      </w:r>
      <w:r>
        <w:rPr>
          <w:spacing w:val="-29"/>
        </w:rPr>
        <w:t xml:space="preserve"> </w:t>
      </w:r>
      <w:r>
        <w:t>susjedna područja</w:t>
      </w:r>
      <w:r>
        <w:rPr>
          <w:spacing w:val="-23"/>
        </w:rPr>
        <w:t xml:space="preserve"> </w:t>
      </w:r>
      <w:r>
        <w:t>će</w:t>
      </w:r>
      <w:r>
        <w:rPr>
          <w:spacing w:val="-23"/>
        </w:rPr>
        <w:t xml:space="preserve"> </w:t>
      </w:r>
      <w:r>
        <w:t>se</w:t>
      </w:r>
      <w:r>
        <w:rPr>
          <w:spacing w:val="-22"/>
        </w:rPr>
        <w:t xml:space="preserve"> </w:t>
      </w:r>
      <w:r>
        <w:t>očistiti</w:t>
      </w:r>
      <w:r>
        <w:rPr>
          <w:spacing w:val="-22"/>
        </w:rPr>
        <w:t xml:space="preserve"> </w:t>
      </w:r>
      <w:r>
        <w:t>pjeskarenjem.</w:t>
      </w:r>
      <w:r>
        <w:rPr>
          <w:spacing w:val="-23"/>
        </w:rPr>
        <w:t xml:space="preserve"> </w:t>
      </w:r>
      <w:r>
        <w:t>Površinske</w:t>
      </w:r>
      <w:r>
        <w:rPr>
          <w:spacing w:val="-23"/>
        </w:rPr>
        <w:t xml:space="preserve"> </w:t>
      </w:r>
      <w:r>
        <w:t>greške</w:t>
      </w:r>
      <w:r>
        <w:rPr>
          <w:spacing w:val="-23"/>
        </w:rPr>
        <w:t xml:space="preserve"> </w:t>
      </w:r>
      <w:r>
        <w:t>će</w:t>
      </w:r>
      <w:r>
        <w:rPr>
          <w:spacing w:val="-23"/>
        </w:rPr>
        <w:t xml:space="preserve"> </w:t>
      </w:r>
      <w:r>
        <w:t>biti</w:t>
      </w:r>
      <w:r>
        <w:rPr>
          <w:spacing w:val="-24"/>
        </w:rPr>
        <w:t xml:space="preserve"> </w:t>
      </w:r>
      <w:r>
        <w:t>uklonjen</w:t>
      </w:r>
      <w:r>
        <w:rPr>
          <w:spacing w:val="-23"/>
        </w:rPr>
        <w:t xml:space="preserve"> </w:t>
      </w:r>
      <w:r>
        <w:t>u</w:t>
      </w:r>
      <w:r>
        <w:rPr>
          <w:spacing w:val="-23"/>
        </w:rPr>
        <w:t xml:space="preserve"> </w:t>
      </w:r>
      <w:r>
        <w:t>skladu</w:t>
      </w:r>
      <w:r>
        <w:rPr>
          <w:spacing w:val="-22"/>
        </w:rPr>
        <w:t xml:space="preserve"> </w:t>
      </w:r>
      <w:r>
        <w:t>s</w:t>
      </w:r>
      <w:r>
        <w:rPr>
          <w:spacing w:val="-22"/>
        </w:rPr>
        <w:t xml:space="preserve"> </w:t>
      </w:r>
      <w:r>
        <w:t>HRN</w:t>
      </w:r>
      <w:r>
        <w:rPr>
          <w:spacing w:val="-22"/>
        </w:rPr>
        <w:t xml:space="preserve"> </w:t>
      </w:r>
      <w:r>
        <w:t>EN</w:t>
      </w:r>
      <w:r>
        <w:rPr>
          <w:spacing w:val="-23"/>
        </w:rPr>
        <w:t xml:space="preserve"> </w:t>
      </w:r>
      <w:r>
        <w:t>10163</w:t>
      </w:r>
      <w:r w:rsidR="002B3067">
        <w:t xml:space="preserve"> ili jednakovrijedno</w:t>
      </w:r>
      <w:r>
        <w:t>.</w:t>
      </w:r>
    </w:p>
    <w:p w14:paraId="14806958" w14:textId="76E56F38" w:rsidR="00286FA2" w:rsidRPr="00814DED" w:rsidRDefault="00286FA2" w:rsidP="00A2059C">
      <w:pPr>
        <w:pStyle w:val="BodyText"/>
        <w:spacing w:before="195" w:after="170" w:line="285" w:lineRule="auto"/>
        <w:ind w:right="-2"/>
        <w:rPr>
          <w:b/>
        </w:rPr>
      </w:pPr>
      <w:r>
        <w:t>Komprimiran</w:t>
      </w:r>
      <w:r>
        <w:rPr>
          <w:spacing w:val="-15"/>
        </w:rPr>
        <w:t xml:space="preserve"> </w:t>
      </w:r>
      <w:r>
        <w:t>zrak</w:t>
      </w:r>
      <w:r>
        <w:rPr>
          <w:spacing w:val="-13"/>
        </w:rPr>
        <w:t xml:space="preserve"> </w:t>
      </w:r>
      <w:r>
        <w:t>za</w:t>
      </w:r>
      <w:r>
        <w:rPr>
          <w:spacing w:val="-14"/>
        </w:rPr>
        <w:t xml:space="preserve"> </w:t>
      </w:r>
      <w:r>
        <w:t>pjeskarenje,</w:t>
      </w:r>
      <w:r>
        <w:rPr>
          <w:spacing w:val="-13"/>
        </w:rPr>
        <w:t xml:space="preserve"> </w:t>
      </w:r>
      <w:r>
        <w:t>uklanjanje</w:t>
      </w:r>
      <w:r>
        <w:rPr>
          <w:spacing w:val="-14"/>
        </w:rPr>
        <w:t xml:space="preserve"> </w:t>
      </w:r>
      <w:r>
        <w:t>prašine</w:t>
      </w:r>
      <w:r>
        <w:rPr>
          <w:spacing w:val="-13"/>
        </w:rPr>
        <w:t xml:space="preserve"> </w:t>
      </w:r>
      <w:r>
        <w:t>i</w:t>
      </w:r>
      <w:r>
        <w:rPr>
          <w:spacing w:val="-13"/>
        </w:rPr>
        <w:t xml:space="preserve"> </w:t>
      </w:r>
      <w:r>
        <w:t>nanošenje</w:t>
      </w:r>
      <w:r>
        <w:rPr>
          <w:spacing w:val="-14"/>
        </w:rPr>
        <w:t xml:space="preserve"> </w:t>
      </w:r>
      <w:r>
        <w:t>boja</w:t>
      </w:r>
      <w:r>
        <w:rPr>
          <w:spacing w:val="-13"/>
        </w:rPr>
        <w:t xml:space="preserve"> </w:t>
      </w:r>
      <w:r>
        <w:t>ne</w:t>
      </w:r>
      <w:r>
        <w:rPr>
          <w:spacing w:val="-14"/>
        </w:rPr>
        <w:t xml:space="preserve"> </w:t>
      </w:r>
      <w:r>
        <w:t>smije</w:t>
      </w:r>
      <w:r>
        <w:rPr>
          <w:spacing w:val="-14"/>
        </w:rPr>
        <w:t xml:space="preserve"> </w:t>
      </w:r>
      <w:r>
        <w:t>sadržavati</w:t>
      </w:r>
      <w:r>
        <w:rPr>
          <w:spacing w:val="-15"/>
        </w:rPr>
        <w:t xml:space="preserve"> </w:t>
      </w:r>
      <w:r>
        <w:t>ulja</w:t>
      </w:r>
      <w:r>
        <w:rPr>
          <w:spacing w:val="-14"/>
        </w:rPr>
        <w:t xml:space="preserve"> </w:t>
      </w:r>
      <w:r>
        <w:t>ili vodu.</w:t>
      </w:r>
      <w:r>
        <w:rPr>
          <w:spacing w:val="-19"/>
        </w:rPr>
        <w:t xml:space="preserve"> </w:t>
      </w:r>
      <w:r>
        <w:t>Posude</w:t>
      </w:r>
      <w:r>
        <w:rPr>
          <w:spacing w:val="-18"/>
        </w:rPr>
        <w:t xml:space="preserve"> </w:t>
      </w:r>
      <w:r>
        <w:t>za</w:t>
      </w:r>
      <w:r>
        <w:rPr>
          <w:spacing w:val="-18"/>
        </w:rPr>
        <w:t xml:space="preserve"> </w:t>
      </w:r>
      <w:r>
        <w:t>prikupljanje</w:t>
      </w:r>
      <w:r>
        <w:rPr>
          <w:spacing w:val="-19"/>
        </w:rPr>
        <w:t xml:space="preserve"> </w:t>
      </w:r>
      <w:r>
        <w:t>ulja</w:t>
      </w:r>
      <w:r>
        <w:rPr>
          <w:spacing w:val="-18"/>
        </w:rPr>
        <w:t xml:space="preserve"> </w:t>
      </w:r>
      <w:r>
        <w:t>i</w:t>
      </w:r>
      <w:r>
        <w:rPr>
          <w:spacing w:val="-18"/>
        </w:rPr>
        <w:t xml:space="preserve"> </w:t>
      </w:r>
      <w:r>
        <w:t>vode</w:t>
      </w:r>
      <w:r>
        <w:rPr>
          <w:spacing w:val="-18"/>
        </w:rPr>
        <w:t xml:space="preserve"> </w:t>
      </w:r>
      <w:r>
        <w:t>moraju</w:t>
      </w:r>
      <w:r>
        <w:rPr>
          <w:spacing w:val="-19"/>
        </w:rPr>
        <w:t xml:space="preserve"> </w:t>
      </w:r>
      <w:r>
        <w:t>se</w:t>
      </w:r>
      <w:r>
        <w:rPr>
          <w:spacing w:val="-18"/>
        </w:rPr>
        <w:t xml:space="preserve"> </w:t>
      </w:r>
      <w:r>
        <w:t>postaviti</w:t>
      </w:r>
      <w:r>
        <w:rPr>
          <w:spacing w:val="-18"/>
        </w:rPr>
        <w:t xml:space="preserve"> </w:t>
      </w:r>
      <w:r>
        <w:t>što</w:t>
      </w:r>
      <w:r>
        <w:rPr>
          <w:spacing w:val="-19"/>
        </w:rPr>
        <w:t xml:space="preserve"> </w:t>
      </w:r>
      <w:r>
        <w:t>bliže</w:t>
      </w:r>
      <w:r>
        <w:rPr>
          <w:spacing w:val="-18"/>
        </w:rPr>
        <w:t xml:space="preserve"> </w:t>
      </w:r>
      <w:r>
        <w:t>na</w:t>
      </w:r>
      <w:r>
        <w:rPr>
          <w:spacing w:val="-18"/>
        </w:rPr>
        <w:t xml:space="preserve"> </w:t>
      </w:r>
      <w:r>
        <w:t>operativnom</w:t>
      </w:r>
      <w:r>
        <w:rPr>
          <w:spacing w:val="-18"/>
        </w:rPr>
        <w:t xml:space="preserve"> </w:t>
      </w:r>
      <w:r>
        <w:t>kraju</w:t>
      </w:r>
      <w:r>
        <w:rPr>
          <w:spacing w:val="-18"/>
        </w:rPr>
        <w:t xml:space="preserve"> </w:t>
      </w:r>
      <w:r>
        <w:t>zračne linije</w:t>
      </w:r>
      <w:r>
        <w:rPr>
          <w:spacing w:val="-29"/>
        </w:rPr>
        <w:t xml:space="preserve"> </w:t>
      </w:r>
      <w:r>
        <w:t>za</w:t>
      </w:r>
      <w:r>
        <w:rPr>
          <w:spacing w:val="-28"/>
        </w:rPr>
        <w:t xml:space="preserve"> </w:t>
      </w:r>
      <w:r>
        <w:t>pjeskarenje,</w:t>
      </w:r>
      <w:r>
        <w:rPr>
          <w:spacing w:val="-28"/>
        </w:rPr>
        <w:t xml:space="preserve"> </w:t>
      </w:r>
      <w:r>
        <w:t>čišćenje</w:t>
      </w:r>
      <w:r>
        <w:rPr>
          <w:spacing w:val="-28"/>
        </w:rPr>
        <w:t xml:space="preserve"> </w:t>
      </w:r>
      <w:r>
        <w:t>ili</w:t>
      </w:r>
      <w:r>
        <w:rPr>
          <w:spacing w:val="-28"/>
        </w:rPr>
        <w:t xml:space="preserve"> </w:t>
      </w:r>
      <w:r>
        <w:t>bojanje.</w:t>
      </w:r>
      <w:r>
        <w:rPr>
          <w:spacing w:val="-28"/>
        </w:rPr>
        <w:t xml:space="preserve"> </w:t>
      </w:r>
      <w:r>
        <w:t>Radovi</w:t>
      </w:r>
      <w:r>
        <w:rPr>
          <w:spacing w:val="-29"/>
        </w:rPr>
        <w:t xml:space="preserve"> </w:t>
      </w:r>
      <w:r>
        <w:t>s</w:t>
      </w:r>
      <w:r>
        <w:rPr>
          <w:spacing w:val="-28"/>
        </w:rPr>
        <w:t xml:space="preserve"> </w:t>
      </w:r>
      <w:r>
        <w:t>rasprskavanjem</w:t>
      </w:r>
      <w:r>
        <w:rPr>
          <w:spacing w:val="-29"/>
        </w:rPr>
        <w:t xml:space="preserve"> </w:t>
      </w:r>
      <w:r>
        <w:t>moraju</w:t>
      </w:r>
      <w:r>
        <w:rPr>
          <w:spacing w:val="-29"/>
        </w:rPr>
        <w:t xml:space="preserve"> </w:t>
      </w:r>
      <w:r>
        <w:t>biti</w:t>
      </w:r>
      <w:r>
        <w:rPr>
          <w:spacing w:val="-29"/>
        </w:rPr>
        <w:t xml:space="preserve"> </w:t>
      </w:r>
      <w:r>
        <w:t>odvojeni</w:t>
      </w:r>
      <w:r>
        <w:rPr>
          <w:spacing w:val="-28"/>
        </w:rPr>
        <w:t xml:space="preserve"> </w:t>
      </w:r>
      <w:r>
        <w:t>od</w:t>
      </w:r>
      <w:r>
        <w:rPr>
          <w:spacing w:val="-28"/>
        </w:rPr>
        <w:t xml:space="preserve"> </w:t>
      </w:r>
      <w:r>
        <w:t>bojanja.</w:t>
      </w:r>
      <w:bookmarkStart w:id="395" w:name="_Toc515950007"/>
      <w:r w:rsidR="00A2059C">
        <w:t xml:space="preserve"> </w:t>
      </w:r>
      <w:r w:rsidRPr="00814DED">
        <w:t>Završni zaštitni sloj metala prvoditi će se u bojama odobrenih od strane Inženjera.</w:t>
      </w:r>
      <w:bookmarkEnd w:id="395"/>
    </w:p>
    <w:p w14:paraId="4DBAB23F" w14:textId="7EEDFFA3" w:rsidR="004024EB" w:rsidRPr="006214AA" w:rsidRDefault="004024EB" w:rsidP="004024EB">
      <w:pPr>
        <w:pStyle w:val="Heading2"/>
        <w:numPr>
          <w:ilvl w:val="2"/>
          <w:numId w:val="3"/>
        </w:numPr>
        <w:spacing w:before="240" w:after="240" w:line="276" w:lineRule="auto"/>
        <w:rPr>
          <w:sz w:val="22"/>
        </w:rPr>
      </w:pPr>
      <w:bookmarkStart w:id="396" w:name="_Toc515950008"/>
      <w:r w:rsidRPr="006214AA">
        <w:rPr>
          <w:sz w:val="22"/>
        </w:rPr>
        <w:t>Dorada cakline za peć</w:t>
      </w:r>
      <w:bookmarkEnd w:id="396"/>
    </w:p>
    <w:p w14:paraId="3505D188" w14:textId="0E40D261" w:rsidR="00286FA2" w:rsidRDefault="00286FA2" w:rsidP="006214AA">
      <w:pPr>
        <w:pStyle w:val="BodyText"/>
        <w:spacing w:line="285" w:lineRule="auto"/>
        <w:ind w:right="-2"/>
      </w:pPr>
      <w:r>
        <w:t>Nakon što je završna caklina pripremljena za peć, površinu treba očistiti, odmastiti, prekriti slojem zaštitne boje, te s tri gornja sloja debljine od najmanje 75 mikrona.</w:t>
      </w:r>
      <w:r w:rsidR="006214AA">
        <w:t xml:space="preserve"> </w:t>
      </w:r>
      <w:r>
        <w:t>Svaki površinski sloj se suši pojedinačno.</w:t>
      </w:r>
    </w:p>
    <w:p w14:paraId="48BBF202" w14:textId="6487B0F3" w:rsidR="004024EB" w:rsidRPr="006214AA" w:rsidRDefault="004024EB" w:rsidP="004024EB">
      <w:pPr>
        <w:pStyle w:val="Heading2"/>
        <w:numPr>
          <w:ilvl w:val="2"/>
          <w:numId w:val="3"/>
        </w:numPr>
        <w:spacing w:before="240" w:after="240" w:line="276" w:lineRule="auto"/>
        <w:rPr>
          <w:sz w:val="22"/>
        </w:rPr>
      </w:pPr>
      <w:bookmarkStart w:id="397" w:name="_Toc515950009"/>
      <w:r w:rsidRPr="006214AA">
        <w:rPr>
          <w:sz w:val="22"/>
        </w:rPr>
        <w:lastRenderedPageBreak/>
        <w:t>Premaz epoksijem stapanjem</w:t>
      </w:r>
      <w:bookmarkEnd w:id="397"/>
    </w:p>
    <w:p w14:paraId="5771BE88" w14:textId="77777777" w:rsidR="00286FA2" w:rsidRDefault="00286FA2" w:rsidP="00286FA2">
      <w:pPr>
        <w:pStyle w:val="BodyText"/>
        <w:tabs>
          <w:tab w:val="left" w:pos="9498"/>
        </w:tabs>
        <w:spacing w:line="285" w:lineRule="auto"/>
        <w:ind w:right="-2"/>
      </w:pPr>
      <w:r>
        <w:t>Cijevi od čelika, mekanog željeza (izložene) i ostale instalacije, ako je navedeno, moraju imati zaštitu koja je najmanje 250 mikrona, sa 100% čvrstim epoksi slojem.</w:t>
      </w:r>
    </w:p>
    <w:p w14:paraId="41A73914" w14:textId="77777777" w:rsidR="00286FA2" w:rsidRDefault="00286FA2" w:rsidP="00286FA2">
      <w:pPr>
        <w:pStyle w:val="BodyText"/>
        <w:tabs>
          <w:tab w:val="left" w:pos="9498"/>
        </w:tabs>
        <w:spacing w:before="200" w:line="285" w:lineRule="auto"/>
        <w:ind w:right="-2"/>
      </w:pPr>
      <w:r>
        <w:t>Pijeska i prašine moraju se ukloniti i nanošenje zaštite mora početi prije pojave jasno vidljive korozije</w:t>
      </w:r>
      <w:r>
        <w:rPr>
          <w:spacing w:val="-14"/>
        </w:rPr>
        <w:t xml:space="preserve"> </w:t>
      </w:r>
      <w:r>
        <w:t>na</w:t>
      </w:r>
      <w:r>
        <w:rPr>
          <w:spacing w:val="-14"/>
        </w:rPr>
        <w:t xml:space="preserve"> </w:t>
      </w:r>
      <w:r>
        <w:t>površini.</w:t>
      </w:r>
      <w:r>
        <w:rPr>
          <w:spacing w:val="-14"/>
        </w:rPr>
        <w:t xml:space="preserve"> </w:t>
      </w:r>
      <w:r>
        <w:t>Metala</w:t>
      </w:r>
      <w:r>
        <w:rPr>
          <w:spacing w:val="-14"/>
        </w:rPr>
        <w:t xml:space="preserve"> </w:t>
      </w:r>
      <w:r>
        <w:t>se</w:t>
      </w:r>
      <w:r>
        <w:rPr>
          <w:spacing w:val="-13"/>
        </w:rPr>
        <w:t xml:space="preserve"> </w:t>
      </w:r>
      <w:r>
        <w:t>mora</w:t>
      </w:r>
      <w:r>
        <w:rPr>
          <w:spacing w:val="-13"/>
        </w:rPr>
        <w:t xml:space="preserve"> </w:t>
      </w:r>
      <w:r>
        <w:t>zagrijati</w:t>
      </w:r>
      <w:r>
        <w:rPr>
          <w:spacing w:val="-13"/>
        </w:rPr>
        <w:t xml:space="preserve"> </w:t>
      </w:r>
      <w:r>
        <w:t>na</w:t>
      </w:r>
      <w:r>
        <w:rPr>
          <w:spacing w:val="-14"/>
        </w:rPr>
        <w:t xml:space="preserve"> </w:t>
      </w:r>
      <w:r>
        <w:t>temperaturu</w:t>
      </w:r>
      <w:r>
        <w:rPr>
          <w:spacing w:val="-14"/>
        </w:rPr>
        <w:t xml:space="preserve"> </w:t>
      </w:r>
      <w:r>
        <w:t>koju</w:t>
      </w:r>
      <w:r>
        <w:rPr>
          <w:spacing w:val="-13"/>
        </w:rPr>
        <w:t xml:space="preserve"> </w:t>
      </w:r>
      <w:r>
        <w:t>preporuča</w:t>
      </w:r>
      <w:r>
        <w:rPr>
          <w:spacing w:val="-15"/>
        </w:rPr>
        <w:t xml:space="preserve"> </w:t>
      </w:r>
      <w:r>
        <w:t>proizvođač</w:t>
      </w:r>
      <w:r>
        <w:rPr>
          <w:spacing w:val="-13"/>
        </w:rPr>
        <w:t xml:space="preserve"> </w:t>
      </w:r>
      <w:r>
        <w:t>zaštite; epoksi</w:t>
      </w:r>
      <w:r>
        <w:rPr>
          <w:spacing w:val="-4"/>
        </w:rPr>
        <w:t xml:space="preserve"> </w:t>
      </w:r>
      <w:r>
        <w:t>prah</w:t>
      </w:r>
      <w:r>
        <w:rPr>
          <w:spacing w:val="-6"/>
        </w:rPr>
        <w:t xml:space="preserve"> </w:t>
      </w:r>
      <w:r>
        <w:t>će</w:t>
      </w:r>
      <w:r>
        <w:rPr>
          <w:spacing w:val="-3"/>
        </w:rPr>
        <w:t xml:space="preserve"> </w:t>
      </w:r>
      <w:r>
        <w:t>se</w:t>
      </w:r>
      <w:r>
        <w:rPr>
          <w:spacing w:val="-4"/>
        </w:rPr>
        <w:t xml:space="preserve"> </w:t>
      </w:r>
      <w:r>
        <w:t>primjenjivati</w:t>
      </w:r>
      <w:r>
        <w:rPr>
          <w:spacing w:val="-3"/>
        </w:rPr>
        <w:t xml:space="preserve"> </w:t>
      </w:r>
      <w:r>
        <w:t>uranjanjem</w:t>
      </w:r>
      <w:r>
        <w:rPr>
          <w:spacing w:val="-4"/>
        </w:rPr>
        <w:t xml:space="preserve"> </w:t>
      </w:r>
      <w:r>
        <w:t>u</w:t>
      </w:r>
      <w:r>
        <w:rPr>
          <w:spacing w:val="-3"/>
        </w:rPr>
        <w:t xml:space="preserve"> </w:t>
      </w:r>
      <w:r>
        <w:t>fluidan</w:t>
      </w:r>
      <w:r>
        <w:rPr>
          <w:spacing w:val="-5"/>
        </w:rPr>
        <w:t xml:space="preserve"> </w:t>
      </w:r>
      <w:r>
        <w:t>sloj,</w:t>
      </w:r>
      <w:r>
        <w:rPr>
          <w:spacing w:val="-5"/>
        </w:rPr>
        <w:t xml:space="preserve"> </w:t>
      </w:r>
      <w:r>
        <w:t>nakon</w:t>
      </w:r>
      <w:r>
        <w:rPr>
          <w:spacing w:val="-4"/>
        </w:rPr>
        <w:t xml:space="preserve"> </w:t>
      </w:r>
      <w:r>
        <w:t>čega</w:t>
      </w:r>
      <w:r>
        <w:rPr>
          <w:spacing w:val="-6"/>
        </w:rPr>
        <w:t xml:space="preserve"> </w:t>
      </w:r>
      <w:r>
        <w:t>će</w:t>
      </w:r>
      <w:r>
        <w:rPr>
          <w:spacing w:val="-4"/>
        </w:rPr>
        <w:t xml:space="preserve"> </w:t>
      </w:r>
      <w:r>
        <w:t>se</w:t>
      </w:r>
      <w:r>
        <w:rPr>
          <w:spacing w:val="-4"/>
        </w:rPr>
        <w:t xml:space="preserve"> </w:t>
      </w:r>
      <w:r>
        <w:t>ukloniti</w:t>
      </w:r>
      <w:r>
        <w:rPr>
          <w:spacing w:val="3"/>
        </w:rPr>
        <w:t xml:space="preserve"> </w:t>
      </w:r>
      <w:r>
        <w:t>višak</w:t>
      </w:r>
      <w:r>
        <w:rPr>
          <w:spacing w:val="-4"/>
        </w:rPr>
        <w:t xml:space="preserve"> </w:t>
      </w:r>
      <w:r>
        <w:t>praha. Prije</w:t>
      </w:r>
      <w:r>
        <w:rPr>
          <w:spacing w:val="-7"/>
        </w:rPr>
        <w:t xml:space="preserve"> </w:t>
      </w:r>
      <w:r>
        <w:t>sušenja,</w:t>
      </w:r>
      <w:r>
        <w:rPr>
          <w:spacing w:val="-7"/>
        </w:rPr>
        <w:t xml:space="preserve"> </w:t>
      </w:r>
      <w:r>
        <w:t>prah</w:t>
      </w:r>
      <w:r>
        <w:rPr>
          <w:spacing w:val="-7"/>
        </w:rPr>
        <w:t xml:space="preserve"> </w:t>
      </w:r>
      <w:r>
        <w:t>bit</w:t>
      </w:r>
      <w:r>
        <w:rPr>
          <w:spacing w:val="-8"/>
        </w:rPr>
        <w:t xml:space="preserve"> </w:t>
      </w:r>
      <w:r>
        <w:t>će</w:t>
      </w:r>
      <w:r>
        <w:rPr>
          <w:spacing w:val="-10"/>
        </w:rPr>
        <w:t xml:space="preserve"> </w:t>
      </w:r>
      <w:r>
        <w:t>u</w:t>
      </w:r>
      <w:r>
        <w:rPr>
          <w:spacing w:val="-7"/>
        </w:rPr>
        <w:t xml:space="preserve"> </w:t>
      </w:r>
      <w:r>
        <w:t>potpunosti</w:t>
      </w:r>
      <w:r>
        <w:rPr>
          <w:spacing w:val="-5"/>
        </w:rPr>
        <w:t xml:space="preserve"> </w:t>
      </w:r>
      <w:r>
        <w:t>biti</w:t>
      </w:r>
      <w:r>
        <w:rPr>
          <w:spacing w:val="-6"/>
        </w:rPr>
        <w:t xml:space="preserve"> </w:t>
      </w:r>
      <w:r>
        <w:t>uklonjen.</w:t>
      </w:r>
    </w:p>
    <w:p w14:paraId="47458DA8" w14:textId="77777777" w:rsidR="00286FA2" w:rsidRDefault="00286FA2" w:rsidP="00286FA2">
      <w:pPr>
        <w:pStyle w:val="BodyText"/>
        <w:tabs>
          <w:tab w:val="left" w:pos="9498"/>
        </w:tabs>
        <w:spacing w:before="197" w:line="285" w:lineRule="auto"/>
        <w:ind w:right="-2"/>
      </w:pPr>
      <w:r>
        <w:t>Debljina zaštitnog sloja, uključujući popravljena područja, moraju se provjeriti s kalibriranim testom. Ta mjesta, rupe, pukotine i oštećene površine moraju se ispitati s iskrom generatora visokog napona.</w:t>
      </w:r>
    </w:p>
    <w:p w14:paraId="1CD993BB" w14:textId="77777777" w:rsidR="00286FA2" w:rsidRDefault="00286FA2" w:rsidP="00286FA2">
      <w:pPr>
        <w:pStyle w:val="BodyText"/>
        <w:tabs>
          <w:tab w:val="left" w:pos="9498"/>
        </w:tabs>
        <w:spacing w:before="109" w:line="283" w:lineRule="auto"/>
        <w:ind w:right="-2"/>
      </w:pPr>
      <w:r>
        <w:t>Popravci</w:t>
      </w:r>
      <w:r>
        <w:rPr>
          <w:spacing w:val="-14"/>
        </w:rPr>
        <w:t xml:space="preserve"> </w:t>
      </w:r>
      <w:r>
        <w:t>zbog</w:t>
      </w:r>
      <w:r>
        <w:rPr>
          <w:spacing w:val="-15"/>
        </w:rPr>
        <w:t xml:space="preserve"> </w:t>
      </w:r>
      <w:r>
        <w:t>lošeg</w:t>
      </w:r>
      <w:r>
        <w:rPr>
          <w:spacing w:val="-15"/>
        </w:rPr>
        <w:t xml:space="preserve"> </w:t>
      </w:r>
      <w:r>
        <w:t>premaza</w:t>
      </w:r>
      <w:r>
        <w:rPr>
          <w:spacing w:val="-14"/>
        </w:rPr>
        <w:t xml:space="preserve"> </w:t>
      </w:r>
      <w:r>
        <w:t>ili</w:t>
      </w:r>
      <w:r>
        <w:rPr>
          <w:spacing w:val="-14"/>
        </w:rPr>
        <w:t xml:space="preserve"> </w:t>
      </w:r>
      <w:r>
        <w:t>štete</w:t>
      </w:r>
      <w:r>
        <w:rPr>
          <w:spacing w:val="-14"/>
        </w:rPr>
        <w:t xml:space="preserve"> </w:t>
      </w:r>
      <w:r>
        <w:t>provode</w:t>
      </w:r>
      <w:r>
        <w:rPr>
          <w:spacing w:val="-15"/>
        </w:rPr>
        <w:t xml:space="preserve"> </w:t>
      </w:r>
      <w:r>
        <w:t>se</w:t>
      </w:r>
      <w:r>
        <w:rPr>
          <w:spacing w:val="-15"/>
        </w:rPr>
        <w:t xml:space="preserve"> </w:t>
      </w:r>
      <w:r>
        <w:t>pomoću</w:t>
      </w:r>
      <w:r>
        <w:rPr>
          <w:spacing w:val="-14"/>
        </w:rPr>
        <w:t xml:space="preserve"> </w:t>
      </w:r>
      <w:r>
        <w:t>kompatibilne</w:t>
      </w:r>
      <w:r>
        <w:rPr>
          <w:spacing w:val="-15"/>
        </w:rPr>
        <w:t xml:space="preserve"> </w:t>
      </w:r>
      <w:r>
        <w:t>tekuće</w:t>
      </w:r>
      <w:r>
        <w:rPr>
          <w:spacing w:val="-14"/>
        </w:rPr>
        <w:t xml:space="preserve"> </w:t>
      </w:r>
      <w:r>
        <w:t>epoksidne</w:t>
      </w:r>
      <w:r>
        <w:rPr>
          <w:spacing w:val="-14"/>
        </w:rPr>
        <w:t xml:space="preserve"> </w:t>
      </w:r>
      <w:r>
        <w:t>smjese, te se nanose četkom, u dva</w:t>
      </w:r>
      <w:r>
        <w:rPr>
          <w:spacing w:val="-34"/>
        </w:rPr>
        <w:t xml:space="preserve"> </w:t>
      </w:r>
      <w:r>
        <w:t>sloja.</w:t>
      </w:r>
    </w:p>
    <w:p w14:paraId="620538E9" w14:textId="77777777" w:rsidR="00286FA2" w:rsidRDefault="00286FA2" w:rsidP="00286FA2">
      <w:pPr>
        <w:pStyle w:val="BodyText"/>
        <w:tabs>
          <w:tab w:val="left" w:pos="9498"/>
        </w:tabs>
        <w:spacing w:before="202" w:line="285" w:lineRule="auto"/>
        <w:ind w:right="-2"/>
      </w:pPr>
      <w:r>
        <w:t>Površina</w:t>
      </w:r>
      <w:r>
        <w:rPr>
          <w:spacing w:val="-19"/>
        </w:rPr>
        <w:t xml:space="preserve"> </w:t>
      </w:r>
      <w:r>
        <w:t>koja</w:t>
      </w:r>
      <w:r>
        <w:rPr>
          <w:spacing w:val="-19"/>
        </w:rPr>
        <w:t xml:space="preserve"> </w:t>
      </w:r>
      <w:r>
        <w:t>se</w:t>
      </w:r>
      <w:r>
        <w:rPr>
          <w:spacing w:val="-19"/>
        </w:rPr>
        <w:t xml:space="preserve"> </w:t>
      </w:r>
      <w:r>
        <w:t>trebaju</w:t>
      </w:r>
      <w:r>
        <w:rPr>
          <w:spacing w:val="-20"/>
        </w:rPr>
        <w:t xml:space="preserve"> </w:t>
      </w:r>
      <w:r>
        <w:t>popraviti</w:t>
      </w:r>
      <w:r>
        <w:rPr>
          <w:spacing w:val="-19"/>
        </w:rPr>
        <w:t xml:space="preserve"> </w:t>
      </w:r>
      <w:r>
        <w:t>moraju</w:t>
      </w:r>
      <w:r>
        <w:rPr>
          <w:spacing w:val="-19"/>
        </w:rPr>
        <w:t xml:space="preserve"> </w:t>
      </w:r>
      <w:r>
        <w:t>se</w:t>
      </w:r>
      <w:r>
        <w:rPr>
          <w:spacing w:val="-18"/>
        </w:rPr>
        <w:t xml:space="preserve"> </w:t>
      </w:r>
      <w:r>
        <w:t>očistiti</w:t>
      </w:r>
      <w:r>
        <w:rPr>
          <w:spacing w:val="-19"/>
        </w:rPr>
        <w:t xml:space="preserve"> </w:t>
      </w:r>
      <w:r>
        <w:t>od</w:t>
      </w:r>
      <w:r>
        <w:rPr>
          <w:spacing w:val="-19"/>
        </w:rPr>
        <w:t xml:space="preserve"> </w:t>
      </w:r>
      <w:r>
        <w:t>prašine,</w:t>
      </w:r>
      <w:r>
        <w:rPr>
          <w:spacing w:val="-18"/>
        </w:rPr>
        <w:t xml:space="preserve"> </w:t>
      </w:r>
      <w:r>
        <w:t>masnoća,</w:t>
      </w:r>
      <w:r>
        <w:rPr>
          <w:spacing w:val="-19"/>
        </w:rPr>
        <w:t xml:space="preserve"> </w:t>
      </w:r>
      <w:r>
        <w:t>raslojavanja</w:t>
      </w:r>
      <w:r>
        <w:rPr>
          <w:spacing w:val="-19"/>
        </w:rPr>
        <w:t xml:space="preserve"> </w:t>
      </w:r>
      <w:r>
        <w:t>i</w:t>
      </w:r>
      <w:r>
        <w:rPr>
          <w:spacing w:val="-19"/>
        </w:rPr>
        <w:t xml:space="preserve"> </w:t>
      </w:r>
      <w:r>
        <w:t>oštećenih dijelova.</w:t>
      </w:r>
      <w:r>
        <w:rPr>
          <w:spacing w:val="-18"/>
        </w:rPr>
        <w:t xml:space="preserve"> </w:t>
      </w:r>
      <w:r>
        <w:t>Rupe</w:t>
      </w:r>
      <w:r>
        <w:rPr>
          <w:spacing w:val="-19"/>
        </w:rPr>
        <w:t xml:space="preserve"> </w:t>
      </w:r>
      <w:r>
        <w:t>ne</w:t>
      </w:r>
      <w:r>
        <w:rPr>
          <w:spacing w:val="-18"/>
        </w:rPr>
        <w:t xml:space="preserve"> </w:t>
      </w:r>
      <w:r>
        <w:t>moraju</w:t>
      </w:r>
      <w:r>
        <w:rPr>
          <w:spacing w:val="-18"/>
        </w:rPr>
        <w:t xml:space="preserve"> </w:t>
      </w:r>
      <w:r>
        <w:t>biti</w:t>
      </w:r>
      <w:r>
        <w:rPr>
          <w:spacing w:val="-18"/>
        </w:rPr>
        <w:t xml:space="preserve"> </w:t>
      </w:r>
      <w:r>
        <w:t>pripremljene,</w:t>
      </w:r>
      <w:r>
        <w:rPr>
          <w:spacing w:val="-18"/>
        </w:rPr>
        <w:t xml:space="preserve"> </w:t>
      </w:r>
      <w:r>
        <w:t>osim</w:t>
      </w:r>
      <w:r>
        <w:rPr>
          <w:spacing w:val="-17"/>
        </w:rPr>
        <w:t xml:space="preserve"> </w:t>
      </w:r>
      <w:r>
        <w:t>uklanjanjem</w:t>
      </w:r>
      <w:r>
        <w:rPr>
          <w:spacing w:val="-17"/>
        </w:rPr>
        <w:t xml:space="preserve"> </w:t>
      </w:r>
      <w:r>
        <w:t>nečistoće</w:t>
      </w:r>
      <w:r>
        <w:rPr>
          <w:spacing w:val="-18"/>
        </w:rPr>
        <w:t xml:space="preserve"> </w:t>
      </w:r>
      <w:r>
        <w:t>koje</w:t>
      </w:r>
      <w:r>
        <w:rPr>
          <w:spacing w:val="-20"/>
        </w:rPr>
        <w:t xml:space="preserve"> </w:t>
      </w:r>
      <w:r>
        <w:t>utječu</w:t>
      </w:r>
      <w:r>
        <w:rPr>
          <w:spacing w:val="-18"/>
        </w:rPr>
        <w:t xml:space="preserve"> </w:t>
      </w:r>
      <w:r>
        <w:t>na</w:t>
      </w:r>
      <w:r>
        <w:rPr>
          <w:spacing w:val="-18"/>
        </w:rPr>
        <w:t xml:space="preserve"> </w:t>
      </w:r>
      <w:r>
        <w:t>prianjanje materijala za</w:t>
      </w:r>
      <w:r>
        <w:rPr>
          <w:spacing w:val="-11"/>
        </w:rPr>
        <w:t xml:space="preserve"> </w:t>
      </w:r>
      <w:r>
        <w:t>popravke.</w:t>
      </w:r>
    </w:p>
    <w:p w14:paraId="7D652386" w14:textId="77777777" w:rsidR="00286FA2" w:rsidRDefault="00286FA2" w:rsidP="00286FA2">
      <w:pPr>
        <w:pStyle w:val="BodyText"/>
        <w:tabs>
          <w:tab w:val="left" w:pos="9498"/>
        </w:tabs>
        <w:spacing w:before="198"/>
        <w:ind w:right="-2"/>
      </w:pPr>
      <w:r>
        <w:t>Površinski pokrov primjenjuje se s odobrenim uređajem po BGC PS/CW6 standardu ili sličnim.</w:t>
      </w:r>
    </w:p>
    <w:p w14:paraId="24ABDD25" w14:textId="54F47460" w:rsidR="004024EB" w:rsidRPr="006214AA" w:rsidRDefault="004024EB" w:rsidP="004024EB">
      <w:pPr>
        <w:pStyle w:val="Heading2"/>
        <w:numPr>
          <w:ilvl w:val="2"/>
          <w:numId w:val="3"/>
        </w:numPr>
        <w:spacing w:before="240" w:after="240" w:line="276" w:lineRule="auto"/>
        <w:rPr>
          <w:sz w:val="22"/>
        </w:rPr>
      </w:pPr>
      <w:bookmarkStart w:id="398" w:name="_Toc515950010"/>
      <w:r w:rsidRPr="006214AA">
        <w:rPr>
          <w:sz w:val="22"/>
        </w:rPr>
        <w:t>GRP obloga i zaštite</w:t>
      </w:r>
      <w:bookmarkEnd w:id="398"/>
    </w:p>
    <w:p w14:paraId="3A683F8F" w14:textId="77777777" w:rsidR="00286FA2" w:rsidRDefault="00286FA2" w:rsidP="00286FA2">
      <w:pPr>
        <w:pStyle w:val="BodyText"/>
        <w:tabs>
          <w:tab w:val="left" w:pos="9498"/>
        </w:tabs>
        <w:spacing w:line="285" w:lineRule="auto"/>
        <w:ind w:right="-2"/>
      </w:pPr>
      <w:r>
        <w:t>GRP</w:t>
      </w:r>
      <w:r>
        <w:rPr>
          <w:spacing w:val="-14"/>
        </w:rPr>
        <w:t xml:space="preserve"> </w:t>
      </w:r>
      <w:r>
        <w:t>(stalkom</w:t>
      </w:r>
      <w:r>
        <w:rPr>
          <w:spacing w:val="-13"/>
        </w:rPr>
        <w:t xml:space="preserve"> </w:t>
      </w:r>
      <w:r>
        <w:t>ojačana</w:t>
      </w:r>
      <w:r>
        <w:rPr>
          <w:spacing w:val="-13"/>
        </w:rPr>
        <w:t xml:space="preserve"> </w:t>
      </w:r>
      <w:r>
        <w:t>plastika)</w:t>
      </w:r>
      <w:r>
        <w:rPr>
          <w:spacing w:val="-15"/>
        </w:rPr>
        <w:t xml:space="preserve"> </w:t>
      </w:r>
      <w:r>
        <w:t>obloga</w:t>
      </w:r>
      <w:r>
        <w:rPr>
          <w:spacing w:val="-13"/>
        </w:rPr>
        <w:t xml:space="preserve"> </w:t>
      </w:r>
      <w:r>
        <w:t>i</w:t>
      </w:r>
      <w:r>
        <w:rPr>
          <w:spacing w:val="-13"/>
        </w:rPr>
        <w:t xml:space="preserve"> </w:t>
      </w:r>
      <w:r>
        <w:t>zaštite</w:t>
      </w:r>
      <w:r>
        <w:rPr>
          <w:spacing w:val="-13"/>
        </w:rPr>
        <w:t xml:space="preserve"> </w:t>
      </w:r>
      <w:r>
        <w:t>će</w:t>
      </w:r>
      <w:r>
        <w:rPr>
          <w:spacing w:val="-15"/>
        </w:rPr>
        <w:t xml:space="preserve"> </w:t>
      </w:r>
      <w:r>
        <w:t>biti</w:t>
      </w:r>
      <w:r>
        <w:rPr>
          <w:spacing w:val="-13"/>
        </w:rPr>
        <w:t xml:space="preserve"> </w:t>
      </w:r>
      <w:r>
        <w:t>nijansirane</w:t>
      </w:r>
      <w:r>
        <w:rPr>
          <w:spacing w:val="-13"/>
        </w:rPr>
        <w:t xml:space="preserve"> </w:t>
      </w:r>
      <w:r>
        <w:t>kako</w:t>
      </w:r>
      <w:r>
        <w:rPr>
          <w:spacing w:val="-12"/>
        </w:rPr>
        <w:t xml:space="preserve"> </w:t>
      </w:r>
      <w:r>
        <w:t>bi</w:t>
      </w:r>
      <w:r>
        <w:rPr>
          <w:spacing w:val="-13"/>
        </w:rPr>
        <w:t xml:space="preserve"> </w:t>
      </w:r>
      <w:r>
        <w:t>se</w:t>
      </w:r>
      <w:r>
        <w:rPr>
          <w:spacing w:val="-15"/>
        </w:rPr>
        <w:t xml:space="preserve"> </w:t>
      </w:r>
      <w:r>
        <w:t>dobila</w:t>
      </w:r>
      <w:r>
        <w:rPr>
          <w:spacing w:val="-13"/>
        </w:rPr>
        <w:t xml:space="preserve"> </w:t>
      </w:r>
      <w:r>
        <w:t>odgovarajuća boja bez farbanja. Minimalna debljina stijenki će biti 8 mm, te će stjenke biti ojačane sa GRP unakrsnim</w:t>
      </w:r>
      <w:r>
        <w:rPr>
          <w:spacing w:val="-5"/>
        </w:rPr>
        <w:t xml:space="preserve"> </w:t>
      </w:r>
      <w:r>
        <w:t>gredama.</w:t>
      </w:r>
    </w:p>
    <w:p w14:paraId="7F612248" w14:textId="423F564F" w:rsidR="004024EB" w:rsidRPr="006214AA" w:rsidRDefault="004024EB" w:rsidP="004024EB">
      <w:pPr>
        <w:pStyle w:val="Heading2"/>
        <w:numPr>
          <w:ilvl w:val="2"/>
          <w:numId w:val="3"/>
        </w:numPr>
        <w:spacing w:before="240" w:after="240" w:line="276" w:lineRule="auto"/>
        <w:rPr>
          <w:sz w:val="22"/>
        </w:rPr>
      </w:pPr>
      <w:bookmarkStart w:id="399" w:name="_Toc515950011"/>
      <w:r w:rsidRPr="006214AA">
        <w:rPr>
          <w:sz w:val="22"/>
        </w:rPr>
        <w:t>Smetnje</w:t>
      </w:r>
      <w:bookmarkEnd w:id="399"/>
    </w:p>
    <w:p w14:paraId="5CF653A3" w14:textId="78F543CA" w:rsidR="00286FA2" w:rsidRDefault="00286FA2" w:rsidP="00286FA2">
      <w:pPr>
        <w:pStyle w:val="BodyText"/>
        <w:tabs>
          <w:tab w:val="left" w:pos="9498"/>
        </w:tabs>
        <w:ind w:left="218"/>
      </w:pPr>
      <w:r>
        <w:t>Pogreške su definirane normom HRN EN ISO 4618</w:t>
      </w:r>
      <w:r w:rsidR="002B3067">
        <w:t xml:space="preserve"> ili jednakovrijedno</w:t>
      </w:r>
      <w:r>
        <w:t>.</w:t>
      </w:r>
    </w:p>
    <w:p w14:paraId="4A07D043" w14:textId="63EE3156" w:rsidR="00286FA2" w:rsidRDefault="00286FA2" w:rsidP="00C92620">
      <w:pPr>
        <w:pStyle w:val="BodyText"/>
        <w:tabs>
          <w:tab w:val="left" w:pos="9498"/>
        </w:tabs>
        <w:spacing w:before="1" w:after="170" w:line="240" w:lineRule="auto"/>
        <w:ind w:left="215"/>
      </w:pPr>
      <w:r>
        <w:t>Izvođač</w:t>
      </w:r>
      <w:r>
        <w:rPr>
          <w:spacing w:val="-21"/>
        </w:rPr>
        <w:t xml:space="preserve"> </w:t>
      </w:r>
      <w:r>
        <w:t>mora</w:t>
      </w:r>
      <w:r>
        <w:rPr>
          <w:spacing w:val="-21"/>
        </w:rPr>
        <w:t xml:space="preserve"> </w:t>
      </w:r>
      <w:r>
        <w:t>osigurati</w:t>
      </w:r>
      <w:r>
        <w:rPr>
          <w:spacing w:val="-21"/>
        </w:rPr>
        <w:t xml:space="preserve"> </w:t>
      </w:r>
      <w:r>
        <w:t>da</w:t>
      </w:r>
      <w:r>
        <w:rPr>
          <w:spacing w:val="9"/>
        </w:rPr>
        <w:t xml:space="preserve"> </w:t>
      </w:r>
      <w:r>
        <w:t>premazi</w:t>
      </w:r>
      <w:r>
        <w:rPr>
          <w:spacing w:val="-20"/>
        </w:rPr>
        <w:t xml:space="preserve"> </w:t>
      </w:r>
      <w:r>
        <w:t>ne</w:t>
      </w:r>
      <w:r>
        <w:rPr>
          <w:spacing w:val="-21"/>
        </w:rPr>
        <w:t xml:space="preserve"> </w:t>
      </w:r>
      <w:r>
        <w:t>sadrže</w:t>
      </w:r>
      <w:r>
        <w:rPr>
          <w:spacing w:val="-21"/>
        </w:rPr>
        <w:t xml:space="preserve"> </w:t>
      </w:r>
      <w:r>
        <w:t>greške,</w:t>
      </w:r>
      <w:r>
        <w:rPr>
          <w:spacing w:val="-21"/>
        </w:rPr>
        <w:t xml:space="preserve"> </w:t>
      </w:r>
      <w:r>
        <w:t>te</w:t>
      </w:r>
      <w:r>
        <w:rPr>
          <w:spacing w:val="-22"/>
        </w:rPr>
        <w:t xml:space="preserve"> </w:t>
      </w:r>
      <w:r>
        <w:t>da</w:t>
      </w:r>
      <w:r>
        <w:rPr>
          <w:spacing w:val="-21"/>
        </w:rPr>
        <w:t xml:space="preserve"> </w:t>
      </w:r>
      <w:r>
        <w:t>su</w:t>
      </w:r>
      <w:r>
        <w:rPr>
          <w:spacing w:val="-21"/>
        </w:rPr>
        <w:t xml:space="preserve"> </w:t>
      </w:r>
      <w:r>
        <w:t>prikladni</w:t>
      </w:r>
      <w:r>
        <w:rPr>
          <w:spacing w:val="-20"/>
        </w:rPr>
        <w:t xml:space="preserve"> </w:t>
      </w:r>
      <w:r>
        <w:t>za</w:t>
      </w:r>
      <w:r>
        <w:rPr>
          <w:spacing w:val="-21"/>
        </w:rPr>
        <w:t xml:space="preserve"> </w:t>
      </w:r>
      <w:r>
        <w:t>namjenu. Susta</w:t>
      </w:r>
      <w:r w:rsidR="00C92620">
        <w:t xml:space="preserve">v </w:t>
      </w:r>
      <w:r>
        <w:t>za</w:t>
      </w:r>
      <w:r>
        <w:rPr>
          <w:spacing w:val="-8"/>
        </w:rPr>
        <w:t xml:space="preserve"> </w:t>
      </w:r>
      <w:r>
        <w:t>premazivanje</w:t>
      </w:r>
      <w:r w:rsidR="00C92620">
        <w:rPr>
          <w:spacing w:val="-8"/>
        </w:rPr>
        <w:t xml:space="preserve"> </w:t>
      </w:r>
      <w:r>
        <w:t>smatrati</w:t>
      </w:r>
      <w:r>
        <w:rPr>
          <w:spacing w:val="-7"/>
        </w:rPr>
        <w:t xml:space="preserve"> </w:t>
      </w:r>
      <w:r>
        <w:t>će</w:t>
      </w:r>
      <w:r>
        <w:rPr>
          <w:spacing w:val="-10"/>
        </w:rPr>
        <w:t xml:space="preserve"> </w:t>
      </w:r>
      <w:r>
        <w:t>se</w:t>
      </w:r>
      <w:r>
        <w:rPr>
          <w:spacing w:val="-7"/>
        </w:rPr>
        <w:t xml:space="preserve"> </w:t>
      </w:r>
      <w:r>
        <w:t>neprikladnim</w:t>
      </w:r>
      <w:r>
        <w:rPr>
          <w:spacing w:val="-7"/>
        </w:rPr>
        <w:t xml:space="preserve"> </w:t>
      </w:r>
      <w:r>
        <w:t>ako:</w:t>
      </w:r>
    </w:p>
    <w:p w14:paraId="04FAAF65" w14:textId="5F813C50" w:rsidR="00286FA2" w:rsidRPr="00286FA2" w:rsidRDefault="00286FA2" w:rsidP="002B238C">
      <w:pPr>
        <w:pStyle w:val="ListParagraph"/>
        <w:widowControl w:val="0"/>
        <w:numPr>
          <w:ilvl w:val="0"/>
          <w:numId w:val="40"/>
        </w:numPr>
        <w:tabs>
          <w:tab w:val="left" w:pos="927"/>
          <w:tab w:val="left" w:pos="9637"/>
        </w:tabs>
        <w:autoSpaceDE w:val="0"/>
        <w:autoSpaceDN w:val="0"/>
        <w:spacing w:after="170" w:line="249" w:lineRule="exact"/>
      </w:pPr>
      <w:r w:rsidRPr="00286FA2">
        <w:t>Nakon</w:t>
      </w:r>
      <w:r w:rsidRPr="00286FA2">
        <w:rPr>
          <w:spacing w:val="9"/>
        </w:rPr>
        <w:t xml:space="preserve"> </w:t>
      </w:r>
      <w:r w:rsidRPr="00286FA2">
        <w:t>bojanja,</w:t>
      </w:r>
      <w:r w:rsidRPr="00286FA2">
        <w:rPr>
          <w:spacing w:val="10"/>
        </w:rPr>
        <w:t xml:space="preserve"> </w:t>
      </w:r>
      <w:r w:rsidRPr="00286FA2">
        <w:t>nastaje</w:t>
      </w:r>
      <w:r w:rsidRPr="00286FA2">
        <w:rPr>
          <w:spacing w:val="10"/>
        </w:rPr>
        <w:t xml:space="preserve"> </w:t>
      </w:r>
      <w:r w:rsidRPr="00286FA2">
        <w:t>šteta</w:t>
      </w:r>
      <w:r w:rsidRPr="00286FA2">
        <w:rPr>
          <w:spacing w:val="10"/>
        </w:rPr>
        <w:t xml:space="preserve"> </w:t>
      </w:r>
      <w:r w:rsidRPr="00286FA2">
        <w:t>uzrokovana</w:t>
      </w:r>
      <w:r w:rsidRPr="00286FA2">
        <w:rPr>
          <w:spacing w:val="10"/>
        </w:rPr>
        <w:t xml:space="preserve"> </w:t>
      </w:r>
      <w:r w:rsidRPr="00286FA2">
        <w:t>rukovanjem,</w:t>
      </w:r>
      <w:r w:rsidRPr="00286FA2">
        <w:rPr>
          <w:spacing w:val="10"/>
        </w:rPr>
        <w:t xml:space="preserve"> </w:t>
      </w:r>
      <w:r w:rsidRPr="00286FA2">
        <w:t>utjecajima,</w:t>
      </w:r>
      <w:r w:rsidRPr="00286FA2">
        <w:rPr>
          <w:spacing w:val="9"/>
        </w:rPr>
        <w:t xml:space="preserve"> </w:t>
      </w:r>
      <w:r w:rsidRPr="00286FA2">
        <w:t>abrazijom</w:t>
      </w:r>
      <w:r w:rsidRPr="00286FA2">
        <w:rPr>
          <w:spacing w:val="11"/>
        </w:rPr>
        <w:t xml:space="preserve"> </w:t>
      </w:r>
      <w:r w:rsidRPr="00286FA2">
        <w:t>ili</w:t>
      </w:r>
      <w:r>
        <w:t xml:space="preserve"> </w:t>
      </w:r>
      <w:r w:rsidRPr="00286FA2">
        <w:t>zavarivanjem.</w:t>
      </w:r>
    </w:p>
    <w:p w14:paraId="245358C7" w14:textId="48AAF654" w:rsidR="00286FA2" w:rsidRPr="00286FA2" w:rsidRDefault="00286FA2" w:rsidP="002B238C">
      <w:pPr>
        <w:pStyle w:val="ListParagraph"/>
        <w:widowControl w:val="0"/>
        <w:numPr>
          <w:ilvl w:val="0"/>
          <w:numId w:val="40"/>
        </w:numPr>
        <w:tabs>
          <w:tab w:val="left" w:pos="927"/>
          <w:tab w:val="left" w:pos="9637"/>
        </w:tabs>
        <w:autoSpaceDE w:val="0"/>
        <w:autoSpaceDN w:val="0"/>
        <w:spacing w:after="170" w:line="240" w:lineRule="auto"/>
      </w:pPr>
      <w:r w:rsidRPr="00286FA2">
        <w:t>Dio</w:t>
      </w:r>
      <w:r w:rsidRPr="00286FA2">
        <w:rPr>
          <w:spacing w:val="-7"/>
        </w:rPr>
        <w:t xml:space="preserve"> </w:t>
      </w:r>
      <w:r w:rsidRPr="00286FA2">
        <w:t>filma</w:t>
      </w:r>
      <w:r w:rsidRPr="00286FA2">
        <w:rPr>
          <w:spacing w:val="-7"/>
        </w:rPr>
        <w:t xml:space="preserve"> </w:t>
      </w:r>
      <w:r w:rsidRPr="00286FA2">
        <w:t>boje</w:t>
      </w:r>
      <w:r w:rsidRPr="00286FA2">
        <w:rPr>
          <w:spacing w:val="-6"/>
        </w:rPr>
        <w:t xml:space="preserve"> </w:t>
      </w:r>
      <w:r w:rsidRPr="00286FA2">
        <w:t>odvaja</w:t>
      </w:r>
      <w:r w:rsidRPr="00286FA2">
        <w:rPr>
          <w:spacing w:val="-7"/>
        </w:rPr>
        <w:t xml:space="preserve"> </w:t>
      </w:r>
      <w:r w:rsidRPr="00286FA2">
        <w:t>od</w:t>
      </w:r>
      <w:r w:rsidRPr="00286FA2">
        <w:rPr>
          <w:spacing w:val="-7"/>
        </w:rPr>
        <w:t xml:space="preserve"> </w:t>
      </w:r>
      <w:r w:rsidRPr="00286FA2">
        <w:t>donjeg</w:t>
      </w:r>
      <w:r w:rsidRPr="00286FA2">
        <w:rPr>
          <w:spacing w:val="-8"/>
        </w:rPr>
        <w:t xml:space="preserve"> </w:t>
      </w:r>
      <w:r w:rsidRPr="00286FA2">
        <w:t>sloj</w:t>
      </w:r>
      <w:r w:rsidRPr="00286FA2">
        <w:rPr>
          <w:spacing w:val="-7"/>
        </w:rPr>
        <w:t xml:space="preserve"> </w:t>
      </w:r>
      <w:r w:rsidRPr="00286FA2">
        <w:t>ili</w:t>
      </w:r>
      <w:r w:rsidRPr="00286FA2">
        <w:rPr>
          <w:spacing w:val="-9"/>
        </w:rPr>
        <w:t xml:space="preserve"> </w:t>
      </w:r>
      <w:r w:rsidRPr="00286FA2">
        <w:t>metala.</w:t>
      </w:r>
    </w:p>
    <w:p w14:paraId="7F5279C5" w14:textId="169518C6" w:rsidR="00286FA2" w:rsidRPr="00286FA2" w:rsidRDefault="00286FA2" w:rsidP="002B238C">
      <w:pPr>
        <w:pStyle w:val="ListParagraph"/>
        <w:widowControl w:val="0"/>
        <w:numPr>
          <w:ilvl w:val="0"/>
          <w:numId w:val="40"/>
        </w:numPr>
        <w:tabs>
          <w:tab w:val="left" w:pos="927"/>
          <w:tab w:val="left" w:pos="9637"/>
        </w:tabs>
        <w:autoSpaceDE w:val="0"/>
        <w:autoSpaceDN w:val="0"/>
        <w:spacing w:after="170" w:line="240" w:lineRule="auto"/>
      </w:pPr>
      <w:r w:rsidRPr="00286FA2">
        <w:t>Nakon</w:t>
      </w:r>
      <w:r w:rsidRPr="00286FA2">
        <w:rPr>
          <w:spacing w:val="-10"/>
        </w:rPr>
        <w:t xml:space="preserve"> </w:t>
      </w:r>
      <w:r w:rsidRPr="00286FA2">
        <w:t>lakiranja,</w:t>
      </w:r>
      <w:r w:rsidRPr="00286FA2">
        <w:rPr>
          <w:spacing w:val="-9"/>
        </w:rPr>
        <w:t xml:space="preserve"> </w:t>
      </w:r>
      <w:r w:rsidRPr="00286FA2">
        <w:t>ukupna</w:t>
      </w:r>
      <w:r w:rsidRPr="00286FA2">
        <w:rPr>
          <w:spacing w:val="-12"/>
        </w:rPr>
        <w:t xml:space="preserve"> </w:t>
      </w:r>
      <w:r w:rsidRPr="00286FA2">
        <w:t>debljina</w:t>
      </w:r>
      <w:r w:rsidRPr="00286FA2">
        <w:rPr>
          <w:spacing w:val="-9"/>
        </w:rPr>
        <w:t xml:space="preserve"> </w:t>
      </w:r>
      <w:r w:rsidRPr="00286FA2">
        <w:t>filma</w:t>
      </w:r>
      <w:r w:rsidRPr="00286FA2">
        <w:rPr>
          <w:spacing w:val="-8"/>
        </w:rPr>
        <w:t xml:space="preserve"> </w:t>
      </w:r>
      <w:r w:rsidRPr="00286FA2">
        <w:t>boje</w:t>
      </w:r>
      <w:r w:rsidRPr="00286FA2">
        <w:rPr>
          <w:spacing w:val="-9"/>
        </w:rPr>
        <w:t xml:space="preserve"> </w:t>
      </w:r>
      <w:r w:rsidRPr="00286FA2">
        <w:t>je</w:t>
      </w:r>
      <w:r w:rsidRPr="00286FA2">
        <w:rPr>
          <w:spacing w:val="-9"/>
        </w:rPr>
        <w:t xml:space="preserve"> </w:t>
      </w:r>
      <w:r w:rsidRPr="00286FA2">
        <w:t>manja</w:t>
      </w:r>
      <w:r w:rsidRPr="00286FA2">
        <w:rPr>
          <w:spacing w:val="-9"/>
        </w:rPr>
        <w:t xml:space="preserve"> </w:t>
      </w:r>
      <w:r w:rsidRPr="00286FA2">
        <w:t>od</w:t>
      </w:r>
      <w:r w:rsidRPr="00286FA2">
        <w:rPr>
          <w:spacing w:val="-10"/>
        </w:rPr>
        <w:t xml:space="preserve"> </w:t>
      </w:r>
      <w:r w:rsidRPr="00286FA2">
        <w:t>navedene.</w:t>
      </w:r>
    </w:p>
    <w:p w14:paraId="693D42A9" w14:textId="1617B4EE" w:rsidR="00286FA2" w:rsidRPr="00286FA2" w:rsidRDefault="00286FA2" w:rsidP="002B238C">
      <w:pPr>
        <w:pStyle w:val="ListParagraph"/>
        <w:widowControl w:val="0"/>
        <w:numPr>
          <w:ilvl w:val="0"/>
          <w:numId w:val="40"/>
        </w:numPr>
        <w:tabs>
          <w:tab w:val="left" w:pos="927"/>
          <w:tab w:val="left" w:pos="9637"/>
        </w:tabs>
        <w:autoSpaceDE w:val="0"/>
        <w:autoSpaceDN w:val="0"/>
        <w:spacing w:after="170" w:line="240" w:lineRule="auto"/>
      </w:pPr>
      <w:r w:rsidRPr="00286FA2">
        <w:t>Gubitak</w:t>
      </w:r>
      <w:r w:rsidRPr="00286FA2">
        <w:rPr>
          <w:spacing w:val="-7"/>
        </w:rPr>
        <w:t xml:space="preserve"> </w:t>
      </w:r>
      <w:r w:rsidRPr="00286FA2">
        <w:t>sjaja.</w:t>
      </w:r>
    </w:p>
    <w:p w14:paraId="6E332FD9" w14:textId="67D38D02" w:rsidR="00286FA2" w:rsidRDefault="00286FA2" w:rsidP="002B238C">
      <w:pPr>
        <w:pStyle w:val="ListParagraph"/>
        <w:widowControl w:val="0"/>
        <w:numPr>
          <w:ilvl w:val="0"/>
          <w:numId w:val="40"/>
        </w:numPr>
        <w:tabs>
          <w:tab w:val="left" w:pos="927"/>
          <w:tab w:val="left" w:pos="9637"/>
        </w:tabs>
        <w:autoSpaceDE w:val="0"/>
        <w:autoSpaceDN w:val="0"/>
        <w:spacing w:after="170" w:line="240" w:lineRule="auto"/>
      </w:pPr>
      <w:r w:rsidRPr="00286FA2">
        <w:t>Varijacije u</w:t>
      </w:r>
      <w:r w:rsidRPr="00286FA2">
        <w:rPr>
          <w:spacing w:val="-14"/>
        </w:rPr>
        <w:t xml:space="preserve"> </w:t>
      </w:r>
      <w:r w:rsidRPr="00286FA2">
        <w:t>boji.</w:t>
      </w:r>
    </w:p>
    <w:p w14:paraId="39D5614A" w14:textId="5AE8A21E" w:rsidR="006214AA" w:rsidRDefault="006214AA" w:rsidP="006214AA">
      <w:pPr>
        <w:pStyle w:val="ListParagraph"/>
        <w:widowControl w:val="0"/>
        <w:tabs>
          <w:tab w:val="left" w:pos="927"/>
          <w:tab w:val="left" w:pos="9637"/>
        </w:tabs>
        <w:autoSpaceDE w:val="0"/>
        <w:autoSpaceDN w:val="0"/>
        <w:spacing w:after="170" w:line="240" w:lineRule="auto"/>
        <w:ind w:left="926"/>
      </w:pPr>
    </w:p>
    <w:p w14:paraId="29A02C98" w14:textId="6D4730AA" w:rsidR="00A2059C" w:rsidRDefault="00A2059C" w:rsidP="006214AA">
      <w:pPr>
        <w:pStyle w:val="ListParagraph"/>
        <w:widowControl w:val="0"/>
        <w:tabs>
          <w:tab w:val="left" w:pos="927"/>
          <w:tab w:val="left" w:pos="9637"/>
        </w:tabs>
        <w:autoSpaceDE w:val="0"/>
        <w:autoSpaceDN w:val="0"/>
        <w:spacing w:after="170" w:line="240" w:lineRule="auto"/>
        <w:ind w:left="926"/>
      </w:pPr>
    </w:p>
    <w:p w14:paraId="5F22D53C" w14:textId="565B59E7" w:rsidR="00A2059C" w:rsidRDefault="00A2059C" w:rsidP="006214AA">
      <w:pPr>
        <w:pStyle w:val="ListParagraph"/>
        <w:widowControl w:val="0"/>
        <w:tabs>
          <w:tab w:val="left" w:pos="927"/>
          <w:tab w:val="left" w:pos="9637"/>
        </w:tabs>
        <w:autoSpaceDE w:val="0"/>
        <w:autoSpaceDN w:val="0"/>
        <w:spacing w:after="170" w:line="240" w:lineRule="auto"/>
        <w:ind w:left="926"/>
      </w:pPr>
    </w:p>
    <w:p w14:paraId="0994DD78" w14:textId="77777777" w:rsidR="00A2059C" w:rsidRDefault="00A2059C" w:rsidP="006214AA">
      <w:pPr>
        <w:pStyle w:val="ListParagraph"/>
        <w:widowControl w:val="0"/>
        <w:tabs>
          <w:tab w:val="left" w:pos="927"/>
          <w:tab w:val="left" w:pos="9637"/>
        </w:tabs>
        <w:autoSpaceDE w:val="0"/>
        <w:autoSpaceDN w:val="0"/>
        <w:spacing w:after="170" w:line="240" w:lineRule="auto"/>
        <w:ind w:left="926"/>
      </w:pPr>
    </w:p>
    <w:p w14:paraId="506D2635" w14:textId="60D1ED17" w:rsidR="006214AA" w:rsidRDefault="006214AA" w:rsidP="006214AA">
      <w:pPr>
        <w:pStyle w:val="ListParagraph"/>
        <w:widowControl w:val="0"/>
        <w:tabs>
          <w:tab w:val="left" w:pos="927"/>
          <w:tab w:val="left" w:pos="9637"/>
        </w:tabs>
        <w:autoSpaceDE w:val="0"/>
        <w:autoSpaceDN w:val="0"/>
        <w:spacing w:after="170" w:line="240" w:lineRule="auto"/>
        <w:ind w:left="926"/>
      </w:pPr>
    </w:p>
    <w:p w14:paraId="6DAC0437" w14:textId="30260C82" w:rsidR="004024EB" w:rsidRPr="006214AA" w:rsidRDefault="004024EB" w:rsidP="00286FA2">
      <w:pPr>
        <w:pStyle w:val="Heading2"/>
        <w:numPr>
          <w:ilvl w:val="2"/>
          <w:numId w:val="3"/>
        </w:numPr>
        <w:spacing w:before="240" w:after="240" w:line="276" w:lineRule="auto"/>
        <w:rPr>
          <w:sz w:val="22"/>
        </w:rPr>
      </w:pPr>
      <w:bookmarkStart w:id="400" w:name="_Toc515950012"/>
      <w:r w:rsidRPr="006214AA">
        <w:rPr>
          <w:sz w:val="22"/>
        </w:rPr>
        <w:lastRenderedPageBreak/>
        <w:t>Zaštitni sustav</w:t>
      </w:r>
      <w:bookmarkEnd w:id="400"/>
    </w:p>
    <w:p w14:paraId="2908B663" w14:textId="4674228C" w:rsidR="00286FA2" w:rsidRDefault="00286FA2" w:rsidP="00286FA2">
      <w:pPr>
        <w:pStyle w:val="BodyText"/>
        <w:tabs>
          <w:tab w:val="left" w:pos="9498"/>
        </w:tabs>
        <w:ind w:left="218"/>
        <w:rPr>
          <w:sz w:val="21"/>
        </w:rPr>
      </w:pPr>
      <w:r>
        <w:t>Mora se primjenjivati sljedeći zaštitni sustavi:</w:t>
      </w:r>
    </w:p>
    <w:p w14:paraId="4E49BC1F" w14:textId="77777777" w:rsidR="00286FA2" w:rsidRDefault="00286FA2" w:rsidP="002B238C">
      <w:pPr>
        <w:pStyle w:val="ListParagraph"/>
        <w:widowControl w:val="0"/>
        <w:numPr>
          <w:ilvl w:val="0"/>
          <w:numId w:val="41"/>
        </w:numPr>
        <w:tabs>
          <w:tab w:val="left" w:pos="927"/>
          <w:tab w:val="left" w:pos="9498"/>
        </w:tabs>
        <w:autoSpaceDE w:val="0"/>
        <w:autoSpaceDN w:val="0"/>
        <w:spacing w:after="0" w:line="240" w:lineRule="auto"/>
      </w:pPr>
      <w:r>
        <w:t>Čelična konstrukcija, strojevi, itd. iznad</w:t>
      </w:r>
      <w:r>
        <w:rPr>
          <w:spacing w:val="-39"/>
        </w:rPr>
        <w:t xml:space="preserve"> </w:t>
      </w:r>
      <w:r>
        <w:t>zemlje</w:t>
      </w:r>
    </w:p>
    <w:p w14:paraId="7DC2C806" w14:textId="77777777" w:rsidR="00286FA2" w:rsidRDefault="00286FA2" w:rsidP="00286FA2">
      <w:pPr>
        <w:pStyle w:val="BodyText"/>
        <w:tabs>
          <w:tab w:val="left" w:pos="9498"/>
        </w:tabs>
        <w:spacing w:before="11"/>
        <w:rPr>
          <w:sz w:val="20"/>
        </w:rPr>
      </w:pPr>
    </w:p>
    <w:tbl>
      <w:tblPr>
        <w:tblStyle w:val="TableNormal2"/>
        <w:tblW w:w="0" w:type="auto"/>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31"/>
        <w:gridCol w:w="2928"/>
        <w:gridCol w:w="2931"/>
      </w:tblGrid>
      <w:tr w:rsidR="00286FA2" w14:paraId="6AD780AF" w14:textId="77777777" w:rsidTr="007912F9">
        <w:trPr>
          <w:trHeight w:val="498"/>
        </w:trPr>
        <w:tc>
          <w:tcPr>
            <w:tcW w:w="2931" w:type="dxa"/>
            <w:shd w:val="clear" w:color="auto" w:fill="D9D9D9"/>
          </w:tcPr>
          <w:p w14:paraId="34809B6C" w14:textId="77777777" w:rsidR="00286FA2" w:rsidRPr="0082671D" w:rsidRDefault="00286FA2" w:rsidP="007912F9">
            <w:pPr>
              <w:pStyle w:val="TableParagraph"/>
              <w:tabs>
                <w:tab w:val="left" w:pos="9498"/>
              </w:tabs>
              <w:spacing w:before="126"/>
              <w:ind w:left="1020" w:right="1006"/>
              <w:jc w:val="center"/>
              <w:rPr>
                <w:rFonts w:ascii="Calibri" w:hAnsi="Calibri" w:cs="Calibri"/>
                <w:b/>
              </w:rPr>
            </w:pPr>
            <w:r w:rsidRPr="0082671D">
              <w:rPr>
                <w:rFonts w:ascii="Calibri" w:hAnsi="Calibri" w:cs="Calibri"/>
                <w:b/>
              </w:rPr>
              <w:t>Obrada</w:t>
            </w:r>
          </w:p>
        </w:tc>
        <w:tc>
          <w:tcPr>
            <w:tcW w:w="2928" w:type="dxa"/>
            <w:shd w:val="clear" w:color="auto" w:fill="D9D9D9"/>
          </w:tcPr>
          <w:p w14:paraId="44D740D8" w14:textId="77777777" w:rsidR="00286FA2" w:rsidRPr="0082671D" w:rsidRDefault="00286FA2" w:rsidP="007912F9">
            <w:pPr>
              <w:pStyle w:val="TableParagraph"/>
              <w:tabs>
                <w:tab w:val="left" w:pos="9498"/>
              </w:tabs>
              <w:spacing w:before="126"/>
              <w:ind w:left="1183" w:right="1169"/>
              <w:jc w:val="center"/>
              <w:rPr>
                <w:rFonts w:ascii="Calibri" w:hAnsi="Calibri" w:cs="Calibri"/>
                <w:b/>
              </w:rPr>
            </w:pPr>
            <w:r w:rsidRPr="0082671D">
              <w:rPr>
                <w:rFonts w:ascii="Calibri" w:hAnsi="Calibri" w:cs="Calibri"/>
                <w:b/>
              </w:rPr>
              <w:t>Opis</w:t>
            </w:r>
          </w:p>
        </w:tc>
        <w:tc>
          <w:tcPr>
            <w:tcW w:w="2931" w:type="dxa"/>
            <w:shd w:val="clear" w:color="auto" w:fill="D9D9D9"/>
          </w:tcPr>
          <w:p w14:paraId="10DF8AAB" w14:textId="77777777" w:rsidR="00286FA2" w:rsidRPr="0082671D" w:rsidRDefault="00286FA2" w:rsidP="007912F9">
            <w:pPr>
              <w:pStyle w:val="TableParagraph"/>
              <w:tabs>
                <w:tab w:val="left" w:pos="9498"/>
              </w:tabs>
              <w:spacing w:before="126"/>
              <w:ind w:left="424"/>
              <w:rPr>
                <w:rFonts w:ascii="Calibri" w:hAnsi="Calibri" w:cs="Calibri"/>
                <w:b/>
              </w:rPr>
            </w:pPr>
            <w:r w:rsidRPr="0082671D">
              <w:rPr>
                <w:rFonts w:ascii="Calibri" w:hAnsi="Calibri" w:cs="Calibri"/>
                <w:b/>
              </w:rPr>
              <w:t>Debljina suhog filma</w:t>
            </w:r>
          </w:p>
        </w:tc>
      </w:tr>
      <w:tr w:rsidR="00286FA2" w14:paraId="13B53601" w14:textId="77777777" w:rsidTr="007912F9">
        <w:trPr>
          <w:trHeight w:val="496"/>
        </w:trPr>
        <w:tc>
          <w:tcPr>
            <w:tcW w:w="2931" w:type="dxa"/>
          </w:tcPr>
          <w:p w14:paraId="6870AD1D"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t>Priprema površina</w:t>
            </w:r>
          </w:p>
        </w:tc>
        <w:tc>
          <w:tcPr>
            <w:tcW w:w="2928" w:type="dxa"/>
          </w:tcPr>
          <w:p w14:paraId="45AE0EF9" w14:textId="77777777" w:rsidR="00286FA2" w:rsidRPr="0082671D" w:rsidRDefault="00286FA2" w:rsidP="007912F9">
            <w:pPr>
              <w:pStyle w:val="TableParagraph"/>
              <w:tabs>
                <w:tab w:val="left" w:pos="9498"/>
              </w:tabs>
              <w:spacing w:before="126"/>
              <w:ind w:left="105"/>
              <w:rPr>
                <w:rFonts w:ascii="Calibri" w:hAnsi="Calibri" w:cs="Calibri"/>
              </w:rPr>
            </w:pPr>
            <w:r w:rsidRPr="0082671D">
              <w:rPr>
                <w:rFonts w:ascii="Calibri" w:hAnsi="Calibri" w:cs="Calibri"/>
              </w:rPr>
              <w:t>Abrazivnim mlazom SA 2½</w:t>
            </w:r>
          </w:p>
        </w:tc>
        <w:tc>
          <w:tcPr>
            <w:tcW w:w="2931" w:type="dxa"/>
          </w:tcPr>
          <w:p w14:paraId="41812D57"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t>N/A</w:t>
            </w:r>
          </w:p>
        </w:tc>
      </w:tr>
      <w:tr w:rsidR="00286FA2" w14:paraId="5FD42C08" w14:textId="77777777" w:rsidTr="007912F9">
        <w:trPr>
          <w:trHeight w:val="757"/>
        </w:trPr>
        <w:tc>
          <w:tcPr>
            <w:tcW w:w="2931" w:type="dxa"/>
          </w:tcPr>
          <w:p w14:paraId="29E57E36" w14:textId="77777777" w:rsidR="00286FA2" w:rsidRPr="0082671D" w:rsidRDefault="00286FA2" w:rsidP="007912F9">
            <w:pPr>
              <w:pStyle w:val="TableParagraph"/>
              <w:tabs>
                <w:tab w:val="left" w:pos="9498"/>
              </w:tabs>
              <w:spacing w:before="129"/>
              <w:rPr>
                <w:rFonts w:ascii="Calibri" w:hAnsi="Calibri" w:cs="Calibri"/>
              </w:rPr>
            </w:pPr>
            <w:r w:rsidRPr="0082671D">
              <w:rPr>
                <w:rFonts w:ascii="Calibri" w:hAnsi="Calibri" w:cs="Calibri"/>
              </w:rPr>
              <w:t>Predtretman</w:t>
            </w:r>
          </w:p>
        </w:tc>
        <w:tc>
          <w:tcPr>
            <w:tcW w:w="2928" w:type="dxa"/>
          </w:tcPr>
          <w:p w14:paraId="642799C8" w14:textId="77777777" w:rsidR="00286FA2" w:rsidRPr="0082671D" w:rsidRDefault="00286FA2" w:rsidP="007912F9">
            <w:pPr>
              <w:pStyle w:val="TableParagraph"/>
              <w:tabs>
                <w:tab w:val="left" w:pos="1160"/>
                <w:tab w:val="left" w:pos="2290"/>
                <w:tab w:val="left" w:pos="9498"/>
              </w:tabs>
              <w:spacing w:before="129" w:line="247" w:lineRule="auto"/>
              <w:ind w:left="105" w:right="90"/>
              <w:rPr>
                <w:rFonts w:ascii="Calibri" w:hAnsi="Calibri" w:cs="Calibri"/>
              </w:rPr>
            </w:pPr>
            <w:r w:rsidRPr="0082671D">
              <w:rPr>
                <w:rFonts w:ascii="Calibri" w:hAnsi="Calibri" w:cs="Calibri"/>
              </w:rPr>
              <w:t>Epoksi</w:t>
            </w:r>
            <w:r w:rsidRPr="0082671D">
              <w:rPr>
                <w:rFonts w:ascii="Calibri" w:hAnsi="Calibri" w:cs="Calibri"/>
              </w:rPr>
              <w:tab/>
              <w:t>premaz</w:t>
            </w:r>
            <w:r w:rsidRPr="0082671D">
              <w:rPr>
                <w:rFonts w:ascii="Calibri" w:hAnsi="Calibri" w:cs="Calibri"/>
              </w:rPr>
              <w:tab/>
            </w:r>
            <w:r w:rsidRPr="0082671D">
              <w:rPr>
                <w:rFonts w:ascii="Calibri" w:hAnsi="Calibri" w:cs="Calibri"/>
                <w:spacing w:val="-1"/>
                <w:w w:val="95"/>
              </w:rPr>
              <w:t xml:space="preserve">bogat </w:t>
            </w:r>
            <w:r w:rsidRPr="0082671D">
              <w:rPr>
                <w:rFonts w:ascii="Calibri" w:hAnsi="Calibri" w:cs="Calibri"/>
              </w:rPr>
              <w:t>cinkom</w:t>
            </w:r>
          </w:p>
        </w:tc>
        <w:tc>
          <w:tcPr>
            <w:tcW w:w="2931" w:type="dxa"/>
          </w:tcPr>
          <w:p w14:paraId="5E438863" w14:textId="77777777" w:rsidR="00286FA2" w:rsidRPr="0082671D" w:rsidRDefault="00286FA2" w:rsidP="007912F9">
            <w:pPr>
              <w:pStyle w:val="TableParagraph"/>
              <w:tabs>
                <w:tab w:val="left" w:pos="9498"/>
              </w:tabs>
              <w:spacing w:before="129"/>
              <w:rPr>
                <w:rFonts w:ascii="Calibri" w:hAnsi="Calibri" w:cs="Calibri"/>
              </w:rPr>
            </w:pPr>
            <w:r w:rsidRPr="0082671D">
              <w:rPr>
                <w:rFonts w:ascii="Calibri" w:hAnsi="Calibri" w:cs="Calibri"/>
              </w:rPr>
              <w:t>40 μm</w:t>
            </w:r>
          </w:p>
        </w:tc>
      </w:tr>
      <w:tr w:rsidR="00286FA2" w14:paraId="6072C581" w14:textId="77777777" w:rsidTr="007912F9">
        <w:trPr>
          <w:trHeight w:val="496"/>
        </w:trPr>
        <w:tc>
          <w:tcPr>
            <w:tcW w:w="2931" w:type="dxa"/>
          </w:tcPr>
          <w:p w14:paraId="69AA2896"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t>Prvi sloj</w:t>
            </w:r>
          </w:p>
        </w:tc>
        <w:tc>
          <w:tcPr>
            <w:tcW w:w="2928" w:type="dxa"/>
          </w:tcPr>
          <w:p w14:paraId="3FE40218" w14:textId="77777777" w:rsidR="00286FA2" w:rsidRPr="0082671D" w:rsidRDefault="00286FA2" w:rsidP="007912F9">
            <w:pPr>
              <w:pStyle w:val="TableParagraph"/>
              <w:tabs>
                <w:tab w:val="left" w:pos="9498"/>
              </w:tabs>
              <w:spacing w:before="126"/>
              <w:ind w:left="105"/>
              <w:rPr>
                <w:rFonts w:ascii="Calibri" w:hAnsi="Calibri" w:cs="Calibri"/>
              </w:rPr>
            </w:pPr>
            <w:r w:rsidRPr="0082671D">
              <w:rPr>
                <w:rFonts w:ascii="Calibri" w:hAnsi="Calibri" w:cs="Calibri"/>
              </w:rPr>
              <w:t>Čvrsti epoksi</w:t>
            </w:r>
          </w:p>
        </w:tc>
        <w:tc>
          <w:tcPr>
            <w:tcW w:w="2931" w:type="dxa"/>
          </w:tcPr>
          <w:p w14:paraId="2931395F"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t>100 μm</w:t>
            </w:r>
          </w:p>
        </w:tc>
      </w:tr>
      <w:tr w:rsidR="00286FA2" w14:paraId="111BEA65" w14:textId="77777777" w:rsidTr="007912F9">
        <w:trPr>
          <w:trHeight w:val="498"/>
        </w:trPr>
        <w:tc>
          <w:tcPr>
            <w:tcW w:w="2931" w:type="dxa"/>
          </w:tcPr>
          <w:p w14:paraId="2E0FD775" w14:textId="77777777" w:rsidR="00286FA2" w:rsidRPr="0082671D" w:rsidRDefault="00286FA2" w:rsidP="007912F9">
            <w:pPr>
              <w:pStyle w:val="TableParagraph"/>
              <w:tabs>
                <w:tab w:val="left" w:pos="9498"/>
              </w:tabs>
              <w:spacing w:before="129"/>
              <w:rPr>
                <w:rFonts w:ascii="Calibri" w:hAnsi="Calibri" w:cs="Calibri"/>
              </w:rPr>
            </w:pPr>
            <w:r w:rsidRPr="0082671D">
              <w:rPr>
                <w:rFonts w:ascii="Calibri" w:hAnsi="Calibri" w:cs="Calibri"/>
              </w:rPr>
              <w:t>Drugi sloj</w:t>
            </w:r>
          </w:p>
        </w:tc>
        <w:tc>
          <w:tcPr>
            <w:tcW w:w="2928" w:type="dxa"/>
          </w:tcPr>
          <w:p w14:paraId="30C96511" w14:textId="77777777" w:rsidR="00286FA2" w:rsidRPr="0082671D" w:rsidRDefault="00286FA2" w:rsidP="007912F9">
            <w:pPr>
              <w:pStyle w:val="TableParagraph"/>
              <w:tabs>
                <w:tab w:val="left" w:pos="9498"/>
              </w:tabs>
              <w:spacing w:before="129"/>
              <w:ind w:left="105"/>
              <w:rPr>
                <w:rFonts w:ascii="Calibri" w:hAnsi="Calibri" w:cs="Calibri"/>
              </w:rPr>
            </w:pPr>
            <w:r w:rsidRPr="0082671D">
              <w:rPr>
                <w:rFonts w:ascii="Calibri" w:hAnsi="Calibri" w:cs="Calibri"/>
              </w:rPr>
              <w:t>Čvrsti epoksi</w:t>
            </w:r>
          </w:p>
        </w:tc>
        <w:tc>
          <w:tcPr>
            <w:tcW w:w="2931" w:type="dxa"/>
          </w:tcPr>
          <w:p w14:paraId="3937148B" w14:textId="77777777" w:rsidR="00286FA2" w:rsidRPr="0082671D" w:rsidRDefault="00286FA2" w:rsidP="007912F9">
            <w:pPr>
              <w:pStyle w:val="TableParagraph"/>
              <w:tabs>
                <w:tab w:val="left" w:pos="9498"/>
              </w:tabs>
              <w:spacing w:before="129"/>
              <w:rPr>
                <w:rFonts w:ascii="Calibri" w:hAnsi="Calibri" w:cs="Calibri"/>
              </w:rPr>
            </w:pPr>
            <w:r w:rsidRPr="0082671D">
              <w:rPr>
                <w:rFonts w:ascii="Calibri" w:hAnsi="Calibri" w:cs="Calibri"/>
              </w:rPr>
              <w:t>100 μm</w:t>
            </w:r>
          </w:p>
        </w:tc>
      </w:tr>
      <w:tr w:rsidR="00286FA2" w14:paraId="1DCF73AB" w14:textId="77777777" w:rsidTr="007912F9">
        <w:trPr>
          <w:trHeight w:val="758"/>
        </w:trPr>
        <w:tc>
          <w:tcPr>
            <w:tcW w:w="2931" w:type="dxa"/>
          </w:tcPr>
          <w:p w14:paraId="76FBEC9F" w14:textId="77777777" w:rsidR="00286FA2" w:rsidRPr="0082671D" w:rsidRDefault="00286FA2" w:rsidP="007912F9">
            <w:pPr>
              <w:pStyle w:val="TableParagraph"/>
              <w:tabs>
                <w:tab w:val="left" w:pos="9498"/>
              </w:tabs>
              <w:spacing w:before="129"/>
              <w:rPr>
                <w:rFonts w:ascii="Calibri" w:hAnsi="Calibri" w:cs="Calibri"/>
              </w:rPr>
            </w:pPr>
            <w:r w:rsidRPr="0082671D">
              <w:rPr>
                <w:rFonts w:ascii="Calibri" w:hAnsi="Calibri" w:cs="Calibri"/>
              </w:rPr>
              <w:t>Treći sloj</w:t>
            </w:r>
          </w:p>
        </w:tc>
        <w:tc>
          <w:tcPr>
            <w:tcW w:w="2928" w:type="dxa"/>
          </w:tcPr>
          <w:p w14:paraId="39B177FD" w14:textId="77777777" w:rsidR="00286FA2" w:rsidRPr="0082671D" w:rsidRDefault="00286FA2" w:rsidP="007912F9">
            <w:pPr>
              <w:pStyle w:val="TableParagraph"/>
              <w:tabs>
                <w:tab w:val="left" w:pos="9498"/>
              </w:tabs>
              <w:spacing w:before="129" w:line="247" w:lineRule="auto"/>
              <w:ind w:left="105"/>
              <w:rPr>
                <w:rFonts w:ascii="Calibri" w:hAnsi="Calibri" w:cs="Calibri"/>
              </w:rPr>
            </w:pPr>
            <w:r w:rsidRPr="0082671D">
              <w:rPr>
                <w:rFonts w:ascii="Calibri" w:hAnsi="Calibri" w:cs="Calibri"/>
                <w:w w:val="95"/>
              </w:rPr>
              <w:t xml:space="preserve">Dvokomponentni poliuretan </w:t>
            </w:r>
            <w:r w:rsidRPr="0082671D">
              <w:rPr>
                <w:rFonts w:ascii="Calibri" w:hAnsi="Calibri" w:cs="Calibri"/>
              </w:rPr>
              <w:t>(emajl)</w:t>
            </w:r>
          </w:p>
        </w:tc>
        <w:tc>
          <w:tcPr>
            <w:tcW w:w="2931" w:type="dxa"/>
          </w:tcPr>
          <w:p w14:paraId="6854F1DC" w14:textId="77777777" w:rsidR="00286FA2" w:rsidRPr="0082671D" w:rsidRDefault="00286FA2" w:rsidP="007912F9">
            <w:pPr>
              <w:pStyle w:val="TableParagraph"/>
              <w:tabs>
                <w:tab w:val="left" w:pos="9498"/>
              </w:tabs>
              <w:spacing w:before="129"/>
              <w:rPr>
                <w:rFonts w:ascii="Calibri" w:hAnsi="Calibri" w:cs="Calibri"/>
              </w:rPr>
            </w:pPr>
            <w:r w:rsidRPr="0082671D">
              <w:rPr>
                <w:rFonts w:ascii="Calibri" w:hAnsi="Calibri" w:cs="Calibri"/>
              </w:rPr>
              <w:t>50 μm</w:t>
            </w:r>
          </w:p>
        </w:tc>
      </w:tr>
    </w:tbl>
    <w:p w14:paraId="07D6527A" w14:textId="77777777" w:rsidR="00286FA2" w:rsidRDefault="00286FA2" w:rsidP="00286FA2">
      <w:pPr>
        <w:pStyle w:val="BodyText"/>
        <w:tabs>
          <w:tab w:val="left" w:pos="9498"/>
        </w:tabs>
        <w:spacing w:before="8"/>
        <w:rPr>
          <w:sz w:val="8"/>
        </w:rPr>
      </w:pPr>
    </w:p>
    <w:tbl>
      <w:tblPr>
        <w:tblStyle w:val="TableNormal2"/>
        <w:tblW w:w="0" w:type="auto"/>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31"/>
        <w:gridCol w:w="2928"/>
        <w:gridCol w:w="2931"/>
      </w:tblGrid>
      <w:tr w:rsidR="00286FA2" w14:paraId="54FE2462" w14:textId="77777777" w:rsidTr="007912F9">
        <w:trPr>
          <w:trHeight w:val="755"/>
        </w:trPr>
        <w:tc>
          <w:tcPr>
            <w:tcW w:w="2931" w:type="dxa"/>
          </w:tcPr>
          <w:p w14:paraId="4426D5FB" w14:textId="77777777" w:rsidR="00286FA2" w:rsidRDefault="00286FA2" w:rsidP="007912F9">
            <w:pPr>
              <w:pStyle w:val="TableParagraph"/>
              <w:tabs>
                <w:tab w:val="left" w:pos="9498"/>
              </w:tabs>
              <w:spacing w:before="126"/>
              <w:rPr>
                <w:rFonts w:ascii="Georgia"/>
              </w:rPr>
            </w:pPr>
            <w:r>
              <w:rPr>
                <w:rFonts w:ascii="Georgia"/>
              </w:rPr>
              <w:t>N/A</w:t>
            </w:r>
          </w:p>
        </w:tc>
        <w:tc>
          <w:tcPr>
            <w:tcW w:w="2928" w:type="dxa"/>
          </w:tcPr>
          <w:p w14:paraId="20EBD8D9" w14:textId="77777777" w:rsidR="00286FA2" w:rsidRDefault="00286FA2" w:rsidP="007912F9">
            <w:pPr>
              <w:pStyle w:val="TableParagraph"/>
              <w:tabs>
                <w:tab w:val="left" w:pos="9498"/>
              </w:tabs>
              <w:spacing w:before="126" w:line="247" w:lineRule="auto"/>
              <w:ind w:left="105"/>
              <w:rPr>
                <w:rFonts w:ascii="Georgia"/>
              </w:rPr>
            </w:pPr>
            <w:r>
              <w:rPr>
                <w:rFonts w:ascii="Georgia"/>
                <w:w w:val="90"/>
              </w:rPr>
              <w:t xml:space="preserve">UKUPNA DEBLJINA SUHOG </w:t>
            </w:r>
            <w:r>
              <w:rPr>
                <w:rFonts w:ascii="Georgia"/>
              </w:rPr>
              <w:t>FILMA</w:t>
            </w:r>
          </w:p>
        </w:tc>
        <w:tc>
          <w:tcPr>
            <w:tcW w:w="2931" w:type="dxa"/>
          </w:tcPr>
          <w:p w14:paraId="12EACE6F" w14:textId="77777777" w:rsidR="00286FA2" w:rsidRDefault="00286FA2" w:rsidP="007912F9">
            <w:pPr>
              <w:pStyle w:val="TableParagraph"/>
              <w:tabs>
                <w:tab w:val="left" w:pos="9498"/>
              </w:tabs>
              <w:spacing w:before="126"/>
              <w:rPr>
                <w:rFonts w:ascii="Georgia"/>
              </w:rPr>
            </w:pPr>
            <w:r>
              <w:rPr>
                <w:rFonts w:ascii="Georgia"/>
              </w:rPr>
              <w:t>290</w:t>
            </w:r>
          </w:p>
        </w:tc>
      </w:tr>
    </w:tbl>
    <w:p w14:paraId="34C695F3" w14:textId="77777777" w:rsidR="00286FA2" w:rsidRDefault="00286FA2" w:rsidP="002B238C">
      <w:pPr>
        <w:pStyle w:val="ListParagraph"/>
        <w:widowControl w:val="0"/>
        <w:numPr>
          <w:ilvl w:val="0"/>
          <w:numId w:val="41"/>
        </w:numPr>
        <w:tabs>
          <w:tab w:val="left" w:pos="927"/>
          <w:tab w:val="left" w:pos="9498"/>
        </w:tabs>
        <w:autoSpaceDE w:val="0"/>
        <w:autoSpaceDN w:val="0"/>
        <w:spacing w:before="10" w:after="0" w:line="240" w:lineRule="auto"/>
        <w:ind w:hanging="660"/>
      </w:pPr>
      <w:r>
        <w:t>Čelična</w:t>
      </w:r>
      <w:r>
        <w:rPr>
          <w:spacing w:val="-9"/>
        </w:rPr>
        <w:t xml:space="preserve"> </w:t>
      </w:r>
      <w:r>
        <w:t>konstrukcija,</w:t>
      </w:r>
      <w:r>
        <w:rPr>
          <w:spacing w:val="-8"/>
        </w:rPr>
        <w:t xml:space="preserve"> </w:t>
      </w:r>
      <w:r>
        <w:t>strojevi,</w:t>
      </w:r>
      <w:r>
        <w:rPr>
          <w:spacing w:val="-8"/>
        </w:rPr>
        <w:t xml:space="preserve"> </w:t>
      </w:r>
      <w:r>
        <w:t>itd.</w:t>
      </w:r>
      <w:r>
        <w:rPr>
          <w:spacing w:val="-11"/>
        </w:rPr>
        <w:t xml:space="preserve"> </w:t>
      </w:r>
      <w:r>
        <w:t>ispod</w:t>
      </w:r>
      <w:r>
        <w:rPr>
          <w:spacing w:val="-8"/>
        </w:rPr>
        <w:t xml:space="preserve"> </w:t>
      </w:r>
      <w:r>
        <w:t>razine</w:t>
      </w:r>
      <w:r>
        <w:rPr>
          <w:spacing w:val="-9"/>
        </w:rPr>
        <w:t xml:space="preserve"> </w:t>
      </w:r>
      <w:r>
        <w:t>vode</w:t>
      </w:r>
      <w:r>
        <w:rPr>
          <w:spacing w:val="-10"/>
        </w:rPr>
        <w:t xml:space="preserve"> </w:t>
      </w:r>
      <w:r>
        <w:t>ili</w:t>
      </w:r>
      <w:r>
        <w:rPr>
          <w:spacing w:val="-7"/>
        </w:rPr>
        <w:t xml:space="preserve"> </w:t>
      </w:r>
      <w:r>
        <w:t>kanalizacije</w:t>
      </w:r>
    </w:p>
    <w:p w14:paraId="417356A8" w14:textId="77777777" w:rsidR="00286FA2" w:rsidRDefault="00286FA2" w:rsidP="00286FA2">
      <w:pPr>
        <w:pStyle w:val="BodyText"/>
        <w:tabs>
          <w:tab w:val="left" w:pos="9498"/>
        </w:tabs>
        <w:spacing w:before="10"/>
        <w:rPr>
          <w:sz w:val="20"/>
        </w:rPr>
      </w:pPr>
    </w:p>
    <w:tbl>
      <w:tblPr>
        <w:tblStyle w:val="TableNormal2"/>
        <w:tblW w:w="0" w:type="auto"/>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31"/>
        <w:gridCol w:w="2928"/>
        <w:gridCol w:w="2931"/>
      </w:tblGrid>
      <w:tr w:rsidR="00286FA2" w14:paraId="00B69B71" w14:textId="77777777" w:rsidTr="007912F9">
        <w:trPr>
          <w:trHeight w:val="498"/>
        </w:trPr>
        <w:tc>
          <w:tcPr>
            <w:tcW w:w="2931" w:type="dxa"/>
            <w:shd w:val="clear" w:color="auto" w:fill="D9D9D9"/>
          </w:tcPr>
          <w:p w14:paraId="00D03A89" w14:textId="77777777" w:rsidR="00286FA2" w:rsidRPr="0082671D" w:rsidRDefault="00286FA2" w:rsidP="007912F9">
            <w:pPr>
              <w:pStyle w:val="TableParagraph"/>
              <w:tabs>
                <w:tab w:val="left" w:pos="9498"/>
              </w:tabs>
              <w:spacing w:before="129"/>
              <w:ind w:left="1020" w:right="1006"/>
              <w:jc w:val="center"/>
              <w:rPr>
                <w:rFonts w:ascii="Calibri" w:hAnsi="Calibri" w:cs="Calibri"/>
                <w:b/>
              </w:rPr>
            </w:pPr>
            <w:r w:rsidRPr="0082671D">
              <w:rPr>
                <w:rFonts w:ascii="Calibri" w:hAnsi="Calibri" w:cs="Calibri"/>
                <w:b/>
              </w:rPr>
              <w:t>Obrada</w:t>
            </w:r>
          </w:p>
        </w:tc>
        <w:tc>
          <w:tcPr>
            <w:tcW w:w="2928" w:type="dxa"/>
            <w:shd w:val="clear" w:color="auto" w:fill="D9D9D9"/>
          </w:tcPr>
          <w:p w14:paraId="4F624288" w14:textId="77777777" w:rsidR="00286FA2" w:rsidRPr="0082671D" w:rsidRDefault="00286FA2" w:rsidP="007912F9">
            <w:pPr>
              <w:pStyle w:val="TableParagraph"/>
              <w:tabs>
                <w:tab w:val="left" w:pos="9498"/>
              </w:tabs>
              <w:spacing w:before="129"/>
              <w:ind w:left="1183" w:right="1169"/>
              <w:jc w:val="center"/>
              <w:rPr>
                <w:rFonts w:ascii="Calibri" w:hAnsi="Calibri" w:cs="Calibri"/>
                <w:b/>
              </w:rPr>
            </w:pPr>
            <w:r w:rsidRPr="0082671D">
              <w:rPr>
                <w:rFonts w:ascii="Calibri" w:hAnsi="Calibri" w:cs="Calibri"/>
                <w:b/>
              </w:rPr>
              <w:t>Opis</w:t>
            </w:r>
          </w:p>
        </w:tc>
        <w:tc>
          <w:tcPr>
            <w:tcW w:w="2931" w:type="dxa"/>
            <w:shd w:val="clear" w:color="auto" w:fill="D9D9D9"/>
          </w:tcPr>
          <w:p w14:paraId="079F2E0F" w14:textId="77777777" w:rsidR="00286FA2" w:rsidRPr="0082671D" w:rsidRDefault="00286FA2" w:rsidP="007912F9">
            <w:pPr>
              <w:pStyle w:val="TableParagraph"/>
              <w:tabs>
                <w:tab w:val="left" w:pos="9498"/>
              </w:tabs>
              <w:spacing w:before="129"/>
              <w:ind w:left="424"/>
              <w:rPr>
                <w:rFonts w:ascii="Calibri" w:hAnsi="Calibri" w:cs="Calibri"/>
                <w:b/>
              </w:rPr>
            </w:pPr>
            <w:r w:rsidRPr="0082671D">
              <w:rPr>
                <w:rFonts w:ascii="Calibri" w:hAnsi="Calibri" w:cs="Calibri"/>
                <w:b/>
              </w:rPr>
              <w:t>Debljina suhog filma</w:t>
            </w:r>
          </w:p>
        </w:tc>
      </w:tr>
      <w:tr w:rsidR="00286FA2" w14:paraId="5831B0B8" w14:textId="77777777" w:rsidTr="007912F9">
        <w:trPr>
          <w:trHeight w:val="498"/>
        </w:trPr>
        <w:tc>
          <w:tcPr>
            <w:tcW w:w="2931" w:type="dxa"/>
          </w:tcPr>
          <w:p w14:paraId="7875F50C"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t>Priprema površina</w:t>
            </w:r>
          </w:p>
        </w:tc>
        <w:tc>
          <w:tcPr>
            <w:tcW w:w="2928" w:type="dxa"/>
          </w:tcPr>
          <w:p w14:paraId="6046B3A3" w14:textId="77777777" w:rsidR="00286FA2" w:rsidRPr="0082671D" w:rsidRDefault="00286FA2" w:rsidP="007912F9">
            <w:pPr>
              <w:pStyle w:val="TableParagraph"/>
              <w:tabs>
                <w:tab w:val="left" w:pos="9498"/>
              </w:tabs>
              <w:spacing w:before="126"/>
              <w:ind w:left="105"/>
              <w:rPr>
                <w:rFonts w:ascii="Calibri" w:hAnsi="Calibri" w:cs="Calibri"/>
              </w:rPr>
            </w:pPr>
            <w:r w:rsidRPr="0082671D">
              <w:rPr>
                <w:rFonts w:ascii="Calibri" w:hAnsi="Calibri" w:cs="Calibri"/>
              </w:rPr>
              <w:t>Abrazivnim mlazom SA 2½</w:t>
            </w:r>
          </w:p>
        </w:tc>
        <w:tc>
          <w:tcPr>
            <w:tcW w:w="2931" w:type="dxa"/>
          </w:tcPr>
          <w:p w14:paraId="13665759"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t>N/A</w:t>
            </w:r>
          </w:p>
        </w:tc>
      </w:tr>
      <w:tr w:rsidR="00286FA2" w14:paraId="2170E85E" w14:textId="77777777" w:rsidTr="007912F9">
        <w:trPr>
          <w:trHeight w:val="498"/>
        </w:trPr>
        <w:tc>
          <w:tcPr>
            <w:tcW w:w="2931" w:type="dxa"/>
          </w:tcPr>
          <w:p w14:paraId="05557650"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t>Predtretman</w:t>
            </w:r>
          </w:p>
        </w:tc>
        <w:tc>
          <w:tcPr>
            <w:tcW w:w="2928" w:type="dxa"/>
          </w:tcPr>
          <w:p w14:paraId="3AA88B04" w14:textId="77777777" w:rsidR="00286FA2" w:rsidRPr="0082671D" w:rsidRDefault="00286FA2" w:rsidP="007912F9">
            <w:pPr>
              <w:pStyle w:val="TableParagraph"/>
              <w:tabs>
                <w:tab w:val="left" w:pos="9498"/>
              </w:tabs>
              <w:spacing w:before="126"/>
              <w:ind w:left="105"/>
              <w:rPr>
                <w:rFonts w:ascii="Calibri" w:hAnsi="Calibri" w:cs="Calibri"/>
              </w:rPr>
            </w:pPr>
            <w:r w:rsidRPr="0082671D">
              <w:rPr>
                <w:rFonts w:ascii="Calibri" w:hAnsi="Calibri" w:cs="Calibri"/>
              </w:rPr>
              <w:t>Ništa ili premaz</w:t>
            </w:r>
          </w:p>
        </w:tc>
        <w:tc>
          <w:tcPr>
            <w:tcW w:w="2931" w:type="dxa"/>
          </w:tcPr>
          <w:p w14:paraId="6EE9FBE1"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t>N/A</w:t>
            </w:r>
          </w:p>
        </w:tc>
      </w:tr>
      <w:tr w:rsidR="00286FA2" w14:paraId="4D946CDE" w14:textId="77777777" w:rsidTr="007912F9">
        <w:trPr>
          <w:trHeight w:val="755"/>
        </w:trPr>
        <w:tc>
          <w:tcPr>
            <w:tcW w:w="2931" w:type="dxa"/>
          </w:tcPr>
          <w:p w14:paraId="038F1AEB"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t>Prvi sloj</w:t>
            </w:r>
          </w:p>
        </w:tc>
        <w:tc>
          <w:tcPr>
            <w:tcW w:w="2928" w:type="dxa"/>
          </w:tcPr>
          <w:p w14:paraId="240868C3" w14:textId="77777777" w:rsidR="00286FA2" w:rsidRPr="0082671D" w:rsidRDefault="00286FA2" w:rsidP="007912F9">
            <w:pPr>
              <w:pStyle w:val="TableParagraph"/>
              <w:tabs>
                <w:tab w:val="left" w:pos="2202"/>
                <w:tab w:val="left" w:pos="9498"/>
              </w:tabs>
              <w:spacing w:before="126" w:line="247" w:lineRule="auto"/>
              <w:ind w:left="105" w:right="85"/>
              <w:rPr>
                <w:rFonts w:ascii="Calibri" w:hAnsi="Calibri" w:cs="Calibri"/>
              </w:rPr>
            </w:pPr>
            <w:r w:rsidRPr="0082671D">
              <w:rPr>
                <w:rFonts w:ascii="Calibri" w:hAnsi="Calibri" w:cs="Calibri"/>
              </w:rPr>
              <w:t>Dvokomponentni</w:t>
            </w:r>
            <w:r w:rsidRPr="0082671D">
              <w:rPr>
                <w:rFonts w:ascii="Calibri" w:hAnsi="Calibri" w:cs="Calibri"/>
              </w:rPr>
              <w:tab/>
            </w:r>
            <w:r w:rsidRPr="0082671D">
              <w:rPr>
                <w:rFonts w:ascii="Calibri" w:hAnsi="Calibri" w:cs="Calibri"/>
                <w:spacing w:val="-1"/>
                <w:w w:val="95"/>
              </w:rPr>
              <w:t xml:space="preserve">katran </w:t>
            </w:r>
            <w:r w:rsidRPr="0082671D">
              <w:rPr>
                <w:rFonts w:ascii="Calibri" w:hAnsi="Calibri" w:cs="Calibri"/>
              </w:rPr>
              <w:t>epoksi</w:t>
            </w:r>
          </w:p>
        </w:tc>
        <w:tc>
          <w:tcPr>
            <w:tcW w:w="2931" w:type="dxa"/>
          </w:tcPr>
          <w:p w14:paraId="71A7CDF0"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t>100 μm</w:t>
            </w:r>
          </w:p>
        </w:tc>
      </w:tr>
      <w:tr w:rsidR="00286FA2" w:rsidRPr="0082671D" w14:paraId="16B4C200" w14:textId="77777777" w:rsidTr="007912F9">
        <w:trPr>
          <w:trHeight w:val="755"/>
        </w:trPr>
        <w:tc>
          <w:tcPr>
            <w:tcW w:w="2931" w:type="dxa"/>
          </w:tcPr>
          <w:p w14:paraId="52216414" w14:textId="77777777" w:rsidR="00286FA2" w:rsidRPr="0082671D" w:rsidRDefault="00286FA2" w:rsidP="007912F9">
            <w:pPr>
              <w:pStyle w:val="TableParagraph"/>
              <w:tabs>
                <w:tab w:val="left" w:pos="9498"/>
              </w:tabs>
              <w:spacing w:before="127"/>
              <w:rPr>
                <w:rFonts w:ascii="Calibri" w:hAnsi="Calibri" w:cs="Calibri"/>
              </w:rPr>
            </w:pPr>
            <w:r w:rsidRPr="0082671D">
              <w:rPr>
                <w:rFonts w:ascii="Calibri" w:hAnsi="Calibri" w:cs="Calibri"/>
              </w:rPr>
              <w:t>Drugi sloj</w:t>
            </w:r>
          </w:p>
        </w:tc>
        <w:tc>
          <w:tcPr>
            <w:tcW w:w="2928" w:type="dxa"/>
          </w:tcPr>
          <w:p w14:paraId="66092E87" w14:textId="77777777" w:rsidR="00286FA2" w:rsidRPr="0082671D" w:rsidRDefault="00286FA2" w:rsidP="007912F9">
            <w:pPr>
              <w:pStyle w:val="TableParagraph"/>
              <w:tabs>
                <w:tab w:val="left" w:pos="2202"/>
                <w:tab w:val="left" w:pos="9498"/>
              </w:tabs>
              <w:spacing w:before="127" w:line="249" w:lineRule="auto"/>
              <w:ind w:left="105" w:right="85"/>
              <w:rPr>
                <w:rFonts w:ascii="Calibri" w:hAnsi="Calibri" w:cs="Calibri"/>
              </w:rPr>
            </w:pPr>
            <w:r w:rsidRPr="0082671D">
              <w:rPr>
                <w:rFonts w:ascii="Calibri" w:hAnsi="Calibri" w:cs="Calibri"/>
              </w:rPr>
              <w:t>Dvokomponentni</w:t>
            </w:r>
            <w:r w:rsidRPr="0082671D">
              <w:rPr>
                <w:rFonts w:ascii="Calibri" w:hAnsi="Calibri" w:cs="Calibri"/>
              </w:rPr>
              <w:tab/>
            </w:r>
            <w:r w:rsidRPr="0082671D">
              <w:rPr>
                <w:rFonts w:ascii="Calibri" w:hAnsi="Calibri" w:cs="Calibri"/>
                <w:spacing w:val="-1"/>
                <w:w w:val="95"/>
              </w:rPr>
              <w:t xml:space="preserve">katran </w:t>
            </w:r>
            <w:r w:rsidRPr="0082671D">
              <w:rPr>
                <w:rFonts w:ascii="Calibri" w:hAnsi="Calibri" w:cs="Calibri"/>
              </w:rPr>
              <w:t>epoksi</w:t>
            </w:r>
          </w:p>
        </w:tc>
        <w:tc>
          <w:tcPr>
            <w:tcW w:w="2931" w:type="dxa"/>
          </w:tcPr>
          <w:p w14:paraId="094AD407" w14:textId="77777777" w:rsidR="00286FA2" w:rsidRPr="0082671D" w:rsidRDefault="00286FA2" w:rsidP="007912F9">
            <w:pPr>
              <w:pStyle w:val="TableParagraph"/>
              <w:tabs>
                <w:tab w:val="left" w:pos="9498"/>
              </w:tabs>
              <w:spacing w:before="127"/>
              <w:rPr>
                <w:rFonts w:ascii="Calibri" w:hAnsi="Calibri" w:cs="Calibri"/>
              </w:rPr>
            </w:pPr>
            <w:r w:rsidRPr="0082671D">
              <w:rPr>
                <w:rFonts w:ascii="Calibri" w:hAnsi="Calibri" w:cs="Calibri"/>
              </w:rPr>
              <w:t>100 μm</w:t>
            </w:r>
          </w:p>
        </w:tc>
      </w:tr>
      <w:tr w:rsidR="00286FA2" w:rsidRPr="0082671D" w14:paraId="2CEFA2D2" w14:textId="77777777" w:rsidTr="007912F9">
        <w:trPr>
          <w:trHeight w:val="755"/>
        </w:trPr>
        <w:tc>
          <w:tcPr>
            <w:tcW w:w="2931" w:type="dxa"/>
          </w:tcPr>
          <w:p w14:paraId="2F8328FB"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t>Treći sloj</w:t>
            </w:r>
          </w:p>
        </w:tc>
        <w:tc>
          <w:tcPr>
            <w:tcW w:w="2928" w:type="dxa"/>
          </w:tcPr>
          <w:p w14:paraId="55C7FAC0" w14:textId="77777777" w:rsidR="00286FA2" w:rsidRPr="0082671D" w:rsidRDefault="00286FA2" w:rsidP="007912F9">
            <w:pPr>
              <w:pStyle w:val="TableParagraph"/>
              <w:tabs>
                <w:tab w:val="left" w:pos="2202"/>
                <w:tab w:val="left" w:pos="9498"/>
              </w:tabs>
              <w:spacing w:before="126" w:line="249" w:lineRule="auto"/>
              <w:ind w:left="105" w:right="85"/>
              <w:rPr>
                <w:rFonts w:ascii="Calibri" w:hAnsi="Calibri" w:cs="Calibri"/>
              </w:rPr>
            </w:pPr>
            <w:r w:rsidRPr="0082671D">
              <w:rPr>
                <w:rFonts w:ascii="Calibri" w:hAnsi="Calibri" w:cs="Calibri"/>
              </w:rPr>
              <w:t>Dvokomponentni</w:t>
            </w:r>
            <w:r w:rsidRPr="0082671D">
              <w:rPr>
                <w:rFonts w:ascii="Calibri" w:hAnsi="Calibri" w:cs="Calibri"/>
              </w:rPr>
              <w:tab/>
            </w:r>
            <w:r w:rsidRPr="0082671D">
              <w:rPr>
                <w:rFonts w:ascii="Calibri" w:hAnsi="Calibri" w:cs="Calibri"/>
                <w:spacing w:val="-1"/>
                <w:w w:val="95"/>
              </w:rPr>
              <w:t xml:space="preserve">katran </w:t>
            </w:r>
            <w:r w:rsidRPr="0082671D">
              <w:rPr>
                <w:rFonts w:ascii="Calibri" w:hAnsi="Calibri" w:cs="Calibri"/>
              </w:rPr>
              <w:t>epoksi</w:t>
            </w:r>
          </w:p>
        </w:tc>
        <w:tc>
          <w:tcPr>
            <w:tcW w:w="2931" w:type="dxa"/>
          </w:tcPr>
          <w:p w14:paraId="73EB8238"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t>100 μm</w:t>
            </w:r>
          </w:p>
        </w:tc>
      </w:tr>
      <w:tr w:rsidR="00286FA2" w:rsidRPr="0082671D" w14:paraId="6A0F1565" w14:textId="77777777" w:rsidTr="007912F9">
        <w:trPr>
          <w:trHeight w:val="757"/>
        </w:trPr>
        <w:tc>
          <w:tcPr>
            <w:tcW w:w="2931" w:type="dxa"/>
          </w:tcPr>
          <w:p w14:paraId="00460B2A" w14:textId="77777777" w:rsidR="00286FA2" w:rsidRPr="0082671D" w:rsidRDefault="00286FA2" w:rsidP="007912F9">
            <w:pPr>
              <w:pStyle w:val="TableParagraph"/>
              <w:tabs>
                <w:tab w:val="left" w:pos="9498"/>
              </w:tabs>
              <w:spacing w:before="129"/>
              <w:rPr>
                <w:rFonts w:ascii="Calibri" w:hAnsi="Calibri" w:cs="Calibri"/>
              </w:rPr>
            </w:pPr>
            <w:r w:rsidRPr="0082671D">
              <w:rPr>
                <w:rFonts w:ascii="Calibri" w:hAnsi="Calibri" w:cs="Calibri"/>
              </w:rPr>
              <w:t>N/A</w:t>
            </w:r>
          </w:p>
        </w:tc>
        <w:tc>
          <w:tcPr>
            <w:tcW w:w="2928" w:type="dxa"/>
          </w:tcPr>
          <w:p w14:paraId="1A26F891" w14:textId="77777777" w:rsidR="00286FA2" w:rsidRPr="0082671D" w:rsidRDefault="00286FA2" w:rsidP="007912F9">
            <w:pPr>
              <w:pStyle w:val="TableParagraph"/>
              <w:tabs>
                <w:tab w:val="left" w:pos="9498"/>
              </w:tabs>
              <w:spacing w:before="129" w:line="247" w:lineRule="auto"/>
              <w:ind w:left="105"/>
              <w:rPr>
                <w:rFonts w:ascii="Calibri" w:hAnsi="Calibri" w:cs="Calibri"/>
              </w:rPr>
            </w:pPr>
            <w:r w:rsidRPr="0082671D">
              <w:rPr>
                <w:rFonts w:ascii="Calibri" w:hAnsi="Calibri" w:cs="Calibri"/>
                <w:w w:val="90"/>
              </w:rPr>
              <w:t xml:space="preserve">UKUPNA DEBLJINA SUHOG </w:t>
            </w:r>
            <w:r w:rsidRPr="0082671D">
              <w:rPr>
                <w:rFonts w:ascii="Calibri" w:hAnsi="Calibri" w:cs="Calibri"/>
              </w:rPr>
              <w:t>FILMA</w:t>
            </w:r>
          </w:p>
        </w:tc>
        <w:tc>
          <w:tcPr>
            <w:tcW w:w="2931" w:type="dxa"/>
          </w:tcPr>
          <w:p w14:paraId="641A8FE4" w14:textId="77777777" w:rsidR="00286FA2" w:rsidRPr="0082671D" w:rsidRDefault="00286FA2" w:rsidP="007912F9">
            <w:pPr>
              <w:pStyle w:val="TableParagraph"/>
              <w:tabs>
                <w:tab w:val="left" w:pos="9498"/>
              </w:tabs>
              <w:spacing w:before="129"/>
              <w:rPr>
                <w:rFonts w:ascii="Calibri" w:hAnsi="Calibri" w:cs="Calibri"/>
              </w:rPr>
            </w:pPr>
            <w:r w:rsidRPr="0082671D">
              <w:rPr>
                <w:rFonts w:ascii="Calibri" w:hAnsi="Calibri" w:cs="Calibri"/>
              </w:rPr>
              <w:t>300 μm</w:t>
            </w:r>
          </w:p>
        </w:tc>
      </w:tr>
    </w:tbl>
    <w:p w14:paraId="5FB4A180" w14:textId="77777777" w:rsidR="00286FA2" w:rsidRPr="0082671D" w:rsidRDefault="00286FA2" w:rsidP="002B238C">
      <w:pPr>
        <w:pStyle w:val="ListParagraph"/>
        <w:widowControl w:val="0"/>
        <w:numPr>
          <w:ilvl w:val="0"/>
          <w:numId w:val="41"/>
        </w:numPr>
        <w:tabs>
          <w:tab w:val="left" w:pos="927"/>
          <w:tab w:val="left" w:pos="9498"/>
        </w:tabs>
        <w:autoSpaceDE w:val="0"/>
        <w:autoSpaceDN w:val="0"/>
        <w:spacing w:before="9" w:after="0" w:line="240" w:lineRule="auto"/>
        <w:ind w:hanging="660"/>
      </w:pPr>
      <w:r w:rsidRPr="0082671D">
        <w:t>Čelik izložen curenju i</w:t>
      </w:r>
      <w:r w:rsidRPr="0082671D">
        <w:rPr>
          <w:spacing w:val="-28"/>
        </w:rPr>
        <w:t xml:space="preserve"> </w:t>
      </w:r>
      <w:r w:rsidRPr="0082671D">
        <w:t>prskanju.</w:t>
      </w:r>
    </w:p>
    <w:p w14:paraId="2FA4953A" w14:textId="77777777" w:rsidR="00286FA2" w:rsidRPr="0082671D" w:rsidRDefault="00286FA2" w:rsidP="00286FA2">
      <w:pPr>
        <w:pStyle w:val="BodyText"/>
        <w:tabs>
          <w:tab w:val="left" w:pos="9498"/>
        </w:tabs>
        <w:spacing w:before="10" w:after="1"/>
        <w:rPr>
          <w:sz w:val="13"/>
        </w:rPr>
      </w:pPr>
    </w:p>
    <w:tbl>
      <w:tblPr>
        <w:tblStyle w:val="TableNormal2"/>
        <w:tblW w:w="0" w:type="auto"/>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31"/>
        <w:gridCol w:w="2928"/>
        <w:gridCol w:w="2931"/>
      </w:tblGrid>
      <w:tr w:rsidR="00286FA2" w:rsidRPr="0082671D" w14:paraId="32DD85F4" w14:textId="77777777" w:rsidTr="007912F9">
        <w:trPr>
          <w:trHeight w:val="495"/>
        </w:trPr>
        <w:tc>
          <w:tcPr>
            <w:tcW w:w="2931" w:type="dxa"/>
            <w:shd w:val="clear" w:color="auto" w:fill="D9D9D9"/>
          </w:tcPr>
          <w:p w14:paraId="57FD90DC" w14:textId="77777777" w:rsidR="00286FA2" w:rsidRPr="0082671D" w:rsidRDefault="00286FA2" w:rsidP="007912F9">
            <w:pPr>
              <w:pStyle w:val="TableParagraph"/>
              <w:tabs>
                <w:tab w:val="left" w:pos="9498"/>
              </w:tabs>
              <w:spacing w:before="126"/>
              <w:ind w:left="1020" w:right="1006"/>
              <w:jc w:val="center"/>
              <w:rPr>
                <w:rFonts w:ascii="Calibri" w:hAnsi="Calibri" w:cs="Calibri"/>
                <w:b/>
              </w:rPr>
            </w:pPr>
            <w:r w:rsidRPr="0082671D">
              <w:rPr>
                <w:rFonts w:ascii="Calibri" w:hAnsi="Calibri" w:cs="Calibri"/>
                <w:b/>
              </w:rPr>
              <w:t>Obrada</w:t>
            </w:r>
          </w:p>
        </w:tc>
        <w:tc>
          <w:tcPr>
            <w:tcW w:w="2928" w:type="dxa"/>
            <w:shd w:val="clear" w:color="auto" w:fill="D9D9D9"/>
          </w:tcPr>
          <w:p w14:paraId="35AB2A01" w14:textId="77777777" w:rsidR="00286FA2" w:rsidRPr="0082671D" w:rsidRDefault="00286FA2" w:rsidP="007912F9">
            <w:pPr>
              <w:pStyle w:val="TableParagraph"/>
              <w:tabs>
                <w:tab w:val="left" w:pos="9498"/>
              </w:tabs>
              <w:spacing w:before="126"/>
              <w:ind w:left="1183" w:right="1169"/>
              <w:jc w:val="center"/>
              <w:rPr>
                <w:rFonts w:ascii="Calibri" w:hAnsi="Calibri" w:cs="Calibri"/>
                <w:b/>
              </w:rPr>
            </w:pPr>
            <w:r w:rsidRPr="0082671D">
              <w:rPr>
                <w:rFonts w:ascii="Calibri" w:hAnsi="Calibri" w:cs="Calibri"/>
                <w:b/>
              </w:rPr>
              <w:t>Opis</w:t>
            </w:r>
          </w:p>
        </w:tc>
        <w:tc>
          <w:tcPr>
            <w:tcW w:w="2931" w:type="dxa"/>
            <w:shd w:val="clear" w:color="auto" w:fill="D9D9D9"/>
          </w:tcPr>
          <w:p w14:paraId="0277394A" w14:textId="77777777" w:rsidR="00286FA2" w:rsidRPr="0082671D" w:rsidRDefault="00286FA2" w:rsidP="007912F9">
            <w:pPr>
              <w:pStyle w:val="TableParagraph"/>
              <w:tabs>
                <w:tab w:val="left" w:pos="9498"/>
              </w:tabs>
              <w:spacing w:before="126"/>
              <w:ind w:left="424"/>
              <w:rPr>
                <w:rFonts w:ascii="Calibri" w:hAnsi="Calibri" w:cs="Calibri"/>
                <w:b/>
              </w:rPr>
            </w:pPr>
            <w:r w:rsidRPr="0082671D">
              <w:rPr>
                <w:rFonts w:ascii="Calibri" w:hAnsi="Calibri" w:cs="Calibri"/>
                <w:b/>
              </w:rPr>
              <w:t>Debljina suhog filma</w:t>
            </w:r>
          </w:p>
        </w:tc>
      </w:tr>
      <w:tr w:rsidR="00286FA2" w:rsidRPr="0082671D" w14:paraId="04A251B7" w14:textId="77777777" w:rsidTr="007912F9">
        <w:trPr>
          <w:trHeight w:val="758"/>
        </w:trPr>
        <w:tc>
          <w:tcPr>
            <w:tcW w:w="2931" w:type="dxa"/>
          </w:tcPr>
          <w:p w14:paraId="7768B2B6" w14:textId="77777777" w:rsidR="00286FA2" w:rsidRPr="0082671D" w:rsidRDefault="00286FA2" w:rsidP="007912F9">
            <w:pPr>
              <w:pStyle w:val="TableParagraph"/>
              <w:tabs>
                <w:tab w:val="left" w:pos="9498"/>
              </w:tabs>
              <w:spacing w:before="129"/>
              <w:rPr>
                <w:rFonts w:ascii="Calibri" w:hAnsi="Calibri" w:cs="Calibri"/>
              </w:rPr>
            </w:pPr>
            <w:r w:rsidRPr="0082671D">
              <w:rPr>
                <w:rFonts w:ascii="Calibri" w:hAnsi="Calibri" w:cs="Calibri"/>
              </w:rPr>
              <w:t>Priprema površina</w:t>
            </w:r>
          </w:p>
        </w:tc>
        <w:tc>
          <w:tcPr>
            <w:tcW w:w="2928" w:type="dxa"/>
          </w:tcPr>
          <w:p w14:paraId="069CF57E" w14:textId="77777777" w:rsidR="00286FA2" w:rsidRPr="0082671D" w:rsidRDefault="00286FA2" w:rsidP="007912F9">
            <w:pPr>
              <w:pStyle w:val="TableParagraph"/>
              <w:tabs>
                <w:tab w:val="left" w:pos="1587"/>
                <w:tab w:val="left" w:pos="2722"/>
                <w:tab w:val="left" w:pos="9498"/>
              </w:tabs>
              <w:spacing w:before="129" w:line="247" w:lineRule="auto"/>
              <w:ind w:left="105" w:right="88"/>
              <w:rPr>
                <w:rFonts w:ascii="Calibri" w:hAnsi="Calibri" w:cs="Calibri"/>
              </w:rPr>
            </w:pPr>
            <w:r w:rsidRPr="0082671D">
              <w:rPr>
                <w:rFonts w:ascii="Calibri" w:hAnsi="Calibri" w:cs="Calibri"/>
              </w:rPr>
              <w:t>Abrazivnim</w:t>
            </w:r>
            <w:r w:rsidRPr="0082671D">
              <w:rPr>
                <w:rFonts w:ascii="Calibri" w:hAnsi="Calibri" w:cs="Calibri"/>
              </w:rPr>
              <w:tab/>
              <w:t>mlazom</w:t>
            </w:r>
            <w:r w:rsidRPr="0082671D">
              <w:rPr>
                <w:rFonts w:ascii="Calibri" w:hAnsi="Calibri" w:cs="Calibri"/>
              </w:rPr>
              <w:tab/>
              <w:t>s ljepljenjem</w:t>
            </w:r>
          </w:p>
        </w:tc>
        <w:tc>
          <w:tcPr>
            <w:tcW w:w="2931" w:type="dxa"/>
          </w:tcPr>
          <w:p w14:paraId="4E82A289" w14:textId="77777777" w:rsidR="00286FA2" w:rsidRPr="0082671D" w:rsidRDefault="00286FA2" w:rsidP="007912F9">
            <w:pPr>
              <w:pStyle w:val="TableParagraph"/>
              <w:tabs>
                <w:tab w:val="left" w:pos="9498"/>
              </w:tabs>
              <w:spacing w:before="129"/>
              <w:rPr>
                <w:rFonts w:ascii="Calibri" w:hAnsi="Calibri" w:cs="Calibri"/>
              </w:rPr>
            </w:pPr>
            <w:r w:rsidRPr="0082671D">
              <w:rPr>
                <w:rFonts w:ascii="Calibri" w:hAnsi="Calibri" w:cs="Calibri"/>
              </w:rPr>
              <w:t>N/A</w:t>
            </w:r>
          </w:p>
        </w:tc>
      </w:tr>
      <w:tr w:rsidR="00286FA2" w:rsidRPr="0082671D" w14:paraId="339AEAE9" w14:textId="77777777" w:rsidTr="007912F9">
        <w:trPr>
          <w:trHeight w:val="755"/>
        </w:trPr>
        <w:tc>
          <w:tcPr>
            <w:tcW w:w="2931" w:type="dxa"/>
          </w:tcPr>
          <w:p w14:paraId="62259B31"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lastRenderedPageBreak/>
              <w:t>Predtretman</w:t>
            </w:r>
          </w:p>
        </w:tc>
        <w:tc>
          <w:tcPr>
            <w:tcW w:w="2928" w:type="dxa"/>
          </w:tcPr>
          <w:p w14:paraId="57BF8C1A" w14:textId="77777777" w:rsidR="00286FA2" w:rsidRPr="0082671D" w:rsidRDefault="00286FA2" w:rsidP="007912F9">
            <w:pPr>
              <w:pStyle w:val="TableParagraph"/>
              <w:tabs>
                <w:tab w:val="left" w:pos="1033"/>
                <w:tab w:val="left" w:pos="2035"/>
                <w:tab w:val="left" w:pos="2421"/>
                <w:tab w:val="left" w:pos="9498"/>
              </w:tabs>
              <w:spacing w:before="126" w:line="247" w:lineRule="auto"/>
              <w:ind w:left="105" w:right="87"/>
              <w:rPr>
                <w:rFonts w:ascii="Calibri" w:hAnsi="Calibri" w:cs="Calibri"/>
              </w:rPr>
            </w:pPr>
            <w:r w:rsidRPr="0082671D">
              <w:rPr>
                <w:rFonts w:ascii="Calibri" w:hAnsi="Calibri" w:cs="Calibri"/>
              </w:rPr>
              <w:t>Epoksi</w:t>
            </w:r>
            <w:r w:rsidRPr="0082671D">
              <w:rPr>
                <w:rFonts w:ascii="Calibri" w:hAnsi="Calibri" w:cs="Calibri"/>
              </w:rPr>
              <w:tab/>
              <w:t>premaz</w:t>
            </w:r>
            <w:r w:rsidRPr="0082671D">
              <w:rPr>
                <w:rFonts w:ascii="Calibri" w:hAnsi="Calibri" w:cs="Calibri"/>
              </w:rPr>
              <w:tab/>
              <w:t>s</w:t>
            </w:r>
            <w:r w:rsidRPr="0082671D">
              <w:rPr>
                <w:rFonts w:ascii="Calibri" w:hAnsi="Calibri" w:cs="Calibri"/>
              </w:rPr>
              <w:tab/>
            </w:r>
            <w:r w:rsidRPr="0082671D">
              <w:rPr>
                <w:rFonts w:ascii="Calibri" w:hAnsi="Calibri" w:cs="Calibri"/>
                <w:w w:val="95"/>
              </w:rPr>
              <w:t xml:space="preserve">cink </w:t>
            </w:r>
            <w:r w:rsidRPr="0082671D">
              <w:rPr>
                <w:rFonts w:ascii="Calibri" w:hAnsi="Calibri" w:cs="Calibri"/>
              </w:rPr>
              <w:t>fosfatom</w:t>
            </w:r>
          </w:p>
        </w:tc>
        <w:tc>
          <w:tcPr>
            <w:tcW w:w="2931" w:type="dxa"/>
          </w:tcPr>
          <w:p w14:paraId="6A6EB176"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t>40 μm</w:t>
            </w:r>
          </w:p>
        </w:tc>
      </w:tr>
      <w:tr w:rsidR="00286FA2" w:rsidRPr="0082671D" w14:paraId="6AA6AFE4" w14:textId="77777777" w:rsidTr="007912F9">
        <w:trPr>
          <w:trHeight w:val="755"/>
        </w:trPr>
        <w:tc>
          <w:tcPr>
            <w:tcW w:w="2931" w:type="dxa"/>
          </w:tcPr>
          <w:p w14:paraId="5932CDD3"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t>Prvi sloj</w:t>
            </w:r>
          </w:p>
        </w:tc>
        <w:tc>
          <w:tcPr>
            <w:tcW w:w="2928" w:type="dxa"/>
          </w:tcPr>
          <w:p w14:paraId="0D0F080C" w14:textId="77777777" w:rsidR="00286FA2" w:rsidRPr="0082671D" w:rsidRDefault="00286FA2" w:rsidP="007912F9">
            <w:pPr>
              <w:pStyle w:val="TableParagraph"/>
              <w:tabs>
                <w:tab w:val="left" w:pos="9498"/>
              </w:tabs>
              <w:spacing w:before="126" w:line="249" w:lineRule="auto"/>
              <w:ind w:left="105"/>
              <w:rPr>
                <w:rFonts w:ascii="Calibri" w:hAnsi="Calibri" w:cs="Calibri"/>
              </w:rPr>
            </w:pPr>
            <w:r w:rsidRPr="0082671D">
              <w:rPr>
                <w:rFonts w:ascii="Calibri" w:hAnsi="Calibri" w:cs="Calibri"/>
                <w:w w:val="95"/>
              </w:rPr>
              <w:t xml:space="preserve">Dvokomponentni poliuretan </w:t>
            </w:r>
            <w:r w:rsidRPr="0082671D">
              <w:rPr>
                <w:rFonts w:ascii="Calibri" w:hAnsi="Calibri" w:cs="Calibri"/>
              </w:rPr>
              <w:t>(emajl)</w:t>
            </w:r>
          </w:p>
        </w:tc>
        <w:tc>
          <w:tcPr>
            <w:tcW w:w="2931" w:type="dxa"/>
          </w:tcPr>
          <w:p w14:paraId="14B47985" w14:textId="77777777" w:rsidR="00286FA2" w:rsidRPr="0082671D" w:rsidRDefault="00286FA2" w:rsidP="007912F9">
            <w:pPr>
              <w:pStyle w:val="TableParagraph"/>
              <w:tabs>
                <w:tab w:val="left" w:pos="9498"/>
              </w:tabs>
              <w:spacing w:before="126"/>
              <w:rPr>
                <w:rFonts w:ascii="Calibri" w:hAnsi="Calibri" w:cs="Calibri"/>
              </w:rPr>
            </w:pPr>
            <w:r w:rsidRPr="0082671D">
              <w:rPr>
                <w:rFonts w:ascii="Calibri" w:hAnsi="Calibri" w:cs="Calibri"/>
              </w:rPr>
              <w:t>50 μm</w:t>
            </w:r>
          </w:p>
        </w:tc>
      </w:tr>
      <w:tr w:rsidR="00286FA2" w:rsidRPr="0082671D" w14:paraId="2C5AEC0B" w14:textId="77777777" w:rsidTr="007912F9">
        <w:trPr>
          <w:trHeight w:val="757"/>
        </w:trPr>
        <w:tc>
          <w:tcPr>
            <w:tcW w:w="2931" w:type="dxa"/>
          </w:tcPr>
          <w:p w14:paraId="17B6B019" w14:textId="77777777" w:rsidR="00286FA2" w:rsidRPr="0082671D" w:rsidRDefault="00286FA2" w:rsidP="007912F9">
            <w:pPr>
              <w:pStyle w:val="TableParagraph"/>
              <w:tabs>
                <w:tab w:val="left" w:pos="9498"/>
              </w:tabs>
              <w:spacing w:before="129"/>
              <w:rPr>
                <w:rFonts w:ascii="Calibri" w:hAnsi="Calibri" w:cs="Calibri"/>
              </w:rPr>
            </w:pPr>
            <w:r w:rsidRPr="0082671D">
              <w:rPr>
                <w:rFonts w:ascii="Calibri" w:hAnsi="Calibri" w:cs="Calibri"/>
              </w:rPr>
              <w:t>N/A</w:t>
            </w:r>
          </w:p>
        </w:tc>
        <w:tc>
          <w:tcPr>
            <w:tcW w:w="2928" w:type="dxa"/>
          </w:tcPr>
          <w:p w14:paraId="568E62A2" w14:textId="77777777" w:rsidR="00286FA2" w:rsidRPr="0082671D" w:rsidRDefault="00286FA2" w:rsidP="007912F9">
            <w:pPr>
              <w:pStyle w:val="TableParagraph"/>
              <w:tabs>
                <w:tab w:val="left" w:pos="9498"/>
              </w:tabs>
              <w:spacing w:before="129" w:line="247" w:lineRule="auto"/>
              <w:ind w:left="105"/>
              <w:rPr>
                <w:rFonts w:ascii="Calibri" w:hAnsi="Calibri" w:cs="Calibri"/>
              </w:rPr>
            </w:pPr>
            <w:r w:rsidRPr="0082671D">
              <w:rPr>
                <w:rFonts w:ascii="Calibri" w:hAnsi="Calibri" w:cs="Calibri"/>
                <w:w w:val="90"/>
              </w:rPr>
              <w:t xml:space="preserve">UKUPNA DEBLJINA SUHOG </w:t>
            </w:r>
            <w:r w:rsidRPr="0082671D">
              <w:rPr>
                <w:rFonts w:ascii="Calibri" w:hAnsi="Calibri" w:cs="Calibri"/>
              </w:rPr>
              <w:t>FILMA</w:t>
            </w:r>
          </w:p>
        </w:tc>
        <w:tc>
          <w:tcPr>
            <w:tcW w:w="2931" w:type="dxa"/>
          </w:tcPr>
          <w:p w14:paraId="2F6AB97E" w14:textId="77777777" w:rsidR="00286FA2" w:rsidRPr="0082671D" w:rsidRDefault="00286FA2" w:rsidP="007912F9">
            <w:pPr>
              <w:pStyle w:val="TableParagraph"/>
              <w:tabs>
                <w:tab w:val="left" w:pos="9498"/>
              </w:tabs>
              <w:spacing w:before="129"/>
              <w:rPr>
                <w:rFonts w:ascii="Calibri" w:hAnsi="Calibri" w:cs="Calibri"/>
              </w:rPr>
            </w:pPr>
            <w:r w:rsidRPr="0082671D">
              <w:rPr>
                <w:rFonts w:ascii="Calibri" w:hAnsi="Calibri" w:cs="Calibri"/>
              </w:rPr>
              <w:t>90 μm</w:t>
            </w:r>
          </w:p>
        </w:tc>
      </w:tr>
    </w:tbl>
    <w:p w14:paraId="1988683B" w14:textId="42197F46" w:rsidR="00286FA2" w:rsidRPr="00FD3E63" w:rsidRDefault="00286FA2" w:rsidP="00286FA2">
      <w:pPr>
        <w:pStyle w:val="Heading2"/>
        <w:numPr>
          <w:ilvl w:val="1"/>
          <w:numId w:val="3"/>
        </w:numPr>
        <w:spacing w:before="240" w:after="240" w:line="276" w:lineRule="auto"/>
        <w:ind w:left="578" w:hanging="578"/>
      </w:pPr>
      <w:bookmarkStart w:id="401" w:name="_Toc515950013"/>
      <w:r w:rsidRPr="00FD3E63">
        <w:t>Zavarivanje</w:t>
      </w:r>
      <w:bookmarkEnd w:id="401"/>
    </w:p>
    <w:p w14:paraId="673470AD" w14:textId="1F27C384" w:rsidR="00286FA2" w:rsidRDefault="00286FA2" w:rsidP="00286FA2">
      <w:pPr>
        <w:pStyle w:val="Heading2"/>
        <w:numPr>
          <w:ilvl w:val="2"/>
          <w:numId w:val="3"/>
        </w:numPr>
        <w:spacing w:before="240" w:after="240" w:line="276" w:lineRule="auto"/>
        <w:rPr>
          <w:sz w:val="22"/>
        </w:rPr>
      </w:pPr>
      <w:bookmarkStart w:id="402" w:name="_Toc515950014"/>
      <w:r w:rsidRPr="00286FA2">
        <w:rPr>
          <w:sz w:val="22"/>
        </w:rPr>
        <w:t>Općenito</w:t>
      </w:r>
      <w:bookmarkEnd w:id="402"/>
    </w:p>
    <w:p w14:paraId="38898511" w14:textId="77777777" w:rsidR="00286FA2" w:rsidRDefault="00286FA2" w:rsidP="00286FA2">
      <w:pPr>
        <w:pStyle w:val="BodyText"/>
        <w:tabs>
          <w:tab w:val="left" w:pos="9498"/>
        </w:tabs>
        <w:spacing w:line="285" w:lineRule="auto"/>
        <w:ind w:right="-2"/>
      </w:pPr>
      <w:r>
        <w:t>Svi radovi zavarivanja će biti izvedeni pri najpogodnijim radnim uvjetima, koristeći modernu, efikasnu</w:t>
      </w:r>
      <w:r>
        <w:rPr>
          <w:spacing w:val="-24"/>
        </w:rPr>
        <w:t xml:space="preserve"> </w:t>
      </w:r>
      <w:r>
        <w:t>opremu</w:t>
      </w:r>
      <w:r>
        <w:rPr>
          <w:spacing w:val="-24"/>
        </w:rPr>
        <w:t xml:space="preserve"> </w:t>
      </w:r>
      <w:r>
        <w:t>i</w:t>
      </w:r>
      <w:r>
        <w:rPr>
          <w:spacing w:val="-23"/>
        </w:rPr>
        <w:t xml:space="preserve"> </w:t>
      </w:r>
      <w:r>
        <w:t>tehnike</w:t>
      </w:r>
      <w:r>
        <w:rPr>
          <w:spacing w:val="-23"/>
        </w:rPr>
        <w:t xml:space="preserve"> </w:t>
      </w:r>
      <w:r>
        <w:t>te</w:t>
      </w:r>
      <w:r>
        <w:rPr>
          <w:spacing w:val="-23"/>
        </w:rPr>
        <w:t xml:space="preserve"> </w:t>
      </w:r>
      <w:r>
        <w:t>posljednje</w:t>
      </w:r>
      <w:r>
        <w:rPr>
          <w:spacing w:val="-23"/>
        </w:rPr>
        <w:t xml:space="preserve"> </w:t>
      </w:r>
      <w:r>
        <w:t>tehnologije</w:t>
      </w:r>
      <w:r>
        <w:rPr>
          <w:spacing w:val="-22"/>
        </w:rPr>
        <w:t xml:space="preserve"> </w:t>
      </w:r>
      <w:r>
        <w:t>varenja.</w:t>
      </w:r>
      <w:r>
        <w:rPr>
          <w:spacing w:val="-24"/>
        </w:rPr>
        <w:t xml:space="preserve"> </w:t>
      </w:r>
      <w:r>
        <w:t>Svi</w:t>
      </w:r>
      <w:r>
        <w:rPr>
          <w:spacing w:val="-23"/>
        </w:rPr>
        <w:t xml:space="preserve"> </w:t>
      </w:r>
      <w:r>
        <w:t>radovi</w:t>
      </w:r>
      <w:r>
        <w:rPr>
          <w:spacing w:val="-24"/>
        </w:rPr>
        <w:t xml:space="preserve"> </w:t>
      </w:r>
      <w:r>
        <w:t>zavarivanja</w:t>
      </w:r>
      <w:r>
        <w:rPr>
          <w:spacing w:val="-22"/>
        </w:rPr>
        <w:t xml:space="preserve"> </w:t>
      </w:r>
      <w:r>
        <w:t>će</w:t>
      </w:r>
      <w:r>
        <w:rPr>
          <w:spacing w:val="-25"/>
        </w:rPr>
        <w:t xml:space="preserve"> </w:t>
      </w:r>
      <w:r>
        <w:t>biti</w:t>
      </w:r>
      <w:r>
        <w:rPr>
          <w:spacing w:val="-22"/>
        </w:rPr>
        <w:t xml:space="preserve"> </w:t>
      </w:r>
      <w:r>
        <w:t>izvedeni od strane kvalificiranih varioca za određenu vrstu zahtijevanih zavarivanja. Varioci će biti testirani</w:t>
      </w:r>
      <w:r>
        <w:rPr>
          <w:spacing w:val="-4"/>
        </w:rPr>
        <w:t xml:space="preserve"> </w:t>
      </w:r>
      <w:r>
        <w:t>u</w:t>
      </w:r>
      <w:r>
        <w:rPr>
          <w:spacing w:val="-4"/>
        </w:rPr>
        <w:t xml:space="preserve"> </w:t>
      </w:r>
      <w:r>
        <w:t>skladu</w:t>
      </w:r>
      <w:r>
        <w:rPr>
          <w:spacing w:val="-6"/>
        </w:rPr>
        <w:t xml:space="preserve"> </w:t>
      </w:r>
      <w:r>
        <w:t>s</w:t>
      </w:r>
      <w:r>
        <w:rPr>
          <w:spacing w:val="-4"/>
        </w:rPr>
        <w:t xml:space="preserve"> </w:t>
      </w:r>
      <w:r>
        <w:t>HRN</w:t>
      </w:r>
      <w:r>
        <w:rPr>
          <w:spacing w:val="-5"/>
        </w:rPr>
        <w:t xml:space="preserve"> </w:t>
      </w:r>
      <w:r>
        <w:t>EN</w:t>
      </w:r>
      <w:r>
        <w:rPr>
          <w:spacing w:val="-4"/>
        </w:rPr>
        <w:t xml:space="preserve"> </w:t>
      </w:r>
      <w:r>
        <w:t>287,</w:t>
      </w:r>
      <w:r>
        <w:rPr>
          <w:spacing w:val="-4"/>
        </w:rPr>
        <w:t xml:space="preserve"> </w:t>
      </w:r>
      <w:r>
        <w:t>HRN</w:t>
      </w:r>
      <w:r>
        <w:rPr>
          <w:spacing w:val="-4"/>
        </w:rPr>
        <w:t xml:space="preserve"> </w:t>
      </w:r>
      <w:r>
        <w:t>EN</w:t>
      </w:r>
      <w:r>
        <w:rPr>
          <w:spacing w:val="-4"/>
        </w:rPr>
        <w:t xml:space="preserve"> </w:t>
      </w:r>
      <w:r>
        <w:t>ISO</w:t>
      </w:r>
      <w:r>
        <w:rPr>
          <w:spacing w:val="-4"/>
        </w:rPr>
        <w:t xml:space="preserve"> </w:t>
      </w:r>
      <w:r>
        <w:t>9606</w:t>
      </w:r>
      <w:r>
        <w:rPr>
          <w:spacing w:val="-4"/>
        </w:rPr>
        <w:t xml:space="preserve"> </w:t>
      </w:r>
      <w:r>
        <w:t>ili</w:t>
      </w:r>
      <w:r>
        <w:rPr>
          <w:spacing w:val="-4"/>
        </w:rPr>
        <w:t xml:space="preserve"> </w:t>
      </w:r>
      <w:r>
        <w:t>drugim</w:t>
      </w:r>
      <w:r>
        <w:rPr>
          <w:spacing w:val="-4"/>
        </w:rPr>
        <w:t xml:space="preserve"> </w:t>
      </w:r>
      <w:r>
        <w:t>ekvivalentnim</w:t>
      </w:r>
      <w:r>
        <w:rPr>
          <w:spacing w:val="-4"/>
        </w:rPr>
        <w:t xml:space="preserve"> </w:t>
      </w:r>
      <w:r>
        <w:t>normama.</w:t>
      </w:r>
      <w:r>
        <w:rPr>
          <w:spacing w:val="-4"/>
        </w:rPr>
        <w:t xml:space="preserve"> </w:t>
      </w:r>
      <w:r>
        <w:t>Bit</w:t>
      </w:r>
      <w:r>
        <w:rPr>
          <w:spacing w:val="-5"/>
        </w:rPr>
        <w:t xml:space="preserve"> </w:t>
      </w:r>
      <w:r>
        <w:t>će odgovornost Izvođač da osigura da su svi varioci odgovarajuće kvalificirani i kompetentni za izvođenje potrebnih zavarivanja na</w:t>
      </w:r>
      <w:r>
        <w:rPr>
          <w:spacing w:val="-25"/>
        </w:rPr>
        <w:t xml:space="preserve"> </w:t>
      </w:r>
      <w:r>
        <w:t>terenu.</w:t>
      </w:r>
    </w:p>
    <w:p w14:paraId="2C822513" w14:textId="5865520D" w:rsidR="00286FA2" w:rsidRDefault="00286FA2" w:rsidP="00286FA2">
      <w:pPr>
        <w:pStyle w:val="BodyText"/>
        <w:tabs>
          <w:tab w:val="left" w:pos="9498"/>
        </w:tabs>
        <w:spacing w:before="195" w:line="285" w:lineRule="auto"/>
        <w:ind w:right="-2"/>
      </w:pPr>
      <w:r>
        <w:t>Svi</w:t>
      </w:r>
      <w:r>
        <w:rPr>
          <w:spacing w:val="-15"/>
        </w:rPr>
        <w:t xml:space="preserve"> </w:t>
      </w:r>
      <w:r>
        <w:t>spojevi</w:t>
      </w:r>
      <w:r>
        <w:rPr>
          <w:spacing w:val="-14"/>
        </w:rPr>
        <w:t xml:space="preserve"> </w:t>
      </w:r>
      <w:r>
        <w:t>će</w:t>
      </w:r>
      <w:r>
        <w:rPr>
          <w:spacing w:val="-15"/>
        </w:rPr>
        <w:t xml:space="preserve"> </w:t>
      </w:r>
      <w:r>
        <w:t>imati</w:t>
      </w:r>
      <w:r>
        <w:rPr>
          <w:spacing w:val="-15"/>
        </w:rPr>
        <w:t xml:space="preserve"> </w:t>
      </w:r>
      <w:r>
        <w:t>rubove</w:t>
      </w:r>
      <w:r>
        <w:rPr>
          <w:spacing w:val="-15"/>
        </w:rPr>
        <w:t xml:space="preserve"> </w:t>
      </w:r>
      <w:r>
        <w:t>ploča</w:t>
      </w:r>
      <w:r>
        <w:rPr>
          <w:spacing w:val="-15"/>
        </w:rPr>
        <w:t xml:space="preserve"> </w:t>
      </w:r>
      <w:r>
        <w:t>pripremljene</w:t>
      </w:r>
      <w:r>
        <w:rPr>
          <w:spacing w:val="-15"/>
        </w:rPr>
        <w:t xml:space="preserve"> </w:t>
      </w:r>
      <w:r>
        <w:t>u</w:t>
      </w:r>
      <w:r>
        <w:rPr>
          <w:spacing w:val="-15"/>
        </w:rPr>
        <w:t xml:space="preserve"> </w:t>
      </w:r>
      <w:r>
        <w:t>skladu</w:t>
      </w:r>
      <w:r>
        <w:rPr>
          <w:spacing w:val="-15"/>
        </w:rPr>
        <w:t xml:space="preserve"> </w:t>
      </w:r>
      <w:r>
        <w:t>s</w:t>
      </w:r>
      <w:r>
        <w:rPr>
          <w:spacing w:val="-15"/>
        </w:rPr>
        <w:t xml:space="preserve"> </w:t>
      </w:r>
      <w:r>
        <w:t>odgovarajućim</w:t>
      </w:r>
      <w:r>
        <w:rPr>
          <w:spacing w:val="-14"/>
        </w:rPr>
        <w:t xml:space="preserve"> </w:t>
      </w:r>
      <w:r>
        <w:t>profilom</w:t>
      </w:r>
      <w:r>
        <w:rPr>
          <w:spacing w:val="-14"/>
        </w:rPr>
        <w:t xml:space="preserve"> </w:t>
      </w:r>
      <w:r>
        <w:t>za</w:t>
      </w:r>
      <w:r>
        <w:rPr>
          <w:spacing w:val="-15"/>
        </w:rPr>
        <w:t xml:space="preserve"> </w:t>
      </w:r>
      <w:r>
        <w:t>zavarivanje. Dijelovi će onda biti spojeni i odgovarajuće provjereni prije početka procesa zavarivanja. Procedure</w:t>
      </w:r>
      <w:r>
        <w:rPr>
          <w:spacing w:val="-22"/>
        </w:rPr>
        <w:t xml:space="preserve"> </w:t>
      </w:r>
      <w:r>
        <w:t>zavarivanja</w:t>
      </w:r>
      <w:r>
        <w:rPr>
          <w:spacing w:val="-22"/>
        </w:rPr>
        <w:t xml:space="preserve"> </w:t>
      </w:r>
      <w:r>
        <w:t>i</w:t>
      </w:r>
      <w:r>
        <w:rPr>
          <w:spacing w:val="-20"/>
        </w:rPr>
        <w:t xml:space="preserve"> </w:t>
      </w:r>
      <w:r>
        <w:t>izrade</w:t>
      </w:r>
      <w:r>
        <w:rPr>
          <w:spacing w:val="-20"/>
        </w:rPr>
        <w:t xml:space="preserve"> </w:t>
      </w:r>
      <w:r>
        <w:t>će</w:t>
      </w:r>
      <w:r>
        <w:rPr>
          <w:spacing w:val="-20"/>
        </w:rPr>
        <w:t xml:space="preserve"> </w:t>
      </w:r>
      <w:r>
        <w:t>biti</w:t>
      </w:r>
      <w:r>
        <w:rPr>
          <w:spacing w:val="-20"/>
        </w:rPr>
        <w:t xml:space="preserve"> </w:t>
      </w:r>
      <w:r>
        <w:t>izvedene</w:t>
      </w:r>
      <w:r>
        <w:rPr>
          <w:spacing w:val="-21"/>
        </w:rPr>
        <w:t xml:space="preserve"> </w:t>
      </w:r>
      <w:r>
        <w:t>na</w:t>
      </w:r>
      <w:r>
        <w:rPr>
          <w:spacing w:val="-20"/>
        </w:rPr>
        <w:t xml:space="preserve"> </w:t>
      </w:r>
      <w:r>
        <w:t>način</w:t>
      </w:r>
      <w:r>
        <w:rPr>
          <w:spacing w:val="-21"/>
        </w:rPr>
        <w:t xml:space="preserve"> </w:t>
      </w:r>
      <w:r>
        <w:t>da</w:t>
      </w:r>
      <w:r>
        <w:rPr>
          <w:spacing w:val="-20"/>
        </w:rPr>
        <w:t xml:space="preserve"> </w:t>
      </w:r>
      <w:r>
        <w:t>se</w:t>
      </w:r>
      <w:r>
        <w:rPr>
          <w:spacing w:val="-20"/>
        </w:rPr>
        <w:t xml:space="preserve"> </w:t>
      </w:r>
      <w:r>
        <w:t>osigura</w:t>
      </w:r>
      <w:r>
        <w:rPr>
          <w:spacing w:val="-20"/>
        </w:rPr>
        <w:t xml:space="preserve"> </w:t>
      </w:r>
      <w:r>
        <w:t>minimalni</w:t>
      </w:r>
      <w:r>
        <w:rPr>
          <w:spacing w:val="-20"/>
        </w:rPr>
        <w:t xml:space="preserve"> </w:t>
      </w:r>
      <w:r>
        <w:t>zaostali</w:t>
      </w:r>
      <w:r>
        <w:rPr>
          <w:spacing w:val="-21"/>
        </w:rPr>
        <w:t xml:space="preserve"> </w:t>
      </w:r>
      <w:r>
        <w:t>napon,</w:t>
      </w:r>
      <w:r>
        <w:rPr>
          <w:spacing w:val="-22"/>
        </w:rPr>
        <w:t xml:space="preserve"> </w:t>
      </w:r>
      <w:r>
        <w:t>te da</w:t>
      </w:r>
      <w:r>
        <w:rPr>
          <w:spacing w:val="-21"/>
        </w:rPr>
        <w:t xml:space="preserve"> </w:t>
      </w:r>
      <w:r>
        <w:t>se</w:t>
      </w:r>
      <w:r>
        <w:rPr>
          <w:spacing w:val="-21"/>
        </w:rPr>
        <w:t xml:space="preserve"> </w:t>
      </w:r>
      <w:r>
        <w:t>izbjegnu</w:t>
      </w:r>
      <w:r>
        <w:rPr>
          <w:spacing w:val="-21"/>
        </w:rPr>
        <w:t xml:space="preserve"> </w:t>
      </w:r>
      <w:r>
        <w:t>izobličenja.</w:t>
      </w:r>
      <w:r>
        <w:rPr>
          <w:spacing w:val="-22"/>
        </w:rPr>
        <w:t xml:space="preserve"> </w:t>
      </w:r>
      <w:r>
        <w:t>Posebnu</w:t>
      </w:r>
      <w:r>
        <w:rPr>
          <w:spacing w:val="-21"/>
        </w:rPr>
        <w:t xml:space="preserve"> </w:t>
      </w:r>
      <w:r>
        <w:t>pažnju</w:t>
      </w:r>
      <w:r>
        <w:rPr>
          <w:spacing w:val="-21"/>
        </w:rPr>
        <w:t xml:space="preserve"> </w:t>
      </w:r>
      <w:r>
        <w:t>je</w:t>
      </w:r>
      <w:r>
        <w:rPr>
          <w:spacing w:val="-20"/>
        </w:rPr>
        <w:t xml:space="preserve"> </w:t>
      </w:r>
      <w:r>
        <w:t>potrebno</w:t>
      </w:r>
      <w:r>
        <w:rPr>
          <w:spacing w:val="-21"/>
        </w:rPr>
        <w:t xml:space="preserve"> </w:t>
      </w:r>
      <w:r>
        <w:t>posvetiti</w:t>
      </w:r>
      <w:r>
        <w:rPr>
          <w:spacing w:val="-21"/>
        </w:rPr>
        <w:t xml:space="preserve"> </w:t>
      </w:r>
      <w:r>
        <w:t>da</w:t>
      </w:r>
      <w:r>
        <w:rPr>
          <w:spacing w:val="-21"/>
        </w:rPr>
        <w:t xml:space="preserve"> </w:t>
      </w:r>
      <w:r>
        <w:t>se</w:t>
      </w:r>
      <w:r>
        <w:rPr>
          <w:spacing w:val="-21"/>
        </w:rPr>
        <w:t xml:space="preserve"> </w:t>
      </w:r>
      <w:r>
        <w:t>osigura</w:t>
      </w:r>
      <w:r>
        <w:rPr>
          <w:spacing w:val="-22"/>
        </w:rPr>
        <w:t xml:space="preserve"> </w:t>
      </w:r>
      <w:r>
        <w:t>da</w:t>
      </w:r>
      <w:r>
        <w:rPr>
          <w:spacing w:val="-20"/>
        </w:rPr>
        <w:t xml:space="preserve"> </w:t>
      </w:r>
      <w:r>
        <w:t>nema</w:t>
      </w:r>
      <w:r>
        <w:rPr>
          <w:spacing w:val="-21"/>
        </w:rPr>
        <w:t xml:space="preserve"> </w:t>
      </w:r>
      <w:r>
        <w:t>izobličenja nakon</w:t>
      </w:r>
      <w:r>
        <w:rPr>
          <w:spacing w:val="-10"/>
        </w:rPr>
        <w:t xml:space="preserve"> </w:t>
      </w:r>
      <w:r>
        <w:t>obrade</w:t>
      </w:r>
      <w:r>
        <w:rPr>
          <w:spacing w:val="-9"/>
        </w:rPr>
        <w:t xml:space="preserve"> </w:t>
      </w:r>
      <w:r>
        <w:t>koje</w:t>
      </w:r>
      <w:r>
        <w:rPr>
          <w:spacing w:val="-9"/>
        </w:rPr>
        <w:t xml:space="preserve"> </w:t>
      </w:r>
      <w:r>
        <w:t>može</w:t>
      </w:r>
      <w:r>
        <w:rPr>
          <w:spacing w:val="-12"/>
        </w:rPr>
        <w:t xml:space="preserve"> </w:t>
      </w:r>
      <w:r>
        <w:t>imati</w:t>
      </w:r>
      <w:r>
        <w:rPr>
          <w:spacing w:val="-11"/>
        </w:rPr>
        <w:t xml:space="preserve"> </w:t>
      </w:r>
      <w:r>
        <w:t>utjecaja</w:t>
      </w:r>
      <w:r>
        <w:rPr>
          <w:spacing w:val="-9"/>
        </w:rPr>
        <w:t xml:space="preserve"> </w:t>
      </w:r>
      <w:r>
        <w:t>na</w:t>
      </w:r>
      <w:r>
        <w:rPr>
          <w:spacing w:val="-9"/>
        </w:rPr>
        <w:t xml:space="preserve"> </w:t>
      </w:r>
      <w:r>
        <w:t>poravnanje</w:t>
      </w:r>
      <w:r>
        <w:rPr>
          <w:spacing w:val="-9"/>
        </w:rPr>
        <w:t xml:space="preserve"> </w:t>
      </w:r>
      <w:r>
        <w:t>i</w:t>
      </w:r>
      <w:r>
        <w:rPr>
          <w:spacing w:val="-9"/>
        </w:rPr>
        <w:t xml:space="preserve"> </w:t>
      </w:r>
      <w:r>
        <w:t>korištenje</w:t>
      </w:r>
      <w:r>
        <w:rPr>
          <w:spacing w:val="-9"/>
        </w:rPr>
        <w:t xml:space="preserve"> </w:t>
      </w:r>
      <w:r>
        <w:t>tog</w:t>
      </w:r>
      <w:r>
        <w:rPr>
          <w:spacing w:val="-10"/>
        </w:rPr>
        <w:t xml:space="preserve"> </w:t>
      </w:r>
      <w:r>
        <w:t>dijela.</w:t>
      </w:r>
    </w:p>
    <w:p w14:paraId="17D51C07" w14:textId="77777777" w:rsidR="00286FA2" w:rsidRDefault="00286FA2" w:rsidP="00286FA2">
      <w:pPr>
        <w:pStyle w:val="BodyText"/>
        <w:tabs>
          <w:tab w:val="left" w:pos="9498"/>
        </w:tabs>
        <w:spacing w:before="202" w:line="285" w:lineRule="auto"/>
        <w:ind w:right="-2"/>
      </w:pPr>
      <w:r>
        <w:t>Svaka</w:t>
      </w:r>
      <w:r>
        <w:rPr>
          <w:spacing w:val="-21"/>
        </w:rPr>
        <w:t xml:space="preserve"> </w:t>
      </w:r>
      <w:r>
        <w:t>jedinica</w:t>
      </w:r>
      <w:r>
        <w:rPr>
          <w:spacing w:val="-20"/>
        </w:rPr>
        <w:t xml:space="preserve"> </w:t>
      </w:r>
      <w:r>
        <w:t>će</w:t>
      </w:r>
      <w:r>
        <w:rPr>
          <w:spacing w:val="-20"/>
        </w:rPr>
        <w:t xml:space="preserve"> </w:t>
      </w:r>
      <w:r>
        <w:t>biti</w:t>
      </w:r>
      <w:r>
        <w:rPr>
          <w:spacing w:val="-20"/>
        </w:rPr>
        <w:t xml:space="preserve"> </w:t>
      </w:r>
      <w:r>
        <w:t>dovršen</w:t>
      </w:r>
      <w:r>
        <w:rPr>
          <w:spacing w:val="-21"/>
        </w:rPr>
        <w:t xml:space="preserve"> </w:t>
      </w:r>
      <w:r>
        <w:t>i</w:t>
      </w:r>
      <w:r>
        <w:rPr>
          <w:spacing w:val="-19"/>
        </w:rPr>
        <w:t xml:space="preserve"> </w:t>
      </w:r>
      <w:r>
        <w:t>potpuno</w:t>
      </w:r>
      <w:r>
        <w:rPr>
          <w:spacing w:val="-21"/>
        </w:rPr>
        <w:t xml:space="preserve"> </w:t>
      </w:r>
      <w:r>
        <w:t>zavarena</w:t>
      </w:r>
      <w:r>
        <w:rPr>
          <w:spacing w:val="-21"/>
        </w:rPr>
        <w:t xml:space="preserve"> </w:t>
      </w:r>
      <w:r>
        <w:t>prije</w:t>
      </w:r>
      <w:r>
        <w:rPr>
          <w:spacing w:val="-21"/>
        </w:rPr>
        <w:t xml:space="preserve"> </w:t>
      </w:r>
      <w:r>
        <w:t>završne</w:t>
      </w:r>
      <w:r>
        <w:rPr>
          <w:spacing w:val="-20"/>
        </w:rPr>
        <w:t xml:space="preserve"> </w:t>
      </w:r>
      <w:r>
        <w:t>obrade</w:t>
      </w:r>
      <w:r>
        <w:rPr>
          <w:spacing w:val="-20"/>
        </w:rPr>
        <w:t xml:space="preserve"> </w:t>
      </w:r>
      <w:r>
        <w:t>ili</w:t>
      </w:r>
      <w:r>
        <w:rPr>
          <w:spacing w:val="-20"/>
        </w:rPr>
        <w:t xml:space="preserve"> </w:t>
      </w:r>
      <w:r>
        <w:t>bilo</w:t>
      </w:r>
      <w:r>
        <w:rPr>
          <w:spacing w:val="-20"/>
        </w:rPr>
        <w:t xml:space="preserve"> </w:t>
      </w:r>
      <w:r>
        <w:t>kojih</w:t>
      </w:r>
      <w:r>
        <w:rPr>
          <w:spacing w:val="-19"/>
        </w:rPr>
        <w:t xml:space="preserve"> </w:t>
      </w:r>
      <w:r>
        <w:t>drugih</w:t>
      </w:r>
      <w:r>
        <w:rPr>
          <w:spacing w:val="-20"/>
        </w:rPr>
        <w:t xml:space="preserve"> </w:t>
      </w:r>
      <w:r>
        <w:t>radova. Svi zavari moraju biti</w:t>
      </w:r>
      <w:r>
        <w:rPr>
          <w:spacing w:val="-21"/>
        </w:rPr>
        <w:t xml:space="preserve"> </w:t>
      </w:r>
      <w:r>
        <w:t>neprimjetni.</w:t>
      </w:r>
    </w:p>
    <w:p w14:paraId="65A0EF04" w14:textId="77777777" w:rsidR="00286FA2" w:rsidRDefault="00286FA2" w:rsidP="00286FA2">
      <w:pPr>
        <w:pStyle w:val="BodyText"/>
        <w:tabs>
          <w:tab w:val="left" w:pos="9498"/>
        </w:tabs>
        <w:spacing w:before="200" w:line="283" w:lineRule="auto"/>
        <w:ind w:right="-2"/>
      </w:pPr>
      <w:r>
        <w:t>Zapisnici o postupcima zavarivanja i uspješnosti na Testovima za kvalitete rada moraju se ispunjavati od strane Izvođača za pregled od strane Inženjera.</w:t>
      </w:r>
    </w:p>
    <w:p w14:paraId="69FE4850" w14:textId="77777777" w:rsidR="00286FA2" w:rsidRDefault="00286FA2" w:rsidP="00286FA2">
      <w:pPr>
        <w:pStyle w:val="BodyText"/>
        <w:tabs>
          <w:tab w:val="left" w:pos="9498"/>
        </w:tabs>
        <w:spacing w:before="202" w:line="285" w:lineRule="auto"/>
        <w:ind w:right="-2"/>
      </w:pPr>
      <w:r>
        <w:t>Način i postupak usvojen za zavarivanje u radionicama i na lokaciji biti će odobreno od strane Inženjera prije pokretanja proizvodnje.</w:t>
      </w:r>
    </w:p>
    <w:p w14:paraId="04522A74" w14:textId="1D8A3309" w:rsidR="00286FA2" w:rsidRDefault="00286FA2" w:rsidP="00286FA2">
      <w:pPr>
        <w:pStyle w:val="Heading2"/>
        <w:numPr>
          <w:ilvl w:val="2"/>
          <w:numId w:val="3"/>
        </w:numPr>
        <w:spacing w:before="240" w:after="240" w:line="276" w:lineRule="auto"/>
        <w:rPr>
          <w:sz w:val="22"/>
        </w:rPr>
      </w:pPr>
      <w:bookmarkStart w:id="403" w:name="_Toc515950015"/>
      <w:r>
        <w:rPr>
          <w:sz w:val="22"/>
        </w:rPr>
        <w:t>Zavarivanje ugljičnog čelika</w:t>
      </w:r>
      <w:bookmarkEnd w:id="403"/>
    </w:p>
    <w:p w14:paraId="21A02A69" w14:textId="77777777" w:rsidR="00286FA2" w:rsidRDefault="00286FA2" w:rsidP="00286FA2">
      <w:pPr>
        <w:pStyle w:val="BodyText"/>
        <w:tabs>
          <w:tab w:val="left" w:pos="9498"/>
        </w:tabs>
        <w:spacing w:line="285" w:lineRule="auto"/>
        <w:ind w:right="-2"/>
      </w:pPr>
      <w:r>
        <w:t>Ručno, električno lučno zavarivanje, zavarivanje pod troskom, zavarivanje MIG postupkom, zavarivanje</w:t>
      </w:r>
      <w:r>
        <w:rPr>
          <w:spacing w:val="-13"/>
        </w:rPr>
        <w:t xml:space="preserve"> </w:t>
      </w:r>
      <w:r>
        <w:t>pod</w:t>
      </w:r>
      <w:r>
        <w:rPr>
          <w:spacing w:val="-13"/>
        </w:rPr>
        <w:t xml:space="preserve"> </w:t>
      </w:r>
      <w:r>
        <w:t>zaštitnim</w:t>
      </w:r>
      <w:r>
        <w:rPr>
          <w:spacing w:val="-12"/>
        </w:rPr>
        <w:t xml:space="preserve"> </w:t>
      </w:r>
      <w:r>
        <w:t>praškom,</w:t>
      </w:r>
      <w:r>
        <w:rPr>
          <w:spacing w:val="-12"/>
        </w:rPr>
        <w:t xml:space="preserve"> </w:t>
      </w:r>
      <w:r>
        <w:t>zavarivanje</w:t>
      </w:r>
      <w:r>
        <w:rPr>
          <w:spacing w:val="-14"/>
        </w:rPr>
        <w:t xml:space="preserve"> </w:t>
      </w:r>
      <w:r>
        <w:t>TIG</w:t>
      </w:r>
      <w:r>
        <w:rPr>
          <w:spacing w:val="-13"/>
        </w:rPr>
        <w:t xml:space="preserve"> </w:t>
      </w:r>
      <w:r>
        <w:t>postupkom,</w:t>
      </w:r>
      <w:r>
        <w:rPr>
          <w:spacing w:val="-12"/>
        </w:rPr>
        <w:t xml:space="preserve"> </w:t>
      </w:r>
      <w:r>
        <w:t>i</w:t>
      </w:r>
      <w:r>
        <w:rPr>
          <w:spacing w:val="-12"/>
        </w:rPr>
        <w:t xml:space="preserve"> </w:t>
      </w:r>
      <w:r>
        <w:t>druge</w:t>
      </w:r>
      <w:r>
        <w:rPr>
          <w:spacing w:val="-13"/>
        </w:rPr>
        <w:t xml:space="preserve"> </w:t>
      </w:r>
      <w:r>
        <w:t>primjenjive</w:t>
      </w:r>
      <w:r>
        <w:rPr>
          <w:spacing w:val="-12"/>
        </w:rPr>
        <w:t xml:space="preserve"> </w:t>
      </w:r>
      <w:r>
        <w:t>procedure</w:t>
      </w:r>
      <w:r>
        <w:rPr>
          <w:spacing w:val="-12"/>
        </w:rPr>
        <w:t xml:space="preserve"> </w:t>
      </w:r>
      <w:r>
        <w:t>i metode varenja mogu se koristiti pri izgradnji i izradi opreme od varenog ugljičnog čelika. Prethodna</w:t>
      </w:r>
      <w:r>
        <w:rPr>
          <w:spacing w:val="-11"/>
        </w:rPr>
        <w:t xml:space="preserve"> </w:t>
      </w:r>
      <w:r>
        <w:t>izrada</w:t>
      </w:r>
      <w:r>
        <w:rPr>
          <w:spacing w:val="-7"/>
        </w:rPr>
        <w:t xml:space="preserve"> </w:t>
      </w:r>
      <w:r>
        <w:t>u</w:t>
      </w:r>
      <w:r>
        <w:rPr>
          <w:spacing w:val="-8"/>
        </w:rPr>
        <w:t xml:space="preserve"> </w:t>
      </w:r>
      <w:r>
        <w:t>radionicama</w:t>
      </w:r>
      <w:r>
        <w:rPr>
          <w:spacing w:val="-10"/>
        </w:rPr>
        <w:t xml:space="preserve"> </w:t>
      </w:r>
      <w:r>
        <w:t>će</w:t>
      </w:r>
      <w:r>
        <w:rPr>
          <w:spacing w:val="-8"/>
        </w:rPr>
        <w:t xml:space="preserve"> </w:t>
      </w:r>
      <w:r>
        <w:t>biti</w:t>
      </w:r>
      <w:r>
        <w:rPr>
          <w:spacing w:val="-9"/>
        </w:rPr>
        <w:t xml:space="preserve"> </w:t>
      </w:r>
      <w:r>
        <w:t>maksimalno</w:t>
      </w:r>
      <w:r>
        <w:rPr>
          <w:spacing w:val="-8"/>
        </w:rPr>
        <w:t xml:space="preserve"> </w:t>
      </w:r>
      <w:r>
        <w:t>korištena.</w:t>
      </w:r>
    </w:p>
    <w:p w14:paraId="4BB47F20" w14:textId="33321A08" w:rsidR="00286FA2" w:rsidRDefault="00286FA2" w:rsidP="00286FA2">
      <w:pPr>
        <w:pStyle w:val="Heading2"/>
        <w:numPr>
          <w:ilvl w:val="2"/>
          <w:numId w:val="3"/>
        </w:numPr>
        <w:spacing w:before="240" w:after="240" w:line="276" w:lineRule="auto"/>
        <w:rPr>
          <w:sz w:val="22"/>
        </w:rPr>
      </w:pPr>
      <w:bookmarkStart w:id="404" w:name="_Toc515950016"/>
      <w:r>
        <w:rPr>
          <w:sz w:val="22"/>
        </w:rPr>
        <w:t>Zavarivanje nehrđajućeg čelika</w:t>
      </w:r>
      <w:bookmarkEnd w:id="404"/>
    </w:p>
    <w:p w14:paraId="268E8477" w14:textId="77777777" w:rsidR="00286FA2" w:rsidRDefault="00286FA2" w:rsidP="00286FA2">
      <w:pPr>
        <w:pStyle w:val="BodyText"/>
        <w:tabs>
          <w:tab w:val="left" w:pos="9498"/>
        </w:tabs>
        <w:spacing w:line="283" w:lineRule="auto"/>
        <w:ind w:right="-2"/>
      </w:pPr>
      <w:r>
        <w:t>Metode zavarivanja, koje će biti korištene, će biti zavarivanje TIG (Tungsten inert gas) ili MIG (metal</w:t>
      </w:r>
      <w:r>
        <w:rPr>
          <w:spacing w:val="-20"/>
        </w:rPr>
        <w:t xml:space="preserve"> </w:t>
      </w:r>
      <w:r>
        <w:t>inert</w:t>
      </w:r>
      <w:r>
        <w:rPr>
          <w:spacing w:val="-17"/>
        </w:rPr>
        <w:t xml:space="preserve"> </w:t>
      </w:r>
      <w:r>
        <w:t>gas)postupkom</w:t>
      </w:r>
      <w:r>
        <w:rPr>
          <w:spacing w:val="-18"/>
        </w:rPr>
        <w:t xml:space="preserve"> </w:t>
      </w:r>
      <w:r>
        <w:t>za</w:t>
      </w:r>
      <w:r>
        <w:rPr>
          <w:spacing w:val="-17"/>
        </w:rPr>
        <w:t xml:space="preserve"> </w:t>
      </w:r>
      <w:r>
        <w:t>radionice</w:t>
      </w:r>
      <w:r>
        <w:rPr>
          <w:spacing w:val="-18"/>
        </w:rPr>
        <w:t xml:space="preserve"> </w:t>
      </w:r>
      <w:r>
        <w:t>i</w:t>
      </w:r>
      <w:r>
        <w:rPr>
          <w:spacing w:val="-17"/>
        </w:rPr>
        <w:t xml:space="preserve"> </w:t>
      </w:r>
      <w:r>
        <w:t>za</w:t>
      </w:r>
      <w:r>
        <w:rPr>
          <w:spacing w:val="-19"/>
        </w:rPr>
        <w:t xml:space="preserve"> </w:t>
      </w:r>
      <w:r>
        <w:t>zavarivanje</w:t>
      </w:r>
      <w:r>
        <w:rPr>
          <w:spacing w:val="-18"/>
        </w:rPr>
        <w:t xml:space="preserve"> </w:t>
      </w:r>
      <w:r>
        <w:t>na</w:t>
      </w:r>
      <w:r>
        <w:rPr>
          <w:spacing w:val="-17"/>
        </w:rPr>
        <w:t xml:space="preserve"> </w:t>
      </w:r>
      <w:r>
        <w:t>Gradilištu.</w:t>
      </w:r>
      <w:r>
        <w:rPr>
          <w:spacing w:val="-18"/>
        </w:rPr>
        <w:t xml:space="preserve"> </w:t>
      </w:r>
      <w:r>
        <w:t>Za</w:t>
      </w:r>
      <w:r>
        <w:rPr>
          <w:spacing w:val="-18"/>
        </w:rPr>
        <w:t xml:space="preserve"> </w:t>
      </w:r>
      <w:r>
        <w:t>radioničko</w:t>
      </w:r>
      <w:r>
        <w:rPr>
          <w:spacing w:val="-20"/>
        </w:rPr>
        <w:t xml:space="preserve"> </w:t>
      </w:r>
      <w:r>
        <w:t>zavarivanje moguće je koristiti i lučno zavarivanje, s plazmom. Neovisno o odabranoj metodi zavarivanja, unutarnje</w:t>
      </w:r>
      <w:r>
        <w:rPr>
          <w:spacing w:val="-9"/>
        </w:rPr>
        <w:t xml:space="preserve"> </w:t>
      </w:r>
      <w:r>
        <w:t>površine</w:t>
      </w:r>
      <w:r>
        <w:rPr>
          <w:spacing w:val="-9"/>
        </w:rPr>
        <w:t xml:space="preserve"> </w:t>
      </w:r>
      <w:r>
        <w:t>varova</w:t>
      </w:r>
      <w:r>
        <w:rPr>
          <w:spacing w:val="-9"/>
        </w:rPr>
        <w:t xml:space="preserve"> </w:t>
      </w:r>
      <w:r>
        <w:t>moraju</w:t>
      </w:r>
      <w:r>
        <w:rPr>
          <w:spacing w:val="-9"/>
        </w:rPr>
        <w:t xml:space="preserve"> </w:t>
      </w:r>
      <w:r>
        <w:t>biti</w:t>
      </w:r>
      <w:r>
        <w:rPr>
          <w:spacing w:val="-8"/>
        </w:rPr>
        <w:t xml:space="preserve"> </w:t>
      </w:r>
      <w:r>
        <w:t>zaštićene</w:t>
      </w:r>
      <w:r>
        <w:rPr>
          <w:spacing w:val="-9"/>
        </w:rPr>
        <w:t xml:space="preserve"> </w:t>
      </w:r>
      <w:r>
        <w:t>čistim</w:t>
      </w:r>
      <w:r>
        <w:rPr>
          <w:spacing w:val="-10"/>
        </w:rPr>
        <w:t xml:space="preserve"> </w:t>
      </w:r>
      <w:r>
        <w:t>inertnim</w:t>
      </w:r>
      <w:r>
        <w:rPr>
          <w:spacing w:val="-8"/>
        </w:rPr>
        <w:t xml:space="preserve"> </w:t>
      </w:r>
      <w:r>
        <w:t>plinom.</w:t>
      </w:r>
    </w:p>
    <w:p w14:paraId="31235B76" w14:textId="3383251F" w:rsidR="00286FA2" w:rsidRDefault="00286FA2" w:rsidP="00286FA2">
      <w:pPr>
        <w:pStyle w:val="BodyText"/>
        <w:tabs>
          <w:tab w:val="left" w:pos="9498"/>
        </w:tabs>
        <w:spacing w:before="205"/>
        <w:ind w:right="-2"/>
        <w:rPr>
          <w:sz w:val="21"/>
        </w:rPr>
      </w:pPr>
      <w:r>
        <w:lastRenderedPageBreak/>
        <w:t>Kako bi se osigurala visoka kvaliteta zavarenih spojeva, cijevi i druge inox opreme moraju u najvećoj mogućoj mjeri biti montažne u izrađene radionici.</w:t>
      </w:r>
    </w:p>
    <w:p w14:paraId="34788307" w14:textId="77777777" w:rsidR="00286FA2" w:rsidRDefault="00286FA2" w:rsidP="00286FA2">
      <w:pPr>
        <w:pStyle w:val="BodyText"/>
        <w:tabs>
          <w:tab w:val="left" w:pos="9498"/>
        </w:tabs>
        <w:ind w:right="-2"/>
      </w:pPr>
      <w:r>
        <w:t>Karakteristike:</w:t>
      </w:r>
    </w:p>
    <w:p w14:paraId="1F89CAA0" w14:textId="08DF663B" w:rsidR="00286FA2" w:rsidRDefault="00286FA2" w:rsidP="00286FA2">
      <w:pPr>
        <w:pStyle w:val="BodyText"/>
        <w:tabs>
          <w:tab w:val="left" w:pos="9498"/>
        </w:tabs>
        <w:ind w:right="-2"/>
        <w:rPr>
          <w:sz w:val="21"/>
        </w:rPr>
      </w:pPr>
      <w:r>
        <w:t>Radovi će se izvoditi u skladu sa normama i praksom prema gore navedenom. Osim toga, za zavarivanje nehrđajućeg čelika nužno je i slijedeće:</w:t>
      </w:r>
    </w:p>
    <w:p w14:paraId="042F3166" w14:textId="77777777" w:rsidR="00286FA2" w:rsidRDefault="00286FA2" w:rsidP="002B238C">
      <w:pPr>
        <w:pStyle w:val="ListParagraph"/>
        <w:widowControl w:val="0"/>
        <w:numPr>
          <w:ilvl w:val="0"/>
          <w:numId w:val="42"/>
        </w:numPr>
        <w:tabs>
          <w:tab w:val="left" w:pos="927"/>
          <w:tab w:val="left" w:pos="9498"/>
        </w:tabs>
        <w:autoSpaceDE w:val="0"/>
        <w:autoSpaceDN w:val="0"/>
        <w:spacing w:after="170" w:line="240" w:lineRule="auto"/>
        <w:ind w:left="0" w:firstLine="0"/>
      </w:pPr>
      <w:r>
        <w:t>Tijekom</w:t>
      </w:r>
      <w:r>
        <w:rPr>
          <w:spacing w:val="-9"/>
        </w:rPr>
        <w:t xml:space="preserve"> </w:t>
      </w:r>
      <w:r>
        <w:t>izvođenja</w:t>
      </w:r>
      <w:r>
        <w:rPr>
          <w:spacing w:val="-9"/>
        </w:rPr>
        <w:t xml:space="preserve"> </w:t>
      </w:r>
      <w:r>
        <w:t>Radova</w:t>
      </w:r>
      <w:r>
        <w:rPr>
          <w:spacing w:val="-10"/>
        </w:rPr>
        <w:t xml:space="preserve"> </w:t>
      </w:r>
      <w:r>
        <w:t>moguće</w:t>
      </w:r>
      <w:r>
        <w:rPr>
          <w:spacing w:val="-9"/>
        </w:rPr>
        <w:t xml:space="preserve"> </w:t>
      </w:r>
      <w:r>
        <w:t>je</w:t>
      </w:r>
      <w:r>
        <w:rPr>
          <w:spacing w:val="-10"/>
        </w:rPr>
        <w:t xml:space="preserve"> </w:t>
      </w:r>
      <w:r>
        <w:t>korištenje</w:t>
      </w:r>
      <w:r>
        <w:rPr>
          <w:spacing w:val="-9"/>
        </w:rPr>
        <w:t xml:space="preserve"> </w:t>
      </w:r>
      <w:r>
        <w:t>samo</w:t>
      </w:r>
      <w:r>
        <w:rPr>
          <w:spacing w:val="-9"/>
        </w:rPr>
        <w:t xml:space="preserve"> </w:t>
      </w:r>
      <w:r>
        <w:t>čeonih</w:t>
      </w:r>
      <w:r>
        <w:rPr>
          <w:spacing w:val="-9"/>
        </w:rPr>
        <w:t xml:space="preserve"> </w:t>
      </w:r>
      <w:r>
        <w:t>varova</w:t>
      </w:r>
      <w:r>
        <w:rPr>
          <w:spacing w:val="-10"/>
        </w:rPr>
        <w:t xml:space="preserve"> </w:t>
      </w:r>
      <w:r>
        <w:t>za</w:t>
      </w:r>
      <w:r>
        <w:rPr>
          <w:spacing w:val="-9"/>
        </w:rPr>
        <w:t xml:space="preserve"> </w:t>
      </w:r>
      <w:r>
        <w:t>cijevi</w:t>
      </w:r>
    </w:p>
    <w:p w14:paraId="493F0B7A" w14:textId="77777777" w:rsidR="00286FA2" w:rsidRDefault="00286FA2" w:rsidP="002B238C">
      <w:pPr>
        <w:pStyle w:val="ListParagraph"/>
        <w:widowControl w:val="0"/>
        <w:numPr>
          <w:ilvl w:val="0"/>
          <w:numId w:val="42"/>
        </w:numPr>
        <w:tabs>
          <w:tab w:val="left" w:pos="925"/>
          <w:tab w:val="left" w:pos="9498"/>
        </w:tabs>
        <w:autoSpaceDE w:val="0"/>
        <w:autoSpaceDN w:val="0"/>
        <w:spacing w:after="170" w:line="240" w:lineRule="auto"/>
        <w:ind w:left="0" w:firstLine="0"/>
      </w:pPr>
      <w:r>
        <w:t>Gdje su korišteni čeoni varovi, potrebno je izvesti penetraciju zavara, ukoliko je</w:t>
      </w:r>
      <w:r>
        <w:rPr>
          <w:spacing w:val="26"/>
        </w:rPr>
        <w:t xml:space="preserve"> </w:t>
      </w:r>
      <w:r>
        <w:t>to</w:t>
      </w:r>
    </w:p>
    <w:p w14:paraId="12A8250F" w14:textId="77777777" w:rsidR="00286FA2" w:rsidRDefault="00286FA2" w:rsidP="00286FA2">
      <w:pPr>
        <w:pStyle w:val="BodyText"/>
        <w:tabs>
          <w:tab w:val="left" w:pos="9498"/>
        </w:tabs>
        <w:spacing w:before="48" w:after="170"/>
      </w:pPr>
      <w:r>
        <w:t>potrebno, uključujući osnovni šav</w:t>
      </w:r>
    </w:p>
    <w:p w14:paraId="0D365D62" w14:textId="77777777" w:rsidR="00286FA2" w:rsidRDefault="00286FA2" w:rsidP="002B238C">
      <w:pPr>
        <w:pStyle w:val="ListParagraph"/>
        <w:widowControl w:val="0"/>
        <w:numPr>
          <w:ilvl w:val="0"/>
          <w:numId w:val="42"/>
        </w:numPr>
        <w:tabs>
          <w:tab w:val="left" w:pos="927"/>
          <w:tab w:val="left" w:pos="9498"/>
        </w:tabs>
        <w:autoSpaceDE w:val="0"/>
        <w:autoSpaceDN w:val="0"/>
        <w:spacing w:before="1" w:after="170" w:line="240" w:lineRule="auto"/>
        <w:ind w:left="0" w:firstLine="0"/>
      </w:pPr>
      <w:r>
        <w:t>Ne smiju se koristiti potporni</w:t>
      </w:r>
      <w:r>
        <w:rPr>
          <w:spacing w:val="-29"/>
        </w:rPr>
        <w:t xml:space="preserve"> </w:t>
      </w:r>
      <w:r>
        <w:t>prsteni.</w:t>
      </w:r>
    </w:p>
    <w:p w14:paraId="6B3A9F5B" w14:textId="39C4344A" w:rsidR="00286FA2" w:rsidRDefault="00286FA2" w:rsidP="002B238C">
      <w:pPr>
        <w:pStyle w:val="ListParagraph"/>
        <w:widowControl w:val="0"/>
        <w:numPr>
          <w:ilvl w:val="0"/>
          <w:numId w:val="42"/>
        </w:numPr>
        <w:tabs>
          <w:tab w:val="left" w:pos="924"/>
          <w:tab w:val="left" w:pos="925"/>
          <w:tab w:val="left" w:pos="9923"/>
        </w:tabs>
        <w:autoSpaceDE w:val="0"/>
        <w:autoSpaceDN w:val="0"/>
        <w:spacing w:after="170" w:line="285" w:lineRule="auto"/>
        <w:ind w:left="0" w:firstLine="0"/>
      </w:pPr>
      <w:r>
        <w:t>Neće</w:t>
      </w:r>
      <w:r>
        <w:rPr>
          <w:spacing w:val="-18"/>
        </w:rPr>
        <w:t xml:space="preserve"> </w:t>
      </w:r>
      <w:r>
        <w:t>biti</w:t>
      </w:r>
      <w:r>
        <w:rPr>
          <w:spacing w:val="-18"/>
        </w:rPr>
        <w:t xml:space="preserve"> </w:t>
      </w:r>
      <w:r>
        <w:t>prihvaćena</w:t>
      </w:r>
      <w:r>
        <w:rPr>
          <w:spacing w:val="-18"/>
        </w:rPr>
        <w:t xml:space="preserve"> </w:t>
      </w:r>
      <w:r>
        <w:t>površinska</w:t>
      </w:r>
      <w:r>
        <w:rPr>
          <w:spacing w:val="-19"/>
        </w:rPr>
        <w:t xml:space="preserve"> </w:t>
      </w:r>
      <w:r>
        <w:t>oštećenja</w:t>
      </w:r>
      <w:r>
        <w:rPr>
          <w:spacing w:val="-18"/>
        </w:rPr>
        <w:t xml:space="preserve"> </w:t>
      </w:r>
      <w:r>
        <w:t>koja</w:t>
      </w:r>
      <w:r>
        <w:rPr>
          <w:spacing w:val="-18"/>
        </w:rPr>
        <w:t xml:space="preserve"> </w:t>
      </w:r>
      <w:r>
        <w:t>smanjuju</w:t>
      </w:r>
      <w:r>
        <w:rPr>
          <w:spacing w:val="-18"/>
        </w:rPr>
        <w:t xml:space="preserve"> </w:t>
      </w:r>
      <w:r>
        <w:t>otpornost</w:t>
      </w:r>
      <w:r>
        <w:rPr>
          <w:spacing w:val="-19"/>
        </w:rPr>
        <w:t xml:space="preserve"> </w:t>
      </w:r>
      <w:r>
        <w:t>na</w:t>
      </w:r>
      <w:r>
        <w:rPr>
          <w:spacing w:val="-18"/>
        </w:rPr>
        <w:t xml:space="preserve"> </w:t>
      </w:r>
      <w:r>
        <w:t>koroziju</w:t>
      </w:r>
      <w:r>
        <w:rPr>
          <w:spacing w:val="-18"/>
        </w:rPr>
        <w:t xml:space="preserve"> </w:t>
      </w:r>
      <w:r>
        <w:t>ili</w:t>
      </w:r>
      <w:r>
        <w:rPr>
          <w:spacing w:val="-17"/>
        </w:rPr>
        <w:t xml:space="preserve"> </w:t>
      </w:r>
      <w:r>
        <w:t>gubitka boje na</w:t>
      </w:r>
      <w:r>
        <w:rPr>
          <w:spacing w:val="-11"/>
        </w:rPr>
        <w:t xml:space="preserve">   </w:t>
      </w:r>
      <w:r>
        <w:t>površini.</w:t>
      </w:r>
    </w:p>
    <w:p w14:paraId="43005B2C" w14:textId="77777777" w:rsidR="00286FA2" w:rsidRDefault="00286FA2" w:rsidP="002B238C">
      <w:pPr>
        <w:pStyle w:val="ListParagraph"/>
        <w:widowControl w:val="0"/>
        <w:numPr>
          <w:ilvl w:val="0"/>
          <w:numId w:val="42"/>
        </w:numPr>
        <w:tabs>
          <w:tab w:val="left" w:pos="927"/>
          <w:tab w:val="left" w:pos="9498"/>
        </w:tabs>
        <w:autoSpaceDE w:val="0"/>
        <w:autoSpaceDN w:val="0"/>
        <w:spacing w:before="200" w:after="170" w:line="240" w:lineRule="auto"/>
        <w:ind w:left="0" w:firstLine="0"/>
      </w:pPr>
      <w:r>
        <w:t>Nakon</w:t>
      </w:r>
      <w:r>
        <w:rPr>
          <w:spacing w:val="-9"/>
        </w:rPr>
        <w:t xml:space="preserve"> </w:t>
      </w:r>
      <w:r>
        <w:t>zavarivanja,</w:t>
      </w:r>
      <w:r>
        <w:rPr>
          <w:spacing w:val="-8"/>
        </w:rPr>
        <w:t xml:space="preserve"> </w:t>
      </w:r>
      <w:r>
        <w:t>varovi</w:t>
      </w:r>
      <w:r>
        <w:rPr>
          <w:spacing w:val="-9"/>
        </w:rPr>
        <w:t xml:space="preserve"> </w:t>
      </w:r>
      <w:r>
        <w:t>moraju</w:t>
      </w:r>
      <w:r>
        <w:rPr>
          <w:spacing w:val="-8"/>
        </w:rPr>
        <w:t xml:space="preserve"> </w:t>
      </w:r>
      <w:r>
        <w:t>biti</w:t>
      </w:r>
      <w:r>
        <w:rPr>
          <w:spacing w:val="-6"/>
        </w:rPr>
        <w:t xml:space="preserve"> </w:t>
      </w:r>
      <w:r>
        <w:t>dekapirani</w:t>
      </w:r>
      <w:r>
        <w:rPr>
          <w:spacing w:val="-10"/>
        </w:rPr>
        <w:t xml:space="preserve"> </w:t>
      </w:r>
      <w:r>
        <w:t>i</w:t>
      </w:r>
      <w:r>
        <w:rPr>
          <w:spacing w:val="-7"/>
        </w:rPr>
        <w:t xml:space="preserve"> </w:t>
      </w:r>
      <w:r>
        <w:t>pasivizirani.</w:t>
      </w:r>
    </w:p>
    <w:p w14:paraId="16EEF689" w14:textId="77777777" w:rsidR="00286FA2" w:rsidRDefault="00286FA2" w:rsidP="002B238C">
      <w:pPr>
        <w:pStyle w:val="ListParagraph"/>
        <w:widowControl w:val="0"/>
        <w:numPr>
          <w:ilvl w:val="0"/>
          <w:numId w:val="42"/>
        </w:numPr>
        <w:tabs>
          <w:tab w:val="left" w:pos="927"/>
          <w:tab w:val="left" w:pos="9498"/>
        </w:tabs>
        <w:autoSpaceDE w:val="0"/>
        <w:autoSpaceDN w:val="0"/>
        <w:spacing w:after="170" w:line="240" w:lineRule="auto"/>
        <w:ind w:left="0" w:firstLine="0"/>
      </w:pPr>
      <w:r>
        <w:t>Varovi</w:t>
      </w:r>
      <w:r>
        <w:rPr>
          <w:spacing w:val="-11"/>
        </w:rPr>
        <w:t xml:space="preserve"> </w:t>
      </w:r>
      <w:r>
        <w:t>moraju</w:t>
      </w:r>
      <w:r>
        <w:rPr>
          <w:spacing w:val="-10"/>
        </w:rPr>
        <w:t xml:space="preserve"> </w:t>
      </w:r>
      <w:r>
        <w:t>biti</w:t>
      </w:r>
      <w:r>
        <w:rPr>
          <w:spacing w:val="-10"/>
        </w:rPr>
        <w:t xml:space="preserve"> </w:t>
      </w:r>
      <w:r>
        <w:t>temeljito</w:t>
      </w:r>
      <w:r>
        <w:rPr>
          <w:spacing w:val="-11"/>
        </w:rPr>
        <w:t xml:space="preserve"> </w:t>
      </w:r>
      <w:r>
        <w:t>oprani</w:t>
      </w:r>
      <w:r>
        <w:rPr>
          <w:spacing w:val="-11"/>
        </w:rPr>
        <w:t xml:space="preserve"> </w:t>
      </w:r>
      <w:r>
        <w:t>u</w:t>
      </w:r>
      <w:r>
        <w:rPr>
          <w:spacing w:val="-14"/>
        </w:rPr>
        <w:t xml:space="preserve"> </w:t>
      </w:r>
      <w:r>
        <w:t>čistoj</w:t>
      </w:r>
      <w:r>
        <w:rPr>
          <w:spacing w:val="-11"/>
        </w:rPr>
        <w:t xml:space="preserve"> </w:t>
      </w:r>
      <w:r>
        <w:t>vodi</w:t>
      </w:r>
      <w:r>
        <w:rPr>
          <w:spacing w:val="-10"/>
        </w:rPr>
        <w:t xml:space="preserve"> </w:t>
      </w:r>
      <w:r>
        <w:t>nakon</w:t>
      </w:r>
      <w:r>
        <w:rPr>
          <w:spacing w:val="-12"/>
        </w:rPr>
        <w:t xml:space="preserve"> </w:t>
      </w:r>
      <w:r>
        <w:t>dekapiranja</w:t>
      </w:r>
      <w:r>
        <w:rPr>
          <w:spacing w:val="-11"/>
        </w:rPr>
        <w:t xml:space="preserve"> </w:t>
      </w:r>
      <w:r>
        <w:t>i</w:t>
      </w:r>
      <w:r>
        <w:rPr>
          <w:spacing w:val="-11"/>
        </w:rPr>
        <w:t xml:space="preserve"> </w:t>
      </w:r>
      <w:r>
        <w:t>pasivizacije.</w:t>
      </w:r>
    </w:p>
    <w:p w14:paraId="5D024DBA" w14:textId="77777777" w:rsidR="00286FA2" w:rsidRDefault="00286FA2" w:rsidP="00286FA2">
      <w:pPr>
        <w:pStyle w:val="BodyText"/>
        <w:tabs>
          <w:tab w:val="left" w:pos="9498"/>
        </w:tabs>
        <w:spacing w:after="170"/>
      </w:pPr>
      <w:r>
        <w:t>Pjeskarenje nije dopušteno za nehrđajući čelik.</w:t>
      </w:r>
    </w:p>
    <w:p w14:paraId="45BAC6E2" w14:textId="51E4EFE6" w:rsidR="007912F9" w:rsidRPr="00FD3E63" w:rsidRDefault="007912F9" w:rsidP="007912F9">
      <w:pPr>
        <w:pStyle w:val="Heading2"/>
        <w:numPr>
          <w:ilvl w:val="1"/>
          <w:numId w:val="3"/>
        </w:numPr>
        <w:spacing w:before="240" w:after="240" w:line="276" w:lineRule="auto"/>
        <w:ind w:left="578" w:hanging="578"/>
      </w:pPr>
      <w:bookmarkStart w:id="405" w:name="_Toc515950017"/>
      <w:r w:rsidRPr="00FD3E63">
        <w:t>Pocinčavanje</w:t>
      </w:r>
      <w:bookmarkEnd w:id="405"/>
    </w:p>
    <w:p w14:paraId="6350127D" w14:textId="28A9D452" w:rsidR="00286FA2" w:rsidRDefault="00286FA2" w:rsidP="00286FA2">
      <w:pPr>
        <w:pStyle w:val="BodyText"/>
        <w:spacing w:before="255" w:line="285" w:lineRule="auto"/>
      </w:pPr>
      <w:r>
        <w:t>Kada je potrebno toplo pocinčavanje čelika ili kovanog željeza, ono će biti izvedeno u procesom toplog pocinčavanja te će biti u skladu sa svim odredbama sa HRN EN 10684</w:t>
      </w:r>
      <w:r w:rsidR="002B3067">
        <w:t xml:space="preserve"> ili jednakovrijedno</w:t>
      </w:r>
      <w:r>
        <w:t>.</w:t>
      </w:r>
    </w:p>
    <w:p w14:paraId="2F171AE9" w14:textId="6A834057" w:rsidR="00286FA2" w:rsidRDefault="00286FA2" w:rsidP="00286FA2">
      <w:pPr>
        <w:pStyle w:val="BodyText"/>
        <w:spacing w:before="109" w:line="285" w:lineRule="auto"/>
      </w:pPr>
      <w:r>
        <w:t>Potrebno je posvetiti pažnju na detalje vezane za profile u skladu sa HRN EN ISO 14713</w:t>
      </w:r>
      <w:r w:rsidR="002B3067">
        <w:t xml:space="preserve"> ili jednakovrijedno</w:t>
      </w:r>
      <w:r>
        <w:t>. Svi površinski</w:t>
      </w:r>
      <w:r>
        <w:rPr>
          <w:spacing w:val="-27"/>
        </w:rPr>
        <w:t xml:space="preserve"> </w:t>
      </w:r>
      <w:r>
        <w:t>defekti</w:t>
      </w:r>
      <w:r>
        <w:rPr>
          <w:spacing w:val="-26"/>
        </w:rPr>
        <w:t xml:space="preserve"> </w:t>
      </w:r>
      <w:r>
        <w:t>na</w:t>
      </w:r>
      <w:r>
        <w:rPr>
          <w:spacing w:val="-26"/>
        </w:rPr>
        <w:t xml:space="preserve"> </w:t>
      </w:r>
      <w:r>
        <w:t>čeliku</w:t>
      </w:r>
      <w:r>
        <w:rPr>
          <w:spacing w:val="-26"/>
        </w:rPr>
        <w:t xml:space="preserve"> </w:t>
      </w:r>
      <w:r>
        <w:t>uključujući</w:t>
      </w:r>
      <w:r>
        <w:rPr>
          <w:spacing w:val="-25"/>
        </w:rPr>
        <w:t xml:space="preserve"> </w:t>
      </w:r>
      <w:r>
        <w:t>pukotine,</w:t>
      </w:r>
      <w:r>
        <w:rPr>
          <w:spacing w:val="-26"/>
        </w:rPr>
        <w:t xml:space="preserve"> </w:t>
      </w:r>
      <w:r>
        <w:t>površinske</w:t>
      </w:r>
      <w:r>
        <w:rPr>
          <w:spacing w:val="-26"/>
        </w:rPr>
        <w:t xml:space="preserve"> </w:t>
      </w:r>
      <w:r>
        <w:t>laminacije,</w:t>
      </w:r>
      <w:r>
        <w:rPr>
          <w:spacing w:val="-27"/>
        </w:rPr>
        <w:t xml:space="preserve"> </w:t>
      </w:r>
      <w:r>
        <w:t>otvore</w:t>
      </w:r>
      <w:r>
        <w:rPr>
          <w:spacing w:val="-25"/>
        </w:rPr>
        <w:t xml:space="preserve"> </w:t>
      </w:r>
      <w:r>
        <w:t>i</w:t>
      </w:r>
      <w:r>
        <w:rPr>
          <w:spacing w:val="-27"/>
        </w:rPr>
        <w:t xml:space="preserve"> </w:t>
      </w:r>
      <w:r>
        <w:t>savinute</w:t>
      </w:r>
      <w:r>
        <w:rPr>
          <w:spacing w:val="-25"/>
        </w:rPr>
        <w:t xml:space="preserve"> </w:t>
      </w:r>
      <w:r>
        <w:t>dijelove je</w:t>
      </w:r>
      <w:r>
        <w:rPr>
          <w:spacing w:val="-13"/>
        </w:rPr>
        <w:t xml:space="preserve"> </w:t>
      </w:r>
      <w:r>
        <w:t>potrebno</w:t>
      </w:r>
      <w:r>
        <w:rPr>
          <w:spacing w:val="-13"/>
        </w:rPr>
        <w:t xml:space="preserve"> </w:t>
      </w:r>
      <w:r>
        <w:t>ukloniti</w:t>
      </w:r>
      <w:r>
        <w:rPr>
          <w:spacing w:val="-14"/>
        </w:rPr>
        <w:t xml:space="preserve"> </w:t>
      </w:r>
      <w:r>
        <w:t>u</w:t>
      </w:r>
      <w:r>
        <w:rPr>
          <w:spacing w:val="-12"/>
        </w:rPr>
        <w:t xml:space="preserve"> </w:t>
      </w:r>
      <w:r>
        <w:t>skladu</w:t>
      </w:r>
      <w:r>
        <w:rPr>
          <w:spacing w:val="-13"/>
        </w:rPr>
        <w:t xml:space="preserve"> </w:t>
      </w:r>
      <w:r>
        <w:t>s</w:t>
      </w:r>
      <w:r>
        <w:rPr>
          <w:spacing w:val="-12"/>
        </w:rPr>
        <w:t xml:space="preserve"> </w:t>
      </w:r>
      <w:r>
        <w:t>HRN</w:t>
      </w:r>
      <w:r>
        <w:rPr>
          <w:spacing w:val="-13"/>
        </w:rPr>
        <w:t xml:space="preserve"> </w:t>
      </w:r>
      <w:r>
        <w:t>EN</w:t>
      </w:r>
      <w:r>
        <w:rPr>
          <w:spacing w:val="-12"/>
        </w:rPr>
        <w:t xml:space="preserve"> </w:t>
      </w:r>
      <w:r>
        <w:t>10025</w:t>
      </w:r>
      <w:r w:rsidR="002B3067">
        <w:t xml:space="preserve"> ili jednakovrijedno</w:t>
      </w:r>
      <w:r>
        <w:t>.</w:t>
      </w:r>
      <w:r>
        <w:rPr>
          <w:spacing w:val="-14"/>
        </w:rPr>
        <w:t xml:space="preserve"> </w:t>
      </w:r>
      <w:r>
        <w:t>Sve</w:t>
      </w:r>
      <w:r>
        <w:rPr>
          <w:spacing w:val="-14"/>
        </w:rPr>
        <w:t xml:space="preserve"> </w:t>
      </w:r>
      <w:r>
        <w:t>bušene,</w:t>
      </w:r>
      <w:r>
        <w:rPr>
          <w:spacing w:val="-13"/>
        </w:rPr>
        <w:t xml:space="preserve"> </w:t>
      </w:r>
      <w:r>
        <w:t>rezane,</w:t>
      </w:r>
      <w:r>
        <w:rPr>
          <w:spacing w:val="-12"/>
        </w:rPr>
        <w:t xml:space="preserve"> </w:t>
      </w:r>
      <w:r>
        <w:t>varene,</w:t>
      </w:r>
      <w:r>
        <w:rPr>
          <w:spacing w:val="-15"/>
        </w:rPr>
        <w:t xml:space="preserve"> </w:t>
      </w:r>
      <w:r>
        <w:t>formirane</w:t>
      </w:r>
      <w:r>
        <w:rPr>
          <w:spacing w:val="-13"/>
        </w:rPr>
        <w:t xml:space="preserve"> </w:t>
      </w:r>
      <w:r>
        <w:t>dijelove</w:t>
      </w:r>
      <w:r>
        <w:rPr>
          <w:spacing w:val="-12"/>
        </w:rPr>
        <w:t xml:space="preserve"> </w:t>
      </w:r>
      <w:r>
        <w:t>te konačne proizvode, dijelove profila i uređaja je potrebno finalizirat prije procesa pocinčavanja. Procedura pocinčavanja, kao i popravci nakon zavarivanja ili drugih operacija, ne smije se provoditi</w:t>
      </w:r>
      <w:r>
        <w:rPr>
          <w:spacing w:val="-11"/>
        </w:rPr>
        <w:t xml:space="preserve"> </w:t>
      </w:r>
      <w:r>
        <w:t>na</w:t>
      </w:r>
      <w:r>
        <w:rPr>
          <w:spacing w:val="-11"/>
        </w:rPr>
        <w:t xml:space="preserve"> </w:t>
      </w:r>
      <w:r>
        <w:t>Gradilištu</w:t>
      </w:r>
      <w:r>
        <w:rPr>
          <w:spacing w:val="-12"/>
        </w:rPr>
        <w:t xml:space="preserve"> </w:t>
      </w:r>
      <w:r>
        <w:t>već</w:t>
      </w:r>
      <w:r>
        <w:rPr>
          <w:spacing w:val="-10"/>
        </w:rPr>
        <w:t xml:space="preserve"> </w:t>
      </w:r>
      <w:r>
        <w:t>u</w:t>
      </w:r>
      <w:r>
        <w:rPr>
          <w:spacing w:val="-12"/>
        </w:rPr>
        <w:t xml:space="preserve"> </w:t>
      </w:r>
      <w:r>
        <w:t>specijaliziranim</w:t>
      </w:r>
      <w:r>
        <w:rPr>
          <w:spacing w:val="-10"/>
        </w:rPr>
        <w:t xml:space="preserve"> </w:t>
      </w:r>
      <w:r>
        <w:t>radionicama</w:t>
      </w:r>
      <w:r>
        <w:rPr>
          <w:spacing w:val="-11"/>
        </w:rPr>
        <w:t xml:space="preserve"> </w:t>
      </w:r>
      <w:r>
        <w:t>za</w:t>
      </w:r>
      <w:r>
        <w:rPr>
          <w:spacing w:val="-12"/>
        </w:rPr>
        <w:t xml:space="preserve"> </w:t>
      </w:r>
      <w:r>
        <w:t>toplo</w:t>
      </w:r>
      <w:r>
        <w:rPr>
          <w:spacing w:val="-11"/>
        </w:rPr>
        <w:t xml:space="preserve"> </w:t>
      </w:r>
      <w:r>
        <w:t>pocinčavanje.</w:t>
      </w:r>
    </w:p>
    <w:p w14:paraId="24701AB0" w14:textId="64D8C47C" w:rsidR="00286FA2" w:rsidRDefault="00286FA2" w:rsidP="00286FA2">
      <w:pPr>
        <w:pStyle w:val="BodyText"/>
        <w:spacing w:before="196" w:line="285" w:lineRule="auto"/>
      </w:pPr>
      <w:r>
        <w:t>Površine čeličnih materijala koje je potrebno pocinčati je potrebno očistiti od ostataka varenja, poje, ulja, masti i sličnih onečišćenja. Dijelove je potrebno očistiti kiselinom, razrijeđenom sumpornom ili klorovodičnom kiselinom, te ispiranja vodom i ponovnog čišćenja fosfornom kiselinom.</w:t>
      </w:r>
      <w:r>
        <w:rPr>
          <w:spacing w:val="-17"/>
        </w:rPr>
        <w:t xml:space="preserve"> </w:t>
      </w:r>
      <w:r>
        <w:t>Dijelovi</w:t>
      </w:r>
      <w:r>
        <w:rPr>
          <w:spacing w:val="-17"/>
        </w:rPr>
        <w:t xml:space="preserve"> </w:t>
      </w:r>
      <w:r>
        <w:t>će</w:t>
      </w:r>
      <w:r>
        <w:rPr>
          <w:spacing w:val="-16"/>
        </w:rPr>
        <w:t xml:space="preserve"> </w:t>
      </w:r>
      <w:r>
        <w:t>biti</w:t>
      </w:r>
      <w:r>
        <w:rPr>
          <w:spacing w:val="-16"/>
        </w:rPr>
        <w:t xml:space="preserve"> </w:t>
      </w:r>
      <w:r>
        <w:t>temeljito</w:t>
      </w:r>
      <w:r>
        <w:rPr>
          <w:spacing w:val="-16"/>
        </w:rPr>
        <w:t xml:space="preserve"> </w:t>
      </w:r>
      <w:r>
        <w:t>oprani,</w:t>
      </w:r>
      <w:r>
        <w:rPr>
          <w:spacing w:val="-16"/>
        </w:rPr>
        <w:t xml:space="preserve"> </w:t>
      </w:r>
      <w:r>
        <w:t>osušeni</w:t>
      </w:r>
      <w:r>
        <w:rPr>
          <w:spacing w:val="-18"/>
        </w:rPr>
        <w:t xml:space="preserve"> </w:t>
      </w:r>
      <w:r>
        <w:t>i</w:t>
      </w:r>
      <w:r>
        <w:rPr>
          <w:spacing w:val="-15"/>
        </w:rPr>
        <w:t xml:space="preserve"> </w:t>
      </w:r>
      <w:r>
        <w:t>uronjeni</w:t>
      </w:r>
      <w:r>
        <w:rPr>
          <w:spacing w:val="-16"/>
        </w:rPr>
        <w:t xml:space="preserve"> </w:t>
      </w:r>
      <w:r>
        <w:t>u</w:t>
      </w:r>
      <w:r>
        <w:rPr>
          <w:spacing w:val="-17"/>
        </w:rPr>
        <w:t xml:space="preserve"> </w:t>
      </w:r>
      <w:r>
        <w:t>otopljeni</w:t>
      </w:r>
      <w:r>
        <w:rPr>
          <w:spacing w:val="-15"/>
        </w:rPr>
        <w:t xml:space="preserve"> </w:t>
      </w:r>
      <w:r>
        <w:t>cink</w:t>
      </w:r>
      <w:r>
        <w:rPr>
          <w:spacing w:val="-18"/>
        </w:rPr>
        <w:t xml:space="preserve"> </w:t>
      </w:r>
      <w:r>
        <w:t>te</w:t>
      </w:r>
      <w:r>
        <w:rPr>
          <w:spacing w:val="-16"/>
        </w:rPr>
        <w:t xml:space="preserve"> </w:t>
      </w:r>
      <w:r>
        <w:t>očetkani,</w:t>
      </w:r>
      <w:r>
        <w:rPr>
          <w:spacing w:val="-17"/>
        </w:rPr>
        <w:t xml:space="preserve"> </w:t>
      </w:r>
      <w:r>
        <w:t>tako</w:t>
      </w:r>
      <w:r>
        <w:rPr>
          <w:spacing w:val="-17"/>
        </w:rPr>
        <w:t xml:space="preserve"> </w:t>
      </w:r>
      <w:r>
        <w:t>da je</w:t>
      </w:r>
      <w:r>
        <w:rPr>
          <w:spacing w:val="-17"/>
        </w:rPr>
        <w:t xml:space="preserve"> </w:t>
      </w:r>
      <w:r>
        <w:t>čitava</w:t>
      </w:r>
      <w:r>
        <w:rPr>
          <w:spacing w:val="-17"/>
        </w:rPr>
        <w:t xml:space="preserve"> </w:t>
      </w:r>
      <w:r>
        <w:t>površina</w:t>
      </w:r>
      <w:r>
        <w:rPr>
          <w:spacing w:val="-17"/>
        </w:rPr>
        <w:t xml:space="preserve"> </w:t>
      </w:r>
      <w:r>
        <w:t>metala</w:t>
      </w:r>
      <w:r>
        <w:rPr>
          <w:spacing w:val="-17"/>
        </w:rPr>
        <w:t xml:space="preserve"> </w:t>
      </w:r>
      <w:r>
        <w:t>podjednako</w:t>
      </w:r>
      <w:r>
        <w:rPr>
          <w:spacing w:val="-17"/>
        </w:rPr>
        <w:t xml:space="preserve"> </w:t>
      </w:r>
      <w:r>
        <w:t>pokrivena</w:t>
      </w:r>
      <w:r>
        <w:rPr>
          <w:spacing w:val="-16"/>
        </w:rPr>
        <w:t xml:space="preserve"> </w:t>
      </w:r>
      <w:r>
        <w:t>te</w:t>
      </w:r>
      <w:r>
        <w:rPr>
          <w:spacing w:val="-19"/>
        </w:rPr>
        <w:t xml:space="preserve"> </w:t>
      </w:r>
      <w:r>
        <w:t>da</w:t>
      </w:r>
      <w:r>
        <w:rPr>
          <w:spacing w:val="-17"/>
        </w:rPr>
        <w:t xml:space="preserve"> </w:t>
      </w:r>
      <w:r>
        <w:t>dodatna</w:t>
      </w:r>
      <w:r>
        <w:rPr>
          <w:spacing w:val="-17"/>
        </w:rPr>
        <w:t xml:space="preserve"> </w:t>
      </w:r>
      <w:r>
        <w:t>težina</w:t>
      </w:r>
      <w:r>
        <w:rPr>
          <w:spacing w:val="-17"/>
        </w:rPr>
        <w:t xml:space="preserve"> </w:t>
      </w:r>
      <w:r>
        <w:t>nastala</w:t>
      </w:r>
      <w:r>
        <w:rPr>
          <w:spacing w:val="-18"/>
        </w:rPr>
        <w:t xml:space="preserve"> </w:t>
      </w:r>
      <w:r>
        <w:t>kao</w:t>
      </w:r>
      <w:r>
        <w:rPr>
          <w:spacing w:val="-17"/>
        </w:rPr>
        <w:t xml:space="preserve"> </w:t>
      </w:r>
      <w:r>
        <w:t>rezultat</w:t>
      </w:r>
      <w:r>
        <w:rPr>
          <w:spacing w:val="-17"/>
        </w:rPr>
        <w:t xml:space="preserve"> </w:t>
      </w:r>
      <w:r>
        <w:t>procesa ne</w:t>
      </w:r>
      <w:r>
        <w:rPr>
          <w:spacing w:val="-16"/>
        </w:rPr>
        <w:t xml:space="preserve"> </w:t>
      </w:r>
      <w:r>
        <w:t>bude</w:t>
      </w:r>
      <w:r>
        <w:rPr>
          <w:spacing w:val="-16"/>
        </w:rPr>
        <w:t xml:space="preserve"> </w:t>
      </w:r>
      <w:r>
        <w:t>manja</w:t>
      </w:r>
      <w:r>
        <w:rPr>
          <w:spacing w:val="-15"/>
        </w:rPr>
        <w:t xml:space="preserve"> </w:t>
      </w:r>
      <w:r>
        <w:t>od</w:t>
      </w:r>
      <w:r>
        <w:rPr>
          <w:spacing w:val="-16"/>
        </w:rPr>
        <w:t xml:space="preserve"> </w:t>
      </w:r>
      <w:r>
        <w:t>610</w:t>
      </w:r>
      <w:r>
        <w:rPr>
          <w:spacing w:val="-15"/>
        </w:rPr>
        <w:t xml:space="preserve"> </w:t>
      </w:r>
      <w:r>
        <w:t>g/m2</w:t>
      </w:r>
      <w:r>
        <w:rPr>
          <w:spacing w:val="-15"/>
        </w:rPr>
        <w:t xml:space="preserve"> </w:t>
      </w:r>
      <w:r>
        <w:t>pocinčane</w:t>
      </w:r>
      <w:r>
        <w:rPr>
          <w:spacing w:val="-17"/>
        </w:rPr>
        <w:t xml:space="preserve"> </w:t>
      </w:r>
      <w:r>
        <w:t>površine,</w:t>
      </w:r>
      <w:r>
        <w:rPr>
          <w:spacing w:val="-17"/>
        </w:rPr>
        <w:t xml:space="preserve"> </w:t>
      </w:r>
      <w:r>
        <w:t>osim</w:t>
      </w:r>
      <w:r>
        <w:rPr>
          <w:spacing w:val="-14"/>
        </w:rPr>
        <w:t xml:space="preserve"> </w:t>
      </w:r>
      <w:r>
        <w:t>u</w:t>
      </w:r>
      <w:r>
        <w:rPr>
          <w:spacing w:val="-17"/>
        </w:rPr>
        <w:t xml:space="preserve"> </w:t>
      </w:r>
      <w:r>
        <w:t>slučajevima</w:t>
      </w:r>
      <w:r>
        <w:rPr>
          <w:spacing w:val="-16"/>
        </w:rPr>
        <w:t xml:space="preserve"> </w:t>
      </w:r>
      <w:r>
        <w:t>cijevi</w:t>
      </w:r>
      <w:r>
        <w:rPr>
          <w:spacing w:val="-17"/>
        </w:rPr>
        <w:t xml:space="preserve"> </w:t>
      </w:r>
      <w:r>
        <w:t>prema</w:t>
      </w:r>
      <w:r>
        <w:rPr>
          <w:spacing w:val="-16"/>
        </w:rPr>
        <w:t xml:space="preserve"> </w:t>
      </w:r>
      <w:r>
        <w:t>HRN</w:t>
      </w:r>
      <w:r>
        <w:rPr>
          <w:spacing w:val="-17"/>
        </w:rPr>
        <w:t xml:space="preserve"> </w:t>
      </w:r>
      <w:r>
        <w:t>EN</w:t>
      </w:r>
      <w:r>
        <w:rPr>
          <w:spacing w:val="-17"/>
        </w:rPr>
        <w:t xml:space="preserve"> </w:t>
      </w:r>
      <w:r>
        <w:t xml:space="preserve">10255 </w:t>
      </w:r>
      <w:r w:rsidR="002B3067">
        <w:t xml:space="preserve">ili jednakovrijedno </w:t>
      </w:r>
      <w:r>
        <w:t>kad ta težina treba biti 460</w:t>
      </w:r>
      <w:r>
        <w:rPr>
          <w:spacing w:val="-36"/>
        </w:rPr>
        <w:t xml:space="preserve"> </w:t>
      </w:r>
      <w:r>
        <w:t>g/m2.</w:t>
      </w:r>
    </w:p>
    <w:p w14:paraId="7BBC94B2" w14:textId="77777777" w:rsidR="00286FA2" w:rsidRDefault="00286FA2" w:rsidP="00286FA2">
      <w:pPr>
        <w:pStyle w:val="BodyText"/>
        <w:spacing w:before="193" w:line="285" w:lineRule="auto"/>
      </w:pPr>
      <w:r>
        <w:t>Pri vađenju iz kupelji za pocinčavanje, rezultirajući premaz treba biti gladak, neprekidan, bez većih</w:t>
      </w:r>
      <w:r>
        <w:rPr>
          <w:spacing w:val="-17"/>
        </w:rPr>
        <w:t xml:space="preserve"> </w:t>
      </w:r>
      <w:r>
        <w:t>nepravilnosti</w:t>
      </w:r>
      <w:r>
        <w:rPr>
          <w:spacing w:val="-16"/>
        </w:rPr>
        <w:t xml:space="preserve"> </w:t>
      </w:r>
      <w:r>
        <w:t>poput</w:t>
      </w:r>
      <w:r>
        <w:rPr>
          <w:spacing w:val="-18"/>
        </w:rPr>
        <w:t xml:space="preserve"> </w:t>
      </w:r>
      <w:r>
        <w:t>golih</w:t>
      </w:r>
      <w:r>
        <w:rPr>
          <w:spacing w:val="-18"/>
        </w:rPr>
        <w:t xml:space="preserve"> </w:t>
      </w:r>
      <w:r>
        <w:t>točaka,</w:t>
      </w:r>
      <w:r>
        <w:rPr>
          <w:spacing w:val="-18"/>
        </w:rPr>
        <w:t xml:space="preserve"> </w:t>
      </w:r>
      <w:r>
        <w:t>izbočenja,</w:t>
      </w:r>
      <w:r>
        <w:rPr>
          <w:spacing w:val="-18"/>
        </w:rPr>
        <w:t xml:space="preserve"> </w:t>
      </w:r>
      <w:r>
        <w:t>plikova</w:t>
      </w:r>
      <w:r>
        <w:rPr>
          <w:spacing w:val="-18"/>
        </w:rPr>
        <w:t xml:space="preserve"> </w:t>
      </w:r>
      <w:r>
        <w:t>i</w:t>
      </w:r>
      <w:r>
        <w:rPr>
          <w:spacing w:val="-18"/>
        </w:rPr>
        <w:t xml:space="preserve"> </w:t>
      </w:r>
      <w:r>
        <w:t>mjesta</w:t>
      </w:r>
      <w:r>
        <w:rPr>
          <w:spacing w:val="-17"/>
        </w:rPr>
        <w:t xml:space="preserve"> </w:t>
      </w:r>
      <w:r>
        <w:t>sa</w:t>
      </w:r>
      <w:r>
        <w:rPr>
          <w:spacing w:val="-17"/>
        </w:rPr>
        <w:t xml:space="preserve"> </w:t>
      </w:r>
      <w:r>
        <w:t>prahom,</w:t>
      </w:r>
      <w:r>
        <w:rPr>
          <w:spacing w:val="-17"/>
        </w:rPr>
        <w:t xml:space="preserve"> </w:t>
      </w:r>
      <w:r>
        <w:t>pepelom</w:t>
      </w:r>
      <w:r>
        <w:rPr>
          <w:spacing w:val="-17"/>
        </w:rPr>
        <w:t xml:space="preserve"> </w:t>
      </w:r>
      <w:r>
        <w:t>ili</w:t>
      </w:r>
      <w:r>
        <w:rPr>
          <w:spacing w:val="-16"/>
        </w:rPr>
        <w:t xml:space="preserve"> </w:t>
      </w:r>
      <w:r>
        <w:t>drugim nečistoćama.</w:t>
      </w:r>
      <w:r>
        <w:rPr>
          <w:spacing w:val="-7"/>
        </w:rPr>
        <w:t xml:space="preserve"> </w:t>
      </w:r>
      <w:r>
        <w:t>Rubovi</w:t>
      </w:r>
      <w:r>
        <w:rPr>
          <w:spacing w:val="-7"/>
        </w:rPr>
        <w:t xml:space="preserve"> </w:t>
      </w:r>
      <w:r>
        <w:t>trebaju</w:t>
      </w:r>
      <w:r>
        <w:rPr>
          <w:spacing w:val="-7"/>
        </w:rPr>
        <w:t xml:space="preserve"> </w:t>
      </w:r>
      <w:r>
        <w:t>biti</w:t>
      </w:r>
      <w:r>
        <w:rPr>
          <w:spacing w:val="-7"/>
        </w:rPr>
        <w:t xml:space="preserve"> </w:t>
      </w:r>
      <w:r>
        <w:t>čisti</w:t>
      </w:r>
      <w:r>
        <w:rPr>
          <w:spacing w:val="-6"/>
        </w:rPr>
        <w:t xml:space="preserve"> </w:t>
      </w:r>
      <w:r>
        <w:t>a</w:t>
      </w:r>
      <w:r>
        <w:rPr>
          <w:spacing w:val="-8"/>
        </w:rPr>
        <w:t xml:space="preserve"> </w:t>
      </w:r>
      <w:r>
        <w:t>površina</w:t>
      </w:r>
      <w:r>
        <w:rPr>
          <w:spacing w:val="-10"/>
        </w:rPr>
        <w:t xml:space="preserve"> </w:t>
      </w:r>
      <w:r>
        <w:t>sjajna.</w:t>
      </w:r>
    </w:p>
    <w:p w14:paraId="0CA16ACD" w14:textId="46E2272F" w:rsidR="00286FA2" w:rsidRDefault="00286FA2" w:rsidP="00286FA2">
      <w:pPr>
        <w:pStyle w:val="BodyText"/>
        <w:spacing w:before="197" w:line="285" w:lineRule="auto"/>
      </w:pPr>
      <w:r>
        <w:t>Vijci,</w:t>
      </w:r>
      <w:r>
        <w:rPr>
          <w:spacing w:val="-23"/>
        </w:rPr>
        <w:t xml:space="preserve"> </w:t>
      </w:r>
      <w:r>
        <w:t>matice</w:t>
      </w:r>
      <w:r>
        <w:rPr>
          <w:spacing w:val="-21"/>
        </w:rPr>
        <w:t xml:space="preserve"> </w:t>
      </w:r>
      <w:r>
        <w:t>i</w:t>
      </w:r>
      <w:r>
        <w:rPr>
          <w:spacing w:val="-21"/>
        </w:rPr>
        <w:t xml:space="preserve"> </w:t>
      </w:r>
      <w:r>
        <w:t>podložne</w:t>
      </w:r>
      <w:r>
        <w:rPr>
          <w:spacing w:val="-22"/>
        </w:rPr>
        <w:t xml:space="preserve"> </w:t>
      </w:r>
      <w:r>
        <w:t>pločice</w:t>
      </w:r>
      <w:r>
        <w:rPr>
          <w:spacing w:val="-23"/>
        </w:rPr>
        <w:t xml:space="preserve"> </w:t>
      </w:r>
      <w:r>
        <w:t>će</w:t>
      </w:r>
      <w:r>
        <w:rPr>
          <w:spacing w:val="-21"/>
        </w:rPr>
        <w:t xml:space="preserve"> </w:t>
      </w:r>
      <w:r>
        <w:t>biti</w:t>
      </w:r>
      <w:r>
        <w:rPr>
          <w:spacing w:val="-21"/>
        </w:rPr>
        <w:t xml:space="preserve"> </w:t>
      </w:r>
      <w:r>
        <w:t>toplo</w:t>
      </w:r>
      <w:r>
        <w:rPr>
          <w:spacing w:val="-21"/>
        </w:rPr>
        <w:t xml:space="preserve"> </w:t>
      </w:r>
      <w:r>
        <w:t>pocinčane</w:t>
      </w:r>
      <w:r>
        <w:rPr>
          <w:spacing w:val="-21"/>
        </w:rPr>
        <w:t xml:space="preserve"> </w:t>
      </w:r>
      <w:r>
        <w:t>i</w:t>
      </w:r>
      <w:r>
        <w:rPr>
          <w:spacing w:val="-21"/>
        </w:rPr>
        <w:t xml:space="preserve"> </w:t>
      </w:r>
      <w:r>
        <w:t>podvrgnuti</w:t>
      </w:r>
      <w:r>
        <w:rPr>
          <w:spacing w:val="-21"/>
        </w:rPr>
        <w:t xml:space="preserve"> </w:t>
      </w:r>
      <w:r>
        <w:t>centrifugi</w:t>
      </w:r>
      <w:r>
        <w:rPr>
          <w:spacing w:val="-23"/>
        </w:rPr>
        <w:t xml:space="preserve"> </w:t>
      </w:r>
      <w:r>
        <w:t>u</w:t>
      </w:r>
      <w:r>
        <w:rPr>
          <w:spacing w:val="-21"/>
        </w:rPr>
        <w:t xml:space="preserve"> </w:t>
      </w:r>
      <w:r>
        <w:t>skladu</w:t>
      </w:r>
      <w:r>
        <w:rPr>
          <w:spacing w:val="-22"/>
        </w:rPr>
        <w:t xml:space="preserve"> </w:t>
      </w:r>
      <w:r>
        <w:t>sa</w:t>
      </w:r>
      <w:r>
        <w:rPr>
          <w:spacing w:val="-22"/>
        </w:rPr>
        <w:t xml:space="preserve"> </w:t>
      </w:r>
      <w:r>
        <w:t>HRN</w:t>
      </w:r>
      <w:r>
        <w:rPr>
          <w:spacing w:val="-21"/>
        </w:rPr>
        <w:t xml:space="preserve"> </w:t>
      </w:r>
      <w:r>
        <w:t>EN ISO</w:t>
      </w:r>
      <w:r>
        <w:rPr>
          <w:spacing w:val="-26"/>
        </w:rPr>
        <w:t xml:space="preserve"> </w:t>
      </w:r>
      <w:r>
        <w:t>10684</w:t>
      </w:r>
      <w:r w:rsidR="002B3067">
        <w:t xml:space="preserve"> ili jednakovrijedno</w:t>
      </w:r>
      <w:r>
        <w:t>.</w:t>
      </w:r>
      <w:r>
        <w:rPr>
          <w:spacing w:val="-25"/>
        </w:rPr>
        <w:t xml:space="preserve"> </w:t>
      </w:r>
      <w:r>
        <w:t>Matice</w:t>
      </w:r>
      <w:r>
        <w:rPr>
          <w:spacing w:val="-25"/>
        </w:rPr>
        <w:t xml:space="preserve"> </w:t>
      </w:r>
      <w:r>
        <w:t>će</w:t>
      </w:r>
      <w:r>
        <w:rPr>
          <w:spacing w:val="-24"/>
        </w:rPr>
        <w:t xml:space="preserve"> </w:t>
      </w:r>
      <w:r>
        <w:t>biti</w:t>
      </w:r>
      <w:r>
        <w:rPr>
          <w:spacing w:val="-26"/>
        </w:rPr>
        <w:t xml:space="preserve"> </w:t>
      </w:r>
      <w:r>
        <w:t>narezane</w:t>
      </w:r>
      <w:r>
        <w:rPr>
          <w:spacing w:val="-26"/>
        </w:rPr>
        <w:t xml:space="preserve"> </w:t>
      </w:r>
      <w:r>
        <w:t>0.4</w:t>
      </w:r>
      <w:r>
        <w:rPr>
          <w:spacing w:val="-26"/>
        </w:rPr>
        <w:t xml:space="preserve"> </w:t>
      </w:r>
      <w:r>
        <w:t>mm</w:t>
      </w:r>
      <w:r>
        <w:rPr>
          <w:spacing w:val="-24"/>
        </w:rPr>
        <w:t xml:space="preserve"> </w:t>
      </w:r>
      <w:r>
        <w:t>dublje</w:t>
      </w:r>
      <w:r>
        <w:rPr>
          <w:spacing w:val="-27"/>
        </w:rPr>
        <w:t xml:space="preserve"> </w:t>
      </w:r>
      <w:r>
        <w:t>prije</w:t>
      </w:r>
      <w:r>
        <w:rPr>
          <w:spacing w:val="-25"/>
        </w:rPr>
        <w:t xml:space="preserve"> </w:t>
      </w:r>
      <w:r>
        <w:t>pocinčavanja</w:t>
      </w:r>
      <w:r>
        <w:rPr>
          <w:spacing w:val="-25"/>
        </w:rPr>
        <w:t xml:space="preserve"> </w:t>
      </w:r>
      <w:r>
        <w:t>te</w:t>
      </w:r>
      <w:r>
        <w:rPr>
          <w:spacing w:val="-25"/>
        </w:rPr>
        <w:t xml:space="preserve"> </w:t>
      </w:r>
      <w:r>
        <w:t>će</w:t>
      </w:r>
      <w:r>
        <w:rPr>
          <w:spacing w:val="-25"/>
        </w:rPr>
        <w:t xml:space="preserve"> </w:t>
      </w:r>
      <w:r>
        <w:t>navoji</w:t>
      </w:r>
      <w:r>
        <w:rPr>
          <w:spacing w:val="-25"/>
        </w:rPr>
        <w:t xml:space="preserve"> </w:t>
      </w:r>
      <w:r>
        <w:t>biti</w:t>
      </w:r>
      <w:r>
        <w:rPr>
          <w:spacing w:val="-26"/>
        </w:rPr>
        <w:t xml:space="preserve"> </w:t>
      </w:r>
      <w:r>
        <w:t>nauljeni</w:t>
      </w:r>
      <w:r>
        <w:rPr>
          <w:spacing w:val="-26"/>
        </w:rPr>
        <w:t xml:space="preserve"> </w:t>
      </w:r>
      <w:r>
        <w:t>kako bi</w:t>
      </w:r>
      <w:r>
        <w:rPr>
          <w:spacing w:val="-11"/>
        </w:rPr>
        <w:t xml:space="preserve"> </w:t>
      </w:r>
      <w:r>
        <w:t>se</w:t>
      </w:r>
      <w:r>
        <w:rPr>
          <w:spacing w:val="-11"/>
        </w:rPr>
        <w:t xml:space="preserve"> </w:t>
      </w:r>
      <w:r>
        <w:t>osiguralo</w:t>
      </w:r>
      <w:r>
        <w:rPr>
          <w:spacing w:val="-11"/>
        </w:rPr>
        <w:t xml:space="preserve"> </w:t>
      </w:r>
      <w:r>
        <w:t>da</w:t>
      </w:r>
      <w:r>
        <w:rPr>
          <w:spacing w:val="-14"/>
        </w:rPr>
        <w:t xml:space="preserve"> </w:t>
      </w:r>
      <w:r>
        <w:t>matice</w:t>
      </w:r>
      <w:r>
        <w:rPr>
          <w:spacing w:val="-12"/>
        </w:rPr>
        <w:t xml:space="preserve"> </w:t>
      </w:r>
      <w:r>
        <w:t>mogu</w:t>
      </w:r>
      <w:r>
        <w:rPr>
          <w:spacing w:val="-11"/>
        </w:rPr>
        <w:t xml:space="preserve"> </w:t>
      </w:r>
      <w:r>
        <w:t>rukom</w:t>
      </w:r>
      <w:r>
        <w:rPr>
          <w:spacing w:val="-11"/>
        </w:rPr>
        <w:t xml:space="preserve"> </w:t>
      </w:r>
      <w:r>
        <w:t>biti</w:t>
      </w:r>
      <w:r>
        <w:rPr>
          <w:spacing w:val="-11"/>
        </w:rPr>
        <w:t xml:space="preserve"> </w:t>
      </w:r>
      <w:r>
        <w:t>zavrnute</w:t>
      </w:r>
      <w:r>
        <w:rPr>
          <w:spacing w:val="-13"/>
        </w:rPr>
        <w:t xml:space="preserve"> </w:t>
      </w:r>
      <w:r>
        <w:t>na</w:t>
      </w:r>
      <w:r>
        <w:rPr>
          <w:spacing w:val="-11"/>
        </w:rPr>
        <w:t xml:space="preserve"> </w:t>
      </w:r>
      <w:r>
        <w:t>vijke</w:t>
      </w:r>
      <w:r>
        <w:rPr>
          <w:spacing w:val="-13"/>
        </w:rPr>
        <w:t xml:space="preserve"> </w:t>
      </w:r>
      <w:r>
        <w:t>cijelom</w:t>
      </w:r>
      <w:r>
        <w:rPr>
          <w:spacing w:val="-10"/>
        </w:rPr>
        <w:t xml:space="preserve"> </w:t>
      </w:r>
      <w:r>
        <w:t>svojom</w:t>
      </w:r>
      <w:r>
        <w:rPr>
          <w:spacing w:val="-11"/>
        </w:rPr>
        <w:t xml:space="preserve"> </w:t>
      </w:r>
      <w:r>
        <w:t>dužinom.</w:t>
      </w:r>
    </w:p>
    <w:p w14:paraId="278AF0F3" w14:textId="77777777" w:rsidR="00286FA2" w:rsidRDefault="00286FA2" w:rsidP="00286FA2">
      <w:pPr>
        <w:pStyle w:val="BodyText"/>
        <w:spacing w:before="197" w:line="285" w:lineRule="auto"/>
      </w:pPr>
      <w:r>
        <w:lastRenderedPageBreak/>
        <w:t>Tijekom</w:t>
      </w:r>
      <w:r>
        <w:rPr>
          <w:spacing w:val="-7"/>
        </w:rPr>
        <w:t xml:space="preserve"> </w:t>
      </w:r>
      <w:r>
        <w:t>istovara</w:t>
      </w:r>
      <w:r>
        <w:rPr>
          <w:spacing w:val="-7"/>
        </w:rPr>
        <w:t xml:space="preserve"> </w:t>
      </w:r>
      <w:r>
        <w:t>i</w:t>
      </w:r>
      <w:r>
        <w:rPr>
          <w:spacing w:val="-6"/>
        </w:rPr>
        <w:t xml:space="preserve"> </w:t>
      </w:r>
      <w:r>
        <w:t>postavljanja</w:t>
      </w:r>
      <w:r>
        <w:rPr>
          <w:spacing w:val="-7"/>
        </w:rPr>
        <w:t xml:space="preserve"> </w:t>
      </w:r>
      <w:r>
        <w:t>potrebno</w:t>
      </w:r>
      <w:r>
        <w:rPr>
          <w:spacing w:val="-4"/>
        </w:rPr>
        <w:t xml:space="preserve"> </w:t>
      </w:r>
      <w:r>
        <w:t>je</w:t>
      </w:r>
      <w:r>
        <w:rPr>
          <w:spacing w:val="-7"/>
        </w:rPr>
        <w:t xml:space="preserve"> </w:t>
      </w:r>
      <w:r>
        <w:t>koristiti</w:t>
      </w:r>
      <w:r>
        <w:rPr>
          <w:spacing w:val="-7"/>
        </w:rPr>
        <w:t xml:space="preserve"> </w:t>
      </w:r>
      <w:r>
        <w:t>najlonske</w:t>
      </w:r>
      <w:r>
        <w:rPr>
          <w:spacing w:val="-7"/>
        </w:rPr>
        <w:t xml:space="preserve"> </w:t>
      </w:r>
      <w:r>
        <w:t>remene.</w:t>
      </w:r>
      <w:r>
        <w:rPr>
          <w:spacing w:val="-5"/>
        </w:rPr>
        <w:t xml:space="preserve"> </w:t>
      </w:r>
      <w:r>
        <w:t>Pocinčani</w:t>
      </w:r>
      <w:r>
        <w:rPr>
          <w:spacing w:val="-7"/>
        </w:rPr>
        <w:t xml:space="preserve"> </w:t>
      </w:r>
      <w:r>
        <w:t>dijelovi</w:t>
      </w:r>
      <w:r>
        <w:rPr>
          <w:spacing w:val="-6"/>
        </w:rPr>
        <w:t xml:space="preserve"> </w:t>
      </w:r>
      <w:r>
        <w:t>koji</w:t>
      </w:r>
      <w:r>
        <w:rPr>
          <w:spacing w:val="-7"/>
        </w:rPr>
        <w:t xml:space="preserve"> </w:t>
      </w:r>
      <w:r>
        <w:t>će biti skladišteni tijekom Radova na Gradilištu će biti složeni tako da osigurana odgovarajuća ventilacija</w:t>
      </w:r>
      <w:r>
        <w:rPr>
          <w:spacing w:val="-11"/>
        </w:rPr>
        <w:t xml:space="preserve"> </w:t>
      </w:r>
      <w:r>
        <w:t>svih</w:t>
      </w:r>
      <w:r>
        <w:rPr>
          <w:spacing w:val="-11"/>
        </w:rPr>
        <w:t xml:space="preserve"> </w:t>
      </w:r>
      <w:r>
        <w:t>površina</w:t>
      </w:r>
      <w:r>
        <w:rPr>
          <w:spacing w:val="-10"/>
        </w:rPr>
        <w:t xml:space="preserve"> </w:t>
      </w:r>
      <w:r>
        <w:t>kako</w:t>
      </w:r>
      <w:r>
        <w:rPr>
          <w:spacing w:val="-11"/>
        </w:rPr>
        <w:t xml:space="preserve"> </w:t>
      </w:r>
      <w:r>
        <w:t>bi</w:t>
      </w:r>
      <w:r>
        <w:rPr>
          <w:spacing w:val="-10"/>
        </w:rPr>
        <w:t xml:space="preserve"> </w:t>
      </w:r>
      <w:r>
        <w:t>se</w:t>
      </w:r>
      <w:r>
        <w:rPr>
          <w:spacing w:val="-12"/>
        </w:rPr>
        <w:t xml:space="preserve"> </w:t>
      </w:r>
      <w:r>
        <w:t>onemogućilo</w:t>
      </w:r>
      <w:r>
        <w:rPr>
          <w:spacing w:val="-11"/>
        </w:rPr>
        <w:t xml:space="preserve"> </w:t>
      </w:r>
      <w:r>
        <w:t>pojavljivanje</w:t>
      </w:r>
      <w:r>
        <w:rPr>
          <w:spacing w:val="-10"/>
        </w:rPr>
        <w:t xml:space="preserve"> </w:t>
      </w:r>
      <w:r>
        <w:t>mrlja</w:t>
      </w:r>
      <w:r>
        <w:rPr>
          <w:spacing w:val="-11"/>
        </w:rPr>
        <w:t xml:space="preserve"> </w:t>
      </w:r>
      <w:r>
        <w:t>uslijed</w:t>
      </w:r>
      <w:r>
        <w:rPr>
          <w:spacing w:val="-10"/>
        </w:rPr>
        <w:t xml:space="preserve"> </w:t>
      </w:r>
      <w:r>
        <w:t>vlage.</w:t>
      </w:r>
    </w:p>
    <w:p w14:paraId="184A4FC7" w14:textId="65353085" w:rsidR="00286FA2" w:rsidRDefault="00286FA2" w:rsidP="00286FA2">
      <w:pPr>
        <w:pStyle w:val="BodyText"/>
        <w:spacing w:before="198" w:line="285" w:lineRule="auto"/>
      </w:pPr>
      <w:r>
        <w:t>Ma</w:t>
      </w:r>
      <w:r>
        <w:rPr>
          <w:spacing w:val="-15"/>
        </w:rPr>
        <w:t xml:space="preserve"> </w:t>
      </w:r>
      <w:r>
        <w:t>mjestima</w:t>
      </w:r>
      <w:r>
        <w:rPr>
          <w:spacing w:val="-16"/>
        </w:rPr>
        <w:t xml:space="preserve"> </w:t>
      </w:r>
      <w:r>
        <w:t>gdje</w:t>
      </w:r>
      <w:r>
        <w:rPr>
          <w:spacing w:val="-15"/>
        </w:rPr>
        <w:t xml:space="preserve"> </w:t>
      </w:r>
      <w:r>
        <w:t>će</w:t>
      </w:r>
      <w:r>
        <w:rPr>
          <w:spacing w:val="-14"/>
        </w:rPr>
        <w:t xml:space="preserve"> </w:t>
      </w:r>
      <w:r>
        <w:t>pocinčane</w:t>
      </w:r>
      <w:r>
        <w:rPr>
          <w:spacing w:val="-15"/>
        </w:rPr>
        <w:t xml:space="preserve"> </w:t>
      </w:r>
      <w:r>
        <w:t>površine</w:t>
      </w:r>
      <w:r>
        <w:rPr>
          <w:spacing w:val="-15"/>
        </w:rPr>
        <w:t xml:space="preserve"> </w:t>
      </w:r>
      <w:r>
        <w:t>biti</w:t>
      </w:r>
      <w:r>
        <w:rPr>
          <w:spacing w:val="-14"/>
        </w:rPr>
        <w:t xml:space="preserve"> </w:t>
      </w:r>
      <w:r>
        <w:t>u</w:t>
      </w:r>
      <w:r>
        <w:rPr>
          <w:spacing w:val="-15"/>
        </w:rPr>
        <w:t xml:space="preserve"> </w:t>
      </w:r>
      <w:r>
        <w:t>kontaktu</w:t>
      </w:r>
      <w:r>
        <w:rPr>
          <w:spacing w:val="-15"/>
        </w:rPr>
        <w:t xml:space="preserve"> </w:t>
      </w:r>
      <w:r>
        <w:t>s</w:t>
      </w:r>
      <w:r>
        <w:rPr>
          <w:spacing w:val="-15"/>
        </w:rPr>
        <w:t xml:space="preserve"> </w:t>
      </w:r>
      <w:r>
        <w:t>agresivnim</w:t>
      </w:r>
      <w:r>
        <w:rPr>
          <w:spacing w:val="-16"/>
        </w:rPr>
        <w:t xml:space="preserve"> </w:t>
      </w:r>
      <w:r>
        <w:t>otopinama</w:t>
      </w:r>
      <w:r>
        <w:rPr>
          <w:spacing w:val="-16"/>
        </w:rPr>
        <w:t xml:space="preserve"> </w:t>
      </w:r>
      <w:r>
        <w:t>ili</w:t>
      </w:r>
      <w:r>
        <w:rPr>
          <w:spacing w:val="-14"/>
        </w:rPr>
        <w:t xml:space="preserve"> </w:t>
      </w:r>
      <w:r>
        <w:t>atmosferama potrebno</w:t>
      </w:r>
      <w:r>
        <w:rPr>
          <w:spacing w:val="-11"/>
        </w:rPr>
        <w:t xml:space="preserve"> </w:t>
      </w:r>
      <w:r>
        <w:t>je</w:t>
      </w:r>
      <w:r>
        <w:rPr>
          <w:spacing w:val="-11"/>
        </w:rPr>
        <w:t xml:space="preserve"> </w:t>
      </w:r>
      <w:r>
        <w:t>osigurati</w:t>
      </w:r>
      <w:r>
        <w:rPr>
          <w:spacing w:val="-11"/>
        </w:rPr>
        <w:t xml:space="preserve"> </w:t>
      </w:r>
      <w:r>
        <w:t>dodatnu</w:t>
      </w:r>
      <w:r>
        <w:rPr>
          <w:spacing w:val="-11"/>
        </w:rPr>
        <w:t xml:space="preserve"> </w:t>
      </w:r>
      <w:r>
        <w:t>zaštitu</w:t>
      </w:r>
      <w:r>
        <w:rPr>
          <w:spacing w:val="-11"/>
        </w:rPr>
        <w:t xml:space="preserve"> </w:t>
      </w:r>
      <w:r>
        <w:t>bojanjem</w:t>
      </w:r>
      <w:r w:rsidR="00953117">
        <w:rPr>
          <w:spacing w:val="-10"/>
        </w:rPr>
        <w:t>.</w:t>
      </w:r>
    </w:p>
    <w:p w14:paraId="5D800E4E" w14:textId="141281A7" w:rsidR="007912F9" w:rsidRDefault="007912F9" w:rsidP="007912F9">
      <w:pPr>
        <w:pStyle w:val="Heading2"/>
        <w:numPr>
          <w:ilvl w:val="1"/>
          <w:numId w:val="3"/>
        </w:numPr>
        <w:spacing w:before="240" w:after="240" w:line="276" w:lineRule="auto"/>
        <w:ind w:left="578" w:hanging="578"/>
      </w:pPr>
      <w:bookmarkStart w:id="406" w:name="_Toc515950018"/>
      <w:r>
        <w:t>Prijenosni vatrogasni aparati</w:t>
      </w:r>
      <w:bookmarkEnd w:id="406"/>
    </w:p>
    <w:p w14:paraId="25049858" w14:textId="28253CC3" w:rsidR="007912F9" w:rsidRDefault="007912F9" w:rsidP="007912F9">
      <w:pPr>
        <w:pStyle w:val="Heading2"/>
        <w:numPr>
          <w:ilvl w:val="2"/>
          <w:numId w:val="3"/>
        </w:numPr>
        <w:spacing w:before="240" w:after="240" w:line="276" w:lineRule="auto"/>
      </w:pPr>
      <w:bookmarkStart w:id="407" w:name="_Toc515950019"/>
      <w:r w:rsidRPr="007912F9">
        <w:rPr>
          <w:sz w:val="22"/>
        </w:rPr>
        <w:t>Opis</w:t>
      </w:r>
      <w:bookmarkEnd w:id="407"/>
    </w:p>
    <w:p w14:paraId="3F3C761F" w14:textId="77777777" w:rsidR="007912F9" w:rsidRDefault="007912F9" w:rsidP="007912F9">
      <w:pPr>
        <w:pStyle w:val="BodyText"/>
        <w:spacing w:line="285" w:lineRule="auto"/>
        <w:ind w:right="-2"/>
      </w:pPr>
      <w:r>
        <w:t>Svi uređaji moraju biti prikladni za rad samo jedne osobe i moraju se lako nadopunjavati. Pražnjenje</w:t>
      </w:r>
      <w:r>
        <w:rPr>
          <w:spacing w:val="-15"/>
        </w:rPr>
        <w:t xml:space="preserve"> </w:t>
      </w:r>
      <w:r>
        <w:t>mora</w:t>
      </w:r>
      <w:r>
        <w:rPr>
          <w:spacing w:val="-14"/>
        </w:rPr>
        <w:t xml:space="preserve"> </w:t>
      </w:r>
      <w:r>
        <w:t>biti</w:t>
      </w:r>
      <w:r>
        <w:rPr>
          <w:spacing w:val="-13"/>
        </w:rPr>
        <w:t xml:space="preserve"> </w:t>
      </w:r>
      <w:r>
        <w:t>nekorozivno</w:t>
      </w:r>
      <w:r>
        <w:rPr>
          <w:spacing w:val="-15"/>
        </w:rPr>
        <w:t xml:space="preserve"> </w:t>
      </w:r>
      <w:r>
        <w:t>i</w:t>
      </w:r>
      <w:r>
        <w:rPr>
          <w:spacing w:val="-13"/>
        </w:rPr>
        <w:t xml:space="preserve"> </w:t>
      </w:r>
      <w:r>
        <w:t>bez</w:t>
      </w:r>
      <w:r>
        <w:rPr>
          <w:spacing w:val="-14"/>
        </w:rPr>
        <w:t xml:space="preserve"> </w:t>
      </w:r>
      <w:r>
        <w:t>utjecaja</w:t>
      </w:r>
      <w:r>
        <w:rPr>
          <w:spacing w:val="-15"/>
        </w:rPr>
        <w:t xml:space="preserve"> </w:t>
      </w:r>
      <w:r>
        <w:t>kemikalija</w:t>
      </w:r>
      <w:r>
        <w:rPr>
          <w:spacing w:val="-14"/>
        </w:rPr>
        <w:t xml:space="preserve"> </w:t>
      </w:r>
      <w:r>
        <w:t>koje</w:t>
      </w:r>
      <w:r>
        <w:rPr>
          <w:spacing w:val="-14"/>
        </w:rPr>
        <w:t xml:space="preserve"> </w:t>
      </w:r>
      <w:r>
        <w:t>ispuštaju</w:t>
      </w:r>
      <w:r>
        <w:rPr>
          <w:spacing w:val="-14"/>
        </w:rPr>
        <w:t xml:space="preserve"> </w:t>
      </w:r>
      <w:r>
        <w:t>otrovne</w:t>
      </w:r>
      <w:r>
        <w:rPr>
          <w:spacing w:val="-15"/>
        </w:rPr>
        <w:t xml:space="preserve"> </w:t>
      </w:r>
      <w:r>
        <w:t>plinove</w:t>
      </w:r>
      <w:r>
        <w:rPr>
          <w:spacing w:val="-14"/>
        </w:rPr>
        <w:t xml:space="preserve"> </w:t>
      </w:r>
      <w:r>
        <w:t>kada</w:t>
      </w:r>
      <w:r>
        <w:rPr>
          <w:spacing w:val="-15"/>
        </w:rPr>
        <w:t xml:space="preserve"> </w:t>
      </w:r>
      <w:r>
        <w:t>se zagriju.</w:t>
      </w:r>
    </w:p>
    <w:p w14:paraId="0D8C5EAD" w14:textId="77777777" w:rsidR="007912F9" w:rsidRDefault="007912F9" w:rsidP="007912F9">
      <w:pPr>
        <w:pStyle w:val="BodyText"/>
        <w:spacing w:before="198" w:line="283" w:lineRule="auto"/>
        <w:ind w:right="-2"/>
      </w:pPr>
      <w:r>
        <w:t>U gašenju požara mora se koristiti ugljični dioksid ili prah, čija nabava mora biti u skladu sa zahtjevima.</w:t>
      </w:r>
    </w:p>
    <w:p w14:paraId="5D18DD66" w14:textId="77777777" w:rsidR="007912F9" w:rsidRDefault="007912F9" w:rsidP="007912F9">
      <w:pPr>
        <w:pStyle w:val="BodyText"/>
        <w:spacing w:before="202" w:line="285" w:lineRule="auto"/>
        <w:ind w:right="-2"/>
      </w:pPr>
      <w:r>
        <w:t>Prah za gašenje požara pokriva cijeli spektar vatrogasnih klasa: A (krute tvari), B (tekućine), C (plin),</w:t>
      </w:r>
      <w:r>
        <w:rPr>
          <w:spacing w:val="-21"/>
        </w:rPr>
        <w:t xml:space="preserve"> </w:t>
      </w:r>
      <w:r>
        <w:t>D</w:t>
      </w:r>
      <w:r>
        <w:rPr>
          <w:spacing w:val="-21"/>
        </w:rPr>
        <w:t xml:space="preserve"> </w:t>
      </w:r>
      <w:r>
        <w:t>(metal)</w:t>
      </w:r>
      <w:r>
        <w:rPr>
          <w:spacing w:val="-22"/>
        </w:rPr>
        <w:t xml:space="preserve"> </w:t>
      </w:r>
      <w:r>
        <w:t>i</w:t>
      </w:r>
      <w:r>
        <w:rPr>
          <w:spacing w:val="-20"/>
        </w:rPr>
        <w:t xml:space="preserve"> </w:t>
      </w:r>
      <w:r>
        <w:t>E</w:t>
      </w:r>
      <w:r>
        <w:rPr>
          <w:spacing w:val="-21"/>
        </w:rPr>
        <w:t xml:space="preserve"> </w:t>
      </w:r>
      <w:r>
        <w:t>(elektroinstalacije).</w:t>
      </w:r>
      <w:r>
        <w:rPr>
          <w:spacing w:val="-21"/>
        </w:rPr>
        <w:t xml:space="preserve"> </w:t>
      </w:r>
      <w:r>
        <w:t>Oni</w:t>
      </w:r>
      <w:r>
        <w:rPr>
          <w:spacing w:val="-20"/>
        </w:rPr>
        <w:t xml:space="preserve"> </w:t>
      </w:r>
      <w:r>
        <w:t>su</w:t>
      </w:r>
      <w:r>
        <w:rPr>
          <w:spacing w:val="-21"/>
        </w:rPr>
        <w:t xml:space="preserve"> </w:t>
      </w:r>
      <w:r>
        <w:t>pod</w:t>
      </w:r>
      <w:r>
        <w:rPr>
          <w:spacing w:val="-22"/>
        </w:rPr>
        <w:t xml:space="preserve"> </w:t>
      </w:r>
      <w:r>
        <w:t>stalnim</w:t>
      </w:r>
      <w:r>
        <w:rPr>
          <w:spacing w:val="-20"/>
        </w:rPr>
        <w:t xml:space="preserve"> </w:t>
      </w:r>
      <w:r>
        <w:t>tlakom</w:t>
      </w:r>
      <w:r>
        <w:rPr>
          <w:spacing w:val="-22"/>
        </w:rPr>
        <w:t xml:space="preserve"> </w:t>
      </w:r>
      <w:r>
        <w:t>i</w:t>
      </w:r>
      <w:r>
        <w:rPr>
          <w:spacing w:val="-20"/>
        </w:rPr>
        <w:t xml:space="preserve"> </w:t>
      </w:r>
      <w:r>
        <w:t>potisni</w:t>
      </w:r>
      <w:r>
        <w:rPr>
          <w:spacing w:val="-20"/>
        </w:rPr>
        <w:t xml:space="preserve"> </w:t>
      </w:r>
      <w:r>
        <w:t>element</w:t>
      </w:r>
      <w:r>
        <w:rPr>
          <w:spacing w:val="-22"/>
        </w:rPr>
        <w:t xml:space="preserve"> </w:t>
      </w:r>
      <w:r>
        <w:t>koji</w:t>
      </w:r>
      <w:r>
        <w:rPr>
          <w:spacing w:val="-22"/>
        </w:rPr>
        <w:t xml:space="preserve"> </w:t>
      </w:r>
      <w:r>
        <w:t>se</w:t>
      </w:r>
      <w:r>
        <w:rPr>
          <w:spacing w:val="-20"/>
        </w:rPr>
        <w:t xml:space="preserve"> </w:t>
      </w:r>
      <w:r>
        <w:t>koristi je</w:t>
      </w:r>
      <w:r>
        <w:rPr>
          <w:spacing w:val="-11"/>
        </w:rPr>
        <w:t xml:space="preserve"> </w:t>
      </w:r>
      <w:r>
        <w:t>dušik</w:t>
      </w:r>
      <w:r>
        <w:rPr>
          <w:spacing w:val="-12"/>
        </w:rPr>
        <w:t xml:space="preserve"> </w:t>
      </w:r>
      <w:r>
        <w:t>koji</w:t>
      </w:r>
      <w:r>
        <w:rPr>
          <w:spacing w:val="-9"/>
        </w:rPr>
        <w:t xml:space="preserve"> </w:t>
      </w:r>
      <w:r>
        <w:t>je</w:t>
      </w:r>
      <w:r>
        <w:rPr>
          <w:spacing w:val="-11"/>
        </w:rPr>
        <w:t xml:space="preserve"> </w:t>
      </w:r>
      <w:r>
        <w:t>stabilan</w:t>
      </w:r>
      <w:r>
        <w:rPr>
          <w:spacing w:val="-12"/>
        </w:rPr>
        <w:t xml:space="preserve"> </w:t>
      </w:r>
      <w:r>
        <w:t>u</w:t>
      </w:r>
      <w:r>
        <w:rPr>
          <w:spacing w:val="-10"/>
        </w:rPr>
        <w:t xml:space="preserve"> </w:t>
      </w:r>
      <w:r>
        <w:t>odnosu</w:t>
      </w:r>
      <w:r>
        <w:rPr>
          <w:spacing w:val="-11"/>
        </w:rPr>
        <w:t xml:space="preserve"> </w:t>
      </w:r>
      <w:r>
        <w:t>na</w:t>
      </w:r>
      <w:r>
        <w:rPr>
          <w:spacing w:val="-10"/>
        </w:rPr>
        <w:t xml:space="preserve"> </w:t>
      </w:r>
      <w:r>
        <w:t>promjene</w:t>
      </w:r>
      <w:r>
        <w:rPr>
          <w:spacing w:val="-12"/>
        </w:rPr>
        <w:t xml:space="preserve"> </w:t>
      </w:r>
      <w:r>
        <w:t>temperature,</w:t>
      </w:r>
      <w:r>
        <w:rPr>
          <w:spacing w:val="-11"/>
        </w:rPr>
        <w:t xml:space="preserve"> </w:t>
      </w:r>
      <w:r>
        <w:t>te</w:t>
      </w:r>
      <w:r>
        <w:rPr>
          <w:spacing w:val="-11"/>
        </w:rPr>
        <w:t xml:space="preserve"> </w:t>
      </w:r>
      <w:r>
        <w:t>ekološki</w:t>
      </w:r>
      <w:r>
        <w:rPr>
          <w:spacing w:val="-11"/>
        </w:rPr>
        <w:t xml:space="preserve"> </w:t>
      </w:r>
      <w:r>
        <w:t>prihvatljiv.</w:t>
      </w:r>
    </w:p>
    <w:p w14:paraId="1DF287FF" w14:textId="77777777" w:rsidR="007912F9" w:rsidRDefault="007912F9" w:rsidP="007912F9">
      <w:pPr>
        <w:pStyle w:val="BodyText"/>
        <w:spacing w:before="197" w:line="285" w:lineRule="auto"/>
        <w:ind w:right="-2"/>
      </w:pPr>
      <w:r>
        <w:t>Ugljični dioksid za gašenje požara koriste se gašenje požara za požare u klasama B, C i E, a oni imaju</w:t>
      </w:r>
      <w:r>
        <w:rPr>
          <w:spacing w:val="-15"/>
        </w:rPr>
        <w:t xml:space="preserve"> </w:t>
      </w:r>
      <w:r>
        <w:t>dvostruko</w:t>
      </w:r>
      <w:r>
        <w:rPr>
          <w:spacing w:val="-14"/>
        </w:rPr>
        <w:t xml:space="preserve"> </w:t>
      </w:r>
      <w:r>
        <w:t>djelovanje</w:t>
      </w:r>
      <w:r>
        <w:rPr>
          <w:spacing w:val="-14"/>
        </w:rPr>
        <w:t xml:space="preserve"> </w:t>
      </w:r>
      <w:r>
        <w:t>na</w:t>
      </w:r>
      <w:r>
        <w:rPr>
          <w:spacing w:val="-14"/>
        </w:rPr>
        <w:t xml:space="preserve"> </w:t>
      </w:r>
      <w:r>
        <w:t>izbijanje:</w:t>
      </w:r>
      <w:r>
        <w:rPr>
          <w:spacing w:val="-14"/>
        </w:rPr>
        <w:t xml:space="preserve"> </w:t>
      </w:r>
      <w:r>
        <w:t>zamjenom</w:t>
      </w:r>
      <w:r>
        <w:rPr>
          <w:spacing w:val="-14"/>
        </w:rPr>
        <w:t xml:space="preserve"> </w:t>
      </w:r>
      <w:r>
        <w:t>atmosferskog</w:t>
      </w:r>
      <w:r>
        <w:rPr>
          <w:spacing w:val="-15"/>
        </w:rPr>
        <w:t xml:space="preserve"> </w:t>
      </w:r>
      <w:r>
        <w:t>kisika</w:t>
      </w:r>
      <w:r>
        <w:rPr>
          <w:spacing w:val="-14"/>
        </w:rPr>
        <w:t xml:space="preserve"> </w:t>
      </w:r>
      <w:r>
        <w:t>i</w:t>
      </w:r>
      <w:r>
        <w:rPr>
          <w:spacing w:val="-14"/>
        </w:rPr>
        <w:t xml:space="preserve"> </w:t>
      </w:r>
      <w:r>
        <w:t>ispuštanjem</w:t>
      </w:r>
      <w:r>
        <w:rPr>
          <w:spacing w:val="-9"/>
        </w:rPr>
        <w:t xml:space="preserve"> </w:t>
      </w:r>
      <w:r>
        <w:t>sadržaja</w:t>
      </w:r>
      <w:r>
        <w:rPr>
          <w:spacing w:val="-14"/>
        </w:rPr>
        <w:t xml:space="preserve"> </w:t>
      </w:r>
      <w:r>
        <w:t>u obliku suhog</w:t>
      </w:r>
      <w:r>
        <w:rPr>
          <w:spacing w:val="-15"/>
        </w:rPr>
        <w:t xml:space="preserve"> </w:t>
      </w:r>
      <w:r>
        <w:t>leda.</w:t>
      </w:r>
    </w:p>
    <w:p w14:paraId="7C57F15D" w14:textId="77777777" w:rsidR="007912F9" w:rsidRDefault="007912F9" w:rsidP="007912F9">
      <w:pPr>
        <w:pStyle w:val="BodyText"/>
        <w:spacing w:before="198" w:line="285" w:lineRule="auto"/>
        <w:ind w:right="-2"/>
      </w:pPr>
      <w:r>
        <w:t>Upute za rad moraju biti jasno ispisane na svakoj jedinici (ili uz svaku jedinicu) na hrvatskom jeziku.</w:t>
      </w:r>
    </w:p>
    <w:p w14:paraId="4EBCBB1C" w14:textId="54BF0B35" w:rsidR="007912F9" w:rsidRDefault="007912F9" w:rsidP="007912F9">
      <w:pPr>
        <w:pStyle w:val="BodyText"/>
        <w:spacing w:before="109" w:line="283" w:lineRule="auto"/>
        <w:ind w:right="-2"/>
      </w:pPr>
      <w:r>
        <w:t>Vatrogasni aparati moraju ispunjavati sve zahtjeve propisane Pravilnikom o vatrogasnim aparatima (NN 101/11 i 74/13).</w:t>
      </w:r>
    </w:p>
    <w:p w14:paraId="12378EBF" w14:textId="16C5B2C0" w:rsidR="007912F9" w:rsidRDefault="007912F9" w:rsidP="007912F9">
      <w:pPr>
        <w:pStyle w:val="Heading2"/>
        <w:numPr>
          <w:ilvl w:val="2"/>
          <w:numId w:val="3"/>
        </w:numPr>
        <w:spacing w:before="240" w:after="240" w:line="276" w:lineRule="auto"/>
      </w:pPr>
      <w:bookmarkStart w:id="408" w:name="_Toc515950020"/>
      <w:r w:rsidRPr="007912F9">
        <w:rPr>
          <w:sz w:val="22"/>
        </w:rPr>
        <w:t>Namotaji</w:t>
      </w:r>
      <w:r>
        <w:t xml:space="preserve"> protupožarnog crijeva</w:t>
      </w:r>
      <w:bookmarkEnd w:id="408"/>
    </w:p>
    <w:p w14:paraId="062F0AD2" w14:textId="77777777" w:rsidR="007912F9" w:rsidRDefault="007912F9" w:rsidP="007912F9">
      <w:pPr>
        <w:pStyle w:val="BodyText"/>
        <w:tabs>
          <w:tab w:val="left" w:pos="9498"/>
        </w:tabs>
        <w:spacing w:line="285" w:lineRule="auto"/>
        <w:ind w:right="-2"/>
      </w:pPr>
      <w:r>
        <w:t>Protupožarno</w:t>
      </w:r>
      <w:r>
        <w:rPr>
          <w:spacing w:val="-10"/>
        </w:rPr>
        <w:t xml:space="preserve"> </w:t>
      </w:r>
      <w:r>
        <w:t>vatrogasno</w:t>
      </w:r>
      <w:r>
        <w:rPr>
          <w:spacing w:val="-11"/>
        </w:rPr>
        <w:t xml:space="preserve"> </w:t>
      </w:r>
      <w:r>
        <w:t>crijevo</w:t>
      </w:r>
      <w:r>
        <w:rPr>
          <w:spacing w:val="-9"/>
        </w:rPr>
        <w:t xml:space="preserve"> </w:t>
      </w:r>
      <w:r>
        <w:t>nabavljati</w:t>
      </w:r>
      <w:r>
        <w:rPr>
          <w:spacing w:val="-9"/>
        </w:rPr>
        <w:t xml:space="preserve"> </w:t>
      </w:r>
      <w:r>
        <w:t>će</w:t>
      </w:r>
      <w:r>
        <w:rPr>
          <w:spacing w:val="-9"/>
        </w:rPr>
        <w:t xml:space="preserve"> </w:t>
      </w:r>
      <w:r>
        <w:t>se</w:t>
      </w:r>
      <w:r>
        <w:rPr>
          <w:spacing w:val="-11"/>
        </w:rPr>
        <w:t xml:space="preserve"> </w:t>
      </w:r>
      <w:r>
        <w:t>u</w:t>
      </w:r>
      <w:r>
        <w:rPr>
          <w:spacing w:val="-11"/>
        </w:rPr>
        <w:t xml:space="preserve"> </w:t>
      </w:r>
      <w:r>
        <w:t>skladu</w:t>
      </w:r>
      <w:r>
        <w:rPr>
          <w:spacing w:val="-11"/>
        </w:rPr>
        <w:t xml:space="preserve"> </w:t>
      </w:r>
      <w:r>
        <w:rPr>
          <w:spacing w:val="2"/>
        </w:rPr>
        <w:t>sa</w:t>
      </w:r>
      <w:r>
        <w:rPr>
          <w:spacing w:val="-9"/>
        </w:rPr>
        <w:t xml:space="preserve"> </w:t>
      </w:r>
      <w:r>
        <w:t>zahtjevima</w:t>
      </w:r>
      <w:r>
        <w:rPr>
          <w:spacing w:val="-10"/>
        </w:rPr>
        <w:t xml:space="preserve"> </w:t>
      </w:r>
      <w:r>
        <w:t>nadležnih</w:t>
      </w:r>
      <w:r>
        <w:rPr>
          <w:spacing w:val="-9"/>
        </w:rPr>
        <w:t xml:space="preserve"> </w:t>
      </w:r>
      <w:r>
        <w:t>tijela.</w:t>
      </w:r>
      <w:r>
        <w:rPr>
          <w:spacing w:val="-10"/>
        </w:rPr>
        <w:t xml:space="preserve"> </w:t>
      </w:r>
      <w:r>
        <w:t>Crijevo će biti izrađeno od duplog metalnog sloja s umetnutim gumenim slojem između dok će visokoučinkovita ispusna mlaznica biti napravljena od specijalnog izolirajućeg plastičnog materijala</w:t>
      </w:r>
      <w:r>
        <w:rPr>
          <w:spacing w:val="-8"/>
        </w:rPr>
        <w:t xml:space="preserve"> </w:t>
      </w:r>
      <w:r>
        <w:t>kako</w:t>
      </w:r>
      <w:r>
        <w:rPr>
          <w:spacing w:val="-7"/>
        </w:rPr>
        <w:t xml:space="preserve"> </w:t>
      </w:r>
      <w:r>
        <w:t>bi</w:t>
      </w:r>
      <w:r>
        <w:rPr>
          <w:spacing w:val="-8"/>
        </w:rPr>
        <w:t xml:space="preserve"> </w:t>
      </w:r>
      <w:r>
        <w:t>se</w:t>
      </w:r>
      <w:r>
        <w:rPr>
          <w:spacing w:val="-7"/>
        </w:rPr>
        <w:t xml:space="preserve"> </w:t>
      </w:r>
      <w:r>
        <w:t>onemogućilo</w:t>
      </w:r>
      <w:r>
        <w:rPr>
          <w:spacing w:val="-8"/>
        </w:rPr>
        <w:t xml:space="preserve"> </w:t>
      </w:r>
      <w:r>
        <w:t>pothlađivanje</w:t>
      </w:r>
      <w:r>
        <w:rPr>
          <w:spacing w:val="-7"/>
        </w:rPr>
        <w:t xml:space="preserve"> </w:t>
      </w:r>
      <w:r>
        <w:t>ruku.</w:t>
      </w:r>
    </w:p>
    <w:p w14:paraId="2382287F" w14:textId="3266FCE0" w:rsidR="007912F9" w:rsidRDefault="007912F9" w:rsidP="007912F9">
      <w:pPr>
        <w:pStyle w:val="Heading2"/>
        <w:numPr>
          <w:ilvl w:val="1"/>
          <w:numId w:val="3"/>
        </w:numPr>
        <w:spacing w:before="240" w:after="240" w:line="276" w:lineRule="auto"/>
        <w:ind w:left="578" w:hanging="578"/>
      </w:pPr>
      <w:bookmarkStart w:id="409" w:name="_Toc515950021"/>
      <w:r>
        <w:t>Ispitivanja</w:t>
      </w:r>
      <w:bookmarkEnd w:id="409"/>
    </w:p>
    <w:p w14:paraId="33FFDA71" w14:textId="0798FFE0" w:rsidR="007912F9" w:rsidRPr="007912F9" w:rsidRDefault="007912F9" w:rsidP="007912F9">
      <w:pPr>
        <w:pStyle w:val="Heading2"/>
        <w:numPr>
          <w:ilvl w:val="2"/>
          <w:numId w:val="3"/>
        </w:numPr>
        <w:spacing w:before="240" w:after="240" w:line="276" w:lineRule="auto"/>
        <w:rPr>
          <w:sz w:val="22"/>
        </w:rPr>
      </w:pPr>
      <w:bookmarkStart w:id="410" w:name="_Toc515950022"/>
      <w:r w:rsidRPr="007912F9">
        <w:rPr>
          <w:sz w:val="22"/>
        </w:rPr>
        <w:t>Općenito</w:t>
      </w:r>
      <w:bookmarkEnd w:id="410"/>
    </w:p>
    <w:p w14:paraId="71059218" w14:textId="77777777" w:rsidR="007912F9" w:rsidRDefault="007912F9" w:rsidP="007912F9">
      <w:pPr>
        <w:pStyle w:val="BodyText"/>
        <w:tabs>
          <w:tab w:val="left" w:pos="9498"/>
        </w:tabs>
        <w:spacing w:line="285" w:lineRule="auto"/>
        <w:ind w:right="-2"/>
      </w:pPr>
      <w:r>
        <w:t>Svi Radovi koje pokriva ovaj Ugovor će biti predmet provjere i testiranja od strane Inženjera tijekom izrade, postavljanja i kompletiranja. Troškovi ispitivanja i inspekcije snosit će Izvođač. Inženjerske</w:t>
      </w:r>
      <w:r>
        <w:rPr>
          <w:spacing w:val="-23"/>
        </w:rPr>
        <w:t xml:space="preserve"> </w:t>
      </w:r>
      <w:r>
        <w:t>troškove</w:t>
      </w:r>
      <w:r>
        <w:rPr>
          <w:spacing w:val="-22"/>
        </w:rPr>
        <w:t xml:space="preserve"> </w:t>
      </w:r>
      <w:r>
        <w:t>za</w:t>
      </w:r>
      <w:r>
        <w:rPr>
          <w:spacing w:val="-23"/>
        </w:rPr>
        <w:t xml:space="preserve"> </w:t>
      </w:r>
      <w:r>
        <w:t>ponovno</w:t>
      </w:r>
      <w:r>
        <w:rPr>
          <w:spacing w:val="-22"/>
        </w:rPr>
        <w:t xml:space="preserve"> </w:t>
      </w:r>
      <w:r>
        <w:t>testiranje</w:t>
      </w:r>
      <w:r>
        <w:rPr>
          <w:spacing w:val="-23"/>
        </w:rPr>
        <w:t xml:space="preserve"> </w:t>
      </w:r>
      <w:r>
        <w:t>zbog</w:t>
      </w:r>
      <w:r>
        <w:rPr>
          <w:spacing w:val="-23"/>
        </w:rPr>
        <w:t xml:space="preserve"> </w:t>
      </w:r>
      <w:r>
        <w:t>kvara</w:t>
      </w:r>
      <w:r>
        <w:rPr>
          <w:spacing w:val="-22"/>
        </w:rPr>
        <w:t xml:space="preserve"> </w:t>
      </w:r>
      <w:r>
        <w:t>na</w:t>
      </w:r>
      <w:r>
        <w:rPr>
          <w:spacing w:val="-22"/>
        </w:rPr>
        <w:t xml:space="preserve"> </w:t>
      </w:r>
      <w:r>
        <w:t>Radovima</w:t>
      </w:r>
      <w:r>
        <w:rPr>
          <w:spacing w:val="-23"/>
        </w:rPr>
        <w:t xml:space="preserve"> </w:t>
      </w:r>
      <w:r>
        <w:t>ili</w:t>
      </w:r>
      <w:r>
        <w:rPr>
          <w:spacing w:val="-22"/>
        </w:rPr>
        <w:t xml:space="preserve"> </w:t>
      </w:r>
      <w:r>
        <w:t>neprimjerene</w:t>
      </w:r>
      <w:r>
        <w:rPr>
          <w:spacing w:val="-23"/>
        </w:rPr>
        <w:t xml:space="preserve"> </w:t>
      </w:r>
      <w:r>
        <w:t>priprema</w:t>
      </w:r>
      <w:r>
        <w:rPr>
          <w:spacing w:val="-23"/>
        </w:rPr>
        <w:t xml:space="preserve"> </w:t>
      </w:r>
      <w:r>
        <w:t>od strane</w:t>
      </w:r>
      <w:r>
        <w:rPr>
          <w:spacing w:val="-19"/>
        </w:rPr>
        <w:t xml:space="preserve"> </w:t>
      </w:r>
      <w:r>
        <w:t>Izvođača</w:t>
      </w:r>
      <w:r>
        <w:rPr>
          <w:spacing w:val="-18"/>
        </w:rPr>
        <w:t xml:space="preserve"> </w:t>
      </w:r>
      <w:r>
        <w:t>s</w:t>
      </w:r>
      <w:r>
        <w:rPr>
          <w:spacing w:val="-19"/>
        </w:rPr>
        <w:t xml:space="preserve"> </w:t>
      </w:r>
      <w:r>
        <w:t>obzirom</w:t>
      </w:r>
      <w:r>
        <w:rPr>
          <w:spacing w:val="-18"/>
        </w:rPr>
        <w:t xml:space="preserve"> </w:t>
      </w:r>
      <w:r>
        <w:t>na</w:t>
      </w:r>
      <w:r>
        <w:rPr>
          <w:spacing w:val="-19"/>
        </w:rPr>
        <w:t xml:space="preserve"> </w:t>
      </w:r>
      <w:r>
        <w:t>početna</w:t>
      </w:r>
      <w:r>
        <w:rPr>
          <w:spacing w:val="-18"/>
        </w:rPr>
        <w:t xml:space="preserve"> </w:t>
      </w:r>
      <w:r>
        <w:t>ispitivanja,</w:t>
      </w:r>
      <w:r>
        <w:rPr>
          <w:spacing w:val="-19"/>
        </w:rPr>
        <w:t xml:space="preserve"> </w:t>
      </w:r>
      <w:r>
        <w:t>također</w:t>
      </w:r>
      <w:r>
        <w:rPr>
          <w:spacing w:val="-19"/>
        </w:rPr>
        <w:t xml:space="preserve"> </w:t>
      </w:r>
      <w:r>
        <w:t>snosi</w:t>
      </w:r>
      <w:r>
        <w:rPr>
          <w:spacing w:val="-18"/>
        </w:rPr>
        <w:t xml:space="preserve"> </w:t>
      </w:r>
      <w:r>
        <w:t>Izvođač.</w:t>
      </w:r>
      <w:r>
        <w:rPr>
          <w:spacing w:val="-21"/>
        </w:rPr>
        <w:t xml:space="preserve"> </w:t>
      </w:r>
      <w:r>
        <w:t>To</w:t>
      </w:r>
      <w:r>
        <w:rPr>
          <w:spacing w:val="-14"/>
        </w:rPr>
        <w:t xml:space="preserve"> </w:t>
      </w:r>
      <w:r>
        <w:t>ne</w:t>
      </w:r>
      <w:r>
        <w:rPr>
          <w:spacing w:val="-19"/>
        </w:rPr>
        <w:t xml:space="preserve"> </w:t>
      </w:r>
      <w:r>
        <w:t>uključuje</w:t>
      </w:r>
      <w:r>
        <w:rPr>
          <w:spacing w:val="-19"/>
        </w:rPr>
        <w:t xml:space="preserve"> </w:t>
      </w:r>
      <w:r>
        <w:t>troškove Inženjera na početnim</w:t>
      </w:r>
      <w:r>
        <w:rPr>
          <w:spacing w:val="-18"/>
        </w:rPr>
        <w:t xml:space="preserve"> </w:t>
      </w:r>
      <w:r>
        <w:t>ispitivanjima.</w:t>
      </w:r>
    </w:p>
    <w:p w14:paraId="7DC2A1B8" w14:textId="77777777" w:rsidR="007912F9" w:rsidRDefault="007912F9" w:rsidP="007912F9">
      <w:pPr>
        <w:pStyle w:val="BodyText"/>
        <w:tabs>
          <w:tab w:val="left" w:pos="9498"/>
        </w:tabs>
        <w:spacing w:before="198" w:line="285" w:lineRule="auto"/>
        <w:ind w:right="-2"/>
      </w:pPr>
      <w:r>
        <w:t>Radovi će također biti predmet testiranja nakon završetka i tijekom Razdoblja obavještavanja o nedostacima prema odobrenom planu testiranja. Izvođač će osigurati smjernice Naručitelju vezano uz režim uzimanja uzoraka i testove koje je potrebno izvesti. Izvođač će biti prisutan pri izvođenju testova te će njegov predstavnik imati odgovarajuće iskustvo s izvođenjem ovakvih testova i interpretacijom dobivenih rezultata. Troškove vezane uz prisustvo na testiranju će snositi Izvođač.</w:t>
      </w:r>
    </w:p>
    <w:p w14:paraId="2EC30B8D" w14:textId="77777777" w:rsidR="007912F9" w:rsidRDefault="007912F9" w:rsidP="007912F9">
      <w:pPr>
        <w:pStyle w:val="BodyText"/>
        <w:tabs>
          <w:tab w:val="left" w:pos="9498"/>
        </w:tabs>
        <w:spacing w:before="195" w:line="285" w:lineRule="auto"/>
        <w:ind w:right="-2"/>
      </w:pPr>
      <w:r>
        <w:lastRenderedPageBreak/>
        <w:t>Testovi za posebne uređaje i opremu koji su navedeni u sljedećim odredbama neće se smatrati iscrpnim ili konačnim u svezi zahtjeva da Radovi budu testirani prema definiranim fazama Ugovora.</w:t>
      </w:r>
    </w:p>
    <w:p w14:paraId="0B9EF5DF" w14:textId="77777777" w:rsidR="007912F9" w:rsidRDefault="007912F9" w:rsidP="007912F9">
      <w:pPr>
        <w:pStyle w:val="BodyText"/>
        <w:tabs>
          <w:tab w:val="left" w:pos="9498"/>
        </w:tabs>
        <w:spacing w:before="198" w:line="283" w:lineRule="auto"/>
        <w:ind w:right="-2"/>
      </w:pPr>
      <w:r>
        <w:t>Prije neko uređaj bude pakiran ili isporučen od strane Izvođač ili podizvođača, svi navedeni testovi će biti uspješno izvedeni te će tražene rezultata biti dostavljene Inženjeru.</w:t>
      </w:r>
    </w:p>
    <w:p w14:paraId="6C4B10B9" w14:textId="77777777" w:rsidR="007912F9" w:rsidRDefault="007912F9" w:rsidP="007912F9">
      <w:pPr>
        <w:pStyle w:val="BodyText"/>
        <w:tabs>
          <w:tab w:val="left" w:pos="9498"/>
        </w:tabs>
        <w:spacing w:before="202" w:line="285" w:lineRule="auto"/>
        <w:ind w:right="-2"/>
      </w:pPr>
      <w:r>
        <w:t>Izvođač</w:t>
      </w:r>
      <w:r>
        <w:rPr>
          <w:spacing w:val="-17"/>
        </w:rPr>
        <w:t xml:space="preserve"> </w:t>
      </w:r>
      <w:r>
        <w:t>će</w:t>
      </w:r>
      <w:r>
        <w:rPr>
          <w:spacing w:val="-17"/>
        </w:rPr>
        <w:t xml:space="preserve"> </w:t>
      </w:r>
      <w:r>
        <w:t>predati</w:t>
      </w:r>
      <w:r>
        <w:rPr>
          <w:spacing w:val="-16"/>
        </w:rPr>
        <w:t xml:space="preserve"> </w:t>
      </w:r>
      <w:r>
        <w:t>na</w:t>
      </w:r>
      <w:r>
        <w:rPr>
          <w:spacing w:val="-17"/>
        </w:rPr>
        <w:t xml:space="preserve"> </w:t>
      </w:r>
      <w:r>
        <w:t>odobrenje</w:t>
      </w:r>
      <w:r>
        <w:rPr>
          <w:spacing w:val="-18"/>
        </w:rPr>
        <w:t xml:space="preserve"> </w:t>
      </w:r>
      <w:r>
        <w:t>Plan</w:t>
      </w:r>
      <w:r>
        <w:rPr>
          <w:spacing w:val="-17"/>
        </w:rPr>
        <w:t xml:space="preserve"> </w:t>
      </w:r>
      <w:r>
        <w:t>testiranja</w:t>
      </w:r>
      <w:r>
        <w:rPr>
          <w:spacing w:val="-18"/>
        </w:rPr>
        <w:t xml:space="preserve"> </w:t>
      </w:r>
      <w:r>
        <w:t>koji</w:t>
      </w:r>
      <w:r>
        <w:rPr>
          <w:spacing w:val="-16"/>
        </w:rPr>
        <w:t xml:space="preserve"> </w:t>
      </w:r>
      <w:r>
        <w:t>će</w:t>
      </w:r>
      <w:r>
        <w:rPr>
          <w:spacing w:val="-17"/>
        </w:rPr>
        <w:t xml:space="preserve"> </w:t>
      </w:r>
      <w:r>
        <w:t>sadržati</w:t>
      </w:r>
      <w:r>
        <w:rPr>
          <w:spacing w:val="-16"/>
        </w:rPr>
        <w:t xml:space="preserve"> </w:t>
      </w:r>
      <w:r>
        <w:t>sve</w:t>
      </w:r>
      <w:r>
        <w:rPr>
          <w:spacing w:val="-18"/>
        </w:rPr>
        <w:t xml:space="preserve"> </w:t>
      </w:r>
      <w:r>
        <w:t>faze</w:t>
      </w:r>
      <w:r>
        <w:rPr>
          <w:spacing w:val="-17"/>
        </w:rPr>
        <w:t xml:space="preserve"> </w:t>
      </w:r>
      <w:r>
        <w:t>provjera</w:t>
      </w:r>
      <w:r>
        <w:rPr>
          <w:spacing w:val="-18"/>
        </w:rPr>
        <w:t xml:space="preserve"> </w:t>
      </w:r>
      <w:r>
        <w:t>i</w:t>
      </w:r>
      <w:r>
        <w:rPr>
          <w:spacing w:val="-17"/>
        </w:rPr>
        <w:t xml:space="preserve"> </w:t>
      </w:r>
      <w:r>
        <w:t>testiranja</w:t>
      </w:r>
      <w:r>
        <w:rPr>
          <w:spacing w:val="-17"/>
        </w:rPr>
        <w:t xml:space="preserve"> </w:t>
      </w:r>
      <w:r>
        <w:t>za</w:t>
      </w:r>
      <w:r>
        <w:rPr>
          <w:spacing w:val="-17"/>
        </w:rPr>
        <w:t xml:space="preserve"> </w:t>
      </w:r>
      <w:r>
        <w:t>sve dijelove uređaja. Plan će sadržati potpune detalje provjere i testiranja zajedno s odgovarajućim vremenskim</w:t>
      </w:r>
      <w:r>
        <w:rPr>
          <w:spacing w:val="-14"/>
        </w:rPr>
        <w:t xml:space="preserve"> </w:t>
      </w:r>
      <w:r>
        <w:t>planom</w:t>
      </w:r>
      <w:r>
        <w:rPr>
          <w:spacing w:val="-13"/>
        </w:rPr>
        <w:t xml:space="preserve"> </w:t>
      </w:r>
      <w:r>
        <w:t>zapisivanja</w:t>
      </w:r>
      <w:r>
        <w:rPr>
          <w:spacing w:val="-14"/>
        </w:rPr>
        <w:t xml:space="preserve"> </w:t>
      </w:r>
      <w:r>
        <w:t>rezultata.</w:t>
      </w:r>
      <w:r>
        <w:rPr>
          <w:spacing w:val="-13"/>
        </w:rPr>
        <w:t xml:space="preserve"> </w:t>
      </w:r>
      <w:r>
        <w:t>Nije</w:t>
      </w:r>
      <w:r>
        <w:rPr>
          <w:spacing w:val="-14"/>
        </w:rPr>
        <w:t xml:space="preserve"> </w:t>
      </w:r>
      <w:r>
        <w:t>moguće</w:t>
      </w:r>
      <w:r>
        <w:rPr>
          <w:spacing w:val="-14"/>
        </w:rPr>
        <w:t xml:space="preserve"> </w:t>
      </w:r>
      <w:r>
        <w:t>provesti</w:t>
      </w:r>
      <w:r>
        <w:rPr>
          <w:spacing w:val="-14"/>
        </w:rPr>
        <w:t xml:space="preserve"> </w:t>
      </w:r>
      <w:r>
        <w:t>provjere</w:t>
      </w:r>
      <w:r>
        <w:rPr>
          <w:spacing w:val="-14"/>
        </w:rPr>
        <w:t xml:space="preserve"> </w:t>
      </w:r>
      <w:r>
        <w:t>ili</w:t>
      </w:r>
      <w:r>
        <w:rPr>
          <w:spacing w:val="-13"/>
        </w:rPr>
        <w:t xml:space="preserve"> </w:t>
      </w:r>
      <w:r>
        <w:t>testiranja</w:t>
      </w:r>
      <w:r>
        <w:rPr>
          <w:spacing w:val="-14"/>
        </w:rPr>
        <w:t xml:space="preserve"> </w:t>
      </w:r>
      <w:r>
        <w:t>prije</w:t>
      </w:r>
      <w:r>
        <w:rPr>
          <w:spacing w:val="-14"/>
        </w:rPr>
        <w:t xml:space="preserve"> </w:t>
      </w:r>
      <w:r>
        <w:t>nego plan</w:t>
      </w:r>
      <w:r>
        <w:rPr>
          <w:spacing w:val="-16"/>
        </w:rPr>
        <w:t xml:space="preserve"> </w:t>
      </w:r>
      <w:r>
        <w:t>bude</w:t>
      </w:r>
      <w:r>
        <w:rPr>
          <w:spacing w:val="-17"/>
        </w:rPr>
        <w:t xml:space="preserve"> </w:t>
      </w:r>
      <w:r>
        <w:t>odobren.</w:t>
      </w:r>
      <w:r>
        <w:rPr>
          <w:spacing w:val="-16"/>
        </w:rPr>
        <w:t xml:space="preserve"> </w:t>
      </w:r>
      <w:r>
        <w:t>Vremenski</w:t>
      </w:r>
      <w:r>
        <w:rPr>
          <w:spacing w:val="-14"/>
        </w:rPr>
        <w:t xml:space="preserve"> </w:t>
      </w:r>
      <w:r>
        <w:t>plan</w:t>
      </w:r>
      <w:r>
        <w:rPr>
          <w:spacing w:val="-16"/>
        </w:rPr>
        <w:t xml:space="preserve"> </w:t>
      </w:r>
      <w:r>
        <w:t>provjera</w:t>
      </w:r>
      <w:r>
        <w:rPr>
          <w:spacing w:val="-17"/>
        </w:rPr>
        <w:t xml:space="preserve"> </w:t>
      </w:r>
      <w:r>
        <w:t>i</w:t>
      </w:r>
      <w:r>
        <w:rPr>
          <w:spacing w:val="-14"/>
        </w:rPr>
        <w:t xml:space="preserve"> </w:t>
      </w:r>
      <w:r>
        <w:t>testiranja</w:t>
      </w:r>
      <w:r>
        <w:rPr>
          <w:spacing w:val="-15"/>
        </w:rPr>
        <w:t xml:space="preserve"> </w:t>
      </w:r>
      <w:r>
        <w:t>će</w:t>
      </w:r>
      <w:r>
        <w:rPr>
          <w:spacing w:val="-15"/>
        </w:rPr>
        <w:t xml:space="preserve"> </w:t>
      </w:r>
      <w:r>
        <w:t>biti</w:t>
      </w:r>
      <w:r>
        <w:rPr>
          <w:spacing w:val="-16"/>
        </w:rPr>
        <w:t xml:space="preserve"> </w:t>
      </w:r>
      <w:r>
        <w:t>izvršen</w:t>
      </w:r>
      <w:r>
        <w:rPr>
          <w:spacing w:val="-15"/>
        </w:rPr>
        <w:t xml:space="preserve"> </w:t>
      </w:r>
      <w:r>
        <w:t>za</w:t>
      </w:r>
      <w:r>
        <w:rPr>
          <w:spacing w:val="-15"/>
        </w:rPr>
        <w:t xml:space="preserve"> </w:t>
      </w:r>
      <w:r>
        <w:t>svaku</w:t>
      </w:r>
      <w:r>
        <w:rPr>
          <w:spacing w:val="-15"/>
        </w:rPr>
        <w:t xml:space="preserve"> </w:t>
      </w:r>
      <w:r>
        <w:t>fazu</w:t>
      </w:r>
      <w:r>
        <w:rPr>
          <w:spacing w:val="-15"/>
        </w:rPr>
        <w:t xml:space="preserve"> </w:t>
      </w:r>
      <w:r>
        <w:t>uz</w:t>
      </w:r>
      <w:r>
        <w:rPr>
          <w:spacing w:val="-14"/>
        </w:rPr>
        <w:t xml:space="preserve"> </w:t>
      </w:r>
      <w:r>
        <w:t>prikaz</w:t>
      </w:r>
      <w:r>
        <w:rPr>
          <w:spacing w:val="-16"/>
        </w:rPr>
        <w:t xml:space="preserve"> </w:t>
      </w:r>
      <w:r>
        <w:t>svi rezultata</w:t>
      </w:r>
      <w:r>
        <w:rPr>
          <w:spacing w:val="-9"/>
        </w:rPr>
        <w:t xml:space="preserve"> </w:t>
      </w:r>
      <w:r>
        <w:t>svi</w:t>
      </w:r>
      <w:r>
        <w:rPr>
          <w:spacing w:val="-7"/>
        </w:rPr>
        <w:t xml:space="preserve"> </w:t>
      </w:r>
      <w:r>
        <w:t>provjera</w:t>
      </w:r>
      <w:r>
        <w:rPr>
          <w:spacing w:val="-9"/>
        </w:rPr>
        <w:t xml:space="preserve"> </w:t>
      </w:r>
      <w:r>
        <w:t>i</w:t>
      </w:r>
      <w:r>
        <w:rPr>
          <w:spacing w:val="-8"/>
        </w:rPr>
        <w:t xml:space="preserve"> </w:t>
      </w:r>
      <w:r>
        <w:t>testova</w:t>
      </w:r>
      <w:r>
        <w:rPr>
          <w:spacing w:val="-9"/>
        </w:rPr>
        <w:t xml:space="preserve"> </w:t>
      </w:r>
      <w:r>
        <w:t>te</w:t>
      </w:r>
      <w:r>
        <w:rPr>
          <w:spacing w:val="-9"/>
        </w:rPr>
        <w:t xml:space="preserve"> </w:t>
      </w:r>
      <w:r>
        <w:t>će</w:t>
      </w:r>
      <w:r>
        <w:rPr>
          <w:spacing w:val="-9"/>
        </w:rPr>
        <w:t xml:space="preserve"> </w:t>
      </w:r>
      <w:r>
        <w:t>isti</w:t>
      </w:r>
      <w:r>
        <w:rPr>
          <w:spacing w:val="-7"/>
        </w:rPr>
        <w:t xml:space="preserve"> </w:t>
      </w:r>
      <w:r>
        <w:t>biti</w:t>
      </w:r>
      <w:r>
        <w:rPr>
          <w:spacing w:val="-8"/>
        </w:rPr>
        <w:t xml:space="preserve"> </w:t>
      </w:r>
      <w:r>
        <w:t>potpisani</w:t>
      </w:r>
      <w:r>
        <w:rPr>
          <w:spacing w:val="-7"/>
        </w:rPr>
        <w:t xml:space="preserve"> </w:t>
      </w:r>
      <w:r>
        <w:t>od</w:t>
      </w:r>
      <w:r>
        <w:rPr>
          <w:spacing w:val="-9"/>
        </w:rPr>
        <w:t xml:space="preserve"> </w:t>
      </w:r>
      <w:r>
        <w:t>strane</w:t>
      </w:r>
      <w:r>
        <w:rPr>
          <w:spacing w:val="-9"/>
        </w:rPr>
        <w:t xml:space="preserve"> </w:t>
      </w:r>
      <w:r>
        <w:t>svih</w:t>
      </w:r>
      <w:r>
        <w:rPr>
          <w:spacing w:val="-8"/>
        </w:rPr>
        <w:t xml:space="preserve"> </w:t>
      </w:r>
      <w:r>
        <w:t>učesnika.</w:t>
      </w:r>
    </w:p>
    <w:p w14:paraId="16CD8990" w14:textId="77777777" w:rsidR="007912F9" w:rsidRDefault="007912F9" w:rsidP="007912F9">
      <w:pPr>
        <w:pStyle w:val="BodyText"/>
        <w:tabs>
          <w:tab w:val="left" w:pos="9498"/>
        </w:tabs>
        <w:spacing w:before="195" w:line="285" w:lineRule="auto"/>
        <w:ind w:right="-2"/>
      </w:pPr>
      <w:r>
        <w:t>Izvođač</w:t>
      </w:r>
      <w:r>
        <w:rPr>
          <w:spacing w:val="-8"/>
        </w:rPr>
        <w:t xml:space="preserve"> </w:t>
      </w:r>
      <w:r>
        <w:t>će</w:t>
      </w:r>
      <w:r>
        <w:rPr>
          <w:spacing w:val="-8"/>
        </w:rPr>
        <w:t xml:space="preserve"> </w:t>
      </w:r>
      <w:r>
        <w:t>biti</w:t>
      </w:r>
      <w:r>
        <w:rPr>
          <w:spacing w:val="-8"/>
        </w:rPr>
        <w:t xml:space="preserve"> </w:t>
      </w:r>
      <w:r>
        <w:t>odgovoran</w:t>
      </w:r>
      <w:r>
        <w:rPr>
          <w:spacing w:val="-9"/>
        </w:rPr>
        <w:t xml:space="preserve"> </w:t>
      </w:r>
      <w:r>
        <w:t>za</w:t>
      </w:r>
      <w:r>
        <w:rPr>
          <w:spacing w:val="-8"/>
        </w:rPr>
        <w:t xml:space="preserve"> </w:t>
      </w:r>
      <w:r>
        <w:t>predaju</w:t>
      </w:r>
      <w:r>
        <w:rPr>
          <w:spacing w:val="-8"/>
        </w:rPr>
        <w:t xml:space="preserve"> </w:t>
      </w:r>
      <w:r>
        <w:t>prema</w:t>
      </w:r>
      <w:r>
        <w:rPr>
          <w:spacing w:val="-9"/>
        </w:rPr>
        <w:t xml:space="preserve"> </w:t>
      </w:r>
      <w:r>
        <w:t>Inženjeru</w:t>
      </w:r>
      <w:r>
        <w:rPr>
          <w:spacing w:val="-7"/>
        </w:rPr>
        <w:t xml:space="preserve"> </w:t>
      </w:r>
      <w:r>
        <w:t>svih</w:t>
      </w:r>
      <w:r>
        <w:rPr>
          <w:spacing w:val="-8"/>
        </w:rPr>
        <w:t xml:space="preserve"> </w:t>
      </w:r>
      <w:r>
        <w:t>uređaja</w:t>
      </w:r>
      <w:r>
        <w:rPr>
          <w:spacing w:val="-9"/>
        </w:rPr>
        <w:t xml:space="preserve"> </w:t>
      </w:r>
      <w:r>
        <w:t>koje</w:t>
      </w:r>
      <w:r>
        <w:rPr>
          <w:spacing w:val="-8"/>
        </w:rPr>
        <w:t xml:space="preserve"> </w:t>
      </w:r>
      <w:r>
        <w:t>je</w:t>
      </w:r>
      <w:r>
        <w:rPr>
          <w:spacing w:val="-7"/>
        </w:rPr>
        <w:t xml:space="preserve"> </w:t>
      </w:r>
      <w:r>
        <w:t>bio</w:t>
      </w:r>
      <w:r>
        <w:rPr>
          <w:spacing w:val="-8"/>
        </w:rPr>
        <w:t xml:space="preserve"> </w:t>
      </w:r>
      <w:r>
        <w:t>dužan</w:t>
      </w:r>
      <w:r>
        <w:rPr>
          <w:spacing w:val="-10"/>
        </w:rPr>
        <w:t xml:space="preserve"> </w:t>
      </w:r>
      <w:r>
        <w:t>dostaviti</w:t>
      </w:r>
      <w:r>
        <w:rPr>
          <w:spacing w:val="-7"/>
        </w:rPr>
        <w:t xml:space="preserve"> </w:t>
      </w:r>
      <w:r>
        <w:t>za provjeru</w:t>
      </w:r>
      <w:r>
        <w:rPr>
          <w:spacing w:val="-18"/>
        </w:rPr>
        <w:t xml:space="preserve"> </w:t>
      </w:r>
      <w:r>
        <w:t>na</w:t>
      </w:r>
      <w:r>
        <w:rPr>
          <w:spacing w:val="-19"/>
        </w:rPr>
        <w:t xml:space="preserve"> </w:t>
      </w:r>
      <w:r>
        <w:t>lokaciji</w:t>
      </w:r>
      <w:r>
        <w:rPr>
          <w:spacing w:val="-17"/>
        </w:rPr>
        <w:t xml:space="preserve"> </w:t>
      </w:r>
      <w:r>
        <w:t>i</w:t>
      </w:r>
      <w:r>
        <w:rPr>
          <w:spacing w:val="-18"/>
        </w:rPr>
        <w:t xml:space="preserve"> </w:t>
      </w:r>
      <w:r>
        <w:t>testiranja</w:t>
      </w:r>
      <w:r>
        <w:rPr>
          <w:spacing w:val="-18"/>
        </w:rPr>
        <w:t xml:space="preserve"> </w:t>
      </w:r>
      <w:r>
        <w:t>prema</w:t>
      </w:r>
      <w:r>
        <w:rPr>
          <w:spacing w:val="-19"/>
        </w:rPr>
        <w:t xml:space="preserve"> </w:t>
      </w:r>
      <w:r>
        <w:t>zahtjevu</w:t>
      </w:r>
      <w:r>
        <w:rPr>
          <w:spacing w:val="-18"/>
        </w:rPr>
        <w:t xml:space="preserve"> </w:t>
      </w:r>
      <w:r>
        <w:t>Inženjera.</w:t>
      </w:r>
      <w:r>
        <w:rPr>
          <w:spacing w:val="-18"/>
        </w:rPr>
        <w:t xml:space="preserve"> </w:t>
      </w:r>
      <w:r>
        <w:t>Tijekom</w:t>
      </w:r>
      <w:r>
        <w:rPr>
          <w:spacing w:val="-17"/>
        </w:rPr>
        <w:t xml:space="preserve"> </w:t>
      </w:r>
      <w:r>
        <w:t>postavljanja,</w:t>
      </w:r>
      <w:r>
        <w:rPr>
          <w:spacing w:val="-18"/>
        </w:rPr>
        <w:t xml:space="preserve"> </w:t>
      </w:r>
      <w:r>
        <w:t>Inženjer</w:t>
      </w:r>
      <w:r>
        <w:rPr>
          <w:spacing w:val="-19"/>
        </w:rPr>
        <w:t xml:space="preserve"> </w:t>
      </w:r>
      <w:r>
        <w:t>će</w:t>
      </w:r>
      <w:r>
        <w:rPr>
          <w:spacing w:val="-17"/>
        </w:rPr>
        <w:t xml:space="preserve"> </w:t>
      </w:r>
      <w:r>
        <w:t>imati potpuni</w:t>
      </w:r>
      <w:r>
        <w:rPr>
          <w:spacing w:val="-12"/>
        </w:rPr>
        <w:t xml:space="preserve"> </w:t>
      </w:r>
      <w:r>
        <w:t>pristup</w:t>
      </w:r>
      <w:r>
        <w:rPr>
          <w:spacing w:val="-14"/>
        </w:rPr>
        <w:t xml:space="preserve"> </w:t>
      </w:r>
      <w:r>
        <w:t>s</w:t>
      </w:r>
      <w:r>
        <w:rPr>
          <w:spacing w:val="-11"/>
        </w:rPr>
        <w:t xml:space="preserve"> </w:t>
      </w:r>
      <w:r>
        <w:t>ciljem</w:t>
      </w:r>
      <w:r>
        <w:rPr>
          <w:spacing w:val="-12"/>
        </w:rPr>
        <w:t xml:space="preserve"> </w:t>
      </w:r>
      <w:r>
        <w:t>provjere</w:t>
      </w:r>
      <w:r>
        <w:rPr>
          <w:spacing w:val="-11"/>
        </w:rPr>
        <w:t xml:space="preserve"> </w:t>
      </w:r>
      <w:r>
        <w:t>napretka</w:t>
      </w:r>
      <w:r>
        <w:rPr>
          <w:spacing w:val="-14"/>
        </w:rPr>
        <w:t xml:space="preserve"> </w:t>
      </w:r>
      <w:r>
        <w:t>Radova</w:t>
      </w:r>
      <w:r>
        <w:rPr>
          <w:spacing w:val="-15"/>
        </w:rPr>
        <w:t xml:space="preserve"> </w:t>
      </w:r>
      <w:r>
        <w:t>i</w:t>
      </w:r>
      <w:r>
        <w:rPr>
          <w:spacing w:val="-11"/>
        </w:rPr>
        <w:t xml:space="preserve"> </w:t>
      </w:r>
      <w:r>
        <w:t>provjere</w:t>
      </w:r>
      <w:r>
        <w:rPr>
          <w:spacing w:val="-12"/>
        </w:rPr>
        <w:t xml:space="preserve"> </w:t>
      </w:r>
      <w:r>
        <w:t>preciznosti</w:t>
      </w:r>
      <w:r>
        <w:rPr>
          <w:spacing w:val="-11"/>
        </w:rPr>
        <w:t xml:space="preserve"> </w:t>
      </w:r>
      <w:r>
        <w:t>Radova</w:t>
      </w:r>
      <w:r>
        <w:rPr>
          <w:spacing w:val="-12"/>
        </w:rPr>
        <w:t xml:space="preserve"> </w:t>
      </w:r>
      <w:r>
        <w:t>ukoliko</w:t>
      </w:r>
      <w:r>
        <w:rPr>
          <w:spacing w:val="-13"/>
        </w:rPr>
        <w:t xml:space="preserve"> </w:t>
      </w:r>
      <w:r>
        <w:t>to</w:t>
      </w:r>
      <w:r>
        <w:rPr>
          <w:spacing w:val="-11"/>
        </w:rPr>
        <w:t xml:space="preserve"> </w:t>
      </w:r>
      <w:r>
        <w:t>bude potrebno. Po završetku montaže, svi dijelovi pod tlakom će biti predmet odgovarajućih hidrauličkih testova te će radnih testovi biti izvedeni od strane Izvođač a u prisustvu Inženjera kako</w:t>
      </w:r>
      <w:r>
        <w:rPr>
          <w:spacing w:val="-18"/>
        </w:rPr>
        <w:t xml:space="preserve"> </w:t>
      </w:r>
      <w:r>
        <w:t>bi</w:t>
      </w:r>
      <w:r>
        <w:rPr>
          <w:spacing w:val="-17"/>
        </w:rPr>
        <w:t xml:space="preserve"> </w:t>
      </w:r>
      <w:r>
        <w:t>se</w:t>
      </w:r>
      <w:r>
        <w:rPr>
          <w:spacing w:val="-17"/>
        </w:rPr>
        <w:t xml:space="preserve"> </w:t>
      </w:r>
      <w:r>
        <w:t>pokazalo</w:t>
      </w:r>
      <w:r>
        <w:rPr>
          <w:spacing w:val="-18"/>
        </w:rPr>
        <w:t xml:space="preserve"> </w:t>
      </w:r>
      <w:r>
        <w:t>da</w:t>
      </w:r>
      <w:r>
        <w:rPr>
          <w:spacing w:val="-19"/>
        </w:rPr>
        <w:t xml:space="preserve"> </w:t>
      </w:r>
      <w:r>
        <w:t>je</w:t>
      </w:r>
      <w:r>
        <w:rPr>
          <w:spacing w:val="-18"/>
        </w:rPr>
        <w:t xml:space="preserve"> </w:t>
      </w:r>
      <w:r>
        <w:t>oprema</w:t>
      </w:r>
      <w:r>
        <w:rPr>
          <w:spacing w:val="-17"/>
        </w:rPr>
        <w:t xml:space="preserve"> </w:t>
      </w:r>
      <w:r>
        <w:t>postavljena</w:t>
      </w:r>
      <w:r>
        <w:rPr>
          <w:spacing w:val="-19"/>
        </w:rPr>
        <w:t xml:space="preserve"> </w:t>
      </w:r>
      <w:r>
        <w:t>na</w:t>
      </w:r>
      <w:r>
        <w:rPr>
          <w:spacing w:val="-18"/>
        </w:rPr>
        <w:t xml:space="preserve"> </w:t>
      </w:r>
      <w:r>
        <w:t>lokaciji</w:t>
      </w:r>
      <w:r>
        <w:rPr>
          <w:spacing w:val="-19"/>
        </w:rPr>
        <w:t xml:space="preserve"> </w:t>
      </w:r>
      <w:r>
        <w:t>u</w:t>
      </w:r>
      <w:r>
        <w:rPr>
          <w:spacing w:val="-18"/>
        </w:rPr>
        <w:t xml:space="preserve"> </w:t>
      </w:r>
      <w:r>
        <w:t>cijelosti</w:t>
      </w:r>
      <w:r>
        <w:rPr>
          <w:spacing w:val="-17"/>
        </w:rPr>
        <w:t xml:space="preserve"> </w:t>
      </w:r>
      <w:r>
        <w:t>pogodna</w:t>
      </w:r>
      <w:r>
        <w:rPr>
          <w:spacing w:val="-20"/>
        </w:rPr>
        <w:t xml:space="preserve"> </w:t>
      </w:r>
      <w:r>
        <w:t>za</w:t>
      </w:r>
      <w:r>
        <w:rPr>
          <w:spacing w:val="-18"/>
        </w:rPr>
        <w:t xml:space="preserve"> </w:t>
      </w:r>
      <w:r>
        <w:t>komercijalni</w:t>
      </w:r>
      <w:r>
        <w:rPr>
          <w:spacing w:val="-17"/>
        </w:rPr>
        <w:t xml:space="preserve"> </w:t>
      </w:r>
      <w:r>
        <w:t>rad.</w:t>
      </w:r>
    </w:p>
    <w:p w14:paraId="662312A1" w14:textId="757F92A0" w:rsidR="007912F9" w:rsidRDefault="007912F9" w:rsidP="007912F9">
      <w:pPr>
        <w:pStyle w:val="BodyText"/>
        <w:tabs>
          <w:tab w:val="left" w:pos="9498"/>
        </w:tabs>
        <w:spacing w:before="195" w:line="285" w:lineRule="auto"/>
        <w:ind w:right="-2"/>
      </w:pPr>
      <w:r>
        <w:t>Izvođač će također izvesti testiranje na postojećoj opremi, koja će biti vezana uz Uređaj koji je predmet ovog ugovora, kako bi se osiguralo da oprema i spojevi pravilno rade zajedno s novim uređajem.</w:t>
      </w:r>
    </w:p>
    <w:p w14:paraId="1EA9F26F" w14:textId="73607CC9" w:rsidR="007912F9" w:rsidRDefault="007912F9" w:rsidP="007912F9">
      <w:pPr>
        <w:pStyle w:val="Heading2"/>
        <w:numPr>
          <w:ilvl w:val="2"/>
          <w:numId w:val="3"/>
        </w:numPr>
        <w:spacing w:before="240" w:after="240" w:line="276" w:lineRule="auto"/>
        <w:rPr>
          <w:sz w:val="22"/>
        </w:rPr>
      </w:pPr>
      <w:bookmarkStart w:id="411" w:name="_Toc515950023"/>
      <w:r>
        <w:rPr>
          <w:sz w:val="22"/>
        </w:rPr>
        <w:t>Ispitivanja kod proizvođača</w:t>
      </w:r>
      <w:bookmarkEnd w:id="411"/>
    </w:p>
    <w:p w14:paraId="7DBD5586" w14:textId="77777777" w:rsidR="007912F9" w:rsidRDefault="007912F9" w:rsidP="007912F9">
      <w:pPr>
        <w:pStyle w:val="BodyText"/>
        <w:tabs>
          <w:tab w:val="left" w:pos="9923"/>
        </w:tabs>
      </w:pPr>
      <w:r>
        <w:rPr>
          <w:u w:val="single"/>
        </w:rPr>
        <w:t>Općenito</w:t>
      </w:r>
    </w:p>
    <w:p w14:paraId="49044E56" w14:textId="77777777" w:rsidR="007912F9" w:rsidRDefault="007912F9" w:rsidP="007912F9">
      <w:pPr>
        <w:pStyle w:val="BodyText"/>
        <w:tabs>
          <w:tab w:val="left" w:pos="9923"/>
        </w:tabs>
        <w:spacing w:line="285" w:lineRule="auto"/>
        <w:ind w:right="67"/>
      </w:pPr>
      <w:r>
        <w:t>Radna ispitivanja moraju uključivati električna, mehanička i hidraulička ispitivanja u skladu s relevantnim normama, a osim toga, sva ispitivanja su odobrena od strane Inženjera kako bi se osiguralo</w:t>
      </w:r>
      <w:r>
        <w:rPr>
          <w:spacing w:val="-6"/>
        </w:rPr>
        <w:t xml:space="preserve"> </w:t>
      </w:r>
      <w:r>
        <w:t>da</w:t>
      </w:r>
      <w:r>
        <w:rPr>
          <w:spacing w:val="-7"/>
        </w:rPr>
        <w:t xml:space="preserve"> </w:t>
      </w:r>
      <w:r>
        <w:t>oprema</w:t>
      </w:r>
      <w:r>
        <w:rPr>
          <w:spacing w:val="-7"/>
        </w:rPr>
        <w:t xml:space="preserve"> </w:t>
      </w:r>
      <w:r>
        <w:t>koja</w:t>
      </w:r>
      <w:r>
        <w:rPr>
          <w:spacing w:val="-8"/>
        </w:rPr>
        <w:t xml:space="preserve"> </w:t>
      </w:r>
      <w:r>
        <w:t>se</w:t>
      </w:r>
      <w:r>
        <w:rPr>
          <w:spacing w:val="-6"/>
        </w:rPr>
        <w:t xml:space="preserve"> </w:t>
      </w:r>
      <w:r>
        <w:t>isporučuje</w:t>
      </w:r>
      <w:r>
        <w:rPr>
          <w:spacing w:val="-7"/>
        </w:rPr>
        <w:t xml:space="preserve"> </w:t>
      </w:r>
      <w:r>
        <w:t>ispunjava</w:t>
      </w:r>
      <w:r>
        <w:rPr>
          <w:spacing w:val="-8"/>
        </w:rPr>
        <w:t xml:space="preserve"> </w:t>
      </w:r>
      <w:r>
        <w:t>sve</w:t>
      </w:r>
      <w:r>
        <w:rPr>
          <w:spacing w:val="-6"/>
        </w:rPr>
        <w:t xml:space="preserve"> </w:t>
      </w:r>
      <w:r>
        <w:t>zahtjeve</w:t>
      </w:r>
      <w:r>
        <w:rPr>
          <w:spacing w:val="-6"/>
        </w:rPr>
        <w:t xml:space="preserve"> </w:t>
      </w:r>
      <w:r>
        <w:t>specifikacije.</w:t>
      </w:r>
      <w:r>
        <w:rPr>
          <w:spacing w:val="-8"/>
        </w:rPr>
        <w:t xml:space="preserve"> </w:t>
      </w:r>
      <w:r>
        <w:t>Za</w:t>
      </w:r>
      <w:r>
        <w:rPr>
          <w:spacing w:val="-7"/>
        </w:rPr>
        <w:t xml:space="preserve"> </w:t>
      </w:r>
      <w:r>
        <w:t>uređaje</w:t>
      </w:r>
      <w:r>
        <w:rPr>
          <w:spacing w:val="-6"/>
        </w:rPr>
        <w:t xml:space="preserve"> </w:t>
      </w:r>
      <w:r>
        <w:t>koji</w:t>
      </w:r>
      <w:r>
        <w:rPr>
          <w:spacing w:val="-6"/>
        </w:rPr>
        <w:t xml:space="preserve"> </w:t>
      </w:r>
      <w:r>
        <w:t>nisu obuhvaćeni</w:t>
      </w:r>
      <w:r>
        <w:rPr>
          <w:spacing w:val="-17"/>
        </w:rPr>
        <w:t xml:space="preserve"> </w:t>
      </w:r>
      <w:r>
        <w:t>ni</w:t>
      </w:r>
      <w:r>
        <w:rPr>
          <w:spacing w:val="-15"/>
        </w:rPr>
        <w:t xml:space="preserve"> </w:t>
      </w:r>
      <w:r>
        <w:t>jednom</w:t>
      </w:r>
      <w:r>
        <w:rPr>
          <w:spacing w:val="-16"/>
        </w:rPr>
        <w:t xml:space="preserve"> </w:t>
      </w:r>
      <w:r>
        <w:t>normom</w:t>
      </w:r>
      <w:r>
        <w:rPr>
          <w:spacing w:val="-16"/>
        </w:rPr>
        <w:t xml:space="preserve"> </w:t>
      </w:r>
      <w:r>
        <w:t>ili</w:t>
      </w:r>
      <w:r>
        <w:rPr>
          <w:spacing w:val="-15"/>
        </w:rPr>
        <w:t xml:space="preserve"> </w:t>
      </w:r>
      <w:r>
        <w:t>po</w:t>
      </w:r>
      <w:r>
        <w:rPr>
          <w:spacing w:val="-17"/>
        </w:rPr>
        <w:t xml:space="preserve"> </w:t>
      </w:r>
      <w:r>
        <w:t>specifikaciji,</w:t>
      </w:r>
      <w:r>
        <w:rPr>
          <w:spacing w:val="-18"/>
        </w:rPr>
        <w:t xml:space="preserve"> </w:t>
      </w:r>
      <w:r>
        <w:t>sa</w:t>
      </w:r>
      <w:r>
        <w:rPr>
          <w:spacing w:val="-17"/>
        </w:rPr>
        <w:t xml:space="preserve"> </w:t>
      </w:r>
      <w:r>
        <w:t>ispitivanjima</w:t>
      </w:r>
      <w:r>
        <w:rPr>
          <w:spacing w:val="-18"/>
        </w:rPr>
        <w:t xml:space="preserve"> </w:t>
      </w:r>
      <w:r>
        <w:t>se</w:t>
      </w:r>
      <w:r>
        <w:rPr>
          <w:spacing w:val="-17"/>
        </w:rPr>
        <w:t xml:space="preserve"> </w:t>
      </w:r>
      <w:r>
        <w:t>mora</w:t>
      </w:r>
      <w:r>
        <w:rPr>
          <w:spacing w:val="-19"/>
        </w:rPr>
        <w:t xml:space="preserve"> </w:t>
      </w:r>
      <w:r>
        <w:t>složiti</w:t>
      </w:r>
      <w:r>
        <w:rPr>
          <w:spacing w:val="-15"/>
        </w:rPr>
        <w:t xml:space="preserve"> </w:t>
      </w:r>
      <w:r>
        <w:t>Inženjer.</w:t>
      </w:r>
    </w:p>
    <w:p w14:paraId="453E061E" w14:textId="77777777" w:rsidR="007912F9" w:rsidRDefault="007912F9" w:rsidP="007912F9">
      <w:pPr>
        <w:pStyle w:val="BodyText"/>
        <w:tabs>
          <w:tab w:val="left" w:pos="9923"/>
        </w:tabs>
        <w:spacing w:before="197" w:line="285" w:lineRule="auto"/>
        <w:ind w:right="67"/>
      </w:pPr>
      <w:r>
        <w:t>Izvođač je odgovoran za ispitivanja uređaja kod proizvođača i za osiguranje sukladnosti sa specifikacijom, zadovoljavajućim radovima, stručnosti itd. Simulirana ispitivanja provode se prema potrebi.</w:t>
      </w:r>
    </w:p>
    <w:p w14:paraId="777D94AC" w14:textId="77777777" w:rsidR="007912F9" w:rsidRDefault="007912F9" w:rsidP="007912F9">
      <w:pPr>
        <w:pStyle w:val="BodyText"/>
        <w:tabs>
          <w:tab w:val="left" w:pos="9923"/>
        </w:tabs>
        <w:spacing w:before="198"/>
      </w:pPr>
      <w:r>
        <w:t>Ispitivanja na uređaju provoditi će se u prisutnosti Inženjera.</w:t>
      </w:r>
    </w:p>
    <w:p w14:paraId="0C1DCB02" w14:textId="051960EC" w:rsidR="007912F9" w:rsidRDefault="007912F9" w:rsidP="007912F9">
      <w:pPr>
        <w:pStyle w:val="BodyText"/>
        <w:tabs>
          <w:tab w:val="left" w:pos="9923"/>
        </w:tabs>
      </w:pPr>
      <w:r>
        <w:t>Postupak ispitivanja sastojati će se od logičnog rasporeda pojedinih koraka ispitivanja, te reakcijama zajedno s rezultatima ispitivanja /mjerenja.</w:t>
      </w:r>
    </w:p>
    <w:p w14:paraId="57471A93" w14:textId="212C4C9E" w:rsidR="007912F9" w:rsidRDefault="007912F9" w:rsidP="007912F9">
      <w:pPr>
        <w:pStyle w:val="BodyText"/>
        <w:tabs>
          <w:tab w:val="left" w:pos="9923"/>
        </w:tabs>
        <w:spacing w:before="1" w:line="285" w:lineRule="auto"/>
        <w:ind w:right="-2"/>
      </w:pPr>
      <w:r>
        <w:t>Prije</w:t>
      </w:r>
      <w:r>
        <w:rPr>
          <w:spacing w:val="-15"/>
        </w:rPr>
        <w:t xml:space="preserve"> </w:t>
      </w:r>
      <w:r>
        <w:t>nego</w:t>
      </w:r>
      <w:r>
        <w:rPr>
          <w:spacing w:val="-14"/>
        </w:rPr>
        <w:t xml:space="preserve"> </w:t>
      </w:r>
      <w:r>
        <w:t>se</w:t>
      </w:r>
      <w:r>
        <w:rPr>
          <w:spacing w:val="-14"/>
        </w:rPr>
        <w:t xml:space="preserve"> </w:t>
      </w:r>
      <w:r>
        <w:t>izvede</w:t>
      </w:r>
      <w:r>
        <w:rPr>
          <w:spacing w:val="-14"/>
        </w:rPr>
        <w:t xml:space="preserve"> </w:t>
      </w:r>
      <w:r>
        <w:t>testiranje</w:t>
      </w:r>
      <w:r>
        <w:rPr>
          <w:spacing w:val="-14"/>
        </w:rPr>
        <w:t xml:space="preserve"> </w:t>
      </w:r>
      <w:r>
        <w:t>u</w:t>
      </w:r>
      <w:r>
        <w:rPr>
          <w:spacing w:val="-15"/>
        </w:rPr>
        <w:t xml:space="preserve"> </w:t>
      </w:r>
      <w:r>
        <w:t>okviru</w:t>
      </w:r>
      <w:r>
        <w:rPr>
          <w:spacing w:val="-14"/>
        </w:rPr>
        <w:t xml:space="preserve"> </w:t>
      </w:r>
      <w:r>
        <w:t>pogona</w:t>
      </w:r>
      <w:r>
        <w:rPr>
          <w:spacing w:val="-14"/>
        </w:rPr>
        <w:t xml:space="preserve"> </w:t>
      </w:r>
      <w:r>
        <w:t>proizvođača,</w:t>
      </w:r>
      <w:r>
        <w:rPr>
          <w:spacing w:val="-14"/>
        </w:rPr>
        <w:t xml:space="preserve"> </w:t>
      </w:r>
      <w:r>
        <w:t>Izvođač</w:t>
      </w:r>
      <w:r>
        <w:rPr>
          <w:spacing w:val="-14"/>
        </w:rPr>
        <w:t xml:space="preserve"> </w:t>
      </w:r>
      <w:r>
        <w:t>će</w:t>
      </w:r>
      <w:r>
        <w:rPr>
          <w:spacing w:val="-15"/>
        </w:rPr>
        <w:t xml:space="preserve"> </w:t>
      </w:r>
      <w:r>
        <w:t>predati</w:t>
      </w:r>
      <w:r>
        <w:rPr>
          <w:spacing w:val="-14"/>
        </w:rPr>
        <w:t xml:space="preserve"> </w:t>
      </w:r>
      <w:r w:rsidR="008F16BF">
        <w:rPr>
          <w:spacing w:val="-14"/>
        </w:rPr>
        <w:t xml:space="preserve">(prema Knjizi 2) </w:t>
      </w:r>
      <w:r>
        <w:t>na</w:t>
      </w:r>
      <w:r>
        <w:rPr>
          <w:spacing w:val="-14"/>
        </w:rPr>
        <w:t xml:space="preserve"> </w:t>
      </w:r>
      <w:r>
        <w:t>komentiranje</w:t>
      </w:r>
      <w:r>
        <w:rPr>
          <w:spacing w:val="-14"/>
        </w:rPr>
        <w:t xml:space="preserve"> </w:t>
      </w:r>
      <w:r>
        <w:t>i odobrenje</w:t>
      </w:r>
      <w:r w:rsidR="008F16BF">
        <w:t xml:space="preserve"> (</w:t>
      </w:r>
      <w:r>
        <w:t>predložene Procedure testiranja i Dokumentaciju vezanu za prihvaćanje testova tako da sve strane mogu biti uključene u konverzaciju</w:t>
      </w:r>
      <w:r>
        <w:rPr>
          <w:spacing w:val="-17"/>
        </w:rPr>
        <w:t xml:space="preserve"> </w:t>
      </w:r>
      <w:r>
        <w:t>u</w:t>
      </w:r>
      <w:r>
        <w:rPr>
          <w:spacing w:val="-18"/>
        </w:rPr>
        <w:t xml:space="preserve"> </w:t>
      </w:r>
      <w:r>
        <w:t>svezi</w:t>
      </w:r>
      <w:r>
        <w:rPr>
          <w:spacing w:val="-17"/>
        </w:rPr>
        <w:t xml:space="preserve"> </w:t>
      </w:r>
      <w:r>
        <w:t>metodologije</w:t>
      </w:r>
      <w:r>
        <w:rPr>
          <w:spacing w:val="-16"/>
        </w:rPr>
        <w:t xml:space="preserve"> </w:t>
      </w:r>
      <w:r>
        <w:t>koja</w:t>
      </w:r>
      <w:r>
        <w:rPr>
          <w:spacing w:val="-17"/>
        </w:rPr>
        <w:t xml:space="preserve"> </w:t>
      </w:r>
      <w:r>
        <w:t>će</w:t>
      </w:r>
      <w:r>
        <w:rPr>
          <w:spacing w:val="-16"/>
        </w:rPr>
        <w:t xml:space="preserve"> </w:t>
      </w:r>
      <w:r>
        <w:t>se</w:t>
      </w:r>
      <w:r>
        <w:rPr>
          <w:spacing w:val="-16"/>
        </w:rPr>
        <w:t xml:space="preserve"> </w:t>
      </w:r>
      <w:r>
        <w:t>primijeniti</w:t>
      </w:r>
      <w:r>
        <w:rPr>
          <w:spacing w:val="-16"/>
        </w:rPr>
        <w:t xml:space="preserve"> </w:t>
      </w:r>
      <w:r>
        <w:t>pri</w:t>
      </w:r>
      <w:r>
        <w:rPr>
          <w:spacing w:val="-15"/>
        </w:rPr>
        <w:t xml:space="preserve"> </w:t>
      </w:r>
      <w:r>
        <w:t>prezentiranju</w:t>
      </w:r>
      <w:r>
        <w:rPr>
          <w:spacing w:val="-16"/>
        </w:rPr>
        <w:t xml:space="preserve"> </w:t>
      </w:r>
      <w:r>
        <w:t>i</w:t>
      </w:r>
      <w:r>
        <w:rPr>
          <w:spacing w:val="-16"/>
        </w:rPr>
        <w:t xml:space="preserve"> </w:t>
      </w:r>
      <w:r>
        <w:t>testiranju</w:t>
      </w:r>
      <w:r>
        <w:rPr>
          <w:spacing w:val="-16"/>
        </w:rPr>
        <w:t xml:space="preserve"> </w:t>
      </w:r>
      <w:r>
        <w:t>Radova.</w:t>
      </w:r>
    </w:p>
    <w:p w14:paraId="5DD35D6E" w14:textId="77777777" w:rsidR="007912F9" w:rsidRDefault="007912F9" w:rsidP="007912F9">
      <w:pPr>
        <w:pStyle w:val="BodyText"/>
        <w:tabs>
          <w:tab w:val="left" w:pos="9923"/>
        </w:tabs>
        <w:spacing w:before="197" w:line="285" w:lineRule="auto"/>
        <w:ind w:right="-2"/>
      </w:pPr>
      <w:r>
        <w:t>Ako je potrebno osigurati simulirane kontrole kako bi se obavila testiranja na dijelovima od proizvođača, on će osigurati takve kontrole kao dio Radova. Metode kontrole podliježu prethodnom odobrenjem od strane Inženjera.</w:t>
      </w:r>
    </w:p>
    <w:p w14:paraId="10B4319C" w14:textId="7DCFD080" w:rsidR="007912F9" w:rsidRDefault="007912F9" w:rsidP="007912F9">
      <w:pPr>
        <w:pStyle w:val="BodyText"/>
        <w:tabs>
          <w:tab w:val="left" w:pos="9923"/>
        </w:tabs>
        <w:spacing w:before="197" w:line="285" w:lineRule="auto"/>
        <w:ind w:right="-2"/>
      </w:pPr>
      <w:r>
        <w:t xml:space="preserve">Izvođač će dati Inženjeru </w:t>
      </w:r>
      <w:r w:rsidR="008F16BF">
        <w:t xml:space="preserve">,prema roku u Knjizi 2, </w:t>
      </w:r>
      <w:r>
        <w:t>prije obavijest u pisanom obliku kada je oprema spremna za testiranje.</w:t>
      </w:r>
    </w:p>
    <w:p w14:paraId="6BDFEFAE" w14:textId="77777777" w:rsidR="007912F9" w:rsidRDefault="007912F9" w:rsidP="007912F9">
      <w:pPr>
        <w:pStyle w:val="BodyText"/>
        <w:tabs>
          <w:tab w:val="left" w:pos="9923"/>
        </w:tabs>
        <w:spacing w:before="200" w:line="283" w:lineRule="auto"/>
        <w:ind w:right="-2"/>
      </w:pPr>
      <w:r>
        <w:lastRenderedPageBreak/>
        <w:t>Bilo</w:t>
      </w:r>
      <w:r>
        <w:rPr>
          <w:spacing w:val="-25"/>
        </w:rPr>
        <w:t xml:space="preserve"> </w:t>
      </w:r>
      <w:r>
        <w:t>kakvi</w:t>
      </w:r>
      <w:r>
        <w:rPr>
          <w:spacing w:val="-25"/>
        </w:rPr>
        <w:t xml:space="preserve"> </w:t>
      </w:r>
      <w:r>
        <w:t>načini</w:t>
      </w:r>
      <w:r>
        <w:rPr>
          <w:spacing w:val="-24"/>
        </w:rPr>
        <w:t xml:space="preserve"> </w:t>
      </w:r>
      <w:r>
        <w:t>blokiranja</w:t>
      </w:r>
      <w:r>
        <w:rPr>
          <w:spacing w:val="-25"/>
        </w:rPr>
        <w:t xml:space="preserve"> </w:t>
      </w:r>
      <w:r>
        <w:t>u</w:t>
      </w:r>
      <w:r>
        <w:rPr>
          <w:spacing w:val="-25"/>
        </w:rPr>
        <w:t xml:space="preserve"> </w:t>
      </w:r>
      <w:r>
        <w:t>skladu</w:t>
      </w:r>
      <w:r>
        <w:rPr>
          <w:spacing w:val="-25"/>
        </w:rPr>
        <w:t xml:space="preserve"> </w:t>
      </w:r>
      <w:r>
        <w:t>sa</w:t>
      </w:r>
      <w:r>
        <w:rPr>
          <w:spacing w:val="-25"/>
        </w:rPr>
        <w:t xml:space="preserve"> </w:t>
      </w:r>
      <w:r>
        <w:t>automatskim</w:t>
      </w:r>
      <w:r>
        <w:rPr>
          <w:spacing w:val="-24"/>
        </w:rPr>
        <w:t xml:space="preserve"> </w:t>
      </w:r>
      <w:r>
        <w:t>sustavima</w:t>
      </w:r>
      <w:r>
        <w:rPr>
          <w:spacing w:val="-25"/>
        </w:rPr>
        <w:t xml:space="preserve"> </w:t>
      </w:r>
      <w:r>
        <w:t>alarma</w:t>
      </w:r>
      <w:r>
        <w:rPr>
          <w:spacing w:val="-25"/>
        </w:rPr>
        <w:t xml:space="preserve"> </w:t>
      </w:r>
      <w:r>
        <w:t>i</w:t>
      </w:r>
      <w:r>
        <w:rPr>
          <w:spacing w:val="-25"/>
        </w:rPr>
        <w:t xml:space="preserve"> </w:t>
      </w:r>
      <w:r>
        <w:t>otkrivanja</w:t>
      </w:r>
      <w:r>
        <w:rPr>
          <w:spacing w:val="-24"/>
        </w:rPr>
        <w:t xml:space="preserve"> </w:t>
      </w:r>
      <w:r>
        <w:t>kvarova</w:t>
      </w:r>
      <w:r>
        <w:rPr>
          <w:spacing w:val="-26"/>
        </w:rPr>
        <w:t xml:space="preserve"> </w:t>
      </w:r>
      <w:r>
        <w:t>će</w:t>
      </w:r>
      <w:r>
        <w:rPr>
          <w:spacing w:val="-25"/>
        </w:rPr>
        <w:t xml:space="preserve"> </w:t>
      </w:r>
      <w:r>
        <w:t>biti provjereni.</w:t>
      </w:r>
      <w:r>
        <w:rPr>
          <w:spacing w:val="-12"/>
        </w:rPr>
        <w:t xml:space="preserve"> </w:t>
      </w:r>
      <w:r>
        <w:t>Ovo</w:t>
      </w:r>
      <w:r>
        <w:rPr>
          <w:spacing w:val="-14"/>
        </w:rPr>
        <w:t xml:space="preserve"> </w:t>
      </w:r>
      <w:r>
        <w:t>uključuje</w:t>
      </w:r>
      <w:r>
        <w:rPr>
          <w:spacing w:val="-13"/>
        </w:rPr>
        <w:t xml:space="preserve"> </w:t>
      </w:r>
      <w:r>
        <w:t>izazivanje</w:t>
      </w:r>
      <w:r>
        <w:rPr>
          <w:spacing w:val="-12"/>
        </w:rPr>
        <w:t xml:space="preserve"> </w:t>
      </w:r>
      <w:r>
        <w:t>raznih</w:t>
      </w:r>
      <w:r>
        <w:rPr>
          <w:spacing w:val="-12"/>
        </w:rPr>
        <w:t xml:space="preserve"> </w:t>
      </w:r>
      <w:r>
        <w:t>kvarova</w:t>
      </w:r>
      <w:r>
        <w:rPr>
          <w:spacing w:val="-13"/>
        </w:rPr>
        <w:t xml:space="preserve"> </w:t>
      </w:r>
      <w:r>
        <w:t>i</w:t>
      </w:r>
      <w:r>
        <w:rPr>
          <w:spacing w:val="-12"/>
        </w:rPr>
        <w:t xml:space="preserve"> </w:t>
      </w:r>
      <w:r>
        <w:t>uvjeta</w:t>
      </w:r>
      <w:r>
        <w:rPr>
          <w:spacing w:val="-12"/>
        </w:rPr>
        <w:t xml:space="preserve"> </w:t>
      </w:r>
      <w:r>
        <w:t>rada</w:t>
      </w:r>
      <w:r>
        <w:rPr>
          <w:spacing w:val="-13"/>
        </w:rPr>
        <w:t xml:space="preserve"> </w:t>
      </w:r>
      <w:r>
        <w:t>van</w:t>
      </w:r>
      <w:r>
        <w:rPr>
          <w:spacing w:val="-14"/>
        </w:rPr>
        <w:t xml:space="preserve"> </w:t>
      </w:r>
      <w:r>
        <w:t>mogućnosti</w:t>
      </w:r>
      <w:r>
        <w:rPr>
          <w:spacing w:val="-14"/>
        </w:rPr>
        <w:t xml:space="preserve"> </w:t>
      </w:r>
      <w:r>
        <w:t>sustava</w:t>
      </w:r>
      <w:r>
        <w:rPr>
          <w:spacing w:val="-12"/>
        </w:rPr>
        <w:t xml:space="preserve"> </w:t>
      </w:r>
      <w:r>
        <w:t>kako</w:t>
      </w:r>
      <w:r>
        <w:rPr>
          <w:spacing w:val="-12"/>
        </w:rPr>
        <w:t xml:space="preserve"> </w:t>
      </w:r>
      <w:r>
        <w:t>bi se</w:t>
      </w:r>
      <w:r>
        <w:rPr>
          <w:spacing w:val="-16"/>
        </w:rPr>
        <w:t xml:space="preserve"> </w:t>
      </w:r>
      <w:r>
        <w:t>osiguralo</w:t>
      </w:r>
      <w:r>
        <w:rPr>
          <w:spacing w:val="-16"/>
        </w:rPr>
        <w:t xml:space="preserve"> </w:t>
      </w:r>
      <w:r>
        <w:t>da</w:t>
      </w:r>
      <w:r>
        <w:rPr>
          <w:spacing w:val="-18"/>
        </w:rPr>
        <w:t xml:space="preserve"> </w:t>
      </w:r>
      <w:r>
        <w:t>su</w:t>
      </w:r>
      <w:r>
        <w:rPr>
          <w:spacing w:val="-16"/>
        </w:rPr>
        <w:t xml:space="preserve"> </w:t>
      </w:r>
      <w:r>
        <w:t>procesi</w:t>
      </w:r>
      <w:r>
        <w:rPr>
          <w:spacing w:val="-17"/>
        </w:rPr>
        <w:t xml:space="preserve"> </w:t>
      </w:r>
      <w:r>
        <w:t>blokiranja</w:t>
      </w:r>
      <w:r>
        <w:rPr>
          <w:spacing w:val="-16"/>
        </w:rPr>
        <w:t xml:space="preserve"> </w:t>
      </w:r>
      <w:r>
        <w:t>i</w:t>
      </w:r>
      <w:r>
        <w:rPr>
          <w:spacing w:val="-16"/>
        </w:rPr>
        <w:t xml:space="preserve"> </w:t>
      </w:r>
      <w:r>
        <w:t>otkrivanja</w:t>
      </w:r>
      <w:r>
        <w:rPr>
          <w:spacing w:val="-16"/>
        </w:rPr>
        <w:t xml:space="preserve"> </w:t>
      </w:r>
      <w:r>
        <w:t>kvarova</w:t>
      </w:r>
      <w:r>
        <w:rPr>
          <w:spacing w:val="-16"/>
        </w:rPr>
        <w:t xml:space="preserve"> </w:t>
      </w:r>
      <w:r>
        <w:t>propisno</w:t>
      </w:r>
      <w:r>
        <w:rPr>
          <w:spacing w:val="-16"/>
        </w:rPr>
        <w:t xml:space="preserve"> </w:t>
      </w:r>
      <w:r>
        <w:t>testirani.</w:t>
      </w:r>
      <w:r>
        <w:rPr>
          <w:spacing w:val="-17"/>
        </w:rPr>
        <w:t xml:space="preserve"> </w:t>
      </w:r>
      <w:r>
        <w:t>Slični</w:t>
      </w:r>
      <w:r>
        <w:rPr>
          <w:spacing w:val="-16"/>
        </w:rPr>
        <w:t xml:space="preserve"> </w:t>
      </w:r>
      <w:r>
        <w:t>zahtjevi</w:t>
      </w:r>
      <w:r>
        <w:rPr>
          <w:spacing w:val="-16"/>
        </w:rPr>
        <w:t xml:space="preserve"> </w:t>
      </w:r>
      <w:r>
        <w:t>će</w:t>
      </w:r>
      <w:r>
        <w:rPr>
          <w:spacing w:val="-16"/>
        </w:rPr>
        <w:t xml:space="preserve"> </w:t>
      </w:r>
      <w:r>
        <w:t>biti primjenjivi na provjeru statusnih</w:t>
      </w:r>
      <w:r>
        <w:rPr>
          <w:spacing w:val="-25"/>
        </w:rPr>
        <w:t xml:space="preserve"> </w:t>
      </w:r>
      <w:r>
        <w:t>signala.</w:t>
      </w:r>
    </w:p>
    <w:p w14:paraId="08FAE764" w14:textId="77777777" w:rsidR="007912F9" w:rsidRDefault="007912F9" w:rsidP="007912F9">
      <w:pPr>
        <w:pStyle w:val="BodyText"/>
        <w:tabs>
          <w:tab w:val="left" w:pos="9923"/>
        </w:tabs>
        <w:spacing w:before="205" w:line="285" w:lineRule="auto"/>
        <w:ind w:right="-2"/>
      </w:pPr>
      <w:r>
        <w:t>Gore navedeni testovi će biti uspješno provedeni te će potrebna dokumentacija o testiranju biti predana</w:t>
      </w:r>
      <w:r>
        <w:rPr>
          <w:spacing w:val="-15"/>
        </w:rPr>
        <w:t xml:space="preserve"> </w:t>
      </w:r>
      <w:r>
        <w:t>Inženjeru,</w:t>
      </w:r>
      <w:r>
        <w:rPr>
          <w:spacing w:val="-14"/>
        </w:rPr>
        <w:t xml:space="preserve"> </w:t>
      </w:r>
      <w:r>
        <w:t>prije</w:t>
      </w:r>
      <w:r>
        <w:rPr>
          <w:spacing w:val="-15"/>
        </w:rPr>
        <w:t xml:space="preserve"> </w:t>
      </w:r>
      <w:r>
        <w:t>nego</w:t>
      </w:r>
      <w:r>
        <w:rPr>
          <w:spacing w:val="-14"/>
        </w:rPr>
        <w:t xml:space="preserve"> </w:t>
      </w:r>
      <w:r>
        <w:t>što</w:t>
      </w:r>
      <w:r>
        <w:rPr>
          <w:spacing w:val="-14"/>
        </w:rPr>
        <w:t xml:space="preserve"> </w:t>
      </w:r>
      <w:r>
        <w:t>Izvođaču</w:t>
      </w:r>
      <w:r>
        <w:rPr>
          <w:spacing w:val="-14"/>
        </w:rPr>
        <w:t xml:space="preserve"> </w:t>
      </w:r>
      <w:r>
        <w:t>bude</w:t>
      </w:r>
      <w:r>
        <w:rPr>
          <w:spacing w:val="-14"/>
        </w:rPr>
        <w:t xml:space="preserve"> </w:t>
      </w:r>
      <w:r>
        <w:t>dopušteno</w:t>
      </w:r>
      <w:r>
        <w:rPr>
          <w:spacing w:val="-14"/>
        </w:rPr>
        <w:t xml:space="preserve"> </w:t>
      </w:r>
      <w:r>
        <w:t>da</w:t>
      </w:r>
      <w:r>
        <w:rPr>
          <w:spacing w:val="-14"/>
        </w:rPr>
        <w:t xml:space="preserve"> </w:t>
      </w:r>
      <w:r>
        <w:t>dostavi</w:t>
      </w:r>
      <w:r>
        <w:rPr>
          <w:spacing w:val="-16"/>
        </w:rPr>
        <w:t xml:space="preserve"> </w:t>
      </w:r>
      <w:r>
        <w:t>i</w:t>
      </w:r>
      <w:r>
        <w:rPr>
          <w:spacing w:val="-13"/>
        </w:rPr>
        <w:t xml:space="preserve"> </w:t>
      </w:r>
      <w:r>
        <w:t>instalira</w:t>
      </w:r>
      <w:r>
        <w:rPr>
          <w:spacing w:val="-16"/>
        </w:rPr>
        <w:t xml:space="preserve"> </w:t>
      </w:r>
      <w:r>
        <w:t>sustav,</w:t>
      </w:r>
      <w:r>
        <w:rPr>
          <w:spacing w:val="-14"/>
        </w:rPr>
        <w:t xml:space="preserve"> </w:t>
      </w:r>
      <w:r>
        <w:t>što</w:t>
      </w:r>
      <w:r>
        <w:rPr>
          <w:spacing w:val="-14"/>
        </w:rPr>
        <w:t xml:space="preserve"> </w:t>
      </w:r>
      <w:r>
        <w:t>ni</w:t>
      </w:r>
      <w:r>
        <w:rPr>
          <w:spacing w:val="-13"/>
        </w:rPr>
        <w:t xml:space="preserve"> </w:t>
      </w:r>
      <w:r>
        <w:t>na koji način ne oslobađa Izvođača njegove odgovornosti od valjanog rada opreme kada bude instalirana na</w:t>
      </w:r>
      <w:r>
        <w:rPr>
          <w:spacing w:val="-12"/>
        </w:rPr>
        <w:t xml:space="preserve"> </w:t>
      </w:r>
      <w:r>
        <w:t>Gradilištu.</w:t>
      </w:r>
    </w:p>
    <w:p w14:paraId="1C8BA080" w14:textId="77777777" w:rsidR="007912F9" w:rsidRDefault="007912F9" w:rsidP="007912F9">
      <w:pPr>
        <w:pStyle w:val="BodyText"/>
        <w:tabs>
          <w:tab w:val="left" w:pos="9923"/>
        </w:tabs>
        <w:spacing w:before="198"/>
        <w:ind w:right="-2"/>
      </w:pPr>
      <w:r>
        <w:rPr>
          <w:rFonts w:ascii="Times New Roman" w:hAnsi="Times New Roman"/>
          <w:spacing w:val="-56"/>
          <w:u w:val="single"/>
        </w:rPr>
        <w:t xml:space="preserve"> </w:t>
      </w:r>
      <w:r>
        <w:rPr>
          <w:u w:val="single"/>
        </w:rPr>
        <w:t>Mehanička ispitivanja</w:t>
      </w:r>
    </w:p>
    <w:p w14:paraId="13549E4F" w14:textId="77777777" w:rsidR="007912F9" w:rsidRDefault="007912F9" w:rsidP="007912F9">
      <w:pPr>
        <w:pStyle w:val="BodyText"/>
        <w:tabs>
          <w:tab w:val="left" w:pos="9923"/>
        </w:tabs>
        <w:ind w:right="-2"/>
      </w:pPr>
      <w:r>
        <w:t>Crpne jedinice</w:t>
      </w:r>
    </w:p>
    <w:p w14:paraId="221682EC" w14:textId="77777777" w:rsidR="007912F9" w:rsidRDefault="007912F9" w:rsidP="007912F9">
      <w:pPr>
        <w:pStyle w:val="BodyText"/>
        <w:tabs>
          <w:tab w:val="left" w:pos="9923"/>
        </w:tabs>
        <w:spacing w:line="285" w:lineRule="auto"/>
        <w:ind w:right="-2"/>
      </w:pPr>
      <w:r>
        <w:t>Crpke,</w:t>
      </w:r>
      <w:r>
        <w:rPr>
          <w:spacing w:val="-9"/>
        </w:rPr>
        <w:t xml:space="preserve"> </w:t>
      </w:r>
      <w:r>
        <w:t>neovisno</w:t>
      </w:r>
      <w:r>
        <w:rPr>
          <w:spacing w:val="-8"/>
        </w:rPr>
        <w:t xml:space="preserve"> </w:t>
      </w:r>
      <w:r>
        <w:t>o</w:t>
      </w:r>
      <w:r>
        <w:rPr>
          <w:spacing w:val="-8"/>
        </w:rPr>
        <w:t xml:space="preserve"> </w:t>
      </w:r>
      <w:r>
        <w:t>primjeni</w:t>
      </w:r>
      <w:r>
        <w:rPr>
          <w:spacing w:val="-8"/>
        </w:rPr>
        <w:t xml:space="preserve"> </w:t>
      </w:r>
      <w:r>
        <w:t>proći</w:t>
      </w:r>
      <w:r>
        <w:rPr>
          <w:spacing w:val="-8"/>
        </w:rPr>
        <w:t xml:space="preserve"> </w:t>
      </w:r>
      <w:r>
        <w:t>će</w:t>
      </w:r>
      <w:r>
        <w:rPr>
          <w:spacing w:val="-8"/>
        </w:rPr>
        <w:t xml:space="preserve"> </w:t>
      </w:r>
      <w:r>
        <w:t>kompletno</w:t>
      </w:r>
      <w:r>
        <w:rPr>
          <w:spacing w:val="-8"/>
        </w:rPr>
        <w:t xml:space="preserve"> </w:t>
      </w:r>
      <w:r>
        <w:t>ispitivanje.</w:t>
      </w:r>
      <w:r>
        <w:rPr>
          <w:spacing w:val="-8"/>
        </w:rPr>
        <w:t xml:space="preserve"> </w:t>
      </w:r>
      <w:r>
        <w:t>Medij</w:t>
      </w:r>
      <w:r>
        <w:rPr>
          <w:spacing w:val="-9"/>
        </w:rPr>
        <w:t xml:space="preserve"> </w:t>
      </w:r>
      <w:r>
        <w:t>koji</w:t>
      </w:r>
      <w:r>
        <w:rPr>
          <w:spacing w:val="-8"/>
        </w:rPr>
        <w:t xml:space="preserve"> </w:t>
      </w:r>
      <w:r>
        <w:t>se</w:t>
      </w:r>
      <w:r>
        <w:rPr>
          <w:spacing w:val="-8"/>
        </w:rPr>
        <w:t xml:space="preserve"> </w:t>
      </w:r>
      <w:r>
        <w:t>koristi</w:t>
      </w:r>
      <w:r>
        <w:rPr>
          <w:spacing w:val="-8"/>
        </w:rPr>
        <w:t xml:space="preserve"> </w:t>
      </w:r>
      <w:r>
        <w:t>za</w:t>
      </w:r>
      <w:r>
        <w:rPr>
          <w:spacing w:val="-8"/>
        </w:rPr>
        <w:t xml:space="preserve"> </w:t>
      </w:r>
      <w:r>
        <w:t>ispitivanje</w:t>
      </w:r>
      <w:r>
        <w:rPr>
          <w:spacing w:val="-8"/>
        </w:rPr>
        <w:t xml:space="preserve"> </w:t>
      </w:r>
      <w:r>
        <w:t>će, ako je moguće, biti isti kao da je crpka u normalnom radu. Ako to ne uspije, koristi se voda s odgovarajućim faktorima korekcije koji se koriste u testovima/izračunima kako bi se osigurala učinkovitost</w:t>
      </w:r>
      <w:r>
        <w:rPr>
          <w:spacing w:val="-9"/>
        </w:rPr>
        <w:t xml:space="preserve"> </w:t>
      </w:r>
      <w:r>
        <w:t>crpke</w:t>
      </w:r>
      <w:r>
        <w:rPr>
          <w:spacing w:val="-8"/>
        </w:rPr>
        <w:t xml:space="preserve"> </w:t>
      </w:r>
      <w:r>
        <w:t>da</w:t>
      </w:r>
      <w:r>
        <w:rPr>
          <w:spacing w:val="-8"/>
        </w:rPr>
        <w:t xml:space="preserve"> </w:t>
      </w:r>
      <w:r>
        <w:t>zadovolji</w:t>
      </w:r>
      <w:r>
        <w:rPr>
          <w:spacing w:val="-7"/>
        </w:rPr>
        <w:t xml:space="preserve"> </w:t>
      </w:r>
      <w:r>
        <w:t>zahtjeve</w:t>
      </w:r>
      <w:r>
        <w:rPr>
          <w:spacing w:val="-8"/>
        </w:rPr>
        <w:t xml:space="preserve"> </w:t>
      </w:r>
      <w:r>
        <w:t>operativne</w:t>
      </w:r>
      <w:r>
        <w:rPr>
          <w:spacing w:val="-10"/>
        </w:rPr>
        <w:t xml:space="preserve"> </w:t>
      </w:r>
      <w:r>
        <w:t>primjene</w:t>
      </w:r>
      <w:r>
        <w:rPr>
          <w:spacing w:val="-10"/>
        </w:rPr>
        <w:t xml:space="preserve"> </w:t>
      </w:r>
      <w:r>
        <w:t>i</w:t>
      </w:r>
      <w:r>
        <w:rPr>
          <w:spacing w:val="-7"/>
        </w:rPr>
        <w:t xml:space="preserve"> </w:t>
      </w:r>
      <w:r>
        <w:t>sustava.</w:t>
      </w:r>
    </w:p>
    <w:p w14:paraId="54A96A9B" w14:textId="77777777" w:rsidR="007912F9" w:rsidRDefault="007912F9" w:rsidP="007912F9">
      <w:pPr>
        <w:pStyle w:val="BodyText"/>
        <w:tabs>
          <w:tab w:val="left" w:pos="9923"/>
        </w:tabs>
        <w:spacing w:before="198" w:line="285" w:lineRule="auto"/>
        <w:ind w:right="-2"/>
      </w:pPr>
      <w:r>
        <w:t>Crpke</w:t>
      </w:r>
      <w:r>
        <w:rPr>
          <w:spacing w:val="-26"/>
        </w:rPr>
        <w:t xml:space="preserve"> </w:t>
      </w:r>
      <w:r>
        <w:t>će</w:t>
      </w:r>
      <w:r>
        <w:rPr>
          <w:spacing w:val="-26"/>
        </w:rPr>
        <w:t xml:space="preserve"> </w:t>
      </w:r>
      <w:r>
        <w:t>biti</w:t>
      </w:r>
      <w:r>
        <w:rPr>
          <w:spacing w:val="-26"/>
        </w:rPr>
        <w:t xml:space="preserve"> </w:t>
      </w:r>
      <w:r>
        <w:t>ispitane</w:t>
      </w:r>
      <w:r>
        <w:rPr>
          <w:spacing w:val="-27"/>
        </w:rPr>
        <w:t xml:space="preserve"> </w:t>
      </w:r>
      <w:r>
        <w:t>s</w:t>
      </w:r>
      <w:r>
        <w:rPr>
          <w:spacing w:val="-25"/>
        </w:rPr>
        <w:t xml:space="preserve"> </w:t>
      </w:r>
      <w:r>
        <w:t>njihovim</w:t>
      </w:r>
      <w:r>
        <w:rPr>
          <w:spacing w:val="-26"/>
        </w:rPr>
        <w:t xml:space="preserve"> </w:t>
      </w:r>
      <w:r>
        <w:t>motorima.</w:t>
      </w:r>
      <w:r>
        <w:rPr>
          <w:spacing w:val="-26"/>
        </w:rPr>
        <w:t xml:space="preserve"> </w:t>
      </w:r>
      <w:r>
        <w:t>Potrebna</w:t>
      </w:r>
      <w:r>
        <w:rPr>
          <w:spacing w:val="-26"/>
        </w:rPr>
        <w:t xml:space="preserve"> </w:t>
      </w:r>
      <w:r>
        <w:t>je</w:t>
      </w:r>
      <w:r>
        <w:rPr>
          <w:spacing w:val="-26"/>
        </w:rPr>
        <w:t xml:space="preserve"> </w:t>
      </w:r>
      <w:r>
        <w:t>zajamčena</w:t>
      </w:r>
      <w:r>
        <w:rPr>
          <w:spacing w:val="-27"/>
        </w:rPr>
        <w:t xml:space="preserve"> </w:t>
      </w:r>
      <w:r>
        <w:t>učinkovitost</w:t>
      </w:r>
      <w:r>
        <w:rPr>
          <w:spacing w:val="-26"/>
        </w:rPr>
        <w:t xml:space="preserve"> </w:t>
      </w:r>
      <w:r>
        <w:t>u</w:t>
      </w:r>
      <w:r>
        <w:rPr>
          <w:spacing w:val="-26"/>
        </w:rPr>
        <w:t xml:space="preserve"> </w:t>
      </w:r>
      <w:r>
        <w:t>radnim</w:t>
      </w:r>
      <w:r>
        <w:rPr>
          <w:spacing w:val="-26"/>
        </w:rPr>
        <w:t xml:space="preserve"> </w:t>
      </w:r>
      <w:r>
        <w:t>točkama ili</w:t>
      </w:r>
      <w:r>
        <w:rPr>
          <w:spacing w:val="-22"/>
        </w:rPr>
        <w:t xml:space="preserve"> </w:t>
      </w:r>
      <w:r>
        <w:t>na</w:t>
      </w:r>
      <w:r>
        <w:rPr>
          <w:spacing w:val="-21"/>
        </w:rPr>
        <w:t xml:space="preserve"> </w:t>
      </w:r>
      <w:r>
        <w:t>odabranim</w:t>
      </w:r>
      <w:r>
        <w:rPr>
          <w:spacing w:val="-21"/>
        </w:rPr>
        <w:t xml:space="preserve"> </w:t>
      </w:r>
      <w:r>
        <w:t>točkama</w:t>
      </w:r>
      <w:r>
        <w:rPr>
          <w:spacing w:val="-23"/>
        </w:rPr>
        <w:t xml:space="preserve"> </w:t>
      </w:r>
      <w:r>
        <w:t>prema</w:t>
      </w:r>
      <w:r>
        <w:rPr>
          <w:spacing w:val="-21"/>
        </w:rPr>
        <w:t xml:space="preserve"> </w:t>
      </w:r>
      <w:r>
        <w:t>rasporedu</w:t>
      </w:r>
      <w:r>
        <w:rPr>
          <w:spacing w:val="-21"/>
        </w:rPr>
        <w:t xml:space="preserve"> </w:t>
      </w:r>
      <w:r>
        <w:t>ako</w:t>
      </w:r>
      <w:r>
        <w:rPr>
          <w:spacing w:val="-22"/>
        </w:rPr>
        <w:t xml:space="preserve"> </w:t>
      </w:r>
      <w:r>
        <w:t>su</w:t>
      </w:r>
      <w:r>
        <w:rPr>
          <w:spacing w:val="-23"/>
        </w:rPr>
        <w:t xml:space="preserve"> </w:t>
      </w:r>
      <w:r>
        <w:t>dostupne</w:t>
      </w:r>
      <w:r>
        <w:rPr>
          <w:spacing w:val="-17"/>
        </w:rPr>
        <w:t xml:space="preserve"> </w:t>
      </w:r>
      <w:r>
        <w:t>promjenjive</w:t>
      </w:r>
      <w:r>
        <w:rPr>
          <w:spacing w:val="-22"/>
        </w:rPr>
        <w:t xml:space="preserve"> </w:t>
      </w:r>
      <w:r>
        <w:t>jedinice</w:t>
      </w:r>
      <w:r>
        <w:rPr>
          <w:spacing w:val="-21"/>
        </w:rPr>
        <w:t xml:space="preserve"> </w:t>
      </w:r>
      <w:r>
        <w:t>brzine.</w:t>
      </w:r>
      <w:r>
        <w:rPr>
          <w:spacing w:val="-21"/>
        </w:rPr>
        <w:t xml:space="preserve"> </w:t>
      </w:r>
      <w:r>
        <w:t>Spojene crpke</w:t>
      </w:r>
      <w:r>
        <w:rPr>
          <w:spacing w:val="-10"/>
        </w:rPr>
        <w:t xml:space="preserve"> </w:t>
      </w:r>
      <w:r>
        <w:t>i</w:t>
      </w:r>
      <w:r>
        <w:rPr>
          <w:spacing w:val="-10"/>
        </w:rPr>
        <w:t xml:space="preserve"> </w:t>
      </w:r>
      <w:r>
        <w:t>učinkovitost</w:t>
      </w:r>
      <w:r>
        <w:rPr>
          <w:spacing w:val="-10"/>
        </w:rPr>
        <w:t xml:space="preserve"> </w:t>
      </w:r>
      <w:r>
        <w:t>motora</w:t>
      </w:r>
      <w:r>
        <w:rPr>
          <w:spacing w:val="-10"/>
        </w:rPr>
        <w:t xml:space="preserve"> </w:t>
      </w:r>
      <w:r>
        <w:t>moraju</w:t>
      </w:r>
      <w:r>
        <w:rPr>
          <w:spacing w:val="-10"/>
        </w:rPr>
        <w:t xml:space="preserve"> </w:t>
      </w:r>
      <w:r>
        <w:t>biti</w:t>
      </w:r>
      <w:r>
        <w:rPr>
          <w:spacing w:val="-8"/>
        </w:rPr>
        <w:t xml:space="preserve"> </w:t>
      </w:r>
      <w:r>
        <w:t>postignute</w:t>
      </w:r>
      <w:r>
        <w:rPr>
          <w:spacing w:val="-10"/>
        </w:rPr>
        <w:t xml:space="preserve"> </w:t>
      </w:r>
      <w:r>
        <w:t>kako</w:t>
      </w:r>
      <w:r>
        <w:rPr>
          <w:spacing w:val="-10"/>
        </w:rPr>
        <w:t xml:space="preserve"> </w:t>
      </w:r>
      <w:r>
        <w:t>je</w:t>
      </w:r>
      <w:r>
        <w:rPr>
          <w:spacing w:val="-9"/>
        </w:rPr>
        <w:t xml:space="preserve"> </w:t>
      </w:r>
      <w:r>
        <w:t>navedeno</w:t>
      </w:r>
      <w:r>
        <w:rPr>
          <w:spacing w:val="-10"/>
        </w:rPr>
        <w:t xml:space="preserve"> </w:t>
      </w:r>
      <w:r>
        <w:t>u</w:t>
      </w:r>
      <w:r>
        <w:rPr>
          <w:spacing w:val="-9"/>
        </w:rPr>
        <w:t xml:space="preserve"> </w:t>
      </w:r>
      <w:r>
        <w:t>ugovoru.</w:t>
      </w:r>
    </w:p>
    <w:p w14:paraId="2BA7289E" w14:textId="4124290D" w:rsidR="007912F9" w:rsidRDefault="007912F9" w:rsidP="007912F9">
      <w:pPr>
        <w:pStyle w:val="BodyText"/>
        <w:tabs>
          <w:tab w:val="left" w:pos="9923"/>
        </w:tabs>
        <w:spacing w:before="109"/>
      </w:pPr>
      <w:r>
        <w:t>Izvješće o ispitivanju, uključujući stavke navedene u nastavku podnijeti će Inženjer na kraju svakog ispitivanja:</w:t>
      </w:r>
    </w:p>
    <w:p w14:paraId="68D83817" w14:textId="77777777" w:rsidR="007912F9" w:rsidRDefault="007912F9" w:rsidP="002B238C">
      <w:pPr>
        <w:pStyle w:val="ListParagraph"/>
        <w:widowControl w:val="0"/>
        <w:numPr>
          <w:ilvl w:val="0"/>
          <w:numId w:val="43"/>
        </w:numPr>
        <w:tabs>
          <w:tab w:val="left" w:pos="927"/>
          <w:tab w:val="left" w:pos="9923"/>
        </w:tabs>
        <w:autoSpaceDE w:val="0"/>
        <w:autoSpaceDN w:val="0"/>
        <w:spacing w:after="170" w:line="240" w:lineRule="auto"/>
        <w:ind w:left="0" w:firstLine="0"/>
      </w:pPr>
      <w:r>
        <w:t>Mjesto i datum prihvaćanja</w:t>
      </w:r>
      <w:r>
        <w:rPr>
          <w:spacing w:val="-24"/>
        </w:rPr>
        <w:t xml:space="preserve"> </w:t>
      </w:r>
      <w:r>
        <w:t>testa;</w:t>
      </w:r>
    </w:p>
    <w:p w14:paraId="1A3537DE" w14:textId="77777777" w:rsidR="007912F9" w:rsidRDefault="007912F9" w:rsidP="002B238C">
      <w:pPr>
        <w:pStyle w:val="ListParagraph"/>
        <w:widowControl w:val="0"/>
        <w:numPr>
          <w:ilvl w:val="0"/>
          <w:numId w:val="43"/>
        </w:numPr>
        <w:tabs>
          <w:tab w:val="left" w:pos="927"/>
          <w:tab w:val="left" w:pos="9923"/>
        </w:tabs>
        <w:autoSpaceDE w:val="0"/>
        <w:autoSpaceDN w:val="0"/>
        <w:spacing w:after="170" w:line="240" w:lineRule="auto"/>
        <w:ind w:left="0" w:firstLine="0"/>
      </w:pPr>
      <w:r>
        <w:t>Naziv proizvođača, vrsta crpki, serijski</w:t>
      </w:r>
      <w:r>
        <w:rPr>
          <w:spacing w:val="-32"/>
        </w:rPr>
        <w:t xml:space="preserve"> </w:t>
      </w:r>
      <w:r>
        <w:t>broj;</w:t>
      </w:r>
    </w:p>
    <w:p w14:paraId="36A40585" w14:textId="77777777" w:rsidR="007912F9" w:rsidRDefault="007912F9" w:rsidP="002B238C">
      <w:pPr>
        <w:pStyle w:val="ListParagraph"/>
        <w:widowControl w:val="0"/>
        <w:numPr>
          <w:ilvl w:val="0"/>
          <w:numId w:val="43"/>
        </w:numPr>
        <w:tabs>
          <w:tab w:val="left" w:pos="927"/>
          <w:tab w:val="left" w:pos="9923"/>
        </w:tabs>
        <w:autoSpaceDE w:val="0"/>
        <w:autoSpaceDN w:val="0"/>
        <w:spacing w:after="170" w:line="240" w:lineRule="auto"/>
        <w:ind w:left="0" w:firstLine="0"/>
      </w:pPr>
      <w:r>
        <w:t>Specifikacija pogona</w:t>
      </w:r>
      <w:r>
        <w:rPr>
          <w:spacing w:val="-13"/>
        </w:rPr>
        <w:t xml:space="preserve"> </w:t>
      </w:r>
      <w:r>
        <w:t>crpki;</w:t>
      </w:r>
    </w:p>
    <w:p w14:paraId="09D18B7D" w14:textId="77777777" w:rsidR="007912F9" w:rsidRDefault="007912F9" w:rsidP="002B238C">
      <w:pPr>
        <w:pStyle w:val="ListParagraph"/>
        <w:widowControl w:val="0"/>
        <w:numPr>
          <w:ilvl w:val="0"/>
          <w:numId w:val="43"/>
        </w:numPr>
        <w:tabs>
          <w:tab w:val="left" w:pos="927"/>
          <w:tab w:val="left" w:pos="9923"/>
        </w:tabs>
        <w:autoSpaceDE w:val="0"/>
        <w:autoSpaceDN w:val="0"/>
        <w:spacing w:after="170" w:line="240" w:lineRule="auto"/>
        <w:ind w:left="0" w:firstLine="0"/>
      </w:pPr>
      <w:r>
        <w:t>Radne</w:t>
      </w:r>
      <w:r>
        <w:rPr>
          <w:spacing w:val="-6"/>
        </w:rPr>
        <w:t xml:space="preserve"> </w:t>
      </w:r>
      <w:r>
        <w:t>točke,</w:t>
      </w:r>
    </w:p>
    <w:p w14:paraId="3CD6BD5D" w14:textId="77777777" w:rsidR="007912F9" w:rsidRDefault="007912F9" w:rsidP="002B238C">
      <w:pPr>
        <w:pStyle w:val="ListParagraph"/>
        <w:widowControl w:val="0"/>
        <w:numPr>
          <w:ilvl w:val="0"/>
          <w:numId w:val="43"/>
        </w:numPr>
        <w:tabs>
          <w:tab w:val="left" w:pos="927"/>
          <w:tab w:val="left" w:pos="9923"/>
        </w:tabs>
        <w:autoSpaceDE w:val="0"/>
        <w:autoSpaceDN w:val="0"/>
        <w:spacing w:before="1" w:after="170" w:line="240" w:lineRule="auto"/>
        <w:ind w:left="0" w:firstLine="0"/>
      </w:pPr>
      <w:r>
        <w:t>Opis</w:t>
      </w:r>
      <w:r>
        <w:rPr>
          <w:spacing w:val="-10"/>
        </w:rPr>
        <w:t xml:space="preserve"> </w:t>
      </w:r>
      <w:r>
        <w:t>postupka</w:t>
      </w:r>
      <w:r>
        <w:rPr>
          <w:spacing w:val="-10"/>
        </w:rPr>
        <w:t xml:space="preserve"> </w:t>
      </w:r>
      <w:r>
        <w:t>ispitivanja</w:t>
      </w:r>
      <w:r>
        <w:rPr>
          <w:spacing w:val="-11"/>
        </w:rPr>
        <w:t xml:space="preserve"> </w:t>
      </w:r>
      <w:r>
        <w:t>i</w:t>
      </w:r>
      <w:r>
        <w:rPr>
          <w:spacing w:val="-10"/>
        </w:rPr>
        <w:t xml:space="preserve"> </w:t>
      </w:r>
      <w:r>
        <w:t>mjerni</w:t>
      </w:r>
      <w:r>
        <w:rPr>
          <w:spacing w:val="-10"/>
        </w:rPr>
        <w:t xml:space="preserve"> </w:t>
      </w:r>
      <w:r>
        <w:t>aparati</w:t>
      </w:r>
      <w:r>
        <w:rPr>
          <w:spacing w:val="-9"/>
        </w:rPr>
        <w:t xml:space="preserve"> </w:t>
      </w:r>
      <w:r>
        <w:t>uključujući</w:t>
      </w:r>
      <w:r>
        <w:rPr>
          <w:spacing w:val="-10"/>
        </w:rPr>
        <w:t xml:space="preserve"> </w:t>
      </w:r>
      <w:r>
        <w:t>i</w:t>
      </w:r>
      <w:r>
        <w:rPr>
          <w:spacing w:val="-10"/>
        </w:rPr>
        <w:t xml:space="preserve"> </w:t>
      </w:r>
      <w:r>
        <w:t>podatci</w:t>
      </w:r>
      <w:r>
        <w:rPr>
          <w:spacing w:val="-9"/>
        </w:rPr>
        <w:t xml:space="preserve"> </w:t>
      </w:r>
      <w:r>
        <w:t>o</w:t>
      </w:r>
      <w:r>
        <w:rPr>
          <w:spacing w:val="-12"/>
        </w:rPr>
        <w:t xml:space="preserve"> </w:t>
      </w:r>
      <w:r>
        <w:t>kalibraciji;</w:t>
      </w:r>
    </w:p>
    <w:p w14:paraId="3DB9C2BB" w14:textId="77777777" w:rsidR="007912F9" w:rsidRDefault="007912F9" w:rsidP="002B238C">
      <w:pPr>
        <w:pStyle w:val="ListParagraph"/>
        <w:widowControl w:val="0"/>
        <w:numPr>
          <w:ilvl w:val="0"/>
          <w:numId w:val="43"/>
        </w:numPr>
        <w:tabs>
          <w:tab w:val="left" w:pos="927"/>
          <w:tab w:val="left" w:pos="9923"/>
        </w:tabs>
        <w:autoSpaceDE w:val="0"/>
        <w:autoSpaceDN w:val="0"/>
        <w:spacing w:after="170" w:line="240" w:lineRule="auto"/>
        <w:ind w:left="0" w:firstLine="0"/>
      </w:pPr>
      <w:r>
        <w:t>Prikaz rezultata prikazanih u tablicama i grafovima</w:t>
      </w:r>
      <w:r>
        <w:rPr>
          <w:spacing w:val="-11"/>
        </w:rPr>
        <w:t xml:space="preserve"> </w:t>
      </w:r>
      <w:r>
        <w:t>formatu;</w:t>
      </w:r>
    </w:p>
    <w:p w14:paraId="61A42472" w14:textId="77777777" w:rsidR="007912F9" w:rsidRDefault="007912F9" w:rsidP="002B238C">
      <w:pPr>
        <w:pStyle w:val="ListParagraph"/>
        <w:widowControl w:val="0"/>
        <w:numPr>
          <w:ilvl w:val="0"/>
          <w:numId w:val="43"/>
        </w:numPr>
        <w:tabs>
          <w:tab w:val="left" w:pos="927"/>
          <w:tab w:val="left" w:pos="9923"/>
        </w:tabs>
        <w:autoSpaceDE w:val="0"/>
        <w:autoSpaceDN w:val="0"/>
        <w:spacing w:before="1" w:after="170" w:line="240" w:lineRule="auto"/>
        <w:ind w:left="0" w:firstLine="0"/>
      </w:pPr>
      <w:r>
        <w:t>Procjena i analiza rezultata,</w:t>
      </w:r>
      <w:r>
        <w:rPr>
          <w:spacing w:val="-23"/>
        </w:rPr>
        <w:t xml:space="preserve"> </w:t>
      </w:r>
      <w:r>
        <w:t>te</w:t>
      </w:r>
    </w:p>
    <w:p w14:paraId="1F90707D" w14:textId="77777777" w:rsidR="007912F9" w:rsidRDefault="007912F9" w:rsidP="002B238C">
      <w:pPr>
        <w:pStyle w:val="ListParagraph"/>
        <w:widowControl w:val="0"/>
        <w:numPr>
          <w:ilvl w:val="0"/>
          <w:numId w:val="43"/>
        </w:numPr>
        <w:tabs>
          <w:tab w:val="left" w:pos="927"/>
          <w:tab w:val="left" w:pos="9923"/>
        </w:tabs>
        <w:autoSpaceDE w:val="0"/>
        <w:autoSpaceDN w:val="0"/>
        <w:spacing w:after="170" w:line="240" w:lineRule="auto"/>
        <w:ind w:left="0" w:firstLine="0"/>
      </w:pPr>
      <w:r>
        <w:t>Zaključak.</w:t>
      </w:r>
    </w:p>
    <w:p w14:paraId="1CC627F7" w14:textId="77777777" w:rsidR="007912F9" w:rsidRDefault="007912F9" w:rsidP="007912F9">
      <w:pPr>
        <w:pStyle w:val="BodyText"/>
        <w:tabs>
          <w:tab w:val="left" w:pos="9923"/>
        </w:tabs>
      </w:pPr>
      <w:r>
        <w:t>Sadržaji za podizanje</w:t>
      </w:r>
    </w:p>
    <w:p w14:paraId="78E890F4" w14:textId="1C9354A3" w:rsidR="007912F9" w:rsidRDefault="007912F9" w:rsidP="007912F9">
      <w:pPr>
        <w:pStyle w:val="BodyText"/>
        <w:tabs>
          <w:tab w:val="left" w:pos="9923"/>
        </w:tabs>
      </w:pPr>
      <w:r>
        <w:t>Dizalice i ostali sadržaji za podizanje moraju biti testirani na opterećenje u skladu s normativima i zakonskim zahtjevima, te izdanih ispitnih certifikata za svaku stavku Radova.</w:t>
      </w:r>
    </w:p>
    <w:p w14:paraId="4C85973F" w14:textId="3CE104E8" w:rsidR="007912F9" w:rsidRDefault="007912F9" w:rsidP="007912F9">
      <w:pPr>
        <w:pStyle w:val="Heading2"/>
        <w:numPr>
          <w:ilvl w:val="2"/>
          <w:numId w:val="3"/>
        </w:numPr>
        <w:spacing w:before="240" w:after="240" w:line="276" w:lineRule="auto"/>
        <w:rPr>
          <w:sz w:val="22"/>
        </w:rPr>
      </w:pPr>
      <w:bookmarkStart w:id="412" w:name="_Toc515950024"/>
      <w:r>
        <w:rPr>
          <w:sz w:val="22"/>
        </w:rPr>
        <w:t>Završno testiranje – prije puštanja u pogon i puštanje u pogon</w:t>
      </w:r>
      <w:bookmarkEnd w:id="412"/>
    </w:p>
    <w:p w14:paraId="25AC8ABA" w14:textId="77777777" w:rsidR="007912F9" w:rsidRDefault="007912F9" w:rsidP="007912F9">
      <w:pPr>
        <w:pStyle w:val="BodyText"/>
      </w:pPr>
      <w:r>
        <w:rPr>
          <w:u w:val="single"/>
        </w:rPr>
        <w:t>Općenito</w:t>
      </w:r>
    </w:p>
    <w:p w14:paraId="70A3FDB8" w14:textId="77777777" w:rsidR="007912F9" w:rsidRDefault="007912F9" w:rsidP="007912F9">
      <w:pPr>
        <w:pStyle w:val="BodyText"/>
        <w:spacing w:before="1" w:line="285" w:lineRule="auto"/>
        <w:ind w:right="65"/>
      </w:pPr>
      <w:r>
        <w:t>Izvođač</w:t>
      </w:r>
      <w:r>
        <w:rPr>
          <w:spacing w:val="-20"/>
        </w:rPr>
        <w:t xml:space="preserve"> </w:t>
      </w:r>
      <w:r>
        <w:t>će</w:t>
      </w:r>
      <w:r>
        <w:rPr>
          <w:spacing w:val="-20"/>
        </w:rPr>
        <w:t xml:space="preserve"> </w:t>
      </w:r>
      <w:r>
        <w:t>biti</w:t>
      </w:r>
      <w:r>
        <w:rPr>
          <w:spacing w:val="-21"/>
        </w:rPr>
        <w:t xml:space="preserve"> </w:t>
      </w:r>
      <w:r>
        <w:t>odgovoran</w:t>
      </w:r>
      <w:r>
        <w:rPr>
          <w:spacing w:val="-22"/>
        </w:rPr>
        <w:t xml:space="preserve"> </w:t>
      </w:r>
      <w:r>
        <w:t>za</w:t>
      </w:r>
      <w:r>
        <w:rPr>
          <w:spacing w:val="-20"/>
        </w:rPr>
        <w:t xml:space="preserve"> </w:t>
      </w:r>
      <w:r>
        <w:t>sigurno</w:t>
      </w:r>
      <w:r>
        <w:rPr>
          <w:spacing w:val="-21"/>
        </w:rPr>
        <w:t xml:space="preserve"> </w:t>
      </w:r>
      <w:r>
        <w:t>i</w:t>
      </w:r>
      <w:r>
        <w:rPr>
          <w:spacing w:val="-20"/>
        </w:rPr>
        <w:t xml:space="preserve"> </w:t>
      </w:r>
      <w:r>
        <w:t>učinkovito</w:t>
      </w:r>
      <w:r>
        <w:rPr>
          <w:spacing w:val="-20"/>
        </w:rPr>
        <w:t xml:space="preserve"> </w:t>
      </w:r>
      <w:r>
        <w:t>postavljanje</w:t>
      </w:r>
      <w:r>
        <w:rPr>
          <w:spacing w:val="-20"/>
        </w:rPr>
        <w:t xml:space="preserve"> </w:t>
      </w:r>
      <w:r>
        <w:t>u</w:t>
      </w:r>
      <w:r>
        <w:rPr>
          <w:spacing w:val="-20"/>
        </w:rPr>
        <w:t xml:space="preserve"> </w:t>
      </w:r>
      <w:r>
        <w:t>rad</w:t>
      </w:r>
      <w:r>
        <w:rPr>
          <w:spacing w:val="-20"/>
        </w:rPr>
        <w:t xml:space="preserve"> </w:t>
      </w:r>
      <w:r>
        <w:t>cjelokupnih</w:t>
      </w:r>
      <w:r>
        <w:rPr>
          <w:spacing w:val="-19"/>
        </w:rPr>
        <w:t xml:space="preserve"> </w:t>
      </w:r>
      <w:r>
        <w:t>Radova</w:t>
      </w:r>
      <w:r>
        <w:rPr>
          <w:spacing w:val="-20"/>
        </w:rPr>
        <w:t xml:space="preserve"> </w:t>
      </w:r>
      <w:r>
        <w:t>i</w:t>
      </w:r>
      <w:r>
        <w:rPr>
          <w:spacing w:val="-22"/>
        </w:rPr>
        <w:t xml:space="preserve"> </w:t>
      </w:r>
      <w:r>
        <w:t>opreme. Metode</w:t>
      </w:r>
      <w:r>
        <w:rPr>
          <w:spacing w:val="-7"/>
        </w:rPr>
        <w:t xml:space="preserve"> </w:t>
      </w:r>
      <w:r>
        <w:t>moraju</w:t>
      </w:r>
      <w:r>
        <w:rPr>
          <w:spacing w:val="-4"/>
        </w:rPr>
        <w:t xml:space="preserve"> </w:t>
      </w:r>
      <w:r>
        <w:t>biti</w:t>
      </w:r>
      <w:r>
        <w:rPr>
          <w:spacing w:val="-4"/>
        </w:rPr>
        <w:t xml:space="preserve"> </w:t>
      </w:r>
      <w:r>
        <w:t>usvojene</w:t>
      </w:r>
      <w:r>
        <w:rPr>
          <w:spacing w:val="-5"/>
        </w:rPr>
        <w:t xml:space="preserve"> </w:t>
      </w:r>
      <w:r>
        <w:t>uz</w:t>
      </w:r>
      <w:r>
        <w:rPr>
          <w:spacing w:val="-6"/>
        </w:rPr>
        <w:t xml:space="preserve"> </w:t>
      </w:r>
      <w:r>
        <w:t>suglasnost</w:t>
      </w:r>
      <w:r>
        <w:rPr>
          <w:spacing w:val="-5"/>
        </w:rPr>
        <w:t xml:space="preserve"> </w:t>
      </w:r>
      <w:r>
        <w:t>Inženjera,</w:t>
      </w:r>
      <w:r>
        <w:rPr>
          <w:spacing w:val="-4"/>
        </w:rPr>
        <w:t xml:space="preserve"> </w:t>
      </w:r>
      <w:r>
        <w:t>te</w:t>
      </w:r>
      <w:r>
        <w:rPr>
          <w:spacing w:val="-7"/>
        </w:rPr>
        <w:t xml:space="preserve"> </w:t>
      </w:r>
      <w:r>
        <w:t>će</w:t>
      </w:r>
      <w:r>
        <w:rPr>
          <w:spacing w:val="-4"/>
        </w:rPr>
        <w:t xml:space="preserve"> </w:t>
      </w:r>
      <w:r>
        <w:t>biti</w:t>
      </w:r>
      <w:r>
        <w:rPr>
          <w:spacing w:val="-4"/>
        </w:rPr>
        <w:t xml:space="preserve"> </w:t>
      </w:r>
      <w:r>
        <w:t>u</w:t>
      </w:r>
      <w:r>
        <w:rPr>
          <w:spacing w:val="-7"/>
        </w:rPr>
        <w:t xml:space="preserve"> </w:t>
      </w:r>
      <w:r>
        <w:t>skladu</w:t>
      </w:r>
      <w:r>
        <w:rPr>
          <w:spacing w:val="-6"/>
        </w:rPr>
        <w:t xml:space="preserve"> </w:t>
      </w:r>
      <w:r>
        <w:t>s</w:t>
      </w:r>
      <w:r>
        <w:rPr>
          <w:spacing w:val="-5"/>
        </w:rPr>
        <w:t xml:space="preserve"> </w:t>
      </w:r>
      <w:r>
        <w:t>propisima</w:t>
      </w:r>
      <w:r>
        <w:rPr>
          <w:spacing w:val="-6"/>
        </w:rPr>
        <w:t xml:space="preserve"> </w:t>
      </w:r>
      <w:r>
        <w:t>sigurnosti</w:t>
      </w:r>
      <w:r>
        <w:rPr>
          <w:spacing w:val="-4"/>
        </w:rPr>
        <w:t xml:space="preserve"> </w:t>
      </w:r>
      <w:r>
        <w:t>i dozvolama.</w:t>
      </w:r>
    </w:p>
    <w:p w14:paraId="5E497214" w14:textId="6E01468E" w:rsidR="007912F9" w:rsidRDefault="007912F9" w:rsidP="007912F9">
      <w:pPr>
        <w:pStyle w:val="BodyText"/>
        <w:spacing w:before="199" w:line="283" w:lineRule="auto"/>
        <w:ind w:right="65"/>
      </w:pPr>
      <w:r>
        <w:t>Prije</w:t>
      </w:r>
      <w:r>
        <w:rPr>
          <w:spacing w:val="-10"/>
        </w:rPr>
        <w:t xml:space="preserve"> </w:t>
      </w:r>
      <w:r>
        <w:t>obavljanja</w:t>
      </w:r>
      <w:r>
        <w:rPr>
          <w:spacing w:val="-9"/>
        </w:rPr>
        <w:t xml:space="preserve"> </w:t>
      </w:r>
      <w:r>
        <w:t>ispitivanja,</w:t>
      </w:r>
      <w:r>
        <w:rPr>
          <w:spacing w:val="-10"/>
        </w:rPr>
        <w:t xml:space="preserve"> </w:t>
      </w:r>
      <w:r>
        <w:t>Izvođač</w:t>
      </w:r>
      <w:r>
        <w:rPr>
          <w:spacing w:val="-9"/>
        </w:rPr>
        <w:t xml:space="preserve"> </w:t>
      </w:r>
      <w:r>
        <w:t>će</w:t>
      </w:r>
      <w:r>
        <w:rPr>
          <w:spacing w:val="-9"/>
        </w:rPr>
        <w:t xml:space="preserve"> </w:t>
      </w:r>
      <w:r>
        <w:t>dostaviti</w:t>
      </w:r>
      <w:r>
        <w:rPr>
          <w:spacing w:val="-9"/>
        </w:rPr>
        <w:t xml:space="preserve"> </w:t>
      </w:r>
      <w:r>
        <w:t>na</w:t>
      </w:r>
      <w:r>
        <w:rPr>
          <w:spacing w:val="-11"/>
        </w:rPr>
        <w:t xml:space="preserve"> </w:t>
      </w:r>
      <w:r>
        <w:t>razmatranje</w:t>
      </w:r>
      <w:r>
        <w:rPr>
          <w:spacing w:val="-9"/>
        </w:rPr>
        <w:t xml:space="preserve"> </w:t>
      </w:r>
      <w:r>
        <w:t>i</w:t>
      </w:r>
      <w:r>
        <w:rPr>
          <w:spacing w:val="-9"/>
        </w:rPr>
        <w:t xml:space="preserve"> </w:t>
      </w:r>
      <w:r>
        <w:t>pristanak</w:t>
      </w:r>
      <w:r>
        <w:rPr>
          <w:spacing w:val="-11"/>
        </w:rPr>
        <w:t xml:space="preserve"> </w:t>
      </w:r>
      <w:r w:rsidR="008F16BF">
        <w:rPr>
          <w:spacing w:val="-11"/>
        </w:rPr>
        <w:t>,</w:t>
      </w:r>
      <w:r w:rsidR="008F16BF">
        <w:t>prema roku iz Knjize 2,</w:t>
      </w:r>
      <w:r>
        <w:t xml:space="preserve"> </w:t>
      </w:r>
      <w:r w:rsidR="008F16BF">
        <w:t xml:space="preserve">a </w:t>
      </w:r>
      <w:r>
        <w:t>prije</w:t>
      </w:r>
      <w:r>
        <w:rPr>
          <w:spacing w:val="-18"/>
        </w:rPr>
        <w:t xml:space="preserve"> </w:t>
      </w:r>
      <w:r>
        <w:t>datuma</w:t>
      </w:r>
      <w:r>
        <w:rPr>
          <w:spacing w:val="-20"/>
        </w:rPr>
        <w:t xml:space="preserve"> </w:t>
      </w:r>
      <w:r>
        <w:t>ispita</w:t>
      </w:r>
      <w:r>
        <w:rPr>
          <w:spacing w:val="-17"/>
        </w:rPr>
        <w:t xml:space="preserve"> </w:t>
      </w:r>
      <w:r>
        <w:t>Dokumentaciju</w:t>
      </w:r>
      <w:r>
        <w:rPr>
          <w:spacing w:val="-19"/>
        </w:rPr>
        <w:t xml:space="preserve"> </w:t>
      </w:r>
      <w:r>
        <w:t>o</w:t>
      </w:r>
      <w:r>
        <w:rPr>
          <w:spacing w:val="-18"/>
        </w:rPr>
        <w:t xml:space="preserve"> </w:t>
      </w:r>
      <w:r>
        <w:t>postupcima</w:t>
      </w:r>
      <w:r>
        <w:rPr>
          <w:spacing w:val="-19"/>
        </w:rPr>
        <w:t xml:space="preserve"> </w:t>
      </w:r>
      <w:r>
        <w:t>ispitivanja</w:t>
      </w:r>
      <w:r>
        <w:rPr>
          <w:spacing w:val="-18"/>
        </w:rPr>
        <w:t xml:space="preserve"> </w:t>
      </w:r>
      <w:r>
        <w:t>i</w:t>
      </w:r>
      <w:r>
        <w:rPr>
          <w:spacing w:val="-17"/>
        </w:rPr>
        <w:t xml:space="preserve"> </w:t>
      </w:r>
      <w:r>
        <w:t>prihvaćanja</w:t>
      </w:r>
      <w:r>
        <w:rPr>
          <w:spacing w:val="-19"/>
        </w:rPr>
        <w:t xml:space="preserve"> </w:t>
      </w:r>
      <w:r>
        <w:t>ispitivanja,</w:t>
      </w:r>
      <w:r>
        <w:rPr>
          <w:spacing w:val="-18"/>
        </w:rPr>
        <w:t xml:space="preserve"> </w:t>
      </w:r>
      <w:r>
        <w:t>tako</w:t>
      </w:r>
      <w:r>
        <w:rPr>
          <w:spacing w:val="-18"/>
        </w:rPr>
        <w:t xml:space="preserve"> </w:t>
      </w:r>
      <w:r>
        <w:t>da</w:t>
      </w:r>
      <w:r>
        <w:rPr>
          <w:spacing w:val="-19"/>
        </w:rPr>
        <w:t xml:space="preserve"> </w:t>
      </w:r>
      <w:r>
        <w:t>sve Inženjer i Naručitelj mogu biti u potpunosti upoznati sa svim metodama koje će se koristiti pri demonstraciji i dokazivanju rada</w:t>
      </w:r>
      <w:r>
        <w:rPr>
          <w:spacing w:val="-26"/>
        </w:rPr>
        <w:t xml:space="preserve"> </w:t>
      </w:r>
      <w:r>
        <w:t>opreme.</w:t>
      </w:r>
    </w:p>
    <w:p w14:paraId="42AA5B62" w14:textId="77777777" w:rsidR="007912F9" w:rsidRDefault="007912F9" w:rsidP="007912F9">
      <w:pPr>
        <w:pStyle w:val="BodyText"/>
        <w:spacing w:before="205" w:line="286" w:lineRule="auto"/>
        <w:ind w:right="65"/>
      </w:pPr>
      <w:r>
        <w:lastRenderedPageBreak/>
        <w:t>Izvođač</w:t>
      </w:r>
      <w:r>
        <w:rPr>
          <w:spacing w:val="-17"/>
        </w:rPr>
        <w:t xml:space="preserve"> </w:t>
      </w:r>
      <w:r>
        <w:t>će</w:t>
      </w:r>
      <w:r>
        <w:rPr>
          <w:spacing w:val="-17"/>
        </w:rPr>
        <w:t xml:space="preserve"> </w:t>
      </w:r>
      <w:r>
        <w:t>provoditi</w:t>
      </w:r>
      <w:r>
        <w:rPr>
          <w:spacing w:val="-18"/>
        </w:rPr>
        <w:t xml:space="preserve"> </w:t>
      </w:r>
      <w:r>
        <w:t>ispitivanja</w:t>
      </w:r>
      <w:r>
        <w:rPr>
          <w:spacing w:val="-17"/>
        </w:rPr>
        <w:t xml:space="preserve"> </w:t>
      </w:r>
      <w:r>
        <w:t>u</w:t>
      </w:r>
      <w:r>
        <w:rPr>
          <w:spacing w:val="-17"/>
        </w:rPr>
        <w:t xml:space="preserve"> </w:t>
      </w:r>
      <w:r>
        <w:t>odobrenim</w:t>
      </w:r>
      <w:r>
        <w:rPr>
          <w:spacing w:val="-17"/>
        </w:rPr>
        <w:t xml:space="preserve"> </w:t>
      </w:r>
      <w:r>
        <w:t>slijedom.</w:t>
      </w:r>
      <w:r>
        <w:rPr>
          <w:spacing w:val="-17"/>
        </w:rPr>
        <w:t xml:space="preserve"> </w:t>
      </w:r>
      <w:r>
        <w:t>Plan</w:t>
      </w:r>
      <w:r>
        <w:rPr>
          <w:spacing w:val="-18"/>
        </w:rPr>
        <w:t xml:space="preserve"> </w:t>
      </w:r>
      <w:r>
        <w:t>ispitivanja</w:t>
      </w:r>
      <w:r>
        <w:rPr>
          <w:spacing w:val="-17"/>
        </w:rPr>
        <w:t xml:space="preserve"> </w:t>
      </w:r>
      <w:r>
        <w:t>mora</w:t>
      </w:r>
      <w:r>
        <w:rPr>
          <w:spacing w:val="-18"/>
        </w:rPr>
        <w:t xml:space="preserve"> </w:t>
      </w:r>
      <w:r>
        <w:t>uključivati</w:t>
      </w:r>
      <w:r>
        <w:rPr>
          <w:spacing w:val="-17"/>
        </w:rPr>
        <w:t xml:space="preserve"> </w:t>
      </w:r>
      <w:r>
        <w:t>program za</w:t>
      </w:r>
      <w:r>
        <w:rPr>
          <w:spacing w:val="-8"/>
        </w:rPr>
        <w:t xml:space="preserve"> </w:t>
      </w:r>
      <w:r>
        <w:t>sve</w:t>
      </w:r>
      <w:r>
        <w:rPr>
          <w:spacing w:val="-8"/>
        </w:rPr>
        <w:t xml:space="preserve"> </w:t>
      </w:r>
      <w:r>
        <w:t>inspekcije/</w:t>
      </w:r>
      <w:r>
        <w:rPr>
          <w:spacing w:val="-8"/>
        </w:rPr>
        <w:t xml:space="preserve"> </w:t>
      </w:r>
      <w:r>
        <w:t>ispitivanjima</w:t>
      </w:r>
      <w:r>
        <w:rPr>
          <w:spacing w:val="-7"/>
        </w:rPr>
        <w:t xml:space="preserve"> </w:t>
      </w:r>
      <w:r>
        <w:t>jasno</w:t>
      </w:r>
      <w:r>
        <w:rPr>
          <w:spacing w:val="-8"/>
        </w:rPr>
        <w:t xml:space="preserve"> </w:t>
      </w:r>
      <w:r>
        <w:t>definirajući</w:t>
      </w:r>
      <w:r>
        <w:rPr>
          <w:spacing w:val="-4"/>
        </w:rPr>
        <w:t xml:space="preserve"> </w:t>
      </w:r>
      <w:r>
        <w:t>kritične</w:t>
      </w:r>
      <w:r>
        <w:rPr>
          <w:spacing w:val="-8"/>
        </w:rPr>
        <w:t xml:space="preserve"> </w:t>
      </w:r>
      <w:r>
        <w:t>točke.</w:t>
      </w:r>
    </w:p>
    <w:p w14:paraId="1C808A95" w14:textId="77777777" w:rsidR="007912F9" w:rsidRDefault="007912F9" w:rsidP="007912F9">
      <w:pPr>
        <w:pStyle w:val="BodyText"/>
        <w:spacing w:before="200" w:line="283" w:lineRule="auto"/>
        <w:ind w:right="65"/>
      </w:pPr>
      <w:r>
        <w:t>Nakon uspješno testiranog probnog puštanja u rad i puštanja u pogon u cijelosti Izvođač će započeti s pokusnim radom.</w:t>
      </w:r>
    </w:p>
    <w:p w14:paraId="61C7889C" w14:textId="77777777" w:rsidR="007912F9" w:rsidRDefault="007912F9" w:rsidP="007912F9">
      <w:pPr>
        <w:pStyle w:val="BodyText"/>
        <w:spacing w:before="202" w:after="57" w:line="240" w:lineRule="auto"/>
        <w:ind w:right="62"/>
        <w:rPr>
          <w:w w:val="95"/>
          <w:u w:val="single"/>
        </w:rPr>
      </w:pPr>
      <w:r>
        <w:rPr>
          <w:w w:val="95"/>
          <w:u w:val="single"/>
        </w:rPr>
        <w:t>Strojarski testovi</w:t>
      </w:r>
    </w:p>
    <w:p w14:paraId="0A5130A7" w14:textId="4D62C1C4" w:rsidR="007912F9" w:rsidRDefault="007912F9" w:rsidP="007912F9">
      <w:pPr>
        <w:pStyle w:val="BodyText"/>
        <w:spacing w:before="202" w:after="57" w:line="240" w:lineRule="auto"/>
        <w:ind w:right="62"/>
      </w:pPr>
      <w:r>
        <w:t>Crpke</w:t>
      </w:r>
    </w:p>
    <w:p w14:paraId="6AC5884B" w14:textId="49CA6112" w:rsidR="007912F9" w:rsidRDefault="007912F9" w:rsidP="007912F9">
      <w:pPr>
        <w:pStyle w:val="BodyText"/>
        <w:spacing w:after="57" w:line="249" w:lineRule="exact"/>
        <w:ind w:right="62"/>
      </w:pPr>
      <w:r>
        <w:t>Izvođač će obavljati ispitivanja na svim crpkama kako bi pokazao da su crpke sposobne ispuniti potrebne</w:t>
      </w:r>
      <w:r>
        <w:rPr>
          <w:spacing w:val="-31"/>
        </w:rPr>
        <w:t xml:space="preserve"> </w:t>
      </w:r>
      <w:r>
        <w:t>aktivnosti</w:t>
      </w:r>
      <w:r>
        <w:rPr>
          <w:spacing w:val="-30"/>
        </w:rPr>
        <w:t xml:space="preserve"> </w:t>
      </w:r>
      <w:r>
        <w:t>koristeći</w:t>
      </w:r>
      <w:r>
        <w:rPr>
          <w:spacing w:val="-30"/>
        </w:rPr>
        <w:t xml:space="preserve"> </w:t>
      </w:r>
      <w:r>
        <w:t>navedene</w:t>
      </w:r>
      <w:r>
        <w:rPr>
          <w:spacing w:val="-30"/>
        </w:rPr>
        <w:t xml:space="preserve"> </w:t>
      </w:r>
      <w:r>
        <w:t>procesne</w:t>
      </w:r>
      <w:r>
        <w:rPr>
          <w:spacing w:val="-31"/>
        </w:rPr>
        <w:t xml:space="preserve"> </w:t>
      </w:r>
      <w:r>
        <w:t>tekućine. Potopljene</w:t>
      </w:r>
      <w:r>
        <w:rPr>
          <w:spacing w:val="-7"/>
        </w:rPr>
        <w:t xml:space="preserve"> </w:t>
      </w:r>
      <w:r>
        <w:t>miješalice</w:t>
      </w:r>
    </w:p>
    <w:p w14:paraId="370A96B0" w14:textId="77777777" w:rsidR="007912F9" w:rsidRDefault="007912F9" w:rsidP="007912F9">
      <w:pPr>
        <w:pStyle w:val="BodyText"/>
        <w:spacing w:line="283" w:lineRule="auto"/>
        <w:ind w:right="65"/>
      </w:pPr>
      <w:r>
        <w:t>Izvođač će obavljati ispitivanja na svim potopljenim miješalicama kako bi pokazao da su miješalice sposobne ispuniti potrebne aktivnosti koristeći navedene procesne tekućine.</w:t>
      </w:r>
    </w:p>
    <w:p w14:paraId="38F74B78" w14:textId="16FCF816" w:rsidR="007912F9" w:rsidRDefault="007912F9" w:rsidP="007912F9">
      <w:pPr>
        <w:pStyle w:val="Heading2"/>
        <w:numPr>
          <w:ilvl w:val="1"/>
          <w:numId w:val="3"/>
        </w:numPr>
        <w:spacing w:before="240" w:after="240" w:line="276" w:lineRule="auto"/>
        <w:ind w:left="578" w:hanging="578"/>
      </w:pPr>
      <w:bookmarkStart w:id="413" w:name="_Toc515950025"/>
      <w:r>
        <w:t>Elektromotori</w:t>
      </w:r>
      <w:bookmarkEnd w:id="413"/>
    </w:p>
    <w:p w14:paraId="64544139" w14:textId="77777777" w:rsidR="007912F9" w:rsidRPr="00F02377" w:rsidRDefault="007912F9" w:rsidP="007912F9">
      <w:pPr>
        <w:pStyle w:val="Heading3"/>
        <w:numPr>
          <w:ilvl w:val="2"/>
          <w:numId w:val="3"/>
        </w:numPr>
        <w:spacing w:before="240" w:after="240" w:line="276" w:lineRule="auto"/>
      </w:pPr>
      <w:bookmarkStart w:id="414" w:name="_Toc515950026"/>
      <w:r w:rsidRPr="00F02377">
        <w:t>Općenito</w:t>
      </w:r>
      <w:bookmarkEnd w:id="414"/>
    </w:p>
    <w:p w14:paraId="0F570991" w14:textId="77777777" w:rsidR="007912F9" w:rsidRPr="00F02377" w:rsidRDefault="007912F9" w:rsidP="007912F9">
      <w:pPr>
        <w:rPr>
          <w:lang w:val="hr-HR"/>
        </w:rPr>
      </w:pPr>
      <w:r w:rsidRPr="00F02377">
        <w:rPr>
          <w:lang w:val="hr-HR"/>
        </w:rPr>
        <w:t>Motori moraju biti napravljeni, obilježeni i dostavljen u skladu sa sljedećim općim normama:  IEC 34-1, 34-5, 34-6 i 34-8, BS5000.</w:t>
      </w:r>
    </w:p>
    <w:p w14:paraId="1916BBB2" w14:textId="77777777" w:rsidR="007912F9" w:rsidRPr="00F02377" w:rsidRDefault="007912F9" w:rsidP="007912F9">
      <w:pPr>
        <w:rPr>
          <w:lang w:val="hr-HR"/>
        </w:rPr>
      </w:pPr>
      <w:r w:rsidRPr="00F02377">
        <w:rPr>
          <w:lang w:val="hr-HR"/>
        </w:rPr>
        <w:t>Motori će biti trofazni s ugrađenim ventilatorima, potpuno zatvoreni kratkospojni motor indukcijskog tipa za kontinuirani rad u najgorim uvjetima, te pogodan za rad s navedenom električnom energijom.</w:t>
      </w:r>
    </w:p>
    <w:p w14:paraId="182B6219" w14:textId="77777777" w:rsidR="007912F9" w:rsidRPr="00F02377" w:rsidRDefault="007912F9" w:rsidP="007912F9">
      <w:pPr>
        <w:rPr>
          <w:lang w:val="hr-HR"/>
        </w:rPr>
      </w:pPr>
      <w:r w:rsidRPr="00F02377">
        <w:rPr>
          <w:lang w:val="hr-HR"/>
        </w:rPr>
        <w:t>Motori će imati izlaznu snagu od najmanje 10% veću od zahtijevane prema zadanom parametru pogona.</w:t>
      </w:r>
    </w:p>
    <w:p w14:paraId="535F2908" w14:textId="77777777" w:rsidR="007912F9" w:rsidRPr="00F02377" w:rsidRDefault="007912F9" w:rsidP="007912F9">
      <w:pPr>
        <w:rPr>
          <w:lang w:val="hr-HR"/>
        </w:rPr>
      </w:pPr>
      <w:r w:rsidRPr="00F02377">
        <w:rPr>
          <w:lang w:val="hr-HR"/>
        </w:rPr>
        <w:t>Motori će biti visoke učinkovitosti.</w:t>
      </w:r>
    </w:p>
    <w:p w14:paraId="04B5EA7B" w14:textId="77777777" w:rsidR="007912F9" w:rsidRPr="00F02377" w:rsidRDefault="007912F9" w:rsidP="007912F9">
      <w:pPr>
        <w:rPr>
          <w:lang w:val="hr-HR"/>
        </w:rPr>
      </w:pPr>
      <w:r w:rsidRPr="00F02377">
        <w:rPr>
          <w:lang w:val="hr-HR"/>
        </w:rPr>
        <w:t xml:space="preserve">Svi će motori od 400V biti kratko spojeni. Motori do 3 kW će biti opremljeni starterima koji će biti montirani direktno u mrežu. Motori sa snagom preko 3 kW će biti opremljeni sa starterima spojenim u zvijezda-trokut shemu. </w:t>
      </w:r>
    </w:p>
    <w:p w14:paraId="51F12A9A" w14:textId="77777777" w:rsidR="007912F9" w:rsidRPr="00F02377" w:rsidRDefault="007912F9" w:rsidP="007912F9">
      <w:pPr>
        <w:rPr>
          <w:lang w:val="hr-HR"/>
        </w:rPr>
      </w:pPr>
      <w:r w:rsidRPr="00F02377">
        <w:rPr>
          <w:lang w:val="hr-HR"/>
        </w:rPr>
        <w:t>Faktor snage na mjestima rada (cos φ) mora biti najmanje 0,80 za motore sa snagom višom od 2,2 kW.</w:t>
      </w:r>
    </w:p>
    <w:p w14:paraId="2BFC3F72" w14:textId="77777777" w:rsidR="007912F9" w:rsidRPr="00F02377" w:rsidRDefault="007912F9" w:rsidP="007912F9">
      <w:pPr>
        <w:rPr>
          <w:lang w:val="hr-HR"/>
        </w:rPr>
      </w:pPr>
      <w:r w:rsidRPr="00F02377">
        <w:rPr>
          <w:lang w:val="hr-HR"/>
        </w:rPr>
        <w:t xml:space="preserve">Za motore su dopuštena dva uzastopna topla paljenja u navedenim radnim uvjetima u odnosu na sile opterećenja i inercije te šest paljenja u jednakim intervalima po satu u sličnim uvjetima. </w:t>
      </w:r>
    </w:p>
    <w:p w14:paraId="071AC8AB" w14:textId="77777777" w:rsidR="007912F9" w:rsidRPr="00F02377" w:rsidRDefault="007912F9" w:rsidP="007912F9">
      <w:pPr>
        <w:rPr>
          <w:lang w:val="hr-HR"/>
        </w:rPr>
      </w:pPr>
      <w:r w:rsidRPr="00F02377">
        <w:rPr>
          <w:lang w:val="hr-HR"/>
        </w:rPr>
        <w:t>Izgradnja motora mora osigurati stupanj zaštite najmanje IP 54, s iznimkom uronjenih motora, koji će imati najmanje stupanj zaštite IP 68.</w:t>
      </w:r>
    </w:p>
    <w:p w14:paraId="2990E9D7" w14:textId="77777777" w:rsidR="007912F9" w:rsidRPr="00F02377" w:rsidRDefault="007912F9" w:rsidP="007912F9">
      <w:pPr>
        <w:pStyle w:val="Heading3"/>
        <w:numPr>
          <w:ilvl w:val="2"/>
          <w:numId w:val="3"/>
        </w:numPr>
        <w:spacing w:before="240" w:after="240" w:line="276" w:lineRule="auto"/>
      </w:pPr>
      <w:bookmarkStart w:id="415" w:name="_Toc366837081"/>
      <w:bookmarkStart w:id="416" w:name="_Toc372571136"/>
      <w:bookmarkStart w:id="417" w:name="_Toc515950027"/>
      <w:bookmarkEnd w:id="415"/>
      <w:bookmarkEnd w:id="416"/>
      <w:r w:rsidRPr="00F02377">
        <w:t>Izolacija</w:t>
      </w:r>
      <w:bookmarkEnd w:id="417"/>
    </w:p>
    <w:p w14:paraId="3767ACE8" w14:textId="3C0F80DE" w:rsidR="007912F9" w:rsidRPr="00F02377" w:rsidRDefault="007912F9" w:rsidP="007912F9">
      <w:pPr>
        <w:rPr>
          <w:lang w:val="hr-HR"/>
        </w:rPr>
      </w:pPr>
      <w:r w:rsidRPr="00F02377">
        <w:rPr>
          <w:lang w:val="hr-HR"/>
        </w:rPr>
        <w:t>Izolacija motora mora biti klase F ili H, u skladu sa zahtjevima iz HRN EN 60034</w:t>
      </w:r>
      <w:r w:rsidR="002B3067">
        <w:rPr>
          <w:lang w:val="hr-HR"/>
        </w:rPr>
        <w:t xml:space="preserve"> ili jednakovrijedno</w:t>
      </w:r>
      <w:r w:rsidRPr="00F02377">
        <w:rPr>
          <w:lang w:val="hr-HR"/>
        </w:rPr>
        <w:t>. Granica za podizanje temperature tijekom rada ne smije prelaziti onu za klasu B s  temperaturom okoline od 49</w:t>
      </w:r>
      <w:r w:rsidRPr="00F02377">
        <w:rPr>
          <w:rFonts w:ascii="Arial Narrow" w:hAnsi="Arial Narrow"/>
          <w:lang w:val="hr-HR"/>
        </w:rPr>
        <w:t>°</w:t>
      </w:r>
      <w:r w:rsidRPr="00F02377">
        <w:rPr>
          <w:lang w:val="hr-HR"/>
        </w:rPr>
        <w:t>C.</w:t>
      </w:r>
    </w:p>
    <w:p w14:paraId="1F6104EB" w14:textId="77777777" w:rsidR="007912F9" w:rsidRPr="00F02377" w:rsidRDefault="007912F9" w:rsidP="007912F9">
      <w:pPr>
        <w:rPr>
          <w:lang w:val="hr-HR"/>
        </w:rPr>
      </w:pPr>
      <w:r w:rsidRPr="00F02377">
        <w:rPr>
          <w:lang w:val="hr-HR"/>
        </w:rPr>
        <w:t>Motor mora biti usklađen s ISO 2373,vibracija klase N.</w:t>
      </w:r>
    </w:p>
    <w:p w14:paraId="68066D88" w14:textId="77777777" w:rsidR="007912F9" w:rsidRPr="00F02377" w:rsidRDefault="007912F9" w:rsidP="007912F9">
      <w:pPr>
        <w:rPr>
          <w:lang w:val="hr-HR"/>
        </w:rPr>
      </w:pPr>
      <w:r w:rsidRPr="00F02377">
        <w:rPr>
          <w:lang w:val="hr-HR"/>
        </w:rPr>
        <w:t>Razina buke mora ispunjavati najmanje zahtjeve norme IEC 34-9.</w:t>
      </w:r>
    </w:p>
    <w:p w14:paraId="59A4E328" w14:textId="77777777" w:rsidR="007912F9" w:rsidRPr="00F02377" w:rsidRDefault="007912F9" w:rsidP="007912F9">
      <w:pPr>
        <w:pStyle w:val="Heading3"/>
        <w:numPr>
          <w:ilvl w:val="2"/>
          <w:numId w:val="3"/>
        </w:numPr>
        <w:spacing w:before="240" w:after="240" w:line="276" w:lineRule="auto"/>
      </w:pPr>
      <w:bookmarkStart w:id="418" w:name="_Toc366837082"/>
      <w:bookmarkStart w:id="419" w:name="_Toc372571137"/>
      <w:bookmarkStart w:id="420" w:name="_Toc515950028"/>
      <w:bookmarkEnd w:id="418"/>
      <w:bookmarkEnd w:id="419"/>
      <w:r w:rsidRPr="00F02377">
        <w:t>Termorezistori</w:t>
      </w:r>
      <w:bookmarkEnd w:id="420"/>
    </w:p>
    <w:p w14:paraId="25AB4CD3" w14:textId="77777777" w:rsidR="007912F9" w:rsidRPr="00F02377" w:rsidRDefault="007912F9" w:rsidP="007912F9">
      <w:pPr>
        <w:rPr>
          <w:lang w:val="hr-HR"/>
        </w:rPr>
      </w:pPr>
      <w:r w:rsidRPr="00F02377">
        <w:rPr>
          <w:lang w:val="hr-HR"/>
        </w:rPr>
        <w:t>Motori zavojnice moraju biti opremljeni:</w:t>
      </w:r>
    </w:p>
    <w:p w14:paraId="37AF0595" w14:textId="77777777" w:rsidR="007912F9" w:rsidRPr="00F02377" w:rsidRDefault="007912F9" w:rsidP="007912F9">
      <w:pPr>
        <w:rPr>
          <w:lang w:val="hr-HR"/>
        </w:rPr>
      </w:pPr>
      <w:r w:rsidRPr="00F02377">
        <w:rPr>
          <w:lang w:val="hr-HR"/>
        </w:rPr>
        <w:t>(a)</w:t>
      </w:r>
      <w:r w:rsidRPr="00F02377">
        <w:rPr>
          <w:lang w:val="hr-HR"/>
        </w:rPr>
        <w:tab/>
        <w:t>termorezistorima tipa PTC za motore iznad 15 kW</w:t>
      </w:r>
    </w:p>
    <w:p w14:paraId="5075F12E" w14:textId="77777777" w:rsidR="007912F9" w:rsidRPr="00F02377" w:rsidRDefault="007912F9" w:rsidP="007912F9">
      <w:pPr>
        <w:rPr>
          <w:lang w:val="hr-HR"/>
        </w:rPr>
      </w:pPr>
      <w:r w:rsidRPr="00F02377">
        <w:rPr>
          <w:lang w:val="hr-HR"/>
        </w:rPr>
        <w:lastRenderedPageBreak/>
        <w:t>(b)</w:t>
      </w:r>
      <w:r w:rsidRPr="00F02377">
        <w:rPr>
          <w:lang w:val="hr-HR"/>
        </w:rPr>
        <w:tab/>
        <w:t>termorezistorima tipa PT100 za motore preko 200 kW.</w:t>
      </w:r>
    </w:p>
    <w:p w14:paraId="57B2598F" w14:textId="77777777" w:rsidR="007912F9" w:rsidRPr="00F02377" w:rsidRDefault="007912F9" w:rsidP="007912F9">
      <w:pPr>
        <w:rPr>
          <w:lang w:val="hr-HR"/>
        </w:rPr>
      </w:pPr>
      <w:r w:rsidRPr="00F02377">
        <w:rPr>
          <w:lang w:val="hr-HR"/>
        </w:rPr>
        <w:t>Senzori će temperature biti u izravnom kontaktu sa svakom fazom pokretanja motora. Svi će termorezistori biti povezani kako bi se osigurao jedan strujni krug za povezivanje s vanjskim relejem koji će moći djelovati na motor.</w:t>
      </w:r>
    </w:p>
    <w:p w14:paraId="7022B9B5" w14:textId="77777777" w:rsidR="007912F9" w:rsidRPr="00F02377" w:rsidRDefault="007912F9" w:rsidP="007912F9">
      <w:pPr>
        <w:pStyle w:val="Heading3"/>
        <w:numPr>
          <w:ilvl w:val="2"/>
          <w:numId w:val="3"/>
        </w:numPr>
        <w:spacing w:before="240" w:after="240" w:line="276" w:lineRule="auto"/>
      </w:pPr>
      <w:bookmarkStart w:id="421" w:name="_Toc366837083"/>
      <w:bookmarkStart w:id="422" w:name="_Toc372571138"/>
      <w:bookmarkStart w:id="423" w:name="_Toc515950029"/>
      <w:bookmarkEnd w:id="421"/>
      <w:bookmarkEnd w:id="422"/>
      <w:r w:rsidRPr="00F02377">
        <w:t>Ležajevi</w:t>
      </w:r>
      <w:bookmarkEnd w:id="423"/>
    </w:p>
    <w:p w14:paraId="7F3B5122" w14:textId="77777777" w:rsidR="007912F9" w:rsidRPr="00F02377" w:rsidRDefault="007912F9" w:rsidP="007912F9">
      <w:pPr>
        <w:rPr>
          <w:lang w:val="hr-HR"/>
        </w:rPr>
      </w:pPr>
      <w:r w:rsidRPr="00F02377">
        <w:rPr>
          <w:lang w:val="hr-HR"/>
        </w:rPr>
        <w:t>Ležajevi motora moraju biti sposobni izdržati statička i dinamička opterećenja te se dimenzioniraju za 100.000 sati neprestanog rada.</w:t>
      </w:r>
    </w:p>
    <w:p w14:paraId="21A47346" w14:textId="77777777" w:rsidR="007912F9" w:rsidRPr="00F02377" w:rsidRDefault="007912F9" w:rsidP="007912F9">
      <w:pPr>
        <w:rPr>
          <w:lang w:val="hr-HR"/>
        </w:rPr>
      </w:pPr>
      <w:r w:rsidRPr="00F02377">
        <w:rPr>
          <w:lang w:val="hr-HR"/>
        </w:rPr>
        <w:t>Ležajevi će imati mazalice prikladne za osiguranje adekvatne opskrbe mazivom, osim ako nisu zapečaćeni.</w:t>
      </w:r>
    </w:p>
    <w:p w14:paraId="3CE709E4" w14:textId="77777777" w:rsidR="007912F9" w:rsidRPr="00F02377" w:rsidRDefault="007912F9" w:rsidP="007912F9">
      <w:pPr>
        <w:rPr>
          <w:lang w:val="hr-HR"/>
        </w:rPr>
      </w:pPr>
      <w:r w:rsidRPr="00F02377">
        <w:rPr>
          <w:lang w:val="hr-HR"/>
        </w:rPr>
        <w:t>To će omogućiti dodatak lubrikanata bez potrebe za demontažu.</w:t>
      </w:r>
    </w:p>
    <w:p w14:paraId="067331EB" w14:textId="77777777" w:rsidR="007912F9" w:rsidRPr="00F02377" w:rsidRDefault="007912F9" w:rsidP="007912F9">
      <w:pPr>
        <w:pStyle w:val="Heading3"/>
        <w:numPr>
          <w:ilvl w:val="2"/>
          <w:numId w:val="3"/>
        </w:numPr>
        <w:spacing w:before="240" w:after="240" w:line="276" w:lineRule="auto"/>
      </w:pPr>
      <w:bookmarkStart w:id="424" w:name="_Toc366837084"/>
      <w:bookmarkStart w:id="425" w:name="_Toc372571139"/>
      <w:bookmarkStart w:id="426" w:name="_Toc515950030"/>
      <w:bookmarkEnd w:id="424"/>
      <w:bookmarkEnd w:id="425"/>
      <w:r w:rsidRPr="00F02377">
        <w:t>Grijači protiv kondenzacije</w:t>
      </w:r>
      <w:bookmarkEnd w:id="426"/>
    </w:p>
    <w:p w14:paraId="0C4EBFCB" w14:textId="77777777" w:rsidR="007912F9" w:rsidRPr="00F02377" w:rsidRDefault="007912F9" w:rsidP="007912F9">
      <w:pPr>
        <w:rPr>
          <w:lang w:val="hr-HR"/>
        </w:rPr>
      </w:pPr>
      <w:r w:rsidRPr="00F02377">
        <w:rPr>
          <w:lang w:val="hr-HR"/>
        </w:rPr>
        <w:t>Motori će biti kontinuirano grijani protiv kondenzacije. Izvođač će odrediti veličinu u skladu s veličinom motora.</w:t>
      </w:r>
    </w:p>
    <w:p w14:paraId="442083CC" w14:textId="77777777" w:rsidR="007912F9" w:rsidRPr="00F02377" w:rsidRDefault="007912F9" w:rsidP="007912F9">
      <w:pPr>
        <w:rPr>
          <w:lang w:val="hr-HR"/>
        </w:rPr>
      </w:pPr>
      <w:r w:rsidRPr="00F02377">
        <w:rPr>
          <w:lang w:val="hr-HR"/>
        </w:rPr>
        <w:t>Grijalice moraju biti smještene unutar motora kako toplina ne bi oštetila izolaciju smotanih ili povezanih kabela.</w:t>
      </w:r>
    </w:p>
    <w:p w14:paraId="24CC9055" w14:textId="77777777" w:rsidR="007912F9" w:rsidRPr="00F02377" w:rsidRDefault="007912F9" w:rsidP="007912F9">
      <w:pPr>
        <w:pStyle w:val="Heading3"/>
        <w:numPr>
          <w:ilvl w:val="2"/>
          <w:numId w:val="3"/>
        </w:numPr>
        <w:spacing w:before="240" w:after="240" w:line="276" w:lineRule="auto"/>
      </w:pPr>
      <w:bookmarkStart w:id="427" w:name="_Toc366837085"/>
      <w:bookmarkStart w:id="428" w:name="_Toc372571140"/>
      <w:bookmarkStart w:id="429" w:name="_Toc515950031"/>
      <w:bookmarkEnd w:id="427"/>
      <w:bookmarkEnd w:id="428"/>
      <w:r w:rsidRPr="00F02377">
        <w:t>Razvodne kutije</w:t>
      </w:r>
      <w:bookmarkEnd w:id="429"/>
    </w:p>
    <w:p w14:paraId="56C9E2F8" w14:textId="77777777" w:rsidR="007912F9" w:rsidRPr="00F02377" w:rsidRDefault="007912F9" w:rsidP="007912F9">
      <w:pPr>
        <w:rPr>
          <w:lang w:val="hr-HR"/>
        </w:rPr>
      </w:pPr>
      <w:r w:rsidRPr="00F02377">
        <w:rPr>
          <w:lang w:val="hr-HR"/>
        </w:rPr>
        <w:t>Razvodne će se kutije nalaziti na odgovarajućim mjestima i biti odgovarajuće veličine kako bi se prilagodile zahtjevima povezivanja.</w:t>
      </w:r>
    </w:p>
    <w:p w14:paraId="1A1538FC" w14:textId="77777777" w:rsidR="007912F9" w:rsidRPr="00F02377" w:rsidRDefault="007912F9" w:rsidP="007912F9">
      <w:pPr>
        <w:rPr>
          <w:lang w:val="hr-HR"/>
        </w:rPr>
      </w:pPr>
      <w:r w:rsidRPr="00F02377">
        <w:rPr>
          <w:lang w:val="hr-HR"/>
        </w:rPr>
        <w:t>Kutije moraju biti odvojene od okvira te biti povratne kako bi kabeli mogli ići na dnu, odozgo ili na obje strane, ovisno o tome što je  povoljnije.</w:t>
      </w:r>
    </w:p>
    <w:p w14:paraId="3B37DCCF" w14:textId="77777777" w:rsidR="007912F9" w:rsidRPr="00F02377" w:rsidRDefault="007912F9" w:rsidP="007912F9">
      <w:pPr>
        <w:rPr>
          <w:lang w:val="hr-HR"/>
        </w:rPr>
      </w:pPr>
      <w:r w:rsidRPr="00F02377">
        <w:rPr>
          <w:lang w:val="hr-HR"/>
        </w:rPr>
        <w:t>Prateći dijelovi terminala moraju biti uređeni tako da se može rastaviti opskrba motora, bez narušavanja njegove unutarnje veze.</w:t>
      </w:r>
    </w:p>
    <w:p w14:paraId="691ED30E" w14:textId="77777777" w:rsidR="007912F9" w:rsidRPr="00F02377" w:rsidRDefault="007912F9" w:rsidP="007912F9">
      <w:pPr>
        <w:rPr>
          <w:lang w:val="hr-HR"/>
        </w:rPr>
      </w:pPr>
      <w:r w:rsidRPr="00F02377">
        <w:rPr>
          <w:lang w:val="hr-HR"/>
        </w:rPr>
        <w:t xml:space="preserve">Izlaz svake zavojnice treba ići na zaseban terminal te će veze biti spojene kako bi se omogućila međusobna konekcija pojedinih terminala. </w:t>
      </w:r>
    </w:p>
    <w:p w14:paraId="5E93A277" w14:textId="77777777" w:rsidR="007912F9" w:rsidRPr="00F02377" w:rsidRDefault="007912F9" w:rsidP="007912F9">
      <w:pPr>
        <w:rPr>
          <w:lang w:val="hr-HR"/>
        </w:rPr>
      </w:pPr>
      <w:r w:rsidRPr="00F02377">
        <w:rPr>
          <w:lang w:val="hr-HR"/>
        </w:rPr>
        <w:t xml:space="preserve">Grafikon će za spajanje biti postavljen unutar poklopca priključnog kabineta koji će biti opremljen brtvama otpornim na ulja. </w:t>
      </w:r>
    </w:p>
    <w:p w14:paraId="60CC9C06" w14:textId="77777777" w:rsidR="007912F9" w:rsidRPr="00F02377" w:rsidRDefault="007912F9" w:rsidP="007912F9">
      <w:pPr>
        <w:rPr>
          <w:lang w:val="hr-HR"/>
        </w:rPr>
      </w:pPr>
      <w:r w:rsidRPr="00F02377">
        <w:rPr>
          <w:lang w:val="hr-HR"/>
        </w:rPr>
        <w:t>Isto tako, terminali će biti osigurani protiv kondenzacije grijačem i brtvama na mjestima ulaza kabela.</w:t>
      </w:r>
    </w:p>
    <w:p w14:paraId="248A887E" w14:textId="77777777" w:rsidR="007912F9" w:rsidRPr="00F02377" w:rsidRDefault="007912F9" w:rsidP="007912F9">
      <w:pPr>
        <w:rPr>
          <w:lang w:val="hr-HR"/>
        </w:rPr>
      </w:pPr>
      <w:r w:rsidRPr="00F02377">
        <w:rPr>
          <w:lang w:val="hr-HR"/>
        </w:rPr>
        <w:t>Potrebno je postaviti obavijest unutar priključnog kabineta kako slijedi: Sustav grijanja je spojen na 220 V mrežu – Izolirati negdje drugo.</w:t>
      </w:r>
    </w:p>
    <w:p w14:paraId="71A31C57" w14:textId="77777777" w:rsidR="007912F9" w:rsidRPr="00F02377" w:rsidRDefault="007912F9" w:rsidP="007912F9">
      <w:pPr>
        <w:pStyle w:val="Heading3"/>
        <w:numPr>
          <w:ilvl w:val="2"/>
          <w:numId w:val="3"/>
        </w:numPr>
        <w:spacing w:before="240" w:after="240" w:line="276" w:lineRule="auto"/>
      </w:pPr>
      <w:bookmarkStart w:id="430" w:name="_Toc366837086"/>
      <w:bookmarkStart w:id="431" w:name="_Toc372571141"/>
      <w:bookmarkStart w:id="432" w:name="_Toc515950032"/>
      <w:bookmarkEnd w:id="430"/>
      <w:bookmarkEnd w:id="431"/>
      <w:r w:rsidRPr="00F02377">
        <w:t>Oznake</w:t>
      </w:r>
      <w:bookmarkEnd w:id="432"/>
    </w:p>
    <w:p w14:paraId="19833C41" w14:textId="77777777" w:rsidR="007912F9" w:rsidRPr="00F02377" w:rsidRDefault="007912F9" w:rsidP="007912F9">
      <w:pPr>
        <w:rPr>
          <w:lang w:val="hr-HR"/>
        </w:rPr>
      </w:pPr>
      <w:r w:rsidRPr="00F02377">
        <w:rPr>
          <w:lang w:val="hr-HR"/>
        </w:rPr>
        <w:t>Izvedba motora i podatci moraju biti u skladu s IEC 34 -1 i ugravirane na ploči na svakom motoru, sa sljedećim podatcima:</w:t>
      </w:r>
    </w:p>
    <w:p w14:paraId="5AAB4CD3" w14:textId="77777777" w:rsidR="007912F9" w:rsidRPr="00F02377" w:rsidRDefault="007912F9" w:rsidP="007912F9">
      <w:pPr>
        <w:rPr>
          <w:lang w:val="hr-HR"/>
        </w:rPr>
      </w:pPr>
      <w:r w:rsidRPr="00F02377">
        <w:rPr>
          <w:lang w:val="hr-HR"/>
        </w:rPr>
        <w:t>(a)</w:t>
      </w:r>
      <w:r w:rsidRPr="00F02377">
        <w:rPr>
          <w:lang w:val="hr-HR"/>
        </w:rPr>
        <w:tab/>
        <w:t>primjenjive HRN norme</w:t>
      </w:r>
    </w:p>
    <w:p w14:paraId="78AF11DE" w14:textId="77777777" w:rsidR="007912F9" w:rsidRPr="00F02377" w:rsidRDefault="007912F9" w:rsidP="007912F9">
      <w:pPr>
        <w:rPr>
          <w:lang w:val="hr-HR"/>
        </w:rPr>
      </w:pPr>
      <w:r w:rsidRPr="00F02377">
        <w:rPr>
          <w:lang w:val="hr-HR"/>
        </w:rPr>
        <w:t>(b)</w:t>
      </w:r>
      <w:r w:rsidRPr="00F02377">
        <w:rPr>
          <w:lang w:val="hr-HR"/>
        </w:rPr>
        <w:tab/>
        <w:t>proizvođač</w:t>
      </w:r>
    </w:p>
    <w:p w14:paraId="6F4D5BF8" w14:textId="77777777" w:rsidR="007912F9" w:rsidRPr="00F02377" w:rsidRDefault="007912F9" w:rsidP="007912F9">
      <w:pPr>
        <w:rPr>
          <w:lang w:val="hr-HR"/>
        </w:rPr>
      </w:pPr>
      <w:r w:rsidRPr="00F02377">
        <w:rPr>
          <w:lang w:val="hr-HR"/>
        </w:rPr>
        <w:t>(c)</w:t>
      </w:r>
      <w:r w:rsidRPr="00F02377">
        <w:rPr>
          <w:lang w:val="hr-HR"/>
        </w:rPr>
        <w:tab/>
        <w:t>serijski broj</w:t>
      </w:r>
    </w:p>
    <w:p w14:paraId="05CE2FB6" w14:textId="77777777" w:rsidR="007912F9" w:rsidRPr="00F02377" w:rsidRDefault="007912F9" w:rsidP="007912F9">
      <w:pPr>
        <w:rPr>
          <w:lang w:val="hr-HR"/>
        </w:rPr>
      </w:pPr>
      <w:r w:rsidRPr="00F02377">
        <w:rPr>
          <w:lang w:val="hr-HR"/>
        </w:rPr>
        <w:lastRenderedPageBreak/>
        <w:t>(d)</w:t>
      </w:r>
      <w:r w:rsidRPr="00F02377">
        <w:rPr>
          <w:lang w:val="hr-HR"/>
        </w:rPr>
        <w:tab/>
        <w:t>model / tip</w:t>
      </w:r>
    </w:p>
    <w:p w14:paraId="5208FAE9" w14:textId="77777777" w:rsidR="007912F9" w:rsidRPr="00F02377" w:rsidRDefault="007912F9" w:rsidP="007912F9">
      <w:pPr>
        <w:rPr>
          <w:lang w:val="hr-HR"/>
        </w:rPr>
      </w:pPr>
      <w:r w:rsidRPr="00F02377">
        <w:rPr>
          <w:lang w:val="hr-HR"/>
        </w:rPr>
        <w:t>(e)</w:t>
      </w:r>
      <w:r w:rsidRPr="00F02377">
        <w:rPr>
          <w:lang w:val="hr-HR"/>
        </w:rPr>
        <w:tab/>
        <w:t>klasa izolacije</w:t>
      </w:r>
    </w:p>
    <w:p w14:paraId="3D8E9369" w14:textId="77777777" w:rsidR="007912F9" w:rsidRPr="00F02377" w:rsidRDefault="007912F9" w:rsidP="007912F9">
      <w:pPr>
        <w:rPr>
          <w:lang w:val="hr-HR"/>
        </w:rPr>
      </w:pPr>
      <w:r w:rsidRPr="00F02377">
        <w:rPr>
          <w:lang w:val="hr-HR"/>
        </w:rPr>
        <w:t>(f)</w:t>
      </w:r>
      <w:r w:rsidRPr="00F02377">
        <w:rPr>
          <w:lang w:val="hr-HR"/>
        </w:rPr>
        <w:tab/>
        <w:t>broj faza</w:t>
      </w:r>
    </w:p>
    <w:p w14:paraId="21BA0A06" w14:textId="77777777" w:rsidR="007912F9" w:rsidRPr="00F02377" w:rsidRDefault="007912F9" w:rsidP="007912F9">
      <w:pPr>
        <w:rPr>
          <w:lang w:val="hr-HR"/>
        </w:rPr>
      </w:pPr>
      <w:r w:rsidRPr="00F02377">
        <w:rPr>
          <w:lang w:val="hr-HR"/>
        </w:rPr>
        <w:t>(g)</w:t>
      </w:r>
      <w:r w:rsidRPr="00F02377">
        <w:rPr>
          <w:lang w:val="hr-HR"/>
        </w:rPr>
        <w:tab/>
        <w:t>snaga u kW</w:t>
      </w:r>
    </w:p>
    <w:p w14:paraId="791F4AB6" w14:textId="77777777" w:rsidR="007912F9" w:rsidRPr="00F02377" w:rsidRDefault="007912F9" w:rsidP="007912F9">
      <w:pPr>
        <w:rPr>
          <w:lang w:val="hr-HR"/>
        </w:rPr>
      </w:pPr>
      <w:r w:rsidRPr="00F02377">
        <w:rPr>
          <w:lang w:val="hr-HR"/>
        </w:rPr>
        <w:t>(h)</w:t>
      </w:r>
      <w:r w:rsidRPr="00F02377">
        <w:rPr>
          <w:lang w:val="hr-HR"/>
        </w:rPr>
        <w:tab/>
        <w:t>napon</w:t>
      </w:r>
    </w:p>
    <w:p w14:paraId="408233B5" w14:textId="77777777" w:rsidR="007912F9" w:rsidRPr="00F02377" w:rsidRDefault="007912F9" w:rsidP="007912F9">
      <w:pPr>
        <w:rPr>
          <w:lang w:val="hr-HR"/>
        </w:rPr>
      </w:pPr>
      <w:r w:rsidRPr="00F02377">
        <w:rPr>
          <w:lang w:val="hr-HR"/>
        </w:rPr>
        <w:t>(i)</w:t>
      </w:r>
      <w:r w:rsidRPr="00F02377">
        <w:rPr>
          <w:lang w:val="hr-HR"/>
        </w:rPr>
        <w:tab/>
        <w:t>frekvencija</w:t>
      </w:r>
    </w:p>
    <w:p w14:paraId="5E068FE0" w14:textId="77777777" w:rsidR="007912F9" w:rsidRPr="00F02377" w:rsidRDefault="007912F9" w:rsidP="007912F9">
      <w:pPr>
        <w:rPr>
          <w:lang w:val="hr-HR"/>
        </w:rPr>
      </w:pPr>
      <w:r w:rsidRPr="00F02377">
        <w:rPr>
          <w:lang w:val="hr-HR"/>
        </w:rPr>
        <w:t>(j)</w:t>
      </w:r>
      <w:r w:rsidRPr="00F02377">
        <w:rPr>
          <w:lang w:val="hr-HR"/>
        </w:rPr>
        <w:tab/>
        <w:t>brzina okretanja</w:t>
      </w:r>
    </w:p>
    <w:p w14:paraId="3CCA7E82" w14:textId="77777777" w:rsidR="007912F9" w:rsidRPr="00F02377" w:rsidRDefault="007912F9" w:rsidP="007912F9">
      <w:pPr>
        <w:rPr>
          <w:lang w:val="hr-HR"/>
        </w:rPr>
      </w:pPr>
      <w:r w:rsidRPr="00F02377">
        <w:rPr>
          <w:lang w:val="hr-HR"/>
        </w:rPr>
        <w:t>(k)</w:t>
      </w:r>
      <w:r w:rsidRPr="00F02377">
        <w:rPr>
          <w:lang w:val="hr-HR"/>
        </w:rPr>
        <w:tab/>
        <w:t>vrijednost pod punim opterećenjem</w:t>
      </w:r>
    </w:p>
    <w:p w14:paraId="6559F73A" w14:textId="285B44E1" w:rsidR="0082671D" w:rsidRDefault="007912F9" w:rsidP="007912F9">
      <w:pPr>
        <w:rPr>
          <w:lang w:val="hr-HR"/>
        </w:rPr>
      </w:pPr>
      <w:r w:rsidRPr="00F02377">
        <w:rPr>
          <w:lang w:val="hr-HR"/>
        </w:rPr>
        <w:t>(l)</w:t>
      </w:r>
      <w:r w:rsidRPr="00F02377">
        <w:rPr>
          <w:lang w:val="hr-HR"/>
        </w:rPr>
        <w:tab/>
        <w:t>faktor snage</w:t>
      </w:r>
    </w:p>
    <w:p w14:paraId="506E256F" w14:textId="77777777" w:rsidR="0082671D" w:rsidRPr="00F02377" w:rsidRDefault="0082671D" w:rsidP="007912F9">
      <w:pPr>
        <w:rPr>
          <w:lang w:val="hr-HR"/>
        </w:rPr>
      </w:pPr>
    </w:p>
    <w:p w14:paraId="7EDC67EE" w14:textId="77777777" w:rsidR="007912F9" w:rsidRPr="00FD3E63" w:rsidRDefault="007912F9" w:rsidP="007912F9">
      <w:pPr>
        <w:pStyle w:val="Heading2"/>
        <w:numPr>
          <w:ilvl w:val="1"/>
          <w:numId w:val="3"/>
        </w:numPr>
        <w:spacing w:before="240" w:after="240" w:line="276" w:lineRule="auto"/>
        <w:ind w:left="578" w:hanging="578"/>
      </w:pPr>
      <w:bookmarkStart w:id="433" w:name="_Toc358456506"/>
      <w:bookmarkStart w:id="434" w:name="_Toc366837148"/>
      <w:bookmarkStart w:id="435" w:name="_Toc372571142"/>
      <w:bookmarkStart w:id="436" w:name="_Toc372112066"/>
      <w:bookmarkStart w:id="437" w:name="_Toc372112067"/>
      <w:bookmarkStart w:id="438" w:name="_Toc372112068"/>
      <w:bookmarkStart w:id="439" w:name="_Toc372112069"/>
      <w:bookmarkStart w:id="440" w:name="_Toc372112070"/>
      <w:bookmarkStart w:id="441" w:name="_Toc372112071"/>
      <w:bookmarkStart w:id="442" w:name="_Toc372112072"/>
      <w:bookmarkStart w:id="443" w:name="_Toc372112073"/>
      <w:bookmarkStart w:id="444" w:name="_Toc372112074"/>
      <w:bookmarkStart w:id="445" w:name="_Toc372112075"/>
      <w:bookmarkStart w:id="446" w:name="_Toc372112076"/>
      <w:bookmarkStart w:id="447" w:name="_Toc372112077"/>
      <w:bookmarkStart w:id="448" w:name="_Toc372112078"/>
      <w:bookmarkStart w:id="449" w:name="_Toc372112079"/>
      <w:bookmarkStart w:id="450" w:name="_Toc372112080"/>
      <w:bookmarkStart w:id="451" w:name="_Toc372112081"/>
      <w:bookmarkStart w:id="452" w:name="_Toc372112082"/>
      <w:bookmarkStart w:id="453" w:name="_Toc372112083"/>
      <w:bookmarkStart w:id="454" w:name="_Toc372112084"/>
      <w:bookmarkStart w:id="455" w:name="_Toc372112085"/>
      <w:bookmarkStart w:id="456" w:name="_Toc372112086"/>
      <w:bookmarkStart w:id="457" w:name="_Toc372112087"/>
      <w:bookmarkStart w:id="458" w:name="_Toc372112088"/>
      <w:bookmarkStart w:id="459" w:name="_Toc372112089"/>
      <w:bookmarkStart w:id="460" w:name="_Toc372112090"/>
      <w:bookmarkStart w:id="461" w:name="_Toc372112095"/>
      <w:bookmarkStart w:id="462" w:name="_Toc372112119"/>
      <w:bookmarkStart w:id="463" w:name="_Toc372112120"/>
      <w:bookmarkStart w:id="464" w:name="_Toc372112121"/>
      <w:bookmarkStart w:id="465" w:name="_Toc372112122"/>
      <w:bookmarkStart w:id="466" w:name="_Toc372112123"/>
      <w:bookmarkStart w:id="467" w:name="_Toc372112124"/>
      <w:bookmarkStart w:id="468" w:name="_Toc372112125"/>
      <w:bookmarkStart w:id="469" w:name="_Toc372112126"/>
      <w:bookmarkStart w:id="470" w:name="_Toc372112127"/>
      <w:bookmarkStart w:id="471" w:name="_Toc372112128"/>
      <w:bookmarkStart w:id="472" w:name="_Toc372112129"/>
      <w:bookmarkStart w:id="473" w:name="_Toc372112130"/>
      <w:bookmarkStart w:id="474" w:name="_Toc372112131"/>
      <w:bookmarkStart w:id="475" w:name="_Toc372112132"/>
      <w:bookmarkStart w:id="476" w:name="_Toc372112133"/>
      <w:bookmarkStart w:id="477" w:name="_Toc372112134"/>
      <w:bookmarkStart w:id="478" w:name="_Toc372112135"/>
      <w:bookmarkStart w:id="479" w:name="_Toc372112136"/>
      <w:bookmarkStart w:id="480" w:name="_Toc372112137"/>
      <w:bookmarkStart w:id="481" w:name="_Toc372112138"/>
      <w:bookmarkStart w:id="482" w:name="_Toc372112139"/>
      <w:bookmarkStart w:id="483" w:name="_Toc372112140"/>
      <w:bookmarkStart w:id="484" w:name="_Toc372112141"/>
      <w:bookmarkStart w:id="485" w:name="_Toc372112142"/>
      <w:bookmarkStart w:id="486" w:name="_Toc372112143"/>
      <w:bookmarkStart w:id="487" w:name="_Toc372112144"/>
      <w:bookmarkStart w:id="488" w:name="_Toc372112145"/>
      <w:bookmarkStart w:id="489" w:name="_Toc372112146"/>
      <w:bookmarkStart w:id="490" w:name="_Toc372112147"/>
      <w:bookmarkStart w:id="491" w:name="_Toc372112148"/>
      <w:bookmarkStart w:id="492" w:name="_Toc372112149"/>
      <w:bookmarkStart w:id="493" w:name="_Toc372112150"/>
      <w:bookmarkStart w:id="494" w:name="_Toc372112151"/>
      <w:bookmarkStart w:id="495" w:name="_Toc372112152"/>
      <w:bookmarkStart w:id="496" w:name="_Toc372112153"/>
      <w:bookmarkStart w:id="497" w:name="_Toc372112154"/>
      <w:bookmarkStart w:id="498" w:name="_Toc372112155"/>
      <w:bookmarkStart w:id="499" w:name="_Toc372112156"/>
      <w:bookmarkStart w:id="500" w:name="_Toc372112157"/>
      <w:bookmarkStart w:id="501" w:name="_Toc372112158"/>
      <w:bookmarkStart w:id="502" w:name="_Toc372112159"/>
      <w:bookmarkStart w:id="503" w:name="_Toc372112160"/>
      <w:bookmarkStart w:id="504" w:name="_Toc372112161"/>
      <w:bookmarkStart w:id="505" w:name="_Toc372112162"/>
      <w:bookmarkStart w:id="506" w:name="_Toc372112163"/>
      <w:bookmarkStart w:id="507" w:name="_Toc372112164"/>
      <w:bookmarkStart w:id="508" w:name="_Toc372112165"/>
      <w:bookmarkStart w:id="509" w:name="_Toc372112166"/>
      <w:bookmarkStart w:id="510" w:name="_Toc372112167"/>
      <w:bookmarkStart w:id="511" w:name="_Toc372112168"/>
      <w:bookmarkStart w:id="512" w:name="_Toc372112169"/>
      <w:bookmarkStart w:id="513" w:name="_Toc372112170"/>
      <w:bookmarkStart w:id="514" w:name="_Toc372112171"/>
      <w:bookmarkStart w:id="515" w:name="_Toc372112172"/>
      <w:bookmarkStart w:id="516" w:name="_Toc372112173"/>
      <w:bookmarkStart w:id="517" w:name="_Toc372112174"/>
      <w:bookmarkStart w:id="518" w:name="_Toc372112175"/>
      <w:bookmarkStart w:id="519" w:name="_Toc372112176"/>
      <w:bookmarkStart w:id="520" w:name="_Toc372112177"/>
      <w:bookmarkStart w:id="521" w:name="_Toc372112178"/>
      <w:bookmarkStart w:id="522" w:name="_Toc372112179"/>
      <w:bookmarkStart w:id="523" w:name="_Toc372112180"/>
      <w:bookmarkStart w:id="524" w:name="_Toc372112181"/>
      <w:bookmarkStart w:id="525" w:name="_Toc515950033"/>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FD3E63">
        <w:t>Općenito – elektroradovi</w:t>
      </w:r>
      <w:bookmarkEnd w:id="525"/>
    </w:p>
    <w:p w14:paraId="688C1211" w14:textId="77777777" w:rsidR="007912F9" w:rsidRPr="00F02377" w:rsidRDefault="007912F9" w:rsidP="007912F9">
      <w:pPr>
        <w:rPr>
          <w:lang w:val="hr-HR"/>
        </w:rPr>
      </w:pPr>
      <w:r w:rsidRPr="00F02377">
        <w:rPr>
          <w:lang w:val="hr-HR"/>
        </w:rPr>
        <w:t>Opća elektrotehnička specifikacija će biti ispunjena sa svim elektrotehničkim komponentama te svom opremom i instalacijama koje sačinjavaju Ugovor.</w:t>
      </w:r>
    </w:p>
    <w:p w14:paraId="609DF2B6" w14:textId="77777777" w:rsidR="007912F9" w:rsidRPr="00F02377" w:rsidRDefault="007912F9" w:rsidP="007912F9">
      <w:pPr>
        <w:rPr>
          <w:lang w:val="hr-HR"/>
        </w:rPr>
      </w:pPr>
      <w:r w:rsidRPr="00F02377">
        <w:rPr>
          <w:lang w:val="hr-HR"/>
        </w:rPr>
        <w:t>Općenito govoreći, svi radovi i dobava opreme bit će detaljno opisani u nastavku.</w:t>
      </w:r>
    </w:p>
    <w:p w14:paraId="26751679" w14:textId="04328959" w:rsidR="007912F9" w:rsidRPr="00F02377" w:rsidRDefault="007912F9" w:rsidP="007912F9">
      <w:pPr>
        <w:rPr>
          <w:lang w:val="hr-HR"/>
        </w:rPr>
      </w:pPr>
      <w:r w:rsidRPr="00F02377">
        <w:rPr>
          <w:lang w:val="hr-HR"/>
        </w:rPr>
        <w:t>Kategorije elektrotehničkih radova:</w:t>
      </w:r>
    </w:p>
    <w:p w14:paraId="74EBD813" w14:textId="18253C0F" w:rsidR="007912F9" w:rsidRPr="00F02377" w:rsidRDefault="007912F9" w:rsidP="007912F9">
      <w:pPr>
        <w:rPr>
          <w:lang w:val="hr-HR"/>
        </w:rPr>
      </w:pPr>
      <w:r w:rsidRPr="00F02377">
        <w:rPr>
          <w:lang w:val="hr-HR"/>
        </w:rPr>
        <w:t>(a)</w:t>
      </w:r>
      <w:r w:rsidRPr="00F02377">
        <w:rPr>
          <w:lang w:val="hr-HR"/>
        </w:rPr>
        <w:tab/>
        <w:t>električni paneli za struju srednjeg napona (</w:t>
      </w:r>
      <w:r w:rsidR="00945105">
        <w:rPr>
          <w:lang w:val="hr-HR"/>
        </w:rPr>
        <w:t>MP</w:t>
      </w:r>
      <w:r w:rsidRPr="00F02377">
        <w:rPr>
          <w:lang w:val="hr-HR"/>
        </w:rPr>
        <w:t>) i niskog napona (</w:t>
      </w:r>
      <w:r w:rsidR="00945105">
        <w:rPr>
          <w:lang w:val="hr-HR"/>
        </w:rPr>
        <w:t>LP</w:t>
      </w:r>
      <w:r w:rsidRPr="00F02377">
        <w:rPr>
          <w:lang w:val="hr-HR"/>
        </w:rPr>
        <w:t>) - distribucija, razmještaj i zaštita</w:t>
      </w:r>
    </w:p>
    <w:p w14:paraId="16CD52FB" w14:textId="4C9C86E8" w:rsidR="007912F9" w:rsidRPr="00F02377" w:rsidRDefault="007912F9" w:rsidP="007912F9">
      <w:pPr>
        <w:rPr>
          <w:lang w:val="hr-HR"/>
        </w:rPr>
      </w:pPr>
      <w:r w:rsidRPr="00F02377">
        <w:rPr>
          <w:lang w:val="hr-HR"/>
        </w:rPr>
        <w:t>(b)</w:t>
      </w:r>
      <w:r w:rsidRPr="00F02377">
        <w:rPr>
          <w:lang w:val="hr-HR"/>
        </w:rPr>
        <w:tab/>
      </w:r>
      <w:r w:rsidR="00945105">
        <w:rPr>
          <w:lang w:val="hr-HR"/>
        </w:rPr>
        <w:t>MP i LP</w:t>
      </w:r>
      <w:r w:rsidRPr="00F02377">
        <w:rPr>
          <w:lang w:val="hr-HR"/>
        </w:rPr>
        <w:t xml:space="preserve"> energetski kablovi za opskrbu opreme i instalacija, razmještaj i upravljanje kablovima, označavanje i automatizacija</w:t>
      </w:r>
    </w:p>
    <w:p w14:paraId="5DF5273F" w14:textId="77777777" w:rsidR="007912F9" w:rsidRPr="00F02377" w:rsidRDefault="007912F9" w:rsidP="007912F9">
      <w:pPr>
        <w:rPr>
          <w:lang w:val="hr-HR"/>
        </w:rPr>
      </w:pPr>
      <w:r w:rsidRPr="00F02377">
        <w:rPr>
          <w:lang w:val="hr-HR"/>
        </w:rPr>
        <w:t>(c)</w:t>
      </w:r>
      <w:r w:rsidRPr="00F02377">
        <w:rPr>
          <w:lang w:val="hr-HR"/>
        </w:rPr>
        <w:tab/>
        <w:t>trase podzemnih kablova, rovovi, uključujući sve tipove spojnih elemenata</w:t>
      </w:r>
    </w:p>
    <w:p w14:paraId="20EF8158" w14:textId="77777777" w:rsidR="007912F9" w:rsidRPr="00F02377" w:rsidRDefault="007912F9" w:rsidP="007912F9">
      <w:pPr>
        <w:rPr>
          <w:lang w:val="hr-HR"/>
        </w:rPr>
      </w:pPr>
      <w:r w:rsidRPr="00F02377">
        <w:rPr>
          <w:lang w:val="hr-HR"/>
        </w:rPr>
        <w:t>(d)</w:t>
      </w:r>
      <w:r w:rsidRPr="00F02377">
        <w:rPr>
          <w:lang w:val="hr-HR"/>
        </w:rPr>
        <w:tab/>
        <w:t>ugradnja unutarnjeg ožičenja i završetaka</w:t>
      </w:r>
    </w:p>
    <w:p w14:paraId="1F41BE33" w14:textId="77777777" w:rsidR="007912F9" w:rsidRPr="00F02377" w:rsidRDefault="007912F9" w:rsidP="007912F9">
      <w:pPr>
        <w:rPr>
          <w:lang w:val="hr-HR"/>
        </w:rPr>
      </w:pPr>
      <w:r w:rsidRPr="00F02377">
        <w:rPr>
          <w:lang w:val="hr-HR"/>
        </w:rPr>
        <w:t>(e)</w:t>
      </w:r>
      <w:r w:rsidRPr="00F02377">
        <w:rPr>
          <w:lang w:val="hr-HR"/>
        </w:rPr>
        <w:tab/>
        <w:t>ožičenje strujnih krugova, regulacijski i upravljački krugovi, instrumenti, označavanje i signalne svjetiljke</w:t>
      </w:r>
    </w:p>
    <w:p w14:paraId="382A6AF7" w14:textId="77777777" w:rsidR="007912F9" w:rsidRPr="00F02377" w:rsidRDefault="007912F9" w:rsidP="007912F9">
      <w:pPr>
        <w:rPr>
          <w:lang w:val="hr-HR"/>
        </w:rPr>
      </w:pPr>
      <w:r w:rsidRPr="00F02377">
        <w:rPr>
          <w:lang w:val="hr-HR"/>
        </w:rPr>
        <w:t>(f)</w:t>
      </w:r>
      <w:r w:rsidRPr="00F02377">
        <w:rPr>
          <w:lang w:val="hr-HR"/>
        </w:rPr>
        <w:tab/>
        <w:t>instalacija zaštite od groma</w:t>
      </w:r>
    </w:p>
    <w:p w14:paraId="4E5667A9" w14:textId="77777777" w:rsidR="007912F9" w:rsidRPr="00F02377" w:rsidRDefault="007912F9" w:rsidP="007912F9">
      <w:pPr>
        <w:rPr>
          <w:lang w:val="hr-HR"/>
        </w:rPr>
      </w:pPr>
      <w:r w:rsidRPr="00F02377">
        <w:rPr>
          <w:lang w:val="hr-HR"/>
        </w:rPr>
        <w:t>(g)</w:t>
      </w:r>
      <w:r w:rsidRPr="00F02377">
        <w:rPr>
          <w:lang w:val="hr-HR"/>
        </w:rPr>
        <w:tab/>
        <w:t>uzemljenje i izjednačenje potencijala glavne sklopke uzemljenja cijelog pogona</w:t>
      </w:r>
    </w:p>
    <w:p w14:paraId="63D3A7BE" w14:textId="77777777" w:rsidR="007912F9" w:rsidRPr="00F02377" w:rsidRDefault="007912F9" w:rsidP="007912F9">
      <w:pPr>
        <w:rPr>
          <w:lang w:val="hr-HR"/>
        </w:rPr>
      </w:pPr>
      <w:r w:rsidRPr="00F02377">
        <w:rPr>
          <w:lang w:val="hr-HR"/>
        </w:rPr>
        <w:t>(h)</w:t>
      </w:r>
      <w:r w:rsidRPr="00F02377">
        <w:rPr>
          <w:lang w:val="hr-HR"/>
        </w:rPr>
        <w:tab/>
        <w:t>automatizacija procesa sustava, zasnovana na industrijski standardiziranom sustavu koji koristi PLC – Programmable Logic Controllers</w:t>
      </w:r>
    </w:p>
    <w:p w14:paraId="49D70CB3" w14:textId="77777777" w:rsidR="007912F9" w:rsidRPr="00F02377" w:rsidRDefault="007912F9" w:rsidP="007912F9">
      <w:pPr>
        <w:rPr>
          <w:lang w:val="hr-HR"/>
        </w:rPr>
      </w:pPr>
      <w:r w:rsidRPr="00F02377">
        <w:rPr>
          <w:lang w:val="hr-HR"/>
        </w:rPr>
        <w:t>(i)</w:t>
      </w:r>
      <w:r w:rsidRPr="00F02377">
        <w:rPr>
          <w:lang w:val="hr-HR"/>
        </w:rPr>
        <w:tab/>
        <w:t>instrumenti</w:t>
      </w:r>
    </w:p>
    <w:p w14:paraId="5A0EFF59" w14:textId="77777777" w:rsidR="007912F9" w:rsidRPr="00F02377" w:rsidRDefault="007912F9" w:rsidP="007912F9">
      <w:pPr>
        <w:rPr>
          <w:lang w:val="hr-HR"/>
        </w:rPr>
      </w:pPr>
      <w:r w:rsidRPr="00F02377">
        <w:rPr>
          <w:lang w:val="hr-HR"/>
        </w:rPr>
        <w:t>(j)</w:t>
      </w:r>
      <w:r w:rsidRPr="00F02377">
        <w:rPr>
          <w:lang w:val="hr-HR"/>
        </w:rPr>
        <w:tab/>
        <w:t>centralni sustav nadzora - dispečer - omogućen na standardnom korisničkom sučelju osobnog računala (PC)</w:t>
      </w:r>
    </w:p>
    <w:p w14:paraId="0C66EEC0" w14:textId="77777777" w:rsidR="007912F9" w:rsidRPr="00F02377" w:rsidRDefault="007912F9" w:rsidP="007912F9">
      <w:pPr>
        <w:rPr>
          <w:lang w:val="hr-HR"/>
        </w:rPr>
      </w:pPr>
      <w:r w:rsidRPr="00F02377">
        <w:rPr>
          <w:lang w:val="hr-HR"/>
        </w:rPr>
        <w:t>(k)</w:t>
      </w:r>
      <w:r w:rsidRPr="00F02377">
        <w:rPr>
          <w:lang w:val="hr-HR"/>
        </w:rPr>
        <w:tab/>
        <w:t>sustav neprekidnog napajanja zasnovan na neprekidnim napajanjima (UPS-ovima) za PC-e i PLC-ove.</w:t>
      </w:r>
    </w:p>
    <w:p w14:paraId="63E1E110" w14:textId="77777777" w:rsidR="007912F9" w:rsidRPr="00F02377" w:rsidRDefault="007912F9" w:rsidP="007912F9">
      <w:pPr>
        <w:rPr>
          <w:lang w:val="hr-HR"/>
        </w:rPr>
      </w:pPr>
      <w:r w:rsidRPr="00F02377">
        <w:rPr>
          <w:lang w:val="hr-HR"/>
        </w:rPr>
        <w:t>Sljedeći radovi će također biti uključeni:</w:t>
      </w:r>
    </w:p>
    <w:p w14:paraId="6B840E2F" w14:textId="77777777" w:rsidR="007912F9" w:rsidRPr="00F02377" w:rsidRDefault="007912F9" w:rsidP="007912F9">
      <w:pPr>
        <w:rPr>
          <w:lang w:val="hr-HR"/>
        </w:rPr>
      </w:pPr>
      <w:r w:rsidRPr="00F02377">
        <w:rPr>
          <w:lang w:val="hr-HR"/>
        </w:rPr>
        <w:t>(l)</w:t>
      </w:r>
      <w:r w:rsidRPr="00F02377">
        <w:rPr>
          <w:lang w:val="hr-HR"/>
        </w:rPr>
        <w:tab/>
        <w:t>izvođenje svih građevinskih radova neophodnih za postavljanje kanala i trasa elektrotehničkih instalacija, kao i oslonce/pridržanja kanala i kablova te ostalih komponenti i elektrotehničkih instalacija na konstrukciju građevina</w:t>
      </w:r>
    </w:p>
    <w:p w14:paraId="44210614" w14:textId="77777777" w:rsidR="007912F9" w:rsidRPr="00F02377" w:rsidRDefault="007912F9" w:rsidP="007912F9">
      <w:pPr>
        <w:rPr>
          <w:lang w:val="hr-HR"/>
        </w:rPr>
      </w:pPr>
      <w:r w:rsidRPr="00F02377">
        <w:rPr>
          <w:lang w:val="hr-HR"/>
        </w:rPr>
        <w:lastRenderedPageBreak/>
        <w:t>(m)</w:t>
      </w:r>
      <w:r w:rsidRPr="00F02377">
        <w:rPr>
          <w:lang w:val="hr-HR"/>
        </w:rPr>
        <w:tab/>
        <w:t>zemljani radovi za potrebe podzemnih kablova</w:t>
      </w:r>
    </w:p>
    <w:p w14:paraId="41F30169" w14:textId="77777777" w:rsidR="007912F9" w:rsidRPr="00F02377" w:rsidRDefault="007912F9" w:rsidP="007912F9">
      <w:pPr>
        <w:rPr>
          <w:lang w:val="hr-HR"/>
        </w:rPr>
      </w:pPr>
      <w:r w:rsidRPr="00F02377">
        <w:rPr>
          <w:lang w:val="hr-HR"/>
        </w:rPr>
        <w:t>(n)</w:t>
      </w:r>
      <w:r w:rsidRPr="00F02377">
        <w:rPr>
          <w:lang w:val="hr-HR"/>
        </w:rPr>
        <w:tab/>
        <w:t>nabava i postavljanje potrebne instrumentacijske opreme</w:t>
      </w:r>
    </w:p>
    <w:p w14:paraId="2289F250" w14:textId="77777777" w:rsidR="007912F9" w:rsidRPr="00F02377" w:rsidRDefault="007912F9" w:rsidP="007912F9">
      <w:pPr>
        <w:rPr>
          <w:lang w:val="hr-HR"/>
        </w:rPr>
      </w:pPr>
      <w:r w:rsidRPr="00F02377">
        <w:rPr>
          <w:lang w:val="hr-HR"/>
        </w:rPr>
        <w:t>(o)</w:t>
      </w:r>
      <w:r w:rsidRPr="00F02377">
        <w:rPr>
          <w:lang w:val="hr-HR"/>
        </w:rPr>
        <w:tab/>
        <w:t>osiguranje kvalitete svih radova</w:t>
      </w:r>
    </w:p>
    <w:p w14:paraId="2121A063" w14:textId="77777777" w:rsidR="007912F9" w:rsidRPr="00F02377" w:rsidRDefault="007912F9" w:rsidP="007912F9">
      <w:pPr>
        <w:rPr>
          <w:lang w:val="hr-HR"/>
        </w:rPr>
      </w:pPr>
      <w:r w:rsidRPr="00F02377">
        <w:rPr>
          <w:lang w:val="hr-HR"/>
        </w:rPr>
        <w:t>(p)</w:t>
      </w:r>
      <w:r w:rsidRPr="00F02377">
        <w:rPr>
          <w:lang w:val="hr-HR"/>
        </w:rPr>
        <w:tab/>
        <w:t>kalibracija pretvarača i odašiljača</w:t>
      </w:r>
    </w:p>
    <w:p w14:paraId="2212A7B8" w14:textId="77777777" w:rsidR="007912F9" w:rsidRPr="00F02377" w:rsidRDefault="007912F9" w:rsidP="007912F9">
      <w:pPr>
        <w:rPr>
          <w:lang w:val="hr-HR"/>
        </w:rPr>
      </w:pPr>
      <w:r w:rsidRPr="00F02377">
        <w:rPr>
          <w:lang w:val="hr-HR"/>
        </w:rPr>
        <w:t>(q)</w:t>
      </w:r>
      <w:r w:rsidRPr="00F02377">
        <w:rPr>
          <w:lang w:val="hr-HR"/>
        </w:rPr>
        <w:tab/>
        <w:t>probni rad i puštanje u pogon</w:t>
      </w:r>
    </w:p>
    <w:p w14:paraId="40B908B3" w14:textId="77777777" w:rsidR="007912F9" w:rsidRPr="00F02377" w:rsidRDefault="007912F9" w:rsidP="007912F9">
      <w:pPr>
        <w:rPr>
          <w:lang w:val="hr-HR"/>
        </w:rPr>
      </w:pPr>
      <w:r w:rsidRPr="00F02377">
        <w:rPr>
          <w:lang w:val="hr-HR"/>
        </w:rPr>
        <w:t>(r)</w:t>
      </w:r>
      <w:r w:rsidRPr="00F02377">
        <w:rPr>
          <w:lang w:val="hr-HR"/>
        </w:rPr>
        <w:tab/>
        <w:t>tehnička dokumentacije vezana za sve provedene radove</w:t>
      </w:r>
    </w:p>
    <w:p w14:paraId="158F801D" w14:textId="77777777" w:rsidR="007912F9" w:rsidRPr="00F02377" w:rsidRDefault="007912F9" w:rsidP="007912F9">
      <w:pPr>
        <w:rPr>
          <w:lang w:val="hr-HR"/>
        </w:rPr>
      </w:pPr>
      <w:r w:rsidRPr="00F02377">
        <w:rPr>
          <w:lang w:val="hr-HR"/>
        </w:rPr>
        <w:t>(s)</w:t>
      </w:r>
      <w:r w:rsidRPr="00F02377">
        <w:rPr>
          <w:lang w:val="hr-HR"/>
        </w:rPr>
        <w:tab/>
        <w:t>obuka i edukacija radnika.</w:t>
      </w:r>
    </w:p>
    <w:p w14:paraId="3D329E25" w14:textId="77777777" w:rsidR="007912F9" w:rsidRPr="00F02377" w:rsidRDefault="007912F9" w:rsidP="007912F9">
      <w:pPr>
        <w:pStyle w:val="Heading3"/>
        <w:numPr>
          <w:ilvl w:val="2"/>
          <w:numId w:val="3"/>
        </w:numPr>
        <w:spacing w:before="240" w:after="240" w:line="276" w:lineRule="auto"/>
      </w:pPr>
      <w:bookmarkStart w:id="526" w:name="_Toc366837149"/>
      <w:bookmarkStart w:id="527" w:name="_Toc372571143"/>
      <w:bookmarkStart w:id="528" w:name="_Toc515950034"/>
      <w:bookmarkEnd w:id="526"/>
      <w:bookmarkEnd w:id="527"/>
      <w:r w:rsidRPr="00F02377">
        <w:t>Norme i pravilnici</w:t>
      </w:r>
      <w:bookmarkEnd w:id="528"/>
    </w:p>
    <w:p w14:paraId="59E9C177" w14:textId="77777777" w:rsidR="007912F9" w:rsidRPr="00F02377" w:rsidRDefault="007912F9" w:rsidP="007912F9">
      <w:pPr>
        <w:rPr>
          <w:lang w:val="hr-HR"/>
        </w:rPr>
      </w:pPr>
      <w:r w:rsidRPr="00F02377">
        <w:rPr>
          <w:lang w:val="hr-HR"/>
        </w:rPr>
        <w:t>Sva elektrotehnička oprema, materijali i izvedeni radovi moraju biti u skladu sa zahtjevima normi izdanih od europskih organizacija IEC, EN, CEN, CENELEC i ETSI, nacionalnim normama kao što su ASRO, DIN, AFNOR, BSI ili ako se niti jedna ne primjenjuje, onda one koje su u skladu s najboljom praksom. Sva elektrotehnička oprema, materijali i izvedeni radovi moraju zadovoljiti minimalno HRN norme i druge međunarodne norme.</w:t>
      </w:r>
    </w:p>
    <w:p w14:paraId="77AFCBC4" w14:textId="77777777" w:rsidR="007912F9" w:rsidRPr="00F02377" w:rsidRDefault="007912F9" w:rsidP="007912F9">
      <w:pPr>
        <w:rPr>
          <w:lang w:val="hr-HR"/>
        </w:rPr>
      </w:pPr>
      <w:r w:rsidRPr="00F02377">
        <w:rPr>
          <w:lang w:val="hr-HR"/>
        </w:rPr>
        <w:t>Svaka će komponenta biti u kategoriji proizvoda širokog raspona s karakteristikama  na međunarodno prepoznatom standardu kvalitete.</w:t>
      </w:r>
    </w:p>
    <w:p w14:paraId="2E2920BB" w14:textId="77777777" w:rsidR="007912F9" w:rsidRPr="00F02377" w:rsidRDefault="007912F9" w:rsidP="007912F9">
      <w:pPr>
        <w:rPr>
          <w:lang w:val="hr-HR"/>
        </w:rPr>
      </w:pPr>
      <w:r w:rsidRPr="00F02377">
        <w:rPr>
          <w:lang w:val="hr-HR"/>
        </w:rPr>
        <w:t>Svaka će komponenta imati europsku oznaku sukladnosti EC.</w:t>
      </w:r>
    </w:p>
    <w:p w14:paraId="7AD96997" w14:textId="6E4C2616" w:rsidR="007912F9" w:rsidRDefault="007912F9" w:rsidP="007912F9">
      <w:pPr>
        <w:rPr>
          <w:lang w:val="hr-HR"/>
        </w:rPr>
      </w:pPr>
      <w:r w:rsidRPr="00F02377">
        <w:rPr>
          <w:lang w:val="hr-HR"/>
        </w:rPr>
        <w:t>Ukoliko su neke druge norme, pravilnici ili projektantski naputci više važeći od gore spomenutih dokumenata, prioritet imaju te norme, pravilnici ili projektantski naputci</w:t>
      </w:r>
    </w:p>
    <w:p w14:paraId="03376EEC" w14:textId="77777777" w:rsidR="00945105" w:rsidRDefault="00945105" w:rsidP="00945105">
      <w:pPr>
        <w:pStyle w:val="NoSpacing"/>
        <w:spacing w:before="120" w:after="284" w:line="286" w:lineRule="auto"/>
        <w:jc w:val="both"/>
      </w:pPr>
      <w:r w:rsidRPr="005356EC">
        <w:rPr>
          <w:rStyle w:val="Tijeloteksta-uvlaka2Char"/>
          <w:rFonts w:ascii="Calibri" w:hAnsi="Calibri" w:cs="Calibri"/>
          <w:sz w:val="22"/>
        </w:rPr>
        <w:t xml:space="preserve">Sukladno članku 209. Zakona o javnoj nabavi, za bilo koje navođenje sukladnosti s normama, u ovoj Dokumentaciji o nabavi (knjige 1-5), za svaku navedenu normu se podrazumijeva ta konkretna norma ili </w:t>
      </w:r>
      <w:r w:rsidRPr="002E35E1">
        <w:rPr>
          <w:rStyle w:val="Tijeloteksta-uvlaka2Char"/>
          <w:rFonts w:ascii="Calibri" w:hAnsi="Calibri" w:cs="Calibri"/>
          <w:color w:val="auto"/>
          <w:sz w:val="22"/>
        </w:rPr>
        <w:t>jednakovrijedno. Dokazivanje da rješenja (robe, radovi, usluge) koja ponuditelj predlaže na jednakovrijedan način zadovoljavaju zahtjeve pojedine navedene norme mora biti u ponudi ponuditelja zadovoljavajuće prikazano, odnosno ponuditelj u ponudi treba na zadovoljavajući način dokazati da rješenja koja predlaže na jednakovrijedan način zadovoljavaju postavljene zahtjeve. Prethodno navedeno dokazivanje jednakovrijednosti je potrebno dostaviti sukladno članku 213. Zakona o javnoj nabavi, s time da tijelo koje je izdalo dokument kojim se dokazuje jednakovrijednost s pojedinim normama (ocjena sukladnosti) mora biti akreditirano u skladu s Uredbom (EZ) br. 765/2008 Europskog parlamenta i Vijeća.</w:t>
      </w:r>
    </w:p>
    <w:p w14:paraId="01B4C6E3" w14:textId="77777777" w:rsidR="007912F9" w:rsidRPr="00F02377" w:rsidRDefault="007912F9" w:rsidP="007912F9">
      <w:pPr>
        <w:pStyle w:val="Heading3"/>
        <w:numPr>
          <w:ilvl w:val="2"/>
          <w:numId w:val="3"/>
        </w:numPr>
        <w:spacing w:before="240" w:after="240" w:line="276" w:lineRule="auto"/>
      </w:pPr>
      <w:bookmarkStart w:id="529" w:name="_Toc366837150"/>
      <w:bookmarkStart w:id="530" w:name="_Toc372571144"/>
      <w:bookmarkStart w:id="531" w:name="_Toc515950035"/>
      <w:bookmarkEnd w:id="529"/>
      <w:bookmarkEnd w:id="530"/>
      <w:r w:rsidRPr="00F02377">
        <w:t>Radni uvjeti</w:t>
      </w:r>
      <w:bookmarkEnd w:id="531"/>
    </w:p>
    <w:p w14:paraId="0F3E9DDA" w14:textId="77777777" w:rsidR="007912F9" w:rsidRPr="00F02377" w:rsidRDefault="007912F9" w:rsidP="007912F9">
      <w:pPr>
        <w:rPr>
          <w:lang w:val="hr-HR"/>
        </w:rPr>
      </w:pPr>
      <w:r w:rsidRPr="00F02377">
        <w:rPr>
          <w:lang w:val="hr-HR"/>
        </w:rPr>
        <w:t>Za svu opremu, komponente i materijale vrijedi sljedeće:</w:t>
      </w:r>
    </w:p>
    <w:p w14:paraId="703A6E31" w14:textId="77777777" w:rsidR="007912F9" w:rsidRPr="00F02377" w:rsidRDefault="007912F9" w:rsidP="007912F9">
      <w:pPr>
        <w:rPr>
          <w:lang w:val="hr-HR"/>
        </w:rPr>
      </w:pPr>
      <w:r w:rsidRPr="00F02377">
        <w:rPr>
          <w:lang w:val="hr-HR"/>
        </w:rPr>
        <w:t>(a)</w:t>
      </w:r>
      <w:r w:rsidRPr="00F02377">
        <w:rPr>
          <w:lang w:val="hr-HR"/>
        </w:rPr>
        <w:tab/>
        <w:t>Proizvodi moraju biti iz standardizirane serije, proizvođača prepoznatog po proizvodima koji zadovoljavaju radne uvjete i okruženje slično onome iz Ugovora. Broj proizvođača elektrotehničke opreme i uređaja će biti minimalan.</w:t>
      </w:r>
    </w:p>
    <w:p w14:paraId="0CA22EE9" w14:textId="77777777" w:rsidR="007912F9" w:rsidRPr="00F02377" w:rsidRDefault="007912F9" w:rsidP="007912F9">
      <w:pPr>
        <w:rPr>
          <w:lang w:val="hr-HR"/>
        </w:rPr>
      </w:pPr>
      <w:r w:rsidRPr="00F02377">
        <w:rPr>
          <w:lang w:val="hr-HR"/>
        </w:rPr>
        <w:t>(b)</w:t>
      </w:r>
      <w:r w:rsidRPr="00F02377">
        <w:rPr>
          <w:lang w:val="hr-HR"/>
        </w:rPr>
        <w:tab/>
        <w:t>Moraju biti projektirani i konstruirani za kontinuirani rad pod punim opterećenjem u klimatskim uvjetima najmanje jednako zahtjevnim kao onim prikazanim ovim dokumentom.</w:t>
      </w:r>
    </w:p>
    <w:p w14:paraId="44EE63B5" w14:textId="77777777" w:rsidR="007912F9" w:rsidRPr="00F02377" w:rsidRDefault="007912F9" w:rsidP="007912F9">
      <w:pPr>
        <w:rPr>
          <w:lang w:val="hr-HR"/>
        </w:rPr>
      </w:pPr>
      <w:r w:rsidRPr="00F02377">
        <w:rPr>
          <w:lang w:val="hr-HR"/>
        </w:rPr>
        <w:t>(c)</w:t>
      </w:r>
      <w:r w:rsidRPr="00F02377">
        <w:rPr>
          <w:lang w:val="hr-HR"/>
        </w:rPr>
        <w:tab/>
        <w:t>Moraju dovesti do smanjivanja troškova održavanja. U sklopu projekta koristit će se isključivo nova oprema, komponente i materijali.</w:t>
      </w:r>
    </w:p>
    <w:p w14:paraId="0873E00A" w14:textId="77777777" w:rsidR="007912F9" w:rsidRPr="00F02377" w:rsidRDefault="007912F9" w:rsidP="007912F9">
      <w:pPr>
        <w:pStyle w:val="Heading3"/>
        <w:numPr>
          <w:ilvl w:val="2"/>
          <w:numId w:val="3"/>
        </w:numPr>
        <w:spacing w:before="240" w:after="240" w:line="276" w:lineRule="auto"/>
      </w:pPr>
      <w:bookmarkStart w:id="532" w:name="_Toc366837151"/>
      <w:bookmarkStart w:id="533" w:name="_Toc372571145"/>
      <w:bookmarkStart w:id="534" w:name="_Toc515950036"/>
      <w:bookmarkEnd w:id="532"/>
      <w:bookmarkEnd w:id="533"/>
      <w:r w:rsidRPr="00F02377">
        <w:lastRenderedPageBreak/>
        <w:t>Elektromagnetska kompatibilnost</w:t>
      </w:r>
      <w:bookmarkEnd w:id="534"/>
    </w:p>
    <w:p w14:paraId="60668578" w14:textId="77777777" w:rsidR="007912F9" w:rsidRPr="00F02377" w:rsidRDefault="007912F9" w:rsidP="007912F9">
      <w:pPr>
        <w:rPr>
          <w:lang w:val="hr-HR"/>
        </w:rPr>
      </w:pPr>
      <w:r w:rsidRPr="00F02377">
        <w:rPr>
          <w:lang w:val="hr-HR"/>
        </w:rPr>
        <w:t xml:space="preserve">Elektromagnetska kompatibilnost (CEM) predstavlja mogućnost komponenti, krugova, opreme i sustava da odgovarajuće funkcioniraju u elektromagnetskom okruženju, bez proizvodnje neprihvatljivih smetnji (emisija) u odnosu na drugu opremu i sustave ili da budu nekompatibilni s drugim sustavima u radu pod istim elektromagnetskim okruženjem. </w:t>
      </w:r>
    </w:p>
    <w:p w14:paraId="581B4261" w14:textId="77777777" w:rsidR="007912F9" w:rsidRPr="00F02377" w:rsidRDefault="007912F9" w:rsidP="007912F9">
      <w:pPr>
        <w:pStyle w:val="Heading3"/>
        <w:numPr>
          <w:ilvl w:val="2"/>
          <w:numId w:val="3"/>
        </w:numPr>
        <w:spacing w:before="240" w:after="240" w:line="276" w:lineRule="auto"/>
      </w:pPr>
      <w:bookmarkStart w:id="535" w:name="_Toc366837152"/>
      <w:bookmarkStart w:id="536" w:name="_Toc372571146"/>
      <w:bookmarkStart w:id="537" w:name="_Toc515950037"/>
      <w:bookmarkEnd w:id="535"/>
      <w:bookmarkEnd w:id="536"/>
      <w:r w:rsidRPr="00F02377">
        <w:t>Dokumentacija</w:t>
      </w:r>
      <w:bookmarkEnd w:id="537"/>
    </w:p>
    <w:p w14:paraId="28CE71C2" w14:textId="77777777" w:rsidR="007912F9" w:rsidRPr="00F02377" w:rsidRDefault="007912F9" w:rsidP="007912F9">
      <w:pPr>
        <w:rPr>
          <w:lang w:val="hr-HR"/>
        </w:rPr>
      </w:pPr>
      <w:r w:rsidRPr="00F02377">
        <w:rPr>
          <w:lang w:val="hr-HR"/>
        </w:rPr>
        <w:t>Kako na razini projektiranja tako i na razini izvedbe, sva elektrotehnička oprema i instalacije bit će označeni prema sljedećim normama:</w:t>
      </w:r>
    </w:p>
    <w:p w14:paraId="12EEF63F" w14:textId="3C0DA5A2" w:rsidR="007912F9" w:rsidRPr="00F02377" w:rsidRDefault="007912F9" w:rsidP="007912F9">
      <w:pPr>
        <w:rPr>
          <w:lang w:val="hr-HR"/>
        </w:rPr>
      </w:pPr>
      <w:r w:rsidRPr="00F02377">
        <w:rPr>
          <w:lang w:val="hr-HR"/>
        </w:rPr>
        <w:t>(a)</w:t>
      </w:r>
      <w:r w:rsidRPr="00F02377">
        <w:rPr>
          <w:lang w:val="hr-HR"/>
        </w:rPr>
        <w:tab/>
        <w:t>HRN EN 60445</w:t>
      </w:r>
      <w:r w:rsidR="002B3067">
        <w:rPr>
          <w:lang w:val="hr-HR"/>
        </w:rPr>
        <w:t xml:space="preserve"> ili jednakovrijedno</w:t>
      </w:r>
    </w:p>
    <w:p w14:paraId="74698F66" w14:textId="74EF6AC9" w:rsidR="007912F9" w:rsidRPr="00F02377" w:rsidRDefault="007912F9" w:rsidP="007912F9">
      <w:pPr>
        <w:rPr>
          <w:lang w:val="hr-HR"/>
        </w:rPr>
      </w:pPr>
      <w:r w:rsidRPr="00F02377">
        <w:rPr>
          <w:lang w:val="hr-HR"/>
        </w:rPr>
        <w:t>(b)</w:t>
      </w:r>
      <w:r w:rsidRPr="00F02377">
        <w:rPr>
          <w:lang w:val="hr-HR"/>
        </w:rPr>
        <w:tab/>
        <w:t>HRN EN 60446</w:t>
      </w:r>
      <w:r w:rsidR="002B3067">
        <w:rPr>
          <w:lang w:val="hr-HR"/>
        </w:rPr>
        <w:t xml:space="preserve"> ili  jednakovrijedno</w:t>
      </w:r>
    </w:p>
    <w:p w14:paraId="10AF24F5" w14:textId="1BF24DD6" w:rsidR="007912F9" w:rsidRPr="00F02377" w:rsidRDefault="007912F9" w:rsidP="007912F9">
      <w:pPr>
        <w:rPr>
          <w:lang w:val="hr-HR"/>
        </w:rPr>
      </w:pPr>
      <w:r w:rsidRPr="00F02377">
        <w:rPr>
          <w:lang w:val="hr-HR"/>
        </w:rPr>
        <w:t>(c)</w:t>
      </w:r>
      <w:r w:rsidRPr="00F02377">
        <w:rPr>
          <w:lang w:val="hr-HR"/>
        </w:rPr>
        <w:tab/>
        <w:t>HRN EN 60654</w:t>
      </w:r>
      <w:r w:rsidR="002B3067">
        <w:rPr>
          <w:lang w:val="hr-HR"/>
        </w:rPr>
        <w:t xml:space="preserve"> ili jednakovrijedno</w:t>
      </w:r>
    </w:p>
    <w:p w14:paraId="2A2989DF" w14:textId="6A2953EC" w:rsidR="007912F9" w:rsidRPr="00F02377" w:rsidRDefault="007912F9" w:rsidP="007912F9">
      <w:pPr>
        <w:rPr>
          <w:lang w:val="hr-HR"/>
        </w:rPr>
      </w:pPr>
      <w:r w:rsidRPr="00F02377">
        <w:rPr>
          <w:lang w:val="hr-HR"/>
        </w:rPr>
        <w:t>(d)</w:t>
      </w:r>
      <w:r w:rsidRPr="00F02377">
        <w:rPr>
          <w:lang w:val="hr-HR"/>
        </w:rPr>
        <w:tab/>
        <w:t>HRN EN 60417</w:t>
      </w:r>
      <w:r w:rsidR="002B3067">
        <w:rPr>
          <w:lang w:val="hr-HR"/>
        </w:rPr>
        <w:t xml:space="preserve"> ili jednakovrijedno</w:t>
      </w:r>
    </w:p>
    <w:p w14:paraId="169AF2B3" w14:textId="717DD18C" w:rsidR="007912F9" w:rsidRPr="00F02377" w:rsidRDefault="007912F9" w:rsidP="007912F9">
      <w:pPr>
        <w:rPr>
          <w:lang w:val="hr-HR"/>
        </w:rPr>
      </w:pPr>
      <w:r w:rsidRPr="00F02377">
        <w:rPr>
          <w:lang w:val="hr-HR"/>
        </w:rPr>
        <w:t>(e)</w:t>
      </w:r>
      <w:r w:rsidRPr="00F02377">
        <w:rPr>
          <w:lang w:val="hr-HR"/>
        </w:rPr>
        <w:tab/>
        <w:t>HRN EN 60617</w:t>
      </w:r>
      <w:r w:rsidR="002B3067">
        <w:rPr>
          <w:lang w:val="hr-HR"/>
        </w:rPr>
        <w:t xml:space="preserve"> ili jednakovrijedno</w:t>
      </w:r>
    </w:p>
    <w:p w14:paraId="515D89D4" w14:textId="70C233EB" w:rsidR="007912F9" w:rsidRPr="00F02377" w:rsidRDefault="007912F9" w:rsidP="007912F9">
      <w:pPr>
        <w:rPr>
          <w:lang w:val="hr-HR"/>
        </w:rPr>
      </w:pPr>
      <w:r w:rsidRPr="00F02377">
        <w:rPr>
          <w:lang w:val="hr-HR"/>
        </w:rPr>
        <w:t>(f)</w:t>
      </w:r>
      <w:r w:rsidRPr="00F02377">
        <w:rPr>
          <w:lang w:val="hr-HR"/>
        </w:rPr>
        <w:tab/>
        <w:t>HRN EN 61082.</w:t>
      </w:r>
      <w:r w:rsidR="002B3067">
        <w:rPr>
          <w:lang w:val="hr-HR"/>
        </w:rPr>
        <w:t xml:space="preserve"> ili jednakovrijedno</w:t>
      </w:r>
    </w:p>
    <w:p w14:paraId="0C7D6AD4" w14:textId="77777777" w:rsidR="007912F9" w:rsidRPr="00F02377" w:rsidRDefault="007912F9" w:rsidP="007912F9">
      <w:pPr>
        <w:rPr>
          <w:lang w:val="hr-HR"/>
        </w:rPr>
      </w:pPr>
      <w:r w:rsidRPr="00F02377">
        <w:rPr>
          <w:lang w:val="hr-HR"/>
        </w:rPr>
        <w:t>Dokumentacija će sadržavati sljedeće nacrte:</w:t>
      </w:r>
    </w:p>
    <w:p w14:paraId="4277EE34" w14:textId="77777777" w:rsidR="007912F9" w:rsidRPr="00F02377" w:rsidRDefault="007912F9" w:rsidP="007912F9">
      <w:pPr>
        <w:rPr>
          <w:lang w:val="hr-HR"/>
        </w:rPr>
      </w:pPr>
      <w:r w:rsidRPr="00F02377">
        <w:rPr>
          <w:lang w:val="hr-HR"/>
        </w:rPr>
        <w:t>(a)</w:t>
      </w:r>
      <w:r w:rsidRPr="00F02377">
        <w:rPr>
          <w:lang w:val="hr-HR"/>
        </w:rPr>
        <w:tab/>
        <w:t>situacija</w:t>
      </w:r>
    </w:p>
    <w:p w14:paraId="0DFA1AA8" w14:textId="77777777" w:rsidR="007912F9" w:rsidRPr="00F02377" w:rsidRDefault="007912F9" w:rsidP="007912F9">
      <w:pPr>
        <w:rPr>
          <w:lang w:val="hr-HR"/>
        </w:rPr>
      </w:pPr>
      <w:r w:rsidRPr="00F02377">
        <w:rPr>
          <w:lang w:val="hr-HR"/>
        </w:rPr>
        <w:t>(b)</w:t>
      </w:r>
      <w:r w:rsidRPr="00F02377">
        <w:rPr>
          <w:lang w:val="hr-HR"/>
        </w:rPr>
        <w:tab/>
        <w:t>plan energetskih i upravljačko/signalizacijskih instalacija, plan uzemljenja i zaštite od groma</w:t>
      </w:r>
    </w:p>
    <w:p w14:paraId="4EDD69BC" w14:textId="77777777" w:rsidR="007912F9" w:rsidRPr="00F02377" w:rsidRDefault="007912F9" w:rsidP="007912F9">
      <w:pPr>
        <w:rPr>
          <w:lang w:val="hr-HR"/>
        </w:rPr>
      </w:pPr>
      <w:r w:rsidRPr="00F02377">
        <w:rPr>
          <w:lang w:val="hr-HR"/>
        </w:rPr>
        <w:t>(c)</w:t>
      </w:r>
      <w:r w:rsidRPr="00F02377">
        <w:rPr>
          <w:lang w:val="hr-HR"/>
        </w:rPr>
        <w:tab/>
        <w:t>plan unutarnjih i vanjskih trasa kablova</w:t>
      </w:r>
    </w:p>
    <w:p w14:paraId="1F2E2ECF" w14:textId="77777777" w:rsidR="007912F9" w:rsidRPr="00F02377" w:rsidRDefault="007912F9" w:rsidP="007912F9">
      <w:pPr>
        <w:rPr>
          <w:lang w:val="hr-HR"/>
        </w:rPr>
      </w:pPr>
      <w:r w:rsidRPr="00F02377">
        <w:rPr>
          <w:lang w:val="hr-HR"/>
        </w:rPr>
        <w:t>(d)</w:t>
      </w:r>
      <w:r w:rsidRPr="00F02377">
        <w:rPr>
          <w:lang w:val="hr-HR"/>
        </w:rPr>
        <w:tab/>
        <w:t>plan rasporeda svih elektrotehničkih komponenti i opreme</w:t>
      </w:r>
    </w:p>
    <w:p w14:paraId="49C6890D" w14:textId="77777777" w:rsidR="007912F9" w:rsidRPr="00F02377" w:rsidRDefault="007912F9" w:rsidP="007912F9">
      <w:pPr>
        <w:rPr>
          <w:lang w:val="hr-HR"/>
        </w:rPr>
      </w:pPr>
      <w:r w:rsidRPr="00F02377">
        <w:rPr>
          <w:lang w:val="hr-HR"/>
        </w:rPr>
        <w:t>(e)</w:t>
      </w:r>
      <w:r w:rsidRPr="00F02377">
        <w:rPr>
          <w:lang w:val="hr-HR"/>
        </w:rPr>
        <w:tab/>
        <w:t>lista svih električnih potrošača (uključujući instrumente)</w:t>
      </w:r>
    </w:p>
    <w:p w14:paraId="608486FF" w14:textId="77777777" w:rsidR="007912F9" w:rsidRPr="00F02377" w:rsidRDefault="007912F9" w:rsidP="007912F9">
      <w:pPr>
        <w:rPr>
          <w:lang w:val="hr-HR"/>
        </w:rPr>
      </w:pPr>
      <w:r w:rsidRPr="00F02377">
        <w:rPr>
          <w:lang w:val="hr-HR"/>
        </w:rPr>
        <w:t>(f)</w:t>
      </w:r>
      <w:r w:rsidRPr="00F02377">
        <w:rPr>
          <w:lang w:val="hr-HR"/>
        </w:rPr>
        <w:tab/>
        <w:t>opća jednopolna shema, jednopolna shema, sheme vezivanja i dijagram ugrađenih uređaja, specifikacija aparata, lista priključaka, lista oznaka svih kontrolnih ploča, ormari i kutije, proračun dimenzija transformatora, kablova, priključaka, gromobrana</w:t>
      </w:r>
    </w:p>
    <w:p w14:paraId="573BC538" w14:textId="77777777" w:rsidR="007912F9" w:rsidRPr="00F02377" w:rsidRDefault="007912F9" w:rsidP="007912F9">
      <w:pPr>
        <w:rPr>
          <w:lang w:val="hr-HR"/>
        </w:rPr>
      </w:pPr>
      <w:r w:rsidRPr="00F02377">
        <w:rPr>
          <w:lang w:val="hr-HR"/>
        </w:rPr>
        <w:t>(g)</w:t>
      </w:r>
      <w:r w:rsidRPr="00F02377">
        <w:rPr>
          <w:lang w:val="hr-HR"/>
        </w:rPr>
        <w:tab/>
        <w:t>oznake i osvjetljenje struje energetskih i komandnih kablova, I/O ploče PLC-ova</w:t>
      </w:r>
    </w:p>
    <w:p w14:paraId="2B09D45B" w14:textId="77777777" w:rsidR="007912F9" w:rsidRPr="00F02377" w:rsidRDefault="007912F9" w:rsidP="007912F9">
      <w:pPr>
        <w:rPr>
          <w:lang w:val="hr-HR"/>
        </w:rPr>
      </w:pPr>
      <w:r w:rsidRPr="00F02377">
        <w:rPr>
          <w:lang w:val="hr-HR"/>
        </w:rPr>
        <w:t>(h)</w:t>
      </w:r>
      <w:r w:rsidRPr="00F02377">
        <w:rPr>
          <w:lang w:val="hr-HR"/>
        </w:rPr>
        <w:tab/>
        <w:t>specifikacije sve nabavljene elektrotehničke opreme i komponenti.</w:t>
      </w:r>
    </w:p>
    <w:p w14:paraId="332466D3" w14:textId="6B316485" w:rsidR="007912F9" w:rsidRPr="00F02377" w:rsidRDefault="006B2670" w:rsidP="007912F9">
      <w:pPr>
        <w:rPr>
          <w:lang w:val="hr-HR"/>
        </w:rPr>
      </w:pPr>
      <w:r>
        <w:rPr>
          <w:lang w:val="hr-HR"/>
        </w:rPr>
        <w:t>Izvođač</w:t>
      </w:r>
      <w:r w:rsidR="007912F9" w:rsidRPr="00F02377">
        <w:rPr>
          <w:lang w:val="hr-HR"/>
        </w:rPr>
        <w:t xml:space="preserve"> će kod odabira materijala i opreme voditi računa o klimatskim uvjetima područja izvođenja. Oprema postavljena vani mora biti otporna na promjene temperature te onemogućiti skupljanje vlage u bilo kojem svom dijelu.</w:t>
      </w:r>
    </w:p>
    <w:p w14:paraId="1689763C" w14:textId="77777777" w:rsidR="007912F9" w:rsidRPr="00F02377" w:rsidRDefault="007912F9" w:rsidP="007912F9">
      <w:pPr>
        <w:rPr>
          <w:lang w:val="hr-HR"/>
        </w:rPr>
      </w:pPr>
      <w:r w:rsidRPr="00F02377">
        <w:rPr>
          <w:lang w:val="hr-HR"/>
        </w:rPr>
        <w:t>Pokretanje narudžbe za proizvodnju opreme i materijala neće biti provedeno dok se ne ishodi pismeno odobrenje Inženjera za odgovarajuće nacrte.</w:t>
      </w:r>
    </w:p>
    <w:p w14:paraId="32899D83" w14:textId="77777777" w:rsidR="007912F9" w:rsidRPr="00F02377" w:rsidRDefault="007912F9" w:rsidP="007912F9">
      <w:pPr>
        <w:pStyle w:val="Heading3"/>
        <w:numPr>
          <w:ilvl w:val="2"/>
          <w:numId w:val="3"/>
        </w:numPr>
        <w:spacing w:before="240" w:after="240" w:line="276" w:lineRule="auto"/>
      </w:pPr>
      <w:bookmarkStart w:id="538" w:name="_Toc366837153"/>
      <w:bookmarkStart w:id="539" w:name="_Toc372571147"/>
      <w:bookmarkStart w:id="540" w:name="_Toc515950038"/>
      <w:bookmarkEnd w:id="538"/>
      <w:bookmarkEnd w:id="539"/>
      <w:r w:rsidRPr="00F02377">
        <w:t>Okruženje</w:t>
      </w:r>
      <w:bookmarkEnd w:id="540"/>
    </w:p>
    <w:p w14:paraId="646C6987" w14:textId="77777777" w:rsidR="007912F9" w:rsidRPr="00F02377" w:rsidRDefault="007912F9" w:rsidP="007912F9">
      <w:pPr>
        <w:rPr>
          <w:lang w:val="hr-HR"/>
        </w:rPr>
      </w:pPr>
      <w:r w:rsidRPr="00F02377">
        <w:rPr>
          <w:lang w:val="hr-HR"/>
        </w:rPr>
        <w:t>Elektrotehnička oprema i instalacije moraju funkcionirati pod optimalnim uvjetima na različitim lokacijama u sklopu ovog Ugovora, ovisno o slučaju, unutra ili vani.</w:t>
      </w:r>
    </w:p>
    <w:p w14:paraId="3AE88E67" w14:textId="6F33337E" w:rsidR="00DA763A" w:rsidRDefault="00DA763A" w:rsidP="00DA763A">
      <w:pPr>
        <w:pStyle w:val="Heading2"/>
        <w:numPr>
          <w:ilvl w:val="1"/>
          <w:numId w:val="3"/>
        </w:numPr>
        <w:spacing w:before="240" w:after="240" w:line="276" w:lineRule="auto"/>
        <w:ind w:left="578" w:hanging="578"/>
      </w:pPr>
      <w:bookmarkStart w:id="541" w:name="_Toc366837158"/>
      <w:bookmarkStart w:id="542" w:name="_Toc372571148"/>
      <w:bookmarkStart w:id="543" w:name="_Toc366178421"/>
      <w:bookmarkStart w:id="544" w:name="_Toc366179171"/>
      <w:bookmarkStart w:id="545" w:name="_Toc366780202"/>
      <w:bookmarkStart w:id="546" w:name="_Toc366781386"/>
      <w:bookmarkStart w:id="547" w:name="_Toc366782573"/>
      <w:bookmarkStart w:id="548" w:name="_Toc366837155"/>
      <w:bookmarkStart w:id="549" w:name="_Toc366178422"/>
      <w:bookmarkStart w:id="550" w:name="_Toc366179172"/>
      <w:bookmarkStart w:id="551" w:name="_Toc366780203"/>
      <w:bookmarkStart w:id="552" w:name="_Toc366781387"/>
      <w:bookmarkStart w:id="553" w:name="_Toc366782574"/>
      <w:bookmarkStart w:id="554" w:name="_Toc366837156"/>
      <w:bookmarkStart w:id="555" w:name="_Toc366837160"/>
      <w:bookmarkStart w:id="556" w:name="_Toc372571149"/>
      <w:bookmarkStart w:id="557" w:name="_Toc366178425"/>
      <w:bookmarkStart w:id="558" w:name="_Toc366179175"/>
      <w:bookmarkStart w:id="559" w:name="_Toc366780206"/>
      <w:bookmarkStart w:id="560" w:name="_Toc366781390"/>
      <w:bookmarkStart w:id="561" w:name="_Toc366782577"/>
      <w:bookmarkStart w:id="562" w:name="_Toc366837159"/>
      <w:bookmarkStart w:id="563" w:name="_Toc366837161"/>
      <w:bookmarkStart w:id="564" w:name="_Toc372571150"/>
      <w:bookmarkStart w:id="565" w:name="_Toc515950039"/>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lastRenderedPageBreak/>
        <w:t>Provjere – opći zahtjevi</w:t>
      </w:r>
      <w:bookmarkEnd w:id="565"/>
    </w:p>
    <w:p w14:paraId="04FA658C" w14:textId="77777777" w:rsidR="00DA763A" w:rsidRDefault="00DA763A" w:rsidP="00DA763A">
      <w:pPr>
        <w:pStyle w:val="BodyText"/>
        <w:spacing w:before="255" w:line="285" w:lineRule="auto"/>
        <w:ind w:right="67"/>
      </w:pPr>
      <w:r>
        <w:t>Cjelokupni Radovi koje pokriva ovaj Ugovor će biti predmet provjere i testiranja od strane Inženjera</w:t>
      </w:r>
      <w:r>
        <w:rPr>
          <w:spacing w:val="-13"/>
        </w:rPr>
        <w:t xml:space="preserve"> </w:t>
      </w:r>
      <w:r>
        <w:t>tijekom</w:t>
      </w:r>
      <w:r>
        <w:rPr>
          <w:spacing w:val="-12"/>
        </w:rPr>
        <w:t xml:space="preserve"> </w:t>
      </w:r>
      <w:r>
        <w:t>izrade,</w:t>
      </w:r>
      <w:r>
        <w:rPr>
          <w:spacing w:val="-14"/>
        </w:rPr>
        <w:t xml:space="preserve"> </w:t>
      </w:r>
      <w:r>
        <w:t>postavljanja</w:t>
      </w:r>
      <w:r>
        <w:rPr>
          <w:spacing w:val="-13"/>
        </w:rPr>
        <w:t xml:space="preserve"> </w:t>
      </w:r>
      <w:r>
        <w:t>i</w:t>
      </w:r>
      <w:r>
        <w:rPr>
          <w:spacing w:val="-12"/>
        </w:rPr>
        <w:t xml:space="preserve"> </w:t>
      </w:r>
      <w:r>
        <w:t>kompletiranja.</w:t>
      </w:r>
      <w:r>
        <w:rPr>
          <w:spacing w:val="-12"/>
        </w:rPr>
        <w:t xml:space="preserve"> </w:t>
      </w:r>
      <w:r>
        <w:t>Troškove</w:t>
      </w:r>
      <w:r>
        <w:rPr>
          <w:spacing w:val="-13"/>
        </w:rPr>
        <w:t xml:space="preserve"> </w:t>
      </w:r>
      <w:r>
        <w:t>ispitivanja</w:t>
      </w:r>
      <w:r>
        <w:rPr>
          <w:spacing w:val="-13"/>
        </w:rPr>
        <w:t xml:space="preserve"> </w:t>
      </w:r>
      <w:r>
        <w:t>i</w:t>
      </w:r>
      <w:r>
        <w:rPr>
          <w:spacing w:val="-12"/>
        </w:rPr>
        <w:t xml:space="preserve"> </w:t>
      </w:r>
      <w:r>
        <w:t>inspekcije</w:t>
      </w:r>
      <w:r>
        <w:rPr>
          <w:spacing w:val="-12"/>
        </w:rPr>
        <w:t xml:space="preserve"> </w:t>
      </w:r>
      <w:r>
        <w:t>snosit</w:t>
      </w:r>
      <w:r>
        <w:rPr>
          <w:spacing w:val="-13"/>
        </w:rPr>
        <w:t xml:space="preserve"> </w:t>
      </w:r>
      <w:r>
        <w:t>će Izvođač. Inženjerske troškove za ponovno testiranje zbog kvara na Radovima ili neprimjerene pripreme od strane Izvođača s obzirom na prethodna ispitivanja, također snosi Izvođač. To ne uključuje troškove Inženjera prethodnog</w:t>
      </w:r>
      <w:r>
        <w:rPr>
          <w:spacing w:val="-33"/>
        </w:rPr>
        <w:t xml:space="preserve"> </w:t>
      </w:r>
      <w:r>
        <w:t>ispitivanja.</w:t>
      </w:r>
    </w:p>
    <w:p w14:paraId="15165F1D" w14:textId="77777777" w:rsidR="00DA763A" w:rsidRDefault="00DA763A" w:rsidP="00DA763A">
      <w:pPr>
        <w:pStyle w:val="BodyText"/>
        <w:spacing w:before="195" w:line="285" w:lineRule="auto"/>
        <w:ind w:right="67"/>
      </w:pPr>
      <w:r>
        <w:t>Radovi će također biti predmet testiranja nakon završetka i tijekom Razdoblja obavještavanja o nedostacima prema odobrenom planu testiranja. Izvođač će osigurati smjernice Naručitelju vezano uz režim uzimanja uzoraka i testove koje je potrebno izvesti. Izvođač će biti prisutan pri izvođenju testova te će njegov predstavnik imati odgovarajuće iskustvo s izvođenjem ovakvih testova i interpretacijom dobivenih rezultata. Troškove vezane uz prisustvo na testiranju će snositi Izvođač.</w:t>
      </w:r>
    </w:p>
    <w:p w14:paraId="164B984E" w14:textId="77777777" w:rsidR="00DA763A" w:rsidRDefault="00DA763A" w:rsidP="00DA763A">
      <w:pPr>
        <w:pStyle w:val="BodyText"/>
        <w:spacing w:before="196" w:line="285" w:lineRule="auto"/>
        <w:ind w:right="67"/>
      </w:pPr>
      <w:r>
        <w:t>Testovi za posebne uređaje i opremu koji su navedeni u sljedećim odredbama neće se smatrati iscrpnim</w:t>
      </w:r>
      <w:r>
        <w:rPr>
          <w:spacing w:val="-12"/>
        </w:rPr>
        <w:t xml:space="preserve"> </w:t>
      </w:r>
      <w:r>
        <w:t>ili</w:t>
      </w:r>
      <w:r>
        <w:rPr>
          <w:spacing w:val="-12"/>
        </w:rPr>
        <w:t xml:space="preserve"> </w:t>
      </w:r>
      <w:r>
        <w:t>konačnim</w:t>
      </w:r>
      <w:r>
        <w:rPr>
          <w:spacing w:val="-12"/>
        </w:rPr>
        <w:t xml:space="preserve"> </w:t>
      </w:r>
      <w:r>
        <w:t>u</w:t>
      </w:r>
      <w:r>
        <w:rPr>
          <w:spacing w:val="-14"/>
        </w:rPr>
        <w:t xml:space="preserve"> </w:t>
      </w:r>
      <w:r>
        <w:t>svezi</w:t>
      </w:r>
      <w:r>
        <w:rPr>
          <w:spacing w:val="-12"/>
        </w:rPr>
        <w:t xml:space="preserve"> </w:t>
      </w:r>
      <w:r>
        <w:t>zahtjeva</w:t>
      </w:r>
      <w:r>
        <w:rPr>
          <w:spacing w:val="-14"/>
        </w:rPr>
        <w:t xml:space="preserve"> </w:t>
      </w:r>
      <w:r>
        <w:t>da</w:t>
      </w:r>
      <w:r>
        <w:rPr>
          <w:spacing w:val="-14"/>
        </w:rPr>
        <w:t xml:space="preserve"> </w:t>
      </w:r>
      <w:r>
        <w:t>čitavi</w:t>
      </w:r>
      <w:r>
        <w:rPr>
          <w:spacing w:val="-12"/>
        </w:rPr>
        <w:t xml:space="preserve"> </w:t>
      </w:r>
      <w:r>
        <w:t>Radovi</w:t>
      </w:r>
      <w:r>
        <w:rPr>
          <w:spacing w:val="-12"/>
        </w:rPr>
        <w:t xml:space="preserve"> </w:t>
      </w:r>
      <w:r>
        <w:t>budu</w:t>
      </w:r>
      <w:r>
        <w:rPr>
          <w:spacing w:val="-13"/>
        </w:rPr>
        <w:t xml:space="preserve"> </w:t>
      </w:r>
      <w:r>
        <w:t>testirani</w:t>
      </w:r>
      <w:r>
        <w:rPr>
          <w:spacing w:val="-12"/>
        </w:rPr>
        <w:t xml:space="preserve"> </w:t>
      </w:r>
      <w:r>
        <w:t>prema</w:t>
      </w:r>
      <w:r>
        <w:rPr>
          <w:spacing w:val="-13"/>
        </w:rPr>
        <w:t xml:space="preserve"> </w:t>
      </w:r>
      <w:r>
        <w:t>definiranim</w:t>
      </w:r>
      <w:r>
        <w:rPr>
          <w:spacing w:val="-12"/>
        </w:rPr>
        <w:t xml:space="preserve"> </w:t>
      </w:r>
      <w:r>
        <w:t>fazama Ugovora.</w:t>
      </w:r>
    </w:p>
    <w:p w14:paraId="6D1EA7B9" w14:textId="77777777" w:rsidR="00DA763A" w:rsidRDefault="00DA763A" w:rsidP="00DA763A">
      <w:pPr>
        <w:pStyle w:val="BodyText"/>
        <w:spacing w:before="197" w:line="285" w:lineRule="auto"/>
        <w:ind w:right="67"/>
      </w:pPr>
      <w:r>
        <w:t>Prije nego uređaj bude pakiran ili isporučen od strane Izvođača ili podizvođača, svi navedeni testovi će biti uspješno izvedeni te će tražene kopije rezultata biti dostavljene Inženjeru.</w:t>
      </w:r>
    </w:p>
    <w:p w14:paraId="4C1557AC" w14:textId="77777777" w:rsidR="00DA763A" w:rsidRDefault="00DA763A" w:rsidP="00DA763A">
      <w:pPr>
        <w:pStyle w:val="BodyText"/>
        <w:spacing w:before="199" w:line="285" w:lineRule="auto"/>
        <w:ind w:right="67"/>
      </w:pPr>
      <w:r>
        <w:t>Izvođač</w:t>
      </w:r>
      <w:r>
        <w:rPr>
          <w:spacing w:val="-17"/>
        </w:rPr>
        <w:t xml:space="preserve"> </w:t>
      </w:r>
      <w:r>
        <w:t>će</w:t>
      </w:r>
      <w:r>
        <w:rPr>
          <w:spacing w:val="-17"/>
        </w:rPr>
        <w:t xml:space="preserve"> </w:t>
      </w:r>
      <w:r>
        <w:t>predati</w:t>
      </w:r>
      <w:r>
        <w:rPr>
          <w:spacing w:val="-16"/>
        </w:rPr>
        <w:t xml:space="preserve"> </w:t>
      </w:r>
      <w:r>
        <w:t>na</w:t>
      </w:r>
      <w:r>
        <w:rPr>
          <w:spacing w:val="-18"/>
        </w:rPr>
        <w:t xml:space="preserve"> </w:t>
      </w:r>
      <w:r>
        <w:t>odobrenje</w:t>
      </w:r>
      <w:r>
        <w:rPr>
          <w:spacing w:val="-17"/>
        </w:rPr>
        <w:t xml:space="preserve"> </w:t>
      </w:r>
      <w:r>
        <w:t>Plan</w:t>
      </w:r>
      <w:r>
        <w:rPr>
          <w:spacing w:val="-18"/>
        </w:rPr>
        <w:t xml:space="preserve"> </w:t>
      </w:r>
      <w:r>
        <w:t>testiranja</w:t>
      </w:r>
      <w:r>
        <w:rPr>
          <w:spacing w:val="-17"/>
        </w:rPr>
        <w:t xml:space="preserve"> </w:t>
      </w:r>
      <w:r>
        <w:t>koji</w:t>
      </w:r>
      <w:r>
        <w:rPr>
          <w:spacing w:val="-16"/>
        </w:rPr>
        <w:t xml:space="preserve"> </w:t>
      </w:r>
      <w:r>
        <w:t>će</w:t>
      </w:r>
      <w:r>
        <w:rPr>
          <w:spacing w:val="-17"/>
        </w:rPr>
        <w:t xml:space="preserve"> </w:t>
      </w:r>
      <w:r>
        <w:t>sadržati</w:t>
      </w:r>
      <w:r>
        <w:rPr>
          <w:spacing w:val="-17"/>
        </w:rPr>
        <w:t xml:space="preserve"> </w:t>
      </w:r>
      <w:r>
        <w:t>sve</w:t>
      </w:r>
      <w:r>
        <w:rPr>
          <w:spacing w:val="-18"/>
        </w:rPr>
        <w:t xml:space="preserve"> </w:t>
      </w:r>
      <w:r>
        <w:t>faze</w:t>
      </w:r>
      <w:r>
        <w:rPr>
          <w:spacing w:val="-17"/>
        </w:rPr>
        <w:t xml:space="preserve"> </w:t>
      </w:r>
      <w:r>
        <w:t>provjera</w:t>
      </w:r>
      <w:r>
        <w:rPr>
          <w:spacing w:val="-17"/>
        </w:rPr>
        <w:t xml:space="preserve"> </w:t>
      </w:r>
      <w:r>
        <w:t>i</w:t>
      </w:r>
      <w:r>
        <w:rPr>
          <w:spacing w:val="-17"/>
        </w:rPr>
        <w:t xml:space="preserve"> </w:t>
      </w:r>
      <w:r>
        <w:t>testiranja</w:t>
      </w:r>
      <w:r>
        <w:rPr>
          <w:spacing w:val="-17"/>
        </w:rPr>
        <w:t xml:space="preserve"> </w:t>
      </w:r>
      <w:r>
        <w:t>za</w:t>
      </w:r>
      <w:r>
        <w:rPr>
          <w:spacing w:val="-17"/>
        </w:rPr>
        <w:t xml:space="preserve"> </w:t>
      </w:r>
      <w:r>
        <w:t>sve dijelove uređaja. Plan će sadržati potpune detalje provjere i metode testiranja zajedno s odgovarajućim vremenskim planom zapisivanja rezultata. Nije moguće provesti provjere ili testiranja prije nego plan bude odobren. Vremenski plan provjera i testiranja će biti izvršen za svaku fazu uz prikaz svih rezultata svih provjera i testova te će isti biti potpisani od strane svih učesnika.</w:t>
      </w:r>
    </w:p>
    <w:p w14:paraId="69D137E0" w14:textId="77777777" w:rsidR="00DA763A" w:rsidRDefault="00DA763A" w:rsidP="00DA763A">
      <w:pPr>
        <w:pStyle w:val="BodyText"/>
        <w:spacing w:before="196" w:line="283" w:lineRule="auto"/>
        <w:ind w:right="67"/>
      </w:pPr>
      <w:r>
        <w:t>Izvođač</w:t>
      </w:r>
      <w:r>
        <w:rPr>
          <w:spacing w:val="-8"/>
        </w:rPr>
        <w:t xml:space="preserve"> </w:t>
      </w:r>
      <w:r>
        <w:t>će</w:t>
      </w:r>
      <w:r>
        <w:rPr>
          <w:spacing w:val="-8"/>
        </w:rPr>
        <w:t xml:space="preserve"> </w:t>
      </w:r>
      <w:r>
        <w:t>biti</w:t>
      </w:r>
      <w:r>
        <w:rPr>
          <w:spacing w:val="-8"/>
        </w:rPr>
        <w:t xml:space="preserve"> </w:t>
      </w:r>
      <w:r>
        <w:t>odgovoran</w:t>
      </w:r>
      <w:r>
        <w:rPr>
          <w:spacing w:val="-9"/>
        </w:rPr>
        <w:t xml:space="preserve"> </w:t>
      </w:r>
      <w:r>
        <w:t>za</w:t>
      </w:r>
      <w:r>
        <w:rPr>
          <w:spacing w:val="-8"/>
        </w:rPr>
        <w:t xml:space="preserve"> </w:t>
      </w:r>
      <w:r>
        <w:t>predaju</w:t>
      </w:r>
      <w:r>
        <w:rPr>
          <w:spacing w:val="-8"/>
        </w:rPr>
        <w:t xml:space="preserve"> </w:t>
      </w:r>
      <w:r>
        <w:t>prema</w:t>
      </w:r>
      <w:r>
        <w:rPr>
          <w:spacing w:val="-9"/>
        </w:rPr>
        <w:t xml:space="preserve"> </w:t>
      </w:r>
      <w:r>
        <w:t>Inženjeru</w:t>
      </w:r>
      <w:r>
        <w:rPr>
          <w:spacing w:val="-8"/>
        </w:rPr>
        <w:t xml:space="preserve"> </w:t>
      </w:r>
      <w:r>
        <w:t>svih</w:t>
      </w:r>
      <w:r>
        <w:rPr>
          <w:spacing w:val="-7"/>
        </w:rPr>
        <w:t xml:space="preserve"> </w:t>
      </w:r>
      <w:r>
        <w:t>uređaja</w:t>
      </w:r>
      <w:r>
        <w:rPr>
          <w:spacing w:val="-9"/>
        </w:rPr>
        <w:t xml:space="preserve"> </w:t>
      </w:r>
      <w:r>
        <w:t>koje</w:t>
      </w:r>
      <w:r>
        <w:rPr>
          <w:spacing w:val="-8"/>
        </w:rPr>
        <w:t xml:space="preserve"> </w:t>
      </w:r>
      <w:r>
        <w:t>je</w:t>
      </w:r>
      <w:r>
        <w:rPr>
          <w:spacing w:val="-8"/>
        </w:rPr>
        <w:t xml:space="preserve"> </w:t>
      </w:r>
      <w:r>
        <w:rPr>
          <w:spacing w:val="2"/>
        </w:rPr>
        <w:t>bio</w:t>
      </w:r>
      <w:r>
        <w:rPr>
          <w:spacing w:val="-8"/>
        </w:rPr>
        <w:t xml:space="preserve"> </w:t>
      </w:r>
      <w:r>
        <w:t>dužan</w:t>
      </w:r>
      <w:r>
        <w:rPr>
          <w:spacing w:val="-9"/>
        </w:rPr>
        <w:t xml:space="preserve"> </w:t>
      </w:r>
      <w:r>
        <w:t>dostaviti</w:t>
      </w:r>
      <w:r>
        <w:rPr>
          <w:spacing w:val="-8"/>
        </w:rPr>
        <w:t xml:space="preserve"> </w:t>
      </w:r>
      <w:r>
        <w:t>za provjeru</w:t>
      </w:r>
      <w:r>
        <w:rPr>
          <w:spacing w:val="-18"/>
        </w:rPr>
        <w:t xml:space="preserve"> </w:t>
      </w:r>
      <w:r>
        <w:t>na</w:t>
      </w:r>
      <w:r>
        <w:rPr>
          <w:spacing w:val="-19"/>
        </w:rPr>
        <w:t xml:space="preserve"> </w:t>
      </w:r>
      <w:r>
        <w:t>lokaciji</w:t>
      </w:r>
      <w:r>
        <w:rPr>
          <w:spacing w:val="-18"/>
        </w:rPr>
        <w:t xml:space="preserve"> </w:t>
      </w:r>
      <w:r>
        <w:t>i</w:t>
      </w:r>
      <w:r>
        <w:rPr>
          <w:spacing w:val="-18"/>
        </w:rPr>
        <w:t xml:space="preserve"> </w:t>
      </w:r>
      <w:r>
        <w:t>testiranja</w:t>
      </w:r>
      <w:r>
        <w:rPr>
          <w:spacing w:val="-18"/>
        </w:rPr>
        <w:t xml:space="preserve"> </w:t>
      </w:r>
      <w:r>
        <w:t>prema</w:t>
      </w:r>
      <w:r>
        <w:rPr>
          <w:spacing w:val="-19"/>
        </w:rPr>
        <w:t xml:space="preserve"> </w:t>
      </w:r>
      <w:r>
        <w:t>zahtjevu</w:t>
      </w:r>
      <w:r>
        <w:rPr>
          <w:spacing w:val="-18"/>
        </w:rPr>
        <w:t xml:space="preserve"> </w:t>
      </w:r>
      <w:r>
        <w:t>Inženjera.</w:t>
      </w:r>
      <w:r>
        <w:rPr>
          <w:spacing w:val="-18"/>
        </w:rPr>
        <w:t xml:space="preserve"> </w:t>
      </w:r>
      <w:r>
        <w:t>Tijekom</w:t>
      </w:r>
      <w:r>
        <w:rPr>
          <w:spacing w:val="-18"/>
        </w:rPr>
        <w:t xml:space="preserve"> </w:t>
      </w:r>
      <w:r>
        <w:t>postavljanja,</w:t>
      </w:r>
      <w:r>
        <w:rPr>
          <w:spacing w:val="-18"/>
        </w:rPr>
        <w:t xml:space="preserve"> </w:t>
      </w:r>
      <w:r>
        <w:t>Inženjer</w:t>
      </w:r>
      <w:r>
        <w:rPr>
          <w:spacing w:val="-19"/>
        </w:rPr>
        <w:t xml:space="preserve"> </w:t>
      </w:r>
      <w:r>
        <w:t>će</w:t>
      </w:r>
      <w:r>
        <w:rPr>
          <w:spacing w:val="-18"/>
        </w:rPr>
        <w:t xml:space="preserve"> </w:t>
      </w:r>
      <w:r>
        <w:t>imati potpuni</w:t>
      </w:r>
      <w:r>
        <w:rPr>
          <w:spacing w:val="-12"/>
        </w:rPr>
        <w:t xml:space="preserve"> </w:t>
      </w:r>
      <w:r>
        <w:t>pristup</w:t>
      </w:r>
      <w:r>
        <w:rPr>
          <w:spacing w:val="-14"/>
        </w:rPr>
        <w:t xml:space="preserve"> </w:t>
      </w:r>
      <w:r>
        <w:t>s</w:t>
      </w:r>
      <w:r>
        <w:rPr>
          <w:spacing w:val="-11"/>
        </w:rPr>
        <w:t xml:space="preserve"> </w:t>
      </w:r>
      <w:r>
        <w:t>ciljem</w:t>
      </w:r>
      <w:r>
        <w:rPr>
          <w:spacing w:val="-12"/>
        </w:rPr>
        <w:t xml:space="preserve"> </w:t>
      </w:r>
      <w:r>
        <w:t>provjere</w:t>
      </w:r>
      <w:r>
        <w:rPr>
          <w:spacing w:val="-11"/>
        </w:rPr>
        <w:t xml:space="preserve"> </w:t>
      </w:r>
      <w:r>
        <w:t>napretka</w:t>
      </w:r>
      <w:r>
        <w:rPr>
          <w:spacing w:val="-14"/>
        </w:rPr>
        <w:t xml:space="preserve"> </w:t>
      </w:r>
      <w:r>
        <w:t>Radova</w:t>
      </w:r>
      <w:r>
        <w:rPr>
          <w:spacing w:val="-15"/>
        </w:rPr>
        <w:t xml:space="preserve"> </w:t>
      </w:r>
      <w:r>
        <w:t>i</w:t>
      </w:r>
      <w:r>
        <w:rPr>
          <w:spacing w:val="-11"/>
        </w:rPr>
        <w:t xml:space="preserve"> </w:t>
      </w:r>
      <w:r>
        <w:t>provjere</w:t>
      </w:r>
      <w:r>
        <w:rPr>
          <w:spacing w:val="-11"/>
        </w:rPr>
        <w:t xml:space="preserve"> </w:t>
      </w:r>
      <w:r>
        <w:t>preciznosti</w:t>
      </w:r>
      <w:r>
        <w:rPr>
          <w:spacing w:val="-12"/>
        </w:rPr>
        <w:t xml:space="preserve"> </w:t>
      </w:r>
      <w:r>
        <w:t>Radova</w:t>
      </w:r>
      <w:r>
        <w:rPr>
          <w:spacing w:val="-12"/>
        </w:rPr>
        <w:t xml:space="preserve"> </w:t>
      </w:r>
      <w:r>
        <w:t>ukoliko</w:t>
      </w:r>
      <w:r>
        <w:rPr>
          <w:spacing w:val="-12"/>
        </w:rPr>
        <w:t xml:space="preserve"> </w:t>
      </w:r>
      <w:r>
        <w:t>to</w:t>
      </w:r>
      <w:r>
        <w:rPr>
          <w:spacing w:val="-12"/>
        </w:rPr>
        <w:t xml:space="preserve"> </w:t>
      </w:r>
      <w:r>
        <w:t>bude potrebno. Po završetku montaže, svi dijelovi pod tlakom će biti predmet odgovarajućih hidrauličkih testova te će radnih testovi biti izvedeni od strane Izvođač a u prisustvu Inženjera kako</w:t>
      </w:r>
      <w:r>
        <w:rPr>
          <w:spacing w:val="-18"/>
        </w:rPr>
        <w:t xml:space="preserve"> </w:t>
      </w:r>
      <w:r>
        <w:t>bi</w:t>
      </w:r>
      <w:r>
        <w:rPr>
          <w:spacing w:val="-17"/>
        </w:rPr>
        <w:t xml:space="preserve"> </w:t>
      </w:r>
      <w:r>
        <w:t>se</w:t>
      </w:r>
      <w:r>
        <w:rPr>
          <w:spacing w:val="-17"/>
        </w:rPr>
        <w:t xml:space="preserve"> </w:t>
      </w:r>
      <w:r>
        <w:t>pokazalo</w:t>
      </w:r>
      <w:r>
        <w:rPr>
          <w:spacing w:val="-18"/>
        </w:rPr>
        <w:t xml:space="preserve"> </w:t>
      </w:r>
      <w:r>
        <w:t>da</w:t>
      </w:r>
      <w:r>
        <w:rPr>
          <w:spacing w:val="-19"/>
        </w:rPr>
        <w:t xml:space="preserve"> </w:t>
      </w:r>
      <w:r>
        <w:t>je</w:t>
      </w:r>
      <w:r>
        <w:rPr>
          <w:spacing w:val="-17"/>
        </w:rPr>
        <w:t xml:space="preserve"> </w:t>
      </w:r>
      <w:r>
        <w:t>oprema</w:t>
      </w:r>
      <w:r>
        <w:rPr>
          <w:spacing w:val="-18"/>
        </w:rPr>
        <w:t xml:space="preserve"> </w:t>
      </w:r>
      <w:r>
        <w:t>postavljena</w:t>
      </w:r>
      <w:r>
        <w:rPr>
          <w:spacing w:val="-19"/>
        </w:rPr>
        <w:t xml:space="preserve"> </w:t>
      </w:r>
      <w:r>
        <w:t>na</w:t>
      </w:r>
      <w:r>
        <w:rPr>
          <w:spacing w:val="-18"/>
        </w:rPr>
        <w:t xml:space="preserve"> </w:t>
      </w:r>
      <w:r>
        <w:t>lokaciji</w:t>
      </w:r>
      <w:r>
        <w:rPr>
          <w:spacing w:val="-19"/>
        </w:rPr>
        <w:t xml:space="preserve"> </w:t>
      </w:r>
      <w:r>
        <w:t>u</w:t>
      </w:r>
      <w:r>
        <w:rPr>
          <w:spacing w:val="-18"/>
        </w:rPr>
        <w:t xml:space="preserve"> </w:t>
      </w:r>
      <w:r>
        <w:t>cijelosti</w:t>
      </w:r>
      <w:r>
        <w:rPr>
          <w:spacing w:val="-17"/>
        </w:rPr>
        <w:t xml:space="preserve"> </w:t>
      </w:r>
      <w:r>
        <w:t>pogodna</w:t>
      </w:r>
      <w:r>
        <w:rPr>
          <w:spacing w:val="-20"/>
        </w:rPr>
        <w:t xml:space="preserve"> </w:t>
      </w:r>
      <w:r>
        <w:t>za</w:t>
      </w:r>
      <w:r>
        <w:rPr>
          <w:spacing w:val="-17"/>
        </w:rPr>
        <w:t xml:space="preserve"> </w:t>
      </w:r>
      <w:r>
        <w:t>komercijalni</w:t>
      </w:r>
      <w:r>
        <w:rPr>
          <w:spacing w:val="-18"/>
        </w:rPr>
        <w:t xml:space="preserve"> </w:t>
      </w:r>
      <w:r>
        <w:t>rad.</w:t>
      </w:r>
    </w:p>
    <w:p w14:paraId="7EBD6214" w14:textId="2057F032" w:rsidR="007708B6" w:rsidRDefault="00DA763A" w:rsidP="00DA763A">
      <w:pPr>
        <w:pStyle w:val="BodyText"/>
        <w:spacing w:before="109" w:line="285" w:lineRule="auto"/>
        <w:ind w:right="67"/>
      </w:pPr>
      <w:r>
        <w:t>Izvođač će također izvesti testiranje na postojećoj opremi, koja će biti vezana uz Uređaj koji je predmet ovog ugovora, kako bi se osiguralo da oprema i spojevi pravilno rade zajedno s novim uređajem.</w:t>
      </w:r>
    </w:p>
    <w:p w14:paraId="68A684B4" w14:textId="77777777" w:rsidR="000214DA" w:rsidRDefault="000214DA" w:rsidP="00DA763A">
      <w:pPr>
        <w:pStyle w:val="BodyText"/>
        <w:spacing w:before="109" w:line="285" w:lineRule="auto"/>
        <w:ind w:right="67"/>
      </w:pPr>
    </w:p>
    <w:p w14:paraId="3E009086" w14:textId="342A92FA" w:rsidR="00DA763A" w:rsidRDefault="00C41F46" w:rsidP="00DA763A">
      <w:pPr>
        <w:pStyle w:val="Heading2"/>
        <w:numPr>
          <w:ilvl w:val="1"/>
          <w:numId w:val="3"/>
        </w:numPr>
        <w:spacing w:before="240" w:after="240" w:line="276" w:lineRule="auto"/>
        <w:ind w:left="578" w:hanging="578"/>
      </w:pPr>
      <w:bookmarkStart w:id="566" w:name="_Toc515950040"/>
      <w:r>
        <w:t>Provjera Radova Izvođača</w:t>
      </w:r>
      <w:bookmarkEnd w:id="566"/>
    </w:p>
    <w:p w14:paraId="60554DD8" w14:textId="76D43BC5" w:rsidR="00C41F46" w:rsidRDefault="00C41F46" w:rsidP="00C41F46">
      <w:pPr>
        <w:pStyle w:val="Heading2"/>
        <w:numPr>
          <w:ilvl w:val="2"/>
          <w:numId w:val="3"/>
        </w:numPr>
        <w:spacing w:before="240" w:after="240" w:line="276" w:lineRule="auto"/>
      </w:pPr>
      <w:bookmarkStart w:id="567" w:name="_Toc515950041"/>
      <w:r>
        <w:t>Općenito</w:t>
      </w:r>
      <w:bookmarkEnd w:id="567"/>
    </w:p>
    <w:p w14:paraId="68973B3E" w14:textId="77777777" w:rsidR="00C41F46" w:rsidRDefault="00C41F46" w:rsidP="00C41F46">
      <w:pPr>
        <w:pStyle w:val="BodyText"/>
        <w:tabs>
          <w:tab w:val="left" w:pos="9498"/>
        </w:tabs>
        <w:spacing w:line="283" w:lineRule="auto"/>
        <w:ind w:right="-2"/>
      </w:pPr>
      <w:r>
        <w:t>Ispitivanja Radova moraju uključivati električna, mehanička i hidraulička ispitivanja u skladu</w:t>
      </w:r>
      <w:r>
        <w:rPr>
          <w:spacing w:val="-37"/>
        </w:rPr>
        <w:t xml:space="preserve"> </w:t>
      </w:r>
      <w:r>
        <w:t>s relevantnim normama, a osim toga, sva ispitivanja su odobrena od strane Inženjera kako bi se osiguralo</w:t>
      </w:r>
      <w:r>
        <w:rPr>
          <w:spacing w:val="-7"/>
        </w:rPr>
        <w:t xml:space="preserve"> </w:t>
      </w:r>
      <w:r>
        <w:t>da</w:t>
      </w:r>
      <w:r>
        <w:rPr>
          <w:spacing w:val="-6"/>
        </w:rPr>
        <w:t xml:space="preserve"> </w:t>
      </w:r>
      <w:r>
        <w:t>oprema</w:t>
      </w:r>
      <w:r>
        <w:rPr>
          <w:spacing w:val="-7"/>
        </w:rPr>
        <w:t xml:space="preserve"> </w:t>
      </w:r>
      <w:r>
        <w:t>koja</w:t>
      </w:r>
      <w:r>
        <w:rPr>
          <w:spacing w:val="-8"/>
        </w:rPr>
        <w:t xml:space="preserve"> </w:t>
      </w:r>
      <w:r>
        <w:t>se</w:t>
      </w:r>
      <w:r>
        <w:rPr>
          <w:spacing w:val="-6"/>
        </w:rPr>
        <w:t xml:space="preserve"> </w:t>
      </w:r>
      <w:r>
        <w:t>isporučuje</w:t>
      </w:r>
      <w:r>
        <w:rPr>
          <w:spacing w:val="-7"/>
        </w:rPr>
        <w:t xml:space="preserve"> </w:t>
      </w:r>
      <w:r>
        <w:t>ispunjava</w:t>
      </w:r>
      <w:r>
        <w:rPr>
          <w:spacing w:val="-8"/>
        </w:rPr>
        <w:t xml:space="preserve"> </w:t>
      </w:r>
      <w:r>
        <w:t>sve</w:t>
      </w:r>
      <w:r>
        <w:rPr>
          <w:spacing w:val="-6"/>
        </w:rPr>
        <w:t xml:space="preserve"> </w:t>
      </w:r>
      <w:r>
        <w:t>zahtjeve</w:t>
      </w:r>
      <w:r>
        <w:rPr>
          <w:spacing w:val="-7"/>
        </w:rPr>
        <w:t xml:space="preserve"> </w:t>
      </w:r>
      <w:r>
        <w:t>specifikacije.</w:t>
      </w:r>
      <w:r>
        <w:rPr>
          <w:spacing w:val="-7"/>
        </w:rPr>
        <w:t xml:space="preserve"> </w:t>
      </w:r>
      <w:r>
        <w:t>Za</w:t>
      </w:r>
      <w:r>
        <w:rPr>
          <w:spacing w:val="-7"/>
        </w:rPr>
        <w:t xml:space="preserve"> </w:t>
      </w:r>
      <w:r>
        <w:t>uređaje</w:t>
      </w:r>
      <w:r>
        <w:rPr>
          <w:spacing w:val="-6"/>
        </w:rPr>
        <w:t xml:space="preserve"> </w:t>
      </w:r>
      <w:r>
        <w:t>koji</w:t>
      </w:r>
      <w:r>
        <w:rPr>
          <w:spacing w:val="-6"/>
        </w:rPr>
        <w:t xml:space="preserve"> </w:t>
      </w:r>
      <w:r>
        <w:t>nisu obuhvaćeni</w:t>
      </w:r>
      <w:r>
        <w:rPr>
          <w:spacing w:val="-17"/>
        </w:rPr>
        <w:t xml:space="preserve"> </w:t>
      </w:r>
      <w:r>
        <w:t>ni</w:t>
      </w:r>
      <w:r>
        <w:rPr>
          <w:spacing w:val="-16"/>
        </w:rPr>
        <w:t xml:space="preserve"> </w:t>
      </w:r>
      <w:r>
        <w:t>jednom</w:t>
      </w:r>
      <w:r>
        <w:rPr>
          <w:spacing w:val="-15"/>
        </w:rPr>
        <w:t xml:space="preserve"> </w:t>
      </w:r>
      <w:r>
        <w:t>normom</w:t>
      </w:r>
      <w:r>
        <w:rPr>
          <w:spacing w:val="-16"/>
        </w:rPr>
        <w:t xml:space="preserve"> </w:t>
      </w:r>
      <w:r>
        <w:t>ili</w:t>
      </w:r>
      <w:r>
        <w:rPr>
          <w:spacing w:val="-16"/>
        </w:rPr>
        <w:t xml:space="preserve"> </w:t>
      </w:r>
      <w:r>
        <w:t>po</w:t>
      </w:r>
      <w:r>
        <w:rPr>
          <w:spacing w:val="-16"/>
        </w:rPr>
        <w:t xml:space="preserve"> </w:t>
      </w:r>
      <w:r>
        <w:t>specifikaciji,</w:t>
      </w:r>
      <w:r>
        <w:rPr>
          <w:spacing w:val="-19"/>
        </w:rPr>
        <w:t xml:space="preserve"> </w:t>
      </w:r>
      <w:r>
        <w:t>sa</w:t>
      </w:r>
      <w:r>
        <w:rPr>
          <w:spacing w:val="-17"/>
        </w:rPr>
        <w:t xml:space="preserve"> </w:t>
      </w:r>
      <w:r>
        <w:t>ispitivanjima</w:t>
      </w:r>
      <w:r>
        <w:rPr>
          <w:spacing w:val="-18"/>
        </w:rPr>
        <w:t xml:space="preserve"> </w:t>
      </w:r>
      <w:r>
        <w:t>se</w:t>
      </w:r>
      <w:r>
        <w:rPr>
          <w:spacing w:val="-17"/>
        </w:rPr>
        <w:t xml:space="preserve"> </w:t>
      </w:r>
      <w:r>
        <w:t>mora</w:t>
      </w:r>
      <w:r>
        <w:rPr>
          <w:spacing w:val="-19"/>
        </w:rPr>
        <w:t xml:space="preserve"> </w:t>
      </w:r>
      <w:r>
        <w:t>složiti</w:t>
      </w:r>
      <w:r>
        <w:rPr>
          <w:spacing w:val="-15"/>
        </w:rPr>
        <w:t xml:space="preserve"> </w:t>
      </w:r>
      <w:r>
        <w:t>Inženjer.</w:t>
      </w:r>
    </w:p>
    <w:p w14:paraId="0CC89550" w14:textId="77777777" w:rsidR="00C41F46" w:rsidRDefault="00C41F46" w:rsidP="00C41F46">
      <w:pPr>
        <w:pStyle w:val="BodyText"/>
        <w:tabs>
          <w:tab w:val="left" w:pos="9498"/>
        </w:tabs>
        <w:spacing w:before="206" w:line="285" w:lineRule="auto"/>
        <w:ind w:right="-2"/>
      </w:pPr>
      <w:r>
        <w:t>Izvođač je odgovoran za ispitivanja Radova i za osiguranje sukladnosti sa specifikacijom, zadovoljavajućim radovima, stručnosti itd. Simulirana ispitivanja provode se prema potrebi.</w:t>
      </w:r>
    </w:p>
    <w:p w14:paraId="0614E519" w14:textId="77777777" w:rsidR="00C41F46" w:rsidRDefault="00C41F46" w:rsidP="00C41F46">
      <w:pPr>
        <w:pStyle w:val="BodyText"/>
        <w:tabs>
          <w:tab w:val="left" w:pos="9498"/>
        </w:tabs>
        <w:spacing w:before="199"/>
        <w:ind w:right="-2"/>
      </w:pPr>
      <w:r>
        <w:lastRenderedPageBreak/>
        <w:t>Ispitivanja na Radovima provoditi će se u prisutnosti Inženjera.</w:t>
      </w:r>
    </w:p>
    <w:p w14:paraId="1FDD79BF" w14:textId="09E805EE" w:rsidR="00C41F46" w:rsidRPr="003572BA" w:rsidRDefault="00C41F46" w:rsidP="003572BA">
      <w:pPr>
        <w:pStyle w:val="BodyText"/>
        <w:tabs>
          <w:tab w:val="left" w:pos="9498"/>
        </w:tabs>
        <w:ind w:right="-2"/>
      </w:pPr>
      <w:r>
        <w:t>Postupak ispitivanja sastojati će se od logičnog rasporeda pojedinih koraka ispitivanja, te</w:t>
      </w:r>
      <w:r w:rsidR="003572BA">
        <w:t xml:space="preserve"> </w:t>
      </w:r>
      <w:r>
        <w:t>reakcijama zajedno s rezultatima ispitivanja /mjerenja. Na primjer:</w:t>
      </w:r>
    </w:p>
    <w:tbl>
      <w:tblPr>
        <w:tblStyle w:val="TableNormal2"/>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127"/>
        <w:gridCol w:w="1985"/>
        <w:gridCol w:w="1700"/>
        <w:gridCol w:w="1702"/>
      </w:tblGrid>
      <w:tr w:rsidR="00C41F46" w14:paraId="3CA40FCA" w14:textId="77777777" w:rsidTr="00C41F46">
        <w:trPr>
          <w:trHeight w:val="498"/>
        </w:trPr>
        <w:tc>
          <w:tcPr>
            <w:tcW w:w="994" w:type="dxa"/>
            <w:vMerge w:val="restart"/>
            <w:shd w:val="clear" w:color="auto" w:fill="D9D9D9"/>
          </w:tcPr>
          <w:p w14:paraId="0E946038" w14:textId="77777777" w:rsidR="00C41F46" w:rsidRPr="00C41F46" w:rsidRDefault="00C41F46" w:rsidP="00C41F46">
            <w:pPr>
              <w:pStyle w:val="TableParagraph"/>
              <w:tabs>
                <w:tab w:val="left" w:pos="9498"/>
              </w:tabs>
              <w:spacing w:before="129"/>
              <w:ind w:left="0" w:right="-2"/>
              <w:rPr>
                <w:rFonts w:ascii="Calibri" w:hAnsi="Calibri" w:cs="Calibri"/>
                <w:b/>
              </w:rPr>
            </w:pPr>
            <w:r w:rsidRPr="00C41F46">
              <w:rPr>
                <w:rFonts w:ascii="Calibri" w:hAnsi="Calibri" w:cs="Calibri"/>
                <w:b/>
              </w:rPr>
              <w:t>Korak</w:t>
            </w:r>
          </w:p>
        </w:tc>
        <w:tc>
          <w:tcPr>
            <w:tcW w:w="2127" w:type="dxa"/>
            <w:vMerge w:val="restart"/>
            <w:shd w:val="clear" w:color="auto" w:fill="D9D9D9"/>
          </w:tcPr>
          <w:p w14:paraId="6D3BF0EC" w14:textId="77777777" w:rsidR="00C41F46" w:rsidRPr="00C41F46" w:rsidRDefault="00C41F46" w:rsidP="00C41F46">
            <w:pPr>
              <w:pStyle w:val="TableParagraph"/>
              <w:tabs>
                <w:tab w:val="left" w:pos="9498"/>
              </w:tabs>
              <w:spacing w:before="129"/>
              <w:ind w:left="0" w:right="-2"/>
              <w:jc w:val="center"/>
              <w:rPr>
                <w:rFonts w:ascii="Calibri" w:hAnsi="Calibri" w:cs="Calibri"/>
                <w:b/>
              </w:rPr>
            </w:pPr>
            <w:r w:rsidRPr="00C41F46">
              <w:rPr>
                <w:rFonts w:ascii="Calibri" w:hAnsi="Calibri" w:cs="Calibri"/>
                <w:b/>
              </w:rPr>
              <w:t>Test</w:t>
            </w:r>
          </w:p>
        </w:tc>
        <w:tc>
          <w:tcPr>
            <w:tcW w:w="1985" w:type="dxa"/>
            <w:vMerge w:val="restart"/>
            <w:shd w:val="clear" w:color="auto" w:fill="D9D9D9"/>
          </w:tcPr>
          <w:p w14:paraId="2F9690DC" w14:textId="77777777" w:rsidR="00C41F46" w:rsidRPr="00C41F46" w:rsidRDefault="00C41F46" w:rsidP="00C41F46">
            <w:pPr>
              <w:pStyle w:val="TableParagraph"/>
              <w:tabs>
                <w:tab w:val="left" w:pos="9498"/>
              </w:tabs>
              <w:spacing w:before="129"/>
              <w:ind w:left="0" w:right="-2"/>
              <w:rPr>
                <w:rFonts w:ascii="Calibri" w:hAnsi="Calibri" w:cs="Calibri"/>
                <w:b/>
              </w:rPr>
            </w:pPr>
            <w:r w:rsidRPr="00C41F46">
              <w:rPr>
                <w:rFonts w:ascii="Calibri" w:hAnsi="Calibri" w:cs="Calibri"/>
                <w:b/>
              </w:rPr>
              <w:t>Reakcija</w:t>
            </w:r>
          </w:p>
        </w:tc>
        <w:tc>
          <w:tcPr>
            <w:tcW w:w="3402" w:type="dxa"/>
            <w:gridSpan w:val="2"/>
            <w:shd w:val="clear" w:color="auto" w:fill="D9D9D9"/>
          </w:tcPr>
          <w:p w14:paraId="3E401CF7" w14:textId="77777777" w:rsidR="00C41F46" w:rsidRPr="00C41F46" w:rsidRDefault="00C41F46" w:rsidP="00C41F46">
            <w:pPr>
              <w:pStyle w:val="TableParagraph"/>
              <w:tabs>
                <w:tab w:val="left" w:pos="9498"/>
              </w:tabs>
              <w:spacing w:before="129"/>
              <w:ind w:left="0" w:right="-2"/>
              <w:jc w:val="center"/>
              <w:rPr>
                <w:rFonts w:ascii="Calibri" w:hAnsi="Calibri" w:cs="Calibri"/>
                <w:b/>
              </w:rPr>
            </w:pPr>
            <w:r w:rsidRPr="00C41F46">
              <w:rPr>
                <w:rFonts w:ascii="Calibri" w:hAnsi="Calibri" w:cs="Calibri"/>
                <w:b/>
              </w:rPr>
              <w:t>Rezultati</w:t>
            </w:r>
          </w:p>
        </w:tc>
      </w:tr>
      <w:tr w:rsidR="00C41F46" w14:paraId="1838A424" w14:textId="77777777" w:rsidTr="00C41F46">
        <w:trPr>
          <w:trHeight w:val="755"/>
        </w:trPr>
        <w:tc>
          <w:tcPr>
            <w:tcW w:w="994" w:type="dxa"/>
            <w:vMerge/>
            <w:tcBorders>
              <w:top w:val="nil"/>
            </w:tcBorders>
            <w:shd w:val="clear" w:color="auto" w:fill="D9D9D9"/>
          </w:tcPr>
          <w:p w14:paraId="7CFE8CF9" w14:textId="77777777" w:rsidR="00C41F46" w:rsidRPr="00C41F46" w:rsidRDefault="00C41F46" w:rsidP="00C41F46">
            <w:pPr>
              <w:tabs>
                <w:tab w:val="left" w:pos="9498"/>
              </w:tabs>
              <w:ind w:right="-2"/>
              <w:rPr>
                <w:rFonts w:ascii="Calibri" w:hAnsi="Calibri"/>
                <w:sz w:val="2"/>
                <w:szCs w:val="2"/>
              </w:rPr>
            </w:pPr>
          </w:p>
        </w:tc>
        <w:tc>
          <w:tcPr>
            <w:tcW w:w="2127" w:type="dxa"/>
            <w:vMerge/>
            <w:tcBorders>
              <w:top w:val="nil"/>
            </w:tcBorders>
            <w:shd w:val="clear" w:color="auto" w:fill="D9D9D9"/>
          </w:tcPr>
          <w:p w14:paraId="4C732F6E" w14:textId="77777777" w:rsidR="00C41F46" w:rsidRPr="00C41F46" w:rsidRDefault="00C41F46" w:rsidP="00C41F46">
            <w:pPr>
              <w:tabs>
                <w:tab w:val="left" w:pos="9498"/>
              </w:tabs>
              <w:ind w:right="-2"/>
              <w:rPr>
                <w:rFonts w:ascii="Calibri" w:hAnsi="Calibri"/>
                <w:sz w:val="2"/>
                <w:szCs w:val="2"/>
              </w:rPr>
            </w:pPr>
          </w:p>
        </w:tc>
        <w:tc>
          <w:tcPr>
            <w:tcW w:w="1985" w:type="dxa"/>
            <w:vMerge/>
            <w:tcBorders>
              <w:top w:val="nil"/>
            </w:tcBorders>
            <w:shd w:val="clear" w:color="auto" w:fill="D9D9D9"/>
          </w:tcPr>
          <w:p w14:paraId="79EF7C47" w14:textId="77777777" w:rsidR="00C41F46" w:rsidRPr="00C41F46" w:rsidRDefault="00C41F46" w:rsidP="00C41F46">
            <w:pPr>
              <w:tabs>
                <w:tab w:val="left" w:pos="9498"/>
              </w:tabs>
              <w:ind w:right="-2"/>
              <w:rPr>
                <w:rFonts w:ascii="Calibri" w:hAnsi="Calibri"/>
                <w:sz w:val="2"/>
                <w:szCs w:val="2"/>
              </w:rPr>
            </w:pPr>
          </w:p>
        </w:tc>
        <w:tc>
          <w:tcPr>
            <w:tcW w:w="1700" w:type="dxa"/>
            <w:shd w:val="clear" w:color="auto" w:fill="D9D9D9"/>
          </w:tcPr>
          <w:p w14:paraId="737FB084" w14:textId="77777777" w:rsidR="00C41F46" w:rsidRPr="00C41F46" w:rsidRDefault="00C41F46" w:rsidP="00C41F46">
            <w:pPr>
              <w:pStyle w:val="TableParagraph"/>
              <w:tabs>
                <w:tab w:val="left" w:pos="9498"/>
              </w:tabs>
              <w:spacing w:before="127" w:line="249" w:lineRule="auto"/>
              <w:ind w:left="0" w:right="-2"/>
              <w:rPr>
                <w:rFonts w:ascii="Calibri" w:hAnsi="Calibri" w:cs="Calibri"/>
                <w:b/>
              </w:rPr>
            </w:pPr>
            <w:r w:rsidRPr="00C41F46">
              <w:rPr>
                <w:rFonts w:ascii="Calibri" w:hAnsi="Calibri" w:cs="Calibri"/>
                <w:b/>
                <w:w w:val="90"/>
              </w:rPr>
              <w:t xml:space="preserve">Prihvatljivi </w:t>
            </w:r>
            <w:r w:rsidRPr="00C41F46">
              <w:rPr>
                <w:rFonts w:ascii="Calibri" w:hAnsi="Calibri" w:cs="Calibri"/>
                <w:b/>
              </w:rPr>
              <w:t>opseg</w:t>
            </w:r>
          </w:p>
        </w:tc>
        <w:tc>
          <w:tcPr>
            <w:tcW w:w="1702" w:type="dxa"/>
            <w:shd w:val="clear" w:color="auto" w:fill="D9D9D9"/>
          </w:tcPr>
          <w:p w14:paraId="04A3BA8F" w14:textId="77777777" w:rsidR="00C41F46" w:rsidRPr="00C41F46" w:rsidRDefault="00C41F46" w:rsidP="00C41F46">
            <w:pPr>
              <w:pStyle w:val="TableParagraph"/>
              <w:tabs>
                <w:tab w:val="left" w:pos="9498"/>
              </w:tabs>
              <w:spacing w:before="127" w:line="249" w:lineRule="auto"/>
              <w:ind w:left="0" w:right="-2"/>
              <w:rPr>
                <w:rFonts w:ascii="Calibri" w:hAnsi="Calibri" w:cs="Calibri"/>
                <w:b/>
              </w:rPr>
            </w:pPr>
            <w:r w:rsidRPr="00C41F46">
              <w:rPr>
                <w:rFonts w:ascii="Calibri" w:hAnsi="Calibri" w:cs="Calibri"/>
                <w:b/>
                <w:w w:val="90"/>
              </w:rPr>
              <w:t>Stvarni rezultati</w:t>
            </w:r>
          </w:p>
        </w:tc>
      </w:tr>
      <w:tr w:rsidR="00C41F46" w14:paraId="1F3E25ED" w14:textId="77777777" w:rsidTr="00C41F46">
        <w:trPr>
          <w:trHeight w:val="1015"/>
        </w:trPr>
        <w:tc>
          <w:tcPr>
            <w:tcW w:w="994" w:type="dxa"/>
          </w:tcPr>
          <w:p w14:paraId="4FFDC8A7" w14:textId="77777777" w:rsidR="00C41F46" w:rsidRPr="00C41F46" w:rsidRDefault="00C41F46" w:rsidP="00C41F46">
            <w:pPr>
              <w:pStyle w:val="TableParagraph"/>
              <w:tabs>
                <w:tab w:val="left" w:pos="9498"/>
              </w:tabs>
              <w:spacing w:before="127"/>
              <w:ind w:left="0" w:right="-2"/>
              <w:rPr>
                <w:rFonts w:ascii="Calibri" w:hAnsi="Calibri" w:cs="Calibri"/>
              </w:rPr>
            </w:pPr>
            <w:r w:rsidRPr="00C41F46">
              <w:rPr>
                <w:rFonts w:ascii="Calibri" w:hAnsi="Calibri" w:cs="Calibri"/>
                <w:w w:val="129"/>
              </w:rPr>
              <w:t>1</w:t>
            </w:r>
          </w:p>
        </w:tc>
        <w:tc>
          <w:tcPr>
            <w:tcW w:w="2127" w:type="dxa"/>
          </w:tcPr>
          <w:p w14:paraId="560784C2" w14:textId="77777777" w:rsidR="00C41F46" w:rsidRPr="00C41F46" w:rsidRDefault="00C41F46" w:rsidP="00C41F46">
            <w:pPr>
              <w:pStyle w:val="TableParagraph"/>
              <w:tabs>
                <w:tab w:val="left" w:pos="716"/>
                <w:tab w:val="left" w:pos="1409"/>
                <w:tab w:val="left" w:pos="9498"/>
              </w:tabs>
              <w:spacing w:before="127" w:line="247" w:lineRule="auto"/>
              <w:ind w:left="0" w:right="-2"/>
              <w:rPr>
                <w:rFonts w:ascii="Calibri" w:hAnsi="Calibri" w:cs="Calibri"/>
              </w:rPr>
            </w:pPr>
            <w:r w:rsidRPr="00C41F46">
              <w:rPr>
                <w:rFonts w:ascii="Calibri" w:hAnsi="Calibri" w:cs="Calibri"/>
              </w:rPr>
              <w:t>Rad</w:t>
            </w:r>
            <w:r w:rsidRPr="00C41F46">
              <w:rPr>
                <w:rFonts w:ascii="Calibri" w:hAnsi="Calibri" w:cs="Calibri"/>
              </w:rPr>
              <w:tab/>
              <w:t>EEPI</w:t>
            </w:r>
            <w:r w:rsidRPr="00C41F46">
              <w:rPr>
                <w:rFonts w:ascii="Calibri" w:hAnsi="Calibri" w:cs="Calibri"/>
              </w:rPr>
              <w:tab/>
            </w:r>
            <w:r w:rsidRPr="00C41F46">
              <w:rPr>
                <w:rFonts w:ascii="Calibri" w:hAnsi="Calibri" w:cs="Calibri"/>
                <w:spacing w:val="-1"/>
                <w:w w:val="95"/>
              </w:rPr>
              <w:t xml:space="preserve">putem </w:t>
            </w:r>
            <w:r w:rsidRPr="00C41F46">
              <w:rPr>
                <w:rFonts w:ascii="Calibri" w:hAnsi="Calibri" w:cs="Calibri"/>
              </w:rPr>
              <w:t>Primarnog uvođenja</w:t>
            </w:r>
            <w:r w:rsidRPr="00C41F46">
              <w:rPr>
                <w:rFonts w:ascii="Calibri" w:hAnsi="Calibri" w:cs="Calibri"/>
                <w:spacing w:val="-13"/>
              </w:rPr>
              <w:t xml:space="preserve"> </w:t>
            </w:r>
            <w:r w:rsidRPr="00C41F46">
              <w:rPr>
                <w:rFonts w:ascii="Calibri" w:hAnsi="Calibri" w:cs="Calibri"/>
              </w:rPr>
              <w:t>signala</w:t>
            </w:r>
          </w:p>
        </w:tc>
        <w:tc>
          <w:tcPr>
            <w:tcW w:w="1985" w:type="dxa"/>
          </w:tcPr>
          <w:p w14:paraId="797CFB5D" w14:textId="77777777" w:rsidR="00C41F46" w:rsidRPr="00C41F46" w:rsidRDefault="00C41F46" w:rsidP="00C41F46">
            <w:pPr>
              <w:pStyle w:val="TableParagraph"/>
              <w:tabs>
                <w:tab w:val="left" w:pos="9498"/>
              </w:tabs>
              <w:spacing w:before="127" w:line="247" w:lineRule="auto"/>
              <w:ind w:left="0" w:right="-2"/>
              <w:rPr>
                <w:rFonts w:ascii="Calibri" w:hAnsi="Calibri" w:cs="Calibri"/>
              </w:rPr>
            </w:pPr>
            <w:r w:rsidRPr="00C41F46">
              <w:rPr>
                <w:rFonts w:ascii="Calibri" w:hAnsi="Calibri" w:cs="Calibri"/>
              </w:rPr>
              <w:t>Indikacije zastavicom &amp; VFC zatvaranje</w:t>
            </w:r>
          </w:p>
        </w:tc>
        <w:tc>
          <w:tcPr>
            <w:tcW w:w="1700" w:type="dxa"/>
          </w:tcPr>
          <w:p w14:paraId="4AC40669" w14:textId="77777777" w:rsidR="00C41F46" w:rsidRPr="00C41F46" w:rsidRDefault="00C41F46" w:rsidP="00C41F46">
            <w:pPr>
              <w:pStyle w:val="TableParagraph"/>
              <w:tabs>
                <w:tab w:val="left" w:pos="9498"/>
              </w:tabs>
              <w:spacing w:before="127"/>
              <w:ind w:left="0" w:right="-2"/>
              <w:rPr>
                <w:rFonts w:ascii="Calibri" w:hAnsi="Calibri" w:cs="Calibri"/>
              </w:rPr>
            </w:pPr>
            <w:r w:rsidRPr="00C41F46">
              <w:rPr>
                <w:rFonts w:ascii="Calibri" w:hAnsi="Calibri" w:cs="Calibri"/>
              </w:rPr>
              <w:t>24A do 26A</w:t>
            </w:r>
          </w:p>
          <w:p w14:paraId="5D36CC13" w14:textId="77777777" w:rsidR="00C41F46" w:rsidRPr="00C41F46" w:rsidRDefault="00C41F46" w:rsidP="00C41F46">
            <w:pPr>
              <w:pStyle w:val="TableParagraph"/>
              <w:tabs>
                <w:tab w:val="left" w:pos="9498"/>
              </w:tabs>
              <w:spacing w:before="129"/>
              <w:ind w:left="0" w:right="-2"/>
              <w:rPr>
                <w:rFonts w:ascii="Calibri" w:hAnsi="Calibri" w:cs="Calibri"/>
              </w:rPr>
            </w:pPr>
            <w:r w:rsidRPr="00C41F46">
              <w:rPr>
                <w:rFonts w:ascii="Calibri" w:hAnsi="Calibri" w:cs="Calibri"/>
              </w:rPr>
              <w:t>Manje od 10mS</w:t>
            </w:r>
          </w:p>
        </w:tc>
        <w:tc>
          <w:tcPr>
            <w:tcW w:w="1702" w:type="dxa"/>
          </w:tcPr>
          <w:p w14:paraId="1A3FDE41" w14:textId="77777777" w:rsidR="00C41F46" w:rsidRPr="00C41F46" w:rsidRDefault="00C41F46" w:rsidP="00C41F46">
            <w:pPr>
              <w:pStyle w:val="TableParagraph"/>
              <w:tabs>
                <w:tab w:val="left" w:pos="9498"/>
              </w:tabs>
              <w:spacing w:before="127"/>
              <w:ind w:left="0" w:right="-2"/>
              <w:rPr>
                <w:rFonts w:ascii="Calibri" w:hAnsi="Calibri" w:cs="Calibri"/>
              </w:rPr>
            </w:pPr>
            <w:r w:rsidRPr="00C41F46">
              <w:rPr>
                <w:rFonts w:ascii="Calibri" w:hAnsi="Calibri" w:cs="Calibri"/>
              </w:rPr>
              <w:t>25A/ 8mS</w:t>
            </w:r>
          </w:p>
        </w:tc>
      </w:tr>
    </w:tbl>
    <w:p w14:paraId="2272ABA2" w14:textId="77777777" w:rsidR="004D3F44" w:rsidRDefault="004D3F44" w:rsidP="00C41F46">
      <w:pPr>
        <w:pStyle w:val="BodyText"/>
        <w:tabs>
          <w:tab w:val="left" w:pos="9498"/>
        </w:tabs>
        <w:spacing w:before="9" w:line="285" w:lineRule="auto"/>
        <w:ind w:right="-2"/>
      </w:pPr>
    </w:p>
    <w:p w14:paraId="2E41C56C" w14:textId="42524DF0" w:rsidR="00C41F46" w:rsidRDefault="00C41F46" w:rsidP="00C41F46">
      <w:pPr>
        <w:pStyle w:val="BodyText"/>
        <w:tabs>
          <w:tab w:val="left" w:pos="9498"/>
        </w:tabs>
        <w:spacing w:before="9" w:line="285" w:lineRule="auto"/>
        <w:ind w:right="-2"/>
      </w:pPr>
      <w:r>
        <w:t>Prije</w:t>
      </w:r>
      <w:r>
        <w:rPr>
          <w:spacing w:val="-15"/>
        </w:rPr>
        <w:t xml:space="preserve"> </w:t>
      </w:r>
      <w:r>
        <w:t>nego</w:t>
      </w:r>
      <w:r>
        <w:rPr>
          <w:spacing w:val="-14"/>
        </w:rPr>
        <w:t xml:space="preserve"> </w:t>
      </w:r>
      <w:r>
        <w:t>se</w:t>
      </w:r>
      <w:r>
        <w:rPr>
          <w:spacing w:val="-14"/>
        </w:rPr>
        <w:t xml:space="preserve"> </w:t>
      </w:r>
      <w:r>
        <w:t>izvede</w:t>
      </w:r>
      <w:r>
        <w:rPr>
          <w:spacing w:val="-14"/>
        </w:rPr>
        <w:t xml:space="preserve"> </w:t>
      </w:r>
      <w:r>
        <w:t>testiranje</w:t>
      </w:r>
      <w:r>
        <w:rPr>
          <w:spacing w:val="-14"/>
        </w:rPr>
        <w:t xml:space="preserve"> </w:t>
      </w:r>
      <w:r>
        <w:t>u</w:t>
      </w:r>
      <w:r>
        <w:rPr>
          <w:spacing w:val="-15"/>
        </w:rPr>
        <w:t xml:space="preserve"> </w:t>
      </w:r>
      <w:r>
        <w:t>okviru</w:t>
      </w:r>
      <w:r>
        <w:rPr>
          <w:spacing w:val="-14"/>
        </w:rPr>
        <w:t xml:space="preserve"> </w:t>
      </w:r>
      <w:r>
        <w:t>pogona</w:t>
      </w:r>
      <w:r>
        <w:rPr>
          <w:spacing w:val="-14"/>
        </w:rPr>
        <w:t xml:space="preserve"> </w:t>
      </w:r>
      <w:r>
        <w:t>proizvođača,</w:t>
      </w:r>
      <w:r>
        <w:rPr>
          <w:spacing w:val="-14"/>
        </w:rPr>
        <w:t xml:space="preserve"> </w:t>
      </w:r>
      <w:r>
        <w:t>Izvođač</w:t>
      </w:r>
      <w:r>
        <w:rPr>
          <w:spacing w:val="-14"/>
        </w:rPr>
        <w:t xml:space="preserve"> </w:t>
      </w:r>
      <w:r>
        <w:t>će</w:t>
      </w:r>
      <w:r>
        <w:rPr>
          <w:spacing w:val="-15"/>
        </w:rPr>
        <w:t xml:space="preserve"> </w:t>
      </w:r>
      <w:r>
        <w:t>predati</w:t>
      </w:r>
      <w:r>
        <w:rPr>
          <w:spacing w:val="-9"/>
        </w:rPr>
        <w:t xml:space="preserve"> </w:t>
      </w:r>
      <w:r>
        <w:t>na</w:t>
      </w:r>
      <w:r>
        <w:rPr>
          <w:spacing w:val="-14"/>
        </w:rPr>
        <w:t xml:space="preserve"> </w:t>
      </w:r>
      <w:r>
        <w:t>komentiranje</w:t>
      </w:r>
      <w:r>
        <w:rPr>
          <w:spacing w:val="-14"/>
        </w:rPr>
        <w:t xml:space="preserve"> </w:t>
      </w:r>
      <w:r>
        <w:t xml:space="preserve">i odobrenje </w:t>
      </w:r>
      <w:r w:rsidR="008F16BF">
        <w:t xml:space="preserve">, prema roku iz Knjige 2, a </w:t>
      </w:r>
      <w:r>
        <w:t>prije dana testiranja predložene Procedure testiranja i Dokumentaciju vezanu za prihvaćanje testova tako da sve strane mogu biti uključene u konverzaciju</w:t>
      </w:r>
      <w:r>
        <w:rPr>
          <w:spacing w:val="-17"/>
        </w:rPr>
        <w:t xml:space="preserve"> </w:t>
      </w:r>
      <w:r>
        <w:t>u</w:t>
      </w:r>
      <w:r>
        <w:rPr>
          <w:spacing w:val="-18"/>
        </w:rPr>
        <w:t xml:space="preserve"> </w:t>
      </w:r>
      <w:r>
        <w:t>svezi</w:t>
      </w:r>
      <w:r>
        <w:rPr>
          <w:spacing w:val="-17"/>
        </w:rPr>
        <w:t xml:space="preserve"> </w:t>
      </w:r>
      <w:r>
        <w:t>metodologije</w:t>
      </w:r>
      <w:r>
        <w:rPr>
          <w:spacing w:val="-16"/>
        </w:rPr>
        <w:t xml:space="preserve"> </w:t>
      </w:r>
      <w:r>
        <w:t>koja</w:t>
      </w:r>
      <w:r>
        <w:rPr>
          <w:spacing w:val="-17"/>
        </w:rPr>
        <w:t xml:space="preserve"> </w:t>
      </w:r>
      <w:r>
        <w:t>će</w:t>
      </w:r>
      <w:r>
        <w:rPr>
          <w:spacing w:val="-16"/>
        </w:rPr>
        <w:t xml:space="preserve"> </w:t>
      </w:r>
      <w:r>
        <w:t>se</w:t>
      </w:r>
      <w:r>
        <w:rPr>
          <w:spacing w:val="-16"/>
        </w:rPr>
        <w:t xml:space="preserve"> </w:t>
      </w:r>
      <w:r>
        <w:t>primijeniti</w:t>
      </w:r>
      <w:r>
        <w:rPr>
          <w:spacing w:val="-15"/>
        </w:rPr>
        <w:t xml:space="preserve"> </w:t>
      </w:r>
      <w:r>
        <w:t>pri</w:t>
      </w:r>
      <w:r>
        <w:rPr>
          <w:spacing w:val="-16"/>
        </w:rPr>
        <w:t xml:space="preserve"> </w:t>
      </w:r>
      <w:r>
        <w:t>prezentiranju</w:t>
      </w:r>
      <w:r>
        <w:rPr>
          <w:spacing w:val="-16"/>
        </w:rPr>
        <w:t xml:space="preserve"> </w:t>
      </w:r>
      <w:r>
        <w:t>i</w:t>
      </w:r>
      <w:r>
        <w:rPr>
          <w:spacing w:val="-15"/>
        </w:rPr>
        <w:t xml:space="preserve"> </w:t>
      </w:r>
      <w:r>
        <w:t>testiranju</w:t>
      </w:r>
      <w:r>
        <w:rPr>
          <w:spacing w:val="-17"/>
        </w:rPr>
        <w:t xml:space="preserve"> </w:t>
      </w:r>
      <w:r>
        <w:t>Radova.</w:t>
      </w:r>
    </w:p>
    <w:p w14:paraId="2C3F8F49" w14:textId="77777777" w:rsidR="00C41F46" w:rsidRDefault="00C41F46" w:rsidP="00C41F46">
      <w:pPr>
        <w:pStyle w:val="BodyText"/>
        <w:tabs>
          <w:tab w:val="left" w:pos="9498"/>
        </w:tabs>
        <w:spacing w:before="195" w:line="285" w:lineRule="auto"/>
        <w:ind w:right="-2"/>
      </w:pPr>
      <w:r>
        <w:t>Ako je potrebno osigurati simulirane kontrole kako bi se obavila testiranja na dijelovima od proizvođača, on će osigurati takve kontrole kao dio Radova. Metode kontrole podliježu prethodnom odobrenjem od strane Inženjera.</w:t>
      </w:r>
    </w:p>
    <w:p w14:paraId="6A85F8C5" w14:textId="3DBAF573" w:rsidR="00C41F46" w:rsidRDefault="00C41F46" w:rsidP="00C41F46">
      <w:pPr>
        <w:pStyle w:val="BodyText"/>
        <w:tabs>
          <w:tab w:val="left" w:pos="9498"/>
        </w:tabs>
        <w:spacing w:before="200"/>
        <w:ind w:right="-2"/>
        <w:rPr>
          <w:sz w:val="21"/>
        </w:rPr>
      </w:pPr>
      <w:r>
        <w:t xml:space="preserve">Izvođač će dati </w:t>
      </w:r>
      <w:r w:rsidRPr="00C93AE3">
        <w:t>Inženjeru</w:t>
      </w:r>
      <w:r w:rsidR="008F16BF">
        <w:t xml:space="preserve">, prema roku iz Knjige 2, </w:t>
      </w:r>
      <w:r>
        <w:t>obavijest u pisanom obliku kada je oprema spremna zatestiranje.</w:t>
      </w:r>
    </w:p>
    <w:p w14:paraId="30A59813" w14:textId="77777777" w:rsidR="00C41F46" w:rsidRDefault="00C41F46" w:rsidP="00C41F46">
      <w:pPr>
        <w:pStyle w:val="BodyText"/>
        <w:tabs>
          <w:tab w:val="left" w:pos="9498"/>
        </w:tabs>
        <w:spacing w:line="285" w:lineRule="auto"/>
        <w:ind w:right="-2"/>
      </w:pPr>
      <w:r>
        <w:t>Bilo</w:t>
      </w:r>
      <w:r>
        <w:rPr>
          <w:spacing w:val="-25"/>
        </w:rPr>
        <w:t xml:space="preserve"> </w:t>
      </w:r>
      <w:r>
        <w:t>kakvi</w:t>
      </w:r>
      <w:r>
        <w:rPr>
          <w:spacing w:val="-25"/>
        </w:rPr>
        <w:t xml:space="preserve"> </w:t>
      </w:r>
      <w:r>
        <w:t>načini</w:t>
      </w:r>
      <w:r>
        <w:rPr>
          <w:spacing w:val="-24"/>
        </w:rPr>
        <w:t xml:space="preserve"> </w:t>
      </w:r>
      <w:r>
        <w:t>blokiranja</w:t>
      </w:r>
      <w:r>
        <w:rPr>
          <w:spacing w:val="-25"/>
        </w:rPr>
        <w:t xml:space="preserve"> </w:t>
      </w:r>
      <w:r>
        <w:t>u</w:t>
      </w:r>
      <w:r>
        <w:rPr>
          <w:spacing w:val="-25"/>
        </w:rPr>
        <w:t xml:space="preserve"> </w:t>
      </w:r>
      <w:r>
        <w:t>skladu</w:t>
      </w:r>
      <w:r>
        <w:rPr>
          <w:spacing w:val="-25"/>
        </w:rPr>
        <w:t xml:space="preserve"> </w:t>
      </w:r>
      <w:r>
        <w:t>sa</w:t>
      </w:r>
      <w:r>
        <w:rPr>
          <w:spacing w:val="-25"/>
        </w:rPr>
        <w:t xml:space="preserve"> </w:t>
      </w:r>
      <w:r>
        <w:t>automatskim</w:t>
      </w:r>
      <w:r>
        <w:rPr>
          <w:spacing w:val="-24"/>
        </w:rPr>
        <w:t xml:space="preserve"> </w:t>
      </w:r>
      <w:r>
        <w:t>sustavima</w:t>
      </w:r>
      <w:r>
        <w:rPr>
          <w:spacing w:val="-25"/>
        </w:rPr>
        <w:t xml:space="preserve"> </w:t>
      </w:r>
      <w:r>
        <w:t>alarma</w:t>
      </w:r>
      <w:r>
        <w:rPr>
          <w:spacing w:val="-25"/>
        </w:rPr>
        <w:t xml:space="preserve"> </w:t>
      </w:r>
      <w:r>
        <w:t>i</w:t>
      </w:r>
      <w:r>
        <w:rPr>
          <w:spacing w:val="-25"/>
        </w:rPr>
        <w:t xml:space="preserve"> </w:t>
      </w:r>
      <w:r>
        <w:t>otkrivanja</w:t>
      </w:r>
      <w:r>
        <w:rPr>
          <w:spacing w:val="-25"/>
        </w:rPr>
        <w:t xml:space="preserve"> </w:t>
      </w:r>
      <w:r>
        <w:t>kvarova</w:t>
      </w:r>
      <w:r>
        <w:rPr>
          <w:spacing w:val="-26"/>
        </w:rPr>
        <w:t xml:space="preserve"> </w:t>
      </w:r>
      <w:r>
        <w:t>će</w:t>
      </w:r>
      <w:r>
        <w:rPr>
          <w:spacing w:val="-25"/>
        </w:rPr>
        <w:t xml:space="preserve"> </w:t>
      </w:r>
      <w:r>
        <w:t>biti provjereni.</w:t>
      </w:r>
      <w:r>
        <w:rPr>
          <w:spacing w:val="-13"/>
        </w:rPr>
        <w:t xml:space="preserve"> </w:t>
      </w:r>
      <w:r>
        <w:t>Ovo</w:t>
      </w:r>
      <w:r>
        <w:rPr>
          <w:spacing w:val="-14"/>
        </w:rPr>
        <w:t xml:space="preserve"> </w:t>
      </w:r>
      <w:r>
        <w:t>uključuje</w:t>
      </w:r>
      <w:r>
        <w:rPr>
          <w:spacing w:val="-13"/>
        </w:rPr>
        <w:t xml:space="preserve"> </w:t>
      </w:r>
      <w:r>
        <w:t>izazivanje</w:t>
      </w:r>
      <w:r>
        <w:rPr>
          <w:spacing w:val="-12"/>
        </w:rPr>
        <w:t xml:space="preserve"> </w:t>
      </w:r>
      <w:r>
        <w:t>raznih</w:t>
      </w:r>
      <w:r>
        <w:rPr>
          <w:spacing w:val="-12"/>
        </w:rPr>
        <w:t xml:space="preserve"> </w:t>
      </w:r>
      <w:r>
        <w:t>kvarova</w:t>
      </w:r>
      <w:r>
        <w:rPr>
          <w:spacing w:val="-14"/>
        </w:rPr>
        <w:t xml:space="preserve"> </w:t>
      </w:r>
      <w:r>
        <w:t>i</w:t>
      </w:r>
      <w:r>
        <w:rPr>
          <w:spacing w:val="-10"/>
        </w:rPr>
        <w:t xml:space="preserve"> </w:t>
      </w:r>
      <w:r>
        <w:t>uvjeta</w:t>
      </w:r>
      <w:r>
        <w:rPr>
          <w:spacing w:val="-12"/>
        </w:rPr>
        <w:t xml:space="preserve"> </w:t>
      </w:r>
      <w:r>
        <w:t>rada</w:t>
      </w:r>
      <w:r>
        <w:rPr>
          <w:spacing w:val="-13"/>
        </w:rPr>
        <w:t xml:space="preserve"> </w:t>
      </w:r>
      <w:r>
        <w:t>van</w:t>
      </w:r>
      <w:r>
        <w:rPr>
          <w:spacing w:val="-15"/>
        </w:rPr>
        <w:t xml:space="preserve"> </w:t>
      </w:r>
      <w:r>
        <w:t>mogućnosti</w:t>
      </w:r>
      <w:r>
        <w:rPr>
          <w:spacing w:val="-14"/>
        </w:rPr>
        <w:t xml:space="preserve"> </w:t>
      </w:r>
      <w:r>
        <w:t>sustava</w:t>
      </w:r>
      <w:r>
        <w:rPr>
          <w:spacing w:val="-13"/>
        </w:rPr>
        <w:t xml:space="preserve"> </w:t>
      </w:r>
      <w:r>
        <w:t>kako</w:t>
      </w:r>
      <w:r>
        <w:rPr>
          <w:spacing w:val="-12"/>
        </w:rPr>
        <w:t xml:space="preserve"> </w:t>
      </w:r>
      <w:r>
        <w:t>bi se</w:t>
      </w:r>
      <w:r>
        <w:rPr>
          <w:spacing w:val="-16"/>
        </w:rPr>
        <w:t xml:space="preserve"> </w:t>
      </w:r>
      <w:r>
        <w:t>osiguralo</w:t>
      </w:r>
      <w:r>
        <w:rPr>
          <w:spacing w:val="-16"/>
        </w:rPr>
        <w:t xml:space="preserve"> </w:t>
      </w:r>
      <w:r>
        <w:t>da</w:t>
      </w:r>
      <w:r>
        <w:rPr>
          <w:spacing w:val="-18"/>
        </w:rPr>
        <w:t xml:space="preserve"> </w:t>
      </w:r>
      <w:r>
        <w:t>su</w:t>
      </w:r>
      <w:r>
        <w:rPr>
          <w:spacing w:val="-16"/>
        </w:rPr>
        <w:t xml:space="preserve"> </w:t>
      </w:r>
      <w:r>
        <w:t>procesi</w:t>
      </w:r>
      <w:r>
        <w:rPr>
          <w:spacing w:val="-17"/>
        </w:rPr>
        <w:t xml:space="preserve"> </w:t>
      </w:r>
      <w:r>
        <w:t>blokiranja</w:t>
      </w:r>
      <w:r>
        <w:rPr>
          <w:spacing w:val="-16"/>
        </w:rPr>
        <w:t xml:space="preserve"> </w:t>
      </w:r>
      <w:r>
        <w:t>i</w:t>
      </w:r>
      <w:r>
        <w:rPr>
          <w:spacing w:val="-16"/>
        </w:rPr>
        <w:t xml:space="preserve"> </w:t>
      </w:r>
      <w:r>
        <w:t>otkrivanja</w:t>
      </w:r>
      <w:r>
        <w:rPr>
          <w:spacing w:val="-16"/>
        </w:rPr>
        <w:t xml:space="preserve"> </w:t>
      </w:r>
      <w:r>
        <w:t>kvarova</w:t>
      </w:r>
      <w:r>
        <w:rPr>
          <w:spacing w:val="-17"/>
        </w:rPr>
        <w:t xml:space="preserve"> </w:t>
      </w:r>
      <w:r>
        <w:t>propisno</w:t>
      </w:r>
      <w:r>
        <w:rPr>
          <w:spacing w:val="-16"/>
        </w:rPr>
        <w:t xml:space="preserve"> </w:t>
      </w:r>
      <w:r>
        <w:t>testirani.</w:t>
      </w:r>
      <w:r>
        <w:rPr>
          <w:spacing w:val="-17"/>
        </w:rPr>
        <w:t xml:space="preserve"> </w:t>
      </w:r>
      <w:r>
        <w:t>Slični</w:t>
      </w:r>
      <w:r>
        <w:rPr>
          <w:spacing w:val="-16"/>
        </w:rPr>
        <w:t xml:space="preserve"> </w:t>
      </w:r>
      <w:r>
        <w:t>zahtjevi</w:t>
      </w:r>
      <w:r>
        <w:rPr>
          <w:spacing w:val="-16"/>
        </w:rPr>
        <w:t xml:space="preserve"> </w:t>
      </w:r>
      <w:r>
        <w:t>će</w:t>
      </w:r>
      <w:r>
        <w:rPr>
          <w:spacing w:val="-16"/>
        </w:rPr>
        <w:t xml:space="preserve"> </w:t>
      </w:r>
      <w:r>
        <w:t>biti primjenjivi na provjeru statusnih</w:t>
      </w:r>
      <w:r>
        <w:rPr>
          <w:spacing w:val="-25"/>
        </w:rPr>
        <w:t xml:space="preserve"> </w:t>
      </w:r>
      <w:r>
        <w:t>signala.</w:t>
      </w:r>
    </w:p>
    <w:p w14:paraId="5BC7EA11" w14:textId="77777777" w:rsidR="00C41F46" w:rsidRDefault="00C41F46" w:rsidP="00C41F46">
      <w:pPr>
        <w:pStyle w:val="BodyText"/>
        <w:tabs>
          <w:tab w:val="left" w:pos="9498"/>
        </w:tabs>
        <w:spacing w:before="197" w:line="285" w:lineRule="auto"/>
        <w:ind w:right="-2"/>
      </w:pPr>
      <w:r>
        <w:t>Gore navedeni testovi će biti uspješno provedeni te će potrebna dokumentacija o testiranju biti predana</w:t>
      </w:r>
      <w:r>
        <w:rPr>
          <w:spacing w:val="-15"/>
        </w:rPr>
        <w:t xml:space="preserve"> </w:t>
      </w:r>
      <w:r>
        <w:t>Inženjeru,</w:t>
      </w:r>
      <w:r>
        <w:rPr>
          <w:spacing w:val="-14"/>
        </w:rPr>
        <w:t xml:space="preserve"> </w:t>
      </w:r>
      <w:r>
        <w:t>prije</w:t>
      </w:r>
      <w:r>
        <w:rPr>
          <w:spacing w:val="-15"/>
        </w:rPr>
        <w:t xml:space="preserve"> </w:t>
      </w:r>
      <w:r>
        <w:t>nego</w:t>
      </w:r>
      <w:r>
        <w:rPr>
          <w:spacing w:val="-14"/>
        </w:rPr>
        <w:t xml:space="preserve"> </w:t>
      </w:r>
      <w:r>
        <w:t>što</w:t>
      </w:r>
      <w:r>
        <w:rPr>
          <w:spacing w:val="-14"/>
        </w:rPr>
        <w:t xml:space="preserve"> </w:t>
      </w:r>
      <w:r>
        <w:t>Izvođaču</w:t>
      </w:r>
      <w:r>
        <w:rPr>
          <w:spacing w:val="-14"/>
        </w:rPr>
        <w:t xml:space="preserve"> </w:t>
      </w:r>
      <w:r>
        <w:t>bude</w:t>
      </w:r>
      <w:r>
        <w:rPr>
          <w:spacing w:val="-15"/>
        </w:rPr>
        <w:t xml:space="preserve"> </w:t>
      </w:r>
      <w:r>
        <w:t>dopušteno</w:t>
      </w:r>
      <w:r>
        <w:rPr>
          <w:spacing w:val="-14"/>
        </w:rPr>
        <w:t xml:space="preserve"> </w:t>
      </w:r>
      <w:r>
        <w:t>da</w:t>
      </w:r>
      <w:r>
        <w:rPr>
          <w:spacing w:val="-14"/>
        </w:rPr>
        <w:t xml:space="preserve"> </w:t>
      </w:r>
      <w:r>
        <w:t>dostavi</w:t>
      </w:r>
      <w:r>
        <w:rPr>
          <w:spacing w:val="-15"/>
        </w:rPr>
        <w:t xml:space="preserve"> </w:t>
      </w:r>
      <w:r>
        <w:t>i</w:t>
      </w:r>
      <w:r>
        <w:rPr>
          <w:spacing w:val="-14"/>
        </w:rPr>
        <w:t xml:space="preserve"> </w:t>
      </w:r>
      <w:r>
        <w:t>instalira</w:t>
      </w:r>
      <w:r>
        <w:rPr>
          <w:spacing w:val="-15"/>
        </w:rPr>
        <w:t xml:space="preserve"> </w:t>
      </w:r>
      <w:r>
        <w:t>sustav,</w:t>
      </w:r>
      <w:r>
        <w:rPr>
          <w:spacing w:val="-14"/>
        </w:rPr>
        <w:t xml:space="preserve"> </w:t>
      </w:r>
      <w:r>
        <w:t>što</w:t>
      </w:r>
      <w:r>
        <w:rPr>
          <w:spacing w:val="-14"/>
        </w:rPr>
        <w:t xml:space="preserve"> </w:t>
      </w:r>
      <w:r>
        <w:t>ni</w:t>
      </w:r>
      <w:r>
        <w:rPr>
          <w:spacing w:val="-14"/>
        </w:rPr>
        <w:t xml:space="preserve"> </w:t>
      </w:r>
      <w:r>
        <w:t>na koji način ne oslobađa Izvođača njegove odgovornosti od valjanog rada opreme kada bude instalirana na</w:t>
      </w:r>
      <w:r>
        <w:rPr>
          <w:spacing w:val="-12"/>
        </w:rPr>
        <w:t xml:space="preserve"> </w:t>
      </w:r>
      <w:r>
        <w:t>lokaciji.</w:t>
      </w:r>
    </w:p>
    <w:p w14:paraId="58559527" w14:textId="62B7DCC0" w:rsidR="00C41F46" w:rsidRDefault="00C41F46" w:rsidP="00C41F46">
      <w:pPr>
        <w:pStyle w:val="Heading2"/>
        <w:numPr>
          <w:ilvl w:val="2"/>
          <w:numId w:val="3"/>
        </w:numPr>
        <w:spacing w:before="240" w:after="240" w:line="276" w:lineRule="auto"/>
      </w:pPr>
      <w:bookmarkStart w:id="568" w:name="_Toc515950042"/>
      <w:r>
        <w:t>Certificikati testiranja i dokumentacija</w:t>
      </w:r>
      <w:bookmarkEnd w:id="568"/>
    </w:p>
    <w:p w14:paraId="7C565C97" w14:textId="77777777" w:rsidR="00C41F46" w:rsidRDefault="00C41F46" w:rsidP="00C41F46">
      <w:pPr>
        <w:pStyle w:val="BodyText"/>
        <w:tabs>
          <w:tab w:val="left" w:pos="9498"/>
        </w:tabs>
        <w:spacing w:line="285" w:lineRule="auto"/>
        <w:ind w:left="218" w:right="549"/>
      </w:pPr>
      <w:r>
        <w:t>Tri</w:t>
      </w:r>
      <w:r>
        <w:rPr>
          <w:spacing w:val="-23"/>
        </w:rPr>
        <w:t xml:space="preserve"> </w:t>
      </w:r>
      <w:r>
        <w:t>kopije</w:t>
      </w:r>
      <w:r>
        <w:rPr>
          <w:spacing w:val="-24"/>
        </w:rPr>
        <w:t xml:space="preserve"> </w:t>
      </w:r>
      <w:r>
        <w:t>svih</w:t>
      </w:r>
      <w:r>
        <w:rPr>
          <w:spacing w:val="-24"/>
        </w:rPr>
        <w:t xml:space="preserve"> </w:t>
      </w:r>
      <w:r>
        <w:t>certifikata</w:t>
      </w:r>
      <w:r>
        <w:rPr>
          <w:spacing w:val="-24"/>
        </w:rPr>
        <w:t xml:space="preserve"> </w:t>
      </w:r>
      <w:r>
        <w:t>testiranja,</w:t>
      </w:r>
      <w:r>
        <w:rPr>
          <w:spacing w:val="-23"/>
        </w:rPr>
        <w:t xml:space="preserve"> </w:t>
      </w:r>
      <w:r>
        <w:t>zapisnika,</w:t>
      </w:r>
      <w:r>
        <w:rPr>
          <w:spacing w:val="-23"/>
        </w:rPr>
        <w:t xml:space="preserve"> </w:t>
      </w:r>
      <w:r>
        <w:t>grafova</w:t>
      </w:r>
      <w:r>
        <w:rPr>
          <w:spacing w:val="-24"/>
        </w:rPr>
        <w:t xml:space="preserve"> </w:t>
      </w:r>
      <w:r>
        <w:t>performansi,</w:t>
      </w:r>
      <w:r>
        <w:rPr>
          <w:spacing w:val="-19"/>
        </w:rPr>
        <w:t xml:space="preserve"> </w:t>
      </w:r>
      <w:r>
        <w:t>itd.,</w:t>
      </w:r>
      <w:r>
        <w:rPr>
          <w:spacing w:val="-23"/>
        </w:rPr>
        <w:t xml:space="preserve"> </w:t>
      </w:r>
      <w:r>
        <w:t>u</w:t>
      </w:r>
      <w:r>
        <w:rPr>
          <w:spacing w:val="-24"/>
        </w:rPr>
        <w:t xml:space="preserve"> </w:t>
      </w:r>
      <w:r>
        <w:t>svezi</w:t>
      </w:r>
      <w:r>
        <w:rPr>
          <w:spacing w:val="-23"/>
        </w:rPr>
        <w:t xml:space="preserve"> </w:t>
      </w:r>
      <w:r>
        <w:t>izvedenih</w:t>
      </w:r>
      <w:r>
        <w:rPr>
          <w:spacing w:val="-23"/>
        </w:rPr>
        <w:t xml:space="preserve"> </w:t>
      </w:r>
      <w:r>
        <w:t>testova na</w:t>
      </w:r>
      <w:r>
        <w:rPr>
          <w:spacing w:val="-9"/>
        </w:rPr>
        <w:t xml:space="preserve"> </w:t>
      </w:r>
      <w:r>
        <w:t>Radovima</w:t>
      </w:r>
      <w:r>
        <w:rPr>
          <w:spacing w:val="-9"/>
        </w:rPr>
        <w:t xml:space="preserve"> </w:t>
      </w:r>
      <w:r>
        <w:t>Izvođača</w:t>
      </w:r>
      <w:r>
        <w:rPr>
          <w:spacing w:val="-9"/>
        </w:rPr>
        <w:t xml:space="preserve"> </w:t>
      </w:r>
      <w:r>
        <w:t>će</w:t>
      </w:r>
      <w:r>
        <w:rPr>
          <w:spacing w:val="-11"/>
        </w:rPr>
        <w:t xml:space="preserve"> </w:t>
      </w:r>
      <w:r>
        <w:t>biti</w:t>
      </w:r>
      <w:r>
        <w:rPr>
          <w:spacing w:val="-8"/>
        </w:rPr>
        <w:t xml:space="preserve"> </w:t>
      </w:r>
      <w:r>
        <w:t>poslane</w:t>
      </w:r>
      <w:r>
        <w:rPr>
          <w:spacing w:val="-9"/>
        </w:rPr>
        <w:t xml:space="preserve"> </w:t>
      </w:r>
      <w:r>
        <w:t>Inženjeru</w:t>
      </w:r>
      <w:r>
        <w:rPr>
          <w:spacing w:val="-9"/>
        </w:rPr>
        <w:t xml:space="preserve"> </w:t>
      </w:r>
      <w:r>
        <w:t>po</w:t>
      </w:r>
      <w:r>
        <w:rPr>
          <w:spacing w:val="-11"/>
        </w:rPr>
        <w:t xml:space="preserve"> </w:t>
      </w:r>
      <w:r>
        <w:t>završetku</w:t>
      </w:r>
      <w:r>
        <w:rPr>
          <w:spacing w:val="-9"/>
        </w:rPr>
        <w:t xml:space="preserve"> </w:t>
      </w:r>
      <w:r>
        <w:t>svakog</w:t>
      </w:r>
      <w:r>
        <w:rPr>
          <w:spacing w:val="-10"/>
        </w:rPr>
        <w:t xml:space="preserve"> </w:t>
      </w:r>
      <w:r>
        <w:t>testa.</w:t>
      </w:r>
    </w:p>
    <w:p w14:paraId="182AF60F" w14:textId="77777777" w:rsidR="00C41F46" w:rsidRDefault="00C41F46" w:rsidP="00C41F46">
      <w:pPr>
        <w:pStyle w:val="BodyText"/>
        <w:tabs>
          <w:tab w:val="left" w:pos="9498"/>
        </w:tabs>
        <w:spacing w:before="200"/>
        <w:ind w:left="218"/>
      </w:pPr>
      <w:r>
        <w:t>Pored toga potrebno je dostaviti certifikate testiranja za slijedeće:</w:t>
      </w:r>
    </w:p>
    <w:p w14:paraId="6305E437" w14:textId="77777777" w:rsidR="00C41F46" w:rsidRDefault="00C41F46" w:rsidP="002B238C">
      <w:pPr>
        <w:pStyle w:val="ListParagraph"/>
        <w:widowControl w:val="0"/>
        <w:numPr>
          <w:ilvl w:val="0"/>
          <w:numId w:val="49"/>
        </w:numPr>
        <w:tabs>
          <w:tab w:val="left" w:pos="925"/>
          <w:tab w:val="left" w:pos="9498"/>
        </w:tabs>
        <w:autoSpaceDE w:val="0"/>
        <w:autoSpaceDN w:val="0"/>
        <w:spacing w:after="0" w:line="240" w:lineRule="auto"/>
      </w:pPr>
      <w:r>
        <w:t>Sklopni uređaji, inicijatori motora i kontrolna oprema – Rutinski certifikati testiranja</w:t>
      </w:r>
      <w:r>
        <w:rPr>
          <w:spacing w:val="3"/>
        </w:rPr>
        <w:t xml:space="preserve"> </w:t>
      </w:r>
      <w:r>
        <w:t>za</w:t>
      </w:r>
    </w:p>
    <w:p w14:paraId="741106A4" w14:textId="77777777" w:rsidR="00C41F46" w:rsidRDefault="00C41F46" w:rsidP="00C41F46">
      <w:pPr>
        <w:pStyle w:val="BodyText"/>
        <w:tabs>
          <w:tab w:val="left" w:pos="9498"/>
        </w:tabs>
        <w:spacing w:before="45"/>
        <w:ind w:left="924"/>
      </w:pPr>
      <w:r>
        <w:t>opremu ili kompletne komutacijske uređaje će biti izdani ukoliko bude potrebno;</w:t>
      </w:r>
    </w:p>
    <w:p w14:paraId="375DD39D" w14:textId="77777777" w:rsidR="00C41F46" w:rsidRDefault="00C41F46" w:rsidP="002B238C">
      <w:pPr>
        <w:pStyle w:val="ListParagraph"/>
        <w:widowControl w:val="0"/>
        <w:numPr>
          <w:ilvl w:val="0"/>
          <w:numId w:val="49"/>
        </w:numPr>
        <w:tabs>
          <w:tab w:val="left" w:pos="925"/>
          <w:tab w:val="left" w:pos="9498"/>
        </w:tabs>
        <w:autoSpaceDE w:val="0"/>
        <w:autoSpaceDN w:val="0"/>
        <w:spacing w:before="1" w:after="0" w:line="240" w:lineRule="auto"/>
      </w:pPr>
      <w:r>
        <w:t>Certifikati</w:t>
      </w:r>
      <w:r>
        <w:rPr>
          <w:spacing w:val="-6"/>
        </w:rPr>
        <w:t xml:space="preserve"> </w:t>
      </w:r>
      <w:r>
        <w:t>proizvođača</w:t>
      </w:r>
      <w:r>
        <w:rPr>
          <w:spacing w:val="-8"/>
        </w:rPr>
        <w:t xml:space="preserve"> </w:t>
      </w:r>
      <w:r>
        <w:t>i</w:t>
      </w:r>
      <w:r>
        <w:rPr>
          <w:spacing w:val="-7"/>
        </w:rPr>
        <w:t xml:space="preserve"> </w:t>
      </w:r>
      <w:r>
        <w:t>ASTA</w:t>
      </w:r>
      <w:r>
        <w:rPr>
          <w:spacing w:val="-6"/>
        </w:rPr>
        <w:t xml:space="preserve"> </w:t>
      </w:r>
      <w:r>
        <w:t>certifikati</w:t>
      </w:r>
      <w:r>
        <w:rPr>
          <w:spacing w:val="-6"/>
        </w:rPr>
        <w:t xml:space="preserve"> </w:t>
      </w:r>
      <w:r>
        <w:t>će</w:t>
      </w:r>
      <w:r>
        <w:rPr>
          <w:spacing w:val="-5"/>
        </w:rPr>
        <w:t xml:space="preserve"> </w:t>
      </w:r>
      <w:r>
        <w:t>biti</w:t>
      </w:r>
      <w:r>
        <w:rPr>
          <w:spacing w:val="-8"/>
        </w:rPr>
        <w:t xml:space="preserve"> </w:t>
      </w:r>
      <w:r>
        <w:t>izdani</w:t>
      </w:r>
      <w:r>
        <w:rPr>
          <w:spacing w:val="-6"/>
        </w:rPr>
        <w:t xml:space="preserve"> </w:t>
      </w:r>
      <w:r>
        <w:t>u</w:t>
      </w:r>
      <w:r>
        <w:rPr>
          <w:spacing w:val="-4"/>
        </w:rPr>
        <w:t xml:space="preserve"> </w:t>
      </w:r>
      <w:r>
        <w:t>svezi</w:t>
      </w:r>
      <w:r>
        <w:rPr>
          <w:spacing w:val="-5"/>
        </w:rPr>
        <w:t xml:space="preserve"> </w:t>
      </w:r>
      <w:r>
        <w:t>komutacijskih</w:t>
      </w:r>
      <w:r>
        <w:rPr>
          <w:spacing w:val="-6"/>
        </w:rPr>
        <w:t xml:space="preserve"> </w:t>
      </w:r>
      <w:r>
        <w:t>uređaja</w:t>
      </w:r>
      <w:r>
        <w:rPr>
          <w:spacing w:val="-6"/>
        </w:rPr>
        <w:t xml:space="preserve"> </w:t>
      </w:r>
      <w:r>
        <w:t>kako</w:t>
      </w:r>
    </w:p>
    <w:p w14:paraId="258C0F4B" w14:textId="77777777" w:rsidR="00C41F46" w:rsidRDefault="00C41F46" w:rsidP="00C41F46">
      <w:pPr>
        <w:pStyle w:val="BodyText"/>
        <w:tabs>
          <w:tab w:val="left" w:pos="9498"/>
        </w:tabs>
        <w:spacing w:before="47"/>
        <w:ind w:left="924"/>
      </w:pPr>
      <w:r>
        <w:t>je to prethodno definirano;</w:t>
      </w:r>
    </w:p>
    <w:p w14:paraId="17F20EED" w14:textId="77777777" w:rsidR="00C41F46" w:rsidRDefault="00C41F46" w:rsidP="002B238C">
      <w:pPr>
        <w:pStyle w:val="ListParagraph"/>
        <w:widowControl w:val="0"/>
        <w:numPr>
          <w:ilvl w:val="0"/>
          <w:numId w:val="49"/>
        </w:numPr>
        <w:tabs>
          <w:tab w:val="left" w:pos="925"/>
          <w:tab w:val="left" w:pos="9498"/>
        </w:tabs>
        <w:autoSpaceDE w:val="0"/>
        <w:autoSpaceDN w:val="0"/>
        <w:spacing w:after="0" w:line="240" w:lineRule="auto"/>
      </w:pPr>
      <w:r>
        <w:t>Rotirajući</w:t>
      </w:r>
      <w:r>
        <w:rPr>
          <w:spacing w:val="-11"/>
        </w:rPr>
        <w:t xml:space="preserve"> </w:t>
      </w:r>
      <w:r>
        <w:t>strojevi</w:t>
      </w:r>
      <w:r>
        <w:rPr>
          <w:spacing w:val="-7"/>
        </w:rPr>
        <w:t xml:space="preserve"> </w:t>
      </w:r>
      <w:r>
        <w:t>–</w:t>
      </w:r>
      <w:r>
        <w:rPr>
          <w:spacing w:val="-11"/>
        </w:rPr>
        <w:t xml:space="preserve"> </w:t>
      </w:r>
      <w:r>
        <w:t>Certifikati</w:t>
      </w:r>
      <w:r>
        <w:rPr>
          <w:spacing w:val="-10"/>
        </w:rPr>
        <w:t xml:space="preserve"> </w:t>
      </w:r>
      <w:r>
        <w:t>za</w:t>
      </w:r>
      <w:r>
        <w:rPr>
          <w:spacing w:val="-9"/>
        </w:rPr>
        <w:t xml:space="preserve"> </w:t>
      </w:r>
      <w:r>
        <w:t>"duple"</w:t>
      </w:r>
      <w:r>
        <w:rPr>
          <w:spacing w:val="-9"/>
        </w:rPr>
        <w:t xml:space="preserve"> </w:t>
      </w:r>
      <w:r>
        <w:t>testove</w:t>
      </w:r>
      <w:r>
        <w:rPr>
          <w:spacing w:val="-10"/>
        </w:rPr>
        <w:t xml:space="preserve"> </w:t>
      </w:r>
      <w:r>
        <w:t>biti</w:t>
      </w:r>
      <w:r>
        <w:rPr>
          <w:spacing w:val="-9"/>
        </w:rPr>
        <w:t xml:space="preserve"> </w:t>
      </w:r>
      <w:r>
        <w:t>će</w:t>
      </w:r>
      <w:r>
        <w:rPr>
          <w:spacing w:val="-9"/>
        </w:rPr>
        <w:t xml:space="preserve"> </w:t>
      </w:r>
      <w:r>
        <w:t>predati</w:t>
      </w:r>
      <w:r>
        <w:rPr>
          <w:spacing w:val="-8"/>
        </w:rPr>
        <w:t xml:space="preserve"> </w:t>
      </w:r>
      <w:r>
        <w:t>za</w:t>
      </w:r>
      <w:r>
        <w:rPr>
          <w:spacing w:val="-9"/>
        </w:rPr>
        <w:t xml:space="preserve"> </w:t>
      </w:r>
      <w:r>
        <w:t>svaki</w:t>
      </w:r>
      <w:r>
        <w:rPr>
          <w:spacing w:val="-11"/>
        </w:rPr>
        <w:t xml:space="preserve"> </w:t>
      </w:r>
      <w:r>
        <w:t>stroj</w:t>
      </w:r>
      <w:r>
        <w:rPr>
          <w:spacing w:val="-11"/>
        </w:rPr>
        <w:t xml:space="preserve"> </w:t>
      </w:r>
      <w:r>
        <w:t>te</w:t>
      </w:r>
      <w:r>
        <w:rPr>
          <w:spacing w:val="-10"/>
        </w:rPr>
        <w:t xml:space="preserve"> </w:t>
      </w:r>
      <w:r>
        <w:t>certifikati</w:t>
      </w:r>
    </w:p>
    <w:p w14:paraId="3C33670D" w14:textId="77777777" w:rsidR="00C41F46" w:rsidRDefault="00C41F46" w:rsidP="00C41F46">
      <w:pPr>
        <w:pStyle w:val="BodyText"/>
        <w:tabs>
          <w:tab w:val="left" w:pos="9498"/>
        </w:tabs>
        <w:spacing w:before="46"/>
        <w:ind w:left="924"/>
      </w:pPr>
      <w:r>
        <w:t>za "osnovne" testove za svaku vrstu dostavljenog stroja;</w:t>
      </w:r>
    </w:p>
    <w:p w14:paraId="2F939F1E" w14:textId="77777777" w:rsidR="00C41F46" w:rsidRDefault="00C41F46" w:rsidP="002B238C">
      <w:pPr>
        <w:pStyle w:val="ListParagraph"/>
        <w:widowControl w:val="0"/>
        <w:numPr>
          <w:ilvl w:val="0"/>
          <w:numId w:val="49"/>
        </w:numPr>
        <w:tabs>
          <w:tab w:val="left" w:pos="927"/>
          <w:tab w:val="left" w:pos="9498"/>
        </w:tabs>
        <w:autoSpaceDE w:val="0"/>
        <w:autoSpaceDN w:val="0"/>
        <w:spacing w:before="1" w:after="0" w:line="240" w:lineRule="auto"/>
        <w:ind w:left="926" w:hanging="708"/>
      </w:pPr>
      <w:r>
        <w:t>Kablovi</w:t>
      </w:r>
      <w:r>
        <w:rPr>
          <w:spacing w:val="-16"/>
        </w:rPr>
        <w:t xml:space="preserve"> </w:t>
      </w:r>
      <w:r>
        <w:t>-</w:t>
      </w:r>
      <w:r>
        <w:rPr>
          <w:spacing w:val="-14"/>
        </w:rPr>
        <w:t xml:space="preserve"> </w:t>
      </w:r>
      <w:r>
        <w:t>Rutinski</w:t>
      </w:r>
      <w:r>
        <w:rPr>
          <w:spacing w:val="-17"/>
        </w:rPr>
        <w:t xml:space="preserve"> </w:t>
      </w:r>
      <w:r>
        <w:t>certifikati</w:t>
      </w:r>
      <w:r>
        <w:rPr>
          <w:spacing w:val="-12"/>
        </w:rPr>
        <w:t xml:space="preserve"> </w:t>
      </w:r>
      <w:r>
        <w:t>testiranja</w:t>
      </w:r>
      <w:r>
        <w:rPr>
          <w:spacing w:val="-15"/>
        </w:rPr>
        <w:t xml:space="preserve"> </w:t>
      </w:r>
      <w:r>
        <w:t>će</w:t>
      </w:r>
      <w:r>
        <w:rPr>
          <w:spacing w:val="-14"/>
        </w:rPr>
        <w:t xml:space="preserve"> </w:t>
      </w:r>
      <w:r>
        <w:t>biti</w:t>
      </w:r>
      <w:r>
        <w:rPr>
          <w:spacing w:val="-14"/>
        </w:rPr>
        <w:t xml:space="preserve"> </w:t>
      </w:r>
      <w:r>
        <w:t>predani</w:t>
      </w:r>
      <w:r>
        <w:rPr>
          <w:spacing w:val="-13"/>
        </w:rPr>
        <w:t xml:space="preserve"> </w:t>
      </w:r>
      <w:r>
        <w:t>za</w:t>
      </w:r>
      <w:r>
        <w:rPr>
          <w:spacing w:val="-14"/>
        </w:rPr>
        <w:t xml:space="preserve"> </w:t>
      </w:r>
      <w:r>
        <w:t>svaki</w:t>
      </w:r>
      <w:r>
        <w:rPr>
          <w:spacing w:val="-14"/>
        </w:rPr>
        <w:t xml:space="preserve"> </w:t>
      </w:r>
      <w:r>
        <w:t>kolut</w:t>
      </w:r>
      <w:r>
        <w:rPr>
          <w:spacing w:val="-15"/>
        </w:rPr>
        <w:t xml:space="preserve"> </w:t>
      </w:r>
      <w:r>
        <w:t>dostavljenog</w:t>
      </w:r>
      <w:r>
        <w:rPr>
          <w:spacing w:val="-15"/>
        </w:rPr>
        <w:t xml:space="preserve"> </w:t>
      </w:r>
      <w:r>
        <w:t>kabla;</w:t>
      </w:r>
      <w:r>
        <w:rPr>
          <w:spacing w:val="-15"/>
        </w:rPr>
        <w:t xml:space="preserve"> </w:t>
      </w:r>
      <w:r>
        <w:t>i</w:t>
      </w:r>
    </w:p>
    <w:p w14:paraId="7BEAD22A" w14:textId="77777777" w:rsidR="00C41F46" w:rsidRDefault="00C41F46" w:rsidP="002B238C">
      <w:pPr>
        <w:pStyle w:val="ListParagraph"/>
        <w:widowControl w:val="0"/>
        <w:numPr>
          <w:ilvl w:val="0"/>
          <w:numId w:val="49"/>
        </w:numPr>
        <w:tabs>
          <w:tab w:val="left" w:pos="924"/>
          <w:tab w:val="left" w:pos="925"/>
          <w:tab w:val="left" w:pos="9498"/>
        </w:tabs>
        <w:autoSpaceDE w:val="0"/>
        <w:autoSpaceDN w:val="0"/>
        <w:spacing w:after="0" w:line="285" w:lineRule="auto"/>
        <w:ind w:right="556"/>
      </w:pPr>
      <w:r>
        <w:lastRenderedPageBreak/>
        <w:t>Elektronska oprema – Sve elektronske komponente i oprema biti će predmet 24-satnog perioda</w:t>
      </w:r>
      <w:r>
        <w:rPr>
          <w:spacing w:val="-13"/>
        </w:rPr>
        <w:t xml:space="preserve"> </w:t>
      </w:r>
      <w:r>
        <w:t>zagrijavanja</w:t>
      </w:r>
      <w:r>
        <w:rPr>
          <w:spacing w:val="-12"/>
        </w:rPr>
        <w:t xml:space="preserve"> </w:t>
      </w:r>
      <w:r>
        <w:t>prije</w:t>
      </w:r>
      <w:r>
        <w:rPr>
          <w:spacing w:val="-15"/>
        </w:rPr>
        <w:t xml:space="preserve"> </w:t>
      </w:r>
      <w:r>
        <w:t>izvođenja</w:t>
      </w:r>
      <w:r>
        <w:rPr>
          <w:spacing w:val="-12"/>
        </w:rPr>
        <w:t xml:space="preserve"> </w:t>
      </w:r>
      <w:r>
        <w:t>testa</w:t>
      </w:r>
      <w:r>
        <w:rPr>
          <w:spacing w:val="-12"/>
        </w:rPr>
        <w:t xml:space="preserve"> </w:t>
      </w:r>
      <w:r>
        <w:t>radne</w:t>
      </w:r>
      <w:r>
        <w:rPr>
          <w:spacing w:val="-13"/>
        </w:rPr>
        <w:t xml:space="preserve"> </w:t>
      </w:r>
      <w:r>
        <w:t>funkcionalnosti</w:t>
      </w:r>
      <w:r>
        <w:rPr>
          <w:spacing w:val="-11"/>
        </w:rPr>
        <w:t xml:space="preserve"> </w:t>
      </w:r>
      <w:r>
        <w:t>i</w:t>
      </w:r>
      <w:r>
        <w:rPr>
          <w:spacing w:val="-12"/>
        </w:rPr>
        <w:t xml:space="preserve"> </w:t>
      </w:r>
      <w:r>
        <w:t>performansi.</w:t>
      </w:r>
    </w:p>
    <w:p w14:paraId="7FA2793E" w14:textId="56510B09" w:rsidR="00C41F46" w:rsidRDefault="00C41F46" w:rsidP="00C41F46">
      <w:pPr>
        <w:pStyle w:val="Heading2"/>
        <w:numPr>
          <w:ilvl w:val="2"/>
          <w:numId w:val="3"/>
        </w:numPr>
        <w:spacing w:before="240" w:after="240" w:line="276" w:lineRule="auto"/>
      </w:pPr>
      <w:bookmarkStart w:id="569" w:name="_Toc515950043"/>
      <w:r>
        <w:t>Električna oprema</w:t>
      </w:r>
      <w:bookmarkEnd w:id="569"/>
    </w:p>
    <w:p w14:paraId="52DE0D1A" w14:textId="77777777" w:rsidR="00C41F46" w:rsidRPr="00C41F46" w:rsidRDefault="00C41F46" w:rsidP="00C41F46">
      <w:pPr>
        <w:widowControl w:val="0"/>
        <w:tabs>
          <w:tab w:val="left" w:pos="9923"/>
        </w:tabs>
        <w:autoSpaceDE w:val="0"/>
        <w:autoSpaceDN w:val="0"/>
        <w:spacing w:after="0" w:line="240" w:lineRule="auto"/>
        <w:rPr>
          <w:rFonts w:eastAsia="Georgia"/>
          <w:color w:val="auto"/>
          <w:lang w:val="hr-HR" w:eastAsia="hr-HR" w:bidi="hr-HR"/>
        </w:rPr>
      </w:pPr>
      <w:r w:rsidRPr="00C41F46">
        <w:rPr>
          <w:rFonts w:eastAsia="Georgia"/>
          <w:color w:val="auto"/>
          <w:lang w:val="hr-HR" w:eastAsia="hr-HR" w:bidi="hr-HR"/>
        </w:rPr>
        <w:t>Preciznost mjerne opreme</w:t>
      </w:r>
    </w:p>
    <w:p w14:paraId="2BA98746" w14:textId="77777777" w:rsidR="00C41F46" w:rsidRPr="00C41F46" w:rsidRDefault="00C41F46" w:rsidP="00C41F46">
      <w:pPr>
        <w:widowControl w:val="0"/>
        <w:tabs>
          <w:tab w:val="left" w:pos="9923"/>
        </w:tabs>
        <w:autoSpaceDE w:val="0"/>
        <w:autoSpaceDN w:val="0"/>
        <w:spacing w:before="8" w:after="0" w:line="240" w:lineRule="auto"/>
        <w:jc w:val="left"/>
        <w:rPr>
          <w:rFonts w:eastAsia="Georgia"/>
          <w:color w:val="auto"/>
          <w:lang w:val="hr-HR" w:eastAsia="hr-HR" w:bidi="hr-HR"/>
        </w:rPr>
      </w:pPr>
    </w:p>
    <w:p w14:paraId="21B74054" w14:textId="77777777" w:rsidR="00C41F46" w:rsidRPr="00C41F46" w:rsidRDefault="00C41F46" w:rsidP="00C41F46">
      <w:pPr>
        <w:widowControl w:val="0"/>
        <w:tabs>
          <w:tab w:val="left" w:pos="9923"/>
        </w:tabs>
        <w:autoSpaceDE w:val="0"/>
        <w:autoSpaceDN w:val="0"/>
        <w:spacing w:before="1" w:after="0" w:line="240" w:lineRule="auto"/>
        <w:rPr>
          <w:rFonts w:eastAsia="Georgia"/>
          <w:color w:val="auto"/>
          <w:lang w:val="hr-HR" w:eastAsia="hr-HR" w:bidi="hr-HR"/>
        </w:rPr>
      </w:pPr>
      <w:r w:rsidRPr="00C41F46">
        <w:rPr>
          <w:rFonts w:eastAsia="Georgia"/>
          <w:color w:val="auto"/>
          <w:lang w:val="hr-HR" w:eastAsia="hr-HR" w:bidi="hr-HR"/>
        </w:rPr>
        <w:t>Preciznost instrumenata za mjerenje navedenih parametara će biti kako slijedi:</w:t>
      </w:r>
    </w:p>
    <w:p w14:paraId="0E2B9D54" w14:textId="77777777" w:rsidR="00C41F46" w:rsidRPr="00C41F46" w:rsidRDefault="00C41F46" w:rsidP="00C41F46">
      <w:pPr>
        <w:widowControl w:val="0"/>
        <w:tabs>
          <w:tab w:val="left" w:pos="9923"/>
        </w:tabs>
        <w:autoSpaceDE w:val="0"/>
        <w:autoSpaceDN w:val="0"/>
        <w:spacing w:before="1" w:after="0" w:line="240" w:lineRule="auto"/>
        <w:jc w:val="left"/>
        <w:rPr>
          <w:rFonts w:eastAsia="Georgia"/>
          <w:color w:val="auto"/>
          <w:lang w:val="hr-HR" w:eastAsia="hr-HR" w:bidi="hr-HR"/>
        </w:rPr>
      </w:pPr>
    </w:p>
    <w:p w14:paraId="3A3F4594" w14:textId="7A24CEEF" w:rsidR="00C41F46" w:rsidRPr="00C41F46" w:rsidRDefault="00C41F46" w:rsidP="002B238C">
      <w:pPr>
        <w:widowControl w:val="0"/>
        <w:numPr>
          <w:ilvl w:val="0"/>
          <w:numId w:val="52"/>
        </w:numPr>
        <w:tabs>
          <w:tab w:val="left" w:pos="927"/>
          <w:tab w:val="left" w:pos="9923"/>
        </w:tabs>
        <w:autoSpaceDE w:val="0"/>
        <w:autoSpaceDN w:val="0"/>
        <w:spacing w:after="0" w:line="240" w:lineRule="auto"/>
        <w:ind w:left="0" w:firstLine="0"/>
        <w:rPr>
          <w:rFonts w:eastAsia="Georgia"/>
          <w:color w:val="auto"/>
          <w:lang w:val="hr-HR" w:eastAsia="hr-HR" w:bidi="hr-HR"/>
        </w:rPr>
      </w:pPr>
      <w:r w:rsidRPr="00C41F46">
        <w:rPr>
          <w:rFonts w:eastAsia="Georgia"/>
          <w:color w:val="auto"/>
          <w:lang w:val="hr-HR" w:eastAsia="hr-HR" w:bidi="hr-HR"/>
        </w:rPr>
        <w:t>Snaga struje</w:t>
      </w:r>
      <w:r w:rsidRPr="00C41F46">
        <w:rPr>
          <w:rFonts w:eastAsia="Georgia"/>
          <w:color w:val="auto"/>
          <w:spacing w:val="-13"/>
          <w:lang w:val="hr-HR" w:eastAsia="hr-HR" w:bidi="hr-HR"/>
        </w:rPr>
        <w:t xml:space="preserve"> </w:t>
      </w:r>
      <w:r>
        <w:rPr>
          <w:spacing w:val="-13"/>
        </w:rPr>
        <w:t xml:space="preserve"> </w:t>
      </w:r>
      <w:r>
        <w:rPr>
          <w:rFonts w:ascii="Symbol" w:hAnsi="Symbol"/>
        </w:rPr>
        <w:t></w:t>
      </w:r>
      <w:r w:rsidRPr="00C41F46">
        <w:rPr>
          <w:rFonts w:eastAsia="Georgia"/>
          <w:color w:val="auto"/>
          <w:lang w:val="hr-HR" w:eastAsia="hr-HR" w:bidi="hr-HR"/>
        </w:rPr>
        <w:t>1.5%;</w:t>
      </w:r>
    </w:p>
    <w:p w14:paraId="285D2319" w14:textId="77777777" w:rsidR="00C41F46" w:rsidRPr="00C41F46" w:rsidRDefault="00C41F46" w:rsidP="00C41F46">
      <w:pPr>
        <w:widowControl w:val="0"/>
        <w:tabs>
          <w:tab w:val="left" w:pos="9923"/>
        </w:tabs>
        <w:autoSpaceDE w:val="0"/>
        <w:autoSpaceDN w:val="0"/>
        <w:spacing w:before="3" w:after="0" w:line="240" w:lineRule="auto"/>
        <w:jc w:val="left"/>
        <w:rPr>
          <w:rFonts w:eastAsia="Georgia"/>
          <w:color w:val="auto"/>
          <w:lang w:val="hr-HR" w:eastAsia="hr-HR" w:bidi="hr-HR"/>
        </w:rPr>
      </w:pPr>
    </w:p>
    <w:p w14:paraId="181831E1" w14:textId="71238E39" w:rsidR="00C41F46" w:rsidRPr="00C41F46" w:rsidRDefault="00C41F46" w:rsidP="002B238C">
      <w:pPr>
        <w:widowControl w:val="0"/>
        <w:numPr>
          <w:ilvl w:val="0"/>
          <w:numId w:val="52"/>
        </w:numPr>
        <w:tabs>
          <w:tab w:val="left" w:pos="927"/>
          <w:tab w:val="left" w:pos="9923"/>
        </w:tabs>
        <w:autoSpaceDE w:val="0"/>
        <w:autoSpaceDN w:val="0"/>
        <w:spacing w:after="0" w:line="240" w:lineRule="auto"/>
        <w:ind w:left="0" w:firstLine="0"/>
        <w:rPr>
          <w:rFonts w:eastAsia="Georgia"/>
          <w:color w:val="auto"/>
          <w:lang w:val="hr-HR" w:eastAsia="hr-HR" w:bidi="hr-HR"/>
        </w:rPr>
      </w:pPr>
      <w:r w:rsidRPr="00C41F46">
        <w:rPr>
          <w:rFonts w:eastAsia="Georgia"/>
          <w:color w:val="auto"/>
          <w:lang w:val="hr-HR" w:eastAsia="hr-HR" w:bidi="hr-HR"/>
        </w:rPr>
        <w:t>Napon</w:t>
      </w:r>
      <w:r w:rsidRPr="00C41F46">
        <w:rPr>
          <w:rFonts w:eastAsia="Georgia"/>
          <w:color w:val="auto"/>
          <w:spacing w:val="-9"/>
          <w:lang w:val="hr-HR" w:eastAsia="hr-HR" w:bidi="hr-HR"/>
        </w:rPr>
        <w:t xml:space="preserve"> </w:t>
      </w:r>
      <w:r>
        <w:rPr>
          <w:spacing w:val="-13"/>
        </w:rPr>
        <w:t xml:space="preserve"> </w:t>
      </w:r>
      <w:r>
        <w:rPr>
          <w:rFonts w:ascii="Symbol" w:hAnsi="Symbol"/>
        </w:rPr>
        <w:t></w:t>
      </w:r>
      <w:r w:rsidRPr="00C41F46">
        <w:rPr>
          <w:rFonts w:eastAsia="Georgia"/>
          <w:color w:val="auto"/>
          <w:lang w:val="hr-HR" w:eastAsia="hr-HR" w:bidi="hr-HR"/>
        </w:rPr>
        <w:t>1.5%;</w:t>
      </w:r>
    </w:p>
    <w:p w14:paraId="733E3643" w14:textId="77777777" w:rsidR="00C41F46" w:rsidRPr="00C41F46" w:rsidRDefault="00C41F46" w:rsidP="00C41F46">
      <w:pPr>
        <w:widowControl w:val="0"/>
        <w:tabs>
          <w:tab w:val="left" w:pos="9923"/>
        </w:tabs>
        <w:autoSpaceDE w:val="0"/>
        <w:autoSpaceDN w:val="0"/>
        <w:spacing w:after="0" w:line="240" w:lineRule="auto"/>
        <w:jc w:val="left"/>
        <w:rPr>
          <w:rFonts w:eastAsia="Georgia"/>
          <w:color w:val="auto"/>
          <w:lang w:val="hr-HR" w:eastAsia="hr-HR" w:bidi="hr-HR"/>
        </w:rPr>
      </w:pPr>
    </w:p>
    <w:p w14:paraId="34B4AB04" w14:textId="6D22F28B" w:rsidR="00C41F46" w:rsidRPr="00C41F46" w:rsidRDefault="00C41F46" w:rsidP="002B238C">
      <w:pPr>
        <w:widowControl w:val="0"/>
        <w:numPr>
          <w:ilvl w:val="0"/>
          <w:numId w:val="52"/>
        </w:numPr>
        <w:tabs>
          <w:tab w:val="left" w:pos="927"/>
          <w:tab w:val="left" w:pos="9923"/>
        </w:tabs>
        <w:autoSpaceDE w:val="0"/>
        <w:autoSpaceDN w:val="0"/>
        <w:spacing w:before="1" w:after="0" w:line="240" w:lineRule="auto"/>
        <w:ind w:left="0" w:firstLine="0"/>
        <w:rPr>
          <w:rFonts w:eastAsia="Georgia"/>
          <w:color w:val="auto"/>
          <w:lang w:val="hr-HR" w:eastAsia="hr-HR" w:bidi="hr-HR"/>
        </w:rPr>
      </w:pPr>
      <w:r w:rsidRPr="00C41F46">
        <w:rPr>
          <w:rFonts w:eastAsia="Georgia"/>
          <w:color w:val="auto"/>
          <w:lang w:val="hr-HR" w:eastAsia="hr-HR" w:bidi="hr-HR"/>
        </w:rPr>
        <w:t>Stvarna snaga</w:t>
      </w:r>
      <w:r>
        <w:rPr>
          <w:spacing w:val="-13"/>
        </w:rPr>
        <w:t xml:space="preserve"> </w:t>
      </w:r>
      <w:r>
        <w:rPr>
          <w:rFonts w:ascii="Symbol" w:hAnsi="Symbol"/>
        </w:rPr>
        <w:t></w:t>
      </w:r>
      <w:r w:rsidRPr="00C41F46">
        <w:rPr>
          <w:rFonts w:eastAsia="Georgia"/>
          <w:color w:val="auto"/>
          <w:spacing w:val="-13"/>
          <w:lang w:val="hr-HR" w:eastAsia="hr-HR" w:bidi="hr-HR"/>
        </w:rPr>
        <w:t xml:space="preserve"> </w:t>
      </w:r>
      <w:r w:rsidRPr="00C41F46">
        <w:rPr>
          <w:rFonts w:eastAsia="Georgia"/>
          <w:color w:val="auto"/>
          <w:lang w:val="hr-HR" w:eastAsia="hr-HR" w:bidi="hr-HR"/>
        </w:rPr>
        <w:t>1.5%;</w:t>
      </w:r>
    </w:p>
    <w:p w14:paraId="121189E7" w14:textId="77777777" w:rsidR="00C41F46" w:rsidRPr="00C41F46" w:rsidRDefault="00C41F46" w:rsidP="00C41F46">
      <w:pPr>
        <w:widowControl w:val="0"/>
        <w:tabs>
          <w:tab w:val="left" w:pos="9923"/>
        </w:tabs>
        <w:autoSpaceDE w:val="0"/>
        <w:autoSpaceDN w:val="0"/>
        <w:spacing w:before="2" w:after="0" w:line="240" w:lineRule="auto"/>
        <w:jc w:val="left"/>
        <w:rPr>
          <w:rFonts w:eastAsia="Georgia"/>
          <w:color w:val="auto"/>
          <w:lang w:val="hr-HR" w:eastAsia="hr-HR" w:bidi="hr-HR"/>
        </w:rPr>
      </w:pPr>
    </w:p>
    <w:p w14:paraId="45E42767" w14:textId="7C141405" w:rsidR="00C41F46" w:rsidRPr="00C41F46" w:rsidRDefault="00C41F46" w:rsidP="002B238C">
      <w:pPr>
        <w:widowControl w:val="0"/>
        <w:numPr>
          <w:ilvl w:val="0"/>
          <w:numId w:val="52"/>
        </w:numPr>
        <w:tabs>
          <w:tab w:val="left" w:pos="927"/>
          <w:tab w:val="left" w:pos="9923"/>
        </w:tabs>
        <w:autoSpaceDE w:val="0"/>
        <w:autoSpaceDN w:val="0"/>
        <w:spacing w:before="1" w:after="0" w:line="240" w:lineRule="auto"/>
        <w:ind w:left="0" w:firstLine="0"/>
        <w:rPr>
          <w:rFonts w:eastAsia="Georgia"/>
          <w:color w:val="auto"/>
          <w:lang w:val="hr-HR" w:eastAsia="hr-HR" w:bidi="hr-HR"/>
        </w:rPr>
      </w:pPr>
      <w:r w:rsidRPr="00C41F46">
        <w:rPr>
          <w:rFonts w:eastAsia="Georgia"/>
          <w:color w:val="auto"/>
          <w:lang w:val="hr-HR" w:eastAsia="hr-HR" w:bidi="hr-HR"/>
        </w:rPr>
        <w:t>Reaktivna snaga</w:t>
      </w:r>
      <w:r w:rsidRPr="00C41F46">
        <w:rPr>
          <w:rFonts w:eastAsia="Georgia"/>
          <w:color w:val="auto"/>
          <w:spacing w:val="-13"/>
          <w:lang w:val="hr-HR" w:eastAsia="hr-HR" w:bidi="hr-HR"/>
        </w:rPr>
        <w:t xml:space="preserve"> </w:t>
      </w:r>
      <w:r>
        <w:rPr>
          <w:spacing w:val="-13"/>
        </w:rPr>
        <w:t xml:space="preserve"> </w:t>
      </w:r>
      <w:r>
        <w:rPr>
          <w:rFonts w:ascii="Symbol" w:hAnsi="Symbol"/>
        </w:rPr>
        <w:t></w:t>
      </w:r>
      <w:r w:rsidRPr="00C41F46">
        <w:rPr>
          <w:rFonts w:eastAsia="Georgia"/>
          <w:color w:val="auto"/>
          <w:lang w:val="hr-HR" w:eastAsia="hr-HR" w:bidi="hr-HR"/>
        </w:rPr>
        <w:t>1.5%;</w:t>
      </w:r>
    </w:p>
    <w:p w14:paraId="5CC87501" w14:textId="77777777" w:rsidR="00C41F46" w:rsidRPr="00C41F46" w:rsidRDefault="00C41F46" w:rsidP="00C41F46">
      <w:pPr>
        <w:widowControl w:val="0"/>
        <w:tabs>
          <w:tab w:val="left" w:pos="9923"/>
        </w:tabs>
        <w:autoSpaceDE w:val="0"/>
        <w:autoSpaceDN w:val="0"/>
        <w:spacing w:before="2" w:after="0" w:line="240" w:lineRule="auto"/>
        <w:jc w:val="left"/>
        <w:rPr>
          <w:rFonts w:eastAsia="Georgia"/>
          <w:color w:val="auto"/>
          <w:lang w:val="hr-HR" w:eastAsia="hr-HR" w:bidi="hr-HR"/>
        </w:rPr>
      </w:pPr>
    </w:p>
    <w:p w14:paraId="113D985C" w14:textId="2950F2A3" w:rsidR="00C41F46" w:rsidRPr="00C41F46" w:rsidRDefault="00C41F46" w:rsidP="002B238C">
      <w:pPr>
        <w:widowControl w:val="0"/>
        <w:numPr>
          <w:ilvl w:val="0"/>
          <w:numId w:val="52"/>
        </w:numPr>
        <w:tabs>
          <w:tab w:val="left" w:pos="927"/>
          <w:tab w:val="left" w:pos="9923"/>
        </w:tabs>
        <w:autoSpaceDE w:val="0"/>
        <w:autoSpaceDN w:val="0"/>
        <w:spacing w:before="1" w:after="0" w:line="240" w:lineRule="auto"/>
        <w:ind w:left="0" w:firstLine="0"/>
        <w:rPr>
          <w:rFonts w:eastAsia="Georgia"/>
          <w:color w:val="auto"/>
          <w:lang w:val="hr-HR" w:eastAsia="hr-HR" w:bidi="hr-HR"/>
        </w:rPr>
      </w:pPr>
      <w:r w:rsidRPr="00C41F46">
        <w:rPr>
          <w:rFonts w:eastAsia="Georgia"/>
          <w:color w:val="auto"/>
          <w:lang w:val="hr-HR" w:eastAsia="hr-HR" w:bidi="hr-HR"/>
        </w:rPr>
        <w:t>Faktor snage</w:t>
      </w:r>
      <w:r w:rsidRPr="00C41F46">
        <w:rPr>
          <w:rFonts w:eastAsia="Georgia"/>
          <w:color w:val="auto"/>
          <w:spacing w:val="-12"/>
          <w:lang w:val="hr-HR" w:eastAsia="hr-HR" w:bidi="hr-HR"/>
        </w:rPr>
        <w:t xml:space="preserve"> </w:t>
      </w:r>
      <w:r>
        <w:rPr>
          <w:spacing w:val="-13"/>
        </w:rPr>
        <w:t xml:space="preserve"> </w:t>
      </w:r>
      <w:r>
        <w:rPr>
          <w:rFonts w:ascii="Symbol" w:hAnsi="Symbol"/>
        </w:rPr>
        <w:t></w:t>
      </w:r>
      <w:r w:rsidRPr="00C41F46">
        <w:rPr>
          <w:rFonts w:eastAsia="Georgia"/>
          <w:color w:val="auto"/>
          <w:lang w:val="hr-HR" w:eastAsia="hr-HR" w:bidi="hr-HR"/>
        </w:rPr>
        <w:t>3%;</w:t>
      </w:r>
    </w:p>
    <w:p w14:paraId="030AB19B" w14:textId="77777777" w:rsidR="00C41F46" w:rsidRPr="00C41F46" w:rsidRDefault="00C41F46" w:rsidP="00C41F46">
      <w:pPr>
        <w:widowControl w:val="0"/>
        <w:tabs>
          <w:tab w:val="left" w:pos="9923"/>
        </w:tabs>
        <w:autoSpaceDE w:val="0"/>
        <w:autoSpaceDN w:val="0"/>
        <w:spacing w:before="3" w:after="0" w:line="240" w:lineRule="auto"/>
        <w:jc w:val="left"/>
        <w:rPr>
          <w:rFonts w:eastAsia="Georgia"/>
          <w:color w:val="auto"/>
          <w:lang w:val="hr-HR" w:eastAsia="hr-HR" w:bidi="hr-HR"/>
        </w:rPr>
      </w:pPr>
    </w:p>
    <w:p w14:paraId="4C4C32EB" w14:textId="21792392" w:rsidR="00C41F46" w:rsidRPr="00C41F46" w:rsidRDefault="00C41F46" w:rsidP="002B238C">
      <w:pPr>
        <w:widowControl w:val="0"/>
        <w:numPr>
          <w:ilvl w:val="0"/>
          <w:numId w:val="52"/>
        </w:numPr>
        <w:tabs>
          <w:tab w:val="left" w:pos="927"/>
          <w:tab w:val="left" w:pos="9923"/>
        </w:tabs>
        <w:autoSpaceDE w:val="0"/>
        <w:autoSpaceDN w:val="0"/>
        <w:spacing w:after="0" w:line="240" w:lineRule="auto"/>
        <w:ind w:left="0" w:firstLine="0"/>
        <w:rPr>
          <w:rFonts w:eastAsia="Georgia"/>
          <w:color w:val="auto"/>
          <w:lang w:val="hr-HR" w:eastAsia="hr-HR" w:bidi="hr-HR"/>
        </w:rPr>
      </w:pPr>
      <w:r w:rsidRPr="00C41F46">
        <w:rPr>
          <w:rFonts w:eastAsia="Georgia"/>
          <w:color w:val="auto"/>
          <w:lang w:val="hr-HR" w:eastAsia="hr-HR" w:bidi="hr-HR"/>
        </w:rPr>
        <w:t xml:space="preserve">Frekvencija </w:t>
      </w:r>
      <w:r>
        <w:rPr>
          <w:spacing w:val="-13"/>
        </w:rPr>
        <w:t xml:space="preserve"> </w:t>
      </w:r>
      <w:r>
        <w:rPr>
          <w:rFonts w:ascii="Symbol" w:hAnsi="Symbol"/>
        </w:rPr>
        <w:t></w:t>
      </w:r>
      <w:r w:rsidRPr="00C41F46">
        <w:rPr>
          <w:rFonts w:eastAsia="Georgia"/>
          <w:color w:val="auto"/>
          <w:lang w:val="hr-HR" w:eastAsia="hr-HR" w:bidi="hr-HR"/>
        </w:rPr>
        <w:t>0.5%;</w:t>
      </w:r>
      <w:r w:rsidRPr="00C41F46">
        <w:rPr>
          <w:rFonts w:eastAsia="Georgia"/>
          <w:color w:val="auto"/>
          <w:spacing w:val="-13"/>
          <w:lang w:val="hr-HR" w:eastAsia="hr-HR" w:bidi="hr-HR"/>
        </w:rPr>
        <w:t xml:space="preserve"> </w:t>
      </w:r>
      <w:r w:rsidRPr="00C41F46">
        <w:rPr>
          <w:rFonts w:eastAsia="Georgia"/>
          <w:color w:val="auto"/>
          <w:lang w:val="hr-HR" w:eastAsia="hr-HR" w:bidi="hr-HR"/>
        </w:rPr>
        <w:t>i</w:t>
      </w:r>
    </w:p>
    <w:p w14:paraId="224A3046" w14:textId="77777777" w:rsidR="00C41F46" w:rsidRPr="00C41F46" w:rsidRDefault="00C41F46" w:rsidP="00C41F46">
      <w:pPr>
        <w:widowControl w:val="0"/>
        <w:tabs>
          <w:tab w:val="left" w:pos="9923"/>
        </w:tabs>
        <w:autoSpaceDE w:val="0"/>
        <w:autoSpaceDN w:val="0"/>
        <w:spacing w:after="0" w:line="240" w:lineRule="auto"/>
        <w:jc w:val="left"/>
        <w:rPr>
          <w:rFonts w:eastAsia="Georgia"/>
          <w:color w:val="auto"/>
          <w:lang w:val="hr-HR" w:eastAsia="hr-HR" w:bidi="hr-HR"/>
        </w:rPr>
      </w:pPr>
    </w:p>
    <w:p w14:paraId="132AC22D" w14:textId="3F564F09" w:rsidR="00C41F46" w:rsidRPr="00C41F46" w:rsidRDefault="00C41F46" w:rsidP="002B238C">
      <w:pPr>
        <w:widowControl w:val="0"/>
        <w:numPr>
          <w:ilvl w:val="0"/>
          <w:numId w:val="52"/>
        </w:numPr>
        <w:tabs>
          <w:tab w:val="left" w:pos="927"/>
          <w:tab w:val="left" w:pos="9923"/>
        </w:tabs>
        <w:autoSpaceDE w:val="0"/>
        <w:autoSpaceDN w:val="0"/>
        <w:spacing w:after="0" w:line="240" w:lineRule="auto"/>
        <w:ind w:left="0" w:firstLine="0"/>
        <w:rPr>
          <w:rFonts w:eastAsia="Georgia"/>
          <w:color w:val="auto"/>
          <w:lang w:val="hr-HR" w:eastAsia="hr-HR" w:bidi="hr-HR"/>
        </w:rPr>
      </w:pPr>
      <w:r w:rsidRPr="00C41F46">
        <w:rPr>
          <w:rFonts w:eastAsia="Georgia"/>
          <w:color w:val="auto"/>
          <w:lang w:val="hr-HR" w:eastAsia="hr-HR" w:bidi="hr-HR"/>
        </w:rPr>
        <w:t>Brzina</w:t>
      </w:r>
      <w:r w:rsidRPr="00C41F46">
        <w:rPr>
          <w:rFonts w:eastAsia="Georgia"/>
          <w:color w:val="auto"/>
          <w:spacing w:val="-5"/>
          <w:lang w:val="hr-HR" w:eastAsia="hr-HR" w:bidi="hr-HR"/>
        </w:rPr>
        <w:t xml:space="preserve"> </w:t>
      </w:r>
      <w:r>
        <w:rPr>
          <w:spacing w:val="-13"/>
        </w:rPr>
        <w:t xml:space="preserve"> </w:t>
      </w:r>
      <w:r>
        <w:rPr>
          <w:rFonts w:ascii="Symbol" w:hAnsi="Symbol"/>
        </w:rPr>
        <w:t></w:t>
      </w:r>
      <w:r w:rsidRPr="00C41F46">
        <w:rPr>
          <w:rFonts w:eastAsia="Georgia"/>
          <w:color w:val="auto"/>
          <w:lang w:val="hr-HR" w:eastAsia="hr-HR" w:bidi="hr-HR"/>
        </w:rPr>
        <w:t>1.5%.</w:t>
      </w:r>
    </w:p>
    <w:p w14:paraId="6A67FC88" w14:textId="77777777" w:rsidR="00C41F46" w:rsidRPr="00C41F46" w:rsidRDefault="00C41F46" w:rsidP="00C41F46">
      <w:pPr>
        <w:widowControl w:val="0"/>
        <w:tabs>
          <w:tab w:val="left" w:pos="9923"/>
        </w:tabs>
        <w:autoSpaceDE w:val="0"/>
        <w:autoSpaceDN w:val="0"/>
        <w:spacing w:after="0" w:line="240" w:lineRule="auto"/>
        <w:jc w:val="left"/>
        <w:rPr>
          <w:rFonts w:eastAsia="Georgia"/>
          <w:color w:val="auto"/>
          <w:lang w:val="hr-HR" w:eastAsia="hr-HR" w:bidi="hr-HR"/>
        </w:rPr>
      </w:pPr>
    </w:p>
    <w:p w14:paraId="324FD27C" w14:textId="77777777" w:rsidR="00C41F46" w:rsidRPr="00C41F46" w:rsidRDefault="00C41F46" w:rsidP="00C41F46">
      <w:pPr>
        <w:widowControl w:val="0"/>
        <w:tabs>
          <w:tab w:val="left" w:pos="9923"/>
        </w:tabs>
        <w:autoSpaceDE w:val="0"/>
        <w:autoSpaceDN w:val="0"/>
        <w:spacing w:after="0" w:line="240" w:lineRule="auto"/>
        <w:rPr>
          <w:rFonts w:eastAsia="Georgia"/>
          <w:color w:val="auto"/>
          <w:lang w:val="hr-HR" w:eastAsia="hr-HR" w:bidi="hr-HR"/>
        </w:rPr>
      </w:pPr>
      <w:r w:rsidRPr="00C41F46">
        <w:rPr>
          <w:rFonts w:eastAsia="Georgia"/>
          <w:color w:val="auto"/>
          <w:lang w:val="hr-HR" w:eastAsia="hr-HR" w:bidi="hr-HR"/>
        </w:rPr>
        <w:t>Vrsta testova</w:t>
      </w:r>
    </w:p>
    <w:p w14:paraId="3B4ABA29" w14:textId="77777777" w:rsidR="00C41F46" w:rsidRPr="00C41F46" w:rsidRDefault="00C41F46" w:rsidP="00C41F46">
      <w:pPr>
        <w:widowControl w:val="0"/>
        <w:tabs>
          <w:tab w:val="left" w:pos="9923"/>
        </w:tabs>
        <w:autoSpaceDE w:val="0"/>
        <w:autoSpaceDN w:val="0"/>
        <w:spacing w:before="8" w:after="0" w:line="240" w:lineRule="auto"/>
        <w:jc w:val="left"/>
        <w:rPr>
          <w:rFonts w:eastAsia="Georgia"/>
          <w:color w:val="auto"/>
          <w:lang w:val="hr-HR" w:eastAsia="hr-HR" w:bidi="hr-HR"/>
        </w:rPr>
      </w:pPr>
    </w:p>
    <w:p w14:paraId="3CD48BF0" w14:textId="77777777" w:rsidR="00C41F46" w:rsidRPr="00C41F46" w:rsidRDefault="00C41F46" w:rsidP="00C41F46">
      <w:pPr>
        <w:widowControl w:val="0"/>
        <w:tabs>
          <w:tab w:val="left" w:pos="9923"/>
        </w:tabs>
        <w:autoSpaceDE w:val="0"/>
        <w:autoSpaceDN w:val="0"/>
        <w:spacing w:after="0" w:line="285" w:lineRule="auto"/>
        <w:ind w:right="563"/>
        <w:rPr>
          <w:rFonts w:eastAsia="Georgia"/>
          <w:color w:val="auto"/>
          <w:lang w:val="hr-HR" w:eastAsia="hr-HR" w:bidi="hr-HR"/>
        </w:rPr>
      </w:pPr>
      <w:r w:rsidRPr="00C41F46">
        <w:rPr>
          <w:rFonts w:eastAsia="Georgia"/>
          <w:color w:val="auto"/>
          <w:lang w:val="hr-HR" w:eastAsia="hr-HR" w:bidi="hr-HR"/>
        </w:rPr>
        <w:t>Ukoliko</w:t>
      </w:r>
      <w:r w:rsidRPr="00C41F46">
        <w:rPr>
          <w:rFonts w:eastAsia="Georgia"/>
          <w:color w:val="auto"/>
          <w:spacing w:val="-15"/>
          <w:lang w:val="hr-HR" w:eastAsia="hr-HR" w:bidi="hr-HR"/>
        </w:rPr>
        <w:t xml:space="preserve"> </w:t>
      </w:r>
      <w:r w:rsidRPr="00C41F46">
        <w:rPr>
          <w:rFonts w:eastAsia="Georgia"/>
          <w:color w:val="auto"/>
          <w:lang w:val="hr-HR" w:eastAsia="hr-HR" w:bidi="hr-HR"/>
        </w:rPr>
        <w:t>su</w:t>
      </w:r>
      <w:r w:rsidRPr="00C41F46">
        <w:rPr>
          <w:rFonts w:eastAsia="Georgia"/>
          <w:color w:val="auto"/>
          <w:spacing w:val="-15"/>
          <w:lang w:val="hr-HR" w:eastAsia="hr-HR" w:bidi="hr-HR"/>
        </w:rPr>
        <w:t xml:space="preserve"> </w:t>
      </w:r>
      <w:r w:rsidRPr="00C41F46">
        <w:rPr>
          <w:rFonts w:eastAsia="Georgia"/>
          <w:color w:val="auto"/>
          <w:lang w:val="hr-HR" w:eastAsia="hr-HR" w:bidi="hr-HR"/>
        </w:rPr>
        <w:t>raspoloživi</w:t>
      </w:r>
      <w:r w:rsidRPr="00C41F46">
        <w:rPr>
          <w:rFonts w:eastAsia="Georgia"/>
          <w:color w:val="auto"/>
          <w:spacing w:val="-13"/>
          <w:lang w:val="hr-HR" w:eastAsia="hr-HR" w:bidi="hr-HR"/>
        </w:rPr>
        <w:t xml:space="preserve"> </w:t>
      </w:r>
      <w:r w:rsidRPr="00C41F46">
        <w:rPr>
          <w:rFonts w:eastAsia="Georgia"/>
          <w:color w:val="auto"/>
          <w:lang w:val="hr-HR" w:eastAsia="hr-HR" w:bidi="hr-HR"/>
        </w:rPr>
        <w:t>certifikati</w:t>
      </w:r>
      <w:r w:rsidRPr="00C41F46">
        <w:rPr>
          <w:rFonts w:eastAsia="Georgia"/>
          <w:color w:val="auto"/>
          <w:spacing w:val="-14"/>
          <w:lang w:val="hr-HR" w:eastAsia="hr-HR" w:bidi="hr-HR"/>
        </w:rPr>
        <w:t xml:space="preserve"> </w:t>
      </w:r>
      <w:r w:rsidRPr="00C41F46">
        <w:rPr>
          <w:rFonts w:eastAsia="Georgia"/>
          <w:color w:val="auto"/>
          <w:lang w:val="hr-HR" w:eastAsia="hr-HR" w:bidi="hr-HR"/>
        </w:rPr>
        <w:t>testiranja</w:t>
      </w:r>
      <w:r w:rsidRPr="00C41F46">
        <w:rPr>
          <w:rFonts w:eastAsia="Georgia"/>
          <w:color w:val="auto"/>
          <w:spacing w:val="-14"/>
          <w:lang w:val="hr-HR" w:eastAsia="hr-HR" w:bidi="hr-HR"/>
        </w:rPr>
        <w:t xml:space="preserve"> </w:t>
      </w:r>
      <w:r w:rsidRPr="00C41F46">
        <w:rPr>
          <w:rFonts w:eastAsia="Georgia"/>
          <w:color w:val="auto"/>
          <w:lang w:val="hr-HR" w:eastAsia="hr-HR" w:bidi="hr-HR"/>
        </w:rPr>
        <w:t>uređaja</w:t>
      </w:r>
      <w:r w:rsidRPr="00C41F46">
        <w:rPr>
          <w:rFonts w:eastAsia="Georgia"/>
          <w:color w:val="auto"/>
          <w:spacing w:val="-16"/>
          <w:lang w:val="hr-HR" w:eastAsia="hr-HR" w:bidi="hr-HR"/>
        </w:rPr>
        <w:t xml:space="preserve"> </w:t>
      </w:r>
      <w:r w:rsidRPr="00C41F46">
        <w:rPr>
          <w:rFonts w:eastAsia="Georgia"/>
          <w:color w:val="auto"/>
          <w:lang w:val="hr-HR" w:eastAsia="hr-HR" w:bidi="hr-HR"/>
        </w:rPr>
        <w:t>izdani</w:t>
      </w:r>
      <w:r w:rsidRPr="00C41F46">
        <w:rPr>
          <w:rFonts w:eastAsia="Georgia"/>
          <w:color w:val="auto"/>
          <w:spacing w:val="-14"/>
          <w:lang w:val="hr-HR" w:eastAsia="hr-HR" w:bidi="hr-HR"/>
        </w:rPr>
        <w:t xml:space="preserve"> </w:t>
      </w:r>
      <w:r w:rsidRPr="00C41F46">
        <w:rPr>
          <w:rFonts w:eastAsia="Georgia"/>
          <w:color w:val="auto"/>
          <w:lang w:val="hr-HR" w:eastAsia="hr-HR" w:bidi="hr-HR"/>
        </w:rPr>
        <w:t>od</w:t>
      </w:r>
      <w:r w:rsidRPr="00C41F46">
        <w:rPr>
          <w:rFonts w:eastAsia="Georgia"/>
          <w:color w:val="auto"/>
          <w:spacing w:val="-14"/>
          <w:lang w:val="hr-HR" w:eastAsia="hr-HR" w:bidi="hr-HR"/>
        </w:rPr>
        <w:t xml:space="preserve"> </w:t>
      </w:r>
      <w:r w:rsidRPr="00C41F46">
        <w:rPr>
          <w:rFonts w:eastAsia="Georgia"/>
          <w:color w:val="auto"/>
          <w:lang w:val="hr-HR" w:eastAsia="hr-HR" w:bidi="hr-HR"/>
        </w:rPr>
        <w:t>strane</w:t>
      </w:r>
      <w:r w:rsidRPr="00C41F46">
        <w:rPr>
          <w:rFonts w:eastAsia="Georgia"/>
          <w:color w:val="auto"/>
          <w:spacing w:val="-14"/>
          <w:lang w:val="hr-HR" w:eastAsia="hr-HR" w:bidi="hr-HR"/>
        </w:rPr>
        <w:t xml:space="preserve"> </w:t>
      </w:r>
      <w:r w:rsidRPr="00C41F46">
        <w:rPr>
          <w:rFonts w:eastAsia="Georgia"/>
          <w:color w:val="auto"/>
          <w:lang w:val="hr-HR" w:eastAsia="hr-HR" w:bidi="hr-HR"/>
        </w:rPr>
        <w:t>proizvođača</w:t>
      </w:r>
      <w:r w:rsidRPr="00C41F46">
        <w:rPr>
          <w:rFonts w:eastAsia="Georgia"/>
          <w:color w:val="auto"/>
          <w:spacing w:val="-14"/>
          <w:lang w:val="hr-HR" w:eastAsia="hr-HR" w:bidi="hr-HR"/>
        </w:rPr>
        <w:t xml:space="preserve"> </w:t>
      </w:r>
      <w:r w:rsidRPr="00C41F46">
        <w:rPr>
          <w:rFonts w:eastAsia="Georgia"/>
          <w:color w:val="auto"/>
          <w:lang w:val="hr-HR" w:eastAsia="hr-HR" w:bidi="hr-HR"/>
        </w:rPr>
        <w:t>identični</w:t>
      </w:r>
      <w:r w:rsidRPr="00C41F46">
        <w:rPr>
          <w:rFonts w:eastAsia="Georgia"/>
          <w:color w:val="auto"/>
          <w:spacing w:val="-14"/>
          <w:lang w:val="hr-HR" w:eastAsia="hr-HR" w:bidi="hr-HR"/>
        </w:rPr>
        <w:t xml:space="preserve"> </w:t>
      </w:r>
      <w:r w:rsidRPr="00C41F46">
        <w:rPr>
          <w:rFonts w:eastAsia="Georgia"/>
          <w:color w:val="auto"/>
          <w:lang w:val="hr-HR" w:eastAsia="hr-HR" w:bidi="hr-HR"/>
        </w:rPr>
        <w:t>onima koji</w:t>
      </w:r>
      <w:r w:rsidRPr="00C41F46">
        <w:rPr>
          <w:rFonts w:eastAsia="Georgia"/>
          <w:color w:val="auto"/>
          <w:spacing w:val="-16"/>
          <w:lang w:val="hr-HR" w:eastAsia="hr-HR" w:bidi="hr-HR"/>
        </w:rPr>
        <w:t xml:space="preserve"> </w:t>
      </w:r>
      <w:r w:rsidRPr="00C41F46">
        <w:rPr>
          <w:rFonts w:eastAsia="Georgia"/>
          <w:color w:val="auto"/>
          <w:lang w:val="hr-HR" w:eastAsia="hr-HR" w:bidi="hr-HR"/>
        </w:rPr>
        <w:t>su</w:t>
      </w:r>
      <w:r w:rsidRPr="00C41F46">
        <w:rPr>
          <w:rFonts w:eastAsia="Georgia"/>
          <w:color w:val="auto"/>
          <w:spacing w:val="-16"/>
          <w:lang w:val="hr-HR" w:eastAsia="hr-HR" w:bidi="hr-HR"/>
        </w:rPr>
        <w:t xml:space="preserve"> </w:t>
      </w:r>
      <w:r w:rsidRPr="00C41F46">
        <w:rPr>
          <w:rFonts w:eastAsia="Georgia"/>
          <w:color w:val="auto"/>
          <w:lang w:val="hr-HR" w:eastAsia="hr-HR" w:bidi="hr-HR"/>
        </w:rPr>
        <w:t>navedeni</w:t>
      </w:r>
      <w:r w:rsidRPr="00C41F46">
        <w:rPr>
          <w:rFonts w:eastAsia="Georgia"/>
          <w:color w:val="auto"/>
          <w:spacing w:val="-15"/>
          <w:lang w:val="hr-HR" w:eastAsia="hr-HR" w:bidi="hr-HR"/>
        </w:rPr>
        <w:t xml:space="preserve"> </w:t>
      </w:r>
      <w:r w:rsidRPr="00C41F46">
        <w:rPr>
          <w:rFonts w:eastAsia="Georgia"/>
          <w:color w:val="auto"/>
          <w:lang w:val="hr-HR" w:eastAsia="hr-HR" w:bidi="hr-HR"/>
        </w:rPr>
        <w:t>u</w:t>
      </w:r>
      <w:r w:rsidRPr="00C41F46">
        <w:rPr>
          <w:rFonts w:eastAsia="Georgia"/>
          <w:color w:val="auto"/>
          <w:spacing w:val="-17"/>
          <w:lang w:val="hr-HR" w:eastAsia="hr-HR" w:bidi="hr-HR"/>
        </w:rPr>
        <w:t xml:space="preserve"> </w:t>
      </w:r>
      <w:r w:rsidRPr="00C41F46">
        <w:rPr>
          <w:rFonts w:eastAsia="Georgia"/>
          <w:color w:val="auto"/>
          <w:lang w:val="hr-HR" w:eastAsia="hr-HR" w:bidi="hr-HR"/>
        </w:rPr>
        <w:t>ovim</w:t>
      </w:r>
      <w:r w:rsidRPr="00C41F46">
        <w:rPr>
          <w:rFonts w:eastAsia="Georgia"/>
          <w:color w:val="auto"/>
          <w:spacing w:val="-17"/>
          <w:lang w:val="hr-HR" w:eastAsia="hr-HR" w:bidi="hr-HR"/>
        </w:rPr>
        <w:t xml:space="preserve"> </w:t>
      </w:r>
      <w:r w:rsidRPr="00C41F46">
        <w:rPr>
          <w:rFonts w:eastAsia="Georgia"/>
          <w:color w:val="auto"/>
          <w:lang w:val="hr-HR" w:eastAsia="hr-HR" w:bidi="hr-HR"/>
        </w:rPr>
        <w:t>specifikacijama</w:t>
      </w:r>
      <w:r w:rsidRPr="00C41F46">
        <w:rPr>
          <w:rFonts w:eastAsia="Georgia"/>
          <w:color w:val="auto"/>
          <w:spacing w:val="-17"/>
          <w:lang w:val="hr-HR" w:eastAsia="hr-HR" w:bidi="hr-HR"/>
        </w:rPr>
        <w:t xml:space="preserve"> </w:t>
      </w:r>
      <w:r w:rsidRPr="00C41F46">
        <w:rPr>
          <w:rFonts w:eastAsia="Georgia"/>
          <w:color w:val="auto"/>
          <w:lang w:val="hr-HR" w:eastAsia="hr-HR" w:bidi="hr-HR"/>
        </w:rPr>
        <w:t>onda</w:t>
      </w:r>
      <w:r w:rsidRPr="00C41F46">
        <w:rPr>
          <w:rFonts w:eastAsia="Georgia"/>
          <w:color w:val="auto"/>
          <w:spacing w:val="-18"/>
          <w:lang w:val="hr-HR" w:eastAsia="hr-HR" w:bidi="hr-HR"/>
        </w:rPr>
        <w:t xml:space="preserve"> </w:t>
      </w:r>
      <w:r w:rsidRPr="00C41F46">
        <w:rPr>
          <w:rFonts w:eastAsia="Georgia"/>
          <w:color w:val="auto"/>
          <w:lang w:val="hr-HR" w:eastAsia="hr-HR" w:bidi="hr-HR"/>
        </w:rPr>
        <w:t>se</w:t>
      </w:r>
      <w:r w:rsidRPr="00C41F46">
        <w:rPr>
          <w:rFonts w:eastAsia="Georgia"/>
          <w:color w:val="auto"/>
          <w:spacing w:val="-16"/>
          <w:lang w:val="hr-HR" w:eastAsia="hr-HR" w:bidi="hr-HR"/>
        </w:rPr>
        <w:t xml:space="preserve"> </w:t>
      </w:r>
      <w:r w:rsidRPr="00C41F46">
        <w:rPr>
          <w:rFonts w:eastAsia="Georgia"/>
          <w:color w:val="auto"/>
          <w:lang w:val="hr-HR" w:eastAsia="hr-HR" w:bidi="hr-HR"/>
        </w:rPr>
        <w:t>testovi</w:t>
      </w:r>
      <w:r w:rsidRPr="00C41F46">
        <w:rPr>
          <w:rFonts w:eastAsia="Georgia"/>
          <w:color w:val="auto"/>
          <w:spacing w:val="-15"/>
          <w:lang w:val="hr-HR" w:eastAsia="hr-HR" w:bidi="hr-HR"/>
        </w:rPr>
        <w:t xml:space="preserve"> </w:t>
      </w:r>
      <w:r w:rsidRPr="00C41F46">
        <w:rPr>
          <w:rFonts w:eastAsia="Georgia"/>
          <w:color w:val="auto"/>
          <w:lang w:val="hr-HR" w:eastAsia="hr-HR" w:bidi="hr-HR"/>
        </w:rPr>
        <w:t>pokriveni</w:t>
      </w:r>
      <w:r w:rsidRPr="00C41F46">
        <w:rPr>
          <w:rFonts w:eastAsia="Georgia"/>
          <w:color w:val="auto"/>
          <w:spacing w:val="-15"/>
          <w:lang w:val="hr-HR" w:eastAsia="hr-HR" w:bidi="hr-HR"/>
        </w:rPr>
        <w:t xml:space="preserve"> </w:t>
      </w:r>
      <w:r w:rsidRPr="00C41F46">
        <w:rPr>
          <w:rFonts w:eastAsia="Georgia"/>
          <w:color w:val="auto"/>
          <w:lang w:val="hr-HR" w:eastAsia="hr-HR" w:bidi="hr-HR"/>
        </w:rPr>
        <w:t>takvim</w:t>
      </w:r>
      <w:r w:rsidRPr="00C41F46">
        <w:rPr>
          <w:rFonts w:eastAsia="Georgia"/>
          <w:color w:val="auto"/>
          <w:spacing w:val="-18"/>
          <w:lang w:val="hr-HR" w:eastAsia="hr-HR" w:bidi="hr-HR"/>
        </w:rPr>
        <w:t xml:space="preserve"> </w:t>
      </w:r>
      <w:r w:rsidRPr="00C41F46">
        <w:rPr>
          <w:rFonts w:eastAsia="Georgia"/>
          <w:color w:val="auto"/>
          <w:lang w:val="hr-HR" w:eastAsia="hr-HR" w:bidi="hr-HR"/>
        </w:rPr>
        <w:t>certifikatima</w:t>
      </w:r>
      <w:r w:rsidRPr="00C41F46">
        <w:rPr>
          <w:rFonts w:eastAsia="Georgia"/>
          <w:color w:val="auto"/>
          <w:spacing w:val="-15"/>
          <w:lang w:val="hr-HR" w:eastAsia="hr-HR" w:bidi="hr-HR"/>
        </w:rPr>
        <w:t xml:space="preserve"> </w:t>
      </w:r>
      <w:r w:rsidRPr="00C41F46">
        <w:rPr>
          <w:rFonts w:eastAsia="Georgia"/>
          <w:color w:val="auto"/>
          <w:lang w:val="hr-HR" w:eastAsia="hr-HR" w:bidi="hr-HR"/>
        </w:rPr>
        <w:t>ne</w:t>
      </w:r>
      <w:r w:rsidRPr="00C41F46">
        <w:rPr>
          <w:rFonts w:eastAsia="Georgia"/>
          <w:color w:val="auto"/>
          <w:spacing w:val="-16"/>
          <w:lang w:val="hr-HR" w:eastAsia="hr-HR" w:bidi="hr-HR"/>
        </w:rPr>
        <w:t xml:space="preserve"> </w:t>
      </w:r>
      <w:r w:rsidRPr="00C41F46">
        <w:rPr>
          <w:rFonts w:eastAsia="Georgia"/>
          <w:color w:val="auto"/>
          <w:lang w:val="hr-HR" w:eastAsia="hr-HR" w:bidi="hr-HR"/>
        </w:rPr>
        <w:t>trebaju ponavljati. Gdje nisu definirane vrste certifikata testiranja izvest će se odgovarajući testovi navedeni</w:t>
      </w:r>
      <w:r w:rsidRPr="00C41F46">
        <w:rPr>
          <w:rFonts w:eastAsia="Georgia"/>
          <w:color w:val="auto"/>
          <w:spacing w:val="-12"/>
          <w:lang w:val="hr-HR" w:eastAsia="hr-HR" w:bidi="hr-HR"/>
        </w:rPr>
        <w:t xml:space="preserve"> </w:t>
      </w:r>
      <w:r w:rsidRPr="00C41F46">
        <w:rPr>
          <w:rFonts w:eastAsia="Georgia"/>
          <w:color w:val="auto"/>
          <w:lang w:val="hr-HR" w:eastAsia="hr-HR" w:bidi="hr-HR"/>
        </w:rPr>
        <w:t>u</w:t>
      </w:r>
      <w:r w:rsidRPr="00C41F46">
        <w:rPr>
          <w:rFonts w:eastAsia="Georgia"/>
          <w:color w:val="auto"/>
          <w:spacing w:val="-13"/>
          <w:lang w:val="hr-HR" w:eastAsia="hr-HR" w:bidi="hr-HR"/>
        </w:rPr>
        <w:t xml:space="preserve"> </w:t>
      </w:r>
      <w:r w:rsidRPr="00C41F46">
        <w:rPr>
          <w:rFonts w:eastAsia="Georgia"/>
          <w:color w:val="auto"/>
          <w:lang w:val="hr-HR" w:eastAsia="hr-HR" w:bidi="hr-HR"/>
        </w:rPr>
        <w:t>relevantnim</w:t>
      </w:r>
      <w:r w:rsidRPr="00C41F46">
        <w:rPr>
          <w:rFonts w:eastAsia="Georgia"/>
          <w:color w:val="auto"/>
          <w:spacing w:val="-12"/>
          <w:lang w:val="hr-HR" w:eastAsia="hr-HR" w:bidi="hr-HR"/>
        </w:rPr>
        <w:t xml:space="preserve"> </w:t>
      </w:r>
      <w:r w:rsidRPr="00C41F46">
        <w:rPr>
          <w:rFonts w:eastAsia="Georgia"/>
          <w:color w:val="auto"/>
          <w:lang w:val="hr-HR" w:eastAsia="hr-HR" w:bidi="hr-HR"/>
        </w:rPr>
        <w:t>RH</w:t>
      </w:r>
      <w:r w:rsidRPr="00C41F46">
        <w:rPr>
          <w:rFonts w:eastAsia="Georgia"/>
          <w:color w:val="auto"/>
          <w:spacing w:val="-12"/>
          <w:lang w:val="hr-HR" w:eastAsia="hr-HR" w:bidi="hr-HR"/>
        </w:rPr>
        <w:t xml:space="preserve"> </w:t>
      </w:r>
      <w:r w:rsidRPr="00C41F46">
        <w:rPr>
          <w:rFonts w:eastAsia="Georgia"/>
          <w:color w:val="auto"/>
          <w:lang w:val="hr-HR" w:eastAsia="hr-HR" w:bidi="hr-HR"/>
        </w:rPr>
        <w:t>i</w:t>
      </w:r>
      <w:r w:rsidRPr="00C41F46">
        <w:rPr>
          <w:rFonts w:eastAsia="Georgia"/>
          <w:color w:val="auto"/>
          <w:spacing w:val="-12"/>
          <w:lang w:val="hr-HR" w:eastAsia="hr-HR" w:bidi="hr-HR"/>
        </w:rPr>
        <w:t xml:space="preserve"> </w:t>
      </w:r>
      <w:r w:rsidRPr="00C41F46">
        <w:rPr>
          <w:rFonts w:eastAsia="Georgia"/>
          <w:color w:val="auto"/>
          <w:lang w:val="hr-HR" w:eastAsia="hr-HR" w:bidi="hr-HR"/>
        </w:rPr>
        <w:t>EU</w:t>
      </w:r>
      <w:r w:rsidRPr="00C41F46">
        <w:rPr>
          <w:rFonts w:eastAsia="Georgia"/>
          <w:color w:val="auto"/>
          <w:spacing w:val="-12"/>
          <w:lang w:val="hr-HR" w:eastAsia="hr-HR" w:bidi="hr-HR"/>
        </w:rPr>
        <w:t xml:space="preserve"> </w:t>
      </w:r>
      <w:r w:rsidRPr="00C41F46">
        <w:rPr>
          <w:rFonts w:eastAsia="Georgia"/>
          <w:color w:val="auto"/>
          <w:lang w:val="hr-HR" w:eastAsia="hr-HR" w:bidi="hr-HR"/>
        </w:rPr>
        <w:t>normama</w:t>
      </w:r>
      <w:r w:rsidRPr="00C41F46">
        <w:rPr>
          <w:rFonts w:eastAsia="Georgia"/>
          <w:color w:val="auto"/>
          <w:spacing w:val="-13"/>
          <w:lang w:val="hr-HR" w:eastAsia="hr-HR" w:bidi="hr-HR"/>
        </w:rPr>
        <w:t xml:space="preserve"> </w:t>
      </w:r>
      <w:r w:rsidRPr="00C41F46">
        <w:rPr>
          <w:rFonts w:eastAsia="Georgia"/>
          <w:color w:val="auto"/>
          <w:lang w:val="hr-HR" w:eastAsia="hr-HR" w:bidi="hr-HR"/>
        </w:rPr>
        <w:t>za</w:t>
      </w:r>
      <w:r w:rsidRPr="00C41F46">
        <w:rPr>
          <w:rFonts w:eastAsia="Georgia"/>
          <w:color w:val="auto"/>
          <w:spacing w:val="-12"/>
          <w:lang w:val="hr-HR" w:eastAsia="hr-HR" w:bidi="hr-HR"/>
        </w:rPr>
        <w:t xml:space="preserve"> </w:t>
      </w:r>
      <w:r w:rsidRPr="00C41F46">
        <w:rPr>
          <w:rFonts w:eastAsia="Georgia"/>
          <w:color w:val="auto"/>
          <w:lang w:val="hr-HR" w:eastAsia="hr-HR" w:bidi="hr-HR"/>
        </w:rPr>
        <w:t>svaki</w:t>
      </w:r>
      <w:r w:rsidRPr="00C41F46">
        <w:rPr>
          <w:rFonts w:eastAsia="Georgia"/>
          <w:color w:val="auto"/>
          <w:spacing w:val="-14"/>
          <w:lang w:val="hr-HR" w:eastAsia="hr-HR" w:bidi="hr-HR"/>
        </w:rPr>
        <w:t xml:space="preserve"> </w:t>
      </w:r>
      <w:r w:rsidRPr="00C41F46">
        <w:rPr>
          <w:rFonts w:eastAsia="Georgia"/>
          <w:color w:val="auto"/>
          <w:lang w:val="hr-HR" w:eastAsia="hr-HR" w:bidi="hr-HR"/>
        </w:rPr>
        <w:t>prvi</w:t>
      </w:r>
      <w:r w:rsidRPr="00C41F46">
        <w:rPr>
          <w:rFonts w:eastAsia="Georgia"/>
          <w:color w:val="auto"/>
          <w:spacing w:val="-12"/>
          <w:lang w:val="hr-HR" w:eastAsia="hr-HR" w:bidi="hr-HR"/>
        </w:rPr>
        <w:t xml:space="preserve"> </w:t>
      </w:r>
      <w:r w:rsidRPr="00C41F46">
        <w:rPr>
          <w:rFonts w:eastAsia="Georgia"/>
          <w:color w:val="auto"/>
          <w:lang w:val="hr-HR" w:eastAsia="hr-HR" w:bidi="hr-HR"/>
        </w:rPr>
        <w:t>dio</w:t>
      </w:r>
      <w:r w:rsidRPr="00C41F46">
        <w:rPr>
          <w:rFonts w:eastAsia="Georgia"/>
          <w:color w:val="auto"/>
          <w:spacing w:val="-12"/>
          <w:lang w:val="hr-HR" w:eastAsia="hr-HR" w:bidi="hr-HR"/>
        </w:rPr>
        <w:t xml:space="preserve"> </w:t>
      </w:r>
      <w:r w:rsidRPr="00C41F46">
        <w:rPr>
          <w:rFonts w:eastAsia="Georgia"/>
          <w:color w:val="auto"/>
          <w:lang w:val="hr-HR" w:eastAsia="hr-HR" w:bidi="hr-HR"/>
        </w:rPr>
        <w:t>uređaja</w:t>
      </w:r>
      <w:r w:rsidRPr="00C41F46">
        <w:rPr>
          <w:rFonts w:eastAsia="Georgia"/>
          <w:color w:val="auto"/>
          <w:spacing w:val="-13"/>
          <w:lang w:val="hr-HR" w:eastAsia="hr-HR" w:bidi="hr-HR"/>
        </w:rPr>
        <w:t xml:space="preserve"> </w:t>
      </w:r>
      <w:r w:rsidRPr="00C41F46">
        <w:rPr>
          <w:rFonts w:eastAsia="Georgia"/>
          <w:color w:val="auto"/>
          <w:lang w:val="hr-HR" w:eastAsia="hr-HR" w:bidi="hr-HR"/>
        </w:rPr>
        <w:t>i</w:t>
      </w:r>
      <w:r w:rsidRPr="00C41F46">
        <w:rPr>
          <w:rFonts w:eastAsia="Georgia"/>
          <w:color w:val="auto"/>
          <w:spacing w:val="-12"/>
          <w:lang w:val="hr-HR" w:eastAsia="hr-HR" w:bidi="hr-HR"/>
        </w:rPr>
        <w:t xml:space="preserve"> </w:t>
      </w:r>
      <w:r w:rsidRPr="00C41F46">
        <w:rPr>
          <w:rFonts w:eastAsia="Georgia"/>
          <w:color w:val="auto"/>
          <w:lang w:val="hr-HR" w:eastAsia="hr-HR" w:bidi="hr-HR"/>
        </w:rPr>
        <w:t>za</w:t>
      </w:r>
      <w:r w:rsidRPr="00C41F46">
        <w:rPr>
          <w:rFonts w:eastAsia="Georgia"/>
          <w:color w:val="auto"/>
          <w:spacing w:val="-14"/>
          <w:lang w:val="hr-HR" w:eastAsia="hr-HR" w:bidi="hr-HR"/>
        </w:rPr>
        <w:t xml:space="preserve"> </w:t>
      </w:r>
      <w:r w:rsidRPr="00C41F46">
        <w:rPr>
          <w:rFonts w:eastAsia="Georgia"/>
          <w:color w:val="auto"/>
          <w:lang w:val="hr-HR" w:eastAsia="hr-HR" w:bidi="hr-HR"/>
        </w:rPr>
        <w:t>svaku</w:t>
      </w:r>
      <w:r w:rsidRPr="00C41F46">
        <w:rPr>
          <w:rFonts w:eastAsia="Georgia"/>
          <w:color w:val="auto"/>
          <w:spacing w:val="-12"/>
          <w:lang w:val="hr-HR" w:eastAsia="hr-HR" w:bidi="hr-HR"/>
        </w:rPr>
        <w:t xml:space="preserve"> </w:t>
      </w:r>
      <w:r w:rsidRPr="00C41F46">
        <w:rPr>
          <w:rFonts w:eastAsia="Georgia"/>
          <w:color w:val="auto"/>
          <w:lang w:val="hr-HR" w:eastAsia="hr-HR" w:bidi="hr-HR"/>
        </w:rPr>
        <w:t>veličinu</w:t>
      </w:r>
      <w:r w:rsidRPr="00C41F46">
        <w:rPr>
          <w:rFonts w:eastAsia="Georgia"/>
          <w:color w:val="auto"/>
          <w:spacing w:val="-13"/>
          <w:lang w:val="hr-HR" w:eastAsia="hr-HR" w:bidi="hr-HR"/>
        </w:rPr>
        <w:t xml:space="preserve"> </w:t>
      </w:r>
      <w:r w:rsidRPr="00C41F46">
        <w:rPr>
          <w:rFonts w:eastAsia="Georgia"/>
          <w:color w:val="auto"/>
          <w:lang w:val="hr-HR" w:eastAsia="hr-HR" w:bidi="hr-HR"/>
        </w:rPr>
        <w:t>u</w:t>
      </w:r>
      <w:r w:rsidRPr="00C41F46">
        <w:rPr>
          <w:rFonts w:eastAsia="Georgia"/>
          <w:color w:val="auto"/>
          <w:spacing w:val="-14"/>
          <w:lang w:val="hr-HR" w:eastAsia="hr-HR" w:bidi="hr-HR"/>
        </w:rPr>
        <w:t xml:space="preserve"> </w:t>
      </w:r>
      <w:r w:rsidRPr="00C41F46">
        <w:rPr>
          <w:rFonts w:eastAsia="Georgia"/>
          <w:color w:val="auto"/>
          <w:lang w:val="hr-HR" w:eastAsia="hr-HR" w:bidi="hr-HR"/>
        </w:rPr>
        <w:t>skladu</w:t>
      </w:r>
      <w:r w:rsidRPr="00C41F46">
        <w:rPr>
          <w:rFonts w:eastAsia="Georgia"/>
          <w:color w:val="auto"/>
          <w:spacing w:val="-15"/>
          <w:lang w:val="hr-HR" w:eastAsia="hr-HR" w:bidi="hr-HR"/>
        </w:rPr>
        <w:t xml:space="preserve"> </w:t>
      </w:r>
      <w:r w:rsidRPr="00C41F46">
        <w:rPr>
          <w:rFonts w:eastAsia="Georgia"/>
          <w:color w:val="auto"/>
          <w:lang w:val="hr-HR" w:eastAsia="hr-HR" w:bidi="hr-HR"/>
        </w:rPr>
        <w:t>s ovim</w:t>
      </w:r>
      <w:r w:rsidRPr="00C41F46">
        <w:rPr>
          <w:rFonts w:eastAsia="Georgia"/>
          <w:color w:val="auto"/>
          <w:spacing w:val="-7"/>
          <w:lang w:val="hr-HR" w:eastAsia="hr-HR" w:bidi="hr-HR"/>
        </w:rPr>
        <w:t xml:space="preserve"> </w:t>
      </w:r>
      <w:r w:rsidRPr="00C41F46">
        <w:rPr>
          <w:rFonts w:eastAsia="Georgia"/>
          <w:color w:val="auto"/>
          <w:lang w:val="hr-HR" w:eastAsia="hr-HR" w:bidi="hr-HR"/>
        </w:rPr>
        <w:t>specifikacijama.</w:t>
      </w:r>
    </w:p>
    <w:p w14:paraId="4109563F" w14:textId="77777777" w:rsidR="00C41F46" w:rsidRPr="00C41F46" w:rsidRDefault="00C41F46" w:rsidP="00C41F46">
      <w:pPr>
        <w:widowControl w:val="0"/>
        <w:tabs>
          <w:tab w:val="left" w:pos="9923"/>
        </w:tabs>
        <w:autoSpaceDE w:val="0"/>
        <w:autoSpaceDN w:val="0"/>
        <w:spacing w:before="195" w:after="0" w:line="240" w:lineRule="auto"/>
        <w:jc w:val="left"/>
        <w:rPr>
          <w:rFonts w:eastAsia="Georgia"/>
          <w:color w:val="auto"/>
          <w:lang w:val="hr-HR" w:eastAsia="hr-HR" w:bidi="hr-HR"/>
        </w:rPr>
      </w:pPr>
      <w:r w:rsidRPr="00C41F46">
        <w:rPr>
          <w:rFonts w:eastAsia="Georgia"/>
          <w:color w:val="auto"/>
          <w:lang w:val="hr-HR" w:eastAsia="hr-HR" w:bidi="hr-HR"/>
        </w:rPr>
        <w:t>Rutinski testovi - Generatori</w:t>
      </w:r>
    </w:p>
    <w:p w14:paraId="1E3E837C" w14:textId="77777777" w:rsidR="00C41F46" w:rsidRPr="00C41F46" w:rsidRDefault="00C41F46" w:rsidP="00C41F46">
      <w:pPr>
        <w:widowControl w:val="0"/>
        <w:tabs>
          <w:tab w:val="left" w:pos="9923"/>
        </w:tabs>
        <w:autoSpaceDE w:val="0"/>
        <w:autoSpaceDN w:val="0"/>
        <w:spacing w:before="8" w:after="0" w:line="240" w:lineRule="auto"/>
        <w:jc w:val="left"/>
        <w:rPr>
          <w:rFonts w:eastAsia="Georgia"/>
          <w:color w:val="auto"/>
          <w:lang w:val="hr-HR" w:eastAsia="hr-HR" w:bidi="hr-HR"/>
        </w:rPr>
      </w:pPr>
    </w:p>
    <w:p w14:paraId="5F46E24B" w14:textId="77777777" w:rsidR="00C41F46" w:rsidRPr="00C41F46" w:rsidRDefault="00C41F46" w:rsidP="00C41F46">
      <w:pPr>
        <w:widowControl w:val="0"/>
        <w:tabs>
          <w:tab w:val="left" w:pos="9923"/>
        </w:tabs>
        <w:autoSpaceDE w:val="0"/>
        <w:autoSpaceDN w:val="0"/>
        <w:spacing w:before="1" w:after="0" w:line="285" w:lineRule="auto"/>
        <w:jc w:val="left"/>
        <w:rPr>
          <w:rFonts w:eastAsia="Georgia"/>
          <w:color w:val="auto"/>
          <w:lang w:val="hr-HR" w:eastAsia="hr-HR" w:bidi="hr-HR"/>
        </w:rPr>
      </w:pPr>
      <w:r w:rsidRPr="00C41F46">
        <w:rPr>
          <w:rFonts w:eastAsia="Georgia"/>
          <w:color w:val="auto"/>
          <w:lang w:val="hr-HR" w:eastAsia="hr-HR" w:bidi="hr-HR"/>
        </w:rPr>
        <w:t>Sljedeći rutinski testovi će biti izvedeni na setovima generatora proizvedenih u skladu s ovim specifikacijama:</w:t>
      </w:r>
    </w:p>
    <w:p w14:paraId="4AA7490A" w14:textId="77777777" w:rsidR="00C41F46" w:rsidRPr="00C41F46" w:rsidRDefault="00C41F46" w:rsidP="002B238C">
      <w:pPr>
        <w:widowControl w:val="0"/>
        <w:numPr>
          <w:ilvl w:val="0"/>
          <w:numId w:val="51"/>
        </w:numPr>
        <w:tabs>
          <w:tab w:val="left" w:pos="927"/>
          <w:tab w:val="left" w:pos="9923"/>
        </w:tabs>
        <w:autoSpaceDE w:val="0"/>
        <w:autoSpaceDN w:val="0"/>
        <w:spacing w:before="109" w:after="0" w:line="240" w:lineRule="auto"/>
        <w:ind w:left="0" w:firstLine="0"/>
        <w:rPr>
          <w:rFonts w:eastAsia="Georgia"/>
          <w:color w:val="auto"/>
          <w:lang w:val="hr-HR" w:eastAsia="hr-HR" w:bidi="hr-HR"/>
        </w:rPr>
      </w:pPr>
      <w:r w:rsidRPr="00C41F46">
        <w:rPr>
          <w:rFonts w:eastAsia="Georgia"/>
          <w:color w:val="auto"/>
          <w:lang w:val="hr-HR" w:eastAsia="hr-HR" w:bidi="hr-HR"/>
        </w:rPr>
        <w:t>Funkcionalni testovi koji uključuju dodatnu</w:t>
      </w:r>
      <w:r w:rsidRPr="00C41F46">
        <w:rPr>
          <w:rFonts w:eastAsia="Georgia"/>
          <w:color w:val="auto"/>
          <w:spacing w:val="-36"/>
          <w:lang w:val="hr-HR" w:eastAsia="hr-HR" w:bidi="hr-HR"/>
        </w:rPr>
        <w:t xml:space="preserve"> </w:t>
      </w:r>
      <w:r w:rsidRPr="00C41F46">
        <w:rPr>
          <w:rFonts w:eastAsia="Georgia"/>
          <w:color w:val="auto"/>
          <w:lang w:val="hr-HR" w:eastAsia="hr-HR" w:bidi="hr-HR"/>
        </w:rPr>
        <w:t>opremu.</w:t>
      </w:r>
    </w:p>
    <w:p w14:paraId="0EA9E0B9" w14:textId="77777777" w:rsidR="00C41F46" w:rsidRPr="00C41F46" w:rsidRDefault="00C41F46" w:rsidP="00C41F46">
      <w:pPr>
        <w:widowControl w:val="0"/>
        <w:tabs>
          <w:tab w:val="left" w:pos="9923"/>
        </w:tabs>
        <w:autoSpaceDE w:val="0"/>
        <w:autoSpaceDN w:val="0"/>
        <w:spacing w:before="8" w:after="0" w:line="240" w:lineRule="auto"/>
        <w:jc w:val="left"/>
        <w:rPr>
          <w:rFonts w:eastAsia="Georgia"/>
          <w:color w:val="auto"/>
          <w:lang w:val="hr-HR" w:eastAsia="hr-HR" w:bidi="hr-HR"/>
        </w:rPr>
      </w:pPr>
    </w:p>
    <w:p w14:paraId="261ED5C0" w14:textId="77777777" w:rsidR="00C41F46" w:rsidRPr="00C41F46" w:rsidRDefault="00C41F46" w:rsidP="00C41F46">
      <w:pPr>
        <w:widowControl w:val="0"/>
        <w:tabs>
          <w:tab w:val="left" w:pos="9923"/>
        </w:tabs>
        <w:autoSpaceDE w:val="0"/>
        <w:autoSpaceDN w:val="0"/>
        <w:spacing w:before="1" w:after="0" w:line="285" w:lineRule="auto"/>
        <w:ind w:right="560"/>
        <w:rPr>
          <w:rFonts w:eastAsia="Georgia"/>
          <w:color w:val="auto"/>
          <w:lang w:val="hr-HR" w:eastAsia="hr-HR" w:bidi="hr-HR"/>
        </w:rPr>
      </w:pPr>
      <w:r w:rsidRPr="00C41F46">
        <w:rPr>
          <w:rFonts w:eastAsia="Georgia"/>
          <w:color w:val="auto"/>
          <w:lang w:val="hr-HR" w:eastAsia="hr-HR" w:bidi="hr-HR"/>
        </w:rPr>
        <w:t>Svaka generator naizmjenične struje će biti individualno testiran prema BS4999: dio 141, pri radnim</w:t>
      </w:r>
      <w:r w:rsidRPr="00C41F46">
        <w:rPr>
          <w:rFonts w:eastAsia="Georgia"/>
          <w:color w:val="auto"/>
          <w:spacing w:val="-24"/>
          <w:lang w:val="hr-HR" w:eastAsia="hr-HR" w:bidi="hr-HR"/>
        </w:rPr>
        <w:t xml:space="preserve"> </w:t>
      </w:r>
      <w:r w:rsidRPr="00C41F46">
        <w:rPr>
          <w:rFonts w:eastAsia="Georgia"/>
          <w:color w:val="auto"/>
          <w:lang w:val="hr-HR" w:eastAsia="hr-HR" w:bidi="hr-HR"/>
        </w:rPr>
        <w:t>ambijentalnim</w:t>
      </w:r>
      <w:r w:rsidRPr="00C41F46">
        <w:rPr>
          <w:rFonts w:eastAsia="Georgia"/>
          <w:color w:val="auto"/>
          <w:spacing w:val="-23"/>
          <w:lang w:val="hr-HR" w:eastAsia="hr-HR" w:bidi="hr-HR"/>
        </w:rPr>
        <w:t xml:space="preserve"> </w:t>
      </w:r>
      <w:r w:rsidRPr="00C41F46">
        <w:rPr>
          <w:rFonts w:eastAsia="Georgia"/>
          <w:color w:val="auto"/>
          <w:lang w:val="hr-HR" w:eastAsia="hr-HR" w:bidi="hr-HR"/>
        </w:rPr>
        <w:t>temperaturama</w:t>
      </w:r>
      <w:r w:rsidRPr="00C41F46">
        <w:rPr>
          <w:rFonts w:eastAsia="Georgia"/>
          <w:color w:val="auto"/>
          <w:spacing w:val="-24"/>
          <w:lang w:val="hr-HR" w:eastAsia="hr-HR" w:bidi="hr-HR"/>
        </w:rPr>
        <w:t xml:space="preserve"> </w:t>
      </w:r>
      <w:r w:rsidRPr="00C41F46">
        <w:rPr>
          <w:rFonts w:eastAsia="Georgia"/>
          <w:color w:val="auto"/>
          <w:lang w:val="hr-HR" w:eastAsia="hr-HR" w:bidi="hr-HR"/>
        </w:rPr>
        <w:t>pri</w:t>
      </w:r>
      <w:r w:rsidRPr="00C41F46">
        <w:rPr>
          <w:rFonts w:eastAsia="Georgia"/>
          <w:color w:val="auto"/>
          <w:spacing w:val="-24"/>
          <w:lang w:val="hr-HR" w:eastAsia="hr-HR" w:bidi="hr-HR"/>
        </w:rPr>
        <w:t xml:space="preserve"> </w:t>
      </w:r>
      <w:r w:rsidRPr="00C41F46">
        <w:rPr>
          <w:rFonts w:eastAsia="Georgia"/>
          <w:color w:val="auto"/>
          <w:lang w:val="hr-HR" w:eastAsia="hr-HR" w:bidi="hr-HR"/>
        </w:rPr>
        <w:t>nominalnoj</w:t>
      </w:r>
      <w:r w:rsidRPr="00C41F46">
        <w:rPr>
          <w:rFonts w:eastAsia="Georgia"/>
          <w:color w:val="auto"/>
          <w:spacing w:val="-22"/>
          <w:lang w:val="hr-HR" w:eastAsia="hr-HR" w:bidi="hr-HR"/>
        </w:rPr>
        <w:t xml:space="preserve"> </w:t>
      </w:r>
      <w:r w:rsidRPr="00C41F46">
        <w:rPr>
          <w:rFonts w:eastAsia="Georgia"/>
          <w:color w:val="auto"/>
          <w:lang w:val="hr-HR" w:eastAsia="hr-HR" w:bidi="hr-HR"/>
        </w:rPr>
        <w:t>izlaznoj</w:t>
      </w:r>
      <w:r w:rsidRPr="00C41F46">
        <w:rPr>
          <w:rFonts w:eastAsia="Georgia"/>
          <w:color w:val="auto"/>
          <w:spacing w:val="-24"/>
          <w:lang w:val="hr-HR" w:eastAsia="hr-HR" w:bidi="hr-HR"/>
        </w:rPr>
        <w:t xml:space="preserve"> </w:t>
      </w:r>
      <w:r w:rsidRPr="00C41F46">
        <w:rPr>
          <w:rFonts w:eastAsia="Georgia"/>
          <w:color w:val="auto"/>
          <w:lang w:val="hr-HR" w:eastAsia="hr-HR" w:bidi="hr-HR"/>
        </w:rPr>
        <w:t>snazi</w:t>
      </w:r>
      <w:r w:rsidRPr="00C41F46">
        <w:rPr>
          <w:rFonts w:eastAsia="Georgia"/>
          <w:color w:val="auto"/>
          <w:spacing w:val="-25"/>
          <w:lang w:val="hr-HR" w:eastAsia="hr-HR" w:bidi="hr-HR"/>
        </w:rPr>
        <w:t xml:space="preserve"> </w:t>
      </w:r>
      <w:r w:rsidRPr="00C41F46">
        <w:rPr>
          <w:rFonts w:eastAsia="Georgia"/>
          <w:color w:val="auto"/>
          <w:lang w:val="hr-HR" w:eastAsia="hr-HR" w:bidi="hr-HR"/>
        </w:rPr>
        <w:t>stroja</w:t>
      </w:r>
      <w:r w:rsidRPr="00C41F46">
        <w:rPr>
          <w:rFonts w:eastAsia="Georgia"/>
          <w:color w:val="auto"/>
          <w:spacing w:val="-25"/>
          <w:lang w:val="hr-HR" w:eastAsia="hr-HR" w:bidi="hr-HR"/>
        </w:rPr>
        <w:t xml:space="preserve"> </w:t>
      </w:r>
      <w:r w:rsidRPr="00C41F46">
        <w:rPr>
          <w:rFonts w:eastAsia="Georgia"/>
          <w:color w:val="auto"/>
          <w:lang w:val="hr-HR" w:eastAsia="hr-HR" w:bidi="hr-HR"/>
        </w:rPr>
        <w:t>prije</w:t>
      </w:r>
      <w:r w:rsidRPr="00C41F46">
        <w:rPr>
          <w:rFonts w:eastAsia="Georgia"/>
          <w:color w:val="auto"/>
          <w:spacing w:val="-23"/>
          <w:lang w:val="hr-HR" w:eastAsia="hr-HR" w:bidi="hr-HR"/>
        </w:rPr>
        <w:t xml:space="preserve"> </w:t>
      </w:r>
      <w:r w:rsidRPr="00C41F46">
        <w:rPr>
          <w:rFonts w:eastAsia="Georgia"/>
          <w:color w:val="auto"/>
          <w:lang w:val="hr-HR" w:eastAsia="hr-HR" w:bidi="hr-HR"/>
        </w:rPr>
        <w:t>primjene</w:t>
      </w:r>
      <w:r w:rsidRPr="00C41F46">
        <w:rPr>
          <w:rFonts w:eastAsia="Georgia"/>
          <w:color w:val="auto"/>
          <w:spacing w:val="-25"/>
          <w:lang w:val="hr-HR" w:eastAsia="hr-HR" w:bidi="hr-HR"/>
        </w:rPr>
        <w:t xml:space="preserve"> </w:t>
      </w:r>
      <w:r w:rsidRPr="00C41F46">
        <w:rPr>
          <w:rFonts w:eastAsia="Georgia"/>
          <w:color w:val="auto"/>
          <w:lang w:val="hr-HR" w:eastAsia="hr-HR" w:bidi="hr-HR"/>
        </w:rPr>
        <w:t>faktora za smanjenje izlazne</w:t>
      </w:r>
      <w:r w:rsidRPr="00C41F46">
        <w:rPr>
          <w:rFonts w:eastAsia="Georgia"/>
          <w:color w:val="auto"/>
          <w:spacing w:val="-18"/>
          <w:lang w:val="hr-HR" w:eastAsia="hr-HR" w:bidi="hr-HR"/>
        </w:rPr>
        <w:t xml:space="preserve"> </w:t>
      </w:r>
      <w:r w:rsidRPr="00C41F46">
        <w:rPr>
          <w:rFonts w:eastAsia="Georgia"/>
          <w:color w:val="auto"/>
          <w:lang w:val="hr-HR" w:eastAsia="hr-HR" w:bidi="hr-HR"/>
        </w:rPr>
        <w:t>snage.</w:t>
      </w:r>
    </w:p>
    <w:p w14:paraId="07FAF79A" w14:textId="77777777" w:rsidR="00C41F46" w:rsidRPr="00C41F46" w:rsidRDefault="00C41F46" w:rsidP="00C41F46">
      <w:pPr>
        <w:widowControl w:val="0"/>
        <w:tabs>
          <w:tab w:val="left" w:pos="9923"/>
        </w:tabs>
        <w:autoSpaceDE w:val="0"/>
        <w:autoSpaceDN w:val="0"/>
        <w:spacing w:before="197" w:after="0" w:line="240" w:lineRule="auto"/>
        <w:rPr>
          <w:rFonts w:eastAsia="Georgia"/>
          <w:color w:val="auto"/>
          <w:lang w:val="hr-HR" w:eastAsia="hr-HR" w:bidi="hr-HR"/>
        </w:rPr>
      </w:pPr>
      <w:r w:rsidRPr="00C41F46">
        <w:rPr>
          <w:rFonts w:eastAsia="Georgia"/>
          <w:color w:val="auto"/>
          <w:lang w:val="hr-HR" w:eastAsia="hr-HR" w:bidi="hr-HR"/>
        </w:rPr>
        <w:t>Generator naizmjenične struje će biti testirani na podnošenje struje kratkog spoja 2,5 veće od</w:t>
      </w:r>
    </w:p>
    <w:p w14:paraId="41F9820C" w14:textId="77777777" w:rsidR="00C41F46" w:rsidRPr="00C41F46" w:rsidRDefault="00C41F46" w:rsidP="00C41F46">
      <w:pPr>
        <w:widowControl w:val="0"/>
        <w:tabs>
          <w:tab w:val="left" w:pos="9923"/>
        </w:tabs>
        <w:autoSpaceDE w:val="0"/>
        <w:autoSpaceDN w:val="0"/>
        <w:spacing w:before="45" w:after="0" w:line="240" w:lineRule="auto"/>
        <w:rPr>
          <w:rFonts w:eastAsia="Georgia"/>
          <w:color w:val="auto"/>
          <w:lang w:val="hr-HR" w:eastAsia="hr-HR" w:bidi="hr-HR"/>
        </w:rPr>
      </w:pPr>
      <w:r w:rsidRPr="00C41F46">
        <w:rPr>
          <w:rFonts w:eastAsia="Georgia"/>
          <w:color w:val="auto"/>
          <w:lang w:val="hr-HR" w:eastAsia="hr-HR" w:bidi="hr-HR"/>
        </w:rPr>
        <w:t>nominalne izlazne struje.</w:t>
      </w:r>
    </w:p>
    <w:p w14:paraId="1B399E38" w14:textId="77777777" w:rsidR="00C41F46" w:rsidRPr="00C41F46" w:rsidRDefault="00C41F46" w:rsidP="002B238C">
      <w:pPr>
        <w:widowControl w:val="0"/>
        <w:numPr>
          <w:ilvl w:val="0"/>
          <w:numId w:val="51"/>
        </w:numPr>
        <w:tabs>
          <w:tab w:val="left" w:pos="927"/>
          <w:tab w:val="left" w:pos="9923"/>
        </w:tabs>
        <w:autoSpaceDE w:val="0"/>
        <w:autoSpaceDN w:val="0"/>
        <w:spacing w:after="0" w:line="240" w:lineRule="auto"/>
        <w:ind w:left="0" w:firstLine="0"/>
        <w:rPr>
          <w:rFonts w:eastAsia="Georgia"/>
          <w:color w:val="auto"/>
          <w:lang w:val="hr-HR" w:eastAsia="hr-HR" w:bidi="hr-HR"/>
        </w:rPr>
      </w:pPr>
      <w:r w:rsidRPr="00C41F46">
        <w:rPr>
          <w:rFonts w:eastAsia="Georgia"/>
          <w:color w:val="auto"/>
          <w:lang w:val="hr-HR" w:eastAsia="hr-HR" w:bidi="hr-HR"/>
        </w:rPr>
        <w:t>Mjerenje otpornosti</w:t>
      </w:r>
      <w:r w:rsidRPr="00C41F46">
        <w:rPr>
          <w:rFonts w:eastAsia="Georgia"/>
          <w:color w:val="auto"/>
          <w:spacing w:val="-11"/>
          <w:lang w:val="hr-HR" w:eastAsia="hr-HR" w:bidi="hr-HR"/>
        </w:rPr>
        <w:t xml:space="preserve"> </w:t>
      </w:r>
      <w:r w:rsidRPr="00C41F46">
        <w:rPr>
          <w:rFonts w:eastAsia="Georgia"/>
          <w:color w:val="auto"/>
          <w:lang w:val="hr-HR" w:eastAsia="hr-HR" w:bidi="hr-HR"/>
        </w:rPr>
        <w:t>izolacije.</w:t>
      </w:r>
    </w:p>
    <w:p w14:paraId="0C7796B3" w14:textId="77777777" w:rsidR="00C41F46" w:rsidRPr="00C41F46" w:rsidRDefault="00C41F46" w:rsidP="00C41F46">
      <w:pPr>
        <w:widowControl w:val="0"/>
        <w:tabs>
          <w:tab w:val="left" w:pos="9923"/>
        </w:tabs>
        <w:autoSpaceDE w:val="0"/>
        <w:autoSpaceDN w:val="0"/>
        <w:spacing w:before="8" w:after="0" w:line="240" w:lineRule="auto"/>
        <w:jc w:val="left"/>
        <w:rPr>
          <w:rFonts w:eastAsia="Georgia"/>
          <w:color w:val="auto"/>
          <w:lang w:val="hr-HR" w:eastAsia="hr-HR" w:bidi="hr-HR"/>
        </w:rPr>
      </w:pPr>
    </w:p>
    <w:p w14:paraId="62DD0806" w14:textId="77777777" w:rsidR="00C41F46" w:rsidRPr="00C41F46" w:rsidRDefault="00C41F46" w:rsidP="00C41F46">
      <w:pPr>
        <w:widowControl w:val="0"/>
        <w:tabs>
          <w:tab w:val="left" w:pos="9923"/>
        </w:tabs>
        <w:autoSpaceDE w:val="0"/>
        <w:autoSpaceDN w:val="0"/>
        <w:spacing w:after="0" w:line="240" w:lineRule="auto"/>
        <w:rPr>
          <w:rFonts w:eastAsia="Georgia"/>
          <w:color w:val="auto"/>
          <w:lang w:val="hr-HR" w:eastAsia="hr-HR" w:bidi="hr-HR"/>
        </w:rPr>
      </w:pPr>
      <w:r w:rsidRPr="00C41F46">
        <w:rPr>
          <w:rFonts w:eastAsia="Georgia"/>
          <w:color w:val="auto"/>
          <w:lang w:val="hr-HR" w:eastAsia="hr-HR" w:bidi="hr-HR"/>
        </w:rPr>
        <w:t>Mjerenje će biti izvedeno između zavojnica te između svake zavojnice i uzemljenja koristeći</w:t>
      </w:r>
    </w:p>
    <w:p w14:paraId="5489B475" w14:textId="77777777" w:rsidR="00C41F46" w:rsidRPr="00C41F46" w:rsidRDefault="00C41F46" w:rsidP="00C41F46">
      <w:pPr>
        <w:widowControl w:val="0"/>
        <w:tabs>
          <w:tab w:val="left" w:pos="9923"/>
        </w:tabs>
        <w:autoSpaceDE w:val="0"/>
        <w:autoSpaceDN w:val="0"/>
        <w:spacing w:before="48" w:after="0" w:line="240" w:lineRule="auto"/>
        <w:rPr>
          <w:rFonts w:eastAsia="Georgia"/>
          <w:color w:val="auto"/>
          <w:lang w:val="hr-HR" w:eastAsia="hr-HR" w:bidi="hr-HR"/>
        </w:rPr>
      </w:pPr>
      <w:r w:rsidRPr="00C41F46">
        <w:rPr>
          <w:rFonts w:eastAsia="Georgia"/>
          <w:color w:val="auto"/>
          <w:lang w:val="hr-HR" w:eastAsia="hr-HR" w:bidi="hr-HR"/>
        </w:rPr>
        <w:t>1000V izolacijski tester.</w:t>
      </w:r>
    </w:p>
    <w:p w14:paraId="41DCC405" w14:textId="77777777" w:rsidR="00C41F46" w:rsidRPr="00C41F46" w:rsidRDefault="00C41F46" w:rsidP="00C41F46">
      <w:pPr>
        <w:widowControl w:val="0"/>
        <w:tabs>
          <w:tab w:val="left" w:pos="9923"/>
        </w:tabs>
        <w:autoSpaceDE w:val="0"/>
        <w:autoSpaceDN w:val="0"/>
        <w:spacing w:before="9" w:after="0" w:line="240" w:lineRule="auto"/>
        <w:jc w:val="left"/>
        <w:rPr>
          <w:rFonts w:eastAsia="Georgia"/>
          <w:color w:val="auto"/>
          <w:lang w:val="hr-HR" w:eastAsia="hr-HR" w:bidi="hr-HR"/>
        </w:rPr>
      </w:pPr>
    </w:p>
    <w:p w14:paraId="4D58D3A6" w14:textId="77777777" w:rsidR="00C41F46" w:rsidRPr="00C41F46" w:rsidRDefault="00C41F46" w:rsidP="002B238C">
      <w:pPr>
        <w:widowControl w:val="0"/>
        <w:numPr>
          <w:ilvl w:val="0"/>
          <w:numId w:val="51"/>
        </w:numPr>
        <w:tabs>
          <w:tab w:val="left" w:pos="927"/>
          <w:tab w:val="left" w:pos="9923"/>
        </w:tabs>
        <w:autoSpaceDE w:val="0"/>
        <w:autoSpaceDN w:val="0"/>
        <w:spacing w:after="0" w:line="240" w:lineRule="auto"/>
        <w:ind w:left="0" w:firstLine="0"/>
        <w:rPr>
          <w:rFonts w:eastAsia="Georgia"/>
          <w:color w:val="auto"/>
          <w:lang w:val="hr-HR" w:eastAsia="hr-HR" w:bidi="hr-HR"/>
        </w:rPr>
      </w:pPr>
      <w:r w:rsidRPr="00C41F46">
        <w:rPr>
          <w:rFonts w:eastAsia="Georgia"/>
          <w:color w:val="auto"/>
          <w:lang w:val="hr-HR" w:eastAsia="hr-HR" w:bidi="hr-HR"/>
        </w:rPr>
        <w:t>Puno</w:t>
      </w:r>
      <w:r w:rsidRPr="00C41F46">
        <w:rPr>
          <w:rFonts w:eastAsia="Georgia"/>
          <w:color w:val="auto"/>
          <w:spacing w:val="-6"/>
          <w:lang w:val="hr-HR" w:eastAsia="hr-HR" w:bidi="hr-HR"/>
        </w:rPr>
        <w:t xml:space="preserve"> </w:t>
      </w:r>
      <w:r w:rsidRPr="00C41F46">
        <w:rPr>
          <w:rFonts w:eastAsia="Georgia"/>
          <w:color w:val="auto"/>
          <w:lang w:val="hr-HR" w:eastAsia="hr-HR" w:bidi="hr-HR"/>
        </w:rPr>
        <w:t>opterećenje</w:t>
      </w:r>
    </w:p>
    <w:p w14:paraId="63BC6D5B" w14:textId="77777777" w:rsidR="00C41F46" w:rsidRPr="00C41F46" w:rsidRDefault="00C41F46" w:rsidP="00C41F46">
      <w:pPr>
        <w:widowControl w:val="0"/>
        <w:tabs>
          <w:tab w:val="left" w:pos="9923"/>
        </w:tabs>
        <w:autoSpaceDE w:val="0"/>
        <w:autoSpaceDN w:val="0"/>
        <w:spacing w:before="8" w:after="0" w:line="240" w:lineRule="auto"/>
        <w:jc w:val="left"/>
        <w:rPr>
          <w:rFonts w:eastAsia="Georgia"/>
          <w:color w:val="auto"/>
          <w:lang w:val="hr-HR" w:eastAsia="hr-HR" w:bidi="hr-HR"/>
        </w:rPr>
      </w:pPr>
    </w:p>
    <w:p w14:paraId="4EBC2508" w14:textId="77777777" w:rsidR="00C41F46" w:rsidRPr="00C41F46" w:rsidRDefault="00C41F46" w:rsidP="00C41F46">
      <w:pPr>
        <w:widowControl w:val="0"/>
        <w:tabs>
          <w:tab w:val="left" w:pos="9923"/>
        </w:tabs>
        <w:autoSpaceDE w:val="0"/>
        <w:autoSpaceDN w:val="0"/>
        <w:spacing w:after="0" w:line="240" w:lineRule="auto"/>
        <w:rPr>
          <w:rFonts w:eastAsia="Georgia"/>
          <w:color w:val="auto"/>
          <w:lang w:val="hr-HR" w:eastAsia="hr-HR" w:bidi="hr-HR"/>
        </w:rPr>
      </w:pPr>
      <w:r w:rsidRPr="00C41F46">
        <w:rPr>
          <w:rFonts w:eastAsia="Georgia"/>
          <w:color w:val="auto"/>
          <w:lang w:val="hr-HR" w:eastAsia="hr-HR" w:bidi="hr-HR"/>
        </w:rPr>
        <w:lastRenderedPageBreak/>
        <w:t>Potrebno je provesti slijedeća mjerenja koja će se izvoditi pri punom opterećenju i pri faktoru</w:t>
      </w:r>
    </w:p>
    <w:p w14:paraId="22E5901B" w14:textId="77777777" w:rsidR="00C41F46" w:rsidRPr="00C41F46" w:rsidRDefault="00C41F46" w:rsidP="00C41F46">
      <w:pPr>
        <w:widowControl w:val="0"/>
        <w:tabs>
          <w:tab w:val="left" w:pos="9923"/>
        </w:tabs>
        <w:autoSpaceDE w:val="0"/>
        <w:autoSpaceDN w:val="0"/>
        <w:spacing w:before="45" w:after="0" w:line="240" w:lineRule="auto"/>
        <w:rPr>
          <w:rFonts w:eastAsia="Georgia"/>
          <w:color w:val="auto"/>
          <w:lang w:val="hr-HR" w:eastAsia="hr-HR" w:bidi="hr-HR"/>
        </w:rPr>
      </w:pPr>
      <w:r w:rsidRPr="00C41F46">
        <w:rPr>
          <w:rFonts w:eastAsia="Georgia"/>
          <w:color w:val="auto"/>
          <w:lang w:val="hr-HR" w:eastAsia="hr-HR" w:bidi="hr-HR"/>
        </w:rPr>
        <w:t>snage nominalne frekvencije:</w:t>
      </w:r>
    </w:p>
    <w:p w14:paraId="5BD61A5F" w14:textId="77777777" w:rsidR="00C41F46" w:rsidRPr="00C41F46" w:rsidRDefault="00C41F46" w:rsidP="00C41F46">
      <w:pPr>
        <w:widowControl w:val="0"/>
        <w:tabs>
          <w:tab w:val="left" w:pos="9923"/>
        </w:tabs>
        <w:autoSpaceDE w:val="0"/>
        <w:autoSpaceDN w:val="0"/>
        <w:spacing w:before="8" w:after="0" w:line="240" w:lineRule="auto"/>
        <w:jc w:val="left"/>
        <w:rPr>
          <w:rFonts w:eastAsia="Georgia"/>
          <w:color w:val="auto"/>
          <w:lang w:val="hr-HR" w:eastAsia="hr-HR" w:bidi="hr-HR"/>
        </w:rPr>
      </w:pPr>
    </w:p>
    <w:p w14:paraId="3FBEA20D" w14:textId="77777777" w:rsidR="00C41F46" w:rsidRPr="00C41F46" w:rsidRDefault="00C41F46" w:rsidP="002B238C">
      <w:pPr>
        <w:widowControl w:val="0"/>
        <w:numPr>
          <w:ilvl w:val="1"/>
          <w:numId w:val="51"/>
        </w:numPr>
        <w:tabs>
          <w:tab w:val="left" w:pos="1637"/>
          <w:tab w:val="left" w:pos="1638"/>
          <w:tab w:val="left" w:pos="9923"/>
        </w:tabs>
        <w:autoSpaceDE w:val="0"/>
        <w:autoSpaceDN w:val="0"/>
        <w:spacing w:before="1" w:after="0" w:line="240" w:lineRule="auto"/>
        <w:ind w:left="0" w:firstLine="0"/>
        <w:jc w:val="left"/>
        <w:rPr>
          <w:rFonts w:eastAsia="Georgia"/>
          <w:color w:val="auto"/>
          <w:lang w:val="hr-HR" w:eastAsia="hr-HR" w:bidi="hr-HR"/>
        </w:rPr>
      </w:pPr>
      <w:r w:rsidRPr="00C41F46">
        <w:rPr>
          <w:rFonts w:eastAsia="Georgia"/>
          <w:color w:val="auto"/>
          <w:lang w:val="hr-HR" w:eastAsia="hr-HR" w:bidi="hr-HR"/>
        </w:rPr>
        <w:t>Frekvencija;</w:t>
      </w:r>
    </w:p>
    <w:p w14:paraId="0F5BAA03" w14:textId="77777777" w:rsidR="00C41F46" w:rsidRPr="00C41F46" w:rsidRDefault="00C41F46" w:rsidP="002B238C">
      <w:pPr>
        <w:widowControl w:val="0"/>
        <w:numPr>
          <w:ilvl w:val="1"/>
          <w:numId w:val="51"/>
        </w:numPr>
        <w:tabs>
          <w:tab w:val="left" w:pos="1637"/>
          <w:tab w:val="left" w:pos="1638"/>
          <w:tab w:val="left" w:pos="9923"/>
        </w:tabs>
        <w:autoSpaceDE w:val="0"/>
        <w:autoSpaceDN w:val="0"/>
        <w:spacing w:before="167" w:after="0" w:line="240" w:lineRule="auto"/>
        <w:ind w:left="0" w:firstLine="0"/>
        <w:jc w:val="left"/>
        <w:rPr>
          <w:rFonts w:eastAsia="Georgia"/>
          <w:color w:val="auto"/>
          <w:lang w:val="hr-HR" w:eastAsia="hr-HR" w:bidi="hr-HR"/>
        </w:rPr>
      </w:pPr>
      <w:r w:rsidRPr="00C41F46">
        <w:rPr>
          <w:rFonts w:eastAsia="Georgia"/>
          <w:color w:val="auto"/>
          <w:lang w:val="hr-HR" w:eastAsia="hr-HR" w:bidi="hr-HR"/>
        </w:rPr>
        <w:t>Voltaža;</w:t>
      </w:r>
      <w:r w:rsidRPr="00C41F46">
        <w:rPr>
          <w:rFonts w:eastAsia="Georgia"/>
          <w:color w:val="auto"/>
          <w:spacing w:val="-6"/>
          <w:lang w:val="hr-HR" w:eastAsia="hr-HR" w:bidi="hr-HR"/>
        </w:rPr>
        <w:t xml:space="preserve"> </w:t>
      </w:r>
      <w:r w:rsidRPr="00C41F46">
        <w:rPr>
          <w:rFonts w:eastAsia="Georgia"/>
          <w:color w:val="auto"/>
          <w:lang w:val="hr-HR" w:eastAsia="hr-HR" w:bidi="hr-HR"/>
        </w:rPr>
        <w:t>i</w:t>
      </w:r>
    </w:p>
    <w:p w14:paraId="4A95EE09" w14:textId="77777777" w:rsidR="00C41F46" w:rsidRPr="00C41F46" w:rsidRDefault="00C41F46" w:rsidP="002B238C">
      <w:pPr>
        <w:widowControl w:val="0"/>
        <w:numPr>
          <w:ilvl w:val="1"/>
          <w:numId w:val="51"/>
        </w:numPr>
        <w:tabs>
          <w:tab w:val="left" w:pos="1637"/>
          <w:tab w:val="left" w:pos="1638"/>
          <w:tab w:val="left" w:pos="9923"/>
        </w:tabs>
        <w:autoSpaceDE w:val="0"/>
        <w:autoSpaceDN w:val="0"/>
        <w:spacing w:before="165" w:after="0" w:line="240" w:lineRule="auto"/>
        <w:ind w:left="0" w:firstLine="0"/>
        <w:jc w:val="left"/>
        <w:rPr>
          <w:rFonts w:eastAsia="Georgia"/>
          <w:color w:val="auto"/>
          <w:lang w:val="hr-HR" w:eastAsia="hr-HR" w:bidi="hr-HR"/>
        </w:rPr>
      </w:pPr>
      <w:r w:rsidRPr="00C41F46">
        <w:rPr>
          <w:rFonts w:eastAsia="Georgia"/>
          <w:color w:val="auto"/>
          <w:lang w:val="hr-HR" w:eastAsia="hr-HR" w:bidi="hr-HR"/>
        </w:rPr>
        <w:t>Jačina</w:t>
      </w:r>
      <w:r w:rsidRPr="00C41F46">
        <w:rPr>
          <w:rFonts w:eastAsia="Georgia"/>
          <w:color w:val="auto"/>
          <w:spacing w:val="-9"/>
          <w:lang w:val="hr-HR" w:eastAsia="hr-HR" w:bidi="hr-HR"/>
        </w:rPr>
        <w:t xml:space="preserve"> </w:t>
      </w:r>
      <w:r w:rsidRPr="00C41F46">
        <w:rPr>
          <w:rFonts w:eastAsia="Georgia"/>
          <w:color w:val="auto"/>
          <w:lang w:val="hr-HR" w:eastAsia="hr-HR" w:bidi="hr-HR"/>
        </w:rPr>
        <w:t>struje.</w:t>
      </w:r>
    </w:p>
    <w:p w14:paraId="74D9AAE7" w14:textId="322406A9" w:rsidR="00C41F46" w:rsidRPr="00C41F46" w:rsidRDefault="00841F46" w:rsidP="002B238C">
      <w:pPr>
        <w:widowControl w:val="0"/>
        <w:numPr>
          <w:ilvl w:val="0"/>
          <w:numId w:val="51"/>
        </w:numPr>
        <w:tabs>
          <w:tab w:val="left" w:pos="927"/>
          <w:tab w:val="left" w:pos="9923"/>
        </w:tabs>
        <w:autoSpaceDE w:val="0"/>
        <w:autoSpaceDN w:val="0"/>
        <w:spacing w:before="168" w:after="0" w:line="240" w:lineRule="auto"/>
        <w:ind w:left="0" w:firstLine="0"/>
        <w:rPr>
          <w:rFonts w:eastAsia="Georgia"/>
          <w:color w:val="auto"/>
          <w:lang w:val="hr-HR" w:eastAsia="hr-HR" w:bidi="hr-HR"/>
        </w:rPr>
      </w:pPr>
      <w:r>
        <w:rPr>
          <w:rFonts w:eastAsia="Georgia"/>
          <w:color w:val="auto"/>
          <w:lang w:val="hr-HR" w:eastAsia="hr-HR" w:bidi="hr-HR"/>
        </w:rPr>
        <w:t xml:space="preserve">              </w:t>
      </w:r>
      <w:r w:rsidR="00C41F46" w:rsidRPr="00C41F46">
        <w:rPr>
          <w:rFonts w:eastAsia="Georgia"/>
          <w:color w:val="auto"/>
          <w:lang w:val="hr-HR" w:eastAsia="hr-HR" w:bidi="hr-HR"/>
        </w:rPr>
        <w:t>Test</w:t>
      </w:r>
      <w:r w:rsidR="00C41F46" w:rsidRPr="00C41F46">
        <w:rPr>
          <w:rFonts w:eastAsia="Georgia"/>
          <w:color w:val="auto"/>
          <w:spacing w:val="-7"/>
          <w:lang w:val="hr-HR" w:eastAsia="hr-HR" w:bidi="hr-HR"/>
        </w:rPr>
        <w:t xml:space="preserve"> </w:t>
      </w:r>
      <w:r w:rsidR="00C41F46" w:rsidRPr="00C41F46">
        <w:rPr>
          <w:rFonts w:eastAsia="Georgia"/>
          <w:color w:val="auto"/>
          <w:lang w:val="hr-HR" w:eastAsia="hr-HR" w:bidi="hr-HR"/>
        </w:rPr>
        <w:t>temperature</w:t>
      </w:r>
    </w:p>
    <w:p w14:paraId="5D7E65BD" w14:textId="77777777" w:rsidR="00C41F46" w:rsidRPr="00C41F46" w:rsidRDefault="00C41F46" w:rsidP="00C41F46">
      <w:pPr>
        <w:widowControl w:val="0"/>
        <w:tabs>
          <w:tab w:val="left" w:pos="9923"/>
        </w:tabs>
        <w:autoSpaceDE w:val="0"/>
        <w:autoSpaceDN w:val="0"/>
        <w:spacing w:before="8" w:after="0" w:line="240" w:lineRule="auto"/>
        <w:jc w:val="left"/>
        <w:rPr>
          <w:rFonts w:eastAsia="Georgia"/>
          <w:color w:val="auto"/>
          <w:lang w:val="hr-HR" w:eastAsia="hr-HR" w:bidi="hr-HR"/>
        </w:rPr>
      </w:pPr>
    </w:p>
    <w:p w14:paraId="5511ED62" w14:textId="77777777" w:rsidR="00C41F46" w:rsidRPr="00C41F46" w:rsidRDefault="00C41F46" w:rsidP="00C41F46">
      <w:pPr>
        <w:widowControl w:val="0"/>
        <w:tabs>
          <w:tab w:val="left" w:pos="9923"/>
        </w:tabs>
        <w:autoSpaceDE w:val="0"/>
        <w:autoSpaceDN w:val="0"/>
        <w:spacing w:after="0" w:line="240" w:lineRule="auto"/>
        <w:rPr>
          <w:rFonts w:eastAsia="Georgia"/>
          <w:color w:val="auto"/>
          <w:lang w:val="hr-HR" w:eastAsia="hr-HR" w:bidi="hr-HR"/>
        </w:rPr>
      </w:pPr>
      <w:r w:rsidRPr="00C41F46">
        <w:rPr>
          <w:rFonts w:eastAsia="Georgia"/>
          <w:color w:val="auto"/>
          <w:lang w:val="hr-HR" w:eastAsia="hr-HR" w:bidi="hr-HR"/>
        </w:rPr>
        <w:t>Potrebno je testirati radni set pri punom opterećenju te uzimati odgovarajuća mjerenja</w:t>
      </w:r>
    </w:p>
    <w:p w14:paraId="2BCCADC2" w14:textId="77777777" w:rsidR="00C41F46" w:rsidRPr="00C41F46" w:rsidRDefault="00C41F46" w:rsidP="00C41F46">
      <w:pPr>
        <w:widowControl w:val="0"/>
        <w:tabs>
          <w:tab w:val="left" w:pos="9923"/>
        </w:tabs>
        <w:autoSpaceDE w:val="0"/>
        <w:autoSpaceDN w:val="0"/>
        <w:spacing w:before="46" w:after="0" w:line="240" w:lineRule="auto"/>
        <w:rPr>
          <w:rFonts w:eastAsia="Georgia"/>
          <w:color w:val="auto"/>
          <w:lang w:val="hr-HR" w:eastAsia="hr-HR" w:bidi="hr-HR"/>
        </w:rPr>
      </w:pPr>
      <w:r w:rsidRPr="00C41F46">
        <w:rPr>
          <w:rFonts w:eastAsia="Georgia"/>
          <w:color w:val="auto"/>
          <w:lang w:val="hr-HR" w:eastAsia="hr-HR" w:bidi="hr-HR"/>
        </w:rPr>
        <w:t>temperature u intervalima od 30 minuta.</w:t>
      </w:r>
    </w:p>
    <w:p w14:paraId="6632A731" w14:textId="77777777" w:rsidR="00C41F46" w:rsidRPr="00C41F46" w:rsidRDefault="00C41F46" w:rsidP="00C41F46">
      <w:pPr>
        <w:widowControl w:val="0"/>
        <w:tabs>
          <w:tab w:val="left" w:pos="9923"/>
        </w:tabs>
        <w:autoSpaceDE w:val="0"/>
        <w:autoSpaceDN w:val="0"/>
        <w:spacing w:before="8" w:after="0" w:line="240" w:lineRule="auto"/>
        <w:jc w:val="left"/>
        <w:rPr>
          <w:rFonts w:eastAsia="Georgia"/>
          <w:color w:val="auto"/>
          <w:lang w:val="hr-HR" w:eastAsia="hr-HR" w:bidi="hr-HR"/>
        </w:rPr>
      </w:pPr>
    </w:p>
    <w:p w14:paraId="4044FA16" w14:textId="77777777" w:rsidR="00C41F46" w:rsidRPr="00C41F46" w:rsidRDefault="00C41F46" w:rsidP="00C41F46">
      <w:pPr>
        <w:widowControl w:val="0"/>
        <w:tabs>
          <w:tab w:val="left" w:pos="9923"/>
        </w:tabs>
        <w:autoSpaceDE w:val="0"/>
        <w:autoSpaceDN w:val="0"/>
        <w:spacing w:after="0" w:line="285" w:lineRule="auto"/>
        <w:ind w:right="558"/>
        <w:rPr>
          <w:rFonts w:eastAsia="Georgia"/>
          <w:color w:val="auto"/>
          <w:lang w:val="hr-HR" w:eastAsia="hr-HR" w:bidi="hr-HR"/>
        </w:rPr>
      </w:pPr>
      <w:r w:rsidRPr="00C41F46">
        <w:rPr>
          <w:rFonts w:eastAsia="Georgia"/>
          <w:color w:val="auto"/>
          <w:lang w:val="hr-HR" w:eastAsia="hr-HR" w:bidi="hr-HR"/>
        </w:rPr>
        <w:t>Kada se očitanja temperature stabiliziraju u odnosu na ambijentalnu temperaturu tijekom 3 očitanja, ta očitanja će se koristiti za određivanje radnih karakteristika set generatora pod uvjetima ambijentalne temperature.</w:t>
      </w:r>
    </w:p>
    <w:p w14:paraId="313AFE6D" w14:textId="77777777" w:rsidR="00C41F46" w:rsidRPr="00C41F46" w:rsidRDefault="00C41F46" w:rsidP="002B238C">
      <w:pPr>
        <w:widowControl w:val="0"/>
        <w:numPr>
          <w:ilvl w:val="0"/>
          <w:numId w:val="51"/>
        </w:numPr>
        <w:tabs>
          <w:tab w:val="left" w:pos="927"/>
          <w:tab w:val="left" w:pos="9923"/>
        </w:tabs>
        <w:autoSpaceDE w:val="0"/>
        <w:autoSpaceDN w:val="0"/>
        <w:spacing w:before="197" w:after="0" w:line="240" w:lineRule="auto"/>
        <w:ind w:left="0" w:firstLine="0"/>
        <w:rPr>
          <w:rFonts w:eastAsia="Georgia"/>
          <w:color w:val="auto"/>
          <w:lang w:val="hr-HR" w:eastAsia="hr-HR" w:bidi="hr-HR"/>
        </w:rPr>
      </w:pPr>
      <w:r w:rsidRPr="00C41F46">
        <w:rPr>
          <w:rFonts w:eastAsia="Georgia"/>
          <w:color w:val="auto"/>
          <w:lang w:val="hr-HR" w:eastAsia="hr-HR" w:bidi="hr-HR"/>
        </w:rPr>
        <w:t>Testovi prijelaznog</w:t>
      </w:r>
      <w:r w:rsidRPr="00C41F46">
        <w:rPr>
          <w:rFonts w:eastAsia="Georgia"/>
          <w:color w:val="auto"/>
          <w:spacing w:val="-12"/>
          <w:lang w:val="hr-HR" w:eastAsia="hr-HR" w:bidi="hr-HR"/>
        </w:rPr>
        <w:t xml:space="preserve"> </w:t>
      </w:r>
      <w:r w:rsidRPr="00C41F46">
        <w:rPr>
          <w:rFonts w:eastAsia="Georgia"/>
          <w:color w:val="auto"/>
          <w:lang w:val="hr-HR" w:eastAsia="hr-HR" w:bidi="hr-HR"/>
        </w:rPr>
        <w:t>opterećenja</w:t>
      </w:r>
    </w:p>
    <w:p w14:paraId="3F3F6CAC" w14:textId="77777777" w:rsidR="00C41F46" w:rsidRPr="00C41F46" w:rsidRDefault="00C41F46" w:rsidP="00C41F46">
      <w:pPr>
        <w:widowControl w:val="0"/>
        <w:tabs>
          <w:tab w:val="left" w:pos="9923"/>
        </w:tabs>
        <w:autoSpaceDE w:val="0"/>
        <w:autoSpaceDN w:val="0"/>
        <w:spacing w:before="8" w:after="0" w:line="240" w:lineRule="auto"/>
        <w:jc w:val="left"/>
        <w:rPr>
          <w:rFonts w:eastAsia="Georgia"/>
          <w:color w:val="auto"/>
          <w:lang w:val="hr-HR" w:eastAsia="hr-HR" w:bidi="hr-HR"/>
        </w:rPr>
      </w:pPr>
    </w:p>
    <w:p w14:paraId="7F38CA7D" w14:textId="77777777" w:rsidR="00C41F46" w:rsidRPr="00C41F46" w:rsidRDefault="00C41F46" w:rsidP="00C41F46">
      <w:pPr>
        <w:widowControl w:val="0"/>
        <w:tabs>
          <w:tab w:val="left" w:pos="9923"/>
        </w:tabs>
        <w:autoSpaceDE w:val="0"/>
        <w:autoSpaceDN w:val="0"/>
        <w:spacing w:before="1" w:after="0" w:line="285" w:lineRule="auto"/>
        <w:ind w:right="561"/>
        <w:rPr>
          <w:rFonts w:eastAsia="Georgia"/>
          <w:color w:val="auto"/>
          <w:lang w:val="hr-HR" w:eastAsia="hr-HR" w:bidi="hr-HR"/>
        </w:rPr>
      </w:pPr>
      <w:r w:rsidRPr="00C41F46">
        <w:rPr>
          <w:rFonts w:eastAsia="Georgia"/>
          <w:color w:val="auto"/>
          <w:lang w:val="hr-HR" w:eastAsia="hr-HR" w:bidi="hr-HR"/>
        </w:rPr>
        <w:t>Potrebno</w:t>
      </w:r>
      <w:r w:rsidRPr="00C41F46">
        <w:rPr>
          <w:rFonts w:eastAsia="Georgia"/>
          <w:color w:val="auto"/>
          <w:spacing w:val="-16"/>
          <w:lang w:val="hr-HR" w:eastAsia="hr-HR" w:bidi="hr-HR"/>
        </w:rPr>
        <w:t xml:space="preserve"> </w:t>
      </w:r>
      <w:r w:rsidRPr="00C41F46">
        <w:rPr>
          <w:rFonts w:eastAsia="Georgia"/>
          <w:color w:val="auto"/>
          <w:lang w:val="hr-HR" w:eastAsia="hr-HR" w:bidi="hr-HR"/>
        </w:rPr>
        <w:t>je</w:t>
      </w:r>
      <w:r w:rsidRPr="00C41F46">
        <w:rPr>
          <w:rFonts w:eastAsia="Georgia"/>
          <w:color w:val="auto"/>
          <w:spacing w:val="-17"/>
          <w:lang w:val="hr-HR" w:eastAsia="hr-HR" w:bidi="hr-HR"/>
        </w:rPr>
        <w:t xml:space="preserve"> </w:t>
      </w:r>
      <w:r w:rsidRPr="00C41F46">
        <w:rPr>
          <w:rFonts w:eastAsia="Georgia"/>
          <w:color w:val="auto"/>
          <w:lang w:val="hr-HR" w:eastAsia="hr-HR" w:bidi="hr-HR"/>
        </w:rPr>
        <w:t>izvršiti</w:t>
      </w:r>
      <w:r w:rsidRPr="00C41F46">
        <w:rPr>
          <w:rFonts w:eastAsia="Georgia"/>
          <w:color w:val="auto"/>
          <w:spacing w:val="-16"/>
          <w:lang w:val="hr-HR" w:eastAsia="hr-HR" w:bidi="hr-HR"/>
        </w:rPr>
        <w:t xml:space="preserve"> </w:t>
      </w:r>
      <w:r w:rsidRPr="00C41F46">
        <w:rPr>
          <w:rFonts w:eastAsia="Georgia"/>
          <w:color w:val="auto"/>
          <w:lang w:val="hr-HR" w:eastAsia="hr-HR" w:bidi="hr-HR"/>
        </w:rPr>
        <w:t>test</w:t>
      </w:r>
      <w:r w:rsidRPr="00C41F46">
        <w:rPr>
          <w:rFonts w:eastAsia="Georgia"/>
          <w:color w:val="auto"/>
          <w:spacing w:val="-17"/>
          <w:lang w:val="hr-HR" w:eastAsia="hr-HR" w:bidi="hr-HR"/>
        </w:rPr>
        <w:t xml:space="preserve"> </w:t>
      </w:r>
      <w:r w:rsidRPr="00C41F46">
        <w:rPr>
          <w:rFonts w:eastAsia="Georgia"/>
          <w:color w:val="auto"/>
          <w:lang w:val="hr-HR" w:eastAsia="hr-HR" w:bidi="hr-HR"/>
        </w:rPr>
        <w:t>pri</w:t>
      </w:r>
      <w:r w:rsidRPr="00C41F46">
        <w:rPr>
          <w:rFonts w:eastAsia="Georgia"/>
          <w:color w:val="auto"/>
          <w:spacing w:val="-17"/>
          <w:lang w:val="hr-HR" w:eastAsia="hr-HR" w:bidi="hr-HR"/>
        </w:rPr>
        <w:t xml:space="preserve"> </w:t>
      </w:r>
      <w:r w:rsidRPr="00C41F46">
        <w:rPr>
          <w:rFonts w:eastAsia="Georgia"/>
          <w:color w:val="auto"/>
          <w:lang w:val="hr-HR" w:eastAsia="hr-HR" w:bidi="hr-HR"/>
        </w:rPr>
        <w:t>100%</w:t>
      </w:r>
      <w:r w:rsidRPr="00C41F46">
        <w:rPr>
          <w:rFonts w:eastAsia="Georgia"/>
          <w:color w:val="auto"/>
          <w:spacing w:val="-16"/>
          <w:lang w:val="hr-HR" w:eastAsia="hr-HR" w:bidi="hr-HR"/>
        </w:rPr>
        <w:t xml:space="preserve"> </w:t>
      </w:r>
      <w:r w:rsidRPr="00C41F46">
        <w:rPr>
          <w:rFonts w:eastAsia="Georgia"/>
          <w:color w:val="auto"/>
          <w:lang w:val="hr-HR" w:eastAsia="hr-HR" w:bidi="hr-HR"/>
        </w:rPr>
        <w:t>punog</w:t>
      </w:r>
      <w:r w:rsidRPr="00C41F46">
        <w:rPr>
          <w:rFonts w:eastAsia="Georgia"/>
          <w:color w:val="auto"/>
          <w:spacing w:val="-17"/>
          <w:lang w:val="hr-HR" w:eastAsia="hr-HR" w:bidi="hr-HR"/>
        </w:rPr>
        <w:t xml:space="preserve"> </w:t>
      </w:r>
      <w:r w:rsidRPr="00C41F46">
        <w:rPr>
          <w:rFonts w:eastAsia="Georgia"/>
          <w:color w:val="auto"/>
          <w:lang w:val="hr-HR" w:eastAsia="hr-HR" w:bidi="hr-HR"/>
        </w:rPr>
        <w:t>opterećenja</w:t>
      </w:r>
      <w:r w:rsidRPr="00C41F46">
        <w:rPr>
          <w:rFonts w:eastAsia="Georgia"/>
          <w:color w:val="auto"/>
          <w:spacing w:val="-17"/>
          <w:lang w:val="hr-HR" w:eastAsia="hr-HR" w:bidi="hr-HR"/>
        </w:rPr>
        <w:t xml:space="preserve"> </w:t>
      </w:r>
      <w:r w:rsidRPr="00C41F46">
        <w:rPr>
          <w:rFonts w:eastAsia="Georgia"/>
          <w:color w:val="auto"/>
          <w:lang w:val="hr-HR" w:eastAsia="hr-HR" w:bidi="hr-HR"/>
        </w:rPr>
        <w:t>iz</w:t>
      </w:r>
      <w:r w:rsidRPr="00C41F46">
        <w:rPr>
          <w:rFonts w:eastAsia="Georgia"/>
          <w:color w:val="auto"/>
          <w:spacing w:val="-16"/>
          <w:lang w:val="hr-HR" w:eastAsia="hr-HR" w:bidi="hr-HR"/>
        </w:rPr>
        <w:t xml:space="preserve"> </w:t>
      </w:r>
      <w:r w:rsidRPr="00C41F46">
        <w:rPr>
          <w:rFonts w:eastAsia="Georgia"/>
          <w:color w:val="auto"/>
          <w:lang w:val="hr-HR" w:eastAsia="hr-HR" w:bidi="hr-HR"/>
        </w:rPr>
        <w:t>hladnog</w:t>
      </w:r>
      <w:r w:rsidRPr="00C41F46">
        <w:rPr>
          <w:rFonts w:eastAsia="Georgia"/>
          <w:color w:val="auto"/>
          <w:spacing w:val="-17"/>
          <w:lang w:val="hr-HR" w:eastAsia="hr-HR" w:bidi="hr-HR"/>
        </w:rPr>
        <w:t xml:space="preserve"> </w:t>
      </w:r>
      <w:r w:rsidRPr="00C41F46">
        <w:rPr>
          <w:rFonts w:eastAsia="Georgia"/>
          <w:color w:val="auto"/>
          <w:lang w:val="hr-HR" w:eastAsia="hr-HR" w:bidi="hr-HR"/>
        </w:rPr>
        <w:t>pokretanja</w:t>
      </w:r>
      <w:r w:rsidRPr="00C41F46">
        <w:rPr>
          <w:rFonts w:eastAsia="Georgia"/>
          <w:color w:val="auto"/>
          <w:spacing w:val="-17"/>
          <w:lang w:val="hr-HR" w:eastAsia="hr-HR" w:bidi="hr-HR"/>
        </w:rPr>
        <w:t xml:space="preserve"> </w:t>
      </w:r>
      <w:r w:rsidRPr="00C41F46">
        <w:rPr>
          <w:rFonts w:eastAsia="Georgia"/>
          <w:color w:val="auto"/>
          <w:lang w:val="hr-HR" w:eastAsia="hr-HR" w:bidi="hr-HR"/>
        </w:rPr>
        <w:t>(temperatura</w:t>
      </w:r>
      <w:r w:rsidRPr="00C41F46">
        <w:rPr>
          <w:rFonts w:eastAsia="Georgia"/>
          <w:color w:val="auto"/>
          <w:spacing w:val="-16"/>
          <w:lang w:val="hr-HR" w:eastAsia="hr-HR" w:bidi="hr-HR"/>
        </w:rPr>
        <w:t xml:space="preserve"> </w:t>
      </w:r>
      <w:r w:rsidRPr="00C41F46">
        <w:rPr>
          <w:rFonts w:eastAsia="Georgia"/>
          <w:color w:val="auto"/>
          <w:lang w:val="hr-HR" w:eastAsia="hr-HR" w:bidi="hr-HR"/>
        </w:rPr>
        <w:t>hladnog pokretanja</w:t>
      </w:r>
      <w:r w:rsidRPr="00C41F46">
        <w:rPr>
          <w:rFonts w:eastAsia="Georgia"/>
          <w:color w:val="auto"/>
          <w:spacing w:val="-7"/>
          <w:lang w:val="hr-HR" w:eastAsia="hr-HR" w:bidi="hr-HR"/>
        </w:rPr>
        <w:t xml:space="preserve"> </w:t>
      </w:r>
      <w:r w:rsidRPr="00C41F46">
        <w:rPr>
          <w:rFonts w:eastAsia="Georgia"/>
          <w:color w:val="auto"/>
          <w:lang w:val="hr-HR" w:eastAsia="hr-HR" w:bidi="hr-HR"/>
        </w:rPr>
        <w:t>je</w:t>
      </w:r>
      <w:r w:rsidRPr="00C41F46">
        <w:rPr>
          <w:rFonts w:eastAsia="Georgia"/>
          <w:color w:val="auto"/>
          <w:spacing w:val="-6"/>
          <w:lang w:val="hr-HR" w:eastAsia="hr-HR" w:bidi="hr-HR"/>
        </w:rPr>
        <w:t xml:space="preserve"> </w:t>
      </w:r>
      <w:r w:rsidRPr="00C41F46">
        <w:rPr>
          <w:rFonts w:eastAsia="Georgia"/>
          <w:color w:val="auto"/>
          <w:lang w:val="hr-HR" w:eastAsia="hr-HR" w:bidi="hr-HR"/>
        </w:rPr>
        <w:t>definirana</w:t>
      </w:r>
      <w:r w:rsidRPr="00C41F46">
        <w:rPr>
          <w:rFonts w:eastAsia="Georgia"/>
          <w:color w:val="auto"/>
          <w:spacing w:val="-8"/>
          <w:lang w:val="hr-HR" w:eastAsia="hr-HR" w:bidi="hr-HR"/>
        </w:rPr>
        <w:t xml:space="preserve"> </w:t>
      </w:r>
      <w:r w:rsidRPr="00C41F46">
        <w:rPr>
          <w:rFonts w:eastAsia="Georgia"/>
          <w:color w:val="auto"/>
          <w:lang w:val="hr-HR" w:eastAsia="hr-HR" w:bidi="hr-HR"/>
        </w:rPr>
        <w:t>kao</w:t>
      </w:r>
      <w:r w:rsidRPr="00C41F46">
        <w:rPr>
          <w:rFonts w:eastAsia="Georgia"/>
          <w:color w:val="auto"/>
          <w:spacing w:val="-7"/>
          <w:lang w:val="hr-HR" w:eastAsia="hr-HR" w:bidi="hr-HR"/>
        </w:rPr>
        <w:t xml:space="preserve"> </w:t>
      </w:r>
      <w:r w:rsidRPr="00C41F46">
        <w:rPr>
          <w:rFonts w:eastAsia="Georgia"/>
          <w:color w:val="auto"/>
          <w:lang w:val="hr-HR" w:eastAsia="hr-HR" w:bidi="hr-HR"/>
        </w:rPr>
        <w:t>temperatura</w:t>
      </w:r>
      <w:r w:rsidRPr="00C41F46">
        <w:rPr>
          <w:rFonts w:eastAsia="Georgia"/>
          <w:color w:val="auto"/>
          <w:spacing w:val="-6"/>
          <w:lang w:val="hr-HR" w:eastAsia="hr-HR" w:bidi="hr-HR"/>
        </w:rPr>
        <w:t xml:space="preserve"> </w:t>
      </w:r>
      <w:r w:rsidRPr="00C41F46">
        <w:rPr>
          <w:rFonts w:eastAsia="Georgia"/>
          <w:color w:val="auto"/>
          <w:lang w:val="hr-HR" w:eastAsia="hr-HR" w:bidi="hr-HR"/>
        </w:rPr>
        <w:t>pri</w:t>
      </w:r>
      <w:r w:rsidRPr="00C41F46">
        <w:rPr>
          <w:rFonts w:eastAsia="Georgia"/>
          <w:color w:val="auto"/>
          <w:spacing w:val="-7"/>
          <w:lang w:val="hr-HR" w:eastAsia="hr-HR" w:bidi="hr-HR"/>
        </w:rPr>
        <w:t xml:space="preserve"> </w:t>
      </w:r>
      <w:r w:rsidRPr="00C41F46">
        <w:rPr>
          <w:rFonts w:eastAsia="Georgia"/>
          <w:color w:val="auto"/>
          <w:lang w:val="hr-HR" w:eastAsia="hr-HR" w:bidi="hr-HR"/>
        </w:rPr>
        <w:t>kojoj</w:t>
      </w:r>
      <w:r w:rsidRPr="00C41F46">
        <w:rPr>
          <w:rFonts w:eastAsia="Georgia"/>
          <w:color w:val="auto"/>
          <w:spacing w:val="-7"/>
          <w:lang w:val="hr-HR" w:eastAsia="hr-HR" w:bidi="hr-HR"/>
        </w:rPr>
        <w:t xml:space="preserve"> </w:t>
      </w:r>
      <w:r w:rsidRPr="00C41F46">
        <w:rPr>
          <w:rFonts w:eastAsia="Georgia"/>
          <w:color w:val="auto"/>
          <w:lang w:val="hr-HR" w:eastAsia="hr-HR" w:bidi="hr-HR"/>
        </w:rPr>
        <w:t>se</w:t>
      </w:r>
      <w:r w:rsidRPr="00C41F46">
        <w:rPr>
          <w:rFonts w:eastAsia="Georgia"/>
          <w:color w:val="auto"/>
          <w:spacing w:val="-6"/>
          <w:lang w:val="hr-HR" w:eastAsia="hr-HR" w:bidi="hr-HR"/>
        </w:rPr>
        <w:t xml:space="preserve"> </w:t>
      </w:r>
      <w:r w:rsidRPr="00C41F46">
        <w:rPr>
          <w:rFonts w:eastAsia="Georgia"/>
          <w:color w:val="auto"/>
          <w:lang w:val="hr-HR" w:eastAsia="hr-HR" w:bidi="hr-HR"/>
        </w:rPr>
        <w:t>uređaj</w:t>
      </w:r>
      <w:r w:rsidRPr="00C41F46">
        <w:rPr>
          <w:rFonts w:eastAsia="Georgia"/>
          <w:color w:val="auto"/>
          <w:spacing w:val="-7"/>
          <w:lang w:val="hr-HR" w:eastAsia="hr-HR" w:bidi="hr-HR"/>
        </w:rPr>
        <w:t xml:space="preserve"> </w:t>
      </w:r>
      <w:r w:rsidRPr="00C41F46">
        <w:rPr>
          <w:rFonts w:eastAsia="Georgia"/>
          <w:color w:val="auto"/>
          <w:lang w:val="hr-HR" w:eastAsia="hr-HR" w:bidi="hr-HR"/>
        </w:rPr>
        <w:t>održava</w:t>
      </w:r>
      <w:r w:rsidRPr="00C41F46">
        <w:rPr>
          <w:rFonts w:eastAsia="Georgia"/>
          <w:color w:val="auto"/>
          <w:spacing w:val="-7"/>
          <w:lang w:val="hr-HR" w:eastAsia="hr-HR" w:bidi="hr-HR"/>
        </w:rPr>
        <w:t xml:space="preserve"> </w:t>
      </w:r>
      <w:r w:rsidRPr="00C41F46">
        <w:rPr>
          <w:rFonts w:eastAsia="Georgia"/>
          <w:color w:val="auto"/>
          <w:lang w:val="hr-HR" w:eastAsia="hr-HR" w:bidi="hr-HR"/>
        </w:rPr>
        <w:t>zbog</w:t>
      </w:r>
      <w:r w:rsidRPr="00C41F46">
        <w:rPr>
          <w:rFonts w:eastAsia="Georgia"/>
          <w:color w:val="auto"/>
          <w:spacing w:val="-7"/>
          <w:lang w:val="hr-HR" w:eastAsia="hr-HR" w:bidi="hr-HR"/>
        </w:rPr>
        <w:t xml:space="preserve"> </w:t>
      </w:r>
      <w:r w:rsidRPr="00C41F46">
        <w:rPr>
          <w:rFonts w:eastAsia="Georgia"/>
          <w:color w:val="auto"/>
          <w:lang w:val="hr-HR" w:eastAsia="hr-HR" w:bidi="hr-HR"/>
        </w:rPr>
        <w:t>vlastitog</w:t>
      </w:r>
      <w:r w:rsidRPr="00C41F46">
        <w:rPr>
          <w:rFonts w:eastAsia="Georgia"/>
          <w:color w:val="auto"/>
          <w:spacing w:val="-7"/>
          <w:lang w:val="hr-HR" w:eastAsia="hr-HR" w:bidi="hr-HR"/>
        </w:rPr>
        <w:t xml:space="preserve"> </w:t>
      </w:r>
      <w:r w:rsidRPr="00C41F46">
        <w:rPr>
          <w:rFonts w:eastAsia="Georgia"/>
          <w:color w:val="auto"/>
          <w:lang w:val="hr-HR" w:eastAsia="hr-HR" w:bidi="hr-HR"/>
        </w:rPr>
        <w:t>integriranog sustava</w:t>
      </w:r>
      <w:r w:rsidRPr="00C41F46">
        <w:rPr>
          <w:rFonts w:eastAsia="Georgia"/>
          <w:color w:val="auto"/>
          <w:spacing w:val="-7"/>
          <w:lang w:val="hr-HR" w:eastAsia="hr-HR" w:bidi="hr-HR"/>
        </w:rPr>
        <w:t xml:space="preserve"> </w:t>
      </w:r>
      <w:r w:rsidRPr="00C41F46">
        <w:rPr>
          <w:rFonts w:eastAsia="Georgia"/>
          <w:color w:val="auto"/>
          <w:lang w:val="hr-HR" w:eastAsia="hr-HR" w:bidi="hr-HR"/>
        </w:rPr>
        <w:t>grijanja)</w:t>
      </w:r>
      <w:r w:rsidRPr="00C41F46">
        <w:rPr>
          <w:rFonts w:eastAsia="Georgia"/>
          <w:color w:val="auto"/>
          <w:spacing w:val="-8"/>
          <w:lang w:val="hr-HR" w:eastAsia="hr-HR" w:bidi="hr-HR"/>
        </w:rPr>
        <w:t xml:space="preserve"> </w:t>
      </w:r>
      <w:r w:rsidRPr="00C41F46">
        <w:rPr>
          <w:rFonts w:eastAsia="Georgia"/>
          <w:color w:val="auto"/>
          <w:lang w:val="hr-HR" w:eastAsia="hr-HR" w:bidi="hr-HR"/>
        </w:rPr>
        <w:t>u</w:t>
      </w:r>
      <w:r w:rsidRPr="00C41F46">
        <w:rPr>
          <w:rFonts w:eastAsia="Georgia"/>
          <w:color w:val="auto"/>
          <w:spacing w:val="-6"/>
          <w:lang w:val="hr-HR" w:eastAsia="hr-HR" w:bidi="hr-HR"/>
        </w:rPr>
        <w:t xml:space="preserve"> </w:t>
      </w:r>
      <w:r w:rsidRPr="00C41F46">
        <w:rPr>
          <w:rFonts w:eastAsia="Georgia"/>
          <w:color w:val="auto"/>
          <w:lang w:val="hr-HR" w:eastAsia="hr-HR" w:bidi="hr-HR"/>
        </w:rPr>
        <w:t>koracima</w:t>
      </w:r>
      <w:r w:rsidRPr="00C41F46">
        <w:rPr>
          <w:rFonts w:eastAsia="Georgia"/>
          <w:color w:val="auto"/>
          <w:spacing w:val="-7"/>
          <w:lang w:val="hr-HR" w:eastAsia="hr-HR" w:bidi="hr-HR"/>
        </w:rPr>
        <w:t xml:space="preserve"> </w:t>
      </w:r>
      <w:r w:rsidRPr="00C41F46">
        <w:rPr>
          <w:rFonts w:eastAsia="Georgia"/>
          <w:color w:val="auto"/>
          <w:lang w:val="hr-HR" w:eastAsia="hr-HR" w:bidi="hr-HR"/>
        </w:rPr>
        <w:t>od</w:t>
      </w:r>
      <w:r w:rsidRPr="00C41F46">
        <w:rPr>
          <w:rFonts w:eastAsia="Georgia"/>
          <w:color w:val="auto"/>
          <w:spacing w:val="-7"/>
          <w:lang w:val="hr-HR" w:eastAsia="hr-HR" w:bidi="hr-HR"/>
        </w:rPr>
        <w:t xml:space="preserve"> </w:t>
      </w:r>
      <w:r w:rsidRPr="00C41F46">
        <w:rPr>
          <w:rFonts w:eastAsia="Georgia"/>
          <w:color w:val="auto"/>
          <w:lang w:val="hr-HR" w:eastAsia="hr-HR" w:bidi="hr-HR"/>
        </w:rPr>
        <w:t>25%</w:t>
      </w:r>
      <w:r w:rsidRPr="00C41F46">
        <w:rPr>
          <w:rFonts w:eastAsia="Georgia"/>
          <w:color w:val="auto"/>
          <w:spacing w:val="-7"/>
          <w:lang w:val="hr-HR" w:eastAsia="hr-HR" w:bidi="hr-HR"/>
        </w:rPr>
        <w:t xml:space="preserve"> </w:t>
      </w:r>
      <w:r w:rsidRPr="00C41F46">
        <w:rPr>
          <w:rFonts w:eastAsia="Georgia"/>
          <w:color w:val="auto"/>
          <w:lang w:val="hr-HR" w:eastAsia="hr-HR" w:bidi="hr-HR"/>
        </w:rPr>
        <w:t>punog</w:t>
      </w:r>
      <w:r w:rsidRPr="00C41F46">
        <w:rPr>
          <w:rFonts w:eastAsia="Georgia"/>
          <w:color w:val="auto"/>
          <w:spacing w:val="-7"/>
          <w:lang w:val="hr-HR" w:eastAsia="hr-HR" w:bidi="hr-HR"/>
        </w:rPr>
        <w:t xml:space="preserve"> </w:t>
      </w:r>
      <w:r w:rsidRPr="00C41F46">
        <w:rPr>
          <w:rFonts w:eastAsia="Georgia"/>
          <w:color w:val="auto"/>
          <w:lang w:val="hr-HR" w:eastAsia="hr-HR" w:bidi="hr-HR"/>
        </w:rPr>
        <w:t>opterećenja.</w:t>
      </w:r>
    </w:p>
    <w:p w14:paraId="40BD0C9B" w14:textId="77777777" w:rsidR="00C41F46" w:rsidRPr="00C41F46" w:rsidRDefault="00C41F46" w:rsidP="00C41F46">
      <w:pPr>
        <w:widowControl w:val="0"/>
        <w:tabs>
          <w:tab w:val="left" w:pos="9923"/>
        </w:tabs>
        <w:autoSpaceDE w:val="0"/>
        <w:autoSpaceDN w:val="0"/>
        <w:spacing w:before="197" w:after="0" w:line="240" w:lineRule="auto"/>
        <w:rPr>
          <w:rFonts w:eastAsia="Georgia"/>
          <w:color w:val="auto"/>
          <w:lang w:val="hr-HR" w:eastAsia="hr-HR" w:bidi="hr-HR"/>
        </w:rPr>
      </w:pPr>
      <w:r w:rsidRPr="00C41F46">
        <w:rPr>
          <w:rFonts w:eastAsia="Georgia"/>
          <w:color w:val="auto"/>
          <w:lang w:val="hr-HR" w:eastAsia="hr-HR" w:bidi="hr-HR"/>
        </w:rPr>
        <w:t>Pri svakoj točki opterećenja potrebno je uzeti mjerenje ponašanja generatora u svezi vremena</w:t>
      </w:r>
    </w:p>
    <w:p w14:paraId="2F995F11" w14:textId="77777777" w:rsidR="00C41F46" w:rsidRPr="00C41F46" w:rsidRDefault="00C41F46" w:rsidP="00C41F46">
      <w:pPr>
        <w:widowControl w:val="0"/>
        <w:tabs>
          <w:tab w:val="left" w:pos="9923"/>
        </w:tabs>
        <w:autoSpaceDE w:val="0"/>
        <w:autoSpaceDN w:val="0"/>
        <w:spacing w:before="48" w:after="0" w:line="240" w:lineRule="auto"/>
        <w:rPr>
          <w:rFonts w:eastAsia="Georgia"/>
          <w:color w:val="auto"/>
          <w:lang w:val="hr-HR" w:eastAsia="hr-HR" w:bidi="hr-HR"/>
        </w:rPr>
      </w:pPr>
      <w:r w:rsidRPr="00C41F46">
        <w:rPr>
          <w:rFonts w:eastAsia="Georgia"/>
          <w:color w:val="auto"/>
          <w:lang w:val="hr-HR" w:eastAsia="hr-HR" w:bidi="hr-HR"/>
        </w:rPr>
        <w:t>oporavka od prijelaznog opterećenja te će se mjeriti:</w:t>
      </w:r>
    </w:p>
    <w:p w14:paraId="29E0D0F7" w14:textId="77777777" w:rsidR="00C41F46" w:rsidRPr="00C41F46" w:rsidRDefault="00C41F46" w:rsidP="00C41F46">
      <w:pPr>
        <w:widowControl w:val="0"/>
        <w:tabs>
          <w:tab w:val="left" w:pos="9923"/>
        </w:tabs>
        <w:autoSpaceDE w:val="0"/>
        <w:autoSpaceDN w:val="0"/>
        <w:spacing w:before="8" w:after="0" w:line="240" w:lineRule="auto"/>
        <w:jc w:val="left"/>
        <w:rPr>
          <w:rFonts w:eastAsia="Georgia"/>
          <w:color w:val="auto"/>
          <w:lang w:val="hr-HR" w:eastAsia="hr-HR" w:bidi="hr-HR"/>
        </w:rPr>
      </w:pPr>
    </w:p>
    <w:p w14:paraId="30BD59A4" w14:textId="77777777" w:rsidR="00C41F46" w:rsidRPr="00C41F46" w:rsidRDefault="00C41F46" w:rsidP="00903435">
      <w:pPr>
        <w:widowControl w:val="0"/>
        <w:numPr>
          <w:ilvl w:val="1"/>
          <w:numId w:val="51"/>
        </w:numPr>
        <w:tabs>
          <w:tab w:val="left" w:pos="993"/>
          <w:tab w:val="left" w:pos="9923"/>
        </w:tabs>
        <w:autoSpaceDE w:val="0"/>
        <w:autoSpaceDN w:val="0"/>
        <w:spacing w:after="0" w:line="240" w:lineRule="auto"/>
        <w:ind w:left="0" w:firstLine="0"/>
        <w:jc w:val="left"/>
        <w:rPr>
          <w:rFonts w:eastAsia="Georgia"/>
          <w:color w:val="auto"/>
          <w:lang w:val="hr-HR" w:eastAsia="hr-HR" w:bidi="hr-HR"/>
        </w:rPr>
      </w:pPr>
      <w:r w:rsidRPr="00C41F46">
        <w:rPr>
          <w:rFonts w:eastAsia="Georgia"/>
          <w:color w:val="auto"/>
          <w:lang w:val="hr-HR" w:eastAsia="hr-HR" w:bidi="hr-HR"/>
        </w:rPr>
        <w:t>Napon</w:t>
      </w:r>
      <w:r w:rsidRPr="00C41F46">
        <w:rPr>
          <w:rFonts w:eastAsia="Georgia"/>
          <w:color w:val="auto"/>
          <w:spacing w:val="-7"/>
          <w:lang w:val="hr-HR" w:eastAsia="hr-HR" w:bidi="hr-HR"/>
        </w:rPr>
        <w:t xml:space="preserve"> </w:t>
      </w:r>
      <w:r w:rsidRPr="00C41F46">
        <w:rPr>
          <w:rFonts w:eastAsia="Georgia"/>
          <w:color w:val="auto"/>
          <w:lang w:val="hr-HR" w:eastAsia="hr-HR" w:bidi="hr-HR"/>
        </w:rPr>
        <w:t>i</w:t>
      </w:r>
    </w:p>
    <w:p w14:paraId="6B24AE1C" w14:textId="77777777" w:rsidR="00C41F46" w:rsidRPr="00C41F46" w:rsidRDefault="00C41F46" w:rsidP="00903435">
      <w:pPr>
        <w:widowControl w:val="0"/>
        <w:numPr>
          <w:ilvl w:val="1"/>
          <w:numId w:val="51"/>
        </w:numPr>
        <w:tabs>
          <w:tab w:val="left" w:pos="993"/>
          <w:tab w:val="left" w:pos="9923"/>
        </w:tabs>
        <w:autoSpaceDE w:val="0"/>
        <w:autoSpaceDN w:val="0"/>
        <w:spacing w:before="165" w:after="0" w:line="240" w:lineRule="auto"/>
        <w:ind w:left="0" w:firstLine="0"/>
        <w:jc w:val="left"/>
        <w:rPr>
          <w:rFonts w:eastAsia="Georgia"/>
          <w:color w:val="auto"/>
          <w:lang w:val="hr-HR" w:eastAsia="hr-HR" w:bidi="hr-HR"/>
        </w:rPr>
      </w:pPr>
      <w:r w:rsidRPr="00C41F46">
        <w:rPr>
          <w:rFonts w:eastAsia="Georgia"/>
          <w:color w:val="auto"/>
          <w:lang w:val="hr-HR" w:eastAsia="hr-HR" w:bidi="hr-HR"/>
        </w:rPr>
        <w:t>Frekvencija i</w:t>
      </w:r>
      <w:r w:rsidRPr="00C41F46">
        <w:rPr>
          <w:rFonts w:eastAsia="Georgia"/>
          <w:color w:val="auto"/>
          <w:spacing w:val="-14"/>
          <w:lang w:val="hr-HR" w:eastAsia="hr-HR" w:bidi="hr-HR"/>
        </w:rPr>
        <w:t xml:space="preserve"> </w:t>
      </w:r>
      <w:r w:rsidRPr="00C41F46">
        <w:rPr>
          <w:rFonts w:eastAsia="Georgia"/>
          <w:color w:val="auto"/>
          <w:lang w:val="hr-HR" w:eastAsia="hr-HR" w:bidi="hr-HR"/>
        </w:rPr>
        <w:t>harmonici.</w:t>
      </w:r>
    </w:p>
    <w:p w14:paraId="79385796" w14:textId="77777777" w:rsidR="00C41F46" w:rsidRPr="00C41F46" w:rsidRDefault="00C41F46" w:rsidP="00903435">
      <w:pPr>
        <w:widowControl w:val="0"/>
        <w:numPr>
          <w:ilvl w:val="0"/>
          <w:numId w:val="51"/>
        </w:numPr>
        <w:tabs>
          <w:tab w:val="left" w:pos="927"/>
          <w:tab w:val="left" w:pos="9923"/>
        </w:tabs>
        <w:autoSpaceDE w:val="0"/>
        <w:autoSpaceDN w:val="0"/>
        <w:spacing w:before="168" w:after="0" w:line="240" w:lineRule="auto"/>
        <w:ind w:left="0" w:firstLine="0"/>
        <w:rPr>
          <w:rFonts w:eastAsia="Georgia"/>
          <w:color w:val="auto"/>
          <w:lang w:val="hr-HR" w:eastAsia="hr-HR" w:bidi="hr-HR"/>
        </w:rPr>
      </w:pPr>
      <w:r w:rsidRPr="00C41F46">
        <w:rPr>
          <w:rFonts w:eastAsia="Georgia"/>
          <w:color w:val="auto"/>
          <w:lang w:val="hr-HR" w:eastAsia="hr-HR" w:bidi="hr-HR"/>
        </w:rPr>
        <w:t>Mjerenje debljine boje i</w:t>
      </w:r>
      <w:r w:rsidRPr="00C41F46">
        <w:rPr>
          <w:rFonts w:eastAsia="Georgia"/>
          <w:color w:val="auto"/>
          <w:spacing w:val="-25"/>
          <w:lang w:val="hr-HR" w:eastAsia="hr-HR" w:bidi="hr-HR"/>
        </w:rPr>
        <w:t xml:space="preserve"> </w:t>
      </w:r>
      <w:r w:rsidRPr="00C41F46">
        <w:rPr>
          <w:rFonts w:eastAsia="Georgia"/>
          <w:color w:val="auto"/>
          <w:lang w:val="hr-HR" w:eastAsia="hr-HR" w:bidi="hr-HR"/>
        </w:rPr>
        <w:t>prianjanja,</w:t>
      </w:r>
    </w:p>
    <w:p w14:paraId="243D0322" w14:textId="29966139" w:rsidR="00903435" w:rsidRDefault="00C41F46" w:rsidP="00903435">
      <w:pPr>
        <w:widowControl w:val="0"/>
        <w:numPr>
          <w:ilvl w:val="0"/>
          <w:numId w:val="51"/>
        </w:numPr>
        <w:tabs>
          <w:tab w:val="left" w:pos="926"/>
          <w:tab w:val="left" w:pos="927"/>
          <w:tab w:val="left" w:pos="9923"/>
        </w:tabs>
        <w:autoSpaceDE w:val="0"/>
        <w:autoSpaceDN w:val="0"/>
        <w:spacing w:before="168" w:after="0" w:line="398" w:lineRule="auto"/>
        <w:ind w:left="0" w:right="6420" w:firstLine="0"/>
        <w:jc w:val="left"/>
        <w:rPr>
          <w:rFonts w:eastAsia="Georgia"/>
          <w:color w:val="auto"/>
          <w:lang w:val="hr-HR" w:eastAsia="hr-HR" w:bidi="hr-HR"/>
        </w:rPr>
      </w:pPr>
      <w:r w:rsidRPr="00C41F46">
        <w:rPr>
          <w:rFonts w:eastAsia="Georgia"/>
          <w:color w:val="auto"/>
          <w:lang w:val="hr-HR" w:eastAsia="hr-HR" w:bidi="hr-HR"/>
        </w:rPr>
        <w:t>Mjerenje</w:t>
      </w:r>
      <w:r w:rsidRPr="00C41F46">
        <w:rPr>
          <w:rFonts w:eastAsia="Georgia"/>
          <w:color w:val="auto"/>
          <w:spacing w:val="-35"/>
          <w:lang w:val="hr-HR" w:eastAsia="hr-HR" w:bidi="hr-HR"/>
        </w:rPr>
        <w:t xml:space="preserve"> </w:t>
      </w:r>
      <w:r w:rsidRPr="00C41F46">
        <w:rPr>
          <w:rFonts w:eastAsia="Georgia"/>
          <w:color w:val="auto"/>
          <w:lang w:val="hr-HR" w:eastAsia="hr-HR" w:bidi="hr-HR"/>
        </w:rPr>
        <w:t>nivoa</w:t>
      </w:r>
      <w:r w:rsidRPr="00C41F46">
        <w:rPr>
          <w:rFonts w:eastAsia="Georgia"/>
          <w:color w:val="auto"/>
          <w:spacing w:val="-34"/>
          <w:lang w:val="hr-HR" w:eastAsia="hr-HR" w:bidi="hr-HR"/>
        </w:rPr>
        <w:t xml:space="preserve"> </w:t>
      </w:r>
      <w:r w:rsidRPr="00C41F46">
        <w:rPr>
          <w:rFonts w:eastAsia="Georgia"/>
          <w:color w:val="auto"/>
          <w:lang w:val="hr-HR" w:eastAsia="hr-HR" w:bidi="hr-HR"/>
        </w:rPr>
        <w:t>snage</w:t>
      </w:r>
      <w:r w:rsidR="00903435">
        <w:rPr>
          <w:rFonts w:eastAsia="Georgia"/>
          <w:color w:val="auto"/>
          <w:spacing w:val="-35"/>
          <w:lang w:val="hr-HR" w:eastAsia="hr-HR" w:bidi="hr-HR"/>
        </w:rPr>
        <w:t xml:space="preserve">  zvuka</w:t>
      </w:r>
    </w:p>
    <w:p w14:paraId="091C9CC1" w14:textId="4A6723F1" w:rsidR="00903435" w:rsidRPr="00903435" w:rsidRDefault="00903435" w:rsidP="00903435">
      <w:pPr>
        <w:widowControl w:val="0"/>
        <w:tabs>
          <w:tab w:val="left" w:pos="926"/>
          <w:tab w:val="left" w:pos="927"/>
          <w:tab w:val="left" w:pos="9923"/>
        </w:tabs>
        <w:autoSpaceDE w:val="0"/>
        <w:autoSpaceDN w:val="0"/>
        <w:spacing w:before="168" w:after="0" w:line="398" w:lineRule="auto"/>
        <w:ind w:right="6420"/>
        <w:jc w:val="left"/>
        <w:rPr>
          <w:rFonts w:eastAsia="Georgia"/>
          <w:color w:val="auto"/>
          <w:lang w:val="hr-HR" w:eastAsia="hr-HR" w:bidi="hr-HR"/>
        </w:rPr>
      </w:pPr>
      <w:r>
        <w:rPr>
          <w:rFonts w:eastAsia="Georgia"/>
          <w:color w:val="auto"/>
          <w:lang w:val="hr-HR" w:eastAsia="hr-HR" w:bidi="hr-HR"/>
        </w:rPr>
        <w:t>Rutinska testiranja - Elektromotori</w:t>
      </w:r>
    </w:p>
    <w:p w14:paraId="6A3398AF" w14:textId="1614F722" w:rsidR="00C41F46" w:rsidRPr="00C41F46" w:rsidRDefault="00C41F46" w:rsidP="00841F46">
      <w:pPr>
        <w:widowControl w:val="0"/>
        <w:tabs>
          <w:tab w:val="left" w:pos="9923"/>
        </w:tabs>
        <w:autoSpaceDE w:val="0"/>
        <w:autoSpaceDN w:val="0"/>
        <w:spacing w:before="82" w:after="0" w:line="285" w:lineRule="auto"/>
        <w:rPr>
          <w:rFonts w:eastAsia="Georgia"/>
          <w:color w:val="auto"/>
          <w:lang w:val="hr-HR" w:eastAsia="hr-HR" w:bidi="hr-HR"/>
        </w:rPr>
      </w:pPr>
      <w:r w:rsidRPr="00C41F46">
        <w:rPr>
          <w:rFonts w:eastAsia="Georgia"/>
          <w:color w:val="auto"/>
          <w:lang w:val="hr-HR" w:eastAsia="hr-HR" w:bidi="hr-HR"/>
        </w:rPr>
        <w:t>Svaki elektromotor je potrebno posebno testirat van uređaja prema HRN EN 60034</w:t>
      </w:r>
      <w:r w:rsidR="002B3067">
        <w:rPr>
          <w:rFonts w:eastAsia="Georgia"/>
          <w:color w:val="auto"/>
          <w:lang w:val="hr-HR" w:eastAsia="hr-HR" w:bidi="hr-HR"/>
        </w:rPr>
        <w:t xml:space="preserve"> </w:t>
      </w:r>
      <w:r w:rsidR="002B3067">
        <w:rPr>
          <w:lang w:val="hr-HR"/>
        </w:rPr>
        <w:t>ili jednakovrijedno</w:t>
      </w:r>
      <w:r w:rsidRPr="00C41F46">
        <w:rPr>
          <w:rFonts w:eastAsia="Georgia"/>
          <w:color w:val="auto"/>
          <w:lang w:val="hr-HR" w:eastAsia="hr-HR" w:bidi="hr-HR"/>
        </w:rPr>
        <w:t>, pri</w:t>
      </w:r>
      <w:r w:rsidRPr="00C41F46">
        <w:rPr>
          <w:rFonts w:eastAsia="Georgia"/>
          <w:color w:val="auto"/>
          <w:spacing w:val="-38"/>
          <w:lang w:val="hr-HR" w:eastAsia="hr-HR" w:bidi="hr-HR"/>
        </w:rPr>
        <w:t xml:space="preserve"> </w:t>
      </w:r>
      <w:r w:rsidRPr="00C41F46">
        <w:rPr>
          <w:rFonts w:eastAsia="Georgia"/>
          <w:color w:val="auto"/>
          <w:lang w:val="hr-HR" w:eastAsia="hr-HR" w:bidi="hr-HR"/>
        </w:rPr>
        <w:t>radnoj ambijentalnoj temperaturi te pri nominalnoj izlaznoj snazi stroja prije primjene faktora za smanjenje izlazne</w:t>
      </w:r>
      <w:r w:rsidRPr="00C41F46">
        <w:rPr>
          <w:rFonts w:eastAsia="Georgia"/>
          <w:color w:val="auto"/>
          <w:spacing w:val="-15"/>
          <w:lang w:val="hr-HR" w:eastAsia="hr-HR" w:bidi="hr-HR"/>
        </w:rPr>
        <w:t xml:space="preserve"> </w:t>
      </w:r>
      <w:r w:rsidRPr="00C41F46">
        <w:rPr>
          <w:rFonts w:eastAsia="Georgia"/>
          <w:color w:val="auto"/>
          <w:lang w:val="hr-HR" w:eastAsia="hr-HR" w:bidi="hr-HR"/>
        </w:rPr>
        <w:t>snage.</w:t>
      </w:r>
    </w:p>
    <w:p w14:paraId="2A3677FA" w14:textId="77777777" w:rsidR="00C41F46" w:rsidRPr="00C41F46" w:rsidRDefault="00C41F46" w:rsidP="00841F46">
      <w:pPr>
        <w:widowControl w:val="0"/>
        <w:tabs>
          <w:tab w:val="left" w:pos="9923"/>
        </w:tabs>
        <w:autoSpaceDE w:val="0"/>
        <w:autoSpaceDN w:val="0"/>
        <w:spacing w:before="109" w:after="0" w:line="283" w:lineRule="auto"/>
        <w:jc w:val="left"/>
        <w:rPr>
          <w:rFonts w:eastAsia="Georgia"/>
          <w:color w:val="auto"/>
          <w:lang w:val="hr-HR" w:eastAsia="hr-HR" w:bidi="hr-HR"/>
        </w:rPr>
      </w:pPr>
      <w:r w:rsidRPr="00C41F46">
        <w:rPr>
          <w:rFonts w:eastAsia="Georgia"/>
          <w:color w:val="auto"/>
          <w:lang w:val="hr-HR" w:eastAsia="hr-HR" w:bidi="hr-HR"/>
        </w:rPr>
        <w:t>Verifikacija garantiranog stupnja efikasnosti i faktora snage će biti izvedena uz primjenu smanjivanja izlazne snage na lokaciji, u odnosu na snagu navedenu na ploči uređaja.</w:t>
      </w:r>
    </w:p>
    <w:p w14:paraId="06A57EA0" w14:textId="77777777" w:rsidR="00C41F46" w:rsidRPr="00C41F46" w:rsidRDefault="00C41F46" w:rsidP="00C41F46">
      <w:pPr>
        <w:widowControl w:val="0"/>
        <w:tabs>
          <w:tab w:val="left" w:pos="9923"/>
        </w:tabs>
        <w:autoSpaceDE w:val="0"/>
        <w:autoSpaceDN w:val="0"/>
        <w:spacing w:before="202" w:after="0" w:line="240" w:lineRule="auto"/>
        <w:jc w:val="left"/>
        <w:rPr>
          <w:rFonts w:eastAsia="Georgia"/>
          <w:color w:val="auto"/>
          <w:lang w:val="hr-HR" w:eastAsia="hr-HR" w:bidi="hr-HR"/>
        </w:rPr>
      </w:pPr>
      <w:r w:rsidRPr="00C41F46">
        <w:rPr>
          <w:rFonts w:eastAsia="Georgia"/>
          <w:color w:val="auto"/>
          <w:lang w:val="hr-HR" w:eastAsia="hr-HR" w:bidi="hr-HR"/>
        </w:rPr>
        <w:t>Rutinska testiranja - razvodne i kontrolne ploče</w:t>
      </w:r>
    </w:p>
    <w:p w14:paraId="15F77A92" w14:textId="77777777" w:rsidR="00C41F46" w:rsidRPr="00C41F46" w:rsidRDefault="00C41F46" w:rsidP="00C41F46">
      <w:pPr>
        <w:widowControl w:val="0"/>
        <w:tabs>
          <w:tab w:val="left" w:pos="9923"/>
        </w:tabs>
        <w:autoSpaceDE w:val="0"/>
        <w:autoSpaceDN w:val="0"/>
        <w:spacing w:before="8" w:after="0" w:line="240" w:lineRule="auto"/>
        <w:jc w:val="left"/>
        <w:rPr>
          <w:rFonts w:eastAsia="Georgia"/>
          <w:color w:val="auto"/>
          <w:lang w:val="hr-HR" w:eastAsia="hr-HR" w:bidi="hr-HR"/>
        </w:rPr>
      </w:pPr>
    </w:p>
    <w:p w14:paraId="52260097" w14:textId="2DCACCBF" w:rsidR="00C41F46" w:rsidRPr="00C41F46" w:rsidRDefault="00C41F46" w:rsidP="00C41F46">
      <w:pPr>
        <w:widowControl w:val="0"/>
        <w:tabs>
          <w:tab w:val="left" w:pos="9923"/>
        </w:tabs>
        <w:autoSpaceDE w:val="0"/>
        <w:autoSpaceDN w:val="0"/>
        <w:spacing w:before="1" w:after="0" w:line="285" w:lineRule="auto"/>
        <w:ind w:right="557"/>
        <w:rPr>
          <w:rFonts w:eastAsia="Georgia"/>
          <w:color w:val="auto"/>
          <w:lang w:val="hr-HR" w:eastAsia="hr-HR" w:bidi="hr-HR"/>
        </w:rPr>
      </w:pPr>
      <w:r w:rsidRPr="00C41F46">
        <w:rPr>
          <w:rFonts w:eastAsia="Georgia"/>
          <w:color w:val="auto"/>
          <w:lang w:val="hr-HR" w:eastAsia="hr-HR" w:bidi="hr-HR"/>
        </w:rPr>
        <w:t>Potrebno</w:t>
      </w:r>
      <w:r w:rsidRPr="00C41F46">
        <w:rPr>
          <w:rFonts w:eastAsia="Georgia"/>
          <w:color w:val="auto"/>
          <w:spacing w:val="-8"/>
          <w:lang w:val="hr-HR" w:eastAsia="hr-HR" w:bidi="hr-HR"/>
        </w:rPr>
        <w:t xml:space="preserve"> </w:t>
      </w:r>
      <w:r w:rsidRPr="00C41F46">
        <w:rPr>
          <w:rFonts w:eastAsia="Georgia"/>
          <w:color w:val="auto"/>
          <w:lang w:val="hr-HR" w:eastAsia="hr-HR" w:bidi="hr-HR"/>
        </w:rPr>
        <w:t>je</w:t>
      </w:r>
      <w:r w:rsidRPr="00C41F46">
        <w:rPr>
          <w:rFonts w:eastAsia="Georgia"/>
          <w:color w:val="auto"/>
          <w:spacing w:val="-8"/>
          <w:lang w:val="hr-HR" w:eastAsia="hr-HR" w:bidi="hr-HR"/>
        </w:rPr>
        <w:t xml:space="preserve"> </w:t>
      </w:r>
      <w:r w:rsidRPr="00C41F46">
        <w:rPr>
          <w:rFonts w:eastAsia="Georgia"/>
          <w:color w:val="auto"/>
          <w:lang w:val="hr-HR" w:eastAsia="hr-HR" w:bidi="hr-HR"/>
        </w:rPr>
        <w:t>predati</w:t>
      </w:r>
      <w:r w:rsidRPr="00C41F46">
        <w:rPr>
          <w:rFonts w:eastAsia="Georgia"/>
          <w:color w:val="auto"/>
          <w:spacing w:val="-7"/>
          <w:lang w:val="hr-HR" w:eastAsia="hr-HR" w:bidi="hr-HR"/>
        </w:rPr>
        <w:t xml:space="preserve"> </w:t>
      </w:r>
      <w:r w:rsidRPr="00C41F46">
        <w:rPr>
          <w:rFonts w:eastAsia="Georgia"/>
          <w:color w:val="auto"/>
          <w:lang w:val="hr-HR" w:eastAsia="hr-HR" w:bidi="hr-HR"/>
        </w:rPr>
        <w:t>certifikate</w:t>
      </w:r>
      <w:r w:rsidRPr="00C41F46">
        <w:rPr>
          <w:rFonts w:eastAsia="Georgia"/>
          <w:color w:val="auto"/>
          <w:spacing w:val="-8"/>
          <w:lang w:val="hr-HR" w:eastAsia="hr-HR" w:bidi="hr-HR"/>
        </w:rPr>
        <w:t xml:space="preserve"> </w:t>
      </w:r>
      <w:r w:rsidRPr="00C41F46">
        <w:rPr>
          <w:rFonts w:eastAsia="Georgia"/>
          <w:color w:val="auto"/>
          <w:lang w:val="hr-HR" w:eastAsia="hr-HR" w:bidi="hr-HR"/>
        </w:rPr>
        <w:t>Inženjeru</w:t>
      </w:r>
      <w:r w:rsidRPr="00C41F46">
        <w:rPr>
          <w:rFonts w:eastAsia="Georgia"/>
          <w:color w:val="auto"/>
          <w:spacing w:val="-7"/>
          <w:lang w:val="hr-HR" w:eastAsia="hr-HR" w:bidi="hr-HR"/>
        </w:rPr>
        <w:t xml:space="preserve"> </w:t>
      </w:r>
      <w:r w:rsidRPr="00C41F46">
        <w:rPr>
          <w:rFonts w:eastAsia="Georgia"/>
          <w:color w:val="auto"/>
          <w:lang w:val="hr-HR" w:eastAsia="hr-HR" w:bidi="hr-HR"/>
        </w:rPr>
        <w:t>s</w:t>
      </w:r>
      <w:r w:rsidRPr="00C41F46">
        <w:rPr>
          <w:rFonts w:eastAsia="Georgia"/>
          <w:color w:val="auto"/>
          <w:spacing w:val="-8"/>
          <w:lang w:val="hr-HR" w:eastAsia="hr-HR" w:bidi="hr-HR"/>
        </w:rPr>
        <w:t xml:space="preserve"> </w:t>
      </w:r>
      <w:r w:rsidRPr="00C41F46">
        <w:rPr>
          <w:rFonts w:eastAsia="Georgia"/>
          <w:color w:val="auto"/>
          <w:lang w:val="hr-HR" w:eastAsia="hr-HR" w:bidi="hr-HR"/>
        </w:rPr>
        <w:t>ciljem</w:t>
      </w:r>
      <w:r w:rsidRPr="00C41F46">
        <w:rPr>
          <w:rFonts w:eastAsia="Georgia"/>
          <w:color w:val="auto"/>
          <w:spacing w:val="-7"/>
          <w:lang w:val="hr-HR" w:eastAsia="hr-HR" w:bidi="hr-HR"/>
        </w:rPr>
        <w:t xml:space="preserve"> </w:t>
      </w:r>
      <w:r w:rsidRPr="00C41F46">
        <w:rPr>
          <w:rFonts w:eastAsia="Georgia"/>
          <w:color w:val="auto"/>
          <w:lang w:val="hr-HR" w:eastAsia="hr-HR" w:bidi="hr-HR"/>
        </w:rPr>
        <w:t>dokazivanja</w:t>
      </w:r>
      <w:r w:rsidRPr="00C41F46">
        <w:rPr>
          <w:rFonts w:eastAsia="Georgia"/>
          <w:color w:val="auto"/>
          <w:spacing w:val="-8"/>
          <w:lang w:val="hr-HR" w:eastAsia="hr-HR" w:bidi="hr-HR"/>
        </w:rPr>
        <w:t xml:space="preserve"> </w:t>
      </w:r>
      <w:r w:rsidRPr="00C41F46">
        <w:rPr>
          <w:rFonts w:eastAsia="Georgia"/>
          <w:color w:val="auto"/>
          <w:lang w:val="hr-HR" w:eastAsia="hr-HR" w:bidi="hr-HR"/>
        </w:rPr>
        <w:t>da</w:t>
      </w:r>
      <w:r w:rsidRPr="00C41F46">
        <w:rPr>
          <w:rFonts w:eastAsia="Georgia"/>
          <w:color w:val="auto"/>
          <w:spacing w:val="-9"/>
          <w:lang w:val="hr-HR" w:eastAsia="hr-HR" w:bidi="hr-HR"/>
        </w:rPr>
        <w:t xml:space="preserve"> </w:t>
      </w:r>
      <w:r w:rsidRPr="00C41F46">
        <w:rPr>
          <w:rFonts w:eastAsia="Georgia"/>
          <w:color w:val="auto"/>
          <w:lang w:val="hr-HR" w:eastAsia="hr-HR" w:bidi="hr-HR"/>
        </w:rPr>
        <w:t>su</w:t>
      </w:r>
      <w:r w:rsidRPr="00C41F46">
        <w:rPr>
          <w:rFonts w:eastAsia="Georgia"/>
          <w:color w:val="auto"/>
          <w:spacing w:val="-9"/>
          <w:lang w:val="hr-HR" w:eastAsia="hr-HR" w:bidi="hr-HR"/>
        </w:rPr>
        <w:t xml:space="preserve"> </w:t>
      </w:r>
      <w:r w:rsidRPr="00C41F46">
        <w:rPr>
          <w:rFonts w:eastAsia="Georgia"/>
          <w:color w:val="auto"/>
          <w:lang w:val="hr-HR" w:eastAsia="hr-HR" w:bidi="hr-HR"/>
        </w:rPr>
        <w:t>slične</w:t>
      </w:r>
      <w:r w:rsidRPr="00C41F46">
        <w:rPr>
          <w:rFonts w:eastAsia="Georgia"/>
          <w:color w:val="auto"/>
          <w:spacing w:val="-8"/>
          <w:lang w:val="hr-HR" w:eastAsia="hr-HR" w:bidi="hr-HR"/>
        </w:rPr>
        <w:t xml:space="preserve"> </w:t>
      </w:r>
      <w:r w:rsidRPr="00C41F46">
        <w:rPr>
          <w:rFonts w:eastAsia="Georgia"/>
          <w:color w:val="auto"/>
          <w:lang w:val="hr-HR" w:eastAsia="hr-HR" w:bidi="hr-HR"/>
        </w:rPr>
        <w:t>razvodne</w:t>
      </w:r>
      <w:r w:rsidRPr="00C41F46">
        <w:rPr>
          <w:rFonts w:eastAsia="Georgia"/>
          <w:color w:val="auto"/>
          <w:spacing w:val="-8"/>
          <w:lang w:val="hr-HR" w:eastAsia="hr-HR" w:bidi="hr-HR"/>
        </w:rPr>
        <w:t xml:space="preserve"> </w:t>
      </w:r>
      <w:r w:rsidRPr="00C41F46">
        <w:rPr>
          <w:rFonts w:eastAsia="Georgia"/>
          <w:color w:val="auto"/>
          <w:lang w:val="hr-HR" w:eastAsia="hr-HR" w:bidi="hr-HR"/>
        </w:rPr>
        <w:t>ili</w:t>
      </w:r>
      <w:r w:rsidRPr="00C41F46">
        <w:rPr>
          <w:rFonts w:eastAsia="Georgia"/>
          <w:color w:val="auto"/>
          <w:spacing w:val="-7"/>
          <w:lang w:val="hr-HR" w:eastAsia="hr-HR" w:bidi="hr-HR"/>
        </w:rPr>
        <w:t xml:space="preserve"> </w:t>
      </w:r>
      <w:r w:rsidRPr="00C41F46">
        <w:rPr>
          <w:rFonts w:eastAsia="Georgia"/>
          <w:color w:val="auto"/>
          <w:lang w:val="hr-HR" w:eastAsia="hr-HR" w:bidi="hr-HR"/>
        </w:rPr>
        <w:t>kontrolne ploče</w:t>
      </w:r>
      <w:r w:rsidRPr="00C41F46">
        <w:rPr>
          <w:rFonts w:eastAsia="Georgia"/>
          <w:color w:val="auto"/>
          <w:spacing w:val="-21"/>
          <w:lang w:val="hr-HR" w:eastAsia="hr-HR" w:bidi="hr-HR"/>
        </w:rPr>
        <w:t xml:space="preserve"> </w:t>
      </w:r>
      <w:r w:rsidRPr="00C41F46">
        <w:rPr>
          <w:rFonts w:eastAsia="Georgia"/>
          <w:color w:val="auto"/>
          <w:lang w:val="hr-HR" w:eastAsia="hr-HR" w:bidi="hr-HR"/>
        </w:rPr>
        <w:t>uspješno</w:t>
      </w:r>
      <w:r w:rsidRPr="00C41F46">
        <w:rPr>
          <w:rFonts w:eastAsia="Georgia"/>
          <w:color w:val="auto"/>
          <w:spacing w:val="-21"/>
          <w:lang w:val="hr-HR" w:eastAsia="hr-HR" w:bidi="hr-HR"/>
        </w:rPr>
        <w:t xml:space="preserve"> </w:t>
      </w:r>
      <w:r w:rsidRPr="00C41F46">
        <w:rPr>
          <w:rFonts w:eastAsia="Georgia"/>
          <w:color w:val="auto"/>
          <w:lang w:val="hr-HR" w:eastAsia="hr-HR" w:bidi="hr-HR"/>
        </w:rPr>
        <w:t>testirane</w:t>
      </w:r>
      <w:r w:rsidRPr="00C41F46">
        <w:rPr>
          <w:rFonts w:eastAsia="Georgia"/>
          <w:color w:val="auto"/>
          <w:spacing w:val="-22"/>
          <w:lang w:val="hr-HR" w:eastAsia="hr-HR" w:bidi="hr-HR"/>
        </w:rPr>
        <w:t xml:space="preserve"> </w:t>
      </w:r>
      <w:r w:rsidRPr="00C41F46">
        <w:rPr>
          <w:rFonts w:eastAsia="Georgia"/>
          <w:color w:val="auto"/>
          <w:lang w:val="hr-HR" w:eastAsia="hr-HR" w:bidi="hr-HR"/>
        </w:rPr>
        <w:t>na</w:t>
      </w:r>
      <w:r w:rsidRPr="00C41F46">
        <w:rPr>
          <w:rFonts w:eastAsia="Georgia"/>
          <w:color w:val="auto"/>
          <w:spacing w:val="-21"/>
          <w:lang w:val="hr-HR" w:eastAsia="hr-HR" w:bidi="hr-HR"/>
        </w:rPr>
        <w:t xml:space="preserve"> </w:t>
      </w:r>
      <w:r w:rsidRPr="00C41F46">
        <w:rPr>
          <w:rFonts w:eastAsia="Georgia"/>
          <w:color w:val="auto"/>
          <w:lang w:val="hr-HR" w:eastAsia="hr-HR" w:bidi="hr-HR"/>
        </w:rPr>
        <w:t>zahtjeve</w:t>
      </w:r>
      <w:r w:rsidRPr="00C41F46">
        <w:rPr>
          <w:rFonts w:eastAsia="Georgia"/>
          <w:color w:val="auto"/>
          <w:spacing w:val="-21"/>
          <w:lang w:val="hr-HR" w:eastAsia="hr-HR" w:bidi="hr-HR"/>
        </w:rPr>
        <w:t xml:space="preserve"> </w:t>
      </w:r>
      <w:r w:rsidRPr="00C41F46">
        <w:rPr>
          <w:rFonts w:eastAsia="Georgia"/>
          <w:color w:val="auto"/>
          <w:lang w:val="hr-HR" w:eastAsia="hr-HR" w:bidi="hr-HR"/>
        </w:rPr>
        <w:t>tipskih</w:t>
      </w:r>
      <w:r w:rsidRPr="00C41F46">
        <w:rPr>
          <w:rFonts w:eastAsia="Georgia"/>
          <w:color w:val="auto"/>
          <w:spacing w:val="-21"/>
          <w:lang w:val="hr-HR" w:eastAsia="hr-HR" w:bidi="hr-HR"/>
        </w:rPr>
        <w:t xml:space="preserve"> </w:t>
      </w:r>
      <w:r w:rsidRPr="00C41F46">
        <w:rPr>
          <w:rFonts w:eastAsia="Georgia"/>
          <w:color w:val="auto"/>
          <w:lang w:val="hr-HR" w:eastAsia="hr-HR" w:bidi="hr-HR"/>
        </w:rPr>
        <w:t>testova</w:t>
      </w:r>
      <w:r w:rsidRPr="00C41F46">
        <w:rPr>
          <w:rFonts w:eastAsia="Georgia"/>
          <w:color w:val="auto"/>
          <w:spacing w:val="-21"/>
          <w:lang w:val="hr-HR" w:eastAsia="hr-HR" w:bidi="hr-HR"/>
        </w:rPr>
        <w:t xml:space="preserve"> </w:t>
      </w:r>
      <w:r w:rsidRPr="00C41F46">
        <w:rPr>
          <w:rFonts w:eastAsia="Georgia"/>
          <w:color w:val="auto"/>
          <w:lang w:val="hr-HR" w:eastAsia="hr-HR" w:bidi="hr-HR"/>
        </w:rPr>
        <w:t>prema</w:t>
      </w:r>
      <w:r w:rsidRPr="00C41F46">
        <w:rPr>
          <w:rFonts w:eastAsia="Georgia"/>
          <w:color w:val="auto"/>
          <w:spacing w:val="-21"/>
          <w:lang w:val="hr-HR" w:eastAsia="hr-HR" w:bidi="hr-HR"/>
        </w:rPr>
        <w:t xml:space="preserve"> </w:t>
      </w:r>
      <w:r w:rsidRPr="00C41F46">
        <w:rPr>
          <w:rFonts w:eastAsia="Georgia"/>
          <w:color w:val="auto"/>
          <w:lang w:val="hr-HR" w:eastAsia="hr-HR" w:bidi="hr-HR"/>
        </w:rPr>
        <w:t>HRN</w:t>
      </w:r>
      <w:r w:rsidRPr="00C41F46">
        <w:rPr>
          <w:rFonts w:eastAsia="Georgia"/>
          <w:color w:val="auto"/>
          <w:spacing w:val="-20"/>
          <w:lang w:val="hr-HR" w:eastAsia="hr-HR" w:bidi="hr-HR"/>
        </w:rPr>
        <w:t xml:space="preserve"> </w:t>
      </w:r>
      <w:r w:rsidRPr="00C41F46">
        <w:rPr>
          <w:rFonts w:eastAsia="Georgia"/>
          <w:color w:val="auto"/>
          <w:lang w:val="hr-HR" w:eastAsia="hr-HR" w:bidi="hr-HR"/>
        </w:rPr>
        <w:t>EN</w:t>
      </w:r>
      <w:r w:rsidRPr="00C41F46">
        <w:rPr>
          <w:rFonts w:eastAsia="Georgia"/>
          <w:color w:val="auto"/>
          <w:spacing w:val="-21"/>
          <w:lang w:val="hr-HR" w:eastAsia="hr-HR" w:bidi="hr-HR"/>
        </w:rPr>
        <w:t xml:space="preserve"> </w:t>
      </w:r>
      <w:r w:rsidRPr="00C41F46">
        <w:rPr>
          <w:rFonts w:eastAsia="Georgia"/>
          <w:color w:val="auto"/>
          <w:lang w:val="hr-HR" w:eastAsia="hr-HR" w:bidi="hr-HR"/>
        </w:rPr>
        <w:t>60439</w:t>
      </w:r>
      <w:r w:rsidR="002B3067">
        <w:rPr>
          <w:rFonts w:eastAsia="Georgia"/>
          <w:color w:val="auto"/>
          <w:lang w:val="hr-HR" w:eastAsia="hr-HR" w:bidi="hr-HR"/>
        </w:rPr>
        <w:t xml:space="preserve"> </w:t>
      </w:r>
      <w:r w:rsidR="002B3067">
        <w:rPr>
          <w:lang w:val="hr-HR"/>
        </w:rPr>
        <w:t>ili jednakovrijedno,</w:t>
      </w:r>
      <w:r w:rsidRPr="00C41F46">
        <w:rPr>
          <w:rFonts w:eastAsia="Georgia"/>
          <w:color w:val="auto"/>
          <w:spacing w:val="-21"/>
          <w:lang w:val="hr-HR" w:eastAsia="hr-HR" w:bidi="hr-HR"/>
        </w:rPr>
        <w:t xml:space="preserve"> </w:t>
      </w:r>
      <w:r w:rsidRPr="00C41F46">
        <w:rPr>
          <w:rFonts w:eastAsia="Georgia"/>
          <w:color w:val="auto"/>
          <w:lang w:val="hr-HR" w:eastAsia="hr-HR" w:bidi="hr-HR"/>
        </w:rPr>
        <w:t>ili</w:t>
      </w:r>
      <w:r w:rsidRPr="00C41F46">
        <w:rPr>
          <w:rFonts w:eastAsia="Georgia"/>
          <w:color w:val="auto"/>
          <w:spacing w:val="-21"/>
          <w:lang w:val="hr-HR" w:eastAsia="hr-HR" w:bidi="hr-HR"/>
        </w:rPr>
        <w:t xml:space="preserve"> </w:t>
      </w:r>
      <w:r w:rsidRPr="00C41F46">
        <w:rPr>
          <w:rFonts w:eastAsia="Georgia"/>
          <w:color w:val="auto"/>
          <w:lang w:val="hr-HR" w:eastAsia="hr-HR" w:bidi="hr-HR"/>
        </w:rPr>
        <w:t>zahtjeve</w:t>
      </w:r>
      <w:r w:rsidRPr="00C41F46">
        <w:rPr>
          <w:rFonts w:eastAsia="Georgia"/>
          <w:color w:val="auto"/>
          <w:spacing w:val="-21"/>
          <w:lang w:val="hr-HR" w:eastAsia="hr-HR" w:bidi="hr-HR"/>
        </w:rPr>
        <w:t xml:space="preserve"> </w:t>
      </w:r>
      <w:r w:rsidRPr="00C41F46">
        <w:rPr>
          <w:rFonts w:eastAsia="Georgia"/>
          <w:color w:val="auto"/>
          <w:lang w:val="hr-HR" w:eastAsia="hr-HR" w:bidi="hr-HR"/>
        </w:rPr>
        <w:t xml:space="preserve">normalnog tipskog testa prema IEC 60298, ovisno o primjenjivom radnom naponu, od strane Priznatog neovisnog tijela za testiranje. Slična certifikacije će biti osigurana u svezi prekidača </w:t>
      </w:r>
      <w:r w:rsidRPr="00C41F46">
        <w:rPr>
          <w:rFonts w:eastAsia="Georgia"/>
          <w:color w:val="auto"/>
          <w:spacing w:val="3"/>
          <w:lang w:val="hr-HR" w:eastAsia="hr-HR" w:bidi="hr-HR"/>
        </w:rPr>
        <w:t xml:space="preserve">na </w:t>
      </w:r>
      <w:r w:rsidRPr="00C41F46">
        <w:rPr>
          <w:rFonts w:eastAsia="Georgia"/>
          <w:color w:val="auto"/>
          <w:lang w:val="hr-HR" w:eastAsia="hr-HR" w:bidi="hr-HR"/>
        </w:rPr>
        <w:t>zahtjeve tipskih</w:t>
      </w:r>
      <w:r w:rsidRPr="00C41F46">
        <w:rPr>
          <w:rFonts w:eastAsia="Georgia"/>
          <w:color w:val="auto"/>
          <w:spacing w:val="-25"/>
          <w:lang w:val="hr-HR" w:eastAsia="hr-HR" w:bidi="hr-HR"/>
        </w:rPr>
        <w:t xml:space="preserve"> </w:t>
      </w:r>
      <w:r w:rsidRPr="00C41F46">
        <w:rPr>
          <w:rFonts w:eastAsia="Georgia"/>
          <w:color w:val="auto"/>
          <w:lang w:val="hr-HR" w:eastAsia="hr-HR" w:bidi="hr-HR"/>
        </w:rPr>
        <w:t>testova</w:t>
      </w:r>
      <w:r w:rsidRPr="00C41F46">
        <w:rPr>
          <w:rFonts w:eastAsia="Georgia"/>
          <w:color w:val="auto"/>
          <w:spacing w:val="-25"/>
          <w:lang w:val="hr-HR" w:eastAsia="hr-HR" w:bidi="hr-HR"/>
        </w:rPr>
        <w:t xml:space="preserve"> </w:t>
      </w:r>
      <w:r w:rsidRPr="00C41F46">
        <w:rPr>
          <w:rFonts w:eastAsia="Georgia"/>
          <w:color w:val="auto"/>
          <w:lang w:val="hr-HR" w:eastAsia="hr-HR" w:bidi="hr-HR"/>
        </w:rPr>
        <w:t>prema</w:t>
      </w:r>
      <w:r w:rsidRPr="00C41F46">
        <w:rPr>
          <w:rFonts w:eastAsia="Georgia"/>
          <w:color w:val="auto"/>
          <w:spacing w:val="-25"/>
          <w:lang w:val="hr-HR" w:eastAsia="hr-HR" w:bidi="hr-HR"/>
        </w:rPr>
        <w:t xml:space="preserve"> </w:t>
      </w:r>
      <w:r w:rsidRPr="00C41F46">
        <w:rPr>
          <w:rFonts w:eastAsia="Georgia"/>
          <w:color w:val="auto"/>
          <w:lang w:val="hr-HR" w:eastAsia="hr-HR" w:bidi="hr-HR"/>
        </w:rPr>
        <w:t>HRN</w:t>
      </w:r>
      <w:r w:rsidRPr="00C41F46">
        <w:rPr>
          <w:rFonts w:eastAsia="Georgia"/>
          <w:color w:val="auto"/>
          <w:spacing w:val="-24"/>
          <w:lang w:val="hr-HR" w:eastAsia="hr-HR" w:bidi="hr-HR"/>
        </w:rPr>
        <w:t xml:space="preserve"> </w:t>
      </w:r>
      <w:r w:rsidRPr="00C41F46">
        <w:rPr>
          <w:rFonts w:eastAsia="Georgia"/>
          <w:color w:val="auto"/>
          <w:lang w:val="hr-HR" w:eastAsia="hr-HR" w:bidi="hr-HR"/>
        </w:rPr>
        <w:t>EN</w:t>
      </w:r>
      <w:r w:rsidRPr="00C41F46">
        <w:rPr>
          <w:rFonts w:eastAsia="Georgia"/>
          <w:color w:val="auto"/>
          <w:spacing w:val="-25"/>
          <w:lang w:val="hr-HR" w:eastAsia="hr-HR" w:bidi="hr-HR"/>
        </w:rPr>
        <w:t xml:space="preserve"> </w:t>
      </w:r>
      <w:r w:rsidRPr="00C41F46">
        <w:rPr>
          <w:rFonts w:eastAsia="Georgia"/>
          <w:color w:val="auto"/>
          <w:lang w:val="hr-HR" w:eastAsia="hr-HR" w:bidi="hr-HR"/>
        </w:rPr>
        <w:t>60947</w:t>
      </w:r>
      <w:r w:rsidRPr="00C41F46">
        <w:rPr>
          <w:rFonts w:eastAsia="Georgia"/>
          <w:color w:val="auto"/>
          <w:spacing w:val="-27"/>
          <w:lang w:val="hr-HR" w:eastAsia="hr-HR" w:bidi="hr-HR"/>
        </w:rPr>
        <w:t xml:space="preserve"> </w:t>
      </w:r>
      <w:r w:rsidRPr="00C41F46">
        <w:rPr>
          <w:rFonts w:eastAsia="Georgia"/>
          <w:color w:val="auto"/>
          <w:lang w:val="hr-HR" w:eastAsia="hr-HR" w:bidi="hr-HR"/>
        </w:rPr>
        <w:t>ili</w:t>
      </w:r>
      <w:r w:rsidRPr="00C41F46">
        <w:rPr>
          <w:rFonts w:eastAsia="Georgia"/>
          <w:color w:val="auto"/>
          <w:spacing w:val="-24"/>
          <w:lang w:val="hr-HR" w:eastAsia="hr-HR" w:bidi="hr-HR"/>
        </w:rPr>
        <w:t xml:space="preserve"> </w:t>
      </w:r>
      <w:r w:rsidRPr="00C41F46">
        <w:rPr>
          <w:rFonts w:eastAsia="Georgia"/>
          <w:color w:val="auto"/>
          <w:lang w:val="hr-HR" w:eastAsia="hr-HR" w:bidi="hr-HR"/>
        </w:rPr>
        <w:t>HRN</w:t>
      </w:r>
      <w:r w:rsidRPr="00C41F46">
        <w:rPr>
          <w:rFonts w:eastAsia="Georgia"/>
          <w:color w:val="auto"/>
          <w:spacing w:val="-25"/>
          <w:lang w:val="hr-HR" w:eastAsia="hr-HR" w:bidi="hr-HR"/>
        </w:rPr>
        <w:t xml:space="preserve"> </w:t>
      </w:r>
      <w:r w:rsidRPr="00C41F46">
        <w:rPr>
          <w:rFonts w:eastAsia="Georgia"/>
          <w:color w:val="auto"/>
          <w:lang w:val="hr-HR" w:eastAsia="hr-HR" w:bidi="hr-HR"/>
        </w:rPr>
        <w:t>EN</w:t>
      </w:r>
      <w:r w:rsidRPr="00C41F46">
        <w:rPr>
          <w:rFonts w:eastAsia="Georgia"/>
          <w:color w:val="auto"/>
          <w:spacing w:val="-26"/>
          <w:lang w:val="hr-HR" w:eastAsia="hr-HR" w:bidi="hr-HR"/>
        </w:rPr>
        <w:t xml:space="preserve"> </w:t>
      </w:r>
      <w:r w:rsidRPr="00C41F46">
        <w:rPr>
          <w:rFonts w:eastAsia="Georgia"/>
          <w:color w:val="auto"/>
          <w:lang w:val="hr-HR" w:eastAsia="hr-HR" w:bidi="hr-HR"/>
        </w:rPr>
        <w:t>62271</w:t>
      </w:r>
      <w:r w:rsidR="002B3067">
        <w:rPr>
          <w:rFonts w:eastAsia="Georgia"/>
          <w:color w:val="auto"/>
          <w:lang w:val="hr-HR" w:eastAsia="hr-HR" w:bidi="hr-HR"/>
        </w:rPr>
        <w:t xml:space="preserve"> </w:t>
      </w:r>
      <w:r w:rsidR="002B3067">
        <w:rPr>
          <w:lang w:val="hr-HR"/>
        </w:rPr>
        <w:t xml:space="preserve">ili jednakovrijedno, </w:t>
      </w:r>
      <w:r w:rsidRPr="00C41F46">
        <w:rPr>
          <w:rFonts w:eastAsia="Georgia"/>
          <w:color w:val="auto"/>
          <w:spacing w:val="-25"/>
          <w:lang w:val="hr-HR" w:eastAsia="hr-HR" w:bidi="hr-HR"/>
        </w:rPr>
        <w:t xml:space="preserve"> </w:t>
      </w:r>
      <w:r w:rsidRPr="00C41F46">
        <w:rPr>
          <w:rFonts w:eastAsia="Georgia"/>
          <w:color w:val="auto"/>
          <w:lang w:val="hr-HR" w:eastAsia="hr-HR" w:bidi="hr-HR"/>
        </w:rPr>
        <w:t>ovisno</w:t>
      </w:r>
      <w:r w:rsidRPr="00C41F46">
        <w:rPr>
          <w:rFonts w:eastAsia="Georgia"/>
          <w:color w:val="auto"/>
          <w:spacing w:val="-24"/>
          <w:lang w:val="hr-HR" w:eastAsia="hr-HR" w:bidi="hr-HR"/>
        </w:rPr>
        <w:t xml:space="preserve"> </w:t>
      </w:r>
      <w:r w:rsidRPr="00C41F46">
        <w:rPr>
          <w:rFonts w:eastAsia="Georgia"/>
          <w:color w:val="auto"/>
          <w:lang w:val="hr-HR" w:eastAsia="hr-HR" w:bidi="hr-HR"/>
        </w:rPr>
        <w:t>o</w:t>
      </w:r>
      <w:r w:rsidRPr="00C41F46">
        <w:rPr>
          <w:rFonts w:eastAsia="Georgia"/>
          <w:color w:val="auto"/>
          <w:spacing w:val="-25"/>
          <w:lang w:val="hr-HR" w:eastAsia="hr-HR" w:bidi="hr-HR"/>
        </w:rPr>
        <w:t xml:space="preserve"> </w:t>
      </w:r>
      <w:r w:rsidRPr="00C41F46">
        <w:rPr>
          <w:rFonts w:eastAsia="Georgia"/>
          <w:color w:val="auto"/>
          <w:lang w:val="hr-HR" w:eastAsia="hr-HR" w:bidi="hr-HR"/>
        </w:rPr>
        <w:t>primjenjivom</w:t>
      </w:r>
      <w:r w:rsidRPr="00C41F46">
        <w:rPr>
          <w:rFonts w:eastAsia="Georgia"/>
          <w:color w:val="auto"/>
          <w:spacing w:val="-25"/>
          <w:lang w:val="hr-HR" w:eastAsia="hr-HR" w:bidi="hr-HR"/>
        </w:rPr>
        <w:t xml:space="preserve"> </w:t>
      </w:r>
      <w:r w:rsidRPr="00C41F46">
        <w:rPr>
          <w:rFonts w:eastAsia="Georgia"/>
          <w:color w:val="auto"/>
          <w:lang w:val="hr-HR" w:eastAsia="hr-HR" w:bidi="hr-HR"/>
        </w:rPr>
        <w:t>radnom</w:t>
      </w:r>
      <w:r w:rsidRPr="00C41F46">
        <w:rPr>
          <w:rFonts w:eastAsia="Georgia"/>
          <w:color w:val="auto"/>
          <w:spacing w:val="-24"/>
          <w:lang w:val="hr-HR" w:eastAsia="hr-HR" w:bidi="hr-HR"/>
        </w:rPr>
        <w:t xml:space="preserve"> </w:t>
      </w:r>
      <w:r w:rsidRPr="00C41F46">
        <w:rPr>
          <w:rFonts w:eastAsia="Georgia"/>
          <w:color w:val="auto"/>
          <w:lang w:val="hr-HR" w:eastAsia="hr-HR" w:bidi="hr-HR"/>
        </w:rPr>
        <w:t>naponu.</w:t>
      </w:r>
    </w:p>
    <w:p w14:paraId="16F17A9F" w14:textId="2DB5E3E4" w:rsidR="00C41F46" w:rsidRPr="00C41F46" w:rsidRDefault="00C41F46" w:rsidP="00C41F46">
      <w:pPr>
        <w:widowControl w:val="0"/>
        <w:tabs>
          <w:tab w:val="left" w:pos="9923"/>
        </w:tabs>
        <w:autoSpaceDE w:val="0"/>
        <w:autoSpaceDN w:val="0"/>
        <w:spacing w:before="195" w:after="0" w:line="285" w:lineRule="auto"/>
        <w:ind w:right="561"/>
        <w:rPr>
          <w:rFonts w:eastAsia="Georgia"/>
          <w:color w:val="auto"/>
          <w:lang w:val="hr-HR" w:eastAsia="hr-HR" w:bidi="hr-HR"/>
        </w:rPr>
      </w:pPr>
      <w:r w:rsidRPr="00C41F46">
        <w:rPr>
          <w:rFonts w:eastAsia="Georgia"/>
          <w:color w:val="auto"/>
          <w:lang w:val="hr-HR" w:eastAsia="hr-HR" w:bidi="hr-HR"/>
        </w:rPr>
        <w:lastRenderedPageBreak/>
        <w:t>Svaka razvodna i kontrolna ploča mora biti zasebno testirana van uređaja i predmet rutinskih testova</w:t>
      </w:r>
      <w:r w:rsidRPr="00C41F46">
        <w:rPr>
          <w:rFonts w:eastAsia="Georgia"/>
          <w:color w:val="auto"/>
          <w:spacing w:val="-28"/>
          <w:lang w:val="hr-HR" w:eastAsia="hr-HR" w:bidi="hr-HR"/>
        </w:rPr>
        <w:t xml:space="preserve"> </w:t>
      </w:r>
      <w:r w:rsidRPr="00C41F46">
        <w:rPr>
          <w:rFonts w:eastAsia="Georgia"/>
          <w:color w:val="auto"/>
          <w:lang w:val="hr-HR" w:eastAsia="hr-HR" w:bidi="hr-HR"/>
        </w:rPr>
        <w:t>u</w:t>
      </w:r>
      <w:r w:rsidRPr="00C41F46">
        <w:rPr>
          <w:rFonts w:eastAsia="Georgia"/>
          <w:color w:val="auto"/>
          <w:spacing w:val="-28"/>
          <w:lang w:val="hr-HR" w:eastAsia="hr-HR" w:bidi="hr-HR"/>
        </w:rPr>
        <w:t xml:space="preserve"> </w:t>
      </w:r>
      <w:r w:rsidRPr="00C41F46">
        <w:rPr>
          <w:rFonts w:eastAsia="Georgia"/>
          <w:color w:val="auto"/>
          <w:lang w:val="hr-HR" w:eastAsia="hr-HR" w:bidi="hr-HR"/>
        </w:rPr>
        <w:t>skladu</w:t>
      </w:r>
      <w:r w:rsidRPr="00C41F46">
        <w:rPr>
          <w:rFonts w:eastAsia="Georgia"/>
          <w:color w:val="auto"/>
          <w:spacing w:val="-28"/>
          <w:lang w:val="hr-HR" w:eastAsia="hr-HR" w:bidi="hr-HR"/>
        </w:rPr>
        <w:t xml:space="preserve"> </w:t>
      </w:r>
      <w:r w:rsidRPr="00C41F46">
        <w:rPr>
          <w:rFonts w:eastAsia="Georgia"/>
          <w:color w:val="auto"/>
          <w:lang w:val="hr-HR" w:eastAsia="hr-HR" w:bidi="hr-HR"/>
        </w:rPr>
        <w:t>sa</w:t>
      </w:r>
      <w:r w:rsidRPr="00C41F46">
        <w:rPr>
          <w:rFonts w:eastAsia="Georgia"/>
          <w:color w:val="auto"/>
          <w:spacing w:val="-27"/>
          <w:lang w:val="hr-HR" w:eastAsia="hr-HR" w:bidi="hr-HR"/>
        </w:rPr>
        <w:t xml:space="preserve"> </w:t>
      </w:r>
      <w:r w:rsidRPr="00C41F46">
        <w:rPr>
          <w:rFonts w:eastAsia="Georgia"/>
          <w:color w:val="auto"/>
          <w:lang w:val="hr-HR" w:eastAsia="hr-HR" w:bidi="hr-HR"/>
        </w:rPr>
        <w:t>HRN</w:t>
      </w:r>
      <w:r w:rsidRPr="00C41F46">
        <w:rPr>
          <w:rFonts w:eastAsia="Georgia"/>
          <w:color w:val="auto"/>
          <w:spacing w:val="-28"/>
          <w:lang w:val="hr-HR" w:eastAsia="hr-HR" w:bidi="hr-HR"/>
        </w:rPr>
        <w:t xml:space="preserve"> </w:t>
      </w:r>
      <w:r w:rsidRPr="00C41F46">
        <w:rPr>
          <w:rFonts w:eastAsia="Georgia"/>
          <w:color w:val="auto"/>
          <w:lang w:val="hr-HR" w:eastAsia="hr-HR" w:bidi="hr-HR"/>
        </w:rPr>
        <w:t>EN</w:t>
      </w:r>
      <w:r w:rsidRPr="00C41F46">
        <w:rPr>
          <w:rFonts w:eastAsia="Georgia"/>
          <w:color w:val="auto"/>
          <w:spacing w:val="-26"/>
          <w:lang w:val="hr-HR" w:eastAsia="hr-HR" w:bidi="hr-HR"/>
        </w:rPr>
        <w:t xml:space="preserve"> </w:t>
      </w:r>
      <w:r w:rsidRPr="00C41F46">
        <w:rPr>
          <w:rFonts w:eastAsia="Georgia"/>
          <w:color w:val="auto"/>
          <w:lang w:val="hr-HR" w:eastAsia="hr-HR" w:bidi="hr-HR"/>
        </w:rPr>
        <w:t>60439</w:t>
      </w:r>
      <w:r w:rsidRPr="00C41F46">
        <w:rPr>
          <w:rFonts w:eastAsia="Georgia"/>
          <w:color w:val="auto"/>
          <w:spacing w:val="-27"/>
          <w:lang w:val="hr-HR" w:eastAsia="hr-HR" w:bidi="hr-HR"/>
        </w:rPr>
        <w:t xml:space="preserve"> </w:t>
      </w:r>
      <w:r w:rsidRPr="00C41F46">
        <w:rPr>
          <w:rFonts w:eastAsia="Georgia"/>
          <w:color w:val="auto"/>
          <w:lang w:val="hr-HR" w:eastAsia="hr-HR" w:bidi="hr-HR"/>
        </w:rPr>
        <w:t>ili</w:t>
      </w:r>
      <w:r w:rsidRPr="00C41F46">
        <w:rPr>
          <w:rFonts w:eastAsia="Georgia"/>
          <w:color w:val="auto"/>
          <w:spacing w:val="-27"/>
          <w:lang w:val="hr-HR" w:eastAsia="hr-HR" w:bidi="hr-HR"/>
        </w:rPr>
        <w:t xml:space="preserve"> </w:t>
      </w:r>
      <w:r w:rsidRPr="00C41F46">
        <w:rPr>
          <w:rFonts w:eastAsia="Georgia"/>
          <w:color w:val="auto"/>
          <w:lang w:val="hr-HR" w:eastAsia="hr-HR" w:bidi="hr-HR"/>
        </w:rPr>
        <w:t>HRN</w:t>
      </w:r>
      <w:r w:rsidRPr="00C41F46">
        <w:rPr>
          <w:rFonts w:eastAsia="Georgia"/>
          <w:color w:val="auto"/>
          <w:spacing w:val="-26"/>
          <w:lang w:val="hr-HR" w:eastAsia="hr-HR" w:bidi="hr-HR"/>
        </w:rPr>
        <w:t xml:space="preserve"> </w:t>
      </w:r>
      <w:r w:rsidRPr="00C41F46">
        <w:rPr>
          <w:rFonts w:eastAsia="Georgia"/>
          <w:color w:val="auto"/>
          <w:lang w:val="hr-HR" w:eastAsia="hr-HR" w:bidi="hr-HR"/>
        </w:rPr>
        <w:t>EN</w:t>
      </w:r>
      <w:r w:rsidRPr="00C41F46">
        <w:rPr>
          <w:rFonts w:eastAsia="Georgia"/>
          <w:color w:val="auto"/>
          <w:spacing w:val="-27"/>
          <w:lang w:val="hr-HR" w:eastAsia="hr-HR" w:bidi="hr-HR"/>
        </w:rPr>
        <w:t xml:space="preserve"> </w:t>
      </w:r>
      <w:r w:rsidRPr="00C41F46">
        <w:rPr>
          <w:rFonts w:eastAsia="Georgia"/>
          <w:color w:val="auto"/>
          <w:lang w:val="hr-HR" w:eastAsia="hr-HR" w:bidi="hr-HR"/>
        </w:rPr>
        <w:t>60298</w:t>
      </w:r>
      <w:r w:rsidR="002B3067">
        <w:rPr>
          <w:rFonts w:eastAsia="Georgia"/>
          <w:color w:val="auto"/>
          <w:lang w:val="hr-HR" w:eastAsia="hr-HR" w:bidi="hr-HR"/>
        </w:rPr>
        <w:t xml:space="preserve"> </w:t>
      </w:r>
      <w:r w:rsidR="002B3067">
        <w:rPr>
          <w:lang w:val="hr-HR"/>
        </w:rPr>
        <w:t>ili jednakovrijedno</w:t>
      </w:r>
      <w:r w:rsidRPr="00C41F46">
        <w:rPr>
          <w:rFonts w:eastAsia="Georgia"/>
          <w:color w:val="auto"/>
          <w:lang w:val="hr-HR" w:eastAsia="hr-HR" w:bidi="hr-HR"/>
        </w:rPr>
        <w:t>,</w:t>
      </w:r>
      <w:r w:rsidRPr="00C41F46">
        <w:rPr>
          <w:rFonts w:eastAsia="Georgia"/>
          <w:color w:val="auto"/>
          <w:spacing w:val="-26"/>
          <w:lang w:val="hr-HR" w:eastAsia="hr-HR" w:bidi="hr-HR"/>
        </w:rPr>
        <w:t xml:space="preserve"> </w:t>
      </w:r>
      <w:r w:rsidRPr="00C41F46">
        <w:rPr>
          <w:rFonts w:eastAsia="Georgia"/>
          <w:color w:val="auto"/>
          <w:lang w:val="hr-HR" w:eastAsia="hr-HR" w:bidi="hr-HR"/>
        </w:rPr>
        <w:t>te</w:t>
      </w:r>
      <w:r w:rsidRPr="00C41F46">
        <w:rPr>
          <w:rFonts w:eastAsia="Georgia"/>
          <w:color w:val="auto"/>
          <w:spacing w:val="-27"/>
          <w:lang w:val="hr-HR" w:eastAsia="hr-HR" w:bidi="hr-HR"/>
        </w:rPr>
        <w:t xml:space="preserve"> </w:t>
      </w:r>
      <w:r w:rsidRPr="00C41F46">
        <w:rPr>
          <w:rFonts w:eastAsia="Georgia"/>
          <w:color w:val="auto"/>
          <w:lang w:val="hr-HR" w:eastAsia="hr-HR" w:bidi="hr-HR"/>
        </w:rPr>
        <w:t>prekidači</w:t>
      </w:r>
      <w:r w:rsidRPr="00C41F46">
        <w:rPr>
          <w:rFonts w:eastAsia="Georgia"/>
          <w:color w:val="auto"/>
          <w:spacing w:val="-23"/>
          <w:lang w:val="hr-HR" w:eastAsia="hr-HR" w:bidi="hr-HR"/>
        </w:rPr>
        <w:t xml:space="preserve"> </w:t>
      </w:r>
      <w:r w:rsidRPr="00C41F46">
        <w:rPr>
          <w:rFonts w:eastAsia="Georgia"/>
          <w:color w:val="auto"/>
          <w:lang w:val="hr-HR" w:eastAsia="hr-HR" w:bidi="hr-HR"/>
        </w:rPr>
        <w:t>unutar</w:t>
      </w:r>
      <w:r w:rsidRPr="00C41F46">
        <w:rPr>
          <w:rFonts w:eastAsia="Georgia"/>
          <w:color w:val="auto"/>
          <w:spacing w:val="-28"/>
          <w:lang w:val="hr-HR" w:eastAsia="hr-HR" w:bidi="hr-HR"/>
        </w:rPr>
        <w:t xml:space="preserve"> </w:t>
      </w:r>
      <w:r w:rsidRPr="00C41F46">
        <w:rPr>
          <w:rFonts w:eastAsia="Georgia"/>
          <w:color w:val="auto"/>
          <w:lang w:val="hr-HR" w:eastAsia="hr-HR" w:bidi="hr-HR"/>
        </w:rPr>
        <w:t>razvodnih</w:t>
      </w:r>
      <w:r w:rsidRPr="00C41F46">
        <w:rPr>
          <w:rFonts w:eastAsia="Georgia"/>
          <w:color w:val="auto"/>
          <w:spacing w:val="-28"/>
          <w:lang w:val="hr-HR" w:eastAsia="hr-HR" w:bidi="hr-HR"/>
        </w:rPr>
        <w:t xml:space="preserve"> </w:t>
      </w:r>
      <w:r w:rsidRPr="00C41F46">
        <w:rPr>
          <w:rFonts w:eastAsia="Georgia"/>
          <w:color w:val="auto"/>
          <w:lang w:val="hr-HR" w:eastAsia="hr-HR" w:bidi="hr-HR"/>
        </w:rPr>
        <w:t>ili</w:t>
      </w:r>
      <w:r w:rsidRPr="00C41F46">
        <w:rPr>
          <w:rFonts w:eastAsia="Georgia"/>
          <w:color w:val="auto"/>
          <w:spacing w:val="-26"/>
          <w:lang w:val="hr-HR" w:eastAsia="hr-HR" w:bidi="hr-HR"/>
        </w:rPr>
        <w:t xml:space="preserve"> </w:t>
      </w:r>
      <w:r w:rsidRPr="00C41F46">
        <w:rPr>
          <w:rFonts w:eastAsia="Georgia"/>
          <w:color w:val="auto"/>
          <w:lang w:val="hr-HR" w:eastAsia="hr-HR" w:bidi="hr-HR"/>
        </w:rPr>
        <w:t>kontrolnih moraju</w:t>
      </w:r>
      <w:r w:rsidRPr="00C41F46">
        <w:rPr>
          <w:rFonts w:eastAsia="Georgia"/>
          <w:color w:val="auto"/>
          <w:spacing w:val="-6"/>
          <w:lang w:val="hr-HR" w:eastAsia="hr-HR" w:bidi="hr-HR"/>
        </w:rPr>
        <w:t xml:space="preserve"> </w:t>
      </w:r>
      <w:r w:rsidRPr="00C41F46">
        <w:rPr>
          <w:rFonts w:eastAsia="Georgia"/>
          <w:color w:val="auto"/>
          <w:lang w:val="hr-HR" w:eastAsia="hr-HR" w:bidi="hr-HR"/>
        </w:rPr>
        <w:t>biti</w:t>
      </w:r>
      <w:r w:rsidRPr="00C41F46">
        <w:rPr>
          <w:rFonts w:eastAsia="Georgia"/>
          <w:color w:val="auto"/>
          <w:spacing w:val="-5"/>
          <w:lang w:val="hr-HR" w:eastAsia="hr-HR" w:bidi="hr-HR"/>
        </w:rPr>
        <w:t xml:space="preserve"> </w:t>
      </w:r>
      <w:r w:rsidRPr="00C41F46">
        <w:rPr>
          <w:rFonts w:eastAsia="Georgia"/>
          <w:color w:val="auto"/>
          <w:lang w:val="hr-HR" w:eastAsia="hr-HR" w:bidi="hr-HR"/>
        </w:rPr>
        <w:t>predmet</w:t>
      </w:r>
      <w:r w:rsidRPr="00C41F46">
        <w:rPr>
          <w:rFonts w:eastAsia="Georgia"/>
          <w:color w:val="auto"/>
          <w:spacing w:val="-5"/>
          <w:lang w:val="hr-HR" w:eastAsia="hr-HR" w:bidi="hr-HR"/>
        </w:rPr>
        <w:t xml:space="preserve"> </w:t>
      </w:r>
      <w:r w:rsidRPr="00C41F46">
        <w:rPr>
          <w:rFonts w:eastAsia="Georgia"/>
          <w:color w:val="auto"/>
          <w:lang w:val="hr-HR" w:eastAsia="hr-HR" w:bidi="hr-HR"/>
        </w:rPr>
        <w:t>rutinskog</w:t>
      </w:r>
      <w:r w:rsidRPr="00C41F46">
        <w:rPr>
          <w:rFonts w:eastAsia="Georgia"/>
          <w:color w:val="auto"/>
          <w:spacing w:val="-5"/>
          <w:lang w:val="hr-HR" w:eastAsia="hr-HR" w:bidi="hr-HR"/>
        </w:rPr>
        <w:t xml:space="preserve"> </w:t>
      </w:r>
      <w:r w:rsidRPr="00C41F46">
        <w:rPr>
          <w:rFonts w:eastAsia="Georgia"/>
          <w:color w:val="auto"/>
          <w:lang w:val="hr-HR" w:eastAsia="hr-HR" w:bidi="hr-HR"/>
        </w:rPr>
        <w:t>testiranja</w:t>
      </w:r>
      <w:r w:rsidRPr="00C41F46">
        <w:rPr>
          <w:rFonts w:eastAsia="Georgia"/>
          <w:color w:val="auto"/>
          <w:spacing w:val="-4"/>
          <w:lang w:val="hr-HR" w:eastAsia="hr-HR" w:bidi="hr-HR"/>
        </w:rPr>
        <w:t xml:space="preserve"> </w:t>
      </w:r>
      <w:r w:rsidRPr="00C41F46">
        <w:rPr>
          <w:rFonts w:eastAsia="Georgia"/>
          <w:color w:val="auto"/>
          <w:lang w:val="hr-HR" w:eastAsia="hr-HR" w:bidi="hr-HR"/>
        </w:rPr>
        <w:t>u</w:t>
      </w:r>
      <w:r w:rsidRPr="00C41F46">
        <w:rPr>
          <w:rFonts w:eastAsia="Georgia"/>
          <w:color w:val="auto"/>
          <w:spacing w:val="-6"/>
          <w:lang w:val="hr-HR" w:eastAsia="hr-HR" w:bidi="hr-HR"/>
        </w:rPr>
        <w:t xml:space="preserve"> </w:t>
      </w:r>
      <w:r w:rsidRPr="00C41F46">
        <w:rPr>
          <w:rFonts w:eastAsia="Georgia"/>
          <w:color w:val="auto"/>
          <w:lang w:val="hr-HR" w:eastAsia="hr-HR" w:bidi="hr-HR"/>
        </w:rPr>
        <w:t>skladu</w:t>
      </w:r>
      <w:r w:rsidRPr="00C41F46">
        <w:rPr>
          <w:rFonts w:eastAsia="Georgia"/>
          <w:color w:val="auto"/>
          <w:spacing w:val="-6"/>
          <w:lang w:val="hr-HR" w:eastAsia="hr-HR" w:bidi="hr-HR"/>
        </w:rPr>
        <w:t xml:space="preserve"> </w:t>
      </w:r>
      <w:r w:rsidRPr="00C41F46">
        <w:rPr>
          <w:rFonts w:eastAsia="Georgia"/>
          <w:color w:val="auto"/>
          <w:lang w:val="hr-HR" w:eastAsia="hr-HR" w:bidi="hr-HR"/>
        </w:rPr>
        <w:t>s</w:t>
      </w:r>
      <w:r w:rsidRPr="00C41F46">
        <w:rPr>
          <w:rFonts w:eastAsia="Georgia"/>
          <w:color w:val="auto"/>
          <w:spacing w:val="-4"/>
          <w:lang w:val="hr-HR" w:eastAsia="hr-HR" w:bidi="hr-HR"/>
        </w:rPr>
        <w:t xml:space="preserve"> </w:t>
      </w:r>
      <w:r w:rsidRPr="00C41F46">
        <w:rPr>
          <w:rFonts w:eastAsia="Georgia"/>
          <w:color w:val="auto"/>
          <w:lang w:val="hr-HR" w:eastAsia="hr-HR" w:bidi="hr-HR"/>
        </w:rPr>
        <w:t>HRN</w:t>
      </w:r>
      <w:r w:rsidRPr="00C41F46">
        <w:rPr>
          <w:rFonts w:eastAsia="Georgia"/>
          <w:color w:val="auto"/>
          <w:spacing w:val="-3"/>
          <w:lang w:val="hr-HR" w:eastAsia="hr-HR" w:bidi="hr-HR"/>
        </w:rPr>
        <w:t xml:space="preserve"> </w:t>
      </w:r>
      <w:r w:rsidRPr="00C41F46">
        <w:rPr>
          <w:rFonts w:eastAsia="Georgia"/>
          <w:color w:val="auto"/>
          <w:lang w:val="hr-HR" w:eastAsia="hr-HR" w:bidi="hr-HR"/>
        </w:rPr>
        <w:t>EN</w:t>
      </w:r>
      <w:r w:rsidRPr="00C41F46">
        <w:rPr>
          <w:rFonts w:eastAsia="Georgia"/>
          <w:color w:val="auto"/>
          <w:spacing w:val="-4"/>
          <w:lang w:val="hr-HR" w:eastAsia="hr-HR" w:bidi="hr-HR"/>
        </w:rPr>
        <w:t xml:space="preserve"> </w:t>
      </w:r>
      <w:r w:rsidRPr="00C41F46">
        <w:rPr>
          <w:rFonts w:eastAsia="Georgia"/>
          <w:color w:val="auto"/>
          <w:lang w:val="hr-HR" w:eastAsia="hr-HR" w:bidi="hr-HR"/>
        </w:rPr>
        <w:t>60947</w:t>
      </w:r>
      <w:r w:rsidRPr="00C41F46">
        <w:rPr>
          <w:rFonts w:eastAsia="Georgia"/>
          <w:color w:val="auto"/>
          <w:spacing w:val="-6"/>
          <w:lang w:val="hr-HR" w:eastAsia="hr-HR" w:bidi="hr-HR"/>
        </w:rPr>
        <w:t xml:space="preserve"> </w:t>
      </w:r>
      <w:r w:rsidRPr="00C41F46">
        <w:rPr>
          <w:rFonts w:eastAsia="Georgia"/>
          <w:color w:val="auto"/>
          <w:lang w:val="hr-HR" w:eastAsia="hr-HR" w:bidi="hr-HR"/>
        </w:rPr>
        <w:t>ili</w:t>
      </w:r>
      <w:r w:rsidRPr="00C41F46">
        <w:rPr>
          <w:rFonts w:eastAsia="Georgia"/>
          <w:color w:val="auto"/>
          <w:spacing w:val="-5"/>
          <w:lang w:val="hr-HR" w:eastAsia="hr-HR" w:bidi="hr-HR"/>
        </w:rPr>
        <w:t xml:space="preserve"> </w:t>
      </w:r>
      <w:r w:rsidRPr="00C41F46">
        <w:rPr>
          <w:rFonts w:eastAsia="Georgia"/>
          <w:color w:val="auto"/>
          <w:lang w:val="hr-HR" w:eastAsia="hr-HR" w:bidi="hr-HR"/>
        </w:rPr>
        <w:t>HRN</w:t>
      </w:r>
      <w:r w:rsidRPr="00C41F46">
        <w:rPr>
          <w:rFonts w:eastAsia="Georgia"/>
          <w:color w:val="auto"/>
          <w:spacing w:val="-4"/>
          <w:lang w:val="hr-HR" w:eastAsia="hr-HR" w:bidi="hr-HR"/>
        </w:rPr>
        <w:t xml:space="preserve"> </w:t>
      </w:r>
      <w:r w:rsidRPr="00C41F46">
        <w:rPr>
          <w:rFonts w:eastAsia="Georgia"/>
          <w:color w:val="auto"/>
          <w:lang w:val="hr-HR" w:eastAsia="hr-HR" w:bidi="hr-HR"/>
        </w:rPr>
        <w:t>EN</w:t>
      </w:r>
      <w:r w:rsidRPr="00C41F46">
        <w:rPr>
          <w:rFonts w:eastAsia="Georgia"/>
          <w:color w:val="auto"/>
          <w:spacing w:val="-4"/>
          <w:lang w:val="hr-HR" w:eastAsia="hr-HR" w:bidi="hr-HR"/>
        </w:rPr>
        <w:t xml:space="preserve"> </w:t>
      </w:r>
      <w:r w:rsidRPr="00C41F46">
        <w:rPr>
          <w:rFonts w:eastAsia="Georgia"/>
          <w:color w:val="auto"/>
          <w:lang w:val="hr-HR" w:eastAsia="hr-HR" w:bidi="hr-HR"/>
        </w:rPr>
        <w:t>62271</w:t>
      </w:r>
      <w:r w:rsidR="002B3067">
        <w:rPr>
          <w:rFonts w:eastAsia="Georgia"/>
          <w:color w:val="auto"/>
          <w:lang w:val="hr-HR" w:eastAsia="hr-HR" w:bidi="hr-HR"/>
        </w:rPr>
        <w:t xml:space="preserve"> </w:t>
      </w:r>
      <w:r w:rsidR="002B3067">
        <w:rPr>
          <w:lang w:val="hr-HR"/>
        </w:rPr>
        <w:t>ili jednakovrijedno</w:t>
      </w:r>
      <w:r w:rsidRPr="00C41F46">
        <w:rPr>
          <w:rFonts w:eastAsia="Georgia"/>
          <w:color w:val="auto"/>
          <w:lang w:val="hr-HR" w:eastAsia="hr-HR" w:bidi="hr-HR"/>
        </w:rPr>
        <w:t>,</w:t>
      </w:r>
      <w:r w:rsidRPr="00C41F46">
        <w:rPr>
          <w:rFonts w:eastAsia="Georgia"/>
          <w:color w:val="auto"/>
          <w:spacing w:val="-5"/>
          <w:lang w:val="hr-HR" w:eastAsia="hr-HR" w:bidi="hr-HR"/>
        </w:rPr>
        <w:t xml:space="preserve"> </w:t>
      </w:r>
      <w:r w:rsidRPr="00C41F46">
        <w:rPr>
          <w:rFonts w:eastAsia="Georgia"/>
          <w:color w:val="auto"/>
          <w:lang w:val="hr-HR" w:eastAsia="hr-HR" w:bidi="hr-HR"/>
        </w:rPr>
        <w:t>ovisno</w:t>
      </w:r>
      <w:r w:rsidRPr="00C41F46">
        <w:rPr>
          <w:rFonts w:eastAsia="Georgia"/>
          <w:color w:val="auto"/>
          <w:spacing w:val="-4"/>
          <w:lang w:val="hr-HR" w:eastAsia="hr-HR" w:bidi="hr-HR"/>
        </w:rPr>
        <w:t xml:space="preserve"> </w:t>
      </w:r>
      <w:r w:rsidRPr="00C41F46">
        <w:rPr>
          <w:rFonts w:eastAsia="Georgia"/>
          <w:color w:val="auto"/>
          <w:lang w:val="hr-HR" w:eastAsia="hr-HR" w:bidi="hr-HR"/>
        </w:rPr>
        <w:t>o primjenjivom radnom</w:t>
      </w:r>
      <w:r w:rsidRPr="00C41F46">
        <w:rPr>
          <w:rFonts w:eastAsia="Georgia"/>
          <w:color w:val="auto"/>
          <w:spacing w:val="-11"/>
          <w:lang w:val="hr-HR" w:eastAsia="hr-HR" w:bidi="hr-HR"/>
        </w:rPr>
        <w:t xml:space="preserve"> </w:t>
      </w:r>
      <w:r w:rsidRPr="00C41F46">
        <w:rPr>
          <w:rFonts w:eastAsia="Georgia"/>
          <w:color w:val="auto"/>
          <w:lang w:val="hr-HR" w:eastAsia="hr-HR" w:bidi="hr-HR"/>
        </w:rPr>
        <w:t>naponu.</w:t>
      </w:r>
    </w:p>
    <w:p w14:paraId="48F9F077" w14:textId="77777777" w:rsidR="00C41F46" w:rsidRPr="00C41F46" w:rsidRDefault="00C41F46" w:rsidP="00C41F46">
      <w:pPr>
        <w:widowControl w:val="0"/>
        <w:tabs>
          <w:tab w:val="left" w:pos="9923"/>
        </w:tabs>
        <w:autoSpaceDE w:val="0"/>
        <w:autoSpaceDN w:val="0"/>
        <w:spacing w:before="195" w:after="0" w:line="247" w:lineRule="auto"/>
        <w:ind w:right="558"/>
        <w:rPr>
          <w:rFonts w:eastAsia="Georgia"/>
          <w:color w:val="auto"/>
          <w:lang w:val="hr-HR" w:eastAsia="hr-HR" w:bidi="hr-HR"/>
        </w:rPr>
      </w:pPr>
      <w:r w:rsidRPr="00C41F46">
        <w:rPr>
          <w:rFonts w:eastAsia="Georgia"/>
          <w:color w:val="auto"/>
          <w:lang w:val="hr-HR" w:eastAsia="hr-HR" w:bidi="hr-HR"/>
        </w:rPr>
        <w:t>Primarni</w:t>
      </w:r>
      <w:r w:rsidRPr="00C41F46">
        <w:rPr>
          <w:rFonts w:eastAsia="Georgia"/>
          <w:color w:val="auto"/>
          <w:spacing w:val="-13"/>
          <w:lang w:val="hr-HR" w:eastAsia="hr-HR" w:bidi="hr-HR"/>
        </w:rPr>
        <w:t xml:space="preserve"> </w:t>
      </w:r>
      <w:r w:rsidRPr="00C41F46">
        <w:rPr>
          <w:rFonts w:eastAsia="Georgia"/>
          <w:color w:val="auto"/>
          <w:lang w:val="hr-HR" w:eastAsia="hr-HR" w:bidi="hr-HR"/>
        </w:rPr>
        <w:t>testovi</w:t>
      </w:r>
      <w:r w:rsidRPr="00C41F46">
        <w:rPr>
          <w:rFonts w:eastAsia="Georgia"/>
          <w:color w:val="auto"/>
          <w:spacing w:val="-13"/>
          <w:lang w:val="hr-HR" w:eastAsia="hr-HR" w:bidi="hr-HR"/>
        </w:rPr>
        <w:t xml:space="preserve"> </w:t>
      </w:r>
      <w:r w:rsidRPr="00C41F46">
        <w:rPr>
          <w:rFonts w:eastAsia="Georgia"/>
          <w:color w:val="auto"/>
          <w:lang w:val="hr-HR" w:eastAsia="hr-HR" w:bidi="hr-HR"/>
        </w:rPr>
        <w:t>uvođenja</w:t>
      </w:r>
      <w:r w:rsidRPr="00C41F46">
        <w:rPr>
          <w:rFonts w:eastAsia="Georgia"/>
          <w:color w:val="auto"/>
          <w:spacing w:val="-13"/>
          <w:lang w:val="hr-HR" w:eastAsia="hr-HR" w:bidi="hr-HR"/>
        </w:rPr>
        <w:t xml:space="preserve"> </w:t>
      </w:r>
      <w:r w:rsidRPr="00C41F46">
        <w:rPr>
          <w:rFonts w:eastAsia="Georgia"/>
          <w:color w:val="auto"/>
          <w:lang w:val="hr-HR" w:eastAsia="hr-HR" w:bidi="hr-HR"/>
        </w:rPr>
        <w:t>signala</w:t>
      </w:r>
      <w:r w:rsidRPr="00C41F46">
        <w:rPr>
          <w:rFonts w:eastAsia="Georgia"/>
          <w:color w:val="auto"/>
          <w:spacing w:val="-13"/>
          <w:lang w:val="hr-HR" w:eastAsia="hr-HR" w:bidi="hr-HR"/>
        </w:rPr>
        <w:t xml:space="preserve"> </w:t>
      </w:r>
      <w:r w:rsidRPr="00C41F46">
        <w:rPr>
          <w:rFonts w:eastAsia="Georgia"/>
          <w:color w:val="auto"/>
          <w:lang w:val="hr-HR" w:eastAsia="hr-HR" w:bidi="hr-HR"/>
        </w:rPr>
        <w:t>će</w:t>
      </w:r>
      <w:r w:rsidRPr="00C41F46">
        <w:rPr>
          <w:rFonts w:eastAsia="Georgia"/>
          <w:color w:val="auto"/>
          <w:spacing w:val="-13"/>
          <w:lang w:val="hr-HR" w:eastAsia="hr-HR" w:bidi="hr-HR"/>
        </w:rPr>
        <w:t xml:space="preserve"> </w:t>
      </w:r>
      <w:r w:rsidRPr="00C41F46">
        <w:rPr>
          <w:rFonts w:eastAsia="Georgia"/>
          <w:color w:val="auto"/>
          <w:lang w:val="hr-HR" w:eastAsia="hr-HR" w:bidi="hr-HR"/>
        </w:rPr>
        <w:t>se</w:t>
      </w:r>
      <w:r w:rsidRPr="00C41F46">
        <w:rPr>
          <w:rFonts w:eastAsia="Georgia"/>
          <w:color w:val="auto"/>
          <w:spacing w:val="-15"/>
          <w:lang w:val="hr-HR" w:eastAsia="hr-HR" w:bidi="hr-HR"/>
        </w:rPr>
        <w:t xml:space="preserve"> </w:t>
      </w:r>
      <w:r w:rsidRPr="00C41F46">
        <w:rPr>
          <w:rFonts w:eastAsia="Georgia"/>
          <w:color w:val="auto"/>
          <w:lang w:val="hr-HR" w:eastAsia="hr-HR" w:bidi="hr-HR"/>
        </w:rPr>
        <w:t>izvesti</w:t>
      </w:r>
      <w:r w:rsidRPr="00C41F46">
        <w:rPr>
          <w:rFonts w:eastAsia="Georgia"/>
          <w:color w:val="auto"/>
          <w:spacing w:val="-13"/>
          <w:lang w:val="hr-HR" w:eastAsia="hr-HR" w:bidi="hr-HR"/>
        </w:rPr>
        <w:t xml:space="preserve"> </w:t>
      </w:r>
      <w:r w:rsidRPr="00C41F46">
        <w:rPr>
          <w:rFonts w:eastAsia="Georgia"/>
          <w:color w:val="auto"/>
          <w:lang w:val="hr-HR" w:eastAsia="hr-HR" w:bidi="hr-HR"/>
        </w:rPr>
        <w:t>kako</w:t>
      </w:r>
      <w:r w:rsidRPr="00C41F46">
        <w:rPr>
          <w:rFonts w:eastAsia="Georgia"/>
          <w:color w:val="auto"/>
          <w:spacing w:val="-13"/>
          <w:lang w:val="hr-HR" w:eastAsia="hr-HR" w:bidi="hr-HR"/>
        </w:rPr>
        <w:t xml:space="preserve"> </w:t>
      </w:r>
      <w:r w:rsidRPr="00C41F46">
        <w:rPr>
          <w:rFonts w:eastAsia="Georgia"/>
          <w:color w:val="auto"/>
          <w:lang w:val="hr-HR" w:eastAsia="hr-HR" w:bidi="hr-HR"/>
        </w:rPr>
        <w:t>bi</w:t>
      </w:r>
      <w:r w:rsidRPr="00C41F46">
        <w:rPr>
          <w:rFonts w:eastAsia="Georgia"/>
          <w:color w:val="auto"/>
          <w:spacing w:val="-13"/>
          <w:lang w:val="hr-HR" w:eastAsia="hr-HR" w:bidi="hr-HR"/>
        </w:rPr>
        <w:t xml:space="preserve"> </w:t>
      </w:r>
      <w:r w:rsidRPr="00C41F46">
        <w:rPr>
          <w:rFonts w:eastAsia="Georgia"/>
          <w:color w:val="auto"/>
          <w:lang w:val="hr-HR" w:eastAsia="hr-HR" w:bidi="hr-HR"/>
        </w:rPr>
        <w:t>se</w:t>
      </w:r>
      <w:r w:rsidRPr="00C41F46">
        <w:rPr>
          <w:rFonts w:eastAsia="Georgia"/>
          <w:color w:val="auto"/>
          <w:spacing w:val="-13"/>
          <w:lang w:val="hr-HR" w:eastAsia="hr-HR" w:bidi="hr-HR"/>
        </w:rPr>
        <w:t xml:space="preserve"> </w:t>
      </w:r>
      <w:r w:rsidRPr="00C41F46">
        <w:rPr>
          <w:rFonts w:eastAsia="Georgia"/>
          <w:color w:val="auto"/>
          <w:lang w:val="hr-HR" w:eastAsia="hr-HR" w:bidi="hr-HR"/>
        </w:rPr>
        <w:t>osigurao</w:t>
      </w:r>
      <w:r w:rsidRPr="00C41F46">
        <w:rPr>
          <w:rFonts w:eastAsia="Georgia"/>
          <w:color w:val="auto"/>
          <w:spacing w:val="-13"/>
          <w:lang w:val="hr-HR" w:eastAsia="hr-HR" w:bidi="hr-HR"/>
        </w:rPr>
        <w:t xml:space="preserve"> </w:t>
      </w:r>
      <w:r w:rsidRPr="00C41F46">
        <w:rPr>
          <w:rFonts w:eastAsia="Georgia"/>
          <w:color w:val="auto"/>
          <w:lang w:val="hr-HR" w:eastAsia="hr-HR" w:bidi="hr-HR"/>
        </w:rPr>
        <w:t>pravilan</w:t>
      </w:r>
      <w:r w:rsidRPr="00C41F46">
        <w:rPr>
          <w:rFonts w:eastAsia="Georgia"/>
          <w:color w:val="auto"/>
          <w:spacing w:val="-14"/>
          <w:lang w:val="hr-HR" w:eastAsia="hr-HR" w:bidi="hr-HR"/>
        </w:rPr>
        <w:t xml:space="preserve"> </w:t>
      </w:r>
      <w:r w:rsidRPr="00C41F46">
        <w:rPr>
          <w:rFonts w:eastAsia="Georgia"/>
          <w:color w:val="auto"/>
          <w:lang w:val="hr-HR" w:eastAsia="hr-HR" w:bidi="hr-HR"/>
        </w:rPr>
        <w:t>rad</w:t>
      </w:r>
      <w:r w:rsidRPr="00C41F46">
        <w:rPr>
          <w:rFonts w:eastAsia="Georgia"/>
          <w:color w:val="auto"/>
          <w:spacing w:val="-13"/>
          <w:lang w:val="hr-HR" w:eastAsia="hr-HR" w:bidi="hr-HR"/>
        </w:rPr>
        <w:t xml:space="preserve"> </w:t>
      </w:r>
      <w:r w:rsidRPr="00C41F46">
        <w:rPr>
          <w:rFonts w:eastAsia="Georgia"/>
          <w:color w:val="auto"/>
          <w:lang w:val="hr-HR" w:eastAsia="hr-HR" w:bidi="hr-HR"/>
        </w:rPr>
        <w:t>zaštitnih</w:t>
      </w:r>
      <w:r w:rsidRPr="00C41F46">
        <w:rPr>
          <w:rFonts w:eastAsia="Georgia"/>
          <w:color w:val="auto"/>
          <w:spacing w:val="-12"/>
          <w:lang w:val="hr-HR" w:eastAsia="hr-HR" w:bidi="hr-HR"/>
        </w:rPr>
        <w:t xml:space="preserve"> </w:t>
      </w:r>
      <w:r w:rsidRPr="00C41F46">
        <w:rPr>
          <w:rFonts w:eastAsia="Georgia"/>
          <w:color w:val="auto"/>
          <w:lang w:val="hr-HR" w:eastAsia="hr-HR" w:bidi="hr-HR"/>
        </w:rPr>
        <w:t>releja</w:t>
      </w:r>
      <w:r w:rsidRPr="00C41F46">
        <w:rPr>
          <w:rFonts w:eastAsia="Georgia"/>
          <w:color w:val="auto"/>
          <w:spacing w:val="-13"/>
          <w:lang w:val="hr-HR" w:eastAsia="hr-HR" w:bidi="hr-HR"/>
        </w:rPr>
        <w:t xml:space="preserve"> </w:t>
      </w:r>
      <w:r w:rsidRPr="00C41F46">
        <w:rPr>
          <w:rFonts w:eastAsia="Georgia"/>
          <w:color w:val="auto"/>
          <w:lang w:val="hr-HR" w:eastAsia="hr-HR" w:bidi="hr-HR"/>
        </w:rPr>
        <w:t>na struju pri postavkama njihovog punog radnog opsega. Potrebno je izvesti testove stabilnosti pri greškama na balansiranju uzemljenja putem primarnog uvođenja signala kako bi se dokazao ispravan rad sekventnih i kontrolnih kola pri normalnim radnim naponima putem operiranja lokalnih</w:t>
      </w:r>
      <w:r w:rsidRPr="00C41F46">
        <w:rPr>
          <w:rFonts w:eastAsia="Georgia"/>
          <w:color w:val="auto"/>
          <w:spacing w:val="-12"/>
          <w:lang w:val="hr-HR" w:eastAsia="hr-HR" w:bidi="hr-HR"/>
        </w:rPr>
        <w:t xml:space="preserve"> </w:t>
      </w:r>
      <w:r w:rsidRPr="00C41F46">
        <w:rPr>
          <w:rFonts w:eastAsia="Georgia"/>
          <w:color w:val="auto"/>
          <w:lang w:val="hr-HR" w:eastAsia="hr-HR" w:bidi="hr-HR"/>
        </w:rPr>
        <w:t>kontrolnih</w:t>
      </w:r>
      <w:r w:rsidRPr="00C41F46">
        <w:rPr>
          <w:rFonts w:eastAsia="Georgia"/>
          <w:color w:val="auto"/>
          <w:spacing w:val="-11"/>
          <w:lang w:val="hr-HR" w:eastAsia="hr-HR" w:bidi="hr-HR"/>
        </w:rPr>
        <w:t xml:space="preserve"> </w:t>
      </w:r>
      <w:r w:rsidRPr="00C41F46">
        <w:rPr>
          <w:rFonts w:eastAsia="Georgia"/>
          <w:color w:val="auto"/>
          <w:lang w:val="hr-HR" w:eastAsia="hr-HR" w:bidi="hr-HR"/>
        </w:rPr>
        <w:t>uređaja</w:t>
      </w:r>
      <w:r w:rsidRPr="00C41F46">
        <w:rPr>
          <w:rFonts w:eastAsia="Georgia"/>
          <w:color w:val="auto"/>
          <w:spacing w:val="-11"/>
          <w:lang w:val="hr-HR" w:eastAsia="hr-HR" w:bidi="hr-HR"/>
        </w:rPr>
        <w:t xml:space="preserve"> </w:t>
      </w:r>
      <w:r w:rsidRPr="00C41F46">
        <w:rPr>
          <w:rFonts w:eastAsia="Georgia"/>
          <w:color w:val="auto"/>
          <w:lang w:val="hr-HR" w:eastAsia="hr-HR" w:bidi="hr-HR"/>
        </w:rPr>
        <w:t>i</w:t>
      </w:r>
      <w:r w:rsidRPr="00C41F46">
        <w:rPr>
          <w:rFonts w:eastAsia="Georgia"/>
          <w:color w:val="auto"/>
          <w:spacing w:val="-11"/>
          <w:lang w:val="hr-HR" w:eastAsia="hr-HR" w:bidi="hr-HR"/>
        </w:rPr>
        <w:t xml:space="preserve"> </w:t>
      </w:r>
      <w:r w:rsidRPr="00C41F46">
        <w:rPr>
          <w:rFonts w:eastAsia="Georgia"/>
          <w:color w:val="auto"/>
          <w:lang w:val="hr-HR" w:eastAsia="hr-HR" w:bidi="hr-HR"/>
        </w:rPr>
        <w:t>simulacijom</w:t>
      </w:r>
      <w:r w:rsidRPr="00C41F46">
        <w:rPr>
          <w:rFonts w:eastAsia="Georgia"/>
          <w:color w:val="auto"/>
          <w:spacing w:val="-11"/>
          <w:lang w:val="hr-HR" w:eastAsia="hr-HR" w:bidi="hr-HR"/>
        </w:rPr>
        <w:t xml:space="preserve"> </w:t>
      </w:r>
      <w:r w:rsidRPr="00C41F46">
        <w:rPr>
          <w:rFonts w:eastAsia="Georgia"/>
          <w:color w:val="auto"/>
          <w:lang w:val="hr-HR" w:eastAsia="hr-HR" w:bidi="hr-HR"/>
        </w:rPr>
        <w:t>rada</w:t>
      </w:r>
      <w:r w:rsidRPr="00C41F46">
        <w:rPr>
          <w:rFonts w:eastAsia="Georgia"/>
          <w:color w:val="auto"/>
          <w:spacing w:val="-11"/>
          <w:lang w:val="hr-HR" w:eastAsia="hr-HR" w:bidi="hr-HR"/>
        </w:rPr>
        <w:t xml:space="preserve"> </w:t>
      </w:r>
      <w:r w:rsidRPr="00C41F46">
        <w:rPr>
          <w:rFonts w:eastAsia="Georgia"/>
          <w:color w:val="auto"/>
          <w:lang w:val="hr-HR" w:eastAsia="hr-HR" w:bidi="hr-HR"/>
        </w:rPr>
        <w:t>s</w:t>
      </w:r>
      <w:r w:rsidRPr="00C41F46">
        <w:rPr>
          <w:rFonts w:eastAsia="Georgia"/>
          <w:color w:val="auto"/>
          <w:spacing w:val="-11"/>
          <w:lang w:val="hr-HR" w:eastAsia="hr-HR" w:bidi="hr-HR"/>
        </w:rPr>
        <w:t xml:space="preserve"> </w:t>
      </w:r>
      <w:r w:rsidRPr="00C41F46">
        <w:rPr>
          <w:rFonts w:eastAsia="Georgia"/>
          <w:color w:val="auto"/>
          <w:lang w:val="hr-HR" w:eastAsia="hr-HR" w:bidi="hr-HR"/>
        </w:rPr>
        <w:t>daljinskih</w:t>
      </w:r>
      <w:r w:rsidRPr="00C41F46">
        <w:rPr>
          <w:rFonts w:eastAsia="Georgia"/>
          <w:color w:val="auto"/>
          <w:spacing w:val="-11"/>
          <w:lang w:val="hr-HR" w:eastAsia="hr-HR" w:bidi="hr-HR"/>
        </w:rPr>
        <w:t xml:space="preserve"> </w:t>
      </w:r>
      <w:r w:rsidRPr="00C41F46">
        <w:rPr>
          <w:rFonts w:eastAsia="Georgia"/>
          <w:color w:val="auto"/>
          <w:lang w:val="hr-HR" w:eastAsia="hr-HR" w:bidi="hr-HR"/>
        </w:rPr>
        <w:t>kontrolnih</w:t>
      </w:r>
      <w:r w:rsidRPr="00C41F46">
        <w:rPr>
          <w:rFonts w:eastAsia="Georgia"/>
          <w:color w:val="auto"/>
          <w:spacing w:val="-11"/>
          <w:lang w:val="hr-HR" w:eastAsia="hr-HR" w:bidi="hr-HR"/>
        </w:rPr>
        <w:t xml:space="preserve"> </w:t>
      </w:r>
      <w:r w:rsidRPr="00C41F46">
        <w:rPr>
          <w:rFonts w:eastAsia="Georgia"/>
          <w:color w:val="auto"/>
          <w:lang w:val="hr-HR" w:eastAsia="hr-HR" w:bidi="hr-HR"/>
        </w:rPr>
        <w:t>uređaja.</w:t>
      </w:r>
    </w:p>
    <w:p w14:paraId="378AE2BE" w14:textId="77777777" w:rsidR="00C41F46" w:rsidRPr="00C41F46" w:rsidRDefault="00C41F46" w:rsidP="00C41F46">
      <w:pPr>
        <w:widowControl w:val="0"/>
        <w:tabs>
          <w:tab w:val="left" w:pos="9923"/>
        </w:tabs>
        <w:autoSpaceDE w:val="0"/>
        <w:autoSpaceDN w:val="0"/>
        <w:spacing w:before="206" w:after="0" w:line="240" w:lineRule="auto"/>
        <w:jc w:val="left"/>
        <w:rPr>
          <w:rFonts w:eastAsia="Georgia"/>
          <w:color w:val="auto"/>
          <w:lang w:val="hr-HR" w:eastAsia="hr-HR" w:bidi="hr-HR"/>
        </w:rPr>
      </w:pPr>
      <w:r w:rsidRPr="00C41F46">
        <w:rPr>
          <w:rFonts w:eastAsia="Georgia"/>
          <w:color w:val="auto"/>
          <w:lang w:val="hr-HR" w:eastAsia="hr-HR" w:bidi="hr-HR"/>
        </w:rPr>
        <w:t>Rutinska testiranja kontrolnih ploča</w:t>
      </w:r>
    </w:p>
    <w:p w14:paraId="662960DF" w14:textId="77777777" w:rsidR="00C41F46" w:rsidRPr="00C41F46" w:rsidRDefault="00C41F46" w:rsidP="00C41F46">
      <w:pPr>
        <w:widowControl w:val="0"/>
        <w:tabs>
          <w:tab w:val="left" w:pos="9923"/>
        </w:tabs>
        <w:autoSpaceDE w:val="0"/>
        <w:autoSpaceDN w:val="0"/>
        <w:spacing w:before="206" w:after="0" w:line="240" w:lineRule="auto"/>
        <w:jc w:val="left"/>
        <w:rPr>
          <w:rFonts w:eastAsia="Georgia"/>
          <w:color w:val="auto"/>
          <w:lang w:val="hr-HR" w:eastAsia="hr-HR" w:bidi="hr-HR"/>
        </w:rPr>
      </w:pPr>
      <w:r w:rsidRPr="00C41F46">
        <w:rPr>
          <w:rFonts w:eastAsia="Georgia"/>
          <w:color w:val="auto"/>
          <w:lang w:val="hr-HR" w:eastAsia="hr-HR" w:bidi="hr-HR"/>
        </w:rPr>
        <w:t>Popis testova za distribucijske ploče i komandne ploče motornih uređaja</w:t>
      </w:r>
    </w:p>
    <w:p w14:paraId="5C7640A6" w14:textId="7EA68763" w:rsidR="00C41F46" w:rsidRPr="00C41F46" w:rsidRDefault="00C41F46" w:rsidP="00C41F46">
      <w:pPr>
        <w:widowControl w:val="0"/>
        <w:tabs>
          <w:tab w:val="left" w:pos="9923"/>
        </w:tabs>
        <w:autoSpaceDE w:val="0"/>
        <w:autoSpaceDN w:val="0"/>
        <w:spacing w:before="206" w:after="0" w:line="252" w:lineRule="auto"/>
        <w:ind w:right="549"/>
        <w:jc w:val="left"/>
        <w:rPr>
          <w:rFonts w:eastAsia="Georgia"/>
          <w:color w:val="auto"/>
          <w:lang w:val="hr-HR" w:eastAsia="hr-HR" w:bidi="hr-HR"/>
        </w:rPr>
      </w:pPr>
      <w:r w:rsidRPr="00C41F46">
        <w:rPr>
          <w:rFonts w:eastAsia="Georgia"/>
          <w:color w:val="auto"/>
          <w:lang w:val="hr-HR" w:eastAsia="hr-HR" w:bidi="hr-HR"/>
        </w:rPr>
        <w:t>Tvornički testovi će biti izvedeni za distribucijske ploče i komandne ploče motornih uređaja u skladu s HRN EN 61439</w:t>
      </w:r>
      <w:r w:rsidR="002B3067">
        <w:rPr>
          <w:rFonts w:eastAsia="Georgia"/>
          <w:color w:val="auto"/>
          <w:lang w:val="hr-HR" w:eastAsia="hr-HR" w:bidi="hr-HR"/>
        </w:rPr>
        <w:t xml:space="preserve"> </w:t>
      </w:r>
      <w:r w:rsidR="002B3067">
        <w:rPr>
          <w:lang w:val="hr-HR"/>
        </w:rPr>
        <w:t>ili jednakovrijedno</w:t>
      </w:r>
      <w:r w:rsidRPr="00C41F46">
        <w:rPr>
          <w:rFonts w:eastAsia="Georgia"/>
          <w:color w:val="auto"/>
          <w:lang w:val="hr-HR" w:eastAsia="hr-HR" w:bidi="hr-HR"/>
        </w:rPr>
        <w:t>, uključujući slijedeće:</w:t>
      </w:r>
    </w:p>
    <w:p w14:paraId="3F9B00E3" w14:textId="77777777" w:rsidR="00C41F46" w:rsidRPr="00C41F46" w:rsidRDefault="00C41F46" w:rsidP="00841F46">
      <w:pPr>
        <w:widowControl w:val="0"/>
        <w:numPr>
          <w:ilvl w:val="0"/>
          <w:numId w:val="50"/>
        </w:numPr>
        <w:tabs>
          <w:tab w:val="left" w:pos="924"/>
          <w:tab w:val="left" w:pos="925"/>
          <w:tab w:val="left" w:pos="9923"/>
        </w:tabs>
        <w:autoSpaceDE w:val="0"/>
        <w:autoSpaceDN w:val="0"/>
        <w:spacing w:before="195" w:after="6" w:line="283" w:lineRule="auto"/>
        <w:ind w:left="0" w:right="566" w:firstLine="0"/>
        <w:jc w:val="left"/>
        <w:rPr>
          <w:rFonts w:eastAsia="Georgia"/>
          <w:color w:val="auto"/>
          <w:lang w:val="hr-HR" w:eastAsia="hr-HR" w:bidi="hr-HR"/>
        </w:rPr>
      </w:pPr>
      <w:r w:rsidRPr="00C41F46">
        <w:rPr>
          <w:rFonts w:eastAsia="Georgia"/>
          <w:color w:val="auto"/>
          <w:lang w:val="hr-HR" w:eastAsia="hr-HR" w:bidi="hr-HR"/>
        </w:rPr>
        <w:t>Na početku testiranja otpornosti izolacije (500 volti) između faza i uzemljenja, te će biti popraćeni;</w:t>
      </w:r>
    </w:p>
    <w:p w14:paraId="387DE37A" w14:textId="77777777" w:rsidR="00C41F46" w:rsidRPr="00C41F46" w:rsidRDefault="00C41F46" w:rsidP="00841F46">
      <w:pPr>
        <w:widowControl w:val="0"/>
        <w:numPr>
          <w:ilvl w:val="0"/>
          <w:numId w:val="50"/>
        </w:numPr>
        <w:tabs>
          <w:tab w:val="left" w:pos="924"/>
          <w:tab w:val="left" w:pos="925"/>
          <w:tab w:val="left" w:pos="9923"/>
        </w:tabs>
        <w:autoSpaceDE w:val="0"/>
        <w:autoSpaceDN w:val="0"/>
        <w:spacing w:before="202" w:after="6" w:line="240" w:lineRule="auto"/>
        <w:ind w:left="0" w:firstLine="0"/>
        <w:jc w:val="left"/>
        <w:rPr>
          <w:rFonts w:eastAsia="Georgia"/>
          <w:color w:val="auto"/>
          <w:lang w:val="hr-HR" w:eastAsia="hr-HR" w:bidi="hr-HR"/>
        </w:rPr>
      </w:pPr>
      <w:r w:rsidRPr="00C41F46">
        <w:rPr>
          <w:rFonts w:eastAsia="Georgia"/>
          <w:color w:val="auto"/>
          <w:lang w:val="hr-HR" w:eastAsia="hr-HR" w:bidi="hr-HR"/>
        </w:rPr>
        <w:t>Test</w:t>
      </w:r>
      <w:r w:rsidRPr="00C41F46">
        <w:rPr>
          <w:rFonts w:eastAsia="Georgia"/>
          <w:color w:val="auto"/>
          <w:spacing w:val="-10"/>
          <w:lang w:val="hr-HR" w:eastAsia="hr-HR" w:bidi="hr-HR"/>
        </w:rPr>
        <w:t xml:space="preserve"> </w:t>
      </w:r>
      <w:r w:rsidRPr="00C41F46">
        <w:rPr>
          <w:rFonts w:eastAsia="Georgia"/>
          <w:color w:val="auto"/>
          <w:lang w:val="hr-HR" w:eastAsia="hr-HR" w:bidi="hr-HR"/>
        </w:rPr>
        <w:t>napona</w:t>
      </w:r>
      <w:r w:rsidRPr="00C41F46">
        <w:rPr>
          <w:rFonts w:eastAsia="Georgia"/>
          <w:color w:val="auto"/>
          <w:spacing w:val="-10"/>
          <w:lang w:val="hr-HR" w:eastAsia="hr-HR" w:bidi="hr-HR"/>
        </w:rPr>
        <w:t xml:space="preserve"> </w:t>
      </w:r>
      <w:r w:rsidRPr="00C41F46">
        <w:rPr>
          <w:rFonts w:eastAsia="Georgia"/>
          <w:color w:val="auto"/>
          <w:lang w:val="hr-HR" w:eastAsia="hr-HR" w:bidi="hr-HR"/>
        </w:rPr>
        <w:t>pri</w:t>
      </w:r>
      <w:r w:rsidRPr="00C41F46">
        <w:rPr>
          <w:rFonts w:eastAsia="Georgia"/>
          <w:color w:val="auto"/>
          <w:spacing w:val="-9"/>
          <w:lang w:val="hr-HR" w:eastAsia="hr-HR" w:bidi="hr-HR"/>
        </w:rPr>
        <w:t xml:space="preserve"> </w:t>
      </w:r>
      <w:r w:rsidRPr="00C41F46">
        <w:rPr>
          <w:rFonts w:eastAsia="Georgia"/>
          <w:color w:val="auto"/>
          <w:lang w:val="hr-HR" w:eastAsia="hr-HR" w:bidi="hr-HR"/>
        </w:rPr>
        <w:t>dvostruko</w:t>
      </w:r>
      <w:r w:rsidRPr="00C41F46">
        <w:rPr>
          <w:rFonts w:eastAsia="Georgia"/>
          <w:color w:val="auto"/>
          <w:spacing w:val="-9"/>
          <w:lang w:val="hr-HR" w:eastAsia="hr-HR" w:bidi="hr-HR"/>
        </w:rPr>
        <w:t xml:space="preserve"> </w:t>
      </w:r>
      <w:r w:rsidRPr="00C41F46">
        <w:rPr>
          <w:rFonts w:eastAsia="Georgia"/>
          <w:color w:val="auto"/>
          <w:lang w:val="hr-HR" w:eastAsia="hr-HR" w:bidi="hr-HR"/>
        </w:rPr>
        <w:t>većem</w:t>
      </w:r>
      <w:r w:rsidRPr="00C41F46">
        <w:rPr>
          <w:rFonts w:eastAsia="Georgia"/>
          <w:color w:val="auto"/>
          <w:spacing w:val="-9"/>
          <w:lang w:val="hr-HR" w:eastAsia="hr-HR" w:bidi="hr-HR"/>
        </w:rPr>
        <w:t xml:space="preserve"> </w:t>
      </w:r>
      <w:r w:rsidRPr="00C41F46">
        <w:rPr>
          <w:rFonts w:eastAsia="Georgia"/>
          <w:color w:val="auto"/>
          <w:lang w:val="hr-HR" w:eastAsia="hr-HR" w:bidi="hr-HR"/>
        </w:rPr>
        <w:t>naponu</w:t>
      </w:r>
      <w:r w:rsidRPr="00C41F46">
        <w:rPr>
          <w:rFonts w:eastAsia="Georgia"/>
          <w:color w:val="auto"/>
          <w:spacing w:val="-10"/>
          <w:lang w:val="hr-HR" w:eastAsia="hr-HR" w:bidi="hr-HR"/>
        </w:rPr>
        <w:t xml:space="preserve"> </w:t>
      </w:r>
      <w:r w:rsidRPr="00C41F46">
        <w:rPr>
          <w:rFonts w:eastAsia="Georgia"/>
          <w:color w:val="auto"/>
          <w:lang w:val="hr-HR" w:eastAsia="hr-HR" w:bidi="hr-HR"/>
        </w:rPr>
        <w:t>od</w:t>
      </w:r>
      <w:r w:rsidRPr="00C41F46">
        <w:rPr>
          <w:rFonts w:eastAsia="Georgia"/>
          <w:color w:val="auto"/>
          <w:spacing w:val="-9"/>
          <w:lang w:val="hr-HR" w:eastAsia="hr-HR" w:bidi="hr-HR"/>
        </w:rPr>
        <w:t xml:space="preserve"> </w:t>
      </w:r>
      <w:r w:rsidRPr="00C41F46">
        <w:rPr>
          <w:rFonts w:eastAsia="Georgia"/>
          <w:color w:val="auto"/>
          <w:lang w:val="hr-HR" w:eastAsia="hr-HR" w:bidi="hr-HR"/>
        </w:rPr>
        <w:t>nominalnog</w:t>
      </w:r>
      <w:r w:rsidRPr="00C41F46">
        <w:rPr>
          <w:rFonts w:eastAsia="Georgia"/>
          <w:color w:val="auto"/>
          <w:spacing w:val="-10"/>
          <w:lang w:val="hr-HR" w:eastAsia="hr-HR" w:bidi="hr-HR"/>
        </w:rPr>
        <w:t xml:space="preserve"> </w:t>
      </w:r>
      <w:r w:rsidRPr="00C41F46">
        <w:rPr>
          <w:rFonts w:eastAsia="Georgia"/>
          <w:color w:val="auto"/>
          <w:lang w:val="hr-HR" w:eastAsia="hr-HR" w:bidi="hr-HR"/>
        </w:rPr>
        <w:t>plus</w:t>
      </w:r>
      <w:r w:rsidRPr="00C41F46">
        <w:rPr>
          <w:rFonts w:eastAsia="Georgia"/>
          <w:color w:val="auto"/>
          <w:spacing w:val="-9"/>
          <w:lang w:val="hr-HR" w:eastAsia="hr-HR" w:bidi="hr-HR"/>
        </w:rPr>
        <w:t xml:space="preserve"> </w:t>
      </w:r>
      <w:r w:rsidRPr="00C41F46">
        <w:rPr>
          <w:rFonts w:eastAsia="Georgia"/>
          <w:color w:val="auto"/>
          <w:lang w:val="hr-HR" w:eastAsia="hr-HR" w:bidi="hr-HR"/>
        </w:rPr>
        <w:t>1,000</w:t>
      </w:r>
      <w:r w:rsidRPr="00C41F46">
        <w:rPr>
          <w:rFonts w:eastAsia="Georgia"/>
          <w:color w:val="auto"/>
          <w:spacing w:val="-9"/>
          <w:lang w:val="hr-HR" w:eastAsia="hr-HR" w:bidi="hr-HR"/>
        </w:rPr>
        <w:t xml:space="preserve"> </w:t>
      </w:r>
      <w:r w:rsidRPr="00C41F46">
        <w:rPr>
          <w:rFonts w:eastAsia="Georgia"/>
          <w:color w:val="auto"/>
          <w:lang w:val="hr-HR" w:eastAsia="hr-HR" w:bidi="hr-HR"/>
        </w:rPr>
        <w:t>volti</w:t>
      </w:r>
      <w:r w:rsidRPr="00C41F46">
        <w:rPr>
          <w:rFonts w:eastAsia="Georgia"/>
          <w:color w:val="auto"/>
          <w:spacing w:val="-9"/>
          <w:lang w:val="hr-HR" w:eastAsia="hr-HR" w:bidi="hr-HR"/>
        </w:rPr>
        <w:t xml:space="preserve"> </w:t>
      </w:r>
      <w:r w:rsidRPr="00C41F46">
        <w:rPr>
          <w:rFonts w:eastAsia="Georgia"/>
          <w:color w:val="auto"/>
          <w:lang w:val="hr-HR" w:eastAsia="hr-HR" w:bidi="hr-HR"/>
        </w:rPr>
        <w:t>tijekom</w:t>
      </w:r>
      <w:r w:rsidRPr="00C41F46">
        <w:rPr>
          <w:rFonts w:eastAsia="Georgia"/>
          <w:color w:val="auto"/>
          <w:spacing w:val="-9"/>
          <w:lang w:val="hr-HR" w:eastAsia="hr-HR" w:bidi="hr-HR"/>
        </w:rPr>
        <w:t xml:space="preserve"> </w:t>
      </w:r>
      <w:r w:rsidRPr="00C41F46">
        <w:rPr>
          <w:rFonts w:eastAsia="Georgia"/>
          <w:color w:val="auto"/>
          <w:lang w:val="hr-HR" w:eastAsia="hr-HR" w:bidi="hr-HR"/>
        </w:rPr>
        <w:t>perioda</w:t>
      </w:r>
    </w:p>
    <w:p w14:paraId="508C7F15" w14:textId="77777777" w:rsidR="00C41F46" w:rsidRPr="00C41F46" w:rsidRDefault="00C41F46" w:rsidP="00841F46">
      <w:pPr>
        <w:widowControl w:val="0"/>
        <w:tabs>
          <w:tab w:val="left" w:pos="9923"/>
        </w:tabs>
        <w:autoSpaceDE w:val="0"/>
        <w:autoSpaceDN w:val="0"/>
        <w:spacing w:before="48" w:after="6" w:line="240" w:lineRule="auto"/>
        <w:jc w:val="left"/>
        <w:rPr>
          <w:rFonts w:eastAsia="Georgia"/>
          <w:color w:val="auto"/>
          <w:lang w:val="hr-HR" w:eastAsia="hr-HR" w:bidi="hr-HR"/>
        </w:rPr>
      </w:pPr>
      <w:r w:rsidRPr="00C41F46">
        <w:rPr>
          <w:rFonts w:eastAsia="Georgia"/>
          <w:color w:val="auto"/>
          <w:lang w:val="hr-HR" w:eastAsia="hr-HR" w:bidi="hr-HR"/>
        </w:rPr>
        <w:t>od 30 sekundi između faza, između faza i neutralnog voda te između faza i uzemljenja;</w:t>
      </w:r>
    </w:p>
    <w:p w14:paraId="38F43893" w14:textId="77777777" w:rsidR="00C41F46" w:rsidRPr="00C41F46" w:rsidRDefault="00C41F46" w:rsidP="00841F46">
      <w:pPr>
        <w:widowControl w:val="0"/>
        <w:tabs>
          <w:tab w:val="left" w:pos="9923"/>
        </w:tabs>
        <w:autoSpaceDE w:val="0"/>
        <w:autoSpaceDN w:val="0"/>
        <w:spacing w:before="8" w:after="6" w:line="240" w:lineRule="auto"/>
        <w:jc w:val="left"/>
        <w:rPr>
          <w:rFonts w:eastAsia="Georgia"/>
          <w:color w:val="auto"/>
          <w:lang w:val="hr-HR" w:eastAsia="hr-HR" w:bidi="hr-HR"/>
        </w:rPr>
      </w:pPr>
    </w:p>
    <w:p w14:paraId="0C2B211E" w14:textId="77777777" w:rsidR="00C41F46" w:rsidRPr="00C41F46" w:rsidRDefault="00C41F46" w:rsidP="00841F46">
      <w:pPr>
        <w:widowControl w:val="0"/>
        <w:numPr>
          <w:ilvl w:val="0"/>
          <w:numId w:val="50"/>
        </w:numPr>
        <w:tabs>
          <w:tab w:val="left" w:pos="926"/>
          <w:tab w:val="left" w:pos="927"/>
          <w:tab w:val="left" w:pos="9923"/>
        </w:tabs>
        <w:autoSpaceDE w:val="0"/>
        <w:autoSpaceDN w:val="0"/>
        <w:spacing w:after="6" w:line="240" w:lineRule="auto"/>
        <w:ind w:left="0" w:firstLine="0"/>
        <w:jc w:val="left"/>
        <w:rPr>
          <w:rFonts w:eastAsia="Georgia"/>
          <w:color w:val="auto"/>
          <w:lang w:val="hr-HR" w:eastAsia="hr-HR" w:bidi="hr-HR"/>
        </w:rPr>
      </w:pPr>
      <w:r w:rsidRPr="00C41F46">
        <w:rPr>
          <w:rFonts w:eastAsia="Georgia"/>
          <w:color w:val="auto"/>
          <w:lang w:val="hr-HR" w:eastAsia="hr-HR" w:bidi="hr-HR"/>
        </w:rPr>
        <w:t>Kompletni</w:t>
      </w:r>
      <w:r w:rsidRPr="00C41F46">
        <w:rPr>
          <w:rFonts w:eastAsia="Georgia"/>
          <w:color w:val="auto"/>
          <w:spacing w:val="-14"/>
          <w:lang w:val="hr-HR" w:eastAsia="hr-HR" w:bidi="hr-HR"/>
        </w:rPr>
        <w:t xml:space="preserve"> </w:t>
      </w:r>
      <w:r w:rsidRPr="00C41F46">
        <w:rPr>
          <w:rFonts w:eastAsia="Georgia"/>
          <w:color w:val="auto"/>
          <w:lang w:val="hr-HR" w:eastAsia="hr-HR" w:bidi="hr-HR"/>
        </w:rPr>
        <w:t>testovi</w:t>
      </w:r>
      <w:r w:rsidRPr="00C41F46">
        <w:rPr>
          <w:rFonts w:eastAsia="Georgia"/>
          <w:color w:val="auto"/>
          <w:spacing w:val="-16"/>
          <w:lang w:val="hr-HR" w:eastAsia="hr-HR" w:bidi="hr-HR"/>
        </w:rPr>
        <w:t xml:space="preserve"> </w:t>
      </w:r>
      <w:r w:rsidRPr="00C41F46">
        <w:rPr>
          <w:rFonts w:eastAsia="Georgia"/>
          <w:color w:val="auto"/>
          <w:lang w:val="hr-HR" w:eastAsia="hr-HR" w:bidi="hr-HR"/>
        </w:rPr>
        <w:t>funkcionalnosti</w:t>
      </w:r>
      <w:r w:rsidRPr="00C41F46">
        <w:rPr>
          <w:rFonts w:eastAsia="Georgia"/>
          <w:color w:val="auto"/>
          <w:spacing w:val="-17"/>
          <w:lang w:val="hr-HR" w:eastAsia="hr-HR" w:bidi="hr-HR"/>
        </w:rPr>
        <w:t xml:space="preserve"> </w:t>
      </w:r>
      <w:r w:rsidRPr="00C41F46">
        <w:rPr>
          <w:rFonts w:eastAsia="Georgia"/>
          <w:color w:val="auto"/>
          <w:lang w:val="hr-HR" w:eastAsia="hr-HR" w:bidi="hr-HR"/>
        </w:rPr>
        <w:t>svi</w:t>
      </w:r>
      <w:r w:rsidRPr="00C41F46">
        <w:rPr>
          <w:rFonts w:eastAsia="Georgia"/>
          <w:color w:val="auto"/>
          <w:spacing w:val="-16"/>
          <w:lang w:val="hr-HR" w:eastAsia="hr-HR" w:bidi="hr-HR"/>
        </w:rPr>
        <w:t xml:space="preserve"> </w:t>
      </w:r>
      <w:r w:rsidRPr="00C41F46">
        <w:rPr>
          <w:rFonts w:eastAsia="Georgia"/>
          <w:color w:val="auto"/>
          <w:lang w:val="hr-HR" w:eastAsia="hr-HR" w:bidi="hr-HR"/>
        </w:rPr>
        <w:t>startera</w:t>
      </w:r>
      <w:r w:rsidRPr="00C41F46">
        <w:rPr>
          <w:rFonts w:eastAsia="Georgia"/>
          <w:color w:val="auto"/>
          <w:spacing w:val="-14"/>
          <w:lang w:val="hr-HR" w:eastAsia="hr-HR" w:bidi="hr-HR"/>
        </w:rPr>
        <w:t xml:space="preserve"> </w:t>
      </w:r>
      <w:r w:rsidRPr="00C41F46">
        <w:rPr>
          <w:rFonts w:eastAsia="Georgia"/>
          <w:color w:val="auto"/>
          <w:lang w:val="hr-HR" w:eastAsia="hr-HR" w:bidi="hr-HR"/>
        </w:rPr>
        <w:t>i</w:t>
      </w:r>
      <w:r w:rsidRPr="00C41F46">
        <w:rPr>
          <w:rFonts w:eastAsia="Georgia"/>
          <w:color w:val="auto"/>
          <w:spacing w:val="-15"/>
          <w:lang w:val="hr-HR" w:eastAsia="hr-HR" w:bidi="hr-HR"/>
        </w:rPr>
        <w:t xml:space="preserve"> </w:t>
      </w:r>
      <w:r w:rsidRPr="00C41F46">
        <w:rPr>
          <w:rFonts w:eastAsia="Georgia"/>
          <w:color w:val="auto"/>
          <w:lang w:val="hr-HR" w:eastAsia="hr-HR" w:bidi="hr-HR"/>
        </w:rPr>
        <w:t>kontrola</w:t>
      </w:r>
      <w:r w:rsidRPr="00C41F46">
        <w:rPr>
          <w:rFonts w:eastAsia="Georgia"/>
          <w:color w:val="auto"/>
          <w:spacing w:val="-15"/>
          <w:lang w:val="hr-HR" w:eastAsia="hr-HR" w:bidi="hr-HR"/>
        </w:rPr>
        <w:t xml:space="preserve"> </w:t>
      </w:r>
      <w:r w:rsidRPr="00C41F46">
        <w:rPr>
          <w:rFonts w:eastAsia="Georgia"/>
          <w:color w:val="auto"/>
          <w:lang w:val="hr-HR" w:eastAsia="hr-HR" w:bidi="hr-HR"/>
        </w:rPr>
        <w:t>uz</w:t>
      </w:r>
      <w:r w:rsidRPr="00C41F46">
        <w:rPr>
          <w:rFonts w:eastAsia="Georgia"/>
          <w:color w:val="auto"/>
          <w:spacing w:val="-16"/>
          <w:lang w:val="hr-HR" w:eastAsia="hr-HR" w:bidi="hr-HR"/>
        </w:rPr>
        <w:t xml:space="preserve"> </w:t>
      </w:r>
      <w:r w:rsidRPr="00C41F46">
        <w:rPr>
          <w:rFonts w:eastAsia="Georgia"/>
          <w:color w:val="auto"/>
          <w:lang w:val="hr-HR" w:eastAsia="hr-HR" w:bidi="hr-HR"/>
        </w:rPr>
        <w:t>simuliranje</w:t>
      </w:r>
      <w:r w:rsidRPr="00C41F46">
        <w:rPr>
          <w:rFonts w:eastAsia="Georgia"/>
          <w:color w:val="auto"/>
          <w:spacing w:val="-15"/>
          <w:lang w:val="hr-HR" w:eastAsia="hr-HR" w:bidi="hr-HR"/>
        </w:rPr>
        <w:t xml:space="preserve"> </w:t>
      </w:r>
      <w:r w:rsidRPr="00C41F46">
        <w:rPr>
          <w:rFonts w:eastAsia="Georgia"/>
          <w:color w:val="auto"/>
          <w:lang w:val="hr-HR" w:eastAsia="hr-HR" w:bidi="hr-HR"/>
        </w:rPr>
        <w:t>kontrolnih</w:t>
      </w:r>
      <w:r w:rsidRPr="00C41F46">
        <w:rPr>
          <w:rFonts w:eastAsia="Georgia"/>
          <w:color w:val="auto"/>
          <w:spacing w:val="-15"/>
          <w:lang w:val="hr-HR" w:eastAsia="hr-HR" w:bidi="hr-HR"/>
        </w:rPr>
        <w:t xml:space="preserve"> </w:t>
      </w:r>
      <w:r w:rsidRPr="00C41F46">
        <w:rPr>
          <w:rFonts w:eastAsia="Georgia"/>
          <w:color w:val="auto"/>
          <w:lang w:val="hr-HR" w:eastAsia="hr-HR" w:bidi="hr-HR"/>
        </w:rPr>
        <w:t>kola;</w:t>
      </w:r>
    </w:p>
    <w:p w14:paraId="6DA23AD6" w14:textId="77777777" w:rsidR="00C41F46" w:rsidRPr="00C41F46" w:rsidRDefault="00C41F46" w:rsidP="00841F46">
      <w:pPr>
        <w:widowControl w:val="0"/>
        <w:tabs>
          <w:tab w:val="left" w:pos="9923"/>
        </w:tabs>
        <w:autoSpaceDE w:val="0"/>
        <w:autoSpaceDN w:val="0"/>
        <w:spacing w:before="6" w:after="6" w:line="240" w:lineRule="auto"/>
        <w:jc w:val="left"/>
        <w:rPr>
          <w:rFonts w:eastAsia="Georgia"/>
          <w:color w:val="auto"/>
          <w:lang w:val="hr-HR" w:eastAsia="hr-HR" w:bidi="hr-HR"/>
        </w:rPr>
      </w:pPr>
    </w:p>
    <w:p w14:paraId="03B813C4" w14:textId="77777777" w:rsidR="00C41F46" w:rsidRPr="00C41F46" w:rsidRDefault="00C41F46" w:rsidP="00841F46">
      <w:pPr>
        <w:widowControl w:val="0"/>
        <w:numPr>
          <w:ilvl w:val="0"/>
          <w:numId w:val="50"/>
        </w:numPr>
        <w:tabs>
          <w:tab w:val="left" w:pos="925"/>
          <w:tab w:val="left" w:pos="9923"/>
        </w:tabs>
        <w:autoSpaceDE w:val="0"/>
        <w:autoSpaceDN w:val="0"/>
        <w:spacing w:after="6" w:line="285" w:lineRule="auto"/>
        <w:ind w:left="0" w:right="561" w:firstLine="0"/>
        <w:rPr>
          <w:rFonts w:eastAsia="Georgia"/>
          <w:color w:val="auto"/>
          <w:lang w:val="hr-HR" w:eastAsia="hr-HR" w:bidi="hr-HR"/>
        </w:rPr>
      </w:pPr>
      <w:r w:rsidRPr="00C41F46">
        <w:rPr>
          <w:rFonts w:eastAsia="Georgia"/>
          <w:color w:val="auto"/>
          <w:lang w:val="hr-HR" w:eastAsia="hr-HR" w:bidi="hr-HR"/>
        </w:rPr>
        <w:t>Testovi uvođenja struje kako bi se dokazala učinkovitost isključenja od strane zaštitnih releja i uređaja za zaštitu od preopterećenja prema zahtjevu Inženjera u nedostatku certifikata za tipske</w:t>
      </w:r>
      <w:r w:rsidRPr="00C41F46">
        <w:rPr>
          <w:rFonts w:eastAsia="Georgia"/>
          <w:color w:val="auto"/>
          <w:spacing w:val="-18"/>
          <w:lang w:val="hr-HR" w:eastAsia="hr-HR" w:bidi="hr-HR"/>
        </w:rPr>
        <w:t xml:space="preserve"> </w:t>
      </w:r>
      <w:r w:rsidRPr="00C41F46">
        <w:rPr>
          <w:rFonts w:eastAsia="Georgia"/>
          <w:color w:val="auto"/>
          <w:lang w:val="hr-HR" w:eastAsia="hr-HR" w:bidi="hr-HR"/>
        </w:rPr>
        <w:t>testove;</w:t>
      </w:r>
    </w:p>
    <w:p w14:paraId="47DAE898" w14:textId="77777777" w:rsidR="00C41F46" w:rsidRPr="00C41F46" w:rsidRDefault="00C41F46" w:rsidP="00841F46">
      <w:pPr>
        <w:widowControl w:val="0"/>
        <w:numPr>
          <w:ilvl w:val="0"/>
          <w:numId w:val="50"/>
        </w:numPr>
        <w:tabs>
          <w:tab w:val="left" w:pos="926"/>
          <w:tab w:val="left" w:pos="927"/>
          <w:tab w:val="left" w:pos="9923"/>
        </w:tabs>
        <w:autoSpaceDE w:val="0"/>
        <w:autoSpaceDN w:val="0"/>
        <w:spacing w:before="200" w:after="6" w:line="240" w:lineRule="auto"/>
        <w:ind w:left="0" w:firstLine="0"/>
        <w:jc w:val="left"/>
        <w:rPr>
          <w:rFonts w:eastAsia="Georgia"/>
          <w:color w:val="auto"/>
          <w:lang w:val="hr-HR" w:eastAsia="hr-HR" w:bidi="hr-HR"/>
        </w:rPr>
      </w:pPr>
      <w:r w:rsidRPr="00C41F46">
        <w:rPr>
          <w:rFonts w:eastAsia="Georgia"/>
          <w:color w:val="auto"/>
          <w:lang w:val="hr-HR" w:eastAsia="hr-HR" w:bidi="hr-HR"/>
        </w:rPr>
        <w:t>Po</w:t>
      </w:r>
      <w:r w:rsidRPr="00C41F46">
        <w:rPr>
          <w:rFonts w:eastAsia="Georgia"/>
          <w:color w:val="auto"/>
          <w:spacing w:val="-13"/>
          <w:lang w:val="hr-HR" w:eastAsia="hr-HR" w:bidi="hr-HR"/>
        </w:rPr>
        <w:t xml:space="preserve"> </w:t>
      </w:r>
      <w:r w:rsidRPr="00C41F46">
        <w:rPr>
          <w:rFonts w:eastAsia="Georgia"/>
          <w:color w:val="auto"/>
          <w:lang w:val="hr-HR" w:eastAsia="hr-HR" w:bidi="hr-HR"/>
        </w:rPr>
        <w:t>završetku</w:t>
      </w:r>
      <w:r w:rsidRPr="00C41F46">
        <w:rPr>
          <w:rFonts w:eastAsia="Georgia"/>
          <w:color w:val="auto"/>
          <w:spacing w:val="-12"/>
          <w:lang w:val="hr-HR" w:eastAsia="hr-HR" w:bidi="hr-HR"/>
        </w:rPr>
        <w:t xml:space="preserve"> </w:t>
      </w:r>
      <w:r w:rsidRPr="00C41F46">
        <w:rPr>
          <w:rFonts w:eastAsia="Georgia"/>
          <w:color w:val="auto"/>
          <w:lang w:val="hr-HR" w:eastAsia="hr-HR" w:bidi="hr-HR"/>
        </w:rPr>
        <w:t>testiranja</w:t>
      </w:r>
      <w:r w:rsidRPr="00C41F46">
        <w:rPr>
          <w:rFonts w:eastAsia="Georgia"/>
          <w:color w:val="auto"/>
          <w:spacing w:val="-11"/>
          <w:lang w:val="hr-HR" w:eastAsia="hr-HR" w:bidi="hr-HR"/>
        </w:rPr>
        <w:t xml:space="preserve"> </w:t>
      </w:r>
      <w:r w:rsidRPr="00C41F46">
        <w:rPr>
          <w:rFonts w:eastAsia="Georgia"/>
          <w:color w:val="auto"/>
          <w:lang w:val="hr-HR" w:eastAsia="hr-HR" w:bidi="hr-HR"/>
        </w:rPr>
        <w:t>potrebno</w:t>
      </w:r>
      <w:r w:rsidRPr="00C41F46">
        <w:rPr>
          <w:rFonts w:eastAsia="Georgia"/>
          <w:color w:val="auto"/>
          <w:spacing w:val="-12"/>
          <w:lang w:val="hr-HR" w:eastAsia="hr-HR" w:bidi="hr-HR"/>
        </w:rPr>
        <w:t xml:space="preserve"> </w:t>
      </w:r>
      <w:r w:rsidRPr="00C41F46">
        <w:rPr>
          <w:rFonts w:eastAsia="Georgia"/>
          <w:color w:val="auto"/>
          <w:lang w:val="hr-HR" w:eastAsia="hr-HR" w:bidi="hr-HR"/>
        </w:rPr>
        <w:t>je</w:t>
      </w:r>
      <w:r w:rsidRPr="00C41F46">
        <w:rPr>
          <w:rFonts w:eastAsia="Georgia"/>
          <w:color w:val="auto"/>
          <w:spacing w:val="-11"/>
          <w:lang w:val="hr-HR" w:eastAsia="hr-HR" w:bidi="hr-HR"/>
        </w:rPr>
        <w:t xml:space="preserve"> </w:t>
      </w:r>
      <w:r w:rsidRPr="00C41F46">
        <w:rPr>
          <w:rFonts w:eastAsia="Georgia"/>
          <w:color w:val="auto"/>
          <w:lang w:val="hr-HR" w:eastAsia="hr-HR" w:bidi="hr-HR"/>
        </w:rPr>
        <w:t>ponoviti</w:t>
      </w:r>
      <w:r w:rsidRPr="00C41F46">
        <w:rPr>
          <w:rFonts w:eastAsia="Georgia"/>
          <w:color w:val="auto"/>
          <w:spacing w:val="-11"/>
          <w:lang w:val="hr-HR" w:eastAsia="hr-HR" w:bidi="hr-HR"/>
        </w:rPr>
        <w:t xml:space="preserve"> </w:t>
      </w:r>
      <w:r w:rsidRPr="00C41F46">
        <w:rPr>
          <w:rFonts w:eastAsia="Georgia"/>
          <w:color w:val="auto"/>
          <w:lang w:val="hr-HR" w:eastAsia="hr-HR" w:bidi="hr-HR"/>
        </w:rPr>
        <w:t>testove</w:t>
      </w:r>
      <w:r w:rsidRPr="00C41F46">
        <w:rPr>
          <w:rFonts w:eastAsia="Georgia"/>
          <w:color w:val="auto"/>
          <w:spacing w:val="-13"/>
          <w:lang w:val="hr-HR" w:eastAsia="hr-HR" w:bidi="hr-HR"/>
        </w:rPr>
        <w:t xml:space="preserve"> </w:t>
      </w:r>
      <w:r w:rsidRPr="00C41F46">
        <w:rPr>
          <w:rFonts w:eastAsia="Georgia"/>
          <w:color w:val="auto"/>
          <w:lang w:val="hr-HR" w:eastAsia="hr-HR" w:bidi="hr-HR"/>
        </w:rPr>
        <w:t>izolacije</w:t>
      </w:r>
      <w:r w:rsidRPr="00C41F46">
        <w:rPr>
          <w:rFonts w:eastAsia="Georgia"/>
          <w:color w:val="auto"/>
          <w:spacing w:val="-12"/>
          <w:lang w:val="hr-HR" w:eastAsia="hr-HR" w:bidi="hr-HR"/>
        </w:rPr>
        <w:t xml:space="preserve"> </w:t>
      </w:r>
      <w:r w:rsidRPr="00C41F46">
        <w:rPr>
          <w:rFonts w:eastAsia="Georgia"/>
          <w:color w:val="auto"/>
          <w:lang w:val="hr-HR" w:eastAsia="hr-HR" w:bidi="hr-HR"/>
        </w:rPr>
        <w:t>navedene</w:t>
      </w:r>
      <w:r w:rsidRPr="00C41F46">
        <w:rPr>
          <w:rFonts w:eastAsia="Georgia"/>
          <w:color w:val="auto"/>
          <w:spacing w:val="-12"/>
          <w:lang w:val="hr-HR" w:eastAsia="hr-HR" w:bidi="hr-HR"/>
        </w:rPr>
        <w:t xml:space="preserve"> </w:t>
      </w:r>
      <w:r w:rsidRPr="00C41F46">
        <w:rPr>
          <w:rFonts w:eastAsia="Georgia"/>
          <w:color w:val="auto"/>
          <w:lang w:val="hr-HR" w:eastAsia="hr-HR" w:bidi="hr-HR"/>
        </w:rPr>
        <w:t>pod</w:t>
      </w:r>
      <w:r w:rsidRPr="00C41F46">
        <w:rPr>
          <w:rFonts w:eastAsia="Georgia"/>
          <w:color w:val="auto"/>
          <w:spacing w:val="-13"/>
          <w:lang w:val="hr-HR" w:eastAsia="hr-HR" w:bidi="hr-HR"/>
        </w:rPr>
        <w:t xml:space="preserve"> </w:t>
      </w:r>
      <w:r w:rsidRPr="00C41F46">
        <w:rPr>
          <w:rFonts w:eastAsia="Georgia"/>
          <w:color w:val="auto"/>
          <w:lang w:val="hr-HR" w:eastAsia="hr-HR" w:bidi="hr-HR"/>
        </w:rPr>
        <w:t>točkom</w:t>
      </w:r>
      <w:r w:rsidRPr="00C41F46">
        <w:rPr>
          <w:rFonts w:eastAsia="Georgia"/>
          <w:color w:val="auto"/>
          <w:spacing w:val="-10"/>
          <w:lang w:val="hr-HR" w:eastAsia="hr-HR" w:bidi="hr-HR"/>
        </w:rPr>
        <w:t xml:space="preserve"> </w:t>
      </w:r>
      <w:r w:rsidRPr="00C41F46">
        <w:rPr>
          <w:rFonts w:eastAsia="Georgia"/>
          <w:color w:val="auto"/>
          <w:lang w:val="hr-HR" w:eastAsia="hr-HR" w:bidi="hr-HR"/>
        </w:rPr>
        <w:t>(a);</w:t>
      </w:r>
    </w:p>
    <w:p w14:paraId="3419F75F" w14:textId="77777777" w:rsidR="00C41F46" w:rsidRPr="00C41F46" w:rsidRDefault="00C41F46" w:rsidP="00841F46">
      <w:pPr>
        <w:widowControl w:val="0"/>
        <w:tabs>
          <w:tab w:val="left" w:pos="9923"/>
        </w:tabs>
        <w:autoSpaceDE w:val="0"/>
        <w:autoSpaceDN w:val="0"/>
        <w:spacing w:before="8" w:after="6" w:line="240" w:lineRule="auto"/>
        <w:jc w:val="left"/>
        <w:rPr>
          <w:rFonts w:eastAsia="Georgia"/>
          <w:color w:val="auto"/>
          <w:lang w:val="hr-HR" w:eastAsia="hr-HR" w:bidi="hr-HR"/>
        </w:rPr>
      </w:pPr>
    </w:p>
    <w:p w14:paraId="6333BD6B" w14:textId="77777777" w:rsidR="00C41F46" w:rsidRPr="00C41F46" w:rsidRDefault="00C41F46" w:rsidP="00841F46">
      <w:pPr>
        <w:widowControl w:val="0"/>
        <w:numPr>
          <w:ilvl w:val="0"/>
          <w:numId w:val="50"/>
        </w:numPr>
        <w:tabs>
          <w:tab w:val="left" w:pos="924"/>
          <w:tab w:val="left" w:pos="925"/>
          <w:tab w:val="left" w:pos="9923"/>
        </w:tabs>
        <w:autoSpaceDE w:val="0"/>
        <w:autoSpaceDN w:val="0"/>
        <w:spacing w:after="6" w:line="283" w:lineRule="auto"/>
        <w:ind w:left="0" w:right="568" w:firstLine="0"/>
        <w:jc w:val="left"/>
        <w:rPr>
          <w:rFonts w:eastAsia="Georgia"/>
          <w:color w:val="auto"/>
          <w:lang w:val="hr-HR" w:eastAsia="hr-HR" w:bidi="hr-HR"/>
        </w:rPr>
      </w:pPr>
      <w:r w:rsidRPr="00C41F46">
        <w:rPr>
          <w:rFonts w:eastAsia="Georgia"/>
          <w:color w:val="auto"/>
          <w:lang w:val="hr-HR" w:eastAsia="hr-HR" w:bidi="hr-HR"/>
        </w:rPr>
        <w:t>Testovi potpune funkcionalnosti uređaja za automatsku promjenu načina napajanja ili sličnih</w:t>
      </w:r>
      <w:r w:rsidRPr="00C41F46">
        <w:rPr>
          <w:rFonts w:eastAsia="Georgia"/>
          <w:color w:val="auto"/>
          <w:spacing w:val="-6"/>
          <w:lang w:val="hr-HR" w:eastAsia="hr-HR" w:bidi="hr-HR"/>
        </w:rPr>
        <w:t xml:space="preserve"> </w:t>
      </w:r>
      <w:r w:rsidRPr="00C41F46">
        <w:rPr>
          <w:rFonts w:eastAsia="Georgia"/>
          <w:color w:val="auto"/>
          <w:lang w:val="hr-HR" w:eastAsia="hr-HR" w:bidi="hr-HR"/>
        </w:rPr>
        <w:t>uređaja;</w:t>
      </w:r>
    </w:p>
    <w:p w14:paraId="52F69DC4" w14:textId="77777777" w:rsidR="00C41F46" w:rsidRPr="00C41F46" w:rsidRDefault="00C41F46" w:rsidP="00841F46">
      <w:pPr>
        <w:widowControl w:val="0"/>
        <w:numPr>
          <w:ilvl w:val="0"/>
          <w:numId w:val="50"/>
        </w:numPr>
        <w:tabs>
          <w:tab w:val="left" w:pos="924"/>
          <w:tab w:val="left" w:pos="925"/>
          <w:tab w:val="left" w:pos="9923"/>
        </w:tabs>
        <w:autoSpaceDE w:val="0"/>
        <w:autoSpaceDN w:val="0"/>
        <w:spacing w:before="202" w:after="6" w:line="240" w:lineRule="auto"/>
        <w:ind w:left="0" w:firstLine="0"/>
        <w:jc w:val="left"/>
        <w:rPr>
          <w:rFonts w:eastAsia="Georgia"/>
          <w:color w:val="auto"/>
          <w:lang w:val="hr-HR" w:eastAsia="hr-HR" w:bidi="hr-HR"/>
        </w:rPr>
      </w:pPr>
      <w:r w:rsidRPr="00C41F46">
        <w:rPr>
          <w:rFonts w:eastAsia="Georgia"/>
          <w:color w:val="auto"/>
          <w:lang w:val="hr-HR" w:eastAsia="hr-HR" w:bidi="hr-HR"/>
        </w:rPr>
        <w:t>Testovi efikasnosti pogona s različitim brzinama u raznim uvjetima korištenja</w:t>
      </w:r>
      <w:r w:rsidRPr="00C41F46">
        <w:rPr>
          <w:rFonts w:eastAsia="Georgia"/>
          <w:color w:val="auto"/>
          <w:spacing w:val="34"/>
          <w:lang w:val="hr-HR" w:eastAsia="hr-HR" w:bidi="hr-HR"/>
        </w:rPr>
        <w:t xml:space="preserve"> </w:t>
      </w:r>
      <w:r w:rsidRPr="00C41F46">
        <w:rPr>
          <w:rFonts w:eastAsia="Georgia"/>
          <w:color w:val="auto"/>
          <w:lang w:val="hr-HR" w:eastAsia="hr-HR" w:bidi="hr-HR"/>
        </w:rPr>
        <w:t>motornog</w:t>
      </w:r>
    </w:p>
    <w:p w14:paraId="5A0F579F" w14:textId="77777777" w:rsidR="00C41F46" w:rsidRPr="00C41F46" w:rsidRDefault="00C41F46" w:rsidP="00841F46">
      <w:pPr>
        <w:widowControl w:val="0"/>
        <w:tabs>
          <w:tab w:val="left" w:pos="9923"/>
        </w:tabs>
        <w:autoSpaceDE w:val="0"/>
        <w:autoSpaceDN w:val="0"/>
        <w:spacing w:before="48" w:after="6" w:line="240" w:lineRule="auto"/>
        <w:jc w:val="left"/>
        <w:rPr>
          <w:rFonts w:eastAsia="Georgia"/>
          <w:color w:val="auto"/>
          <w:lang w:val="hr-HR" w:eastAsia="hr-HR" w:bidi="hr-HR"/>
        </w:rPr>
      </w:pPr>
      <w:r w:rsidRPr="00C41F46">
        <w:rPr>
          <w:rFonts w:eastAsia="Georgia"/>
          <w:color w:val="auto"/>
          <w:lang w:val="hr-HR" w:eastAsia="hr-HR" w:bidi="hr-HR"/>
        </w:rPr>
        <w:t>pogona, zajedno s verifikacijom analize harmonijske komponente;</w:t>
      </w:r>
    </w:p>
    <w:p w14:paraId="19A14C6D" w14:textId="77777777" w:rsidR="00C41F46" w:rsidRPr="00C41F46" w:rsidRDefault="00C41F46" w:rsidP="00841F46">
      <w:pPr>
        <w:widowControl w:val="0"/>
        <w:tabs>
          <w:tab w:val="left" w:pos="9923"/>
        </w:tabs>
        <w:autoSpaceDE w:val="0"/>
        <w:autoSpaceDN w:val="0"/>
        <w:spacing w:before="8" w:after="6" w:line="240" w:lineRule="auto"/>
        <w:jc w:val="left"/>
        <w:rPr>
          <w:rFonts w:eastAsia="Georgia"/>
          <w:color w:val="auto"/>
          <w:lang w:val="hr-HR" w:eastAsia="hr-HR" w:bidi="hr-HR"/>
        </w:rPr>
      </w:pPr>
    </w:p>
    <w:p w14:paraId="5BFDA705" w14:textId="77777777" w:rsidR="00C41F46" w:rsidRPr="00C41F46" w:rsidRDefault="00C41F46" w:rsidP="00841F46">
      <w:pPr>
        <w:widowControl w:val="0"/>
        <w:numPr>
          <w:ilvl w:val="0"/>
          <w:numId w:val="50"/>
        </w:numPr>
        <w:tabs>
          <w:tab w:val="left" w:pos="926"/>
          <w:tab w:val="left" w:pos="927"/>
          <w:tab w:val="left" w:pos="9923"/>
        </w:tabs>
        <w:autoSpaceDE w:val="0"/>
        <w:autoSpaceDN w:val="0"/>
        <w:spacing w:after="6" w:line="240" w:lineRule="auto"/>
        <w:ind w:left="0" w:firstLine="0"/>
        <w:jc w:val="left"/>
        <w:rPr>
          <w:rFonts w:eastAsia="Georgia"/>
          <w:color w:val="auto"/>
          <w:lang w:val="hr-HR" w:eastAsia="hr-HR" w:bidi="hr-HR"/>
        </w:rPr>
      </w:pPr>
      <w:r w:rsidRPr="00C41F46">
        <w:rPr>
          <w:rFonts w:eastAsia="Georgia"/>
          <w:color w:val="auto"/>
          <w:lang w:val="hr-HR" w:eastAsia="hr-HR" w:bidi="hr-HR"/>
        </w:rPr>
        <w:t>Provjera polova za svako strujno</w:t>
      </w:r>
      <w:r w:rsidRPr="00C41F46">
        <w:rPr>
          <w:rFonts w:eastAsia="Georgia"/>
          <w:color w:val="auto"/>
          <w:spacing w:val="-34"/>
          <w:lang w:val="hr-HR" w:eastAsia="hr-HR" w:bidi="hr-HR"/>
        </w:rPr>
        <w:t xml:space="preserve"> </w:t>
      </w:r>
      <w:r w:rsidRPr="00C41F46">
        <w:rPr>
          <w:rFonts w:eastAsia="Georgia"/>
          <w:color w:val="auto"/>
          <w:lang w:val="hr-HR" w:eastAsia="hr-HR" w:bidi="hr-HR"/>
        </w:rPr>
        <w:t>kolo;</w:t>
      </w:r>
    </w:p>
    <w:p w14:paraId="2CFD5837" w14:textId="77777777" w:rsidR="00C41F46" w:rsidRPr="00C41F46" w:rsidRDefault="00C41F46" w:rsidP="00841F46">
      <w:pPr>
        <w:widowControl w:val="0"/>
        <w:tabs>
          <w:tab w:val="left" w:pos="9923"/>
        </w:tabs>
        <w:autoSpaceDE w:val="0"/>
        <w:autoSpaceDN w:val="0"/>
        <w:spacing w:before="6" w:after="6" w:line="240" w:lineRule="auto"/>
        <w:jc w:val="left"/>
        <w:rPr>
          <w:rFonts w:eastAsia="Georgia"/>
          <w:color w:val="auto"/>
          <w:lang w:val="hr-HR" w:eastAsia="hr-HR" w:bidi="hr-HR"/>
        </w:rPr>
      </w:pPr>
    </w:p>
    <w:p w14:paraId="0E2DF0F4" w14:textId="77777777" w:rsidR="00C41F46" w:rsidRPr="00C41F46" w:rsidRDefault="00C41F46" w:rsidP="00841F46">
      <w:pPr>
        <w:widowControl w:val="0"/>
        <w:numPr>
          <w:ilvl w:val="0"/>
          <w:numId w:val="50"/>
        </w:numPr>
        <w:tabs>
          <w:tab w:val="left" w:pos="926"/>
          <w:tab w:val="left" w:pos="927"/>
          <w:tab w:val="left" w:pos="9923"/>
        </w:tabs>
        <w:autoSpaceDE w:val="0"/>
        <w:autoSpaceDN w:val="0"/>
        <w:spacing w:after="6" w:line="240" w:lineRule="auto"/>
        <w:ind w:left="0" w:firstLine="0"/>
        <w:jc w:val="left"/>
        <w:rPr>
          <w:rFonts w:eastAsia="Georgia"/>
          <w:color w:val="auto"/>
          <w:lang w:val="hr-HR" w:eastAsia="hr-HR" w:bidi="hr-HR"/>
        </w:rPr>
      </w:pPr>
      <w:r w:rsidRPr="00C41F46">
        <w:rPr>
          <w:rFonts w:eastAsia="Georgia"/>
          <w:color w:val="auto"/>
          <w:lang w:val="hr-HR" w:eastAsia="hr-HR" w:bidi="hr-HR"/>
        </w:rPr>
        <w:t>Testovi izvješća i polova za svaki</w:t>
      </w:r>
      <w:r w:rsidRPr="00C41F46">
        <w:rPr>
          <w:rFonts w:eastAsia="Georgia"/>
          <w:color w:val="auto"/>
          <w:spacing w:val="-39"/>
          <w:lang w:val="hr-HR" w:eastAsia="hr-HR" w:bidi="hr-HR"/>
        </w:rPr>
        <w:t xml:space="preserve"> </w:t>
      </w:r>
      <w:r w:rsidRPr="00C41F46">
        <w:rPr>
          <w:rFonts w:eastAsia="Georgia"/>
          <w:color w:val="auto"/>
          <w:lang w:val="hr-HR" w:eastAsia="hr-HR" w:bidi="hr-HR"/>
        </w:rPr>
        <w:t>transformator;</w:t>
      </w:r>
    </w:p>
    <w:p w14:paraId="1381723F" w14:textId="77777777" w:rsidR="00C41F46" w:rsidRPr="00C41F46" w:rsidRDefault="00C41F46" w:rsidP="00841F46">
      <w:pPr>
        <w:widowControl w:val="0"/>
        <w:tabs>
          <w:tab w:val="left" w:pos="9923"/>
        </w:tabs>
        <w:autoSpaceDE w:val="0"/>
        <w:autoSpaceDN w:val="0"/>
        <w:spacing w:before="9" w:after="6" w:line="240" w:lineRule="auto"/>
        <w:jc w:val="left"/>
        <w:rPr>
          <w:rFonts w:eastAsia="Georgia"/>
          <w:color w:val="auto"/>
          <w:lang w:val="hr-HR" w:eastAsia="hr-HR" w:bidi="hr-HR"/>
        </w:rPr>
      </w:pPr>
    </w:p>
    <w:p w14:paraId="680897CD" w14:textId="77777777" w:rsidR="00C41F46" w:rsidRPr="00C41F46" w:rsidRDefault="00C41F46" w:rsidP="00841F46">
      <w:pPr>
        <w:widowControl w:val="0"/>
        <w:numPr>
          <w:ilvl w:val="0"/>
          <w:numId w:val="50"/>
        </w:numPr>
        <w:tabs>
          <w:tab w:val="left" w:pos="926"/>
          <w:tab w:val="left" w:pos="927"/>
          <w:tab w:val="left" w:pos="9923"/>
        </w:tabs>
        <w:autoSpaceDE w:val="0"/>
        <w:autoSpaceDN w:val="0"/>
        <w:spacing w:after="6" w:line="240" w:lineRule="auto"/>
        <w:ind w:left="0" w:firstLine="0"/>
        <w:jc w:val="left"/>
        <w:rPr>
          <w:rFonts w:eastAsia="Georgia"/>
          <w:color w:val="auto"/>
          <w:lang w:val="hr-HR" w:eastAsia="hr-HR" w:bidi="hr-HR"/>
        </w:rPr>
      </w:pPr>
      <w:r w:rsidRPr="00C41F46">
        <w:rPr>
          <w:rFonts w:eastAsia="Georgia"/>
          <w:color w:val="auto"/>
          <w:lang w:val="hr-HR" w:eastAsia="hr-HR" w:bidi="hr-HR"/>
        </w:rPr>
        <w:t>Provjera</w:t>
      </w:r>
      <w:r w:rsidRPr="00C41F46">
        <w:rPr>
          <w:rFonts w:eastAsia="Georgia"/>
          <w:color w:val="auto"/>
          <w:spacing w:val="-7"/>
          <w:lang w:val="hr-HR" w:eastAsia="hr-HR" w:bidi="hr-HR"/>
        </w:rPr>
        <w:t xml:space="preserve"> </w:t>
      </w:r>
      <w:r w:rsidRPr="00C41F46">
        <w:rPr>
          <w:rFonts w:eastAsia="Georgia"/>
          <w:color w:val="auto"/>
          <w:lang w:val="hr-HR" w:eastAsia="hr-HR" w:bidi="hr-HR"/>
        </w:rPr>
        <w:t>rada</w:t>
      </w:r>
      <w:r w:rsidRPr="00C41F46">
        <w:rPr>
          <w:rFonts w:eastAsia="Georgia"/>
          <w:color w:val="auto"/>
          <w:spacing w:val="-7"/>
          <w:lang w:val="hr-HR" w:eastAsia="hr-HR" w:bidi="hr-HR"/>
        </w:rPr>
        <w:t xml:space="preserve"> </w:t>
      </w:r>
      <w:r w:rsidRPr="00C41F46">
        <w:rPr>
          <w:rFonts w:eastAsia="Georgia"/>
          <w:color w:val="auto"/>
          <w:lang w:val="hr-HR" w:eastAsia="hr-HR" w:bidi="hr-HR"/>
        </w:rPr>
        <w:t>svih</w:t>
      </w:r>
      <w:r w:rsidRPr="00C41F46">
        <w:rPr>
          <w:rFonts w:eastAsia="Georgia"/>
          <w:color w:val="auto"/>
          <w:spacing w:val="-8"/>
          <w:lang w:val="hr-HR" w:eastAsia="hr-HR" w:bidi="hr-HR"/>
        </w:rPr>
        <w:t xml:space="preserve"> </w:t>
      </w:r>
      <w:r w:rsidRPr="00C41F46">
        <w:rPr>
          <w:rFonts w:eastAsia="Georgia"/>
          <w:color w:val="auto"/>
          <w:lang w:val="hr-HR" w:eastAsia="hr-HR" w:bidi="hr-HR"/>
        </w:rPr>
        <w:t>mehaničkih</w:t>
      </w:r>
      <w:r w:rsidRPr="00C41F46">
        <w:rPr>
          <w:rFonts w:eastAsia="Georgia"/>
          <w:color w:val="auto"/>
          <w:spacing w:val="-7"/>
          <w:lang w:val="hr-HR" w:eastAsia="hr-HR" w:bidi="hr-HR"/>
        </w:rPr>
        <w:t xml:space="preserve"> </w:t>
      </w:r>
      <w:r w:rsidRPr="00C41F46">
        <w:rPr>
          <w:rFonts w:eastAsia="Georgia"/>
          <w:color w:val="auto"/>
          <w:lang w:val="hr-HR" w:eastAsia="hr-HR" w:bidi="hr-HR"/>
        </w:rPr>
        <w:t>i</w:t>
      </w:r>
      <w:r w:rsidRPr="00C41F46">
        <w:rPr>
          <w:rFonts w:eastAsia="Georgia"/>
          <w:color w:val="auto"/>
          <w:spacing w:val="-6"/>
          <w:lang w:val="hr-HR" w:eastAsia="hr-HR" w:bidi="hr-HR"/>
        </w:rPr>
        <w:t xml:space="preserve"> </w:t>
      </w:r>
      <w:r w:rsidRPr="00C41F46">
        <w:rPr>
          <w:rFonts w:eastAsia="Georgia"/>
          <w:color w:val="auto"/>
          <w:lang w:val="hr-HR" w:eastAsia="hr-HR" w:bidi="hr-HR"/>
        </w:rPr>
        <w:t>električnih</w:t>
      </w:r>
      <w:r w:rsidRPr="00C41F46">
        <w:rPr>
          <w:rFonts w:eastAsia="Georgia"/>
          <w:color w:val="auto"/>
          <w:spacing w:val="-6"/>
          <w:lang w:val="hr-HR" w:eastAsia="hr-HR" w:bidi="hr-HR"/>
        </w:rPr>
        <w:t xml:space="preserve"> </w:t>
      </w:r>
      <w:r w:rsidRPr="00C41F46">
        <w:rPr>
          <w:rFonts w:eastAsia="Georgia"/>
          <w:color w:val="auto"/>
          <w:lang w:val="hr-HR" w:eastAsia="hr-HR" w:bidi="hr-HR"/>
        </w:rPr>
        <w:t>spojeva;</w:t>
      </w:r>
    </w:p>
    <w:p w14:paraId="24B21B1E" w14:textId="77777777" w:rsidR="00C41F46" w:rsidRPr="00C41F46" w:rsidRDefault="00C41F46" w:rsidP="00841F46">
      <w:pPr>
        <w:widowControl w:val="0"/>
        <w:numPr>
          <w:ilvl w:val="0"/>
          <w:numId w:val="50"/>
        </w:numPr>
        <w:tabs>
          <w:tab w:val="left" w:pos="925"/>
          <w:tab w:val="left" w:pos="9923"/>
        </w:tabs>
        <w:autoSpaceDE w:val="0"/>
        <w:autoSpaceDN w:val="0"/>
        <w:spacing w:before="109" w:after="6" w:line="285" w:lineRule="auto"/>
        <w:ind w:left="0" w:firstLine="0"/>
        <w:rPr>
          <w:rFonts w:eastAsia="Georgia"/>
          <w:color w:val="auto"/>
          <w:lang w:val="hr-HR" w:eastAsia="hr-HR" w:bidi="hr-HR"/>
        </w:rPr>
      </w:pPr>
      <w:r w:rsidRPr="00C41F46">
        <w:rPr>
          <w:rFonts w:eastAsia="Georgia"/>
          <w:color w:val="auto"/>
          <w:lang w:val="hr-HR" w:eastAsia="hr-HR" w:bidi="hr-HR"/>
        </w:rPr>
        <w:t>Provjera rada otvaranja i zatvaranja svakog prekidača – sa zrakom, sa zatvorenim poklopcem, sa lukom, itd. Svaki modalitet otvoreni i zatvoreni rada prekidača će biti testiran;</w:t>
      </w:r>
    </w:p>
    <w:p w14:paraId="5FC724F7" w14:textId="2E4E43C0" w:rsidR="00C41F46" w:rsidRPr="00C41F46" w:rsidRDefault="00C41F46" w:rsidP="00841F46">
      <w:pPr>
        <w:widowControl w:val="0"/>
        <w:numPr>
          <w:ilvl w:val="0"/>
          <w:numId w:val="50"/>
        </w:numPr>
        <w:autoSpaceDE w:val="0"/>
        <w:autoSpaceDN w:val="0"/>
        <w:spacing w:before="198" w:after="6" w:line="285" w:lineRule="auto"/>
        <w:ind w:left="0" w:firstLine="0"/>
        <w:rPr>
          <w:rFonts w:eastAsia="Georgia"/>
          <w:color w:val="auto"/>
          <w:lang w:val="hr-HR" w:eastAsia="hr-HR" w:bidi="hr-HR"/>
        </w:rPr>
      </w:pPr>
      <w:r w:rsidRPr="00C41F46">
        <w:rPr>
          <w:rFonts w:eastAsia="Georgia"/>
          <w:color w:val="auto"/>
          <w:lang w:val="hr-HR" w:eastAsia="hr-HR" w:bidi="hr-HR"/>
        </w:rPr>
        <w:t>Provjera</w:t>
      </w:r>
      <w:r w:rsidRPr="00C41F46">
        <w:rPr>
          <w:rFonts w:eastAsia="Georgia"/>
          <w:color w:val="auto"/>
          <w:spacing w:val="-25"/>
          <w:lang w:val="hr-HR" w:eastAsia="hr-HR" w:bidi="hr-HR"/>
        </w:rPr>
        <w:t xml:space="preserve"> </w:t>
      </w:r>
      <w:r w:rsidRPr="00C41F46">
        <w:rPr>
          <w:rFonts w:eastAsia="Georgia"/>
          <w:color w:val="auto"/>
          <w:lang w:val="hr-HR" w:eastAsia="hr-HR" w:bidi="hr-HR"/>
        </w:rPr>
        <w:t>rada</w:t>
      </w:r>
      <w:r w:rsidRPr="00C41F46">
        <w:rPr>
          <w:rFonts w:eastAsia="Georgia"/>
          <w:color w:val="auto"/>
          <w:spacing w:val="-26"/>
          <w:lang w:val="hr-HR" w:eastAsia="hr-HR" w:bidi="hr-HR"/>
        </w:rPr>
        <w:t xml:space="preserve"> </w:t>
      </w:r>
      <w:r w:rsidRPr="00C41F46">
        <w:rPr>
          <w:rFonts w:eastAsia="Georgia"/>
          <w:color w:val="auto"/>
          <w:lang w:val="hr-HR" w:eastAsia="hr-HR" w:bidi="hr-HR"/>
        </w:rPr>
        <w:t>svakog</w:t>
      </w:r>
      <w:r w:rsidRPr="00C41F46">
        <w:rPr>
          <w:rFonts w:eastAsia="Georgia"/>
          <w:color w:val="auto"/>
          <w:spacing w:val="-26"/>
          <w:lang w:val="hr-HR" w:eastAsia="hr-HR" w:bidi="hr-HR"/>
        </w:rPr>
        <w:t xml:space="preserve"> </w:t>
      </w:r>
      <w:r w:rsidRPr="00C41F46">
        <w:rPr>
          <w:rFonts w:eastAsia="Georgia"/>
          <w:color w:val="auto"/>
          <w:lang w:val="hr-HR" w:eastAsia="hr-HR" w:bidi="hr-HR"/>
        </w:rPr>
        <w:t>nerastavljivog</w:t>
      </w:r>
      <w:r w:rsidRPr="00C41F46">
        <w:rPr>
          <w:rFonts w:eastAsia="Georgia"/>
          <w:color w:val="auto"/>
          <w:spacing w:val="-26"/>
          <w:lang w:val="hr-HR" w:eastAsia="hr-HR" w:bidi="hr-HR"/>
        </w:rPr>
        <w:t xml:space="preserve"> </w:t>
      </w:r>
      <w:r w:rsidRPr="00C41F46">
        <w:rPr>
          <w:rFonts w:eastAsia="Georgia"/>
          <w:color w:val="auto"/>
          <w:lang w:val="hr-HR" w:eastAsia="hr-HR" w:bidi="hr-HR"/>
        </w:rPr>
        <w:t>sustava,</w:t>
      </w:r>
      <w:r w:rsidRPr="00C41F46">
        <w:rPr>
          <w:rFonts w:eastAsia="Georgia"/>
          <w:color w:val="auto"/>
          <w:spacing w:val="-25"/>
          <w:lang w:val="hr-HR" w:eastAsia="hr-HR" w:bidi="hr-HR"/>
        </w:rPr>
        <w:t xml:space="preserve"> </w:t>
      </w:r>
      <w:r w:rsidRPr="00C41F46">
        <w:rPr>
          <w:rFonts w:eastAsia="Georgia"/>
          <w:color w:val="auto"/>
          <w:lang w:val="hr-HR" w:eastAsia="hr-HR" w:bidi="hr-HR"/>
        </w:rPr>
        <w:t>npr.</w:t>
      </w:r>
      <w:r w:rsidRPr="00C41F46">
        <w:rPr>
          <w:rFonts w:eastAsia="Georgia"/>
          <w:color w:val="auto"/>
          <w:spacing w:val="-25"/>
          <w:lang w:val="hr-HR" w:eastAsia="hr-HR" w:bidi="hr-HR"/>
        </w:rPr>
        <w:t xml:space="preserve"> </w:t>
      </w:r>
      <w:r w:rsidRPr="00C41F46">
        <w:rPr>
          <w:rFonts w:eastAsia="Georgia"/>
          <w:color w:val="auto"/>
          <w:lang w:val="hr-HR" w:eastAsia="hr-HR" w:bidi="hr-HR"/>
        </w:rPr>
        <w:t>za</w:t>
      </w:r>
      <w:r w:rsidRPr="00C41F46">
        <w:rPr>
          <w:rFonts w:eastAsia="Georgia"/>
          <w:color w:val="auto"/>
          <w:spacing w:val="-25"/>
          <w:lang w:val="hr-HR" w:eastAsia="hr-HR" w:bidi="hr-HR"/>
        </w:rPr>
        <w:t xml:space="preserve"> </w:t>
      </w:r>
      <w:r w:rsidRPr="00C41F46">
        <w:rPr>
          <w:rFonts w:eastAsia="Georgia"/>
          <w:color w:val="auto"/>
          <w:lang w:val="hr-HR" w:eastAsia="hr-HR" w:bidi="hr-HR"/>
        </w:rPr>
        <w:t>nerastavljive</w:t>
      </w:r>
      <w:r w:rsidRPr="00C41F46">
        <w:rPr>
          <w:rFonts w:eastAsia="Georgia"/>
          <w:color w:val="auto"/>
          <w:spacing w:val="-24"/>
          <w:lang w:val="hr-HR" w:eastAsia="hr-HR" w:bidi="hr-HR"/>
        </w:rPr>
        <w:t xml:space="preserve"> </w:t>
      </w:r>
      <w:r w:rsidRPr="00C41F46">
        <w:rPr>
          <w:rFonts w:eastAsia="Georgia"/>
          <w:color w:val="auto"/>
          <w:lang w:val="hr-HR" w:eastAsia="hr-HR" w:bidi="hr-HR"/>
        </w:rPr>
        <w:t>prekidače.</w:t>
      </w:r>
      <w:r w:rsidRPr="00C41F46">
        <w:rPr>
          <w:rFonts w:eastAsia="Georgia"/>
          <w:color w:val="auto"/>
          <w:spacing w:val="-26"/>
          <w:lang w:val="hr-HR" w:eastAsia="hr-HR" w:bidi="hr-HR"/>
        </w:rPr>
        <w:t xml:space="preserve"> </w:t>
      </w:r>
      <w:r w:rsidRPr="00C41F46">
        <w:rPr>
          <w:rFonts w:eastAsia="Georgia"/>
          <w:color w:val="auto"/>
          <w:lang w:val="hr-HR" w:eastAsia="hr-HR" w:bidi="hr-HR"/>
        </w:rPr>
        <w:t>Prekidači</w:t>
      </w:r>
      <w:r w:rsidRPr="00C41F46">
        <w:rPr>
          <w:rFonts w:eastAsia="Georgia"/>
          <w:color w:val="auto"/>
          <w:spacing w:val="-25"/>
          <w:lang w:val="hr-HR" w:eastAsia="hr-HR" w:bidi="hr-HR"/>
        </w:rPr>
        <w:t xml:space="preserve"> </w:t>
      </w:r>
      <w:r w:rsidRPr="00C41F46">
        <w:rPr>
          <w:rFonts w:eastAsia="Georgia"/>
          <w:color w:val="auto"/>
          <w:lang w:val="hr-HR" w:eastAsia="hr-HR" w:bidi="hr-HR"/>
        </w:rPr>
        <w:t>koji čine razvodne ili kontrolne ploče će biti predmet rutinskih testova u skladu s HRN EN 60947</w:t>
      </w:r>
      <w:r w:rsidRPr="00C41F46">
        <w:rPr>
          <w:rFonts w:eastAsia="Georgia"/>
          <w:color w:val="auto"/>
          <w:spacing w:val="-10"/>
          <w:lang w:val="hr-HR" w:eastAsia="hr-HR" w:bidi="hr-HR"/>
        </w:rPr>
        <w:t xml:space="preserve"> </w:t>
      </w:r>
      <w:r w:rsidRPr="00C41F46">
        <w:rPr>
          <w:rFonts w:eastAsia="Georgia"/>
          <w:color w:val="auto"/>
          <w:lang w:val="hr-HR" w:eastAsia="hr-HR" w:bidi="hr-HR"/>
        </w:rPr>
        <w:t>ili</w:t>
      </w:r>
      <w:r w:rsidRPr="00C41F46">
        <w:rPr>
          <w:rFonts w:eastAsia="Georgia"/>
          <w:color w:val="auto"/>
          <w:spacing w:val="-6"/>
          <w:lang w:val="hr-HR" w:eastAsia="hr-HR" w:bidi="hr-HR"/>
        </w:rPr>
        <w:t xml:space="preserve"> </w:t>
      </w:r>
      <w:r w:rsidRPr="00C41F46">
        <w:rPr>
          <w:rFonts w:eastAsia="Georgia"/>
          <w:color w:val="auto"/>
          <w:lang w:val="hr-HR" w:eastAsia="hr-HR" w:bidi="hr-HR"/>
        </w:rPr>
        <w:t>HRN</w:t>
      </w:r>
      <w:r w:rsidRPr="00C41F46">
        <w:rPr>
          <w:rFonts w:eastAsia="Georgia"/>
          <w:color w:val="auto"/>
          <w:spacing w:val="-6"/>
          <w:lang w:val="hr-HR" w:eastAsia="hr-HR" w:bidi="hr-HR"/>
        </w:rPr>
        <w:t xml:space="preserve"> </w:t>
      </w:r>
      <w:r w:rsidRPr="00C41F46">
        <w:rPr>
          <w:rFonts w:eastAsia="Georgia"/>
          <w:color w:val="auto"/>
          <w:lang w:val="hr-HR" w:eastAsia="hr-HR" w:bidi="hr-HR"/>
        </w:rPr>
        <w:t>EN</w:t>
      </w:r>
      <w:r w:rsidRPr="00C41F46">
        <w:rPr>
          <w:rFonts w:eastAsia="Georgia"/>
          <w:color w:val="auto"/>
          <w:spacing w:val="-6"/>
          <w:lang w:val="hr-HR" w:eastAsia="hr-HR" w:bidi="hr-HR"/>
        </w:rPr>
        <w:t xml:space="preserve"> </w:t>
      </w:r>
      <w:r w:rsidRPr="00C41F46">
        <w:rPr>
          <w:rFonts w:eastAsia="Georgia"/>
          <w:color w:val="auto"/>
          <w:lang w:val="hr-HR" w:eastAsia="hr-HR" w:bidi="hr-HR"/>
        </w:rPr>
        <w:t>62271</w:t>
      </w:r>
      <w:r w:rsidR="002B3067">
        <w:rPr>
          <w:rFonts w:eastAsia="Georgia"/>
          <w:color w:val="auto"/>
          <w:lang w:val="hr-HR" w:eastAsia="hr-HR" w:bidi="hr-HR"/>
        </w:rPr>
        <w:t xml:space="preserve"> </w:t>
      </w:r>
      <w:r w:rsidR="002B3067">
        <w:rPr>
          <w:lang w:val="hr-HR"/>
        </w:rPr>
        <w:t>ili jednakovrijedno</w:t>
      </w:r>
      <w:r w:rsidRPr="00C41F46">
        <w:rPr>
          <w:rFonts w:eastAsia="Georgia"/>
          <w:color w:val="auto"/>
          <w:lang w:val="hr-HR" w:eastAsia="hr-HR" w:bidi="hr-HR"/>
        </w:rPr>
        <w:t>,</w:t>
      </w:r>
      <w:r w:rsidRPr="00C41F46">
        <w:rPr>
          <w:rFonts w:eastAsia="Georgia"/>
          <w:color w:val="auto"/>
          <w:spacing w:val="-7"/>
          <w:lang w:val="hr-HR" w:eastAsia="hr-HR" w:bidi="hr-HR"/>
        </w:rPr>
        <w:t xml:space="preserve"> </w:t>
      </w:r>
      <w:r w:rsidRPr="00C41F46">
        <w:rPr>
          <w:rFonts w:eastAsia="Georgia"/>
          <w:color w:val="auto"/>
          <w:lang w:val="hr-HR" w:eastAsia="hr-HR" w:bidi="hr-HR"/>
        </w:rPr>
        <w:t>ovisno</w:t>
      </w:r>
      <w:r w:rsidRPr="00C41F46">
        <w:rPr>
          <w:rFonts w:eastAsia="Georgia"/>
          <w:color w:val="auto"/>
          <w:spacing w:val="-10"/>
          <w:lang w:val="hr-HR" w:eastAsia="hr-HR" w:bidi="hr-HR"/>
        </w:rPr>
        <w:t xml:space="preserve"> </w:t>
      </w:r>
      <w:r w:rsidRPr="00C41F46">
        <w:rPr>
          <w:rFonts w:eastAsia="Georgia"/>
          <w:color w:val="auto"/>
          <w:lang w:val="hr-HR" w:eastAsia="hr-HR" w:bidi="hr-HR"/>
        </w:rPr>
        <w:t>o</w:t>
      </w:r>
      <w:r w:rsidRPr="00C41F46">
        <w:rPr>
          <w:rFonts w:eastAsia="Georgia"/>
          <w:color w:val="auto"/>
          <w:spacing w:val="-7"/>
          <w:lang w:val="hr-HR" w:eastAsia="hr-HR" w:bidi="hr-HR"/>
        </w:rPr>
        <w:t xml:space="preserve"> </w:t>
      </w:r>
      <w:r w:rsidRPr="00C41F46">
        <w:rPr>
          <w:rFonts w:eastAsia="Georgia"/>
          <w:color w:val="auto"/>
          <w:lang w:val="hr-HR" w:eastAsia="hr-HR" w:bidi="hr-HR"/>
        </w:rPr>
        <w:t>radnoj</w:t>
      </w:r>
      <w:r w:rsidRPr="00C41F46">
        <w:rPr>
          <w:rFonts w:eastAsia="Georgia"/>
          <w:color w:val="auto"/>
          <w:spacing w:val="-7"/>
          <w:lang w:val="hr-HR" w:eastAsia="hr-HR" w:bidi="hr-HR"/>
        </w:rPr>
        <w:t xml:space="preserve"> </w:t>
      </w:r>
      <w:r w:rsidRPr="00C41F46">
        <w:rPr>
          <w:rFonts w:eastAsia="Georgia"/>
          <w:color w:val="auto"/>
          <w:lang w:val="hr-HR" w:eastAsia="hr-HR" w:bidi="hr-HR"/>
        </w:rPr>
        <w:t>snazi;</w:t>
      </w:r>
    </w:p>
    <w:p w14:paraId="75E1F41D" w14:textId="77777777" w:rsidR="00C41F46" w:rsidRPr="00C41F46" w:rsidRDefault="00C41F46" w:rsidP="00841F46">
      <w:pPr>
        <w:widowControl w:val="0"/>
        <w:numPr>
          <w:ilvl w:val="0"/>
          <w:numId w:val="50"/>
        </w:numPr>
        <w:tabs>
          <w:tab w:val="left" w:pos="924"/>
          <w:tab w:val="left" w:pos="925"/>
          <w:tab w:val="left" w:pos="9923"/>
        </w:tabs>
        <w:autoSpaceDE w:val="0"/>
        <w:autoSpaceDN w:val="0"/>
        <w:spacing w:before="197" w:after="6" w:line="283" w:lineRule="auto"/>
        <w:ind w:left="0" w:firstLine="0"/>
        <w:jc w:val="left"/>
        <w:rPr>
          <w:rFonts w:eastAsia="Georgia"/>
          <w:color w:val="auto"/>
          <w:lang w:val="hr-HR" w:eastAsia="hr-HR" w:bidi="hr-HR"/>
        </w:rPr>
      </w:pPr>
      <w:r w:rsidRPr="00C41F46">
        <w:rPr>
          <w:rFonts w:eastAsia="Georgia"/>
          <w:color w:val="auto"/>
          <w:lang w:val="hr-HR" w:eastAsia="hr-HR" w:bidi="hr-HR"/>
        </w:rPr>
        <w:lastRenderedPageBreak/>
        <w:t>Provjera</w:t>
      </w:r>
      <w:r w:rsidRPr="00C41F46">
        <w:rPr>
          <w:rFonts w:eastAsia="Georgia"/>
          <w:color w:val="auto"/>
          <w:spacing w:val="-4"/>
          <w:lang w:val="hr-HR" w:eastAsia="hr-HR" w:bidi="hr-HR"/>
        </w:rPr>
        <w:t xml:space="preserve"> </w:t>
      </w:r>
      <w:r w:rsidRPr="00C41F46">
        <w:rPr>
          <w:rFonts w:eastAsia="Georgia"/>
          <w:color w:val="auto"/>
          <w:lang w:val="hr-HR" w:eastAsia="hr-HR" w:bidi="hr-HR"/>
        </w:rPr>
        <w:t>rada</w:t>
      </w:r>
      <w:r w:rsidRPr="00C41F46">
        <w:rPr>
          <w:rFonts w:eastAsia="Georgia"/>
          <w:color w:val="auto"/>
          <w:spacing w:val="-4"/>
          <w:lang w:val="hr-HR" w:eastAsia="hr-HR" w:bidi="hr-HR"/>
        </w:rPr>
        <w:t xml:space="preserve"> </w:t>
      </w:r>
      <w:r w:rsidRPr="00C41F46">
        <w:rPr>
          <w:rFonts w:eastAsia="Georgia"/>
          <w:color w:val="auto"/>
          <w:lang w:val="hr-HR" w:eastAsia="hr-HR" w:bidi="hr-HR"/>
        </w:rPr>
        <w:t>paljenja</w:t>
      </w:r>
      <w:r w:rsidRPr="00C41F46">
        <w:rPr>
          <w:rFonts w:eastAsia="Georgia"/>
          <w:color w:val="auto"/>
          <w:spacing w:val="-3"/>
          <w:lang w:val="hr-HR" w:eastAsia="hr-HR" w:bidi="hr-HR"/>
        </w:rPr>
        <w:t xml:space="preserve"> </w:t>
      </w:r>
      <w:r w:rsidRPr="00C41F46">
        <w:rPr>
          <w:rFonts w:eastAsia="Georgia"/>
          <w:color w:val="auto"/>
          <w:lang w:val="hr-HR" w:eastAsia="hr-HR" w:bidi="hr-HR"/>
        </w:rPr>
        <w:t>svakog</w:t>
      </w:r>
      <w:r w:rsidRPr="00C41F46">
        <w:rPr>
          <w:rFonts w:eastAsia="Georgia"/>
          <w:color w:val="auto"/>
          <w:spacing w:val="-5"/>
          <w:lang w:val="hr-HR" w:eastAsia="hr-HR" w:bidi="hr-HR"/>
        </w:rPr>
        <w:t xml:space="preserve"> </w:t>
      </w:r>
      <w:r w:rsidRPr="00C41F46">
        <w:rPr>
          <w:rFonts w:eastAsia="Georgia"/>
          <w:color w:val="auto"/>
          <w:lang w:val="hr-HR" w:eastAsia="hr-HR" w:bidi="hr-HR"/>
        </w:rPr>
        <w:t>prekidača</w:t>
      </w:r>
      <w:r w:rsidRPr="00C41F46">
        <w:rPr>
          <w:rFonts w:eastAsia="Georgia"/>
          <w:color w:val="auto"/>
          <w:spacing w:val="-3"/>
          <w:lang w:val="hr-HR" w:eastAsia="hr-HR" w:bidi="hr-HR"/>
        </w:rPr>
        <w:t xml:space="preserve"> </w:t>
      </w:r>
      <w:r w:rsidRPr="00C41F46">
        <w:rPr>
          <w:rFonts w:eastAsia="Georgia"/>
          <w:color w:val="auto"/>
          <w:lang w:val="hr-HR" w:eastAsia="hr-HR" w:bidi="hr-HR"/>
        </w:rPr>
        <w:t>te</w:t>
      </w:r>
      <w:r w:rsidRPr="00C41F46">
        <w:rPr>
          <w:rFonts w:eastAsia="Georgia"/>
          <w:color w:val="auto"/>
          <w:spacing w:val="-6"/>
          <w:lang w:val="hr-HR" w:eastAsia="hr-HR" w:bidi="hr-HR"/>
        </w:rPr>
        <w:t xml:space="preserve"> </w:t>
      </w:r>
      <w:r w:rsidRPr="00C41F46">
        <w:rPr>
          <w:rFonts w:eastAsia="Georgia"/>
          <w:color w:val="auto"/>
          <w:lang w:val="hr-HR" w:eastAsia="hr-HR" w:bidi="hr-HR"/>
        </w:rPr>
        <w:t>svih</w:t>
      </w:r>
      <w:r w:rsidRPr="00C41F46">
        <w:rPr>
          <w:rFonts w:eastAsia="Georgia"/>
          <w:color w:val="auto"/>
          <w:spacing w:val="-3"/>
          <w:lang w:val="hr-HR" w:eastAsia="hr-HR" w:bidi="hr-HR"/>
        </w:rPr>
        <w:t xml:space="preserve"> </w:t>
      </w:r>
      <w:r w:rsidRPr="00C41F46">
        <w:rPr>
          <w:rFonts w:eastAsia="Georgia"/>
          <w:color w:val="auto"/>
          <w:lang w:val="hr-HR" w:eastAsia="hr-HR" w:bidi="hr-HR"/>
        </w:rPr>
        <w:t>ostalih</w:t>
      </w:r>
      <w:r w:rsidRPr="00C41F46">
        <w:rPr>
          <w:rFonts w:eastAsia="Georgia"/>
          <w:color w:val="auto"/>
          <w:spacing w:val="-3"/>
          <w:lang w:val="hr-HR" w:eastAsia="hr-HR" w:bidi="hr-HR"/>
        </w:rPr>
        <w:t xml:space="preserve"> </w:t>
      </w:r>
      <w:r w:rsidRPr="00C41F46">
        <w:rPr>
          <w:rFonts w:eastAsia="Georgia"/>
          <w:color w:val="auto"/>
          <w:lang w:val="hr-HR" w:eastAsia="hr-HR" w:bidi="hr-HR"/>
        </w:rPr>
        <w:t>posebnih</w:t>
      </w:r>
      <w:r w:rsidRPr="00C41F46">
        <w:rPr>
          <w:rFonts w:eastAsia="Georgia"/>
          <w:color w:val="auto"/>
          <w:spacing w:val="-3"/>
          <w:lang w:val="hr-HR" w:eastAsia="hr-HR" w:bidi="hr-HR"/>
        </w:rPr>
        <w:t xml:space="preserve"> </w:t>
      </w:r>
      <w:r w:rsidRPr="00C41F46">
        <w:rPr>
          <w:rFonts w:eastAsia="Georgia"/>
          <w:color w:val="auto"/>
          <w:lang w:val="hr-HR" w:eastAsia="hr-HR" w:bidi="hr-HR"/>
        </w:rPr>
        <w:t>uređaja</w:t>
      </w:r>
      <w:r w:rsidRPr="00C41F46">
        <w:rPr>
          <w:rFonts w:eastAsia="Georgia"/>
          <w:color w:val="auto"/>
          <w:spacing w:val="-3"/>
          <w:lang w:val="hr-HR" w:eastAsia="hr-HR" w:bidi="hr-HR"/>
        </w:rPr>
        <w:t xml:space="preserve"> </w:t>
      </w:r>
      <w:r w:rsidRPr="00C41F46">
        <w:rPr>
          <w:rFonts w:eastAsia="Georgia"/>
          <w:color w:val="auto"/>
          <w:lang w:val="hr-HR" w:eastAsia="hr-HR" w:bidi="hr-HR"/>
        </w:rPr>
        <w:t>dostavljenih</w:t>
      </w:r>
      <w:r w:rsidRPr="00C41F46">
        <w:rPr>
          <w:rFonts w:eastAsia="Georgia"/>
          <w:color w:val="auto"/>
          <w:spacing w:val="-6"/>
          <w:lang w:val="hr-HR" w:eastAsia="hr-HR" w:bidi="hr-HR"/>
        </w:rPr>
        <w:t xml:space="preserve"> </w:t>
      </w:r>
      <w:r w:rsidRPr="00C41F46">
        <w:rPr>
          <w:rFonts w:eastAsia="Georgia"/>
          <w:color w:val="auto"/>
          <w:lang w:val="hr-HR" w:eastAsia="hr-HR" w:bidi="hr-HR"/>
        </w:rPr>
        <w:t>uz uređaj;</w:t>
      </w:r>
    </w:p>
    <w:p w14:paraId="785EFB50" w14:textId="77777777" w:rsidR="00C41F46" w:rsidRPr="00C41F46" w:rsidRDefault="00C41F46" w:rsidP="00841F46">
      <w:pPr>
        <w:widowControl w:val="0"/>
        <w:numPr>
          <w:ilvl w:val="0"/>
          <w:numId w:val="50"/>
        </w:numPr>
        <w:tabs>
          <w:tab w:val="left" w:pos="924"/>
          <w:tab w:val="left" w:pos="925"/>
          <w:tab w:val="left" w:pos="9923"/>
        </w:tabs>
        <w:autoSpaceDE w:val="0"/>
        <w:autoSpaceDN w:val="0"/>
        <w:spacing w:before="202" w:after="6" w:line="285" w:lineRule="auto"/>
        <w:ind w:left="0" w:firstLine="0"/>
        <w:jc w:val="left"/>
        <w:rPr>
          <w:rFonts w:eastAsia="Georgia"/>
          <w:color w:val="auto"/>
          <w:lang w:val="hr-HR" w:eastAsia="hr-HR" w:bidi="hr-HR"/>
        </w:rPr>
      </w:pPr>
      <w:r w:rsidRPr="00C41F46">
        <w:rPr>
          <w:rFonts w:eastAsia="Georgia"/>
          <w:color w:val="auto"/>
          <w:lang w:val="hr-HR" w:eastAsia="hr-HR" w:bidi="hr-HR"/>
        </w:rPr>
        <w:t>Spajanje malog motora na izlaz svakog nominalnog kontrolera te testiranje da izlazna snaga</w:t>
      </w:r>
      <w:r w:rsidRPr="00C41F46">
        <w:rPr>
          <w:rFonts w:eastAsia="Georgia"/>
          <w:color w:val="auto"/>
          <w:spacing w:val="-8"/>
          <w:lang w:val="hr-HR" w:eastAsia="hr-HR" w:bidi="hr-HR"/>
        </w:rPr>
        <w:t xml:space="preserve"> </w:t>
      </w:r>
      <w:r w:rsidRPr="00C41F46">
        <w:rPr>
          <w:rFonts w:eastAsia="Georgia"/>
          <w:color w:val="auto"/>
          <w:lang w:val="hr-HR" w:eastAsia="hr-HR" w:bidi="hr-HR"/>
        </w:rPr>
        <w:t>i</w:t>
      </w:r>
      <w:r w:rsidRPr="00C41F46">
        <w:rPr>
          <w:rFonts w:eastAsia="Georgia"/>
          <w:color w:val="auto"/>
          <w:spacing w:val="-7"/>
          <w:lang w:val="hr-HR" w:eastAsia="hr-HR" w:bidi="hr-HR"/>
        </w:rPr>
        <w:t xml:space="preserve"> </w:t>
      </w:r>
      <w:r w:rsidRPr="00C41F46">
        <w:rPr>
          <w:rFonts w:eastAsia="Georgia"/>
          <w:color w:val="auto"/>
          <w:lang w:val="hr-HR" w:eastAsia="hr-HR" w:bidi="hr-HR"/>
        </w:rPr>
        <w:t>frekvencija</w:t>
      </w:r>
      <w:r w:rsidRPr="00C41F46">
        <w:rPr>
          <w:rFonts w:eastAsia="Georgia"/>
          <w:color w:val="auto"/>
          <w:spacing w:val="-7"/>
          <w:lang w:val="hr-HR" w:eastAsia="hr-HR" w:bidi="hr-HR"/>
        </w:rPr>
        <w:t xml:space="preserve"> </w:t>
      </w:r>
      <w:r w:rsidRPr="00C41F46">
        <w:rPr>
          <w:rFonts w:eastAsia="Georgia"/>
          <w:color w:val="auto"/>
          <w:lang w:val="hr-HR" w:eastAsia="hr-HR" w:bidi="hr-HR"/>
        </w:rPr>
        <w:t>kontrolera</w:t>
      </w:r>
      <w:r w:rsidRPr="00C41F46">
        <w:rPr>
          <w:rFonts w:eastAsia="Georgia"/>
          <w:color w:val="auto"/>
          <w:spacing w:val="-8"/>
          <w:lang w:val="hr-HR" w:eastAsia="hr-HR" w:bidi="hr-HR"/>
        </w:rPr>
        <w:t xml:space="preserve"> </w:t>
      </w:r>
      <w:r w:rsidRPr="00C41F46">
        <w:rPr>
          <w:rFonts w:eastAsia="Georgia"/>
          <w:color w:val="auto"/>
          <w:lang w:val="hr-HR" w:eastAsia="hr-HR" w:bidi="hr-HR"/>
        </w:rPr>
        <w:t>ima</w:t>
      </w:r>
      <w:r w:rsidRPr="00C41F46">
        <w:rPr>
          <w:rFonts w:eastAsia="Georgia"/>
          <w:color w:val="auto"/>
          <w:spacing w:val="-7"/>
          <w:lang w:val="hr-HR" w:eastAsia="hr-HR" w:bidi="hr-HR"/>
        </w:rPr>
        <w:t xml:space="preserve"> </w:t>
      </w:r>
      <w:r w:rsidRPr="00C41F46">
        <w:rPr>
          <w:rFonts w:eastAsia="Georgia"/>
          <w:color w:val="auto"/>
          <w:lang w:val="hr-HR" w:eastAsia="hr-HR" w:bidi="hr-HR"/>
        </w:rPr>
        <w:t>korektnu</w:t>
      </w:r>
      <w:r w:rsidRPr="00C41F46">
        <w:rPr>
          <w:rFonts w:eastAsia="Georgia"/>
          <w:color w:val="auto"/>
          <w:spacing w:val="-7"/>
          <w:lang w:val="hr-HR" w:eastAsia="hr-HR" w:bidi="hr-HR"/>
        </w:rPr>
        <w:t xml:space="preserve"> </w:t>
      </w:r>
      <w:r w:rsidRPr="00C41F46">
        <w:rPr>
          <w:rFonts w:eastAsia="Georgia"/>
          <w:color w:val="auto"/>
          <w:lang w:val="hr-HR" w:eastAsia="hr-HR" w:bidi="hr-HR"/>
        </w:rPr>
        <w:t>varijaciju,</w:t>
      </w:r>
      <w:r w:rsidRPr="00C41F46">
        <w:rPr>
          <w:rFonts w:eastAsia="Georgia"/>
          <w:color w:val="auto"/>
          <w:spacing w:val="-6"/>
          <w:lang w:val="hr-HR" w:eastAsia="hr-HR" w:bidi="hr-HR"/>
        </w:rPr>
        <w:t xml:space="preserve"> </w:t>
      </w:r>
      <w:r w:rsidRPr="00C41F46">
        <w:rPr>
          <w:rFonts w:eastAsia="Georgia"/>
          <w:color w:val="auto"/>
          <w:lang w:val="hr-HR" w:eastAsia="hr-HR" w:bidi="hr-HR"/>
        </w:rPr>
        <w:t>i</w:t>
      </w:r>
    </w:p>
    <w:p w14:paraId="6EDC12C9" w14:textId="77777777" w:rsidR="00C41F46" w:rsidRPr="00C41F46" w:rsidRDefault="00C41F46" w:rsidP="00841F46">
      <w:pPr>
        <w:widowControl w:val="0"/>
        <w:numPr>
          <w:ilvl w:val="0"/>
          <w:numId w:val="50"/>
        </w:numPr>
        <w:tabs>
          <w:tab w:val="left" w:pos="926"/>
          <w:tab w:val="left" w:pos="927"/>
          <w:tab w:val="left" w:pos="9923"/>
        </w:tabs>
        <w:autoSpaceDE w:val="0"/>
        <w:autoSpaceDN w:val="0"/>
        <w:spacing w:before="200" w:after="6" w:line="240" w:lineRule="auto"/>
        <w:ind w:left="0" w:firstLine="0"/>
        <w:jc w:val="left"/>
        <w:rPr>
          <w:rFonts w:eastAsia="Georgia"/>
          <w:color w:val="auto"/>
          <w:lang w:val="hr-HR" w:eastAsia="hr-HR" w:bidi="hr-HR"/>
        </w:rPr>
      </w:pPr>
      <w:r w:rsidRPr="00C41F46">
        <w:rPr>
          <w:rFonts w:eastAsia="Georgia"/>
          <w:color w:val="auto"/>
          <w:lang w:val="hr-HR" w:eastAsia="hr-HR" w:bidi="hr-HR"/>
        </w:rPr>
        <w:t>Funkcionalni</w:t>
      </w:r>
      <w:r w:rsidRPr="00C41F46">
        <w:rPr>
          <w:rFonts w:eastAsia="Georgia"/>
          <w:color w:val="auto"/>
          <w:spacing w:val="-8"/>
          <w:lang w:val="hr-HR" w:eastAsia="hr-HR" w:bidi="hr-HR"/>
        </w:rPr>
        <w:t xml:space="preserve"> </w:t>
      </w:r>
      <w:r w:rsidRPr="00C41F46">
        <w:rPr>
          <w:rFonts w:eastAsia="Georgia"/>
          <w:color w:val="auto"/>
          <w:lang w:val="hr-HR" w:eastAsia="hr-HR" w:bidi="hr-HR"/>
        </w:rPr>
        <w:t>testovi</w:t>
      </w:r>
      <w:r w:rsidRPr="00C41F46">
        <w:rPr>
          <w:rFonts w:eastAsia="Georgia"/>
          <w:color w:val="auto"/>
          <w:spacing w:val="-6"/>
          <w:lang w:val="hr-HR" w:eastAsia="hr-HR" w:bidi="hr-HR"/>
        </w:rPr>
        <w:t xml:space="preserve"> </w:t>
      </w:r>
      <w:r w:rsidRPr="00C41F46">
        <w:rPr>
          <w:rFonts w:eastAsia="Georgia"/>
          <w:color w:val="auto"/>
          <w:lang w:val="hr-HR" w:eastAsia="hr-HR" w:bidi="hr-HR"/>
        </w:rPr>
        <w:t>za</w:t>
      </w:r>
      <w:r w:rsidRPr="00C41F46">
        <w:rPr>
          <w:rFonts w:eastAsia="Georgia"/>
          <w:color w:val="auto"/>
          <w:spacing w:val="-7"/>
          <w:lang w:val="hr-HR" w:eastAsia="hr-HR" w:bidi="hr-HR"/>
        </w:rPr>
        <w:t xml:space="preserve"> </w:t>
      </w:r>
      <w:r w:rsidRPr="00C41F46">
        <w:rPr>
          <w:rFonts w:eastAsia="Georgia"/>
          <w:color w:val="auto"/>
          <w:lang w:val="hr-HR" w:eastAsia="hr-HR" w:bidi="hr-HR"/>
        </w:rPr>
        <w:t>svako</w:t>
      </w:r>
      <w:r w:rsidRPr="00C41F46">
        <w:rPr>
          <w:rFonts w:eastAsia="Georgia"/>
          <w:color w:val="auto"/>
          <w:spacing w:val="-8"/>
          <w:lang w:val="hr-HR" w:eastAsia="hr-HR" w:bidi="hr-HR"/>
        </w:rPr>
        <w:t xml:space="preserve"> </w:t>
      </w:r>
      <w:r w:rsidRPr="00C41F46">
        <w:rPr>
          <w:rFonts w:eastAsia="Georgia"/>
          <w:color w:val="auto"/>
          <w:lang w:val="hr-HR" w:eastAsia="hr-HR" w:bidi="hr-HR"/>
        </w:rPr>
        <w:t>kontrolno</w:t>
      </w:r>
      <w:r w:rsidRPr="00C41F46">
        <w:rPr>
          <w:rFonts w:eastAsia="Georgia"/>
          <w:color w:val="auto"/>
          <w:spacing w:val="-7"/>
          <w:lang w:val="hr-HR" w:eastAsia="hr-HR" w:bidi="hr-HR"/>
        </w:rPr>
        <w:t xml:space="preserve"> </w:t>
      </w:r>
      <w:r w:rsidRPr="00C41F46">
        <w:rPr>
          <w:rFonts w:eastAsia="Georgia"/>
          <w:color w:val="auto"/>
          <w:lang w:val="hr-HR" w:eastAsia="hr-HR" w:bidi="hr-HR"/>
        </w:rPr>
        <w:t>kolo</w:t>
      </w:r>
      <w:r w:rsidRPr="00C41F46">
        <w:rPr>
          <w:rFonts w:eastAsia="Georgia"/>
          <w:color w:val="auto"/>
          <w:spacing w:val="-7"/>
          <w:lang w:val="hr-HR" w:eastAsia="hr-HR" w:bidi="hr-HR"/>
        </w:rPr>
        <w:t xml:space="preserve"> </w:t>
      </w:r>
      <w:r w:rsidRPr="00C41F46">
        <w:rPr>
          <w:rFonts w:eastAsia="Georgia"/>
          <w:color w:val="auto"/>
          <w:lang w:val="hr-HR" w:eastAsia="hr-HR" w:bidi="hr-HR"/>
        </w:rPr>
        <w:t>i</w:t>
      </w:r>
      <w:r w:rsidRPr="00C41F46">
        <w:rPr>
          <w:rFonts w:eastAsia="Georgia"/>
          <w:color w:val="auto"/>
          <w:spacing w:val="-9"/>
          <w:lang w:val="hr-HR" w:eastAsia="hr-HR" w:bidi="hr-HR"/>
        </w:rPr>
        <w:t xml:space="preserve"> </w:t>
      </w:r>
      <w:r w:rsidRPr="00C41F46">
        <w:rPr>
          <w:rFonts w:eastAsia="Georgia"/>
          <w:color w:val="auto"/>
          <w:lang w:val="hr-HR" w:eastAsia="hr-HR" w:bidi="hr-HR"/>
        </w:rPr>
        <w:t>monitoring.</w:t>
      </w:r>
    </w:p>
    <w:p w14:paraId="0BC9AA6D" w14:textId="77777777" w:rsidR="00C41F46" w:rsidRPr="00C41F46" w:rsidRDefault="00C41F46" w:rsidP="00C41F46">
      <w:pPr>
        <w:widowControl w:val="0"/>
        <w:tabs>
          <w:tab w:val="left" w:pos="9923"/>
        </w:tabs>
        <w:autoSpaceDE w:val="0"/>
        <w:autoSpaceDN w:val="0"/>
        <w:spacing w:before="8" w:after="0" w:line="240" w:lineRule="auto"/>
        <w:jc w:val="left"/>
        <w:rPr>
          <w:rFonts w:eastAsia="Georgia"/>
          <w:color w:val="auto"/>
          <w:lang w:val="hr-HR" w:eastAsia="hr-HR" w:bidi="hr-HR"/>
        </w:rPr>
      </w:pPr>
    </w:p>
    <w:p w14:paraId="529BBF62" w14:textId="77777777" w:rsidR="00C41F46" w:rsidRPr="00C41F46" w:rsidRDefault="00C41F46" w:rsidP="00C41F46">
      <w:pPr>
        <w:widowControl w:val="0"/>
        <w:tabs>
          <w:tab w:val="left" w:pos="9923"/>
        </w:tabs>
        <w:autoSpaceDE w:val="0"/>
        <w:autoSpaceDN w:val="0"/>
        <w:spacing w:after="0" w:line="240" w:lineRule="auto"/>
        <w:jc w:val="left"/>
        <w:rPr>
          <w:rFonts w:eastAsia="Georgia"/>
          <w:color w:val="auto"/>
          <w:lang w:val="hr-HR" w:eastAsia="hr-HR" w:bidi="hr-HR"/>
        </w:rPr>
      </w:pPr>
      <w:r w:rsidRPr="00C41F46">
        <w:rPr>
          <w:rFonts w:eastAsia="Georgia"/>
          <w:color w:val="auto"/>
          <w:lang w:val="hr-HR" w:eastAsia="hr-HR" w:bidi="hr-HR"/>
        </w:rPr>
        <w:t>Napomena: Svi elektronski i ostali dijelovi koji su dizajnirani za rad pod jako malim napon imat će</w:t>
      </w:r>
    </w:p>
    <w:p w14:paraId="3C09FDC0" w14:textId="77777777" w:rsidR="00C41F46" w:rsidRPr="00C41F46" w:rsidRDefault="00C41F46" w:rsidP="00C41F46">
      <w:pPr>
        <w:widowControl w:val="0"/>
        <w:tabs>
          <w:tab w:val="left" w:pos="9923"/>
        </w:tabs>
        <w:autoSpaceDE w:val="0"/>
        <w:autoSpaceDN w:val="0"/>
        <w:spacing w:before="45" w:after="0" w:line="477" w:lineRule="auto"/>
        <w:ind w:right="5929"/>
        <w:jc w:val="left"/>
        <w:rPr>
          <w:rFonts w:eastAsia="Georgia"/>
          <w:color w:val="auto"/>
          <w:lang w:val="hr-HR" w:eastAsia="hr-HR" w:bidi="hr-HR"/>
        </w:rPr>
      </w:pPr>
      <w:r w:rsidRPr="00C41F46">
        <w:rPr>
          <w:rFonts w:eastAsia="Georgia"/>
          <w:color w:val="auto"/>
          <w:lang w:val="hr-HR" w:eastAsia="hr-HR" w:bidi="hr-HR"/>
        </w:rPr>
        <w:t>biti</w:t>
      </w:r>
      <w:r w:rsidRPr="00C41F46">
        <w:rPr>
          <w:rFonts w:eastAsia="Georgia"/>
          <w:color w:val="auto"/>
          <w:spacing w:val="-19"/>
          <w:lang w:val="hr-HR" w:eastAsia="hr-HR" w:bidi="hr-HR"/>
        </w:rPr>
        <w:t xml:space="preserve"> </w:t>
      </w:r>
      <w:r w:rsidRPr="00C41F46">
        <w:rPr>
          <w:rFonts w:eastAsia="Georgia"/>
          <w:color w:val="auto"/>
          <w:lang w:val="hr-HR" w:eastAsia="hr-HR" w:bidi="hr-HR"/>
        </w:rPr>
        <w:t>izolirani</w:t>
      </w:r>
      <w:r w:rsidRPr="00C41F46">
        <w:rPr>
          <w:rFonts w:eastAsia="Georgia"/>
          <w:color w:val="auto"/>
          <w:spacing w:val="-18"/>
          <w:lang w:val="hr-HR" w:eastAsia="hr-HR" w:bidi="hr-HR"/>
        </w:rPr>
        <w:t xml:space="preserve"> </w:t>
      </w:r>
      <w:r w:rsidRPr="00C41F46">
        <w:rPr>
          <w:rFonts w:eastAsia="Georgia"/>
          <w:color w:val="auto"/>
          <w:lang w:val="hr-HR" w:eastAsia="hr-HR" w:bidi="hr-HR"/>
        </w:rPr>
        <w:t>tijekom</w:t>
      </w:r>
      <w:r w:rsidRPr="00C41F46">
        <w:rPr>
          <w:rFonts w:eastAsia="Georgia"/>
          <w:color w:val="auto"/>
          <w:spacing w:val="-19"/>
          <w:lang w:val="hr-HR" w:eastAsia="hr-HR" w:bidi="hr-HR"/>
        </w:rPr>
        <w:t xml:space="preserve"> </w:t>
      </w:r>
      <w:r w:rsidRPr="00C41F46">
        <w:rPr>
          <w:rFonts w:eastAsia="Georgia"/>
          <w:color w:val="auto"/>
          <w:lang w:val="hr-HR" w:eastAsia="hr-HR" w:bidi="hr-HR"/>
        </w:rPr>
        <w:t>testova</w:t>
      </w:r>
      <w:r w:rsidRPr="00C41F46">
        <w:rPr>
          <w:rFonts w:eastAsia="Georgia"/>
          <w:color w:val="auto"/>
          <w:spacing w:val="-19"/>
          <w:lang w:val="hr-HR" w:eastAsia="hr-HR" w:bidi="hr-HR"/>
        </w:rPr>
        <w:t xml:space="preserve"> </w:t>
      </w:r>
      <w:r w:rsidRPr="00C41F46">
        <w:rPr>
          <w:rFonts w:eastAsia="Georgia"/>
          <w:color w:val="auto"/>
          <w:lang w:val="hr-HR" w:eastAsia="hr-HR" w:bidi="hr-HR"/>
        </w:rPr>
        <w:t>(a),</w:t>
      </w:r>
      <w:r w:rsidRPr="00C41F46">
        <w:rPr>
          <w:rFonts w:eastAsia="Georgia"/>
          <w:color w:val="auto"/>
          <w:spacing w:val="-19"/>
          <w:lang w:val="hr-HR" w:eastAsia="hr-HR" w:bidi="hr-HR"/>
        </w:rPr>
        <w:t xml:space="preserve"> </w:t>
      </w:r>
      <w:r w:rsidRPr="00C41F46">
        <w:rPr>
          <w:rFonts w:eastAsia="Georgia"/>
          <w:color w:val="auto"/>
          <w:lang w:val="hr-HR" w:eastAsia="hr-HR" w:bidi="hr-HR"/>
        </w:rPr>
        <w:t>(b)</w:t>
      </w:r>
      <w:r w:rsidRPr="00C41F46">
        <w:rPr>
          <w:rFonts w:eastAsia="Georgia"/>
          <w:color w:val="auto"/>
          <w:spacing w:val="-20"/>
          <w:lang w:val="hr-HR" w:eastAsia="hr-HR" w:bidi="hr-HR"/>
        </w:rPr>
        <w:t xml:space="preserve"> </w:t>
      </w:r>
      <w:r w:rsidRPr="00C41F46">
        <w:rPr>
          <w:rFonts w:eastAsia="Georgia"/>
          <w:color w:val="auto"/>
          <w:lang w:val="hr-HR" w:eastAsia="hr-HR" w:bidi="hr-HR"/>
        </w:rPr>
        <w:t>i</w:t>
      </w:r>
      <w:r w:rsidRPr="00C41F46">
        <w:rPr>
          <w:rFonts w:eastAsia="Georgia"/>
          <w:color w:val="auto"/>
          <w:spacing w:val="-18"/>
          <w:lang w:val="hr-HR" w:eastAsia="hr-HR" w:bidi="hr-HR"/>
        </w:rPr>
        <w:t xml:space="preserve"> </w:t>
      </w:r>
      <w:r w:rsidRPr="00C41F46">
        <w:rPr>
          <w:rFonts w:eastAsia="Georgia"/>
          <w:color w:val="auto"/>
          <w:lang w:val="hr-HR" w:eastAsia="hr-HR" w:bidi="hr-HR"/>
        </w:rPr>
        <w:t>(e). Instrumentacija i</w:t>
      </w:r>
      <w:r w:rsidRPr="00C41F46">
        <w:rPr>
          <w:rFonts w:eastAsia="Georgia"/>
          <w:color w:val="auto"/>
          <w:spacing w:val="-19"/>
          <w:lang w:val="hr-HR" w:eastAsia="hr-HR" w:bidi="hr-HR"/>
        </w:rPr>
        <w:t xml:space="preserve"> </w:t>
      </w:r>
      <w:r w:rsidRPr="00C41F46">
        <w:rPr>
          <w:rFonts w:eastAsia="Georgia"/>
          <w:color w:val="auto"/>
          <w:lang w:val="hr-HR" w:eastAsia="hr-HR" w:bidi="hr-HR"/>
        </w:rPr>
        <w:t>kontrola</w:t>
      </w:r>
    </w:p>
    <w:p w14:paraId="66587ED9" w14:textId="77777777" w:rsidR="00C41F46" w:rsidRPr="00C41F46" w:rsidRDefault="00C41F46" w:rsidP="00C41F46">
      <w:pPr>
        <w:widowControl w:val="0"/>
        <w:tabs>
          <w:tab w:val="left" w:pos="9923"/>
        </w:tabs>
        <w:autoSpaceDE w:val="0"/>
        <w:autoSpaceDN w:val="0"/>
        <w:spacing w:after="0" w:line="285" w:lineRule="auto"/>
        <w:ind w:right="567"/>
        <w:rPr>
          <w:rFonts w:eastAsia="Georgia"/>
          <w:color w:val="auto"/>
          <w:lang w:val="hr-HR" w:eastAsia="hr-HR" w:bidi="hr-HR"/>
        </w:rPr>
      </w:pPr>
      <w:r w:rsidRPr="00C41F46">
        <w:rPr>
          <w:rFonts w:eastAsia="Georgia"/>
          <w:color w:val="auto"/>
          <w:lang w:val="hr-HR" w:eastAsia="hr-HR" w:bidi="hr-HR"/>
        </w:rPr>
        <w:t>Svaki</w:t>
      </w:r>
      <w:r w:rsidRPr="00C41F46">
        <w:rPr>
          <w:rFonts w:eastAsia="Georgia"/>
          <w:color w:val="auto"/>
          <w:spacing w:val="-18"/>
          <w:lang w:val="hr-HR" w:eastAsia="hr-HR" w:bidi="hr-HR"/>
        </w:rPr>
        <w:t xml:space="preserve"> </w:t>
      </w:r>
      <w:r w:rsidRPr="00C41F46">
        <w:rPr>
          <w:rFonts w:eastAsia="Georgia"/>
          <w:color w:val="auto"/>
          <w:lang w:val="hr-HR" w:eastAsia="hr-HR" w:bidi="hr-HR"/>
        </w:rPr>
        <w:t>programibilni</w:t>
      </w:r>
      <w:r w:rsidRPr="00C41F46">
        <w:rPr>
          <w:rFonts w:eastAsia="Georgia"/>
          <w:color w:val="auto"/>
          <w:spacing w:val="-17"/>
          <w:lang w:val="hr-HR" w:eastAsia="hr-HR" w:bidi="hr-HR"/>
        </w:rPr>
        <w:t xml:space="preserve"> </w:t>
      </w:r>
      <w:r w:rsidRPr="00C41F46">
        <w:rPr>
          <w:rFonts w:eastAsia="Georgia"/>
          <w:color w:val="auto"/>
          <w:lang w:val="hr-HR" w:eastAsia="hr-HR" w:bidi="hr-HR"/>
        </w:rPr>
        <w:t>logički</w:t>
      </w:r>
      <w:r w:rsidRPr="00C41F46">
        <w:rPr>
          <w:rFonts w:eastAsia="Georgia"/>
          <w:color w:val="auto"/>
          <w:spacing w:val="-17"/>
          <w:lang w:val="hr-HR" w:eastAsia="hr-HR" w:bidi="hr-HR"/>
        </w:rPr>
        <w:t xml:space="preserve"> </w:t>
      </w:r>
      <w:r w:rsidRPr="00C41F46">
        <w:rPr>
          <w:rFonts w:eastAsia="Georgia"/>
          <w:color w:val="auto"/>
          <w:lang w:val="hr-HR" w:eastAsia="hr-HR" w:bidi="hr-HR"/>
        </w:rPr>
        <w:t>kontroler</w:t>
      </w:r>
      <w:r w:rsidRPr="00C41F46">
        <w:rPr>
          <w:rFonts w:eastAsia="Georgia"/>
          <w:color w:val="auto"/>
          <w:spacing w:val="-17"/>
          <w:lang w:val="hr-HR" w:eastAsia="hr-HR" w:bidi="hr-HR"/>
        </w:rPr>
        <w:t xml:space="preserve"> </w:t>
      </w:r>
      <w:r w:rsidRPr="00C41F46">
        <w:rPr>
          <w:rFonts w:eastAsia="Georgia"/>
          <w:color w:val="auto"/>
          <w:lang w:val="hr-HR" w:eastAsia="hr-HR" w:bidi="hr-HR"/>
        </w:rPr>
        <w:t>(PLC),</w:t>
      </w:r>
      <w:r w:rsidRPr="00C41F46">
        <w:rPr>
          <w:rFonts w:eastAsia="Georgia"/>
          <w:color w:val="auto"/>
          <w:spacing w:val="-18"/>
          <w:lang w:val="hr-HR" w:eastAsia="hr-HR" w:bidi="hr-HR"/>
        </w:rPr>
        <w:t xml:space="preserve"> </w:t>
      </w:r>
      <w:r w:rsidRPr="00C41F46">
        <w:rPr>
          <w:rFonts w:eastAsia="Georgia"/>
          <w:color w:val="auto"/>
          <w:lang w:val="hr-HR" w:eastAsia="hr-HR" w:bidi="hr-HR"/>
        </w:rPr>
        <w:t>operativna</w:t>
      </w:r>
      <w:r w:rsidRPr="00C41F46">
        <w:rPr>
          <w:rFonts w:eastAsia="Georgia"/>
          <w:color w:val="auto"/>
          <w:spacing w:val="-17"/>
          <w:lang w:val="hr-HR" w:eastAsia="hr-HR" w:bidi="hr-HR"/>
        </w:rPr>
        <w:t xml:space="preserve"> </w:t>
      </w:r>
      <w:r w:rsidRPr="00C41F46">
        <w:rPr>
          <w:rFonts w:eastAsia="Georgia"/>
          <w:color w:val="auto"/>
          <w:lang w:val="hr-HR" w:eastAsia="hr-HR" w:bidi="hr-HR"/>
        </w:rPr>
        <w:t>sučelja</w:t>
      </w:r>
      <w:r w:rsidRPr="00C41F46">
        <w:rPr>
          <w:rFonts w:eastAsia="Georgia"/>
          <w:color w:val="auto"/>
          <w:spacing w:val="-17"/>
          <w:lang w:val="hr-HR" w:eastAsia="hr-HR" w:bidi="hr-HR"/>
        </w:rPr>
        <w:t xml:space="preserve"> </w:t>
      </w:r>
      <w:r w:rsidRPr="00C41F46">
        <w:rPr>
          <w:rFonts w:eastAsia="Georgia"/>
          <w:color w:val="auto"/>
          <w:lang w:val="hr-HR" w:eastAsia="hr-HR" w:bidi="hr-HR"/>
        </w:rPr>
        <w:t>i</w:t>
      </w:r>
      <w:r w:rsidRPr="00C41F46">
        <w:rPr>
          <w:rFonts w:eastAsia="Georgia"/>
          <w:color w:val="auto"/>
          <w:spacing w:val="-18"/>
          <w:lang w:val="hr-HR" w:eastAsia="hr-HR" w:bidi="hr-HR"/>
        </w:rPr>
        <w:t xml:space="preserve"> </w:t>
      </w:r>
      <w:r w:rsidRPr="00C41F46">
        <w:rPr>
          <w:rFonts w:eastAsia="Georgia"/>
          <w:color w:val="auto"/>
          <w:lang w:val="hr-HR" w:eastAsia="hr-HR" w:bidi="hr-HR"/>
        </w:rPr>
        <w:t>SCADA</w:t>
      </w:r>
      <w:r w:rsidRPr="00C41F46">
        <w:rPr>
          <w:rFonts w:eastAsia="Georgia"/>
          <w:color w:val="auto"/>
          <w:spacing w:val="-18"/>
          <w:lang w:val="hr-HR" w:eastAsia="hr-HR" w:bidi="hr-HR"/>
        </w:rPr>
        <w:t xml:space="preserve"> </w:t>
      </w:r>
      <w:r w:rsidRPr="00C41F46">
        <w:rPr>
          <w:rFonts w:eastAsia="Georgia"/>
          <w:color w:val="auto"/>
          <w:lang w:val="hr-HR" w:eastAsia="hr-HR" w:bidi="hr-HR"/>
        </w:rPr>
        <w:t>sustavi</w:t>
      </w:r>
      <w:r w:rsidRPr="00C41F46">
        <w:rPr>
          <w:rFonts w:eastAsia="Georgia"/>
          <w:color w:val="auto"/>
          <w:spacing w:val="-17"/>
          <w:lang w:val="hr-HR" w:eastAsia="hr-HR" w:bidi="hr-HR"/>
        </w:rPr>
        <w:t xml:space="preserve"> </w:t>
      </w:r>
      <w:r w:rsidRPr="00C41F46">
        <w:rPr>
          <w:rFonts w:eastAsia="Georgia"/>
          <w:color w:val="auto"/>
          <w:lang w:val="hr-HR" w:eastAsia="hr-HR" w:bidi="hr-HR"/>
        </w:rPr>
        <w:t>će</w:t>
      </w:r>
      <w:r w:rsidRPr="00C41F46">
        <w:rPr>
          <w:rFonts w:eastAsia="Georgia"/>
          <w:color w:val="auto"/>
          <w:spacing w:val="-17"/>
          <w:lang w:val="hr-HR" w:eastAsia="hr-HR" w:bidi="hr-HR"/>
        </w:rPr>
        <w:t xml:space="preserve"> </w:t>
      </w:r>
      <w:r w:rsidRPr="00C41F46">
        <w:rPr>
          <w:rFonts w:eastAsia="Georgia"/>
          <w:color w:val="auto"/>
          <w:lang w:val="hr-HR" w:eastAsia="hr-HR" w:bidi="hr-HR"/>
        </w:rPr>
        <w:t>biti</w:t>
      </w:r>
      <w:r w:rsidRPr="00C41F46">
        <w:rPr>
          <w:rFonts w:eastAsia="Georgia"/>
          <w:color w:val="auto"/>
          <w:spacing w:val="-17"/>
          <w:lang w:val="hr-HR" w:eastAsia="hr-HR" w:bidi="hr-HR"/>
        </w:rPr>
        <w:t xml:space="preserve"> </w:t>
      </w:r>
      <w:r w:rsidRPr="00C41F46">
        <w:rPr>
          <w:rFonts w:eastAsia="Georgia"/>
          <w:color w:val="auto"/>
          <w:lang w:val="hr-HR" w:eastAsia="hr-HR" w:bidi="hr-HR"/>
        </w:rPr>
        <w:t>testirani</w:t>
      </w:r>
      <w:r w:rsidRPr="00C41F46">
        <w:rPr>
          <w:rFonts w:eastAsia="Georgia"/>
          <w:color w:val="auto"/>
          <w:spacing w:val="-18"/>
          <w:lang w:val="hr-HR" w:eastAsia="hr-HR" w:bidi="hr-HR"/>
        </w:rPr>
        <w:t xml:space="preserve"> </w:t>
      </w:r>
      <w:r w:rsidRPr="00C41F46">
        <w:rPr>
          <w:rFonts w:eastAsia="Georgia"/>
          <w:color w:val="auto"/>
          <w:lang w:val="hr-HR" w:eastAsia="hr-HR" w:bidi="hr-HR"/>
        </w:rPr>
        <w:t>u tvornici,</w:t>
      </w:r>
      <w:r w:rsidRPr="00C41F46">
        <w:rPr>
          <w:rFonts w:eastAsia="Georgia"/>
          <w:color w:val="auto"/>
          <w:spacing w:val="-11"/>
          <w:lang w:val="hr-HR" w:eastAsia="hr-HR" w:bidi="hr-HR"/>
        </w:rPr>
        <w:t xml:space="preserve"> </w:t>
      </w:r>
      <w:r w:rsidRPr="00C41F46">
        <w:rPr>
          <w:rFonts w:eastAsia="Georgia"/>
          <w:color w:val="auto"/>
          <w:lang w:val="hr-HR" w:eastAsia="hr-HR" w:bidi="hr-HR"/>
        </w:rPr>
        <w:t>u</w:t>
      </w:r>
      <w:r w:rsidRPr="00C41F46">
        <w:rPr>
          <w:rFonts w:eastAsia="Georgia"/>
          <w:color w:val="auto"/>
          <w:spacing w:val="-11"/>
          <w:lang w:val="hr-HR" w:eastAsia="hr-HR" w:bidi="hr-HR"/>
        </w:rPr>
        <w:t xml:space="preserve"> </w:t>
      </w:r>
      <w:r w:rsidRPr="00C41F46">
        <w:rPr>
          <w:rFonts w:eastAsia="Georgia"/>
          <w:color w:val="auto"/>
          <w:lang w:val="hr-HR" w:eastAsia="hr-HR" w:bidi="hr-HR"/>
        </w:rPr>
        <w:t>korelaciji</w:t>
      </w:r>
      <w:r w:rsidRPr="00C41F46">
        <w:rPr>
          <w:rFonts w:eastAsia="Georgia"/>
          <w:color w:val="auto"/>
          <w:spacing w:val="-12"/>
          <w:lang w:val="hr-HR" w:eastAsia="hr-HR" w:bidi="hr-HR"/>
        </w:rPr>
        <w:t xml:space="preserve"> </w:t>
      </w:r>
      <w:r w:rsidRPr="00C41F46">
        <w:rPr>
          <w:rFonts w:eastAsia="Georgia"/>
          <w:color w:val="auto"/>
          <w:lang w:val="hr-HR" w:eastAsia="hr-HR" w:bidi="hr-HR"/>
        </w:rPr>
        <w:t>s</w:t>
      </w:r>
      <w:r w:rsidRPr="00C41F46">
        <w:rPr>
          <w:rFonts w:eastAsia="Georgia"/>
          <w:color w:val="auto"/>
          <w:spacing w:val="-9"/>
          <w:lang w:val="hr-HR" w:eastAsia="hr-HR" w:bidi="hr-HR"/>
        </w:rPr>
        <w:t xml:space="preserve"> </w:t>
      </w:r>
      <w:r w:rsidRPr="00C41F46">
        <w:rPr>
          <w:rFonts w:eastAsia="Georgia"/>
          <w:color w:val="auto"/>
          <w:lang w:val="hr-HR" w:eastAsia="hr-HR" w:bidi="hr-HR"/>
        </w:rPr>
        <w:t>odgovarajućim</w:t>
      </w:r>
      <w:r w:rsidRPr="00C41F46">
        <w:rPr>
          <w:rFonts w:eastAsia="Georgia"/>
          <w:color w:val="auto"/>
          <w:spacing w:val="-10"/>
          <w:lang w:val="hr-HR" w:eastAsia="hr-HR" w:bidi="hr-HR"/>
        </w:rPr>
        <w:t xml:space="preserve"> </w:t>
      </w:r>
      <w:r w:rsidRPr="00C41F46">
        <w:rPr>
          <w:rFonts w:eastAsia="Georgia"/>
          <w:color w:val="auto"/>
          <w:lang w:val="hr-HR" w:eastAsia="hr-HR" w:bidi="hr-HR"/>
        </w:rPr>
        <w:t>distribucijskim</w:t>
      </w:r>
      <w:r w:rsidRPr="00C41F46">
        <w:rPr>
          <w:rFonts w:eastAsia="Georgia"/>
          <w:color w:val="auto"/>
          <w:spacing w:val="-10"/>
          <w:lang w:val="hr-HR" w:eastAsia="hr-HR" w:bidi="hr-HR"/>
        </w:rPr>
        <w:t xml:space="preserve"> </w:t>
      </w:r>
      <w:r w:rsidRPr="00C41F46">
        <w:rPr>
          <w:rFonts w:eastAsia="Georgia"/>
          <w:color w:val="auto"/>
          <w:lang w:val="hr-HR" w:eastAsia="hr-HR" w:bidi="hr-HR"/>
        </w:rPr>
        <w:t>i</w:t>
      </w:r>
      <w:r w:rsidRPr="00C41F46">
        <w:rPr>
          <w:rFonts w:eastAsia="Georgia"/>
          <w:color w:val="auto"/>
          <w:spacing w:val="-10"/>
          <w:lang w:val="hr-HR" w:eastAsia="hr-HR" w:bidi="hr-HR"/>
        </w:rPr>
        <w:t xml:space="preserve"> </w:t>
      </w:r>
      <w:r w:rsidRPr="00C41F46">
        <w:rPr>
          <w:rFonts w:eastAsia="Georgia"/>
          <w:color w:val="auto"/>
          <w:lang w:val="hr-HR" w:eastAsia="hr-HR" w:bidi="hr-HR"/>
        </w:rPr>
        <w:t>komandnim</w:t>
      </w:r>
      <w:r w:rsidRPr="00C41F46">
        <w:rPr>
          <w:rFonts w:eastAsia="Georgia"/>
          <w:color w:val="auto"/>
          <w:spacing w:val="-10"/>
          <w:lang w:val="hr-HR" w:eastAsia="hr-HR" w:bidi="hr-HR"/>
        </w:rPr>
        <w:t xml:space="preserve"> </w:t>
      </w:r>
      <w:r w:rsidRPr="00C41F46">
        <w:rPr>
          <w:rFonts w:eastAsia="Georgia"/>
          <w:color w:val="auto"/>
          <w:lang w:val="hr-HR" w:eastAsia="hr-HR" w:bidi="hr-HR"/>
        </w:rPr>
        <w:t>pločama.</w:t>
      </w:r>
    </w:p>
    <w:p w14:paraId="6C072B56" w14:textId="77777777" w:rsidR="00C41F46" w:rsidRPr="00C41F46" w:rsidRDefault="00C41F46" w:rsidP="00C41F46">
      <w:pPr>
        <w:widowControl w:val="0"/>
        <w:tabs>
          <w:tab w:val="left" w:pos="9923"/>
        </w:tabs>
        <w:autoSpaceDE w:val="0"/>
        <w:autoSpaceDN w:val="0"/>
        <w:spacing w:before="198" w:after="0" w:line="240" w:lineRule="auto"/>
        <w:jc w:val="left"/>
        <w:rPr>
          <w:rFonts w:eastAsia="Georgia"/>
          <w:color w:val="auto"/>
          <w:lang w:val="hr-HR" w:eastAsia="hr-HR" w:bidi="hr-HR"/>
        </w:rPr>
      </w:pPr>
      <w:r w:rsidRPr="00C41F46">
        <w:rPr>
          <w:rFonts w:eastAsia="Georgia"/>
          <w:color w:val="auto"/>
          <w:lang w:val="hr-HR" w:eastAsia="hr-HR" w:bidi="hr-HR"/>
        </w:rPr>
        <w:t>Gdje je to moguće, provesti testiranje cijelog sustava u tvornici, gdje će nedostajuće komponente</w:t>
      </w:r>
    </w:p>
    <w:p w14:paraId="6A1680A5" w14:textId="77777777" w:rsidR="00C41F46" w:rsidRPr="00C41F46" w:rsidRDefault="00C41F46" w:rsidP="00C41F46">
      <w:pPr>
        <w:widowControl w:val="0"/>
        <w:tabs>
          <w:tab w:val="left" w:pos="9923"/>
        </w:tabs>
        <w:autoSpaceDE w:val="0"/>
        <w:autoSpaceDN w:val="0"/>
        <w:spacing w:before="46" w:after="0" w:line="240" w:lineRule="auto"/>
        <w:jc w:val="left"/>
        <w:rPr>
          <w:rFonts w:eastAsia="Georgia"/>
          <w:color w:val="auto"/>
          <w:lang w:val="hr-HR" w:eastAsia="hr-HR" w:bidi="hr-HR"/>
        </w:rPr>
      </w:pPr>
      <w:r w:rsidRPr="00C41F46">
        <w:rPr>
          <w:rFonts w:eastAsia="Georgia"/>
          <w:color w:val="auto"/>
          <w:lang w:val="hr-HR" w:eastAsia="hr-HR" w:bidi="hr-HR"/>
        </w:rPr>
        <w:t>biti simulirane.</w:t>
      </w:r>
    </w:p>
    <w:p w14:paraId="7C522443" w14:textId="77777777" w:rsidR="00C41F46" w:rsidRPr="00C41F46" w:rsidRDefault="00C41F46" w:rsidP="00C41F46">
      <w:pPr>
        <w:widowControl w:val="0"/>
        <w:tabs>
          <w:tab w:val="left" w:pos="9923"/>
        </w:tabs>
        <w:autoSpaceDE w:val="0"/>
        <w:autoSpaceDN w:val="0"/>
        <w:spacing w:before="8" w:after="0" w:line="240" w:lineRule="auto"/>
        <w:jc w:val="left"/>
        <w:rPr>
          <w:rFonts w:eastAsia="Georgia"/>
          <w:color w:val="auto"/>
          <w:lang w:val="hr-HR" w:eastAsia="hr-HR" w:bidi="hr-HR"/>
        </w:rPr>
      </w:pPr>
    </w:p>
    <w:p w14:paraId="764614E0" w14:textId="77777777" w:rsidR="00C41F46" w:rsidRPr="00C41F46" w:rsidRDefault="00C41F46" w:rsidP="00C41F46">
      <w:pPr>
        <w:widowControl w:val="0"/>
        <w:tabs>
          <w:tab w:val="left" w:pos="9923"/>
        </w:tabs>
        <w:autoSpaceDE w:val="0"/>
        <w:autoSpaceDN w:val="0"/>
        <w:spacing w:after="0" w:line="285" w:lineRule="auto"/>
        <w:ind w:right="565"/>
        <w:rPr>
          <w:rFonts w:eastAsia="Georgia"/>
          <w:color w:val="auto"/>
          <w:lang w:val="hr-HR" w:eastAsia="hr-HR" w:bidi="hr-HR"/>
        </w:rPr>
      </w:pPr>
      <w:r w:rsidRPr="00C41F46">
        <w:rPr>
          <w:rFonts w:eastAsia="Georgia"/>
          <w:color w:val="auto"/>
          <w:lang w:val="hr-HR" w:eastAsia="hr-HR" w:bidi="hr-HR"/>
        </w:rPr>
        <w:t>Gdje je to dio Radova, potrebno je poboljšati postojeći sustav kontrole i koristiti dijelove postojećih</w:t>
      </w:r>
      <w:r w:rsidRPr="00C41F46">
        <w:rPr>
          <w:rFonts w:eastAsia="Georgia"/>
          <w:color w:val="auto"/>
          <w:spacing w:val="-19"/>
          <w:lang w:val="hr-HR" w:eastAsia="hr-HR" w:bidi="hr-HR"/>
        </w:rPr>
        <w:t xml:space="preserve"> </w:t>
      </w:r>
      <w:r w:rsidRPr="00C41F46">
        <w:rPr>
          <w:rFonts w:eastAsia="Georgia"/>
          <w:color w:val="auto"/>
          <w:lang w:val="hr-HR" w:eastAsia="hr-HR" w:bidi="hr-HR"/>
        </w:rPr>
        <w:t>komponenti,</w:t>
      </w:r>
      <w:r w:rsidRPr="00C41F46">
        <w:rPr>
          <w:rFonts w:eastAsia="Georgia"/>
          <w:color w:val="auto"/>
          <w:spacing w:val="-19"/>
          <w:lang w:val="hr-HR" w:eastAsia="hr-HR" w:bidi="hr-HR"/>
        </w:rPr>
        <w:t xml:space="preserve"> </w:t>
      </w:r>
      <w:r w:rsidRPr="00C41F46">
        <w:rPr>
          <w:rFonts w:eastAsia="Georgia"/>
          <w:color w:val="auto"/>
          <w:lang w:val="hr-HR" w:eastAsia="hr-HR" w:bidi="hr-HR"/>
        </w:rPr>
        <w:t>te</w:t>
      </w:r>
      <w:r w:rsidRPr="00C41F46">
        <w:rPr>
          <w:rFonts w:eastAsia="Georgia"/>
          <w:color w:val="auto"/>
          <w:spacing w:val="-18"/>
          <w:lang w:val="hr-HR" w:eastAsia="hr-HR" w:bidi="hr-HR"/>
        </w:rPr>
        <w:t xml:space="preserve"> </w:t>
      </w:r>
      <w:r w:rsidRPr="00C41F46">
        <w:rPr>
          <w:rFonts w:eastAsia="Georgia"/>
          <w:color w:val="auto"/>
          <w:lang w:val="hr-HR" w:eastAsia="hr-HR" w:bidi="hr-HR"/>
        </w:rPr>
        <w:t>je</w:t>
      </w:r>
      <w:r w:rsidRPr="00C41F46">
        <w:rPr>
          <w:rFonts w:eastAsia="Georgia"/>
          <w:color w:val="auto"/>
          <w:spacing w:val="-18"/>
          <w:lang w:val="hr-HR" w:eastAsia="hr-HR" w:bidi="hr-HR"/>
        </w:rPr>
        <w:t xml:space="preserve"> </w:t>
      </w:r>
      <w:r w:rsidRPr="00C41F46">
        <w:rPr>
          <w:rFonts w:eastAsia="Georgia"/>
          <w:color w:val="auto"/>
          <w:lang w:val="hr-HR" w:eastAsia="hr-HR" w:bidi="hr-HR"/>
        </w:rPr>
        <w:t>potrebno</w:t>
      </w:r>
      <w:r w:rsidRPr="00C41F46">
        <w:rPr>
          <w:rFonts w:eastAsia="Georgia"/>
          <w:color w:val="auto"/>
          <w:spacing w:val="-19"/>
          <w:lang w:val="hr-HR" w:eastAsia="hr-HR" w:bidi="hr-HR"/>
        </w:rPr>
        <w:t xml:space="preserve"> </w:t>
      </w:r>
      <w:r w:rsidRPr="00C41F46">
        <w:rPr>
          <w:rFonts w:eastAsia="Georgia"/>
          <w:color w:val="auto"/>
          <w:lang w:val="hr-HR" w:eastAsia="hr-HR" w:bidi="hr-HR"/>
        </w:rPr>
        <w:t>testirati</w:t>
      </w:r>
      <w:r w:rsidRPr="00C41F46">
        <w:rPr>
          <w:rFonts w:eastAsia="Georgia"/>
          <w:color w:val="auto"/>
          <w:spacing w:val="-19"/>
          <w:lang w:val="hr-HR" w:eastAsia="hr-HR" w:bidi="hr-HR"/>
        </w:rPr>
        <w:t xml:space="preserve"> </w:t>
      </w:r>
      <w:r w:rsidRPr="00C41F46">
        <w:rPr>
          <w:rFonts w:eastAsia="Georgia"/>
          <w:color w:val="auto"/>
          <w:lang w:val="hr-HR" w:eastAsia="hr-HR" w:bidi="hr-HR"/>
        </w:rPr>
        <w:t>u</w:t>
      </w:r>
      <w:r w:rsidRPr="00C41F46">
        <w:rPr>
          <w:rFonts w:eastAsia="Georgia"/>
          <w:color w:val="auto"/>
          <w:spacing w:val="-18"/>
          <w:lang w:val="hr-HR" w:eastAsia="hr-HR" w:bidi="hr-HR"/>
        </w:rPr>
        <w:t xml:space="preserve"> </w:t>
      </w:r>
      <w:r w:rsidRPr="00C41F46">
        <w:rPr>
          <w:rFonts w:eastAsia="Georgia"/>
          <w:color w:val="auto"/>
          <w:lang w:val="hr-HR" w:eastAsia="hr-HR" w:bidi="hr-HR"/>
        </w:rPr>
        <w:t>tvornici</w:t>
      </w:r>
      <w:r w:rsidRPr="00C41F46">
        <w:rPr>
          <w:rFonts w:eastAsia="Georgia"/>
          <w:color w:val="auto"/>
          <w:spacing w:val="-19"/>
          <w:lang w:val="hr-HR" w:eastAsia="hr-HR" w:bidi="hr-HR"/>
        </w:rPr>
        <w:t xml:space="preserve"> </w:t>
      </w:r>
      <w:r w:rsidRPr="00C41F46">
        <w:rPr>
          <w:rFonts w:eastAsia="Georgia"/>
          <w:color w:val="auto"/>
          <w:lang w:val="hr-HR" w:eastAsia="hr-HR" w:bidi="hr-HR"/>
        </w:rPr>
        <w:t>poboljšani</w:t>
      </w:r>
      <w:r w:rsidRPr="00C41F46">
        <w:rPr>
          <w:rFonts w:eastAsia="Georgia"/>
          <w:color w:val="auto"/>
          <w:spacing w:val="-18"/>
          <w:lang w:val="hr-HR" w:eastAsia="hr-HR" w:bidi="hr-HR"/>
        </w:rPr>
        <w:t xml:space="preserve"> </w:t>
      </w:r>
      <w:r w:rsidRPr="00C41F46">
        <w:rPr>
          <w:rFonts w:eastAsia="Georgia"/>
          <w:color w:val="auto"/>
          <w:lang w:val="hr-HR" w:eastAsia="hr-HR" w:bidi="hr-HR"/>
        </w:rPr>
        <w:t>sustav,</w:t>
      </w:r>
      <w:r w:rsidRPr="00C41F46">
        <w:rPr>
          <w:rFonts w:eastAsia="Georgia"/>
          <w:color w:val="auto"/>
          <w:spacing w:val="-20"/>
          <w:lang w:val="hr-HR" w:eastAsia="hr-HR" w:bidi="hr-HR"/>
        </w:rPr>
        <w:t xml:space="preserve"> </w:t>
      </w:r>
      <w:r w:rsidRPr="00C41F46">
        <w:rPr>
          <w:rFonts w:eastAsia="Georgia"/>
          <w:color w:val="auto"/>
          <w:lang w:val="hr-HR" w:eastAsia="hr-HR" w:bidi="hr-HR"/>
        </w:rPr>
        <w:t>uključujući</w:t>
      </w:r>
      <w:r w:rsidRPr="00C41F46">
        <w:rPr>
          <w:rFonts w:eastAsia="Georgia"/>
          <w:color w:val="auto"/>
          <w:spacing w:val="-18"/>
          <w:lang w:val="hr-HR" w:eastAsia="hr-HR" w:bidi="hr-HR"/>
        </w:rPr>
        <w:t xml:space="preserve"> </w:t>
      </w:r>
      <w:r w:rsidRPr="00C41F46">
        <w:rPr>
          <w:rFonts w:eastAsia="Georgia"/>
          <w:color w:val="auto"/>
          <w:lang w:val="hr-HR" w:eastAsia="hr-HR" w:bidi="hr-HR"/>
        </w:rPr>
        <w:t>postojeće komponente.</w:t>
      </w:r>
      <w:r w:rsidRPr="00C41F46">
        <w:rPr>
          <w:rFonts w:eastAsia="Georgia"/>
          <w:color w:val="auto"/>
          <w:spacing w:val="-10"/>
          <w:lang w:val="hr-HR" w:eastAsia="hr-HR" w:bidi="hr-HR"/>
        </w:rPr>
        <w:t xml:space="preserve"> </w:t>
      </w:r>
      <w:r w:rsidRPr="00C41F46">
        <w:rPr>
          <w:rFonts w:eastAsia="Georgia"/>
          <w:color w:val="auto"/>
          <w:lang w:val="hr-HR" w:eastAsia="hr-HR" w:bidi="hr-HR"/>
        </w:rPr>
        <w:t>Testiranje</w:t>
      </w:r>
      <w:r w:rsidRPr="00C41F46">
        <w:rPr>
          <w:rFonts w:eastAsia="Georgia"/>
          <w:color w:val="auto"/>
          <w:spacing w:val="-9"/>
          <w:lang w:val="hr-HR" w:eastAsia="hr-HR" w:bidi="hr-HR"/>
        </w:rPr>
        <w:t xml:space="preserve"> </w:t>
      </w:r>
      <w:r w:rsidRPr="00C41F46">
        <w:rPr>
          <w:rFonts w:eastAsia="Georgia"/>
          <w:color w:val="auto"/>
          <w:lang w:val="hr-HR" w:eastAsia="hr-HR" w:bidi="hr-HR"/>
        </w:rPr>
        <w:t>će</w:t>
      </w:r>
      <w:r w:rsidRPr="00C41F46">
        <w:rPr>
          <w:rFonts w:eastAsia="Georgia"/>
          <w:color w:val="auto"/>
          <w:spacing w:val="-9"/>
          <w:lang w:val="hr-HR" w:eastAsia="hr-HR" w:bidi="hr-HR"/>
        </w:rPr>
        <w:t xml:space="preserve"> </w:t>
      </w:r>
      <w:r w:rsidRPr="00C41F46">
        <w:rPr>
          <w:rFonts w:eastAsia="Georgia"/>
          <w:color w:val="auto"/>
          <w:lang w:val="hr-HR" w:eastAsia="hr-HR" w:bidi="hr-HR"/>
        </w:rPr>
        <w:t>potvrditi</w:t>
      </w:r>
      <w:r w:rsidRPr="00C41F46">
        <w:rPr>
          <w:rFonts w:eastAsia="Georgia"/>
          <w:color w:val="auto"/>
          <w:spacing w:val="-9"/>
          <w:lang w:val="hr-HR" w:eastAsia="hr-HR" w:bidi="hr-HR"/>
        </w:rPr>
        <w:t xml:space="preserve"> </w:t>
      </w:r>
      <w:r w:rsidRPr="00C41F46">
        <w:rPr>
          <w:rFonts w:eastAsia="Georgia"/>
          <w:color w:val="auto"/>
          <w:lang w:val="hr-HR" w:eastAsia="hr-HR" w:bidi="hr-HR"/>
        </w:rPr>
        <w:t>da</w:t>
      </w:r>
      <w:r w:rsidRPr="00C41F46">
        <w:rPr>
          <w:rFonts w:eastAsia="Georgia"/>
          <w:color w:val="auto"/>
          <w:spacing w:val="-9"/>
          <w:lang w:val="hr-HR" w:eastAsia="hr-HR" w:bidi="hr-HR"/>
        </w:rPr>
        <w:t xml:space="preserve"> </w:t>
      </w:r>
      <w:r w:rsidRPr="00C41F46">
        <w:rPr>
          <w:rFonts w:eastAsia="Georgia"/>
          <w:color w:val="auto"/>
          <w:lang w:val="hr-HR" w:eastAsia="hr-HR" w:bidi="hr-HR"/>
        </w:rPr>
        <w:t>postojeće</w:t>
      </w:r>
      <w:r w:rsidRPr="00C41F46">
        <w:rPr>
          <w:rFonts w:eastAsia="Georgia"/>
          <w:color w:val="auto"/>
          <w:spacing w:val="-9"/>
          <w:lang w:val="hr-HR" w:eastAsia="hr-HR" w:bidi="hr-HR"/>
        </w:rPr>
        <w:t xml:space="preserve"> </w:t>
      </w:r>
      <w:r w:rsidRPr="00C41F46">
        <w:rPr>
          <w:rFonts w:eastAsia="Georgia"/>
          <w:color w:val="auto"/>
          <w:lang w:val="hr-HR" w:eastAsia="hr-HR" w:bidi="hr-HR"/>
        </w:rPr>
        <w:t>komponente</w:t>
      </w:r>
      <w:r w:rsidRPr="00C41F46">
        <w:rPr>
          <w:rFonts w:eastAsia="Georgia"/>
          <w:color w:val="auto"/>
          <w:spacing w:val="-9"/>
          <w:lang w:val="hr-HR" w:eastAsia="hr-HR" w:bidi="hr-HR"/>
        </w:rPr>
        <w:t xml:space="preserve"> </w:t>
      </w:r>
      <w:r w:rsidRPr="00C41F46">
        <w:rPr>
          <w:rFonts w:eastAsia="Georgia"/>
          <w:color w:val="auto"/>
          <w:lang w:val="hr-HR" w:eastAsia="hr-HR" w:bidi="hr-HR"/>
        </w:rPr>
        <w:t>nisu</w:t>
      </w:r>
      <w:r w:rsidRPr="00C41F46">
        <w:rPr>
          <w:rFonts w:eastAsia="Georgia"/>
          <w:color w:val="auto"/>
          <w:spacing w:val="-10"/>
          <w:lang w:val="hr-HR" w:eastAsia="hr-HR" w:bidi="hr-HR"/>
        </w:rPr>
        <w:t xml:space="preserve"> </w:t>
      </w:r>
      <w:r w:rsidRPr="00C41F46">
        <w:rPr>
          <w:rFonts w:eastAsia="Georgia"/>
          <w:color w:val="auto"/>
          <w:lang w:val="hr-HR" w:eastAsia="hr-HR" w:bidi="hr-HR"/>
        </w:rPr>
        <w:t>oštećene.</w:t>
      </w:r>
    </w:p>
    <w:p w14:paraId="799BBCFF" w14:textId="77777777" w:rsidR="00C41F46" w:rsidRPr="00C41F46" w:rsidRDefault="00C41F46" w:rsidP="00C41F46">
      <w:pPr>
        <w:widowControl w:val="0"/>
        <w:tabs>
          <w:tab w:val="left" w:pos="9923"/>
        </w:tabs>
        <w:autoSpaceDE w:val="0"/>
        <w:autoSpaceDN w:val="0"/>
        <w:spacing w:before="198" w:after="0" w:line="240" w:lineRule="auto"/>
        <w:jc w:val="left"/>
        <w:rPr>
          <w:rFonts w:eastAsia="Georgia"/>
          <w:color w:val="auto"/>
          <w:lang w:val="hr-HR" w:eastAsia="hr-HR" w:bidi="hr-HR"/>
        </w:rPr>
      </w:pPr>
      <w:r w:rsidRPr="00C41F46">
        <w:rPr>
          <w:rFonts w:eastAsia="Georgia"/>
          <w:color w:val="auto"/>
          <w:lang w:val="hr-HR" w:eastAsia="hr-HR" w:bidi="hr-HR"/>
        </w:rPr>
        <w:t>Funkcionalni problemi softvera praćenja i kontrole će biti otklonjeni.</w:t>
      </w:r>
    </w:p>
    <w:p w14:paraId="66AE8AEE" w14:textId="77777777" w:rsidR="00C41F46" w:rsidRPr="00C41F46" w:rsidRDefault="00C41F46" w:rsidP="00C41F46">
      <w:pPr>
        <w:widowControl w:val="0"/>
        <w:tabs>
          <w:tab w:val="left" w:pos="9923"/>
        </w:tabs>
        <w:autoSpaceDE w:val="0"/>
        <w:autoSpaceDN w:val="0"/>
        <w:spacing w:before="8" w:after="0" w:line="240" w:lineRule="auto"/>
        <w:jc w:val="left"/>
        <w:rPr>
          <w:rFonts w:eastAsia="Georgia"/>
          <w:color w:val="auto"/>
          <w:lang w:val="hr-HR" w:eastAsia="hr-HR" w:bidi="hr-HR"/>
        </w:rPr>
      </w:pPr>
    </w:p>
    <w:p w14:paraId="5114B5E2" w14:textId="77777777" w:rsidR="00C41F46" w:rsidRPr="00C41F46" w:rsidRDefault="00C41F46" w:rsidP="00C41F46">
      <w:pPr>
        <w:widowControl w:val="0"/>
        <w:tabs>
          <w:tab w:val="left" w:pos="9923"/>
        </w:tabs>
        <w:autoSpaceDE w:val="0"/>
        <w:autoSpaceDN w:val="0"/>
        <w:spacing w:after="0" w:line="285" w:lineRule="auto"/>
        <w:ind w:right="564"/>
        <w:rPr>
          <w:rFonts w:eastAsia="Georgia"/>
          <w:color w:val="auto"/>
          <w:lang w:val="hr-HR" w:eastAsia="hr-HR" w:bidi="hr-HR"/>
        </w:rPr>
      </w:pPr>
      <w:r w:rsidRPr="00C41F46">
        <w:rPr>
          <w:rFonts w:eastAsia="Georgia"/>
          <w:color w:val="auto"/>
          <w:lang w:val="hr-HR" w:eastAsia="hr-HR" w:bidi="hr-HR"/>
        </w:rPr>
        <w:t>Izvest</w:t>
      </w:r>
      <w:r w:rsidRPr="00C41F46">
        <w:rPr>
          <w:rFonts w:eastAsia="Georgia"/>
          <w:color w:val="auto"/>
          <w:spacing w:val="-12"/>
          <w:lang w:val="hr-HR" w:eastAsia="hr-HR" w:bidi="hr-HR"/>
        </w:rPr>
        <w:t xml:space="preserve"> </w:t>
      </w:r>
      <w:r w:rsidRPr="00C41F46">
        <w:rPr>
          <w:rFonts w:eastAsia="Georgia"/>
          <w:color w:val="auto"/>
          <w:lang w:val="hr-HR" w:eastAsia="hr-HR" w:bidi="hr-HR"/>
        </w:rPr>
        <w:t>će</w:t>
      </w:r>
      <w:r w:rsidRPr="00C41F46">
        <w:rPr>
          <w:rFonts w:eastAsia="Georgia"/>
          <w:color w:val="auto"/>
          <w:spacing w:val="-10"/>
          <w:lang w:val="hr-HR" w:eastAsia="hr-HR" w:bidi="hr-HR"/>
        </w:rPr>
        <w:t xml:space="preserve"> </w:t>
      </w:r>
      <w:r w:rsidRPr="00C41F46">
        <w:rPr>
          <w:rFonts w:eastAsia="Georgia"/>
          <w:color w:val="auto"/>
          <w:lang w:val="hr-HR" w:eastAsia="hr-HR" w:bidi="hr-HR"/>
        </w:rPr>
        <w:t>se</w:t>
      </w:r>
      <w:r w:rsidRPr="00C41F46">
        <w:rPr>
          <w:rFonts w:eastAsia="Georgia"/>
          <w:color w:val="auto"/>
          <w:spacing w:val="-10"/>
          <w:lang w:val="hr-HR" w:eastAsia="hr-HR" w:bidi="hr-HR"/>
        </w:rPr>
        <w:t xml:space="preserve"> </w:t>
      </w:r>
      <w:r w:rsidRPr="00C41F46">
        <w:rPr>
          <w:rFonts w:eastAsia="Georgia"/>
          <w:color w:val="auto"/>
          <w:lang w:val="hr-HR" w:eastAsia="hr-HR" w:bidi="hr-HR"/>
        </w:rPr>
        <w:t>test</w:t>
      </w:r>
      <w:r w:rsidRPr="00C41F46">
        <w:rPr>
          <w:rFonts w:eastAsia="Georgia"/>
          <w:color w:val="auto"/>
          <w:spacing w:val="-10"/>
          <w:lang w:val="hr-HR" w:eastAsia="hr-HR" w:bidi="hr-HR"/>
        </w:rPr>
        <w:t xml:space="preserve"> </w:t>
      </w:r>
      <w:r w:rsidRPr="00C41F46">
        <w:rPr>
          <w:rFonts w:eastAsia="Georgia"/>
          <w:color w:val="auto"/>
          <w:lang w:val="hr-HR" w:eastAsia="hr-HR" w:bidi="hr-HR"/>
        </w:rPr>
        <w:t>reagiranja</w:t>
      </w:r>
      <w:r w:rsidRPr="00C41F46">
        <w:rPr>
          <w:rFonts w:eastAsia="Georgia"/>
          <w:color w:val="auto"/>
          <w:spacing w:val="-10"/>
          <w:lang w:val="hr-HR" w:eastAsia="hr-HR" w:bidi="hr-HR"/>
        </w:rPr>
        <w:t xml:space="preserve"> </w:t>
      </w:r>
      <w:r w:rsidRPr="00C41F46">
        <w:rPr>
          <w:rFonts w:eastAsia="Georgia"/>
          <w:color w:val="auto"/>
          <w:lang w:val="hr-HR" w:eastAsia="hr-HR" w:bidi="hr-HR"/>
        </w:rPr>
        <w:t>sustava</w:t>
      </w:r>
      <w:r w:rsidRPr="00C41F46">
        <w:rPr>
          <w:rFonts w:eastAsia="Georgia"/>
          <w:color w:val="auto"/>
          <w:spacing w:val="-10"/>
          <w:lang w:val="hr-HR" w:eastAsia="hr-HR" w:bidi="hr-HR"/>
        </w:rPr>
        <w:t xml:space="preserve"> </w:t>
      </w:r>
      <w:r w:rsidRPr="00C41F46">
        <w:rPr>
          <w:rFonts w:eastAsia="Georgia"/>
          <w:color w:val="auto"/>
          <w:lang w:val="hr-HR" w:eastAsia="hr-HR" w:bidi="hr-HR"/>
        </w:rPr>
        <w:t>programske</w:t>
      </w:r>
      <w:r w:rsidRPr="00C41F46">
        <w:rPr>
          <w:rFonts w:eastAsia="Georgia"/>
          <w:color w:val="auto"/>
          <w:spacing w:val="-10"/>
          <w:lang w:val="hr-HR" w:eastAsia="hr-HR" w:bidi="hr-HR"/>
        </w:rPr>
        <w:t xml:space="preserve"> </w:t>
      </w:r>
      <w:r w:rsidRPr="00C41F46">
        <w:rPr>
          <w:rFonts w:eastAsia="Georgia"/>
          <w:color w:val="auto"/>
          <w:lang w:val="hr-HR" w:eastAsia="hr-HR" w:bidi="hr-HR"/>
        </w:rPr>
        <w:t>kontrole</w:t>
      </w:r>
      <w:r w:rsidRPr="00C41F46">
        <w:rPr>
          <w:rFonts w:eastAsia="Georgia"/>
          <w:color w:val="auto"/>
          <w:spacing w:val="-10"/>
          <w:lang w:val="hr-HR" w:eastAsia="hr-HR" w:bidi="hr-HR"/>
        </w:rPr>
        <w:t xml:space="preserve"> </w:t>
      </w:r>
      <w:r w:rsidRPr="00C41F46">
        <w:rPr>
          <w:rFonts w:eastAsia="Georgia"/>
          <w:color w:val="auto"/>
          <w:lang w:val="hr-HR" w:eastAsia="hr-HR" w:bidi="hr-HR"/>
        </w:rPr>
        <w:t>na</w:t>
      </w:r>
      <w:r w:rsidRPr="00C41F46">
        <w:rPr>
          <w:rFonts w:eastAsia="Georgia"/>
          <w:color w:val="auto"/>
          <w:spacing w:val="-9"/>
          <w:lang w:val="hr-HR" w:eastAsia="hr-HR" w:bidi="hr-HR"/>
        </w:rPr>
        <w:t xml:space="preserve"> </w:t>
      </w:r>
      <w:r w:rsidRPr="00C41F46">
        <w:rPr>
          <w:rFonts w:eastAsia="Georgia"/>
          <w:color w:val="auto"/>
          <w:lang w:val="hr-HR" w:eastAsia="hr-HR" w:bidi="hr-HR"/>
        </w:rPr>
        <w:t>prekid</w:t>
      </w:r>
      <w:r w:rsidRPr="00C41F46">
        <w:rPr>
          <w:rFonts w:eastAsia="Georgia"/>
          <w:color w:val="auto"/>
          <w:spacing w:val="-10"/>
          <w:lang w:val="hr-HR" w:eastAsia="hr-HR" w:bidi="hr-HR"/>
        </w:rPr>
        <w:t xml:space="preserve"> </w:t>
      </w:r>
      <w:r w:rsidRPr="00C41F46">
        <w:rPr>
          <w:rFonts w:eastAsia="Georgia"/>
          <w:color w:val="auto"/>
          <w:lang w:val="hr-HR" w:eastAsia="hr-HR" w:bidi="hr-HR"/>
        </w:rPr>
        <w:t>napajanja</w:t>
      </w:r>
      <w:r w:rsidRPr="00C41F46">
        <w:rPr>
          <w:rFonts w:eastAsia="Georgia"/>
          <w:color w:val="auto"/>
          <w:spacing w:val="-10"/>
          <w:lang w:val="hr-HR" w:eastAsia="hr-HR" w:bidi="hr-HR"/>
        </w:rPr>
        <w:t xml:space="preserve"> </w:t>
      </w:r>
      <w:r w:rsidRPr="00C41F46">
        <w:rPr>
          <w:rFonts w:eastAsia="Georgia"/>
          <w:color w:val="auto"/>
          <w:lang w:val="hr-HR" w:eastAsia="hr-HR" w:bidi="hr-HR"/>
        </w:rPr>
        <w:t>kontrolnog</w:t>
      </w:r>
      <w:r w:rsidRPr="00C41F46">
        <w:rPr>
          <w:rFonts w:eastAsia="Georgia"/>
          <w:color w:val="auto"/>
          <w:spacing w:val="-10"/>
          <w:lang w:val="hr-HR" w:eastAsia="hr-HR" w:bidi="hr-HR"/>
        </w:rPr>
        <w:t xml:space="preserve"> </w:t>
      </w:r>
      <w:r w:rsidRPr="00C41F46">
        <w:rPr>
          <w:rFonts w:eastAsia="Georgia"/>
          <w:color w:val="auto"/>
          <w:lang w:val="hr-HR" w:eastAsia="hr-HR" w:bidi="hr-HR"/>
        </w:rPr>
        <w:t>sustava el.</w:t>
      </w:r>
      <w:r w:rsidRPr="00C41F46">
        <w:rPr>
          <w:rFonts w:eastAsia="Georgia"/>
          <w:color w:val="auto"/>
          <w:spacing w:val="-27"/>
          <w:lang w:val="hr-HR" w:eastAsia="hr-HR" w:bidi="hr-HR"/>
        </w:rPr>
        <w:t xml:space="preserve"> </w:t>
      </w:r>
      <w:r w:rsidRPr="00C41F46">
        <w:rPr>
          <w:rFonts w:eastAsia="Georgia"/>
          <w:color w:val="auto"/>
          <w:lang w:val="hr-HR" w:eastAsia="hr-HR" w:bidi="hr-HR"/>
        </w:rPr>
        <w:t>energijom.</w:t>
      </w:r>
      <w:r w:rsidRPr="00C41F46">
        <w:rPr>
          <w:rFonts w:eastAsia="Georgia"/>
          <w:color w:val="auto"/>
          <w:spacing w:val="-28"/>
          <w:lang w:val="hr-HR" w:eastAsia="hr-HR" w:bidi="hr-HR"/>
        </w:rPr>
        <w:t xml:space="preserve"> </w:t>
      </w:r>
      <w:r w:rsidRPr="00C41F46">
        <w:rPr>
          <w:rFonts w:eastAsia="Georgia"/>
          <w:color w:val="auto"/>
          <w:lang w:val="hr-HR" w:eastAsia="hr-HR" w:bidi="hr-HR"/>
        </w:rPr>
        <w:t>Ukoliko</w:t>
      </w:r>
      <w:r w:rsidRPr="00C41F46">
        <w:rPr>
          <w:rFonts w:eastAsia="Georgia"/>
          <w:color w:val="auto"/>
          <w:spacing w:val="-27"/>
          <w:lang w:val="hr-HR" w:eastAsia="hr-HR" w:bidi="hr-HR"/>
        </w:rPr>
        <w:t xml:space="preserve"> </w:t>
      </w:r>
      <w:r w:rsidRPr="00C41F46">
        <w:rPr>
          <w:rFonts w:eastAsia="Georgia"/>
          <w:color w:val="auto"/>
          <w:lang w:val="hr-HR" w:eastAsia="hr-HR" w:bidi="hr-HR"/>
        </w:rPr>
        <w:t>je</w:t>
      </w:r>
      <w:r w:rsidRPr="00C41F46">
        <w:rPr>
          <w:rFonts w:eastAsia="Georgia"/>
          <w:color w:val="auto"/>
          <w:spacing w:val="-27"/>
          <w:lang w:val="hr-HR" w:eastAsia="hr-HR" w:bidi="hr-HR"/>
        </w:rPr>
        <w:t xml:space="preserve"> </w:t>
      </w:r>
      <w:r w:rsidRPr="00C41F46">
        <w:rPr>
          <w:rFonts w:eastAsia="Georgia"/>
          <w:color w:val="auto"/>
          <w:lang w:val="hr-HR" w:eastAsia="hr-HR" w:bidi="hr-HR"/>
        </w:rPr>
        <w:t>izvor</w:t>
      </w:r>
      <w:r w:rsidRPr="00C41F46">
        <w:rPr>
          <w:rFonts w:eastAsia="Georgia"/>
          <w:color w:val="auto"/>
          <w:spacing w:val="-27"/>
          <w:lang w:val="hr-HR" w:eastAsia="hr-HR" w:bidi="hr-HR"/>
        </w:rPr>
        <w:t xml:space="preserve"> </w:t>
      </w:r>
      <w:r w:rsidRPr="00C41F46">
        <w:rPr>
          <w:rFonts w:eastAsia="Georgia"/>
          <w:color w:val="auto"/>
          <w:lang w:val="hr-HR" w:eastAsia="hr-HR" w:bidi="hr-HR"/>
        </w:rPr>
        <w:t>energije</w:t>
      </w:r>
      <w:r w:rsidRPr="00C41F46">
        <w:rPr>
          <w:rFonts w:eastAsia="Georgia"/>
          <w:color w:val="auto"/>
          <w:spacing w:val="-27"/>
          <w:lang w:val="hr-HR" w:eastAsia="hr-HR" w:bidi="hr-HR"/>
        </w:rPr>
        <w:t xml:space="preserve"> </w:t>
      </w:r>
      <w:r w:rsidRPr="00C41F46">
        <w:rPr>
          <w:rFonts w:eastAsia="Georgia"/>
          <w:color w:val="auto"/>
          <w:lang w:val="hr-HR" w:eastAsia="hr-HR" w:bidi="hr-HR"/>
        </w:rPr>
        <w:t>sustava</w:t>
      </w:r>
      <w:r w:rsidRPr="00C41F46">
        <w:rPr>
          <w:rFonts w:eastAsia="Georgia"/>
          <w:color w:val="auto"/>
          <w:spacing w:val="-27"/>
          <w:lang w:val="hr-HR" w:eastAsia="hr-HR" w:bidi="hr-HR"/>
        </w:rPr>
        <w:t xml:space="preserve"> </w:t>
      </w:r>
      <w:r w:rsidRPr="00C41F46">
        <w:rPr>
          <w:rFonts w:eastAsia="Georgia"/>
          <w:color w:val="auto"/>
          <w:lang w:val="hr-HR" w:eastAsia="hr-HR" w:bidi="hr-HR"/>
        </w:rPr>
        <w:t>programske</w:t>
      </w:r>
      <w:r w:rsidRPr="00C41F46">
        <w:rPr>
          <w:rFonts w:eastAsia="Georgia"/>
          <w:color w:val="auto"/>
          <w:spacing w:val="-27"/>
          <w:lang w:val="hr-HR" w:eastAsia="hr-HR" w:bidi="hr-HR"/>
        </w:rPr>
        <w:t xml:space="preserve"> </w:t>
      </w:r>
      <w:r w:rsidRPr="00C41F46">
        <w:rPr>
          <w:rFonts w:eastAsia="Georgia"/>
          <w:color w:val="auto"/>
          <w:lang w:val="hr-HR" w:eastAsia="hr-HR" w:bidi="hr-HR"/>
        </w:rPr>
        <w:t>kontrole</w:t>
      </w:r>
      <w:r w:rsidRPr="00C41F46">
        <w:rPr>
          <w:rFonts w:eastAsia="Georgia"/>
          <w:color w:val="auto"/>
          <w:spacing w:val="-27"/>
          <w:lang w:val="hr-HR" w:eastAsia="hr-HR" w:bidi="hr-HR"/>
        </w:rPr>
        <w:t xml:space="preserve"> </w:t>
      </w:r>
      <w:r w:rsidRPr="00C41F46">
        <w:rPr>
          <w:rFonts w:eastAsia="Georgia"/>
          <w:color w:val="auto"/>
          <w:lang w:val="hr-HR" w:eastAsia="hr-HR" w:bidi="hr-HR"/>
        </w:rPr>
        <w:t>kontinuirani</w:t>
      </w:r>
      <w:r w:rsidRPr="00C41F46">
        <w:rPr>
          <w:rFonts w:eastAsia="Georgia"/>
          <w:color w:val="auto"/>
          <w:spacing w:val="-28"/>
          <w:lang w:val="hr-HR" w:eastAsia="hr-HR" w:bidi="hr-HR"/>
        </w:rPr>
        <w:t xml:space="preserve"> </w:t>
      </w:r>
      <w:r w:rsidRPr="00C41F46">
        <w:rPr>
          <w:rFonts w:eastAsia="Georgia"/>
          <w:color w:val="auto"/>
          <w:lang w:val="hr-HR" w:eastAsia="hr-HR" w:bidi="hr-HR"/>
        </w:rPr>
        <w:t>izvor</w:t>
      </w:r>
      <w:r w:rsidRPr="00C41F46">
        <w:rPr>
          <w:rFonts w:eastAsia="Georgia"/>
          <w:color w:val="auto"/>
          <w:spacing w:val="-26"/>
          <w:lang w:val="hr-HR" w:eastAsia="hr-HR" w:bidi="hr-HR"/>
        </w:rPr>
        <w:t xml:space="preserve"> </w:t>
      </w:r>
      <w:r w:rsidRPr="00C41F46">
        <w:rPr>
          <w:rFonts w:eastAsia="Georgia"/>
          <w:color w:val="auto"/>
          <w:lang w:val="hr-HR" w:eastAsia="hr-HR" w:bidi="hr-HR"/>
        </w:rPr>
        <w:t>napajanja, potrebno je testirati rad svih</w:t>
      </w:r>
      <w:r w:rsidRPr="00C41F46">
        <w:rPr>
          <w:rFonts w:eastAsia="Georgia"/>
          <w:color w:val="auto"/>
          <w:spacing w:val="-28"/>
          <w:lang w:val="hr-HR" w:eastAsia="hr-HR" w:bidi="hr-HR"/>
        </w:rPr>
        <w:t xml:space="preserve"> </w:t>
      </w:r>
      <w:r w:rsidRPr="00C41F46">
        <w:rPr>
          <w:rFonts w:eastAsia="Georgia"/>
          <w:color w:val="auto"/>
          <w:lang w:val="hr-HR" w:eastAsia="hr-HR" w:bidi="hr-HR"/>
        </w:rPr>
        <w:t>izvora.</w:t>
      </w:r>
    </w:p>
    <w:p w14:paraId="7E212B23" w14:textId="0DABB393" w:rsidR="00C41F46" w:rsidRDefault="00C41F46" w:rsidP="00C41F46">
      <w:pPr>
        <w:widowControl w:val="0"/>
        <w:tabs>
          <w:tab w:val="left" w:pos="9923"/>
        </w:tabs>
        <w:autoSpaceDE w:val="0"/>
        <w:autoSpaceDN w:val="0"/>
        <w:spacing w:before="197" w:after="0" w:line="240" w:lineRule="auto"/>
        <w:rPr>
          <w:rFonts w:eastAsia="Georgia"/>
          <w:color w:val="auto"/>
          <w:lang w:eastAsia="hr-HR" w:bidi="hr-HR"/>
        </w:rPr>
      </w:pPr>
      <w:r w:rsidRPr="00C41F46">
        <w:rPr>
          <w:rFonts w:eastAsia="Georgia"/>
          <w:color w:val="auto"/>
          <w:lang w:val="hr-HR" w:eastAsia="hr-HR" w:bidi="hr-HR"/>
        </w:rPr>
        <w:t>Svaki instrument praćenja kvalitete vode, nivoa toka, tlaka, težine i drugih sličnih parametara će</w:t>
      </w:r>
      <w:r>
        <w:rPr>
          <w:rFonts w:eastAsia="Georgia"/>
          <w:color w:val="auto"/>
          <w:lang w:val="hr-HR" w:eastAsia="hr-HR" w:bidi="hr-HR"/>
        </w:rPr>
        <w:t xml:space="preserve"> </w:t>
      </w:r>
      <w:r w:rsidRPr="00C41F46">
        <w:rPr>
          <w:rFonts w:eastAsia="Georgia"/>
          <w:color w:val="auto"/>
          <w:lang w:eastAsia="hr-HR" w:bidi="hr-HR"/>
        </w:rPr>
        <w:t>biti testiran i kalibriran u tvornici</w:t>
      </w:r>
      <w:r>
        <w:rPr>
          <w:rFonts w:eastAsia="Georgia"/>
          <w:color w:val="auto"/>
          <w:lang w:eastAsia="hr-HR" w:bidi="hr-HR"/>
        </w:rPr>
        <w:t>.</w:t>
      </w:r>
    </w:p>
    <w:p w14:paraId="38AD5B0F" w14:textId="455FD84A" w:rsidR="00C41F46" w:rsidRDefault="00C41F46" w:rsidP="00C41F46">
      <w:pPr>
        <w:pStyle w:val="Heading2"/>
        <w:numPr>
          <w:ilvl w:val="1"/>
          <w:numId w:val="3"/>
        </w:numPr>
        <w:spacing w:before="240" w:after="240" w:line="276" w:lineRule="auto"/>
        <w:ind w:left="578" w:hanging="578"/>
      </w:pPr>
      <w:bookmarkStart w:id="570" w:name="_Toc515950044"/>
      <w:r>
        <w:t>Završna ispitivanja</w:t>
      </w:r>
      <w:bookmarkEnd w:id="570"/>
    </w:p>
    <w:p w14:paraId="08F97670" w14:textId="3CFAFDC7" w:rsidR="00C41F46" w:rsidRDefault="00C41F46" w:rsidP="00C41F46">
      <w:pPr>
        <w:pStyle w:val="Heading2"/>
        <w:numPr>
          <w:ilvl w:val="2"/>
          <w:numId w:val="3"/>
        </w:numPr>
        <w:spacing w:before="240" w:after="240" w:line="276" w:lineRule="auto"/>
      </w:pPr>
      <w:bookmarkStart w:id="571" w:name="_Toc515950045"/>
      <w:r w:rsidRPr="00C41F46">
        <w:rPr>
          <w:sz w:val="22"/>
        </w:rPr>
        <w:t>Općenito</w:t>
      </w:r>
      <w:bookmarkEnd w:id="571"/>
    </w:p>
    <w:p w14:paraId="707E84FB" w14:textId="77777777" w:rsidR="00C41F46" w:rsidRDefault="00C41F46" w:rsidP="00C41F46">
      <w:pPr>
        <w:pStyle w:val="BodyText"/>
        <w:tabs>
          <w:tab w:val="left" w:pos="9498"/>
        </w:tabs>
        <w:spacing w:line="285" w:lineRule="auto"/>
        <w:ind w:right="67"/>
      </w:pPr>
      <w:r>
        <w:t>Izvođač</w:t>
      </w:r>
      <w:r>
        <w:rPr>
          <w:spacing w:val="-20"/>
        </w:rPr>
        <w:t xml:space="preserve"> </w:t>
      </w:r>
      <w:r>
        <w:t>će</w:t>
      </w:r>
      <w:r>
        <w:rPr>
          <w:spacing w:val="-20"/>
        </w:rPr>
        <w:t xml:space="preserve"> </w:t>
      </w:r>
      <w:r>
        <w:t>biti</w:t>
      </w:r>
      <w:r>
        <w:rPr>
          <w:spacing w:val="-22"/>
        </w:rPr>
        <w:t xml:space="preserve"> </w:t>
      </w:r>
      <w:r>
        <w:t>odgovoran</w:t>
      </w:r>
      <w:r>
        <w:rPr>
          <w:spacing w:val="-22"/>
        </w:rPr>
        <w:t xml:space="preserve"> </w:t>
      </w:r>
      <w:r>
        <w:t>za</w:t>
      </w:r>
      <w:r>
        <w:rPr>
          <w:spacing w:val="-19"/>
        </w:rPr>
        <w:t xml:space="preserve"> </w:t>
      </w:r>
      <w:r>
        <w:t>sigurno</w:t>
      </w:r>
      <w:r>
        <w:rPr>
          <w:spacing w:val="-22"/>
        </w:rPr>
        <w:t xml:space="preserve"> </w:t>
      </w:r>
      <w:r>
        <w:t>i</w:t>
      </w:r>
      <w:r>
        <w:rPr>
          <w:spacing w:val="-20"/>
        </w:rPr>
        <w:t xml:space="preserve"> </w:t>
      </w:r>
      <w:r>
        <w:t>učinkovito</w:t>
      </w:r>
      <w:r>
        <w:rPr>
          <w:spacing w:val="-20"/>
        </w:rPr>
        <w:t xml:space="preserve"> </w:t>
      </w:r>
      <w:r>
        <w:t>postavljanje</w:t>
      </w:r>
      <w:r>
        <w:rPr>
          <w:spacing w:val="-20"/>
        </w:rPr>
        <w:t xml:space="preserve"> </w:t>
      </w:r>
      <w:r>
        <w:t>u</w:t>
      </w:r>
      <w:r>
        <w:rPr>
          <w:spacing w:val="-20"/>
        </w:rPr>
        <w:t xml:space="preserve"> </w:t>
      </w:r>
      <w:r>
        <w:t>rad</w:t>
      </w:r>
      <w:r>
        <w:rPr>
          <w:spacing w:val="-21"/>
        </w:rPr>
        <w:t xml:space="preserve"> </w:t>
      </w:r>
      <w:r>
        <w:t>cjelokupnih</w:t>
      </w:r>
      <w:r>
        <w:rPr>
          <w:spacing w:val="-19"/>
        </w:rPr>
        <w:t xml:space="preserve"> </w:t>
      </w:r>
      <w:r>
        <w:t>Radova</w:t>
      </w:r>
      <w:r>
        <w:rPr>
          <w:spacing w:val="-20"/>
        </w:rPr>
        <w:t xml:space="preserve"> </w:t>
      </w:r>
      <w:r>
        <w:t>i</w:t>
      </w:r>
      <w:r>
        <w:rPr>
          <w:spacing w:val="-22"/>
        </w:rPr>
        <w:t xml:space="preserve"> </w:t>
      </w:r>
      <w:r>
        <w:t>opreme. Metode</w:t>
      </w:r>
      <w:r>
        <w:rPr>
          <w:spacing w:val="-7"/>
        </w:rPr>
        <w:t xml:space="preserve"> </w:t>
      </w:r>
      <w:r>
        <w:t>moraju</w:t>
      </w:r>
      <w:r>
        <w:rPr>
          <w:spacing w:val="-5"/>
        </w:rPr>
        <w:t xml:space="preserve"> </w:t>
      </w:r>
      <w:r>
        <w:t>biti</w:t>
      </w:r>
      <w:r>
        <w:rPr>
          <w:spacing w:val="-5"/>
        </w:rPr>
        <w:t xml:space="preserve"> </w:t>
      </w:r>
      <w:r>
        <w:t>usvojene</w:t>
      </w:r>
      <w:r>
        <w:rPr>
          <w:spacing w:val="-5"/>
        </w:rPr>
        <w:t xml:space="preserve"> </w:t>
      </w:r>
      <w:r>
        <w:t>uz</w:t>
      </w:r>
      <w:r>
        <w:rPr>
          <w:spacing w:val="-6"/>
        </w:rPr>
        <w:t xml:space="preserve"> </w:t>
      </w:r>
      <w:r>
        <w:t>suglasnost</w:t>
      </w:r>
      <w:r>
        <w:rPr>
          <w:spacing w:val="-6"/>
        </w:rPr>
        <w:t xml:space="preserve"> </w:t>
      </w:r>
      <w:r>
        <w:t>Inženjera,</w:t>
      </w:r>
      <w:r>
        <w:rPr>
          <w:spacing w:val="-4"/>
        </w:rPr>
        <w:t xml:space="preserve"> </w:t>
      </w:r>
      <w:r>
        <w:t>te</w:t>
      </w:r>
      <w:r>
        <w:rPr>
          <w:spacing w:val="-7"/>
        </w:rPr>
        <w:t xml:space="preserve"> </w:t>
      </w:r>
      <w:r>
        <w:t>će</w:t>
      </w:r>
      <w:r>
        <w:rPr>
          <w:spacing w:val="-5"/>
        </w:rPr>
        <w:t xml:space="preserve"> </w:t>
      </w:r>
      <w:r>
        <w:t>biti</w:t>
      </w:r>
      <w:r>
        <w:rPr>
          <w:spacing w:val="-5"/>
        </w:rPr>
        <w:t xml:space="preserve"> </w:t>
      </w:r>
      <w:r>
        <w:t>u</w:t>
      </w:r>
      <w:r>
        <w:rPr>
          <w:spacing w:val="-7"/>
        </w:rPr>
        <w:t xml:space="preserve"> </w:t>
      </w:r>
      <w:r>
        <w:t>skladu</w:t>
      </w:r>
      <w:r>
        <w:rPr>
          <w:spacing w:val="-7"/>
        </w:rPr>
        <w:t xml:space="preserve"> </w:t>
      </w:r>
      <w:r>
        <w:t>s</w:t>
      </w:r>
      <w:r>
        <w:rPr>
          <w:spacing w:val="-4"/>
        </w:rPr>
        <w:t xml:space="preserve"> </w:t>
      </w:r>
      <w:r>
        <w:t>propisima</w:t>
      </w:r>
      <w:r>
        <w:rPr>
          <w:spacing w:val="-7"/>
        </w:rPr>
        <w:t xml:space="preserve"> </w:t>
      </w:r>
      <w:r>
        <w:t>sigurnosti</w:t>
      </w:r>
      <w:r>
        <w:rPr>
          <w:spacing w:val="-5"/>
        </w:rPr>
        <w:t xml:space="preserve"> </w:t>
      </w:r>
      <w:r>
        <w:t>i dozvolama.</w:t>
      </w:r>
    </w:p>
    <w:p w14:paraId="40C081CD" w14:textId="6B1E5378" w:rsidR="00C41F46" w:rsidRDefault="00C41F46" w:rsidP="00C41F46">
      <w:pPr>
        <w:pStyle w:val="BodyText"/>
        <w:tabs>
          <w:tab w:val="left" w:pos="9498"/>
        </w:tabs>
        <w:spacing w:before="197" w:line="285" w:lineRule="auto"/>
        <w:ind w:right="67"/>
      </w:pPr>
      <w:r>
        <w:t>Prije</w:t>
      </w:r>
      <w:r>
        <w:rPr>
          <w:spacing w:val="-14"/>
        </w:rPr>
        <w:t xml:space="preserve"> </w:t>
      </w:r>
      <w:r>
        <w:t>obavljanja</w:t>
      </w:r>
      <w:r>
        <w:rPr>
          <w:spacing w:val="-13"/>
        </w:rPr>
        <w:t xml:space="preserve"> </w:t>
      </w:r>
      <w:r>
        <w:t>ispitivanja,</w:t>
      </w:r>
      <w:r>
        <w:rPr>
          <w:spacing w:val="-13"/>
        </w:rPr>
        <w:t xml:space="preserve"> </w:t>
      </w:r>
      <w:r>
        <w:t>Izvođač</w:t>
      </w:r>
      <w:r>
        <w:rPr>
          <w:spacing w:val="-14"/>
        </w:rPr>
        <w:t xml:space="preserve"> </w:t>
      </w:r>
      <w:r>
        <w:t>će</w:t>
      </w:r>
      <w:r>
        <w:rPr>
          <w:spacing w:val="-13"/>
        </w:rPr>
        <w:t xml:space="preserve"> </w:t>
      </w:r>
      <w:r>
        <w:t>dostaviti</w:t>
      </w:r>
      <w:r>
        <w:rPr>
          <w:spacing w:val="-13"/>
        </w:rPr>
        <w:t xml:space="preserve"> </w:t>
      </w:r>
      <w:r>
        <w:t>na</w:t>
      </w:r>
      <w:r>
        <w:rPr>
          <w:spacing w:val="-14"/>
        </w:rPr>
        <w:t xml:space="preserve"> </w:t>
      </w:r>
      <w:r>
        <w:t>razmatranje</w:t>
      </w:r>
      <w:r>
        <w:rPr>
          <w:spacing w:val="-13"/>
        </w:rPr>
        <w:t xml:space="preserve"> </w:t>
      </w:r>
      <w:r>
        <w:t>i</w:t>
      </w:r>
      <w:r>
        <w:rPr>
          <w:spacing w:val="-13"/>
        </w:rPr>
        <w:t xml:space="preserve"> </w:t>
      </w:r>
      <w:r>
        <w:t>odobrenje</w:t>
      </w:r>
      <w:r>
        <w:rPr>
          <w:spacing w:val="-15"/>
        </w:rPr>
        <w:t xml:space="preserve"> </w:t>
      </w:r>
      <w:r w:rsidR="008F16BF">
        <w:t xml:space="preserve">prema roku iz Knjige 2, </w:t>
      </w:r>
      <w:r w:rsidRPr="00C93AE3">
        <w:t>a prije</w:t>
      </w:r>
      <w:r>
        <w:rPr>
          <w:spacing w:val="-18"/>
        </w:rPr>
        <w:t xml:space="preserve"> </w:t>
      </w:r>
      <w:r>
        <w:t>datuma</w:t>
      </w:r>
      <w:r>
        <w:rPr>
          <w:spacing w:val="-19"/>
        </w:rPr>
        <w:t xml:space="preserve"> </w:t>
      </w:r>
      <w:r>
        <w:t>ispita</w:t>
      </w:r>
      <w:r w:rsidR="008F16BF">
        <w:t>,</w:t>
      </w:r>
      <w:r>
        <w:rPr>
          <w:spacing w:val="-18"/>
        </w:rPr>
        <w:t xml:space="preserve"> </w:t>
      </w:r>
      <w:r>
        <w:t>Dokumentaciju</w:t>
      </w:r>
      <w:r>
        <w:rPr>
          <w:spacing w:val="-18"/>
        </w:rPr>
        <w:t xml:space="preserve"> </w:t>
      </w:r>
      <w:r>
        <w:t>o</w:t>
      </w:r>
      <w:r>
        <w:rPr>
          <w:spacing w:val="-18"/>
        </w:rPr>
        <w:t xml:space="preserve"> </w:t>
      </w:r>
      <w:r>
        <w:t>postupcima</w:t>
      </w:r>
      <w:r>
        <w:rPr>
          <w:spacing w:val="-19"/>
        </w:rPr>
        <w:t xml:space="preserve"> </w:t>
      </w:r>
      <w:r>
        <w:t>ispitivanja</w:t>
      </w:r>
      <w:r>
        <w:rPr>
          <w:spacing w:val="-18"/>
        </w:rPr>
        <w:t xml:space="preserve"> </w:t>
      </w:r>
      <w:r>
        <w:t>i</w:t>
      </w:r>
      <w:r>
        <w:rPr>
          <w:spacing w:val="-17"/>
        </w:rPr>
        <w:t xml:space="preserve"> </w:t>
      </w:r>
      <w:r>
        <w:t>prihvaćanja</w:t>
      </w:r>
      <w:r>
        <w:rPr>
          <w:spacing w:val="-19"/>
        </w:rPr>
        <w:t xml:space="preserve"> </w:t>
      </w:r>
      <w:r>
        <w:t>ispitivanja,</w:t>
      </w:r>
      <w:r>
        <w:rPr>
          <w:spacing w:val="-18"/>
        </w:rPr>
        <w:t xml:space="preserve"> </w:t>
      </w:r>
      <w:r>
        <w:t>tako</w:t>
      </w:r>
      <w:r>
        <w:rPr>
          <w:spacing w:val="-17"/>
        </w:rPr>
        <w:t xml:space="preserve"> </w:t>
      </w:r>
      <w:r>
        <w:t>da</w:t>
      </w:r>
      <w:r>
        <w:rPr>
          <w:spacing w:val="-19"/>
        </w:rPr>
        <w:t xml:space="preserve"> </w:t>
      </w:r>
      <w:r>
        <w:t>sve stranke</w:t>
      </w:r>
      <w:r>
        <w:rPr>
          <w:spacing w:val="-20"/>
        </w:rPr>
        <w:t xml:space="preserve"> </w:t>
      </w:r>
      <w:r>
        <w:t>mogu</w:t>
      </w:r>
      <w:r>
        <w:rPr>
          <w:spacing w:val="-19"/>
        </w:rPr>
        <w:t xml:space="preserve"> </w:t>
      </w:r>
      <w:r>
        <w:t>biti</w:t>
      </w:r>
      <w:r>
        <w:rPr>
          <w:spacing w:val="-16"/>
        </w:rPr>
        <w:t xml:space="preserve"> </w:t>
      </w:r>
      <w:r>
        <w:t>u</w:t>
      </w:r>
      <w:r>
        <w:rPr>
          <w:spacing w:val="-17"/>
        </w:rPr>
        <w:t xml:space="preserve"> </w:t>
      </w:r>
      <w:r>
        <w:t>potpunosti</w:t>
      </w:r>
      <w:r>
        <w:rPr>
          <w:spacing w:val="-19"/>
        </w:rPr>
        <w:t xml:space="preserve"> </w:t>
      </w:r>
      <w:r>
        <w:t>upoznate</w:t>
      </w:r>
      <w:r>
        <w:rPr>
          <w:spacing w:val="-19"/>
        </w:rPr>
        <w:t xml:space="preserve"> </w:t>
      </w:r>
      <w:r>
        <w:t>sa</w:t>
      </w:r>
      <w:r>
        <w:rPr>
          <w:spacing w:val="-18"/>
        </w:rPr>
        <w:t xml:space="preserve"> </w:t>
      </w:r>
      <w:r>
        <w:t>svim</w:t>
      </w:r>
      <w:r>
        <w:rPr>
          <w:spacing w:val="-19"/>
        </w:rPr>
        <w:t xml:space="preserve"> </w:t>
      </w:r>
      <w:r>
        <w:t>metodama</w:t>
      </w:r>
      <w:r>
        <w:rPr>
          <w:spacing w:val="-17"/>
        </w:rPr>
        <w:t xml:space="preserve"> </w:t>
      </w:r>
      <w:r>
        <w:t>koje</w:t>
      </w:r>
      <w:r>
        <w:rPr>
          <w:spacing w:val="-19"/>
        </w:rPr>
        <w:t xml:space="preserve"> </w:t>
      </w:r>
      <w:r>
        <w:t>će</w:t>
      </w:r>
      <w:r>
        <w:rPr>
          <w:spacing w:val="-17"/>
        </w:rPr>
        <w:t xml:space="preserve"> </w:t>
      </w:r>
      <w:r>
        <w:t>se</w:t>
      </w:r>
      <w:r>
        <w:rPr>
          <w:spacing w:val="-18"/>
        </w:rPr>
        <w:t xml:space="preserve"> </w:t>
      </w:r>
      <w:r>
        <w:t>koristiti</w:t>
      </w:r>
      <w:r>
        <w:rPr>
          <w:spacing w:val="-16"/>
        </w:rPr>
        <w:t xml:space="preserve"> </w:t>
      </w:r>
      <w:r>
        <w:t>pri</w:t>
      </w:r>
      <w:r>
        <w:rPr>
          <w:spacing w:val="-19"/>
        </w:rPr>
        <w:t xml:space="preserve"> </w:t>
      </w:r>
      <w:r>
        <w:t>demonstraciji</w:t>
      </w:r>
      <w:r>
        <w:rPr>
          <w:spacing w:val="-19"/>
        </w:rPr>
        <w:t xml:space="preserve"> </w:t>
      </w:r>
      <w:r>
        <w:t>i dokazivanju rada</w:t>
      </w:r>
      <w:r>
        <w:rPr>
          <w:spacing w:val="-12"/>
        </w:rPr>
        <w:t xml:space="preserve"> </w:t>
      </w:r>
      <w:r>
        <w:t>opreme.</w:t>
      </w:r>
    </w:p>
    <w:p w14:paraId="2706A138" w14:textId="77777777" w:rsidR="00C41F46" w:rsidRDefault="00C41F46" w:rsidP="00C41F46">
      <w:pPr>
        <w:pStyle w:val="BodyText"/>
        <w:tabs>
          <w:tab w:val="left" w:pos="9498"/>
        </w:tabs>
        <w:spacing w:before="109" w:line="283" w:lineRule="auto"/>
        <w:ind w:right="67"/>
      </w:pPr>
      <w:r>
        <w:t>Izvođač</w:t>
      </w:r>
      <w:r>
        <w:rPr>
          <w:spacing w:val="-27"/>
        </w:rPr>
        <w:t xml:space="preserve"> </w:t>
      </w:r>
      <w:r>
        <w:t>će</w:t>
      </w:r>
      <w:r>
        <w:rPr>
          <w:spacing w:val="-26"/>
        </w:rPr>
        <w:t xml:space="preserve"> </w:t>
      </w:r>
      <w:r>
        <w:t>provoditi</w:t>
      </w:r>
      <w:r>
        <w:rPr>
          <w:spacing w:val="-27"/>
        </w:rPr>
        <w:t xml:space="preserve"> </w:t>
      </w:r>
      <w:r>
        <w:t>ispitivanja</w:t>
      </w:r>
      <w:r>
        <w:rPr>
          <w:spacing w:val="-27"/>
        </w:rPr>
        <w:t xml:space="preserve"> </w:t>
      </w:r>
      <w:r>
        <w:t>u</w:t>
      </w:r>
      <w:r>
        <w:rPr>
          <w:spacing w:val="-26"/>
        </w:rPr>
        <w:t xml:space="preserve"> </w:t>
      </w:r>
      <w:r>
        <w:t>odobrenom</w:t>
      </w:r>
      <w:r>
        <w:rPr>
          <w:spacing w:val="-26"/>
        </w:rPr>
        <w:t xml:space="preserve"> </w:t>
      </w:r>
      <w:r>
        <w:t>slijedu.</w:t>
      </w:r>
      <w:r>
        <w:rPr>
          <w:spacing w:val="-26"/>
        </w:rPr>
        <w:t xml:space="preserve"> </w:t>
      </w:r>
      <w:r>
        <w:t>Plan</w:t>
      </w:r>
      <w:r>
        <w:rPr>
          <w:spacing w:val="-28"/>
        </w:rPr>
        <w:t xml:space="preserve"> </w:t>
      </w:r>
      <w:r>
        <w:t>ispitivanja</w:t>
      </w:r>
      <w:r>
        <w:rPr>
          <w:spacing w:val="-27"/>
        </w:rPr>
        <w:t xml:space="preserve"> </w:t>
      </w:r>
      <w:r>
        <w:t>mora</w:t>
      </w:r>
      <w:r>
        <w:rPr>
          <w:spacing w:val="-26"/>
        </w:rPr>
        <w:t xml:space="preserve"> </w:t>
      </w:r>
      <w:r>
        <w:t>uključivati</w:t>
      </w:r>
      <w:r>
        <w:rPr>
          <w:spacing w:val="-27"/>
        </w:rPr>
        <w:t xml:space="preserve"> </w:t>
      </w:r>
      <w:r>
        <w:t>program</w:t>
      </w:r>
      <w:r>
        <w:rPr>
          <w:spacing w:val="-26"/>
        </w:rPr>
        <w:t xml:space="preserve"> </w:t>
      </w:r>
      <w:r>
        <w:t>za sve</w:t>
      </w:r>
      <w:r>
        <w:rPr>
          <w:spacing w:val="-8"/>
        </w:rPr>
        <w:t xml:space="preserve"> </w:t>
      </w:r>
      <w:r>
        <w:t>inspekcije/</w:t>
      </w:r>
      <w:r>
        <w:rPr>
          <w:spacing w:val="-8"/>
        </w:rPr>
        <w:t xml:space="preserve"> </w:t>
      </w:r>
      <w:r>
        <w:t>ispitivanjima</w:t>
      </w:r>
      <w:r>
        <w:rPr>
          <w:spacing w:val="-7"/>
        </w:rPr>
        <w:t xml:space="preserve"> </w:t>
      </w:r>
      <w:r>
        <w:t>jasno</w:t>
      </w:r>
      <w:r>
        <w:rPr>
          <w:spacing w:val="-8"/>
        </w:rPr>
        <w:t xml:space="preserve"> </w:t>
      </w:r>
      <w:r>
        <w:t>definirajući</w:t>
      </w:r>
      <w:r>
        <w:rPr>
          <w:spacing w:val="-6"/>
        </w:rPr>
        <w:t xml:space="preserve"> </w:t>
      </w:r>
      <w:r>
        <w:t>kritične</w:t>
      </w:r>
      <w:r>
        <w:rPr>
          <w:spacing w:val="-8"/>
        </w:rPr>
        <w:t xml:space="preserve"> </w:t>
      </w:r>
      <w:r>
        <w:t>točke.</w:t>
      </w:r>
    </w:p>
    <w:p w14:paraId="4463AA40" w14:textId="77777777" w:rsidR="00C41F46" w:rsidRDefault="00C41F46" w:rsidP="00C41F46">
      <w:pPr>
        <w:pStyle w:val="BodyText"/>
        <w:tabs>
          <w:tab w:val="left" w:pos="9498"/>
        </w:tabs>
        <w:spacing w:before="202" w:line="285" w:lineRule="auto"/>
        <w:ind w:right="67"/>
      </w:pPr>
      <w:r>
        <w:t>Nakon uspješno testiranog probnog puštanja u rad i puštanja u pogon u cijelosti Izvođač će započeti s pokusnim radom.</w:t>
      </w:r>
    </w:p>
    <w:p w14:paraId="3D9CB607" w14:textId="1D27B72D" w:rsidR="00C41F46" w:rsidRPr="00C41F46" w:rsidRDefault="00C41F46" w:rsidP="00C41F46">
      <w:pPr>
        <w:pStyle w:val="Heading2"/>
        <w:numPr>
          <w:ilvl w:val="2"/>
          <w:numId w:val="3"/>
        </w:numPr>
        <w:spacing w:before="240" w:after="240" w:line="276" w:lineRule="auto"/>
      </w:pPr>
      <w:bookmarkStart w:id="572" w:name="_Toc515950046"/>
      <w:r>
        <w:rPr>
          <w:sz w:val="22"/>
        </w:rPr>
        <w:lastRenderedPageBreak/>
        <w:t>Elektro ispitivanje</w:t>
      </w:r>
      <w:bookmarkEnd w:id="572"/>
    </w:p>
    <w:p w14:paraId="013DCE07" w14:textId="77777777" w:rsidR="00C41F46" w:rsidRPr="00C41F46" w:rsidRDefault="00C41F46" w:rsidP="00321029">
      <w:pPr>
        <w:pStyle w:val="BodyText"/>
        <w:tabs>
          <w:tab w:val="left" w:pos="9639"/>
        </w:tabs>
        <w:rPr>
          <w:i/>
        </w:rPr>
      </w:pPr>
      <w:r w:rsidRPr="00C41F46">
        <w:rPr>
          <w:i/>
        </w:rPr>
        <w:t>Općenito</w:t>
      </w:r>
    </w:p>
    <w:p w14:paraId="43C4CB09" w14:textId="77777777" w:rsidR="00C41F46" w:rsidRDefault="00C41F46" w:rsidP="00321029">
      <w:pPr>
        <w:pStyle w:val="BodyText"/>
        <w:tabs>
          <w:tab w:val="left" w:pos="9639"/>
        </w:tabs>
        <w:spacing w:line="285" w:lineRule="auto"/>
        <w:ind w:right="492"/>
      </w:pPr>
      <w:r>
        <w:t>Svi novi električni uređaji podliježu na licu mjesta ispitivanjima u skladu s IEC 60364, te prema preporukama proizvođača.</w:t>
      </w:r>
    </w:p>
    <w:p w14:paraId="6FADF88D" w14:textId="77777777" w:rsidR="00C41F46" w:rsidRDefault="00C41F46" w:rsidP="00321029">
      <w:pPr>
        <w:pStyle w:val="BodyText"/>
        <w:tabs>
          <w:tab w:val="left" w:pos="9639"/>
        </w:tabs>
        <w:spacing w:before="200"/>
      </w:pPr>
      <w:r>
        <w:t>Izvođač na završetku svakog dijela Radova provodi ispitivanje, u skladu s IEC 60364</w:t>
      </w:r>
    </w:p>
    <w:p w14:paraId="2BB1E375" w14:textId="77777777" w:rsidR="00C41F46" w:rsidRDefault="00C41F46" w:rsidP="00321029">
      <w:pPr>
        <w:pStyle w:val="BodyText"/>
        <w:tabs>
          <w:tab w:val="left" w:pos="9639"/>
        </w:tabs>
        <w:spacing w:before="1" w:line="283" w:lineRule="auto"/>
        <w:ind w:right="549"/>
      </w:pPr>
      <w:r>
        <w:t>Ispitivanja</w:t>
      </w:r>
      <w:r>
        <w:rPr>
          <w:spacing w:val="-11"/>
        </w:rPr>
        <w:t xml:space="preserve"> </w:t>
      </w:r>
      <w:r>
        <w:t>na</w:t>
      </w:r>
      <w:r>
        <w:rPr>
          <w:spacing w:val="-10"/>
        </w:rPr>
        <w:t xml:space="preserve"> </w:t>
      </w:r>
      <w:r>
        <w:t>licu</w:t>
      </w:r>
      <w:r>
        <w:rPr>
          <w:spacing w:val="-12"/>
        </w:rPr>
        <w:t xml:space="preserve"> </w:t>
      </w:r>
      <w:r>
        <w:t>mjesta</w:t>
      </w:r>
      <w:r>
        <w:rPr>
          <w:spacing w:val="-11"/>
        </w:rPr>
        <w:t xml:space="preserve"> </w:t>
      </w:r>
      <w:r>
        <w:t>nakon</w:t>
      </w:r>
      <w:r>
        <w:rPr>
          <w:spacing w:val="-11"/>
        </w:rPr>
        <w:t xml:space="preserve"> </w:t>
      </w:r>
      <w:r>
        <w:t>instalacije,</w:t>
      </w:r>
      <w:r>
        <w:rPr>
          <w:spacing w:val="-10"/>
        </w:rPr>
        <w:t xml:space="preserve"> </w:t>
      </w:r>
      <w:r>
        <w:t>koji</w:t>
      </w:r>
      <w:r>
        <w:rPr>
          <w:spacing w:val="-11"/>
        </w:rPr>
        <w:t xml:space="preserve"> </w:t>
      </w:r>
      <w:r>
        <w:t>će</w:t>
      </w:r>
      <w:r>
        <w:rPr>
          <w:spacing w:val="-11"/>
        </w:rPr>
        <w:t xml:space="preserve"> </w:t>
      </w:r>
      <w:r>
        <w:t>se</w:t>
      </w:r>
      <w:r>
        <w:rPr>
          <w:spacing w:val="-10"/>
        </w:rPr>
        <w:t xml:space="preserve"> </w:t>
      </w:r>
      <w:r>
        <w:t>provesti</w:t>
      </w:r>
      <w:r>
        <w:rPr>
          <w:spacing w:val="-10"/>
        </w:rPr>
        <w:t xml:space="preserve"> </w:t>
      </w:r>
      <w:r>
        <w:t>prije</w:t>
      </w:r>
      <w:r>
        <w:rPr>
          <w:spacing w:val="-10"/>
        </w:rPr>
        <w:t xml:space="preserve"> </w:t>
      </w:r>
      <w:r>
        <w:t>Ispitivanja</w:t>
      </w:r>
      <w:r>
        <w:rPr>
          <w:spacing w:val="-11"/>
        </w:rPr>
        <w:t xml:space="preserve"> </w:t>
      </w:r>
      <w:r>
        <w:t>za</w:t>
      </w:r>
      <w:r>
        <w:rPr>
          <w:spacing w:val="-9"/>
        </w:rPr>
        <w:t xml:space="preserve"> </w:t>
      </w:r>
      <w:r>
        <w:t>puštanje</w:t>
      </w:r>
      <w:r>
        <w:rPr>
          <w:spacing w:val="-10"/>
        </w:rPr>
        <w:t xml:space="preserve"> </w:t>
      </w:r>
      <w:r>
        <w:t>u</w:t>
      </w:r>
      <w:r>
        <w:rPr>
          <w:spacing w:val="-12"/>
        </w:rPr>
        <w:t xml:space="preserve"> </w:t>
      </w:r>
      <w:r>
        <w:t>rad, mora sadržavati</w:t>
      </w:r>
      <w:r>
        <w:rPr>
          <w:spacing w:val="-16"/>
        </w:rPr>
        <w:t xml:space="preserve"> </w:t>
      </w:r>
      <w:r>
        <w:t>sljedeće:</w:t>
      </w:r>
    </w:p>
    <w:p w14:paraId="626FC796" w14:textId="77777777" w:rsidR="00C41F46" w:rsidRPr="00C41F46" w:rsidRDefault="00C41F46" w:rsidP="00321029">
      <w:pPr>
        <w:pStyle w:val="BodyText"/>
        <w:tabs>
          <w:tab w:val="left" w:pos="9639"/>
        </w:tabs>
        <w:spacing w:before="202"/>
        <w:rPr>
          <w:i/>
        </w:rPr>
      </w:pPr>
      <w:r w:rsidRPr="00C41F46">
        <w:rPr>
          <w:i/>
        </w:rPr>
        <w:t>Postavljanje kabela</w:t>
      </w:r>
    </w:p>
    <w:p w14:paraId="7EBC0A0C" w14:textId="77777777" w:rsidR="00C41F46" w:rsidRDefault="00C41F46" w:rsidP="00321029">
      <w:pPr>
        <w:pStyle w:val="BodyText"/>
        <w:tabs>
          <w:tab w:val="left" w:pos="9639"/>
        </w:tabs>
        <w:spacing w:line="285" w:lineRule="auto"/>
        <w:ind w:right="563"/>
      </w:pPr>
      <w:r>
        <w:t>Izvođač</w:t>
      </w:r>
      <w:r>
        <w:rPr>
          <w:spacing w:val="-24"/>
        </w:rPr>
        <w:t xml:space="preserve"> </w:t>
      </w:r>
      <w:r>
        <w:t>biti</w:t>
      </w:r>
      <w:r>
        <w:rPr>
          <w:spacing w:val="-24"/>
        </w:rPr>
        <w:t xml:space="preserve"> </w:t>
      </w:r>
      <w:r>
        <w:t>će</w:t>
      </w:r>
      <w:r>
        <w:rPr>
          <w:spacing w:val="-24"/>
        </w:rPr>
        <w:t xml:space="preserve"> </w:t>
      </w:r>
      <w:r>
        <w:t>odgovoran</w:t>
      </w:r>
      <w:r>
        <w:rPr>
          <w:spacing w:val="-27"/>
        </w:rPr>
        <w:t xml:space="preserve"> </w:t>
      </w:r>
      <w:r>
        <w:t>za</w:t>
      </w:r>
      <w:r>
        <w:rPr>
          <w:spacing w:val="-24"/>
        </w:rPr>
        <w:t xml:space="preserve"> </w:t>
      </w:r>
      <w:r>
        <w:t>obavljanje</w:t>
      </w:r>
      <w:r>
        <w:rPr>
          <w:spacing w:val="-25"/>
        </w:rPr>
        <w:t xml:space="preserve"> </w:t>
      </w:r>
      <w:r>
        <w:t>svih</w:t>
      </w:r>
      <w:r>
        <w:rPr>
          <w:spacing w:val="-24"/>
        </w:rPr>
        <w:t xml:space="preserve"> </w:t>
      </w:r>
      <w:r>
        <w:t>ispitivanja</w:t>
      </w:r>
      <w:r>
        <w:rPr>
          <w:spacing w:val="-24"/>
        </w:rPr>
        <w:t xml:space="preserve"> </w:t>
      </w:r>
      <w:r>
        <w:t>na</w:t>
      </w:r>
      <w:r>
        <w:rPr>
          <w:spacing w:val="-25"/>
        </w:rPr>
        <w:t xml:space="preserve"> </w:t>
      </w:r>
      <w:r>
        <w:t>mjestu</w:t>
      </w:r>
      <w:r>
        <w:rPr>
          <w:spacing w:val="-24"/>
        </w:rPr>
        <w:t xml:space="preserve"> </w:t>
      </w:r>
      <w:r>
        <w:t>postavljanja</w:t>
      </w:r>
      <w:r>
        <w:rPr>
          <w:spacing w:val="-26"/>
        </w:rPr>
        <w:t xml:space="preserve"> </w:t>
      </w:r>
      <w:r>
        <w:t>kablova</w:t>
      </w:r>
      <w:r>
        <w:rPr>
          <w:spacing w:val="-24"/>
        </w:rPr>
        <w:t xml:space="preserve"> </w:t>
      </w:r>
      <w:r>
        <w:t>te</w:t>
      </w:r>
      <w:r>
        <w:rPr>
          <w:spacing w:val="-25"/>
        </w:rPr>
        <w:t xml:space="preserve"> </w:t>
      </w:r>
      <w:r>
        <w:t>pružanje potrebne</w:t>
      </w:r>
      <w:r>
        <w:rPr>
          <w:spacing w:val="-10"/>
        </w:rPr>
        <w:t xml:space="preserve"> </w:t>
      </w:r>
      <w:r>
        <w:t>opreme</w:t>
      </w:r>
      <w:r>
        <w:rPr>
          <w:spacing w:val="-11"/>
        </w:rPr>
        <w:t xml:space="preserve"> </w:t>
      </w:r>
      <w:r>
        <w:t>za</w:t>
      </w:r>
      <w:r>
        <w:rPr>
          <w:spacing w:val="-9"/>
        </w:rPr>
        <w:t xml:space="preserve"> </w:t>
      </w:r>
      <w:r>
        <w:t>ispitivanje.</w:t>
      </w:r>
      <w:r>
        <w:rPr>
          <w:spacing w:val="-9"/>
        </w:rPr>
        <w:t xml:space="preserve"> </w:t>
      </w:r>
      <w:r>
        <w:t>Kompletna</w:t>
      </w:r>
      <w:r>
        <w:rPr>
          <w:spacing w:val="-10"/>
        </w:rPr>
        <w:t xml:space="preserve"> </w:t>
      </w:r>
      <w:r>
        <w:t>instalacija</w:t>
      </w:r>
      <w:r>
        <w:rPr>
          <w:spacing w:val="-10"/>
        </w:rPr>
        <w:t xml:space="preserve"> </w:t>
      </w:r>
      <w:r>
        <w:t>se</w:t>
      </w:r>
      <w:r>
        <w:rPr>
          <w:spacing w:val="-10"/>
        </w:rPr>
        <w:t xml:space="preserve"> </w:t>
      </w:r>
      <w:r>
        <w:t>ispituje,</w:t>
      </w:r>
      <w:r>
        <w:rPr>
          <w:spacing w:val="-10"/>
        </w:rPr>
        <w:t xml:space="preserve"> </w:t>
      </w:r>
      <w:r>
        <w:t>u</w:t>
      </w:r>
      <w:r>
        <w:rPr>
          <w:spacing w:val="-10"/>
        </w:rPr>
        <w:t xml:space="preserve"> </w:t>
      </w:r>
      <w:r>
        <w:t>skladu</w:t>
      </w:r>
      <w:r>
        <w:rPr>
          <w:spacing w:val="-10"/>
        </w:rPr>
        <w:t xml:space="preserve"> </w:t>
      </w:r>
      <w:r>
        <w:t>s</w:t>
      </w:r>
      <w:r>
        <w:rPr>
          <w:spacing w:val="-10"/>
        </w:rPr>
        <w:t xml:space="preserve"> </w:t>
      </w:r>
      <w:r>
        <w:t>IEC</w:t>
      </w:r>
      <w:r>
        <w:rPr>
          <w:spacing w:val="-10"/>
        </w:rPr>
        <w:t xml:space="preserve"> </w:t>
      </w:r>
      <w:r>
        <w:t>60364</w:t>
      </w:r>
      <w:r>
        <w:rPr>
          <w:spacing w:val="-10"/>
        </w:rPr>
        <w:t xml:space="preserve"> </w:t>
      </w:r>
      <w:r>
        <w:t>u</w:t>
      </w:r>
      <w:r>
        <w:rPr>
          <w:spacing w:val="-10"/>
        </w:rPr>
        <w:t xml:space="preserve"> </w:t>
      </w:r>
      <w:r>
        <w:t>koji</w:t>
      </w:r>
      <w:r>
        <w:rPr>
          <w:spacing w:val="-9"/>
        </w:rPr>
        <w:t xml:space="preserve"> </w:t>
      </w:r>
      <w:r>
        <w:t>su uključeni mrežni materijal i uzemljenje, za kontrolu i kabelske interkonekcije i uzemljenje. Ukoliko</w:t>
      </w:r>
      <w:r>
        <w:rPr>
          <w:spacing w:val="-16"/>
        </w:rPr>
        <w:t xml:space="preserve"> </w:t>
      </w:r>
      <w:r>
        <w:t>je</w:t>
      </w:r>
      <w:r>
        <w:rPr>
          <w:spacing w:val="-14"/>
        </w:rPr>
        <w:t xml:space="preserve"> </w:t>
      </w:r>
      <w:r>
        <w:t>potrebno</w:t>
      </w:r>
      <w:r>
        <w:rPr>
          <w:spacing w:val="-15"/>
        </w:rPr>
        <w:t xml:space="preserve"> </w:t>
      </w:r>
      <w:r>
        <w:t>simulirano</w:t>
      </w:r>
      <w:r>
        <w:rPr>
          <w:spacing w:val="-15"/>
        </w:rPr>
        <w:t xml:space="preserve"> </w:t>
      </w:r>
      <w:r>
        <w:t>ispitivanje,</w:t>
      </w:r>
      <w:r>
        <w:rPr>
          <w:spacing w:val="-15"/>
        </w:rPr>
        <w:t xml:space="preserve"> </w:t>
      </w:r>
      <w:r>
        <w:t>a</w:t>
      </w:r>
      <w:r>
        <w:rPr>
          <w:spacing w:val="-15"/>
        </w:rPr>
        <w:t xml:space="preserve"> </w:t>
      </w:r>
      <w:r>
        <w:t>posebno</w:t>
      </w:r>
      <w:r>
        <w:rPr>
          <w:spacing w:val="-15"/>
        </w:rPr>
        <w:t xml:space="preserve"> </w:t>
      </w:r>
      <w:r>
        <w:t>s</w:t>
      </w:r>
      <w:r>
        <w:rPr>
          <w:spacing w:val="-14"/>
        </w:rPr>
        <w:t xml:space="preserve"> </w:t>
      </w:r>
      <w:r>
        <w:t>obzirom</w:t>
      </w:r>
      <w:r>
        <w:rPr>
          <w:spacing w:val="-15"/>
        </w:rPr>
        <w:t xml:space="preserve"> </w:t>
      </w:r>
      <w:r>
        <w:t>na</w:t>
      </w:r>
      <w:r>
        <w:rPr>
          <w:spacing w:val="-15"/>
        </w:rPr>
        <w:t xml:space="preserve"> </w:t>
      </w:r>
      <w:r>
        <w:t>SCADA</w:t>
      </w:r>
      <w:r>
        <w:rPr>
          <w:spacing w:val="-15"/>
        </w:rPr>
        <w:t xml:space="preserve"> </w:t>
      </w:r>
      <w:r>
        <w:t>sustav</w:t>
      </w:r>
      <w:r>
        <w:rPr>
          <w:spacing w:val="-16"/>
        </w:rPr>
        <w:t xml:space="preserve"> </w:t>
      </w:r>
      <w:r>
        <w:t>također</w:t>
      </w:r>
      <w:r>
        <w:rPr>
          <w:spacing w:val="-18"/>
        </w:rPr>
        <w:t xml:space="preserve"> </w:t>
      </w:r>
      <w:r>
        <w:t>će</w:t>
      </w:r>
      <w:r>
        <w:rPr>
          <w:spacing w:val="-14"/>
        </w:rPr>
        <w:t xml:space="preserve"> </w:t>
      </w:r>
      <w:r>
        <w:t>biti uključeni:</w:t>
      </w:r>
    </w:p>
    <w:p w14:paraId="0EDA6546" w14:textId="77777777" w:rsidR="00C41F46" w:rsidRDefault="00C41F46" w:rsidP="00321029">
      <w:pPr>
        <w:pStyle w:val="BodyText"/>
        <w:tabs>
          <w:tab w:val="left" w:pos="9639"/>
        </w:tabs>
        <w:spacing w:before="195"/>
      </w:pPr>
      <w:r>
        <w:t>Raspored kabelskih brojeva i svi rezultati ispitivanja moraju biti spremni i predani Inženjeru.</w:t>
      </w:r>
    </w:p>
    <w:p w14:paraId="264D415E" w14:textId="77777777" w:rsidR="00C41F46" w:rsidRDefault="00C41F46" w:rsidP="00321029">
      <w:pPr>
        <w:pStyle w:val="BodyText"/>
        <w:tabs>
          <w:tab w:val="left" w:pos="9639"/>
        </w:tabs>
        <w:spacing w:before="1" w:line="285" w:lineRule="auto"/>
        <w:ind w:right="558"/>
      </w:pPr>
      <w:r>
        <w:t>Izvođač</w:t>
      </w:r>
      <w:r>
        <w:rPr>
          <w:spacing w:val="-14"/>
        </w:rPr>
        <w:t xml:space="preserve"> </w:t>
      </w:r>
      <w:r>
        <w:t>treba</w:t>
      </w:r>
      <w:r>
        <w:rPr>
          <w:spacing w:val="-14"/>
        </w:rPr>
        <w:t xml:space="preserve"> </w:t>
      </w:r>
      <w:r>
        <w:t>obavijestiti</w:t>
      </w:r>
      <w:r>
        <w:rPr>
          <w:spacing w:val="24"/>
        </w:rPr>
        <w:t xml:space="preserve"> </w:t>
      </w:r>
      <w:r>
        <w:t>Inženjera</w:t>
      </w:r>
      <w:r>
        <w:rPr>
          <w:spacing w:val="-14"/>
        </w:rPr>
        <w:t xml:space="preserve"> </w:t>
      </w:r>
      <w:r>
        <w:t>prije</w:t>
      </w:r>
      <w:r>
        <w:rPr>
          <w:spacing w:val="-15"/>
        </w:rPr>
        <w:t xml:space="preserve"> </w:t>
      </w:r>
      <w:r>
        <w:t>ispitivanja</w:t>
      </w:r>
      <w:r>
        <w:rPr>
          <w:spacing w:val="-14"/>
        </w:rPr>
        <w:t xml:space="preserve"> </w:t>
      </w:r>
      <w:r>
        <w:t>kablova</w:t>
      </w:r>
      <w:r>
        <w:rPr>
          <w:spacing w:val="-15"/>
        </w:rPr>
        <w:t xml:space="preserve"> </w:t>
      </w:r>
      <w:r>
        <w:t>te</w:t>
      </w:r>
      <w:r>
        <w:rPr>
          <w:spacing w:val="-16"/>
        </w:rPr>
        <w:t xml:space="preserve"> </w:t>
      </w:r>
      <w:r>
        <w:t>će</w:t>
      </w:r>
      <w:r>
        <w:rPr>
          <w:spacing w:val="-9"/>
        </w:rPr>
        <w:t xml:space="preserve"> </w:t>
      </w:r>
      <w:r>
        <w:t>biti</w:t>
      </w:r>
      <w:r>
        <w:rPr>
          <w:spacing w:val="-14"/>
        </w:rPr>
        <w:t xml:space="preserve"> </w:t>
      </w:r>
      <w:r>
        <w:t>odgovoran</w:t>
      </w:r>
      <w:r>
        <w:rPr>
          <w:spacing w:val="-14"/>
        </w:rPr>
        <w:t xml:space="preserve"> </w:t>
      </w:r>
      <w:r>
        <w:t>za</w:t>
      </w:r>
      <w:r>
        <w:rPr>
          <w:spacing w:val="-13"/>
        </w:rPr>
        <w:t xml:space="preserve"> </w:t>
      </w:r>
      <w:r>
        <w:t>osiguravanje svih zainteresiranih strana za predstojeća ispitivanja, jamčiti sigurnost osoblja i da je završena izoliranost</w:t>
      </w:r>
      <w:r>
        <w:rPr>
          <w:spacing w:val="-10"/>
        </w:rPr>
        <w:t xml:space="preserve"> </w:t>
      </w:r>
      <w:r>
        <w:t>svih</w:t>
      </w:r>
      <w:r>
        <w:rPr>
          <w:spacing w:val="-9"/>
        </w:rPr>
        <w:t xml:space="preserve"> </w:t>
      </w:r>
      <w:r>
        <w:t>uređaja.</w:t>
      </w:r>
      <w:r>
        <w:rPr>
          <w:spacing w:val="-9"/>
        </w:rPr>
        <w:t xml:space="preserve"> </w:t>
      </w:r>
      <w:r>
        <w:t>Potrebno</w:t>
      </w:r>
      <w:r>
        <w:rPr>
          <w:spacing w:val="-9"/>
        </w:rPr>
        <w:t xml:space="preserve"> </w:t>
      </w:r>
      <w:r>
        <w:t>je</w:t>
      </w:r>
      <w:r>
        <w:rPr>
          <w:spacing w:val="-10"/>
        </w:rPr>
        <w:t xml:space="preserve"> </w:t>
      </w:r>
      <w:r>
        <w:t>provesti</w:t>
      </w:r>
      <w:r>
        <w:rPr>
          <w:spacing w:val="-9"/>
        </w:rPr>
        <w:t xml:space="preserve"> </w:t>
      </w:r>
      <w:r>
        <w:t>ispitivanje</w:t>
      </w:r>
      <w:r>
        <w:rPr>
          <w:spacing w:val="-10"/>
        </w:rPr>
        <w:t xml:space="preserve"> </w:t>
      </w:r>
      <w:r>
        <w:t>svake</w:t>
      </w:r>
      <w:r>
        <w:rPr>
          <w:spacing w:val="-9"/>
        </w:rPr>
        <w:t xml:space="preserve"> </w:t>
      </w:r>
      <w:r>
        <w:t>posebne</w:t>
      </w:r>
      <w:r>
        <w:rPr>
          <w:spacing w:val="-10"/>
        </w:rPr>
        <w:t xml:space="preserve"> </w:t>
      </w:r>
      <w:r>
        <w:t>izolacije</w:t>
      </w:r>
      <w:r>
        <w:rPr>
          <w:spacing w:val="-9"/>
        </w:rPr>
        <w:t xml:space="preserve"> </w:t>
      </w:r>
      <w:r>
        <w:t>prije</w:t>
      </w:r>
      <w:r>
        <w:rPr>
          <w:spacing w:val="-9"/>
        </w:rPr>
        <w:t xml:space="preserve"> </w:t>
      </w:r>
      <w:r>
        <w:t>ispitivanja kabela</w:t>
      </w:r>
      <w:r>
        <w:rPr>
          <w:spacing w:val="-6"/>
        </w:rPr>
        <w:t xml:space="preserve"> </w:t>
      </w:r>
      <w:r>
        <w:t>od</w:t>
      </w:r>
      <w:r>
        <w:rPr>
          <w:spacing w:val="-8"/>
        </w:rPr>
        <w:t xml:space="preserve"> </w:t>
      </w:r>
      <w:r>
        <w:t>strane</w:t>
      </w:r>
      <w:r>
        <w:rPr>
          <w:spacing w:val="-8"/>
        </w:rPr>
        <w:t xml:space="preserve"> </w:t>
      </w:r>
      <w:r>
        <w:t>Izvođača</w:t>
      </w:r>
      <w:r>
        <w:rPr>
          <w:spacing w:val="-8"/>
        </w:rPr>
        <w:t xml:space="preserve"> </w:t>
      </w:r>
      <w:r>
        <w:t>koji</w:t>
      </w:r>
      <w:r>
        <w:rPr>
          <w:spacing w:val="-6"/>
        </w:rPr>
        <w:t xml:space="preserve"> </w:t>
      </w:r>
      <w:r>
        <w:t>je</w:t>
      </w:r>
      <w:r>
        <w:rPr>
          <w:spacing w:val="-7"/>
        </w:rPr>
        <w:t xml:space="preserve"> </w:t>
      </w:r>
      <w:r>
        <w:t>odgovoran</w:t>
      </w:r>
      <w:r>
        <w:rPr>
          <w:spacing w:val="-8"/>
        </w:rPr>
        <w:t xml:space="preserve"> </w:t>
      </w:r>
      <w:r>
        <w:t>za</w:t>
      </w:r>
      <w:r>
        <w:rPr>
          <w:spacing w:val="-6"/>
        </w:rPr>
        <w:t xml:space="preserve"> </w:t>
      </w:r>
      <w:r>
        <w:t>tu</w:t>
      </w:r>
      <w:r>
        <w:rPr>
          <w:spacing w:val="-7"/>
        </w:rPr>
        <w:t xml:space="preserve"> </w:t>
      </w:r>
      <w:r>
        <w:t>opremu.</w:t>
      </w:r>
    </w:p>
    <w:p w14:paraId="7CD1754F" w14:textId="77777777" w:rsidR="00C41F46" w:rsidRDefault="00C41F46" w:rsidP="00321029">
      <w:pPr>
        <w:pStyle w:val="BodyText"/>
        <w:tabs>
          <w:tab w:val="left" w:pos="9639"/>
        </w:tabs>
        <w:spacing w:before="197" w:line="283" w:lineRule="auto"/>
      </w:pPr>
      <w:r>
        <w:t>Nakon ispravno završenih, potpisanih primjeraka i inspekcijskog certifikata, kako je propisano podnosi se Inženjeru:</w:t>
      </w:r>
    </w:p>
    <w:p w14:paraId="0A8E4074" w14:textId="77777777" w:rsidR="00C41F46" w:rsidRDefault="00C41F46" w:rsidP="00321029">
      <w:pPr>
        <w:pStyle w:val="ListParagraph"/>
        <w:widowControl w:val="0"/>
        <w:numPr>
          <w:ilvl w:val="0"/>
          <w:numId w:val="54"/>
        </w:numPr>
        <w:tabs>
          <w:tab w:val="left" w:pos="926"/>
          <w:tab w:val="left" w:pos="927"/>
          <w:tab w:val="left" w:pos="9639"/>
        </w:tabs>
        <w:autoSpaceDE w:val="0"/>
        <w:autoSpaceDN w:val="0"/>
        <w:spacing w:before="202" w:after="0" w:line="240" w:lineRule="auto"/>
        <w:ind w:left="0" w:firstLine="0"/>
      </w:pPr>
      <w:r>
        <w:t>NN</w:t>
      </w:r>
      <w:r>
        <w:rPr>
          <w:spacing w:val="-5"/>
        </w:rPr>
        <w:t xml:space="preserve"> </w:t>
      </w:r>
      <w:r>
        <w:t>kablovi</w:t>
      </w:r>
    </w:p>
    <w:p w14:paraId="0E4B5339" w14:textId="77777777" w:rsidR="00C41F46" w:rsidRDefault="00C41F46" w:rsidP="00321029">
      <w:pPr>
        <w:pStyle w:val="BodyText"/>
        <w:tabs>
          <w:tab w:val="left" w:pos="9639"/>
        </w:tabs>
        <w:spacing w:before="8"/>
        <w:rPr>
          <w:sz w:val="21"/>
        </w:rPr>
      </w:pPr>
    </w:p>
    <w:p w14:paraId="7AC46435" w14:textId="77777777" w:rsidR="00C41F46" w:rsidRDefault="00C41F46" w:rsidP="00321029">
      <w:pPr>
        <w:pStyle w:val="BodyText"/>
        <w:tabs>
          <w:tab w:val="left" w:pos="9639"/>
        </w:tabs>
        <w:spacing w:line="285" w:lineRule="auto"/>
      </w:pPr>
      <w:r>
        <w:t>Ispitivanje</w:t>
      </w:r>
      <w:r>
        <w:rPr>
          <w:spacing w:val="-10"/>
        </w:rPr>
        <w:t xml:space="preserve"> </w:t>
      </w:r>
      <w:r>
        <w:t>tlaka</w:t>
      </w:r>
      <w:r>
        <w:rPr>
          <w:spacing w:val="-11"/>
        </w:rPr>
        <w:t xml:space="preserve"> </w:t>
      </w:r>
      <w:r>
        <w:t>provesti</w:t>
      </w:r>
      <w:r>
        <w:rPr>
          <w:spacing w:val="-11"/>
        </w:rPr>
        <w:t xml:space="preserve"> </w:t>
      </w:r>
      <w:r>
        <w:t>će</w:t>
      </w:r>
      <w:r>
        <w:rPr>
          <w:spacing w:val="-10"/>
        </w:rPr>
        <w:t xml:space="preserve"> </w:t>
      </w:r>
      <w:r>
        <w:t>se</w:t>
      </w:r>
      <w:r>
        <w:rPr>
          <w:spacing w:val="-9"/>
        </w:rPr>
        <w:t xml:space="preserve"> </w:t>
      </w:r>
      <w:r>
        <w:t>na</w:t>
      </w:r>
      <w:r>
        <w:rPr>
          <w:spacing w:val="-10"/>
        </w:rPr>
        <w:t xml:space="preserve"> </w:t>
      </w:r>
      <w:r>
        <w:t>svim</w:t>
      </w:r>
      <w:r>
        <w:rPr>
          <w:spacing w:val="-11"/>
        </w:rPr>
        <w:t xml:space="preserve"> </w:t>
      </w:r>
      <w:r>
        <w:t>NN</w:t>
      </w:r>
      <w:r>
        <w:rPr>
          <w:spacing w:val="-10"/>
        </w:rPr>
        <w:t xml:space="preserve"> </w:t>
      </w:r>
      <w:r>
        <w:t>kablovima</w:t>
      </w:r>
      <w:r>
        <w:rPr>
          <w:spacing w:val="-7"/>
        </w:rPr>
        <w:t xml:space="preserve"> </w:t>
      </w:r>
      <w:r>
        <w:t>koji</w:t>
      </w:r>
      <w:r>
        <w:rPr>
          <w:spacing w:val="-11"/>
        </w:rPr>
        <w:t xml:space="preserve"> </w:t>
      </w:r>
      <w:r>
        <w:t>imaju</w:t>
      </w:r>
      <w:r>
        <w:rPr>
          <w:spacing w:val="-10"/>
        </w:rPr>
        <w:t xml:space="preserve"> </w:t>
      </w:r>
      <w:r>
        <w:t>vodiče</w:t>
      </w:r>
      <w:r>
        <w:rPr>
          <w:spacing w:val="-10"/>
        </w:rPr>
        <w:t xml:space="preserve"> </w:t>
      </w:r>
      <w:r>
        <w:t>veličine</w:t>
      </w:r>
      <w:r>
        <w:rPr>
          <w:spacing w:val="-9"/>
        </w:rPr>
        <w:t xml:space="preserve"> </w:t>
      </w:r>
      <w:r>
        <w:t>veće</w:t>
      </w:r>
      <w:r>
        <w:rPr>
          <w:spacing w:val="-10"/>
        </w:rPr>
        <w:t xml:space="preserve"> </w:t>
      </w:r>
      <w:r>
        <w:t>od</w:t>
      </w:r>
      <w:r>
        <w:rPr>
          <w:spacing w:val="-10"/>
        </w:rPr>
        <w:t xml:space="preserve"> </w:t>
      </w:r>
      <w:r>
        <w:t>95mm2. Ispitivanje</w:t>
      </w:r>
      <w:r>
        <w:rPr>
          <w:spacing w:val="-12"/>
        </w:rPr>
        <w:t xml:space="preserve"> </w:t>
      </w:r>
      <w:r>
        <w:t>napon</w:t>
      </w:r>
      <w:r>
        <w:rPr>
          <w:spacing w:val="-12"/>
        </w:rPr>
        <w:t xml:space="preserve"> </w:t>
      </w:r>
      <w:r>
        <w:t>mora</w:t>
      </w:r>
      <w:r>
        <w:rPr>
          <w:spacing w:val="-12"/>
        </w:rPr>
        <w:t xml:space="preserve"> </w:t>
      </w:r>
      <w:r>
        <w:t>biti</w:t>
      </w:r>
      <w:r>
        <w:rPr>
          <w:spacing w:val="-10"/>
        </w:rPr>
        <w:t xml:space="preserve"> </w:t>
      </w:r>
      <w:r>
        <w:t>kako</w:t>
      </w:r>
      <w:r>
        <w:rPr>
          <w:spacing w:val="-12"/>
        </w:rPr>
        <w:t xml:space="preserve"> </w:t>
      </w:r>
      <w:r>
        <w:t>je</w:t>
      </w:r>
      <w:r>
        <w:rPr>
          <w:spacing w:val="-11"/>
        </w:rPr>
        <w:t xml:space="preserve"> </w:t>
      </w:r>
      <w:r>
        <w:t>navedeno</w:t>
      </w:r>
      <w:r>
        <w:rPr>
          <w:spacing w:val="-12"/>
        </w:rPr>
        <w:t xml:space="preserve"> </w:t>
      </w:r>
      <w:r>
        <w:t>u</w:t>
      </w:r>
      <w:r>
        <w:rPr>
          <w:spacing w:val="-11"/>
        </w:rPr>
        <w:t xml:space="preserve"> </w:t>
      </w:r>
      <w:r>
        <w:t>nastavku,</w:t>
      </w:r>
      <w:r>
        <w:rPr>
          <w:spacing w:val="-11"/>
        </w:rPr>
        <w:t xml:space="preserve"> </w:t>
      </w:r>
      <w:r>
        <w:t>i</w:t>
      </w:r>
      <w:r>
        <w:rPr>
          <w:spacing w:val="-12"/>
        </w:rPr>
        <w:t xml:space="preserve"> </w:t>
      </w:r>
      <w:r>
        <w:t>ne</w:t>
      </w:r>
      <w:r>
        <w:rPr>
          <w:spacing w:val="-11"/>
        </w:rPr>
        <w:t xml:space="preserve"> </w:t>
      </w:r>
      <w:r>
        <w:t>smije</w:t>
      </w:r>
      <w:r>
        <w:rPr>
          <w:spacing w:val="-14"/>
        </w:rPr>
        <w:t xml:space="preserve"> </w:t>
      </w:r>
      <w:r>
        <w:t>se</w:t>
      </w:r>
      <w:r>
        <w:rPr>
          <w:spacing w:val="-12"/>
        </w:rPr>
        <w:t xml:space="preserve"> </w:t>
      </w:r>
      <w:r>
        <w:t>dogoditi</w:t>
      </w:r>
      <w:r>
        <w:rPr>
          <w:spacing w:val="-10"/>
        </w:rPr>
        <w:t xml:space="preserve"> </w:t>
      </w:r>
      <w:r>
        <w:t>kvar.</w:t>
      </w:r>
    </w:p>
    <w:p w14:paraId="5B452F6D" w14:textId="77777777" w:rsidR="00C41F46" w:rsidRDefault="00C41F46" w:rsidP="00321029">
      <w:pPr>
        <w:pStyle w:val="BodyText"/>
        <w:tabs>
          <w:tab w:val="left" w:pos="9639"/>
        </w:tabs>
        <w:spacing w:before="200" w:line="283" w:lineRule="auto"/>
        <w:ind w:right="563"/>
      </w:pPr>
      <w:r>
        <w:t>15 minutno ispitivanje DC napona primjenjuje se na kabele tipa PVC/SWAT/PVC na BS 6346 s nazivnog napona od 600/1000V</w:t>
      </w:r>
    </w:p>
    <w:p w14:paraId="08395147" w14:textId="77777777" w:rsidR="00C41F46" w:rsidRDefault="00C41F46" w:rsidP="00321029">
      <w:pPr>
        <w:pStyle w:val="BodyText"/>
        <w:tabs>
          <w:tab w:val="left" w:pos="9639"/>
        </w:tabs>
        <w:spacing w:before="202"/>
      </w:pPr>
      <w:r>
        <w:t>Između vodiča: 3,500V; i</w:t>
      </w:r>
    </w:p>
    <w:p w14:paraId="1CDC4D2A" w14:textId="77777777" w:rsidR="00C41F46" w:rsidRDefault="00C41F46" w:rsidP="00321029">
      <w:pPr>
        <w:pStyle w:val="BodyText"/>
        <w:tabs>
          <w:tab w:val="left" w:pos="9639"/>
        </w:tabs>
        <w:spacing w:before="1"/>
      </w:pPr>
      <w:r>
        <w:t>Između svih vodiča i omotača/plašta: 3.500 V</w:t>
      </w:r>
    </w:p>
    <w:p w14:paraId="07352F33" w14:textId="77777777" w:rsidR="00C41F46" w:rsidRDefault="00C41F46" w:rsidP="00321029">
      <w:pPr>
        <w:pStyle w:val="BodyText"/>
        <w:tabs>
          <w:tab w:val="left" w:pos="9639"/>
        </w:tabs>
      </w:pPr>
      <w:r>
        <w:t>Ispitivanje izolacijskog otpora provesti će se na svim kabelima, prije i nakon tlačne probe.</w:t>
      </w:r>
    </w:p>
    <w:p w14:paraId="1E60762B" w14:textId="77777777" w:rsidR="00C41F46" w:rsidRDefault="00C41F46" w:rsidP="00321029">
      <w:pPr>
        <w:pStyle w:val="BodyText"/>
        <w:tabs>
          <w:tab w:val="left" w:pos="9639"/>
        </w:tabs>
        <w:spacing w:before="8"/>
        <w:rPr>
          <w:sz w:val="21"/>
        </w:rPr>
      </w:pPr>
    </w:p>
    <w:p w14:paraId="75A223C3" w14:textId="77777777" w:rsidR="00C41F46" w:rsidRDefault="00C41F46" w:rsidP="00321029">
      <w:pPr>
        <w:pStyle w:val="ListParagraph"/>
        <w:widowControl w:val="0"/>
        <w:numPr>
          <w:ilvl w:val="0"/>
          <w:numId w:val="54"/>
        </w:numPr>
        <w:tabs>
          <w:tab w:val="left" w:pos="927"/>
          <w:tab w:val="left" w:pos="9639"/>
        </w:tabs>
        <w:autoSpaceDE w:val="0"/>
        <w:autoSpaceDN w:val="0"/>
        <w:spacing w:after="0" w:line="240" w:lineRule="auto"/>
        <w:ind w:left="0" w:firstLine="0"/>
        <w:jc w:val="both"/>
      </w:pPr>
      <w:r>
        <w:t>VN</w:t>
      </w:r>
      <w:r>
        <w:rPr>
          <w:spacing w:val="-5"/>
        </w:rPr>
        <w:t xml:space="preserve"> </w:t>
      </w:r>
      <w:r>
        <w:t>kablovi</w:t>
      </w:r>
    </w:p>
    <w:p w14:paraId="6842EF5E" w14:textId="77777777" w:rsidR="00C41F46" w:rsidRDefault="00C41F46" w:rsidP="00321029">
      <w:pPr>
        <w:pStyle w:val="BodyText"/>
        <w:tabs>
          <w:tab w:val="left" w:pos="9639"/>
        </w:tabs>
        <w:spacing w:before="8"/>
        <w:rPr>
          <w:sz w:val="21"/>
        </w:rPr>
      </w:pPr>
    </w:p>
    <w:p w14:paraId="6AE5C8FB" w14:textId="77777777" w:rsidR="00C41F46" w:rsidRDefault="00C41F46" w:rsidP="00321029">
      <w:pPr>
        <w:pStyle w:val="BodyText"/>
        <w:tabs>
          <w:tab w:val="left" w:pos="9639"/>
        </w:tabs>
        <w:spacing w:before="1"/>
      </w:pPr>
      <w:r>
        <w:t>Svi VN kabeli moraju biti ispitani na tlak prije puštanja u pogon i nakon popravaka ili preinaka.</w:t>
      </w:r>
    </w:p>
    <w:p w14:paraId="46F385EC" w14:textId="77777777" w:rsidR="00C41F46" w:rsidRDefault="00C41F46" w:rsidP="00321029">
      <w:pPr>
        <w:pStyle w:val="BodyText"/>
        <w:tabs>
          <w:tab w:val="left" w:pos="9639"/>
        </w:tabs>
        <w:spacing w:before="109" w:line="283" w:lineRule="auto"/>
      </w:pPr>
      <w:r>
        <w:t>Ispitivanje tlaka mora se provoditi u skladu s važećim propisima Električne sigurnosti. Posebna pažnja posvetiti će se Pravilniku koji se odnose na VN kućišta i dozvola za ispitivanje</w:t>
      </w:r>
    </w:p>
    <w:p w14:paraId="07658282" w14:textId="77777777" w:rsidR="00C41F46" w:rsidRDefault="00C41F46" w:rsidP="00321029">
      <w:pPr>
        <w:pStyle w:val="BodyText"/>
        <w:tabs>
          <w:tab w:val="left" w:pos="9639"/>
        </w:tabs>
        <w:spacing w:before="202"/>
      </w:pPr>
      <w:r>
        <w:t>Ispitivanje VN tlaka treba se provesti nakon ispitivanja izolacije (1000V) između vodiča i</w:t>
      </w:r>
    </w:p>
    <w:p w14:paraId="5C4C6B8C" w14:textId="6ECB386A" w:rsidR="00C41F46" w:rsidRDefault="00C41F46" w:rsidP="00321029">
      <w:pPr>
        <w:pStyle w:val="BodyText"/>
        <w:tabs>
          <w:tab w:val="left" w:pos="9639"/>
        </w:tabs>
        <w:spacing w:before="48"/>
      </w:pPr>
      <w:r>
        <w:lastRenderedPageBreak/>
        <w:t>uzemljenja za razdoblje ne manje od jedne minute.</w:t>
      </w:r>
    </w:p>
    <w:p w14:paraId="7AC6CE25" w14:textId="77777777" w:rsidR="00C41F46" w:rsidRDefault="00C41F46" w:rsidP="00321029">
      <w:pPr>
        <w:pStyle w:val="BodyText"/>
        <w:tabs>
          <w:tab w:val="left" w:pos="9639"/>
        </w:tabs>
        <w:spacing w:before="10"/>
        <w:rPr>
          <w:sz w:val="20"/>
        </w:rPr>
      </w:pPr>
    </w:p>
    <w:tbl>
      <w:tblPr>
        <w:tblStyle w:val="TableNormal2"/>
        <w:tblW w:w="0" w:type="auto"/>
        <w:tblInd w:w="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98"/>
        <w:gridCol w:w="1592"/>
        <w:gridCol w:w="1606"/>
        <w:gridCol w:w="1594"/>
        <w:gridCol w:w="1607"/>
      </w:tblGrid>
      <w:tr w:rsidR="00C41F46" w14:paraId="624057E5" w14:textId="77777777" w:rsidTr="00C41F46">
        <w:trPr>
          <w:trHeight w:val="495"/>
        </w:trPr>
        <w:tc>
          <w:tcPr>
            <w:tcW w:w="1498" w:type="dxa"/>
            <w:vMerge w:val="restart"/>
            <w:shd w:val="clear" w:color="auto" w:fill="D9D9D9"/>
          </w:tcPr>
          <w:p w14:paraId="37DF5E0C" w14:textId="77777777" w:rsidR="00C41F46" w:rsidRPr="00841F46" w:rsidRDefault="00C41F46" w:rsidP="00321029">
            <w:pPr>
              <w:pStyle w:val="TableParagraph"/>
              <w:tabs>
                <w:tab w:val="left" w:pos="9639"/>
              </w:tabs>
              <w:spacing w:before="0"/>
              <w:ind w:left="0"/>
              <w:rPr>
                <w:rFonts w:ascii="Calibri" w:hAnsi="Calibri" w:cs="Calibri"/>
                <w:sz w:val="26"/>
              </w:rPr>
            </w:pPr>
          </w:p>
          <w:p w14:paraId="0F27CEE6" w14:textId="77777777" w:rsidR="00C41F46" w:rsidRPr="00841F46" w:rsidRDefault="00C41F46" w:rsidP="00321029">
            <w:pPr>
              <w:pStyle w:val="TableParagraph"/>
              <w:tabs>
                <w:tab w:val="left" w:pos="9639"/>
              </w:tabs>
              <w:spacing w:before="208"/>
              <w:ind w:left="0" w:right="41"/>
              <w:jc w:val="center"/>
              <w:rPr>
                <w:rFonts w:ascii="Calibri" w:hAnsi="Calibri" w:cs="Calibri"/>
                <w:b/>
              </w:rPr>
            </w:pPr>
            <w:r w:rsidRPr="00841F46">
              <w:rPr>
                <w:rFonts w:ascii="Calibri" w:hAnsi="Calibri" w:cs="Calibri"/>
                <w:b/>
                <w:w w:val="95"/>
              </w:rPr>
              <w:t>Vrsta vodiča</w:t>
            </w:r>
          </w:p>
          <w:p w14:paraId="05390D8C" w14:textId="77777777" w:rsidR="00C41F46" w:rsidRPr="00841F46" w:rsidRDefault="00C41F46" w:rsidP="00321029">
            <w:pPr>
              <w:pStyle w:val="TableParagraph"/>
              <w:tabs>
                <w:tab w:val="left" w:pos="9639"/>
              </w:tabs>
              <w:spacing w:before="129"/>
              <w:ind w:left="0" w:right="41"/>
              <w:jc w:val="center"/>
              <w:rPr>
                <w:rFonts w:ascii="Calibri" w:hAnsi="Calibri" w:cs="Calibri"/>
                <w:b/>
              </w:rPr>
            </w:pPr>
            <w:r w:rsidRPr="00841F46">
              <w:rPr>
                <w:rFonts w:ascii="Calibri" w:hAnsi="Calibri" w:cs="Calibri"/>
                <w:b/>
              </w:rPr>
              <w:t>(kV)</w:t>
            </w:r>
          </w:p>
        </w:tc>
        <w:tc>
          <w:tcPr>
            <w:tcW w:w="6399" w:type="dxa"/>
            <w:gridSpan w:val="4"/>
            <w:shd w:val="clear" w:color="auto" w:fill="D9D9D9"/>
          </w:tcPr>
          <w:p w14:paraId="78C96BFA" w14:textId="77777777" w:rsidR="00C41F46" w:rsidRPr="00841F46" w:rsidRDefault="00C41F46" w:rsidP="00321029">
            <w:pPr>
              <w:pStyle w:val="TableParagraph"/>
              <w:tabs>
                <w:tab w:val="left" w:pos="9639"/>
              </w:tabs>
              <w:spacing w:before="126"/>
              <w:ind w:left="0"/>
              <w:rPr>
                <w:rFonts w:ascii="Calibri" w:hAnsi="Calibri" w:cs="Calibri"/>
                <w:b/>
              </w:rPr>
            </w:pPr>
            <w:r w:rsidRPr="00841F46">
              <w:rPr>
                <w:rFonts w:ascii="Calibri" w:hAnsi="Calibri" w:cs="Calibri"/>
                <w:b/>
                <w:w w:val="95"/>
              </w:rPr>
              <w:t>ISPITANI NAPON (kV) D.C.</w:t>
            </w:r>
          </w:p>
        </w:tc>
      </w:tr>
      <w:tr w:rsidR="00C41F46" w14:paraId="32EBFBD3" w14:textId="77777777" w:rsidTr="00C41F46">
        <w:trPr>
          <w:trHeight w:val="498"/>
        </w:trPr>
        <w:tc>
          <w:tcPr>
            <w:tcW w:w="1498" w:type="dxa"/>
            <w:vMerge/>
            <w:tcBorders>
              <w:top w:val="nil"/>
            </w:tcBorders>
            <w:shd w:val="clear" w:color="auto" w:fill="D9D9D9"/>
          </w:tcPr>
          <w:p w14:paraId="5978D29E" w14:textId="77777777" w:rsidR="00C41F46" w:rsidRPr="00841F46" w:rsidRDefault="00C41F46" w:rsidP="00321029">
            <w:pPr>
              <w:tabs>
                <w:tab w:val="left" w:pos="9639"/>
              </w:tabs>
              <w:rPr>
                <w:rFonts w:ascii="Calibri" w:hAnsi="Calibri"/>
                <w:sz w:val="2"/>
                <w:szCs w:val="2"/>
              </w:rPr>
            </w:pPr>
          </w:p>
        </w:tc>
        <w:tc>
          <w:tcPr>
            <w:tcW w:w="3198" w:type="dxa"/>
            <w:gridSpan w:val="2"/>
            <w:shd w:val="clear" w:color="auto" w:fill="D9D9D9"/>
          </w:tcPr>
          <w:p w14:paraId="0B34DCDB" w14:textId="77777777" w:rsidR="00C41F46" w:rsidRPr="00841F46" w:rsidRDefault="00C41F46" w:rsidP="00321029">
            <w:pPr>
              <w:pStyle w:val="TableParagraph"/>
              <w:tabs>
                <w:tab w:val="left" w:pos="9639"/>
              </w:tabs>
              <w:spacing w:before="129"/>
              <w:ind w:left="0"/>
              <w:rPr>
                <w:rFonts w:ascii="Calibri" w:hAnsi="Calibri" w:cs="Calibri"/>
                <w:b/>
              </w:rPr>
            </w:pPr>
            <w:r w:rsidRPr="00841F46">
              <w:rPr>
                <w:rFonts w:ascii="Calibri" w:hAnsi="Calibri" w:cs="Calibri"/>
                <w:b/>
              </w:rPr>
              <w:t>Novi kabel</w:t>
            </w:r>
          </w:p>
        </w:tc>
        <w:tc>
          <w:tcPr>
            <w:tcW w:w="3201" w:type="dxa"/>
            <w:gridSpan w:val="2"/>
            <w:shd w:val="clear" w:color="auto" w:fill="D9D9D9"/>
          </w:tcPr>
          <w:p w14:paraId="06096ECA" w14:textId="77777777" w:rsidR="00C41F46" w:rsidRPr="00841F46" w:rsidRDefault="00C41F46" w:rsidP="00321029">
            <w:pPr>
              <w:pStyle w:val="TableParagraph"/>
              <w:tabs>
                <w:tab w:val="left" w:pos="9639"/>
              </w:tabs>
              <w:spacing w:before="129"/>
              <w:ind w:left="0"/>
              <w:rPr>
                <w:rFonts w:ascii="Calibri" w:hAnsi="Calibri" w:cs="Calibri"/>
                <w:b/>
              </w:rPr>
            </w:pPr>
            <w:r w:rsidRPr="00841F46">
              <w:rPr>
                <w:rFonts w:ascii="Calibri" w:hAnsi="Calibri" w:cs="Calibri"/>
                <w:b/>
              </w:rPr>
              <w:t>Stari kabel</w:t>
            </w:r>
          </w:p>
        </w:tc>
      </w:tr>
      <w:tr w:rsidR="00C41F46" w14:paraId="6C41F673" w14:textId="77777777" w:rsidTr="00C41F46">
        <w:trPr>
          <w:trHeight w:val="757"/>
        </w:trPr>
        <w:tc>
          <w:tcPr>
            <w:tcW w:w="1498" w:type="dxa"/>
            <w:vMerge/>
            <w:tcBorders>
              <w:top w:val="nil"/>
            </w:tcBorders>
            <w:shd w:val="clear" w:color="auto" w:fill="D9D9D9"/>
          </w:tcPr>
          <w:p w14:paraId="22288939" w14:textId="77777777" w:rsidR="00C41F46" w:rsidRPr="00841F46" w:rsidRDefault="00C41F46" w:rsidP="00321029">
            <w:pPr>
              <w:tabs>
                <w:tab w:val="left" w:pos="9639"/>
              </w:tabs>
              <w:rPr>
                <w:rFonts w:ascii="Calibri" w:hAnsi="Calibri"/>
                <w:sz w:val="2"/>
                <w:szCs w:val="2"/>
              </w:rPr>
            </w:pPr>
          </w:p>
        </w:tc>
        <w:tc>
          <w:tcPr>
            <w:tcW w:w="1592" w:type="dxa"/>
            <w:shd w:val="clear" w:color="auto" w:fill="D9D9D9"/>
          </w:tcPr>
          <w:p w14:paraId="082512B2" w14:textId="77777777" w:rsidR="00C41F46" w:rsidRPr="00841F46" w:rsidRDefault="00C41F46" w:rsidP="00321029">
            <w:pPr>
              <w:pStyle w:val="TableParagraph"/>
              <w:tabs>
                <w:tab w:val="left" w:pos="9639"/>
              </w:tabs>
              <w:spacing w:before="129" w:line="247" w:lineRule="auto"/>
              <w:ind w:left="0"/>
              <w:rPr>
                <w:rFonts w:ascii="Calibri" w:hAnsi="Calibri" w:cs="Calibri"/>
                <w:b/>
              </w:rPr>
            </w:pPr>
            <w:r w:rsidRPr="00841F46">
              <w:rPr>
                <w:rFonts w:ascii="Calibri" w:hAnsi="Calibri" w:cs="Calibri"/>
                <w:b/>
                <w:w w:val="85"/>
              </w:rPr>
              <w:t xml:space="preserve">Između </w:t>
            </w:r>
            <w:r w:rsidRPr="00841F46">
              <w:rPr>
                <w:rFonts w:ascii="Calibri" w:hAnsi="Calibri" w:cs="Calibri"/>
                <w:b/>
                <w:w w:val="90"/>
              </w:rPr>
              <w:t>vodiča</w:t>
            </w:r>
          </w:p>
        </w:tc>
        <w:tc>
          <w:tcPr>
            <w:tcW w:w="1606" w:type="dxa"/>
            <w:shd w:val="clear" w:color="auto" w:fill="D9D9D9"/>
          </w:tcPr>
          <w:p w14:paraId="114AF8FB" w14:textId="77777777" w:rsidR="00C41F46" w:rsidRPr="00841F46" w:rsidRDefault="00C41F46" w:rsidP="00321029">
            <w:pPr>
              <w:pStyle w:val="TableParagraph"/>
              <w:tabs>
                <w:tab w:val="left" w:pos="9639"/>
              </w:tabs>
              <w:spacing w:before="129" w:line="247" w:lineRule="auto"/>
              <w:ind w:left="0"/>
              <w:rPr>
                <w:rFonts w:ascii="Calibri" w:hAnsi="Calibri" w:cs="Calibri"/>
                <w:b/>
              </w:rPr>
            </w:pPr>
            <w:r w:rsidRPr="00841F46">
              <w:rPr>
                <w:rFonts w:ascii="Calibri" w:hAnsi="Calibri" w:cs="Calibri"/>
                <w:b/>
                <w:w w:val="90"/>
              </w:rPr>
              <w:t xml:space="preserve">Od vodiča do </w:t>
            </w:r>
            <w:r w:rsidRPr="00841F46">
              <w:rPr>
                <w:rFonts w:ascii="Calibri" w:hAnsi="Calibri" w:cs="Calibri"/>
                <w:b/>
              </w:rPr>
              <w:t>omotača</w:t>
            </w:r>
          </w:p>
        </w:tc>
        <w:tc>
          <w:tcPr>
            <w:tcW w:w="1594" w:type="dxa"/>
            <w:shd w:val="clear" w:color="auto" w:fill="D9D9D9"/>
          </w:tcPr>
          <w:p w14:paraId="043E5F26" w14:textId="77777777" w:rsidR="00C41F46" w:rsidRPr="00841F46" w:rsidRDefault="00C41F46" w:rsidP="00321029">
            <w:pPr>
              <w:pStyle w:val="TableParagraph"/>
              <w:tabs>
                <w:tab w:val="left" w:pos="9639"/>
              </w:tabs>
              <w:spacing w:before="129" w:line="247" w:lineRule="auto"/>
              <w:ind w:left="0"/>
              <w:rPr>
                <w:rFonts w:ascii="Calibri" w:hAnsi="Calibri" w:cs="Calibri"/>
                <w:b/>
              </w:rPr>
            </w:pPr>
            <w:r w:rsidRPr="00841F46">
              <w:rPr>
                <w:rFonts w:ascii="Calibri" w:hAnsi="Calibri" w:cs="Calibri"/>
                <w:b/>
                <w:w w:val="85"/>
              </w:rPr>
              <w:t xml:space="preserve">Između </w:t>
            </w:r>
            <w:r w:rsidRPr="00841F46">
              <w:rPr>
                <w:rFonts w:ascii="Calibri" w:hAnsi="Calibri" w:cs="Calibri"/>
                <w:b/>
                <w:w w:val="90"/>
              </w:rPr>
              <w:t>vodiča</w:t>
            </w:r>
          </w:p>
        </w:tc>
        <w:tc>
          <w:tcPr>
            <w:tcW w:w="1607" w:type="dxa"/>
            <w:shd w:val="clear" w:color="auto" w:fill="D9D9D9"/>
          </w:tcPr>
          <w:p w14:paraId="67D4DD7D" w14:textId="77777777" w:rsidR="00C41F46" w:rsidRPr="00841F46" w:rsidRDefault="00C41F46" w:rsidP="00321029">
            <w:pPr>
              <w:pStyle w:val="TableParagraph"/>
              <w:tabs>
                <w:tab w:val="left" w:pos="9639"/>
              </w:tabs>
              <w:spacing w:before="129" w:line="247" w:lineRule="auto"/>
              <w:ind w:left="0"/>
              <w:rPr>
                <w:rFonts w:ascii="Calibri" w:hAnsi="Calibri" w:cs="Calibri"/>
                <w:b/>
              </w:rPr>
            </w:pPr>
            <w:r w:rsidRPr="00841F46">
              <w:rPr>
                <w:rFonts w:ascii="Calibri" w:hAnsi="Calibri" w:cs="Calibri"/>
                <w:b/>
                <w:w w:val="90"/>
              </w:rPr>
              <w:t xml:space="preserve">Od vodiča do </w:t>
            </w:r>
            <w:r w:rsidRPr="00841F46">
              <w:rPr>
                <w:rFonts w:ascii="Calibri" w:hAnsi="Calibri" w:cs="Calibri"/>
                <w:b/>
              </w:rPr>
              <w:t>omotača</w:t>
            </w:r>
          </w:p>
        </w:tc>
      </w:tr>
      <w:tr w:rsidR="00C41F46" w14:paraId="0BE505C2" w14:textId="77777777" w:rsidTr="00C41F46">
        <w:trPr>
          <w:trHeight w:val="496"/>
        </w:trPr>
        <w:tc>
          <w:tcPr>
            <w:tcW w:w="1498" w:type="dxa"/>
          </w:tcPr>
          <w:p w14:paraId="39988526" w14:textId="77777777" w:rsidR="00C41F46" w:rsidRPr="00841F46" w:rsidRDefault="00C41F46" w:rsidP="00321029">
            <w:pPr>
              <w:pStyle w:val="TableParagraph"/>
              <w:tabs>
                <w:tab w:val="left" w:pos="9639"/>
              </w:tabs>
              <w:spacing w:before="127"/>
              <w:ind w:left="0"/>
              <w:rPr>
                <w:rFonts w:ascii="Calibri" w:hAnsi="Calibri" w:cs="Calibri"/>
              </w:rPr>
            </w:pPr>
            <w:r w:rsidRPr="00841F46">
              <w:rPr>
                <w:rFonts w:ascii="Calibri" w:hAnsi="Calibri" w:cs="Calibri"/>
              </w:rPr>
              <w:t>1.9/3.3</w:t>
            </w:r>
          </w:p>
        </w:tc>
        <w:tc>
          <w:tcPr>
            <w:tcW w:w="1592" w:type="dxa"/>
          </w:tcPr>
          <w:p w14:paraId="2B38E7E2" w14:textId="77777777" w:rsidR="00C41F46" w:rsidRPr="00841F46" w:rsidRDefault="00C41F46" w:rsidP="00321029">
            <w:pPr>
              <w:pStyle w:val="TableParagraph"/>
              <w:tabs>
                <w:tab w:val="left" w:pos="9639"/>
              </w:tabs>
              <w:spacing w:before="127"/>
              <w:ind w:left="0"/>
              <w:rPr>
                <w:rFonts w:ascii="Calibri" w:hAnsi="Calibri" w:cs="Calibri"/>
              </w:rPr>
            </w:pPr>
            <w:r w:rsidRPr="00841F46">
              <w:rPr>
                <w:rFonts w:ascii="Calibri" w:hAnsi="Calibri" w:cs="Calibri"/>
                <w:w w:val="105"/>
              </w:rPr>
              <w:t>10</w:t>
            </w:r>
          </w:p>
        </w:tc>
        <w:tc>
          <w:tcPr>
            <w:tcW w:w="1606" w:type="dxa"/>
          </w:tcPr>
          <w:p w14:paraId="4124A437" w14:textId="77777777" w:rsidR="00C41F46" w:rsidRPr="00841F46" w:rsidRDefault="00C41F46" w:rsidP="00321029">
            <w:pPr>
              <w:pStyle w:val="TableParagraph"/>
              <w:tabs>
                <w:tab w:val="left" w:pos="9639"/>
              </w:tabs>
              <w:spacing w:before="127"/>
              <w:ind w:left="0"/>
              <w:rPr>
                <w:rFonts w:ascii="Calibri" w:hAnsi="Calibri" w:cs="Calibri"/>
              </w:rPr>
            </w:pPr>
            <w:r w:rsidRPr="00841F46">
              <w:rPr>
                <w:rFonts w:ascii="Calibri" w:hAnsi="Calibri" w:cs="Calibri"/>
                <w:w w:val="110"/>
              </w:rPr>
              <w:t>7</w:t>
            </w:r>
          </w:p>
        </w:tc>
        <w:tc>
          <w:tcPr>
            <w:tcW w:w="1594" w:type="dxa"/>
          </w:tcPr>
          <w:p w14:paraId="35BCA706" w14:textId="77777777" w:rsidR="00C41F46" w:rsidRPr="00841F46" w:rsidRDefault="00C41F46" w:rsidP="00321029">
            <w:pPr>
              <w:pStyle w:val="TableParagraph"/>
              <w:tabs>
                <w:tab w:val="left" w:pos="9639"/>
              </w:tabs>
              <w:spacing w:before="127"/>
              <w:ind w:left="0"/>
              <w:rPr>
                <w:rFonts w:ascii="Calibri" w:hAnsi="Calibri" w:cs="Calibri"/>
              </w:rPr>
            </w:pPr>
            <w:r w:rsidRPr="00841F46">
              <w:rPr>
                <w:rFonts w:ascii="Calibri" w:hAnsi="Calibri" w:cs="Calibri"/>
                <w:w w:val="98"/>
              </w:rPr>
              <w:t>6</w:t>
            </w:r>
          </w:p>
        </w:tc>
        <w:tc>
          <w:tcPr>
            <w:tcW w:w="1607" w:type="dxa"/>
          </w:tcPr>
          <w:p w14:paraId="2160713D" w14:textId="77777777" w:rsidR="00C41F46" w:rsidRPr="00841F46" w:rsidRDefault="00C41F46" w:rsidP="00321029">
            <w:pPr>
              <w:pStyle w:val="TableParagraph"/>
              <w:tabs>
                <w:tab w:val="left" w:pos="9639"/>
              </w:tabs>
              <w:spacing w:before="127"/>
              <w:ind w:left="0"/>
              <w:rPr>
                <w:rFonts w:ascii="Calibri" w:hAnsi="Calibri" w:cs="Calibri"/>
              </w:rPr>
            </w:pPr>
            <w:r w:rsidRPr="00841F46">
              <w:rPr>
                <w:rFonts w:ascii="Calibri" w:hAnsi="Calibri" w:cs="Calibri"/>
                <w:w w:val="98"/>
              </w:rPr>
              <w:t>4</w:t>
            </w:r>
          </w:p>
        </w:tc>
      </w:tr>
      <w:tr w:rsidR="00C41F46" w14:paraId="00C0E0A4" w14:textId="77777777" w:rsidTr="00C41F46">
        <w:trPr>
          <w:trHeight w:val="498"/>
        </w:trPr>
        <w:tc>
          <w:tcPr>
            <w:tcW w:w="1498" w:type="dxa"/>
          </w:tcPr>
          <w:p w14:paraId="6C1A99B9" w14:textId="77777777" w:rsidR="00C41F46" w:rsidRPr="00841F46" w:rsidRDefault="00C41F46" w:rsidP="00321029">
            <w:pPr>
              <w:pStyle w:val="TableParagraph"/>
              <w:tabs>
                <w:tab w:val="left" w:pos="9639"/>
              </w:tabs>
              <w:spacing w:before="129"/>
              <w:ind w:left="0"/>
              <w:rPr>
                <w:rFonts w:ascii="Calibri" w:hAnsi="Calibri" w:cs="Calibri"/>
              </w:rPr>
            </w:pPr>
            <w:r w:rsidRPr="00841F46">
              <w:rPr>
                <w:rFonts w:ascii="Calibri" w:hAnsi="Calibri" w:cs="Calibri"/>
              </w:rPr>
              <w:t>3.8/6.6</w:t>
            </w:r>
          </w:p>
        </w:tc>
        <w:tc>
          <w:tcPr>
            <w:tcW w:w="1592" w:type="dxa"/>
          </w:tcPr>
          <w:p w14:paraId="53883B87" w14:textId="77777777" w:rsidR="00C41F46" w:rsidRPr="00841F46" w:rsidRDefault="00C41F46" w:rsidP="00321029">
            <w:pPr>
              <w:pStyle w:val="TableParagraph"/>
              <w:tabs>
                <w:tab w:val="left" w:pos="9639"/>
              </w:tabs>
              <w:spacing w:before="129"/>
              <w:ind w:left="0"/>
              <w:rPr>
                <w:rFonts w:ascii="Calibri" w:hAnsi="Calibri" w:cs="Calibri"/>
              </w:rPr>
            </w:pPr>
            <w:r w:rsidRPr="00841F46">
              <w:rPr>
                <w:rFonts w:ascii="Calibri" w:hAnsi="Calibri" w:cs="Calibri"/>
              </w:rPr>
              <w:t>20</w:t>
            </w:r>
          </w:p>
        </w:tc>
        <w:tc>
          <w:tcPr>
            <w:tcW w:w="1606" w:type="dxa"/>
          </w:tcPr>
          <w:p w14:paraId="2C60847C" w14:textId="77777777" w:rsidR="00C41F46" w:rsidRPr="00841F46" w:rsidRDefault="00C41F46" w:rsidP="00321029">
            <w:pPr>
              <w:pStyle w:val="TableParagraph"/>
              <w:tabs>
                <w:tab w:val="left" w:pos="9639"/>
              </w:tabs>
              <w:spacing w:before="129"/>
              <w:ind w:left="0"/>
              <w:rPr>
                <w:rFonts w:ascii="Calibri" w:hAnsi="Calibri" w:cs="Calibri"/>
              </w:rPr>
            </w:pPr>
            <w:r w:rsidRPr="00841F46">
              <w:rPr>
                <w:rFonts w:ascii="Calibri" w:hAnsi="Calibri" w:cs="Calibri"/>
                <w:w w:val="115"/>
              </w:rPr>
              <w:t>15</w:t>
            </w:r>
          </w:p>
        </w:tc>
        <w:tc>
          <w:tcPr>
            <w:tcW w:w="1594" w:type="dxa"/>
          </w:tcPr>
          <w:p w14:paraId="0DC745BE" w14:textId="77777777" w:rsidR="00C41F46" w:rsidRPr="00841F46" w:rsidRDefault="00C41F46" w:rsidP="00321029">
            <w:pPr>
              <w:pStyle w:val="TableParagraph"/>
              <w:tabs>
                <w:tab w:val="left" w:pos="9639"/>
              </w:tabs>
              <w:spacing w:before="129"/>
              <w:ind w:left="0"/>
              <w:rPr>
                <w:rFonts w:ascii="Calibri" w:hAnsi="Calibri" w:cs="Calibri"/>
              </w:rPr>
            </w:pPr>
            <w:r w:rsidRPr="00841F46">
              <w:rPr>
                <w:rFonts w:ascii="Calibri" w:hAnsi="Calibri" w:cs="Calibri"/>
                <w:w w:val="105"/>
              </w:rPr>
              <w:t>10</w:t>
            </w:r>
          </w:p>
        </w:tc>
        <w:tc>
          <w:tcPr>
            <w:tcW w:w="1607" w:type="dxa"/>
          </w:tcPr>
          <w:p w14:paraId="30CB4272" w14:textId="77777777" w:rsidR="00C41F46" w:rsidRPr="00841F46" w:rsidRDefault="00C41F46" w:rsidP="00321029">
            <w:pPr>
              <w:pStyle w:val="TableParagraph"/>
              <w:tabs>
                <w:tab w:val="left" w:pos="9639"/>
              </w:tabs>
              <w:spacing w:before="129"/>
              <w:ind w:left="0"/>
              <w:rPr>
                <w:rFonts w:ascii="Calibri" w:hAnsi="Calibri" w:cs="Calibri"/>
              </w:rPr>
            </w:pPr>
            <w:r w:rsidRPr="00841F46">
              <w:rPr>
                <w:rFonts w:ascii="Calibri" w:hAnsi="Calibri" w:cs="Calibri"/>
                <w:w w:val="105"/>
              </w:rPr>
              <w:t>5</w:t>
            </w:r>
          </w:p>
        </w:tc>
      </w:tr>
      <w:tr w:rsidR="00C41F46" w14:paraId="2873D875" w14:textId="77777777" w:rsidTr="00C41F46">
        <w:trPr>
          <w:trHeight w:val="498"/>
        </w:trPr>
        <w:tc>
          <w:tcPr>
            <w:tcW w:w="1498" w:type="dxa"/>
          </w:tcPr>
          <w:p w14:paraId="0276A329" w14:textId="77777777" w:rsidR="00C41F46" w:rsidRPr="00841F46" w:rsidRDefault="00C41F46" w:rsidP="00321029">
            <w:pPr>
              <w:pStyle w:val="TableParagraph"/>
              <w:tabs>
                <w:tab w:val="left" w:pos="9639"/>
              </w:tabs>
              <w:spacing w:before="126"/>
              <w:ind w:left="0"/>
              <w:rPr>
                <w:rFonts w:ascii="Calibri" w:hAnsi="Calibri" w:cs="Calibri"/>
              </w:rPr>
            </w:pPr>
            <w:r w:rsidRPr="00841F46">
              <w:rPr>
                <w:rFonts w:ascii="Calibri" w:hAnsi="Calibri" w:cs="Calibri"/>
                <w:w w:val="105"/>
              </w:rPr>
              <w:t>6.35/11</w:t>
            </w:r>
          </w:p>
        </w:tc>
        <w:tc>
          <w:tcPr>
            <w:tcW w:w="1592" w:type="dxa"/>
          </w:tcPr>
          <w:p w14:paraId="1C5E1C7D" w14:textId="77777777" w:rsidR="00C41F46" w:rsidRPr="00841F46" w:rsidRDefault="00C41F46" w:rsidP="00321029">
            <w:pPr>
              <w:pStyle w:val="TableParagraph"/>
              <w:tabs>
                <w:tab w:val="left" w:pos="9639"/>
              </w:tabs>
              <w:spacing w:before="126"/>
              <w:ind w:left="0"/>
              <w:rPr>
                <w:rFonts w:ascii="Calibri" w:hAnsi="Calibri" w:cs="Calibri"/>
              </w:rPr>
            </w:pPr>
            <w:r w:rsidRPr="00841F46">
              <w:rPr>
                <w:rFonts w:ascii="Calibri" w:hAnsi="Calibri" w:cs="Calibri"/>
              </w:rPr>
              <w:t>34</w:t>
            </w:r>
          </w:p>
        </w:tc>
        <w:tc>
          <w:tcPr>
            <w:tcW w:w="1606" w:type="dxa"/>
          </w:tcPr>
          <w:p w14:paraId="6177960D" w14:textId="77777777" w:rsidR="00C41F46" w:rsidRPr="00841F46" w:rsidRDefault="00C41F46" w:rsidP="00321029">
            <w:pPr>
              <w:pStyle w:val="TableParagraph"/>
              <w:tabs>
                <w:tab w:val="left" w:pos="9639"/>
              </w:tabs>
              <w:spacing w:before="126"/>
              <w:ind w:left="0"/>
              <w:rPr>
                <w:rFonts w:ascii="Calibri" w:hAnsi="Calibri" w:cs="Calibri"/>
              </w:rPr>
            </w:pPr>
            <w:r w:rsidRPr="00841F46">
              <w:rPr>
                <w:rFonts w:ascii="Calibri" w:hAnsi="Calibri" w:cs="Calibri"/>
              </w:rPr>
              <w:t>25</w:t>
            </w:r>
          </w:p>
        </w:tc>
        <w:tc>
          <w:tcPr>
            <w:tcW w:w="1594" w:type="dxa"/>
          </w:tcPr>
          <w:p w14:paraId="43C4497A" w14:textId="77777777" w:rsidR="00C41F46" w:rsidRPr="00841F46" w:rsidRDefault="00C41F46" w:rsidP="00321029">
            <w:pPr>
              <w:pStyle w:val="TableParagraph"/>
              <w:tabs>
                <w:tab w:val="left" w:pos="9639"/>
              </w:tabs>
              <w:spacing w:before="126"/>
              <w:ind w:left="0"/>
              <w:rPr>
                <w:rFonts w:ascii="Calibri" w:hAnsi="Calibri" w:cs="Calibri"/>
              </w:rPr>
            </w:pPr>
            <w:r w:rsidRPr="00841F46">
              <w:rPr>
                <w:rFonts w:ascii="Calibri" w:hAnsi="Calibri" w:cs="Calibri"/>
                <w:w w:val="110"/>
              </w:rPr>
              <w:t>16</w:t>
            </w:r>
          </w:p>
        </w:tc>
        <w:tc>
          <w:tcPr>
            <w:tcW w:w="1607" w:type="dxa"/>
          </w:tcPr>
          <w:p w14:paraId="5C4399E5" w14:textId="77777777" w:rsidR="00C41F46" w:rsidRPr="00841F46" w:rsidRDefault="00C41F46" w:rsidP="00321029">
            <w:pPr>
              <w:pStyle w:val="TableParagraph"/>
              <w:tabs>
                <w:tab w:val="left" w:pos="9639"/>
              </w:tabs>
              <w:spacing w:before="126"/>
              <w:ind w:left="0"/>
              <w:rPr>
                <w:rFonts w:ascii="Calibri" w:hAnsi="Calibri" w:cs="Calibri"/>
              </w:rPr>
            </w:pPr>
            <w:r w:rsidRPr="00841F46">
              <w:rPr>
                <w:rFonts w:ascii="Calibri" w:hAnsi="Calibri" w:cs="Calibri"/>
                <w:w w:val="93"/>
              </w:rPr>
              <w:t>8</w:t>
            </w:r>
          </w:p>
        </w:tc>
      </w:tr>
      <w:tr w:rsidR="00C41F46" w14:paraId="0F084BA9" w14:textId="77777777" w:rsidTr="00C41F46">
        <w:trPr>
          <w:trHeight w:val="2406"/>
        </w:trPr>
        <w:tc>
          <w:tcPr>
            <w:tcW w:w="7897" w:type="dxa"/>
            <w:gridSpan w:val="5"/>
          </w:tcPr>
          <w:p w14:paraId="7F43DA6A" w14:textId="77777777" w:rsidR="00C41F46" w:rsidRPr="00841F46" w:rsidRDefault="00C41F46" w:rsidP="00321029">
            <w:pPr>
              <w:pStyle w:val="TableParagraph"/>
              <w:tabs>
                <w:tab w:val="left" w:pos="9639"/>
              </w:tabs>
              <w:spacing w:before="126"/>
              <w:ind w:left="0"/>
              <w:rPr>
                <w:rFonts w:ascii="Calibri" w:hAnsi="Calibri" w:cs="Calibri"/>
              </w:rPr>
            </w:pPr>
            <w:r w:rsidRPr="00841F46">
              <w:rPr>
                <w:rFonts w:ascii="Calibri" w:hAnsi="Calibri" w:cs="Calibri"/>
              </w:rPr>
              <w:t>Napomena:</w:t>
            </w:r>
          </w:p>
          <w:p w14:paraId="691F1382" w14:textId="77777777" w:rsidR="00C41F46" w:rsidRPr="00841F46" w:rsidRDefault="00C41F46" w:rsidP="00321029">
            <w:pPr>
              <w:pStyle w:val="TableParagraph"/>
              <w:tabs>
                <w:tab w:val="left" w:pos="9639"/>
              </w:tabs>
              <w:spacing w:before="130" w:line="247" w:lineRule="auto"/>
              <w:ind w:left="0" w:right="93"/>
              <w:rPr>
                <w:rFonts w:ascii="Calibri" w:hAnsi="Calibri" w:cs="Calibri"/>
              </w:rPr>
            </w:pPr>
            <w:r w:rsidRPr="00841F46">
              <w:rPr>
                <w:rFonts w:ascii="Calibri" w:hAnsi="Calibri" w:cs="Calibri"/>
              </w:rPr>
              <w:t>Ove</w:t>
            </w:r>
            <w:r w:rsidRPr="00841F46">
              <w:rPr>
                <w:rFonts w:ascii="Calibri" w:hAnsi="Calibri" w:cs="Calibri"/>
                <w:spacing w:val="-23"/>
              </w:rPr>
              <w:t xml:space="preserve"> </w:t>
            </w:r>
            <w:r w:rsidRPr="00841F46">
              <w:rPr>
                <w:rFonts w:ascii="Calibri" w:hAnsi="Calibri" w:cs="Calibri"/>
              </w:rPr>
              <w:t>vrijednosti</w:t>
            </w:r>
            <w:r w:rsidRPr="00841F46">
              <w:rPr>
                <w:rFonts w:ascii="Calibri" w:hAnsi="Calibri" w:cs="Calibri"/>
                <w:spacing w:val="-23"/>
              </w:rPr>
              <w:t xml:space="preserve"> </w:t>
            </w:r>
            <w:r w:rsidRPr="00841F46">
              <w:rPr>
                <w:rFonts w:ascii="Calibri" w:hAnsi="Calibri" w:cs="Calibri"/>
              </w:rPr>
              <w:t>temelje</w:t>
            </w:r>
            <w:r w:rsidRPr="00841F46">
              <w:rPr>
                <w:rFonts w:ascii="Calibri" w:hAnsi="Calibri" w:cs="Calibri"/>
                <w:spacing w:val="-23"/>
              </w:rPr>
              <w:t xml:space="preserve"> </w:t>
            </w:r>
            <w:r w:rsidRPr="00841F46">
              <w:rPr>
                <w:rFonts w:ascii="Calibri" w:hAnsi="Calibri" w:cs="Calibri"/>
              </w:rPr>
              <w:t>se</w:t>
            </w:r>
            <w:r w:rsidRPr="00841F46">
              <w:rPr>
                <w:rFonts w:ascii="Calibri" w:hAnsi="Calibri" w:cs="Calibri"/>
                <w:spacing w:val="-25"/>
              </w:rPr>
              <w:t xml:space="preserve"> </w:t>
            </w:r>
            <w:r w:rsidRPr="00841F46">
              <w:rPr>
                <w:rFonts w:ascii="Calibri" w:hAnsi="Calibri" w:cs="Calibri"/>
              </w:rPr>
              <w:t>na</w:t>
            </w:r>
            <w:r w:rsidRPr="00841F46">
              <w:rPr>
                <w:rFonts w:ascii="Calibri" w:hAnsi="Calibri" w:cs="Calibri"/>
                <w:spacing w:val="-23"/>
              </w:rPr>
              <w:t xml:space="preserve"> </w:t>
            </w:r>
            <w:r w:rsidRPr="00841F46">
              <w:rPr>
                <w:rFonts w:ascii="Calibri" w:hAnsi="Calibri" w:cs="Calibri"/>
              </w:rPr>
              <w:t>BS</w:t>
            </w:r>
            <w:r w:rsidRPr="00841F46">
              <w:rPr>
                <w:rFonts w:ascii="Calibri" w:hAnsi="Calibri" w:cs="Calibri"/>
                <w:spacing w:val="-23"/>
              </w:rPr>
              <w:t xml:space="preserve"> </w:t>
            </w:r>
            <w:r w:rsidRPr="00841F46">
              <w:rPr>
                <w:rFonts w:ascii="Calibri" w:hAnsi="Calibri" w:cs="Calibri"/>
              </w:rPr>
              <w:t>6480,</w:t>
            </w:r>
            <w:r w:rsidRPr="00841F46">
              <w:rPr>
                <w:rFonts w:ascii="Calibri" w:hAnsi="Calibri" w:cs="Calibri"/>
                <w:spacing w:val="-23"/>
              </w:rPr>
              <w:t xml:space="preserve"> </w:t>
            </w:r>
            <w:r w:rsidRPr="00841F46">
              <w:rPr>
                <w:rFonts w:ascii="Calibri" w:hAnsi="Calibri" w:cs="Calibri"/>
              </w:rPr>
              <w:t>ali</w:t>
            </w:r>
            <w:r w:rsidRPr="00841F46">
              <w:rPr>
                <w:rFonts w:ascii="Calibri" w:hAnsi="Calibri" w:cs="Calibri"/>
                <w:spacing w:val="-23"/>
              </w:rPr>
              <w:t xml:space="preserve"> </w:t>
            </w:r>
            <w:r w:rsidRPr="00841F46">
              <w:rPr>
                <w:rFonts w:ascii="Calibri" w:hAnsi="Calibri" w:cs="Calibri"/>
              </w:rPr>
              <w:t>može</w:t>
            </w:r>
            <w:r w:rsidRPr="00841F46">
              <w:rPr>
                <w:rFonts w:ascii="Calibri" w:hAnsi="Calibri" w:cs="Calibri"/>
                <w:spacing w:val="-23"/>
              </w:rPr>
              <w:t xml:space="preserve"> </w:t>
            </w:r>
            <w:r w:rsidRPr="00841F46">
              <w:rPr>
                <w:rFonts w:ascii="Calibri" w:hAnsi="Calibri" w:cs="Calibri"/>
              </w:rPr>
              <w:t>se</w:t>
            </w:r>
            <w:r w:rsidRPr="00841F46">
              <w:rPr>
                <w:rFonts w:ascii="Calibri" w:hAnsi="Calibri" w:cs="Calibri"/>
                <w:spacing w:val="-25"/>
              </w:rPr>
              <w:t xml:space="preserve"> </w:t>
            </w:r>
            <w:r w:rsidRPr="00841F46">
              <w:rPr>
                <w:rFonts w:ascii="Calibri" w:hAnsi="Calibri" w:cs="Calibri"/>
              </w:rPr>
              <w:t>primijeniti</w:t>
            </w:r>
            <w:r w:rsidRPr="00841F46">
              <w:rPr>
                <w:rFonts w:ascii="Calibri" w:hAnsi="Calibri" w:cs="Calibri"/>
                <w:spacing w:val="-23"/>
              </w:rPr>
              <w:t xml:space="preserve"> </w:t>
            </w:r>
            <w:r w:rsidRPr="00841F46">
              <w:rPr>
                <w:rFonts w:ascii="Calibri" w:hAnsi="Calibri" w:cs="Calibri"/>
              </w:rPr>
              <w:t>na</w:t>
            </w:r>
            <w:r w:rsidRPr="00841F46">
              <w:rPr>
                <w:rFonts w:ascii="Calibri" w:hAnsi="Calibri" w:cs="Calibri"/>
                <w:spacing w:val="-23"/>
              </w:rPr>
              <w:t xml:space="preserve"> </w:t>
            </w:r>
            <w:r w:rsidRPr="00841F46">
              <w:rPr>
                <w:rFonts w:ascii="Calibri" w:hAnsi="Calibri" w:cs="Calibri"/>
              </w:rPr>
              <w:t>PVC,</w:t>
            </w:r>
            <w:r w:rsidRPr="00841F46">
              <w:rPr>
                <w:rFonts w:ascii="Calibri" w:hAnsi="Calibri" w:cs="Calibri"/>
                <w:spacing w:val="-23"/>
              </w:rPr>
              <w:t xml:space="preserve"> </w:t>
            </w:r>
            <w:r w:rsidRPr="00841F46">
              <w:rPr>
                <w:rFonts w:ascii="Calibri" w:hAnsi="Calibri" w:cs="Calibri"/>
              </w:rPr>
              <w:t>EPR</w:t>
            </w:r>
            <w:r w:rsidRPr="00841F46">
              <w:rPr>
                <w:rFonts w:ascii="Calibri" w:hAnsi="Calibri" w:cs="Calibri"/>
                <w:spacing w:val="-23"/>
              </w:rPr>
              <w:t xml:space="preserve"> </w:t>
            </w:r>
            <w:r w:rsidRPr="00841F46">
              <w:rPr>
                <w:rFonts w:ascii="Calibri" w:hAnsi="Calibri" w:cs="Calibri"/>
              </w:rPr>
              <w:t>i</w:t>
            </w:r>
            <w:r w:rsidRPr="00841F46">
              <w:rPr>
                <w:rFonts w:ascii="Calibri" w:hAnsi="Calibri" w:cs="Calibri"/>
                <w:spacing w:val="-23"/>
              </w:rPr>
              <w:t xml:space="preserve"> </w:t>
            </w:r>
            <w:r w:rsidRPr="00841F46">
              <w:rPr>
                <w:rFonts w:ascii="Calibri" w:hAnsi="Calibri" w:cs="Calibri"/>
              </w:rPr>
              <w:t>XLPE vodiče.</w:t>
            </w:r>
          </w:p>
          <w:p w14:paraId="683C5DEE" w14:textId="77777777" w:rsidR="00C41F46" w:rsidRPr="00841F46" w:rsidRDefault="00C41F46" w:rsidP="00321029">
            <w:pPr>
              <w:pStyle w:val="TableParagraph"/>
              <w:tabs>
                <w:tab w:val="left" w:pos="9639"/>
              </w:tabs>
              <w:spacing w:before="121" w:line="247" w:lineRule="auto"/>
              <w:ind w:left="0"/>
              <w:rPr>
                <w:rFonts w:ascii="Calibri" w:hAnsi="Calibri" w:cs="Calibri"/>
              </w:rPr>
            </w:pPr>
            <w:r w:rsidRPr="00841F46">
              <w:rPr>
                <w:rFonts w:ascii="Calibri" w:hAnsi="Calibri" w:cs="Calibri"/>
              </w:rPr>
              <w:t>Ako</w:t>
            </w:r>
            <w:r w:rsidRPr="00841F46">
              <w:rPr>
                <w:rFonts w:ascii="Calibri" w:hAnsi="Calibri" w:cs="Calibri"/>
                <w:spacing w:val="-20"/>
              </w:rPr>
              <w:t xml:space="preserve"> </w:t>
            </w:r>
            <w:r w:rsidRPr="00841F46">
              <w:rPr>
                <w:rFonts w:ascii="Calibri" w:hAnsi="Calibri" w:cs="Calibri"/>
              </w:rPr>
              <w:t>je</w:t>
            </w:r>
            <w:r w:rsidRPr="00841F46">
              <w:rPr>
                <w:rFonts w:ascii="Calibri" w:hAnsi="Calibri" w:cs="Calibri"/>
                <w:spacing w:val="-18"/>
              </w:rPr>
              <w:t xml:space="preserve"> </w:t>
            </w:r>
            <w:r w:rsidRPr="00841F46">
              <w:rPr>
                <w:rFonts w:ascii="Calibri" w:hAnsi="Calibri" w:cs="Calibri"/>
              </w:rPr>
              <w:t>vodič</w:t>
            </w:r>
            <w:r w:rsidRPr="00841F46">
              <w:rPr>
                <w:rFonts w:ascii="Calibri" w:hAnsi="Calibri" w:cs="Calibri"/>
                <w:spacing w:val="-19"/>
              </w:rPr>
              <w:t xml:space="preserve"> </w:t>
            </w:r>
            <w:r w:rsidRPr="00841F46">
              <w:rPr>
                <w:rFonts w:ascii="Calibri" w:hAnsi="Calibri" w:cs="Calibri"/>
              </w:rPr>
              <w:t>koji</w:t>
            </w:r>
            <w:r w:rsidRPr="00841F46">
              <w:rPr>
                <w:rFonts w:ascii="Calibri" w:hAnsi="Calibri" w:cs="Calibri"/>
                <w:spacing w:val="-18"/>
              </w:rPr>
              <w:t xml:space="preserve"> </w:t>
            </w:r>
            <w:r w:rsidRPr="00841F46">
              <w:rPr>
                <w:rFonts w:ascii="Calibri" w:hAnsi="Calibri" w:cs="Calibri"/>
              </w:rPr>
              <w:t>se</w:t>
            </w:r>
            <w:r w:rsidRPr="00841F46">
              <w:rPr>
                <w:rFonts w:ascii="Calibri" w:hAnsi="Calibri" w:cs="Calibri"/>
                <w:spacing w:val="-18"/>
              </w:rPr>
              <w:t xml:space="preserve"> </w:t>
            </w:r>
            <w:r w:rsidRPr="00841F46">
              <w:rPr>
                <w:rFonts w:ascii="Calibri" w:hAnsi="Calibri" w:cs="Calibri"/>
              </w:rPr>
              <w:t>ispituje</w:t>
            </w:r>
            <w:r w:rsidRPr="00841F46">
              <w:rPr>
                <w:rFonts w:ascii="Calibri" w:hAnsi="Calibri" w:cs="Calibri"/>
                <w:spacing w:val="-20"/>
              </w:rPr>
              <w:t xml:space="preserve"> </w:t>
            </w:r>
            <w:r w:rsidRPr="00841F46">
              <w:rPr>
                <w:rFonts w:ascii="Calibri" w:hAnsi="Calibri" w:cs="Calibri"/>
              </w:rPr>
              <w:t>mješavina</w:t>
            </w:r>
            <w:r w:rsidRPr="00841F46">
              <w:rPr>
                <w:rFonts w:ascii="Calibri" w:hAnsi="Calibri" w:cs="Calibri"/>
                <w:spacing w:val="-20"/>
              </w:rPr>
              <w:t xml:space="preserve"> </w:t>
            </w:r>
            <w:r w:rsidRPr="00841F46">
              <w:rPr>
                <w:rFonts w:ascii="Calibri" w:hAnsi="Calibri" w:cs="Calibri"/>
              </w:rPr>
              <w:t>starih</w:t>
            </w:r>
            <w:r w:rsidRPr="00841F46">
              <w:rPr>
                <w:rFonts w:ascii="Calibri" w:hAnsi="Calibri" w:cs="Calibri"/>
                <w:spacing w:val="-20"/>
              </w:rPr>
              <w:t xml:space="preserve"> </w:t>
            </w:r>
            <w:r w:rsidRPr="00841F46">
              <w:rPr>
                <w:rFonts w:ascii="Calibri" w:hAnsi="Calibri" w:cs="Calibri"/>
              </w:rPr>
              <w:t>i</w:t>
            </w:r>
            <w:r w:rsidRPr="00841F46">
              <w:rPr>
                <w:rFonts w:ascii="Calibri" w:hAnsi="Calibri" w:cs="Calibri"/>
                <w:spacing w:val="-18"/>
              </w:rPr>
              <w:t xml:space="preserve"> </w:t>
            </w:r>
            <w:r w:rsidRPr="00841F46">
              <w:rPr>
                <w:rFonts w:ascii="Calibri" w:hAnsi="Calibri" w:cs="Calibri"/>
              </w:rPr>
              <w:t>novih</w:t>
            </w:r>
            <w:r w:rsidRPr="00841F46">
              <w:rPr>
                <w:rFonts w:ascii="Calibri" w:hAnsi="Calibri" w:cs="Calibri"/>
                <w:spacing w:val="-21"/>
              </w:rPr>
              <w:t xml:space="preserve"> </w:t>
            </w:r>
            <w:r w:rsidRPr="00841F46">
              <w:rPr>
                <w:rFonts w:ascii="Calibri" w:hAnsi="Calibri" w:cs="Calibri"/>
              </w:rPr>
              <w:t>vodiča</w:t>
            </w:r>
            <w:r w:rsidRPr="00841F46">
              <w:rPr>
                <w:rFonts w:ascii="Calibri" w:hAnsi="Calibri" w:cs="Calibri"/>
                <w:spacing w:val="-18"/>
              </w:rPr>
              <w:t xml:space="preserve"> </w:t>
            </w:r>
            <w:r w:rsidRPr="00841F46">
              <w:rPr>
                <w:rFonts w:ascii="Calibri" w:hAnsi="Calibri" w:cs="Calibri"/>
              </w:rPr>
              <w:t>mora</w:t>
            </w:r>
            <w:r w:rsidRPr="00841F46">
              <w:rPr>
                <w:rFonts w:ascii="Calibri" w:hAnsi="Calibri" w:cs="Calibri"/>
                <w:spacing w:val="-19"/>
              </w:rPr>
              <w:t xml:space="preserve"> </w:t>
            </w:r>
            <w:r w:rsidRPr="00841F46">
              <w:rPr>
                <w:rFonts w:ascii="Calibri" w:hAnsi="Calibri" w:cs="Calibri"/>
              </w:rPr>
              <w:t>biti</w:t>
            </w:r>
            <w:r w:rsidRPr="00841F46">
              <w:rPr>
                <w:rFonts w:ascii="Calibri" w:hAnsi="Calibri" w:cs="Calibri"/>
                <w:spacing w:val="-18"/>
              </w:rPr>
              <w:t xml:space="preserve"> </w:t>
            </w:r>
            <w:r w:rsidRPr="00841F46">
              <w:rPr>
                <w:rFonts w:ascii="Calibri" w:hAnsi="Calibri" w:cs="Calibri"/>
              </w:rPr>
              <w:t>navedeno</w:t>
            </w:r>
            <w:r w:rsidRPr="00841F46">
              <w:rPr>
                <w:rFonts w:ascii="Calibri" w:hAnsi="Calibri" w:cs="Calibri"/>
                <w:spacing w:val="-19"/>
              </w:rPr>
              <w:t xml:space="preserve"> </w:t>
            </w:r>
            <w:r w:rsidRPr="00841F46">
              <w:rPr>
                <w:rFonts w:ascii="Calibri" w:hAnsi="Calibri" w:cs="Calibri"/>
              </w:rPr>
              <w:t>da je</w:t>
            </w:r>
            <w:r w:rsidRPr="00841F46">
              <w:rPr>
                <w:rFonts w:ascii="Calibri" w:hAnsi="Calibri" w:cs="Calibri"/>
                <w:spacing w:val="-7"/>
              </w:rPr>
              <w:t xml:space="preserve"> </w:t>
            </w:r>
            <w:r w:rsidRPr="00841F46">
              <w:rPr>
                <w:rFonts w:ascii="Calibri" w:hAnsi="Calibri" w:cs="Calibri"/>
              </w:rPr>
              <w:t>ispitni</w:t>
            </w:r>
            <w:r w:rsidRPr="00841F46">
              <w:rPr>
                <w:rFonts w:ascii="Calibri" w:hAnsi="Calibri" w:cs="Calibri"/>
                <w:spacing w:val="-6"/>
              </w:rPr>
              <w:t xml:space="preserve"> </w:t>
            </w:r>
            <w:r w:rsidRPr="00841F46">
              <w:rPr>
                <w:rFonts w:ascii="Calibri" w:hAnsi="Calibri" w:cs="Calibri"/>
              </w:rPr>
              <w:t>napon</w:t>
            </w:r>
            <w:r w:rsidRPr="00841F46">
              <w:rPr>
                <w:rFonts w:ascii="Calibri" w:hAnsi="Calibri" w:cs="Calibri"/>
                <w:spacing w:val="-7"/>
              </w:rPr>
              <w:t xml:space="preserve"> </w:t>
            </w:r>
            <w:r w:rsidRPr="00841F46">
              <w:rPr>
                <w:rFonts w:ascii="Calibri" w:hAnsi="Calibri" w:cs="Calibri"/>
              </w:rPr>
              <w:t>koji</w:t>
            </w:r>
            <w:r w:rsidRPr="00841F46">
              <w:rPr>
                <w:rFonts w:ascii="Calibri" w:hAnsi="Calibri" w:cs="Calibri"/>
                <w:spacing w:val="-6"/>
              </w:rPr>
              <w:t xml:space="preserve"> </w:t>
            </w:r>
            <w:r w:rsidRPr="00841F46">
              <w:rPr>
                <w:rFonts w:ascii="Calibri" w:hAnsi="Calibri" w:cs="Calibri"/>
              </w:rPr>
              <w:t>se</w:t>
            </w:r>
            <w:r w:rsidRPr="00841F46">
              <w:rPr>
                <w:rFonts w:ascii="Calibri" w:hAnsi="Calibri" w:cs="Calibri"/>
                <w:spacing w:val="-6"/>
              </w:rPr>
              <w:t xml:space="preserve"> </w:t>
            </w:r>
            <w:r w:rsidRPr="00841F46">
              <w:rPr>
                <w:rFonts w:ascii="Calibri" w:hAnsi="Calibri" w:cs="Calibri"/>
              </w:rPr>
              <w:t>koristi</w:t>
            </w:r>
            <w:r w:rsidRPr="00841F46">
              <w:rPr>
                <w:rFonts w:ascii="Calibri" w:hAnsi="Calibri" w:cs="Calibri"/>
                <w:spacing w:val="-6"/>
              </w:rPr>
              <w:t xml:space="preserve"> </w:t>
            </w:r>
            <w:r w:rsidRPr="00841F46">
              <w:rPr>
                <w:rFonts w:ascii="Calibri" w:hAnsi="Calibri" w:cs="Calibri"/>
              </w:rPr>
              <w:t>za</w:t>
            </w:r>
            <w:r w:rsidRPr="00841F46">
              <w:rPr>
                <w:rFonts w:ascii="Calibri" w:hAnsi="Calibri" w:cs="Calibri"/>
                <w:spacing w:val="-9"/>
              </w:rPr>
              <w:t xml:space="preserve"> </w:t>
            </w:r>
            <w:r w:rsidRPr="00841F46">
              <w:rPr>
                <w:rFonts w:ascii="Calibri" w:hAnsi="Calibri" w:cs="Calibri"/>
              </w:rPr>
              <w:t>stari</w:t>
            </w:r>
            <w:r w:rsidRPr="00841F46">
              <w:rPr>
                <w:rFonts w:ascii="Calibri" w:hAnsi="Calibri" w:cs="Calibri"/>
                <w:spacing w:val="-6"/>
              </w:rPr>
              <w:t xml:space="preserve"> </w:t>
            </w:r>
            <w:r w:rsidRPr="00841F46">
              <w:rPr>
                <w:rFonts w:ascii="Calibri" w:hAnsi="Calibri" w:cs="Calibri"/>
              </w:rPr>
              <w:t>vodič.</w:t>
            </w:r>
          </w:p>
          <w:p w14:paraId="6EEC6F64" w14:textId="77777777" w:rsidR="00C41F46" w:rsidRPr="00841F46" w:rsidRDefault="00C41F46" w:rsidP="00321029">
            <w:pPr>
              <w:pStyle w:val="TableParagraph"/>
              <w:tabs>
                <w:tab w:val="left" w:pos="9639"/>
              </w:tabs>
              <w:spacing w:before="121"/>
              <w:ind w:left="0"/>
              <w:rPr>
                <w:rFonts w:ascii="Calibri" w:hAnsi="Calibri" w:cs="Calibri"/>
              </w:rPr>
            </w:pPr>
            <w:r w:rsidRPr="00841F46">
              <w:rPr>
                <w:rFonts w:ascii="Calibri" w:hAnsi="Calibri" w:cs="Calibri"/>
              </w:rPr>
              <w:t>600/1000 V stupnja PVC SWA PVC pomoćna napajanja i signalni kabeli imaju</w:t>
            </w:r>
          </w:p>
          <w:p w14:paraId="7F7A39CC" w14:textId="77777777" w:rsidR="00C41F46" w:rsidRPr="00841F46" w:rsidRDefault="00C41F46" w:rsidP="00321029">
            <w:pPr>
              <w:pStyle w:val="TableParagraph"/>
              <w:tabs>
                <w:tab w:val="left" w:pos="9639"/>
              </w:tabs>
              <w:spacing w:before="7"/>
              <w:ind w:left="0"/>
              <w:rPr>
                <w:rFonts w:ascii="Calibri" w:hAnsi="Calibri" w:cs="Calibri"/>
              </w:rPr>
            </w:pPr>
            <w:r w:rsidRPr="00841F46">
              <w:rPr>
                <w:rFonts w:ascii="Calibri" w:hAnsi="Calibri" w:cs="Calibri"/>
              </w:rPr>
              <w:t>testove izolacije između jezgre i zemlje na 500 volti otpora.</w:t>
            </w:r>
          </w:p>
        </w:tc>
      </w:tr>
    </w:tbl>
    <w:p w14:paraId="24A6ED17" w14:textId="77777777" w:rsidR="00C41F46" w:rsidRDefault="00C41F46" w:rsidP="00321029">
      <w:pPr>
        <w:pStyle w:val="BodyText"/>
        <w:tabs>
          <w:tab w:val="left" w:pos="9639"/>
        </w:tabs>
        <w:spacing w:before="9"/>
      </w:pPr>
    </w:p>
    <w:p w14:paraId="4C4B524F" w14:textId="5A12F752" w:rsidR="00C41F46" w:rsidRPr="00C41F46" w:rsidRDefault="00C41F46" w:rsidP="00321029">
      <w:pPr>
        <w:pStyle w:val="BodyText"/>
        <w:tabs>
          <w:tab w:val="left" w:pos="9639"/>
        </w:tabs>
        <w:spacing w:before="9"/>
        <w:rPr>
          <w:i/>
        </w:rPr>
      </w:pPr>
      <w:r w:rsidRPr="00C41F46">
        <w:rPr>
          <w:i/>
        </w:rPr>
        <w:t>Uzemljenje</w:t>
      </w:r>
    </w:p>
    <w:p w14:paraId="4D8DB5D0" w14:textId="77777777" w:rsidR="00C41F46" w:rsidRDefault="00C41F46" w:rsidP="00321029">
      <w:pPr>
        <w:pStyle w:val="BodyText"/>
        <w:tabs>
          <w:tab w:val="left" w:pos="9639"/>
        </w:tabs>
        <w:spacing w:line="283" w:lineRule="auto"/>
        <w:ind w:right="549"/>
      </w:pPr>
      <w:r>
        <w:t>Ispitivanje otpornosti biti će između opće masu zemlje i uzemljivače i/ili pod-stanicama zemljanog sustava</w:t>
      </w:r>
    </w:p>
    <w:p w14:paraId="5084D29E" w14:textId="21BA234C" w:rsidR="00C41F46" w:rsidRDefault="00C41F46" w:rsidP="00321029">
      <w:pPr>
        <w:pStyle w:val="BodyText"/>
        <w:tabs>
          <w:tab w:val="left" w:pos="9639"/>
        </w:tabs>
        <w:spacing w:before="202" w:line="285" w:lineRule="auto"/>
        <w:ind w:right="549"/>
      </w:pPr>
      <w:r>
        <w:t>Ispitivanje zemljane petlje obavljati će se između neutralne točke opskrbe i instalacije glavne točke.</w:t>
      </w:r>
    </w:p>
    <w:p w14:paraId="1290C57A" w14:textId="77777777" w:rsidR="00C41F46" w:rsidRPr="00EE0A6A" w:rsidRDefault="00C41F46" w:rsidP="00321029">
      <w:pPr>
        <w:pStyle w:val="BodyText"/>
        <w:tabs>
          <w:tab w:val="left" w:pos="9639"/>
        </w:tabs>
        <w:spacing w:before="200"/>
        <w:rPr>
          <w:i/>
        </w:rPr>
      </w:pPr>
      <w:r w:rsidRPr="00EE0A6A">
        <w:rPr>
          <w:i/>
        </w:rPr>
        <w:t>Upravljačka ploča za kontrolu i gašenje</w:t>
      </w:r>
    </w:p>
    <w:p w14:paraId="0056EDF0" w14:textId="77777777" w:rsidR="00C41F46" w:rsidRDefault="00C41F46" w:rsidP="00321029">
      <w:pPr>
        <w:pStyle w:val="BodyText"/>
        <w:tabs>
          <w:tab w:val="left" w:pos="9639"/>
        </w:tabs>
        <w:spacing w:line="285" w:lineRule="auto"/>
        <w:ind w:right="565"/>
      </w:pPr>
      <w:r>
        <w:t>Električna</w:t>
      </w:r>
      <w:r>
        <w:rPr>
          <w:spacing w:val="-18"/>
        </w:rPr>
        <w:t xml:space="preserve"> </w:t>
      </w:r>
      <w:r>
        <w:t>upravljačka</w:t>
      </w:r>
      <w:r>
        <w:rPr>
          <w:spacing w:val="-18"/>
        </w:rPr>
        <w:t xml:space="preserve"> </w:t>
      </w:r>
      <w:r>
        <w:t>ploča</w:t>
      </w:r>
      <w:r>
        <w:rPr>
          <w:spacing w:val="-18"/>
        </w:rPr>
        <w:t xml:space="preserve"> </w:t>
      </w:r>
      <w:r>
        <w:t>za</w:t>
      </w:r>
      <w:r>
        <w:rPr>
          <w:spacing w:val="-18"/>
        </w:rPr>
        <w:t xml:space="preserve"> </w:t>
      </w:r>
      <w:r>
        <w:t>kontrolu</w:t>
      </w:r>
      <w:r>
        <w:rPr>
          <w:spacing w:val="-18"/>
        </w:rPr>
        <w:t xml:space="preserve"> </w:t>
      </w:r>
      <w:r>
        <w:t>i</w:t>
      </w:r>
      <w:r>
        <w:rPr>
          <w:spacing w:val="-18"/>
        </w:rPr>
        <w:t xml:space="preserve"> </w:t>
      </w:r>
      <w:r>
        <w:t>gašenje</w:t>
      </w:r>
      <w:r>
        <w:rPr>
          <w:spacing w:val="-20"/>
        </w:rPr>
        <w:t xml:space="preserve"> </w:t>
      </w:r>
      <w:r>
        <w:t>mora</w:t>
      </w:r>
      <w:r>
        <w:rPr>
          <w:spacing w:val="-18"/>
        </w:rPr>
        <w:t xml:space="preserve"> </w:t>
      </w:r>
      <w:r>
        <w:t>biti</w:t>
      </w:r>
      <w:r>
        <w:rPr>
          <w:spacing w:val="-17"/>
        </w:rPr>
        <w:t xml:space="preserve"> </w:t>
      </w:r>
      <w:r>
        <w:t>namještena</w:t>
      </w:r>
      <w:r>
        <w:rPr>
          <w:spacing w:val="-18"/>
        </w:rPr>
        <w:t xml:space="preserve"> </w:t>
      </w:r>
      <w:r>
        <w:t>za</w:t>
      </w:r>
      <w:r>
        <w:rPr>
          <w:spacing w:val="-18"/>
        </w:rPr>
        <w:t xml:space="preserve"> </w:t>
      </w:r>
      <w:r>
        <w:t>ispravno</w:t>
      </w:r>
      <w:r>
        <w:rPr>
          <w:spacing w:val="-18"/>
        </w:rPr>
        <w:t xml:space="preserve"> </w:t>
      </w:r>
      <w:r>
        <w:t>korištenje</w:t>
      </w:r>
      <w:r>
        <w:rPr>
          <w:spacing w:val="-18"/>
        </w:rPr>
        <w:t xml:space="preserve"> </w:t>
      </w:r>
      <w:r>
        <w:t>na odgovarajućem</w:t>
      </w:r>
      <w:r>
        <w:rPr>
          <w:spacing w:val="-10"/>
        </w:rPr>
        <w:t xml:space="preserve"> </w:t>
      </w:r>
      <w:r>
        <w:t>uređaju.</w:t>
      </w:r>
      <w:r>
        <w:rPr>
          <w:spacing w:val="-10"/>
        </w:rPr>
        <w:t xml:space="preserve"> </w:t>
      </w:r>
      <w:r>
        <w:t>Prikaz</w:t>
      </w:r>
      <w:r>
        <w:rPr>
          <w:spacing w:val="-10"/>
        </w:rPr>
        <w:t xml:space="preserve"> </w:t>
      </w:r>
      <w:r>
        <w:t>rada</w:t>
      </w:r>
      <w:r>
        <w:rPr>
          <w:spacing w:val="-9"/>
        </w:rPr>
        <w:t xml:space="preserve"> </w:t>
      </w:r>
      <w:r>
        <w:t>svih</w:t>
      </w:r>
      <w:r>
        <w:rPr>
          <w:spacing w:val="-10"/>
        </w:rPr>
        <w:t xml:space="preserve"> </w:t>
      </w:r>
      <w:r>
        <w:t>zaštita,</w:t>
      </w:r>
      <w:r>
        <w:rPr>
          <w:spacing w:val="-11"/>
        </w:rPr>
        <w:t xml:space="preserve"> </w:t>
      </w:r>
      <w:r>
        <w:t>nadzora,</w:t>
      </w:r>
      <w:r>
        <w:rPr>
          <w:spacing w:val="-10"/>
        </w:rPr>
        <w:t xml:space="preserve"> </w:t>
      </w:r>
      <w:r>
        <w:t>alarma</w:t>
      </w:r>
      <w:r>
        <w:rPr>
          <w:spacing w:val="-10"/>
        </w:rPr>
        <w:t xml:space="preserve"> </w:t>
      </w:r>
      <w:r>
        <w:t>i</w:t>
      </w:r>
      <w:r>
        <w:rPr>
          <w:spacing w:val="-9"/>
        </w:rPr>
        <w:t xml:space="preserve"> </w:t>
      </w:r>
      <w:r>
        <w:t>nadzornih</w:t>
      </w:r>
      <w:r>
        <w:rPr>
          <w:spacing w:val="-10"/>
        </w:rPr>
        <w:t xml:space="preserve"> </w:t>
      </w:r>
      <w:r>
        <w:t>krugova</w:t>
      </w:r>
      <w:r>
        <w:rPr>
          <w:spacing w:val="-10"/>
        </w:rPr>
        <w:t xml:space="preserve"> </w:t>
      </w:r>
      <w:r>
        <w:t>provoditi će se, a mora sadržavati</w:t>
      </w:r>
      <w:r>
        <w:rPr>
          <w:spacing w:val="-28"/>
        </w:rPr>
        <w:t xml:space="preserve"> </w:t>
      </w:r>
      <w:r>
        <w:t>sljedeće:</w:t>
      </w:r>
    </w:p>
    <w:p w14:paraId="21F2C9F6" w14:textId="77777777" w:rsidR="00C41F46" w:rsidRDefault="00C41F46" w:rsidP="00841F46">
      <w:pPr>
        <w:pStyle w:val="ListParagraph"/>
        <w:widowControl w:val="0"/>
        <w:numPr>
          <w:ilvl w:val="0"/>
          <w:numId w:val="53"/>
        </w:numPr>
        <w:tabs>
          <w:tab w:val="left" w:pos="925"/>
          <w:tab w:val="left" w:pos="9639"/>
        </w:tabs>
        <w:autoSpaceDE w:val="0"/>
        <w:autoSpaceDN w:val="0"/>
        <w:spacing w:before="198" w:after="6" w:line="285" w:lineRule="auto"/>
        <w:ind w:left="0" w:right="564" w:firstLine="0"/>
        <w:jc w:val="both"/>
      </w:pPr>
      <w:r>
        <w:t>Kontrola/razvodna ploče podliježe ispitivanju otpornosti izolacije između svih energetskih vodiča spoja između faze i zemlje na 500 volti. Slični testovi provode se na pomoćnim</w:t>
      </w:r>
      <w:r>
        <w:rPr>
          <w:spacing w:val="-8"/>
        </w:rPr>
        <w:t xml:space="preserve"> </w:t>
      </w:r>
      <w:r>
        <w:t>elektroinstalacijskim</w:t>
      </w:r>
      <w:r>
        <w:rPr>
          <w:spacing w:val="-7"/>
        </w:rPr>
        <w:t xml:space="preserve"> </w:t>
      </w:r>
      <w:r>
        <w:t>razvodima.</w:t>
      </w:r>
      <w:r>
        <w:rPr>
          <w:spacing w:val="-7"/>
        </w:rPr>
        <w:t xml:space="preserve"> </w:t>
      </w:r>
      <w:r>
        <w:t>Primarna</w:t>
      </w:r>
      <w:r>
        <w:rPr>
          <w:spacing w:val="-8"/>
        </w:rPr>
        <w:t xml:space="preserve"> </w:t>
      </w:r>
      <w:r>
        <w:t>ispitivanja</w:t>
      </w:r>
      <w:r>
        <w:rPr>
          <w:spacing w:val="-7"/>
        </w:rPr>
        <w:t xml:space="preserve"> </w:t>
      </w:r>
      <w:r>
        <w:t>provoditi</w:t>
      </w:r>
      <w:r>
        <w:rPr>
          <w:spacing w:val="-9"/>
        </w:rPr>
        <w:t xml:space="preserve"> </w:t>
      </w:r>
      <w:r>
        <w:t>će</w:t>
      </w:r>
      <w:r>
        <w:rPr>
          <w:spacing w:val="-8"/>
        </w:rPr>
        <w:t xml:space="preserve"> </w:t>
      </w:r>
      <w:r>
        <w:t>se</w:t>
      </w:r>
      <w:r>
        <w:rPr>
          <w:spacing w:val="-9"/>
        </w:rPr>
        <w:t xml:space="preserve"> </w:t>
      </w:r>
      <w:r>
        <w:t>sa</w:t>
      </w:r>
      <w:r>
        <w:rPr>
          <w:spacing w:val="-7"/>
        </w:rPr>
        <w:t xml:space="preserve"> </w:t>
      </w:r>
      <w:r>
        <w:t>svim sklopkama,</w:t>
      </w:r>
      <w:r>
        <w:rPr>
          <w:spacing w:val="-9"/>
        </w:rPr>
        <w:t xml:space="preserve"> </w:t>
      </w:r>
      <w:r>
        <w:t>prekidačima</w:t>
      </w:r>
      <w:r>
        <w:rPr>
          <w:spacing w:val="-11"/>
        </w:rPr>
        <w:t xml:space="preserve"> </w:t>
      </w:r>
      <w:r>
        <w:t>i</w:t>
      </w:r>
      <w:r>
        <w:rPr>
          <w:spacing w:val="-10"/>
        </w:rPr>
        <w:t xml:space="preserve"> </w:t>
      </w:r>
      <w:r>
        <w:t>sklopkama</w:t>
      </w:r>
      <w:r>
        <w:rPr>
          <w:spacing w:val="-8"/>
        </w:rPr>
        <w:t xml:space="preserve"> </w:t>
      </w:r>
      <w:r>
        <w:t>u</w:t>
      </w:r>
      <w:r>
        <w:rPr>
          <w:spacing w:val="-8"/>
        </w:rPr>
        <w:t xml:space="preserve"> </w:t>
      </w:r>
      <w:r>
        <w:t>zatvorenom</w:t>
      </w:r>
      <w:r>
        <w:rPr>
          <w:spacing w:val="-10"/>
        </w:rPr>
        <w:t xml:space="preserve"> </w:t>
      </w:r>
      <w:r>
        <w:t>položaju.</w:t>
      </w:r>
    </w:p>
    <w:p w14:paraId="7A3A9791" w14:textId="77777777" w:rsidR="00C41F46" w:rsidRDefault="00C41F46" w:rsidP="00841F46">
      <w:pPr>
        <w:pStyle w:val="ListParagraph"/>
        <w:widowControl w:val="0"/>
        <w:numPr>
          <w:ilvl w:val="0"/>
          <w:numId w:val="53"/>
        </w:numPr>
        <w:tabs>
          <w:tab w:val="left" w:pos="925"/>
          <w:tab w:val="left" w:pos="9639"/>
        </w:tabs>
        <w:autoSpaceDE w:val="0"/>
        <w:autoSpaceDN w:val="0"/>
        <w:spacing w:before="195" w:after="6" w:line="285" w:lineRule="auto"/>
        <w:ind w:left="0" w:right="561" w:firstLine="0"/>
        <w:jc w:val="both"/>
      </w:pPr>
      <w:r>
        <w:t>Ispitivanja za dokazivanje ispravnog rada; zaustavljanja, zaštita od struje i napona; kontrola i nadzora nad njihovim operativnim relejima i za vrijeme radnih postavke, te indikatori i instrumenti za</w:t>
      </w:r>
      <w:r>
        <w:rPr>
          <w:spacing w:val="-25"/>
        </w:rPr>
        <w:t xml:space="preserve"> </w:t>
      </w:r>
      <w:r>
        <w:t>snimanje;</w:t>
      </w:r>
    </w:p>
    <w:p w14:paraId="34D57C8E" w14:textId="77777777" w:rsidR="00C41F46" w:rsidRDefault="00C41F46" w:rsidP="00841F46">
      <w:pPr>
        <w:pStyle w:val="ListParagraph"/>
        <w:widowControl w:val="0"/>
        <w:numPr>
          <w:ilvl w:val="0"/>
          <w:numId w:val="53"/>
        </w:numPr>
        <w:tabs>
          <w:tab w:val="left" w:pos="926"/>
          <w:tab w:val="left" w:pos="927"/>
          <w:tab w:val="left" w:pos="9639"/>
        </w:tabs>
        <w:autoSpaceDE w:val="0"/>
        <w:autoSpaceDN w:val="0"/>
        <w:spacing w:before="200" w:after="6" w:line="240" w:lineRule="auto"/>
        <w:ind w:left="0" w:firstLine="0"/>
      </w:pPr>
      <w:r>
        <w:t>Operacija svih tipki, kontrolnih sklopki, opreme sustava upravljačkih lampica</w:t>
      </w:r>
      <w:r>
        <w:rPr>
          <w:spacing w:val="2"/>
        </w:rPr>
        <w:t xml:space="preserve"> </w:t>
      </w:r>
      <w:r>
        <w:t>i</w:t>
      </w:r>
    </w:p>
    <w:p w14:paraId="7D181632" w14:textId="77777777" w:rsidR="00C41F46" w:rsidRDefault="00C41F46" w:rsidP="00841F46">
      <w:pPr>
        <w:pStyle w:val="BodyText"/>
        <w:tabs>
          <w:tab w:val="left" w:pos="9639"/>
        </w:tabs>
        <w:spacing w:before="45" w:after="6"/>
      </w:pPr>
      <w:r>
        <w:t>instrumenata;</w:t>
      </w:r>
    </w:p>
    <w:p w14:paraId="63687659" w14:textId="77777777" w:rsidR="00C41F46" w:rsidRDefault="00C41F46" w:rsidP="00841F46">
      <w:pPr>
        <w:pStyle w:val="ListParagraph"/>
        <w:widowControl w:val="0"/>
        <w:numPr>
          <w:ilvl w:val="0"/>
          <w:numId w:val="53"/>
        </w:numPr>
        <w:tabs>
          <w:tab w:val="left" w:pos="926"/>
          <w:tab w:val="left" w:pos="927"/>
          <w:tab w:val="left" w:pos="9639"/>
        </w:tabs>
        <w:autoSpaceDE w:val="0"/>
        <w:autoSpaceDN w:val="0"/>
        <w:spacing w:before="109" w:after="6" w:line="240" w:lineRule="auto"/>
        <w:ind w:left="0" w:firstLine="0"/>
      </w:pPr>
      <w:r>
        <w:t>Rad svih alarma i</w:t>
      </w:r>
      <w:r>
        <w:rPr>
          <w:spacing w:val="-27"/>
        </w:rPr>
        <w:t xml:space="preserve"> </w:t>
      </w:r>
      <w:r>
        <w:t>isključivanja;</w:t>
      </w:r>
    </w:p>
    <w:p w14:paraId="399127DF" w14:textId="77777777" w:rsidR="00C41F46" w:rsidRDefault="00C41F46" w:rsidP="00841F46">
      <w:pPr>
        <w:pStyle w:val="BodyText"/>
        <w:tabs>
          <w:tab w:val="left" w:pos="9639"/>
        </w:tabs>
        <w:spacing w:before="8" w:after="6"/>
        <w:rPr>
          <w:sz w:val="21"/>
        </w:rPr>
      </w:pPr>
    </w:p>
    <w:p w14:paraId="10B3734D" w14:textId="77777777" w:rsidR="00C41F46" w:rsidRDefault="00C41F46" w:rsidP="00841F46">
      <w:pPr>
        <w:pStyle w:val="ListParagraph"/>
        <w:widowControl w:val="0"/>
        <w:numPr>
          <w:ilvl w:val="0"/>
          <w:numId w:val="53"/>
        </w:numPr>
        <w:tabs>
          <w:tab w:val="left" w:pos="924"/>
          <w:tab w:val="left" w:pos="925"/>
          <w:tab w:val="left" w:pos="9639"/>
        </w:tabs>
        <w:autoSpaceDE w:val="0"/>
        <w:autoSpaceDN w:val="0"/>
        <w:spacing w:before="1" w:after="6" w:line="283" w:lineRule="auto"/>
        <w:ind w:left="0" w:right="561" w:firstLine="0"/>
      </w:pPr>
      <w:r>
        <w:t>Sustav</w:t>
      </w:r>
      <w:r>
        <w:rPr>
          <w:spacing w:val="-10"/>
        </w:rPr>
        <w:t xml:space="preserve"> </w:t>
      </w:r>
      <w:r>
        <w:t>kontrole</w:t>
      </w:r>
      <w:r>
        <w:rPr>
          <w:spacing w:val="-11"/>
        </w:rPr>
        <w:t xml:space="preserve"> </w:t>
      </w:r>
      <w:r>
        <w:t>mora</w:t>
      </w:r>
      <w:r>
        <w:rPr>
          <w:spacing w:val="-8"/>
        </w:rPr>
        <w:t xml:space="preserve"> </w:t>
      </w:r>
      <w:r>
        <w:t>se</w:t>
      </w:r>
      <w:r>
        <w:rPr>
          <w:spacing w:val="-11"/>
        </w:rPr>
        <w:t xml:space="preserve"> </w:t>
      </w:r>
      <w:r>
        <w:t>dokazati</w:t>
      </w:r>
      <w:r>
        <w:rPr>
          <w:spacing w:val="-8"/>
        </w:rPr>
        <w:t xml:space="preserve"> </w:t>
      </w:r>
      <w:r>
        <w:t>za</w:t>
      </w:r>
      <w:r>
        <w:rPr>
          <w:spacing w:val="-10"/>
        </w:rPr>
        <w:t xml:space="preserve"> </w:t>
      </w:r>
      <w:r>
        <w:t>svaki</w:t>
      </w:r>
      <w:r>
        <w:rPr>
          <w:spacing w:val="-8"/>
        </w:rPr>
        <w:t xml:space="preserve"> </w:t>
      </w:r>
      <w:r>
        <w:t>od</w:t>
      </w:r>
      <w:r>
        <w:rPr>
          <w:spacing w:val="-11"/>
        </w:rPr>
        <w:t xml:space="preserve"> </w:t>
      </w:r>
      <w:r>
        <w:t>mjernih</w:t>
      </w:r>
      <w:r>
        <w:rPr>
          <w:spacing w:val="-8"/>
        </w:rPr>
        <w:t xml:space="preserve"> </w:t>
      </w:r>
      <w:r>
        <w:t>ulaza</w:t>
      </w:r>
      <w:r>
        <w:rPr>
          <w:spacing w:val="-8"/>
        </w:rPr>
        <w:t xml:space="preserve"> </w:t>
      </w:r>
      <w:r>
        <w:t>i</w:t>
      </w:r>
      <w:r>
        <w:rPr>
          <w:spacing w:val="-10"/>
        </w:rPr>
        <w:t xml:space="preserve"> </w:t>
      </w:r>
      <w:r>
        <w:t>izlaza,</w:t>
      </w:r>
      <w:r>
        <w:rPr>
          <w:spacing w:val="-8"/>
        </w:rPr>
        <w:t xml:space="preserve"> </w:t>
      </w:r>
      <w:r>
        <w:t>preko</w:t>
      </w:r>
      <w:r>
        <w:rPr>
          <w:spacing w:val="-9"/>
        </w:rPr>
        <w:t xml:space="preserve"> </w:t>
      </w:r>
      <w:r>
        <w:t>punog</w:t>
      </w:r>
      <w:r>
        <w:rPr>
          <w:spacing w:val="-9"/>
        </w:rPr>
        <w:t xml:space="preserve"> </w:t>
      </w:r>
      <w:r>
        <w:t>raspona rada;</w:t>
      </w:r>
    </w:p>
    <w:p w14:paraId="4F5B09EB" w14:textId="77777777" w:rsidR="00C41F46" w:rsidRDefault="00C41F46" w:rsidP="00841F46">
      <w:pPr>
        <w:pStyle w:val="ListParagraph"/>
        <w:widowControl w:val="0"/>
        <w:numPr>
          <w:ilvl w:val="0"/>
          <w:numId w:val="53"/>
        </w:numPr>
        <w:tabs>
          <w:tab w:val="left" w:pos="926"/>
          <w:tab w:val="left" w:pos="927"/>
          <w:tab w:val="left" w:pos="9639"/>
        </w:tabs>
        <w:autoSpaceDE w:val="0"/>
        <w:autoSpaceDN w:val="0"/>
        <w:spacing w:before="202" w:after="6" w:line="240" w:lineRule="auto"/>
        <w:ind w:left="0" w:firstLine="0"/>
      </w:pPr>
      <w:r>
        <w:t>Zaštita</w:t>
      </w:r>
      <w:r>
        <w:rPr>
          <w:spacing w:val="-16"/>
        </w:rPr>
        <w:t xml:space="preserve"> </w:t>
      </w:r>
      <w:r>
        <w:t>i</w:t>
      </w:r>
      <w:r>
        <w:rPr>
          <w:spacing w:val="-12"/>
        </w:rPr>
        <w:t xml:space="preserve"> </w:t>
      </w:r>
      <w:r>
        <w:t>signalno-sigurnosni</w:t>
      </w:r>
      <w:r>
        <w:rPr>
          <w:spacing w:val="-12"/>
        </w:rPr>
        <w:t xml:space="preserve"> </w:t>
      </w:r>
      <w:r>
        <w:t>uređaji</w:t>
      </w:r>
      <w:r>
        <w:rPr>
          <w:spacing w:val="-15"/>
        </w:rPr>
        <w:t xml:space="preserve"> </w:t>
      </w:r>
      <w:r>
        <w:t>moraju</w:t>
      </w:r>
      <w:r>
        <w:rPr>
          <w:spacing w:val="-16"/>
        </w:rPr>
        <w:t xml:space="preserve"> </w:t>
      </w:r>
      <w:r>
        <w:t>se</w:t>
      </w:r>
      <w:r>
        <w:rPr>
          <w:spacing w:val="-13"/>
        </w:rPr>
        <w:t xml:space="preserve"> </w:t>
      </w:r>
      <w:r>
        <w:t>dokazati</w:t>
      </w:r>
      <w:r>
        <w:rPr>
          <w:spacing w:val="-12"/>
        </w:rPr>
        <w:t xml:space="preserve"> </w:t>
      </w:r>
      <w:r>
        <w:t>za</w:t>
      </w:r>
      <w:r>
        <w:rPr>
          <w:spacing w:val="-13"/>
        </w:rPr>
        <w:t xml:space="preserve"> </w:t>
      </w:r>
      <w:r>
        <w:t>pravilan</w:t>
      </w:r>
      <w:r>
        <w:rPr>
          <w:spacing w:val="-14"/>
        </w:rPr>
        <w:t xml:space="preserve"> </w:t>
      </w:r>
      <w:r>
        <w:t>rad</w:t>
      </w:r>
      <w:r>
        <w:rPr>
          <w:spacing w:val="-13"/>
        </w:rPr>
        <w:t xml:space="preserve"> </w:t>
      </w:r>
      <w:r>
        <w:t>svakog</w:t>
      </w:r>
      <w:r>
        <w:rPr>
          <w:spacing w:val="-14"/>
        </w:rPr>
        <w:t xml:space="preserve"> </w:t>
      </w:r>
      <w:r>
        <w:t>kruga,</w:t>
      </w:r>
      <w:r>
        <w:rPr>
          <w:spacing w:val="-11"/>
        </w:rPr>
        <w:t xml:space="preserve"> </w:t>
      </w:r>
      <w:r>
        <w:t>i</w:t>
      </w:r>
    </w:p>
    <w:p w14:paraId="72985801" w14:textId="77777777" w:rsidR="00C41F46" w:rsidRDefault="00C41F46" w:rsidP="00841F46">
      <w:pPr>
        <w:pStyle w:val="BodyText"/>
        <w:tabs>
          <w:tab w:val="left" w:pos="9639"/>
        </w:tabs>
        <w:spacing w:before="8" w:after="6"/>
        <w:rPr>
          <w:sz w:val="21"/>
        </w:rPr>
      </w:pPr>
    </w:p>
    <w:p w14:paraId="01C6300C" w14:textId="052F4061" w:rsidR="007912F9" w:rsidRDefault="00C41F46" w:rsidP="00841F46">
      <w:pPr>
        <w:pStyle w:val="ListParagraph"/>
        <w:widowControl w:val="0"/>
        <w:numPr>
          <w:ilvl w:val="0"/>
          <w:numId w:val="53"/>
        </w:numPr>
        <w:tabs>
          <w:tab w:val="left" w:pos="924"/>
          <w:tab w:val="left" w:pos="925"/>
          <w:tab w:val="left" w:pos="9639"/>
        </w:tabs>
        <w:autoSpaceDE w:val="0"/>
        <w:autoSpaceDN w:val="0"/>
        <w:spacing w:after="6" w:line="285" w:lineRule="auto"/>
        <w:ind w:left="0" w:right="558" w:firstLine="0"/>
      </w:pPr>
      <w:r>
        <w:t>Svaki</w:t>
      </w:r>
      <w:r>
        <w:rPr>
          <w:spacing w:val="-14"/>
        </w:rPr>
        <w:t xml:space="preserve"> </w:t>
      </w:r>
      <w:r>
        <w:t>ulaz</w:t>
      </w:r>
      <w:r>
        <w:rPr>
          <w:spacing w:val="-17"/>
        </w:rPr>
        <w:t xml:space="preserve"> </w:t>
      </w:r>
      <w:r>
        <w:t>i</w:t>
      </w:r>
      <w:r>
        <w:rPr>
          <w:spacing w:val="-14"/>
        </w:rPr>
        <w:t xml:space="preserve"> </w:t>
      </w:r>
      <w:r>
        <w:t>izlaz</w:t>
      </w:r>
      <w:r>
        <w:rPr>
          <w:spacing w:val="-16"/>
        </w:rPr>
        <w:t xml:space="preserve"> </w:t>
      </w:r>
      <w:r>
        <w:t>iz</w:t>
      </w:r>
      <w:r>
        <w:rPr>
          <w:spacing w:val="-15"/>
        </w:rPr>
        <w:t xml:space="preserve"> </w:t>
      </w:r>
      <w:r>
        <w:t>NUS</w:t>
      </w:r>
      <w:r>
        <w:rPr>
          <w:spacing w:val="-14"/>
        </w:rPr>
        <w:t xml:space="preserve"> </w:t>
      </w:r>
      <w:r>
        <w:t>sustava</w:t>
      </w:r>
      <w:r>
        <w:rPr>
          <w:spacing w:val="-16"/>
        </w:rPr>
        <w:t xml:space="preserve"> </w:t>
      </w:r>
      <w:r>
        <w:t>mora</w:t>
      </w:r>
      <w:r>
        <w:rPr>
          <w:spacing w:val="-14"/>
        </w:rPr>
        <w:t xml:space="preserve"> </w:t>
      </w:r>
      <w:r>
        <w:t>se</w:t>
      </w:r>
      <w:r>
        <w:rPr>
          <w:spacing w:val="-14"/>
        </w:rPr>
        <w:t xml:space="preserve"> </w:t>
      </w:r>
      <w:r>
        <w:t>dokazati</w:t>
      </w:r>
      <w:r>
        <w:rPr>
          <w:spacing w:val="-16"/>
        </w:rPr>
        <w:t xml:space="preserve"> </w:t>
      </w:r>
      <w:r>
        <w:t>da</w:t>
      </w:r>
      <w:r>
        <w:rPr>
          <w:spacing w:val="-14"/>
        </w:rPr>
        <w:t xml:space="preserve"> </w:t>
      </w:r>
      <w:r>
        <w:t>radi</w:t>
      </w:r>
      <w:r>
        <w:rPr>
          <w:spacing w:val="-15"/>
        </w:rPr>
        <w:t xml:space="preserve"> </w:t>
      </w:r>
      <w:r>
        <w:t>ispravno</w:t>
      </w:r>
      <w:r>
        <w:rPr>
          <w:spacing w:val="-14"/>
        </w:rPr>
        <w:t xml:space="preserve"> </w:t>
      </w:r>
      <w:r>
        <w:t>i</w:t>
      </w:r>
      <w:r>
        <w:rPr>
          <w:spacing w:val="-16"/>
        </w:rPr>
        <w:t xml:space="preserve"> </w:t>
      </w:r>
      <w:r>
        <w:t>dati</w:t>
      </w:r>
      <w:r>
        <w:rPr>
          <w:spacing w:val="-14"/>
        </w:rPr>
        <w:t xml:space="preserve"> </w:t>
      </w:r>
      <w:r>
        <w:t>točne</w:t>
      </w:r>
      <w:r>
        <w:rPr>
          <w:spacing w:val="-13"/>
        </w:rPr>
        <w:t xml:space="preserve"> </w:t>
      </w:r>
      <w:r>
        <w:t>informacije na prikazu opreme od</w:t>
      </w:r>
      <w:r>
        <w:rPr>
          <w:spacing w:val="-27"/>
        </w:rPr>
        <w:t xml:space="preserve"> </w:t>
      </w:r>
      <w:r>
        <w:t>operatera.</w:t>
      </w:r>
    </w:p>
    <w:p w14:paraId="401DDDF3" w14:textId="0F475957" w:rsidR="007912F9" w:rsidRDefault="007912F9" w:rsidP="007912F9">
      <w:pPr>
        <w:pStyle w:val="BodyText"/>
        <w:spacing w:before="109" w:line="283" w:lineRule="auto"/>
        <w:ind w:right="-2"/>
      </w:pPr>
    </w:p>
    <w:p w14:paraId="3798DD55" w14:textId="604567FE" w:rsidR="007912F9" w:rsidRPr="00C41F46" w:rsidRDefault="00C41F46" w:rsidP="00C41F46">
      <w:pPr>
        <w:pStyle w:val="Heading2"/>
        <w:numPr>
          <w:ilvl w:val="0"/>
          <w:numId w:val="3"/>
        </w:numPr>
        <w:spacing w:before="240" w:after="240" w:line="276" w:lineRule="auto"/>
        <w:rPr>
          <w:sz w:val="28"/>
          <w:szCs w:val="28"/>
        </w:rPr>
      </w:pPr>
      <w:bookmarkStart w:id="573" w:name="_Toc515950047"/>
      <w:r w:rsidRPr="00C41F46">
        <w:rPr>
          <w:sz w:val="28"/>
          <w:szCs w:val="28"/>
        </w:rPr>
        <w:t>Zakoni i norme</w:t>
      </w:r>
      <w:bookmarkEnd w:id="573"/>
    </w:p>
    <w:p w14:paraId="61B35D81" w14:textId="3F45C32C" w:rsidR="00C41F46" w:rsidRDefault="00C41F46" w:rsidP="00C41F46">
      <w:pPr>
        <w:pStyle w:val="Heading2"/>
        <w:numPr>
          <w:ilvl w:val="1"/>
          <w:numId w:val="3"/>
        </w:numPr>
        <w:spacing w:before="240" w:after="240" w:line="276" w:lineRule="auto"/>
      </w:pPr>
      <w:bookmarkStart w:id="574" w:name="_Toc515950048"/>
      <w:r>
        <w:t>Zakoni</w:t>
      </w:r>
      <w:bookmarkEnd w:id="574"/>
    </w:p>
    <w:p w14:paraId="13AAAB92" w14:textId="77777777" w:rsidR="00C41F46" w:rsidRDefault="00C41F46" w:rsidP="006003D1">
      <w:pPr>
        <w:pStyle w:val="BodyText"/>
        <w:spacing w:before="253" w:line="247" w:lineRule="auto"/>
      </w:pPr>
      <w:r>
        <w:t>Tijekom izvršenja Ugovora, Izvođač će uvažavati zakone na snazi u RH. Izvođač je obvezan i odgovoran primjenjivati sve zakone koji su na snazi u vrijeme ispunjenja Ugovora neovisno o tome</w:t>
      </w:r>
      <w:r>
        <w:rPr>
          <w:spacing w:val="-22"/>
        </w:rPr>
        <w:t xml:space="preserve"> </w:t>
      </w:r>
      <w:r>
        <w:t>da</w:t>
      </w:r>
      <w:r>
        <w:rPr>
          <w:spacing w:val="-21"/>
        </w:rPr>
        <w:t xml:space="preserve"> </w:t>
      </w:r>
      <w:r>
        <w:t>li</w:t>
      </w:r>
      <w:r>
        <w:rPr>
          <w:spacing w:val="-21"/>
        </w:rPr>
        <w:t xml:space="preserve"> </w:t>
      </w:r>
      <w:r>
        <w:t>su</w:t>
      </w:r>
      <w:r>
        <w:rPr>
          <w:spacing w:val="-22"/>
        </w:rPr>
        <w:t xml:space="preserve"> </w:t>
      </w:r>
      <w:r>
        <w:t>navedeni</w:t>
      </w:r>
      <w:r>
        <w:rPr>
          <w:spacing w:val="-21"/>
        </w:rPr>
        <w:t xml:space="preserve"> </w:t>
      </w:r>
      <w:r>
        <w:t>ili</w:t>
      </w:r>
      <w:r>
        <w:rPr>
          <w:spacing w:val="-20"/>
        </w:rPr>
        <w:t xml:space="preserve"> </w:t>
      </w:r>
      <w:r>
        <w:t>ne</w:t>
      </w:r>
      <w:r>
        <w:rPr>
          <w:spacing w:val="-22"/>
        </w:rPr>
        <w:t xml:space="preserve"> </w:t>
      </w:r>
      <w:r>
        <w:t>u</w:t>
      </w:r>
      <w:r>
        <w:rPr>
          <w:spacing w:val="-21"/>
        </w:rPr>
        <w:t xml:space="preserve"> </w:t>
      </w:r>
      <w:r>
        <w:t>ovim</w:t>
      </w:r>
      <w:r>
        <w:rPr>
          <w:spacing w:val="-21"/>
        </w:rPr>
        <w:t xml:space="preserve"> </w:t>
      </w:r>
      <w:r>
        <w:t>Tehničkim</w:t>
      </w:r>
      <w:r>
        <w:rPr>
          <w:spacing w:val="-21"/>
        </w:rPr>
        <w:t xml:space="preserve"> </w:t>
      </w:r>
      <w:r>
        <w:t>Specifikacijama.</w:t>
      </w:r>
      <w:r>
        <w:rPr>
          <w:spacing w:val="-21"/>
        </w:rPr>
        <w:t xml:space="preserve"> </w:t>
      </w:r>
      <w:r>
        <w:t>Napominje</w:t>
      </w:r>
      <w:r>
        <w:rPr>
          <w:spacing w:val="-21"/>
        </w:rPr>
        <w:t xml:space="preserve"> </w:t>
      </w:r>
      <w:r>
        <w:t>se</w:t>
      </w:r>
      <w:r>
        <w:rPr>
          <w:spacing w:val="-22"/>
        </w:rPr>
        <w:t xml:space="preserve"> </w:t>
      </w:r>
      <w:r>
        <w:t>da</w:t>
      </w:r>
      <w:r>
        <w:rPr>
          <w:spacing w:val="-21"/>
        </w:rPr>
        <w:t xml:space="preserve"> </w:t>
      </w:r>
      <w:r>
        <w:t>u</w:t>
      </w:r>
      <w:r>
        <w:rPr>
          <w:spacing w:val="-22"/>
        </w:rPr>
        <w:t xml:space="preserve"> </w:t>
      </w:r>
      <w:r>
        <w:t>ovom</w:t>
      </w:r>
      <w:r>
        <w:rPr>
          <w:spacing w:val="-21"/>
        </w:rPr>
        <w:t xml:space="preserve"> </w:t>
      </w:r>
      <w:r>
        <w:t>Ugovoru pojam Izvođač uključuje i</w:t>
      </w:r>
      <w:r>
        <w:rPr>
          <w:spacing w:val="-29"/>
        </w:rPr>
        <w:t xml:space="preserve"> </w:t>
      </w:r>
      <w:r>
        <w:t>Projektanta.</w:t>
      </w:r>
    </w:p>
    <w:p w14:paraId="4FF82C6E" w14:textId="634E7C4F" w:rsidR="002B238C" w:rsidRDefault="002B238C" w:rsidP="002B238C">
      <w:pPr>
        <w:pStyle w:val="Heading2"/>
        <w:numPr>
          <w:ilvl w:val="1"/>
          <w:numId w:val="3"/>
        </w:numPr>
        <w:spacing w:before="240" w:after="240" w:line="276" w:lineRule="auto"/>
      </w:pPr>
      <w:bookmarkStart w:id="575" w:name="_Toc515950049"/>
      <w:r>
        <w:t>Norme</w:t>
      </w:r>
      <w:bookmarkEnd w:id="575"/>
    </w:p>
    <w:p w14:paraId="7A113372" w14:textId="77777777" w:rsidR="002B238C" w:rsidRDefault="002B238C" w:rsidP="00BF01F8">
      <w:pPr>
        <w:pStyle w:val="BodyText"/>
        <w:tabs>
          <w:tab w:val="left" w:pos="9498"/>
        </w:tabs>
        <w:spacing w:before="250"/>
        <w:ind w:right="-2"/>
      </w:pPr>
      <w:r>
        <w:t>Tijekom izvršenja Ugovora, Izvođač će uvažavati norme izričito navedene u ovim Tehničkim Specifikacijama ili bilo gdje u Ugovoru. Također, Izvođač je nužan uvažavati norme na koje upućuju</w:t>
      </w:r>
      <w:r>
        <w:rPr>
          <w:spacing w:val="-11"/>
        </w:rPr>
        <w:t xml:space="preserve"> </w:t>
      </w:r>
      <w:r>
        <w:t>važeći</w:t>
      </w:r>
      <w:r>
        <w:rPr>
          <w:spacing w:val="-9"/>
        </w:rPr>
        <w:t xml:space="preserve"> </w:t>
      </w:r>
      <w:r>
        <w:t>zakoni</w:t>
      </w:r>
      <w:r>
        <w:rPr>
          <w:spacing w:val="-10"/>
        </w:rPr>
        <w:t xml:space="preserve"> </w:t>
      </w:r>
      <w:r>
        <w:t>RH.</w:t>
      </w:r>
      <w:r>
        <w:rPr>
          <w:spacing w:val="-10"/>
        </w:rPr>
        <w:t xml:space="preserve"> </w:t>
      </w:r>
      <w:r>
        <w:t>Ukoliko</w:t>
      </w:r>
      <w:r>
        <w:rPr>
          <w:spacing w:val="-10"/>
        </w:rPr>
        <w:t xml:space="preserve"> </w:t>
      </w:r>
      <w:r>
        <w:t>tijekom</w:t>
      </w:r>
      <w:r>
        <w:rPr>
          <w:spacing w:val="-9"/>
        </w:rPr>
        <w:t xml:space="preserve"> </w:t>
      </w:r>
      <w:r>
        <w:t>ispunjenja</w:t>
      </w:r>
      <w:r>
        <w:rPr>
          <w:spacing w:val="-10"/>
        </w:rPr>
        <w:t xml:space="preserve"> </w:t>
      </w:r>
      <w:r>
        <w:t>Ugovora</w:t>
      </w:r>
      <w:r>
        <w:rPr>
          <w:spacing w:val="-10"/>
        </w:rPr>
        <w:t xml:space="preserve"> </w:t>
      </w:r>
      <w:r>
        <w:t>na</w:t>
      </w:r>
      <w:r>
        <w:rPr>
          <w:spacing w:val="-12"/>
        </w:rPr>
        <w:t xml:space="preserve"> </w:t>
      </w:r>
      <w:r>
        <w:t>snagu</w:t>
      </w:r>
      <w:r>
        <w:rPr>
          <w:spacing w:val="-12"/>
        </w:rPr>
        <w:t xml:space="preserve"> </w:t>
      </w:r>
      <w:r>
        <w:t>stupe</w:t>
      </w:r>
      <w:r>
        <w:rPr>
          <w:spacing w:val="-10"/>
        </w:rPr>
        <w:t xml:space="preserve"> </w:t>
      </w:r>
      <w:r>
        <w:t>nove</w:t>
      </w:r>
      <w:r>
        <w:rPr>
          <w:spacing w:val="-10"/>
        </w:rPr>
        <w:t xml:space="preserve"> </w:t>
      </w:r>
      <w:r>
        <w:t>norme</w:t>
      </w:r>
      <w:r>
        <w:rPr>
          <w:spacing w:val="-10"/>
        </w:rPr>
        <w:t xml:space="preserve"> </w:t>
      </w:r>
      <w:r>
        <w:t>koje dozvoljavaju manje stroge tehničke kriterije i/ili uvjete Ugovora, Izvođač će se pridržavati onih navedenih</w:t>
      </w:r>
      <w:r>
        <w:rPr>
          <w:spacing w:val="-16"/>
        </w:rPr>
        <w:t xml:space="preserve"> </w:t>
      </w:r>
      <w:r>
        <w:t>u</w:t>
      </w:r>
      <w:r>
        <w:rPr>
          <w:spacing w:val="-13"/>
        </w:rPr>
        <w:t xml:space="preserve"> </w:t>
      </w:r>
      <w:r>
        <w:t>ovim</w:t>
      </w:r>
      <w:r>
        <w:rPr>
          <w:spacing w:val="-13"/>
        </w:rPr>
        <w:t xml:space="preserve"> </w:t>
      </w:r>
      <w:r>
        <w:t>Tehničkim</w:t>
      </w:r>
      <w:r>
        <w:rPr>
          <w:spacing w:val="-15"/>
        </w:rPr>
        <w:t xml:space="preserve"> </w:t>
      </w:r>
      <w:r>
        <w:t>Specifikacijama,</w:t>
      </w:r>
      <w:r>
        <w:rPr>
          <w:spacing w:val="-13"/>
        </w:rPr>
        <w:t xml:space="preserve"> </w:t>
      </w:r>
      <w:r>
        <w:t>osim</w:t>
      </w:r>
      <w:r>
        <w:rPr>
          <w:spacing w:val="-15"/>
        </w:rPr>
        <w:t xml:space="preserve"> </w:t>
      </w:r>
      <w:r>
        <w:t>ako</w:t>
      </w:r>
      <w:r>
        <w:rPr>
          <w:spacing w:val="-13"/>
        </w:rPr>
        <w:t xml:space="preserve"> </w:t>
      </w:r>
      <w:r>
        <w:t>Inženjer</w:t>
      </w:r>
      <w:r>
        <w:rPr>
          <w:spacing w:val="-14"/>
        </w:rPr>
        <w:t xml:space="preserve"> </w:t>
      </w:r>
      <w:r>
        <w:t>ne</w:t>
      </w:r>
      <w:r>
        <w:rPr>
          <w:spacing w:val="-13"/>
        </w:rPr>
        <w:t xml:space="preserve"> </w:t>
      </w:r>
      <w:r>
        <w:t>odredi</w:t>
      </w:r>
      <w:r>
        <w:rPr>
          <w:spacing w:val="-13"/>
        </w:rPr>
        <w:t xml:space="preserve"> </w:t>
      </w:r>
      <w:r>
        <w:t>drugačije.</w:t>
      </w:r>
    </w:p>
    <w:p w14:paraId="2F91F9FA" w14:textId="77777777" w:rsidR="00F748CE" w:rsidRDefault="002B238C" w:rsidP="00BF01F8">
      <w:pPr>
        <w:pStyle w:val="BodyText"/>
        <w:tabs>
          <w:tab w:val="left" w:pos="9498"/>
        </w:tabs>
        <w:spacing w:before="5"/>
        <w:ind w:right="-2"/>
      </w:pPr>
      <w:r>
        <w:t>Svi proizvodi, procesi ili usluge koji ovim Ugovorom nisu u potpunosti i jednoznačno određeni</w:t>
      </w:r>
      <w:r w:rsidR="0026362A">
        <w:t xml:space="preserve"> </w:t>
      </w:r>
      <w:r>
        <w:t>normama, ili koji ne pokrivaju norme, moraju biti takvog tipa i kvalitete koje odredi Inženjer.</w:t>
      </w:r>
    </w:p>
    <w:p w14:paraId="04945CEC" w14:textId="49CF44DF" w:rsidR="002B238C" w:rsidRDefault="002B238C" w:rsidP="00BF01F8">
      <w:pPr>
        <w:pStyle w:val="BodyText"/>
        <w:tabs>
          <w:tab w:val="left" w:pos="9498"/>
        </w:tabs>
        <w:spacing w:before="5"/>
        <w:ind w:right="-2"/>
      </w:pPr>
      <w:r>
        <w:t xml:space="preserve"> Kada</w:t>
      </w:r>
      <w:r>
        <w:rPr>
          <w:spacing w:val="-26"/>
        </w:rPr>
        <w:t xml:space="preserve"> </w:t>
      </w:r>
      <w:r>
        <w:t>Zakon</w:t>
      </w:r>
      <w:r>
        <w:rPr>
          <w:spacing w:val="-28"/>
        </w:rPr>
        <w:t xml:space="preserve"> </w:t>
      </w:r>
      <w:r>
        <w:t>zahtijeva</w:t>
      </w:r>
      <w:r>
        <w:rPr>
          <w:spacing w:val="-25"/>
        </w:rPr>
        <w:t xml:space="preserve"> </w:t>
      </w:r>
      <w:r>
        <w:t>davanje</w:t>
      </w:r>
      <w:r>
        <w:rPr>
          <w:spacing w:val="-26"/>
        </w:rPr>
        <w:t xml:space="preserve"> </w:t>
      </w:r>
      <w:r>
        <w:t>potvrde</w:t>
      </w:r>
      <w:r>
        <w:rPr>
          <w:spacing w:val="-26"/>
        </w:rPr>
        <w:t xml:space="preserve"> </w:t>
      </w:r>
      <w:r>
        <w:t>kupcu,</w:t>
      </w:r>
      <w:r>
        <w:rPr>
          <w:spacing w:val="-26"/>
        </w:rPr>
        <w:t xml:space="preserve"> </w:t>
      </w:r>
      <w:r>
        <w:t>na</w:t>
      </w:r>
      <w:r>
        <w:rPr>
          <w:spacing w:val="-26"/>
        </w:rPr>
        <w:t xml:space="preserve"> </w:t>
      </w:r>
      <w:r>
        <w:t>njegov</w:t>
      </w:r>
      <w:r>
        <w:rPr>
          <w:spacing w:val="-25"/>
        </w:rPr>
        <w:t xml:space="preserve"> </w:t>
      </w:r>
      <w:r>
        <w:t>zahtjev,</w:t>
      </w:r>
      <w:r>
        <w:rPr>
          <w:spacing w:val="-26"/>
        </w:rPr>
        <w:t xml:space="preserve"> </w:t>
      </w:r>
      <w:r>
        <w:t>navodeći</w:t>
      </w:r>
      <w:r>
        <w:rPr>
          <w:spacing w:val="-27"/>
        </w:rPr>
        <w:t xml:space="preserve"> </w:t>
      </w:r>
      <w:r>
        <w:t>sukladnost</w:t>
      </w:r>
      <w:r>
        <w:rPr>
          <w:spacing w:val="-27"/>
        </w:rPr>
        <w:t xml:space="preserve"> </w:t>
      </w:r>
      <w:r>
        <w:t>sa</w:t>
      </w:r>
      <w:r>
        <w:rPr>
          <w:spacing w:val="-27"/>
        </w:rPr>
        <w:t xml:space="preserve"> </w:t>
      </w:r>
      <w:r>
        <w:t>normama po pitanju isporučenog proizvoda ili usluge, Izvođač će pribaviti takvu potvrdu i proslijediti je Inženjeru.</w:t>
      </w:r>
    </w:p>
    <w:p w14:paraId="4ABD8AC6" w14:textId="77777777" w:rsidR="002B238C" w:rsidRDefault="002B238C" w:rsidP="00BF01F8">
      <w:pPr>
        <w:pStyle w:val="BodyText"/>
        <w:tabs>
          <w:tab w:val="left" w:pos="9498"/>
        </w:tabs>
        <w:spacing w:before="2"/>
        <w:ind w:right="-2"/>
      </w:pPr>
      <w:r>
        <w:t>Smatra</w:t>
      </w:r>
      <w:r>
        <w:rPr>
          <w:spacing w:val="-17"/>
        </w:rPr>
        <w:t xml:space="preserve"> </w:t>
      </w:r>
      <w:r>
        <w:t>se</w:t>
      </w:r>
      <w:r>
        <w:rPr>
          <w:spacing w:val="-17"/>
        </w:rPr>
        <w:t xml:space="preserve"> </w:t>
      </w:r>
      <w:r>
        <w:t>da</w:t>
      </w:r>
      <w:r>
        <w:rPr>
          <w:spacing w:val="-16"/>
        </w:rPr>
        <w:t xml:space="preserve"> </w:t>
      </w:r>
      <w:r>
        <w:t>ugovorna</w:t>
      </w:r>
      <w:r>
        <w:rPr>
          <w:spacing w:val="-17"/>
        </w:rPr>
        <w:t xml:space="preserve"> </w:t>
      </w:r>
      <w:r>
        <w:t>cijena</w:t>
      </w:r>
      <w:r>
        <w:rPr>
          <w:spacing w:val="-16"/>
        </w:rPr>
        <w:t xml:space="preserve"> </w:t>
      </w:r>
      <w:r>
        <w:t>uključuje</w:t>
      </w:r>
      <w:r>
        <w:rPr>
          <w:spacing w:val="-18"/>
        </w:rPr>
        <w:t xml:space="preserve"> </w:t>
      </w:r>
      <w:r>
        <w:t>sve</w:t>
      </w:r>
      <w:r>
        <w:rPr>
          <w:spacing w:val="-14"/>
        </w:rPr>
        <w:t xml:space="preserve"> </w:t>
      </w:r>
      <w:r>
        <w:t>troškove</w:t>
      </w:r>
      <w:r>
        <w:rPr>
          <w:spacing w:val="-17"/>
        </w:rPr>
        <w:t xml:space="preserve"> </w:t>
      </w:r>
      <w:r>
        <w:t>i</w:t>
      </w:r>
      <w:r>
        <w:rPr>
          <w:spacing w:val="-16"/>
        </w:rPr>
        <w:t xml:space="preserve"> </w:t>
      </w:r>
      <w:r>
        <w:t>izdatke</w:t>
      </w:r>
      <w:r>
        <w:rPr>
          <w:spacing w:val="-16"/>
        </w:rPr>
        <w:t xml:space="preserve"> </w:t>
      </w:r>
      <w:r>
        <w:t>potrebne</w:t>
      </w:r>
      <w:r>
        <w:rPr>
          <w:spacing w:val="-17"/>
        </w:rPr>
        <w:t xml:space="preserve"> </w:t>
      </w:r>
      <w:r>
        <w:t>za</w:t>
      </w:r>
      <w:r>
        <w:rPr>
          <w:spacing w:val="-16"/>
        </w:rPr>
        <w:t xml:space="preserve"> </w:t>
      </w:r>
      <w:r>
        <w:t>udovoljenje</w:t>
      </w:r>
      <w:r>
        <w:rPr>
          <w:spacing w:val="-16"/>
        </w:rPr>
        <w:t xml:space="preserve"> </w:t>
      </w:r>
      <w:r>
        <w:t>zakonima</w:t>
      </w:r>
      <w:r>
        <w:rPr>
          <w:spacing w:val="-17"/>
        </w:rPr>
        <w:t xml:space="preserve"> </w:t>
      </w:r>
      <w:r>
        <w:t>i normama kako je određeno</w:t>
      </w:r>
      <w:r>
        <w:rPr>
          <w:spacing w:val="-25"/>
        </w:rPr>
        <w:t xml:space="preserve"> </w:t>
      </w:r>
      <w:r>
        <w:t>Ugovorom.</w:t>
      </w:r>
    </w:p>
    <w:p w14:paraId="5CD8A6A9" w14:textId="010BF580" w:rsidR="002B238C" w:rsidRDefault="002B238C" w:rsidP="00BF01F8">
      <w:pPr>
        <w:pStyle w:val="BodyText"/>
        <w:tabs>
          <w:tab w:val="left" w:pos="9498"/>
        </w:tabs>
        <w:ind w:right="-2"/>
      </w:pPr>
      <w:r>
        <w:t xml:space="preserve">Važeće je norme moguće provjeriti na web stranicama Hrvatskog zavoda za norme, </w:t>
      </w:r>
      <w:hyperlink r:id="rId39" w:history="1">
        <w:r w:rsidRPr="00AA2CD5">
          <w:rPr>
            <w:rStyle w:val="Hyperlink"/>
          </w:rPr>
          <w:t>http://www.hzn.hr/.</w:t>
        </w:r>
      </w:hyperlink>
    </w:p>
    <w:p w14:paraId="7E7E8FE9" w14:textId="611DD9DF" w:rsidR="002B238C" w:rsidRDefault="002B238C" w:rsidP="00BF01F8">
      <w:pPr>
        <w:pStyle w:val="BodyText"/>
        <w:tabs>
          <w:tab w:val="left" w:pos="9498"/>
        </w:tabs>
        <w:spacing w:before="12"/>
        <w:ind w:right="-2"/>
      </w:pPr>
      <w:r>
        <w:t>Također,</w:t>
      </w:r>
      <w:r>
        <w:rPr>
          <w:spacing w:val="-13"/>
        </w:rPr>
        <w:t xml:space="preserve"> </w:t>
      </w:r>
      <w:r>
        <w:t>Izvođač</w:t>
      </w:r>
      <w:r>
        <w:rPr>
          <w:spacing w:val="-12"/>
        </w:rPr>
        <w:t xml:space="preserve"> </w:t>
      </w:r>
      <w:r>
        <w:t>je</w:t>
      </w:r>
      <w:r>
        <w:rPr>
          <w:spacing w:val="-13"/>
        </w:rPr>
        <w:t xml:space="preserve"> </w:t>
      </w:r>
      <w:r>
        <w:t>dužan</w:t>
      </w:r>
      <w:r>
        <w:rPr>
          <w:spacing w:val="-14"/>
        </w:rPr>
        <w:t xml:space="preserve"> </w:t>
      </w:r>
      <w:r>
        <w:t>poštivati</w:t>
      </w:r>
      <w:r>
        <w:rPr>
          <w:spacing w:val="-14"/>
        </w:rPr>
        <w:t xml:space="preserve"> </w:t>
      </w:r>
      <w:r>
        <w:t>odredbe</w:t>
      </w:r>
      <w:r>
        <w:rPr>
          <w:spacing w:val="-14"/>
        </w:rPr>
        <w:t xml:space="preserve"> </w:t>
      </w:r>
      <w:r>
        <w:t>svih</w:t>
      </w:r>
      <w:r>
        <w:rPr>
          <w:spacing w:val="-14"/>
        </w:rPr>
        <w:t xml:space="preserve"> </w:t>
      </w:r>
      <w:r>
        <w:t>normi</w:t>
      </w:r>
      <w:r>
        <w:rPr>
          <w:spacing w:val="-12"/>
        </w:rPr>
        <w:t xml:space="preserve"> </w:t>
      </w:r>
      <w:r>
        <w:t>na</w:t>
      </w:r>
      <w:r>
        <w:rPr>
          <w:spacing w:val="-13"/>
        </w:rPr>
        <w:t xml:space="preserve"> </w:t>
      </w:r>
      <w:r>
        <w:t>koje</w:t>
      </w:r>
      <w:r>
        <w:rPr>
          <w:spacing w:val="-14"/>
        </w:rPr>
        <w:t xml:space="preserve"> </w:t>
      </w:r>
      <w:r>
        <w:t>upućuju</w:t>
      </w:r>
      <w:r>
        <w:rPr>
          <w:spacing w:val="-13"/>
        </w:rPr>
        <w:t xml:space="preserve"> </w:t>
      </w:r>
      <w:r>
        <w:t>pojedini</w:t>
      </w:r>
      <w:r>
        <w:rPr>
          <w:spacing w:val="-13"/>
        </w:rPr>
        <w:t xml:space="preserve"> </w:t>
      </w:r>
      <w:r>
        <w:t>glavni</w:t>
      </w:r>
      <w:r>
        <w:rPr>
          <w:spacing w:val="-14"/>
        </w:rPr>
        <w:t xml:space="preserve"> </w:t>
      </w:r>
      <w:r>
        <w:t>projekti, ukoliko</w:t>
      </w:r>
      <w:r>
        <w:rPr>
          <w:spacing w:val="-9"/>
        </w:rPr>
        <w:t xml:space="preserve"> </w:t>
      </w:r>
      <w:r>
        <w:t>to</w:t>
      </w:r>
      <w:r>
        <w:rPr>
          <w:spacing w:val="-9"/>
        </w:rPr>
        <w:t xml:space="preserve"> </w:t>
      </w:r>
      <w:r>
        <w:t>nije</w:t>
      </w:r>
      <w:r>
        <w:rPr>
          <w:spacing w:val="-8"/>
        </w:rPr>
        <w:t xml:space="preserve"> </w:t>
      </w:r>
      <w:r>
        <w:t>u</w:t>
      </w:r>
      <w:r>
        <w:rPr>
          <w:spacing w:val="-8"/>
        </w:rPr>
        <w:t xml:space="preserve"> </w:t>
      </w:r>
      <w:r>
        <w:t>suprotnosti</w:t>
      </w:r>
      <w:r>
        <w:rPr>
          <w:spacing w:val="-10"/>
        </w:rPr>
        <w:t xml:space="preserve"> </w:t>
      </w:r>
      <w:r>
        <w:t>s</w:t>
      </w:r>
      <w:r>
        <w:rPr>
          <w:spacing w:val="-7"/>
        </w:rPr>
        <w:t xml:space="preserve"> </w:t>
      </w:r>
      <w:r>
        <w:t>ovim</w:t>
      </w:r>
      <w:r>
        <w:rPr>
          <w:spacing w:val="-7"/>
        </w:rPr>
        <w:t xml:space="preserve"> </w:t>
      </w:r>
      <w:r>
        <w:t>Tehničkim</w:t>
      </w:r>
      <w:r>
        <w:rPr>
          <w:spacing w:val="-7"/>
        </w:rPr>
        <w:t xml:space="preserve"> </w:t>
      </w:r>
      <w:r>
        <w:t>Specifikacijama.</w:t>
      </w:r>
    </w:p>
    <w:p w14:paraId="7C671473" w14:textId="174E42EE" w:rsidR="00286FA2" w:rsidRPr="004024EB" w:rsidRDefault="002B238C" w:rsidP="006214AA">
      <w:pPr>
        <w:pStyle w:val="NoSpacing"/>
        <w:spacing w:before="120" w:after="284" w:line="276" w:lineRule="auto"/>
        <w:jc w:val="both"/>
      </w:pPr>
      <w:r w:rsidRPr="005356EC">
        <w:rPr>
          <w:rStyle w:val="Tijeloteksta-uvlaka2Char"/>
          <w:rFonts w:ascii="Calibri" w:hAnsi="Calibri" w:cs="Calibri"/>
          <w:sz w:val="22"/>
        </w:rPr>
        <w:t xml:space="preserve">Sukladno članku 209. Zakona o javnoj nabavi, za bilo koje navođenje sukladnosti s normama, u ovoj Dokumentaciji o nabavi (knjige 1-5), za svaku navedenu normu se podrazumijeva ta konkretna norma ili jednakovrijedno. </w:t>
      </w:r>
      <w:r w:rsidRPr="00BF01F8">
        <w:rPr>
          <w:rStyle w:val="Tijeloteksta-uvlaka2Char"/>
          <w:rFonts w:ascii="Calibri" w:hAnsi="Calibri" w:cs="Calibri"/>
          <w:color w:val="auto"/>
          <w:sz w:val="22"/>
        </w:rPr>
        <w:t>Dokazivanje da rješenja (robe, radovi, usluge) koja ponuditelj predlaže na jednakovrijedan način zadovoljavaju zahtjeve pojedine navedene norme mora biti u ponudi ponuditelja zadovoljavajuće prikazano, odnosno ponuditelj u ponudi treba na zadovoljavajući način dokazati da rješenja koja predlaže na jednakovrijedan način zadovoljavaju postavljene zahtjeve. Prethodno navedeno dokazivanje jednakovrijednosti je potrebno dostaviti sukladno članku 213. Zakona o javnoj nabavi, s time da tijelo koje je izdalo dokument kojim se dokazuje jednakovrijednost s pojedinim normama (ocjena sukladnosti) mora biti akreditirano u skladu s Uredbom (EZ) br. 765/2008 Europskog parlamenta i Vijeća.</w:t>
      </w:r>
    </w:p>
    <w:sectPr w:rsidR="00286FA2" w:rsidRPr="004024EB" w:rsidSect="00B5255D">
      <w:headerReference w:type="default" r:id="rId40"/>
      <w:footerReference w:type="default" r:id="rId41"/>
      <w:pgSz w:w="11906" w:h="16838" w:code="9"/>
      <w:pgMar w:top="1418" w:right="849" w:bottom="993" w:left="1418" w:header="709" w:footer="425"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D7A4" w14:textId="77777777" w:rsidR="008D3754" w:rsidRDefault="008D3754">
      <w:pPr>
        <w:spacing w:after="0" w:line="240" w:lineRule="auto"/>
      </w:pPr>
      <w:r>
        <w:separator/>
      </w:r>
    </w:p>
  </w:endnote>
  <w:endnote w:type="continuationSeparator" w:id="0">
    <w:p w14:paraId="6E155758" w14:textId="77777777" w:rsidR="008D3754" w:rsidRDefault="008D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Palatino Linotype">
    <w:panose1 w:val="02040502050505030304"/>
    <w:charset w:val="EE"/>
    <w:family w:val="roman"/>
    <w:pitch w:val="variable"/>
    <w:sig w:usb0="E0000287" w:usb1="40000013" w:usb2="00000000" w:usb3="00000000" w:csb0="0000019F" w:csb1="00000000"/>
  </w:font>
  <w:font w:name="Cambria-BoldItal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514236402" w:displacedByCustomXml="next"/>
  <w:sdt>
    <w:sdtPr>
      <w:rPr>
        <w:rFonts w:ascii="Times New Roman" w:hAnsi="Times New Roman" w:cs="Times New Roman"/>
        <w:sz w:val="24"/>
        <w:szCs w:val="24"/>
        <w:lang w:eastAsia="hr-HR"/>
      </w:rPr>
      <w:id w:val="964156541"/>
      <w:docPartObj>
        <w:docPartGallery w:val="Page Numbers (Bottom of Page)"/>
        <w:docPartUnique/>
      </w:docPartObj>
    </w:sdtPr>
    <w:sdtEndPr/>
    <w:sdtContent>
      <w:p w14:paraId="3469C852" w14:textId="77777777" w:rsidR="00285A40" w:rsidRPr="005517BC" w:rsidRDefault="00FB2C9C" w:rsidP="00210921">
        <w:pPr>
          <w:spacing w:after="0" w:line="240" w:lineRule="auto"/>
          <w:ind w:right="-830"/>
          <w:jc w:val="center"/>
          <w:rPr>
            <w:rFonts w:ascii="Arial" w:hAnsi="Arial" w:cs="Times New Roman"/>
            <w:sz w:val="20"/>
            <w:szCs w:val="24"/>
            <w:lang w:eastAsia="sl-SI"/>
          </w:rPr>
        </w:pPr>
        <w:r>
          <w:rPr>
            <w:rFonts w:ascii="Arial" w:hAnsi="Arial" w:cs="Times New Roman"/>
            <w:sz w:val="20"/>
            <w:szCs w:val="24"/>
            <w:lang w:eastAsia="sl-SI"/>
          </w:rPr>
          <w:pict w14:anchorId="2DA1D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MCBD15155_0000[1]" chromakey="black"/>
            </v:shape>
          </w:pict>
        </w:r>
      </w:p>
      <w:p w14:paraId="301B8B52" w14:textId="772D5ECD" w:rsidR="00285A40" w:rsidRDefault="00285A40" w:rsidP="00210921">
        <w:pPr>
          <w:pStyle w:val="Footer"/>
        </w:pPr>
        <w:r w:rsidRPr="005517BC">
          <w:rPr>
            <w:rFonts w:ascii="Calibri" w:hAnsi="Calibri"/>
            <w:color w:val="808080"/>
            <w:sz w:val="20"/>
            <w:lang w:eastAsia="sl-SI"/>
          </w:rPr>
          <w:t xml:space="preserve">KNJIGA </w:t>
        </w:r>
        <w:r>
          <w:rPr>
            <w:rFonts w:ascii="Calibri" w:hAnsi="Calibri"/>
            <w:color w:val="808080"/>
            <w:sz w:val="20"/>
            <w:lang w:eastAsia="sl-SI"/>
          </w:rPr>
          <w:t>3</w:t>
        </w:r>
        <w:r w:rsidRPr="005517BC">
          <w:rPr>
            <w:rFonts w:ascii="Calibri" w:hAnsi="Calibri"/>
            <w:color w:val="808080"/>
            <w:sz w:val="20"/>
            <w:lang w:eastAsia="sl-SI"/>
          </w:rPr>
          <w:t>:</w:t>
        </w:r>
        <w:r>
          <w:rPr>
            <w:rFonts w:ascii="Calibri" w:hAnsi="Calibri"/>
            <w:color w:val="808080"/>
            <w:sz w:val="20"/>
            <w:lang w:eastAsia="sl-SI"/>
          </w:rPr>
          <w:t xml:space="preserve"> Tehničke specifikacije</w:t>
        </w:r>
        <w:r>
          <w:t xml:space="preserve"> </w:t>
        </w:r>
        <w:bookmarkEnd w:id="6"/>
        <w:r>
          <w:tab/>
        </w:r>
        <w:r w:rsidR="00B5255D">
          <w:tab/>
        </w:r>
      </w:p>
    </w:sdtContent>
  </w:sdt>
  <w:p w14:paraId="2D3D9F78" w14:textId="77777777" w:rsidR="00285A40" w:rsidRDefault="00285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BD97" w14:textId="773F88C2" w:rsidR="00285A40" w:rsidRPr="005517BC" w:rsidRDefault="00FB2C9C" w:rsidP="00210921">
    <w:pPr>
      <w:spacing w:after="0" w:line="240" w:lineRule="auto"/>
      <w:ind w:right="-830"/>
      <w:jc w:val="center"/>
      <w:rPr>
        <w:rFonts w:ascii="Arial" w:hAnsi="Arial" w:cs="Times New Roman"/>
        <w:sz w:val="20"/>
        <w:szCs w:val="24"/>
        <w:lang w:eastAsia="sl-SI"/>
      </w:rPr>
    </w:pPr>
    <w:bookmarkStart w:id="11" w:name="_Hlk514234446"/>
    <w:r>
      <w:rPr>
        <w:rFonts w:ascii="Arial" w:hAnsi="Arial" w:cs="Times New Roman"/>
        <w:sz w:val="20"/>
        <w:szCs w:val="24"/>
        <w:lang w:eastAsia="sl-SI"/>
      </w:rPr>
      <w:pict w14:anchorId="2AF38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7.1pt;height:8.15pt" o:hrpct="0" o:hralign="center" o:hr="t">
          <v:imagedata r:id="rId1" o:title="MCBD15155_0000[1]" chromakey="black"/>
        </v:shape>
      </w:pict>
    </w:r>
  </w:p>
  <w:p w14:paraId="62810264" w14:textId="51D024A9" w:rsidR="00285A40" w:rsidRDefault="00285A40" w:rsidP="00210921">
    <w:pPr>
      <w:pStyle w:val="Footer"/>
    </w:pPr>
    <w:r w:rsidRPr="005517BC">
      <w:rPr>
        <w:rFonts w:ascii="Calibri" w:hAnsi="Calibri"/>
        <w:color w:val="808080"/>
        <w:sz w:val="20"/>
        <w:lang w:eastAsia="sl-SI"/>
      </w:rPr>
      <w:t xml:space="preserve">KNJIGA </w:t>
    </w:r>
    <w:r>
      <w:rPr>
        <w:rFonts w:ascii="Calibri" w:hAnsi="Calibri"/>
        <w:color w:val="808080"/>
        <w:sz w:val="20"/>
        <w:lang w:eastAsia="sl-SI"/>
      </w:rPr>
      <w:t>3</w:t>
    </w:r>
    <w:r w:rsidRPr="005517BC">
      <w:rPr>
        <w:rFonts w:ascii="Calibri" w:hAnsi="Calibri"/>
        <w:color w:val="808080"/>
        <w:sz w:val="20"/>
        <w:lang w:eastAsia="sl-SI"/>
      </w:rPr>
      <w:t>:</w:t>
    </w:r>
    <w:bookmarkEnd w:id="11"/>
    <w:r>
      <w:rPr>
        <w:rFonts w:ascii="Calibri" w:hAnsi="Calibri"/>
        <w:color w:val="808080"/>
        <w:sz w:val="20"/>
        <w:lang w:eastAsia="sl-SI"/>
      </w:rPr>
      <w:t xml:space="preserve"> Tehničke specifikacije</w:t>
    </w:r>
    <w:r>
      <w:rPr>
        <w:rFonts w:ascii="Calibri" w:hAnsi="Calibri"/>
        <w:color w:val="808080"/>
        <w:sz w:val="20"/>
        <w:lang w:eastAsia="sl-SI"/>
      </w:rPr>
      <w:tab/>
    </w:r>
    <w:r>
      <w:rPr>
        <w:rFonts w:ascii="Calibri" w:hAnsi="Calibri"/>
        <w:color w:val="808080"/>
        <w:sz w:val="20"/>
        <w:lang w:eastAsia="sl-SI"/>
      </w:rPr>
      <w:tab/>
    </w:r>
    <w:sdt>
      <w:sdtPr>
        <w:rPr>
          <w:rFonts w:ascii="Calibri" w:hAnsi="Calibri" w:cs="Calibri"/>
          <w:sz w:val="20"/>
        </w:rPr>
        <w:id w:val="372503947"/>
        <w:docPartObj>
          <w:docPartGallery w:val="Page Numbers (Bottom of Page)"/>
          <w:docPartUnique/>
        </w:docPartObj>
      </w:sdtPr>
      <w:sdtEndPr/>
      <w:sdtContent>
        <w:r w:rsidRPr="00B5255D">
          <w:rPr>
            <w:rFonts w:ascii="Calibri" w:hAnsi="Calibri" w:cs="Calibri"/>
            <w:sz w:val="20"/>
          </w:rPr>
          <w:fldChar w:fldCharType="begin"/>
        </w:r>
        <w:r w:rsidRPr="00B5255D">
          <w:rPr>
            <w:rFonts w:ascii="Calibri" w:hAnsi="Calibri" w:cs="Calibri"/>
            <w:sz w:val="20"/>
          </w:rPr>
          <w:instrText>PAGE   \* MERGEFORMAT</w:instrText>
        </w:r>
        <w:r w:rsidRPr="00B5255D">
          <w:rPr>
            <w:rFonts w:ascii="Calibri" w:hAnsi="Calibri" w:cs="Calibri"/>
            <w:sz w:val="20"/>
          </w:rPr>
          <w:fldChar w:fldCharType="separate"/>
        </w:r>
        <w:r w:rsidRPr="00B5255D">
          <w:rPr>
            <w:rFonts w:ascii="Calibri" w:hAnsi="Calibri" w:cs="Calibri"/>
            <w:sz w:val="20"/>
            <w:lang w:val="hr-HR"/>
          </w:rPr>
          <w:t>2</w:t>
        </w:r>
        <w:r w:rsidRPr="00B5255D">
          <w:rPr>
            <w:rFonts w:ascii="Calibri" w:hAnsi="Calibri" w:cs="Calibri"/>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lang w:eastAsia="hr-HR"/>
      </w:rPr>
      <w:id w:val="18289451"/>
      <w:docPartObj>
        <w:docPartGallery w:val="Page Numbers (Bottom of Page)"/>
        <w:docPartUnique/>
      </w:docPartObj>
    </w:sdtPr>
    <w:sdtEndPr/>
    <w:sdtContent>
      <w:p w14:paraId="7E4DF799" w14:textId="77777777" w:rsidR="00285A40" w:rsidRPr="005517BC" w:rsidRDefault="00FB2C9C" w:rsidP="00210921">
        <w:pPr>
          <w:spacing w:after="0" w:line="240" w:lineRule="auto"/>
          <w:ind w:right="-830"/>
          <w:jc w:val="center"/>
          <w:rPr>
            <w:rFonts w:ascii="Arial" w:hAnsi="Arial" w:cs="Times New Roman"/>
            <w:sz w:val="20"/>
            <w:szCs w:val="24"/>
            <w:lang w:eastAsia="sl-SI"/>
          </w:rPr>
        </w:pPr>
        <w:r>
          <w:rPr>
            <w:rFonts w:ascii="Arial" w:hAnsi="Arial" w:cs="Times New Roman"/>
            <w:sz w:val="20"/>
            <w:szCs w:val="24"/>
            <w:lang w:eastAsia="sl-SI"/>
          </w:rPr>
          <w:pict w14:anchorId="0A47C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37.1pt;height:8.15pt" o:hrpct="0" o:hralign="center" o:hr="t">
              <v:imagedata r:id="rId1" o:title="MCBD15155_0000[1]" chromakey="black"/>
            </v:shape>
          </w:pict>
        </w:r>
      </w:p>
      <w:p w14:paraId="2424F42A" w14:textId="43EC18F8" w:rsidR="00285A40" w:rsidRDefault="00285A40" w:rsidP="00210921">
        <w:pPr>
          <w:pStyle w:val="Footer"/>
        </w:pPr>
        <w:r w:rsidRPr="005517BC">
          <w:rPr>
            <w:rFonts w:ascii="Calibri" w:hAnsi="Calibri"/>
            <w:color w:val="808080"/>
            <w:sz w:val="20"/>
            <w:lang w:eastAsia="sl-SI"/>
          </w:rPr>
          <w:t xml:space="preserve">KNJIGA </w:t>
        </w:r>
        <w:r>
          <w:rPr>
            <w:rFonts w:ascii="Calibri" w:hAnsi="Calibri"/>
            <w:color w:val="808080"/>
            <w:sz w:val="20"/>
            <w:lang w:eastAsia="sl-SI"/>
          </w:rPr>
          <w:t>3</w:t>
        </w:r>
        <w:r w:rsidRPr="005517BC">
          <w:rPr>
            <w:rFonts w:ascii="Calibri" w:hAnsi="Calibri"/>
            <w:color w:val="808080"/>
            <w:sz w:val="20"/>
            <w:lang w:eastAsia="sl-SI"/>
          </w:rPr>
          <w:t>:</w:t>
        </w:r>
        <w:r>
          <w:rPr>
            <w:rFonts w:ascii="Calibri" w:hAnsi="Calibri"/>
            <w:color w:val="808080"/>
            <w:sz w:val="20"/>
            <w:lang w:eastAsia="sl-SI"/>
          </w:rPr>
          <w:t xml:space="preserve"> Tehničke specifikacije</w:t>
        </w:r>
        <w:r>
          <w:rPr>
            <w:rFonts w:ascii="Calibri" w:hAnsi="Calibri"/>
            <w:color w:val="808080"/>
            <w:sz w:val="20"/>
            <w:lang w:eastAsia="sl-SI"/>
          </w:rPr>
          <w:tab/>
        </w:r>
        <w:r>
          <w:rPr>
            <w:rFonts w:ascii="Calibri" w:hAnsi="Calibri"/>
            <w:color w:val="808080"/>
            <w:sz w:val="20"/>
            <w:lang w:eastAsia="sl-SI"/>
          </w:rPr>
          <w:tab/>
        </w:r>
        <w:r w:rsidRPr="006003D1">
          <w:rPr>
            <w:rFonts w:ascii="Calibri" w:hAnsi="Calibri" w:cs="Calibri"/>
            <w:sz w:val="20"/>
          </w:rPr>
          <w:fldChar w:fldCharType="begin"/>
        </w:r>
        <w:r w:rsidRPr="006003D1">
          <w:rPr>
            <w:rFonts w:ascii="Calibri" w:hAnsi="Calibri" w:cs="Calibri"/>
            <w:sz w:val="20"/>
          </w:rPr>
          <w:instrText>PAGE   \* MERGEFORMAT</w:instrText>
        </w:r>
        <w:r w:rsidRPr="006003D1">
          <w:rPr>
            <w:rFonts w:ascii="Calibri" w:hAnsi="Calibri" w:cs="Calibri"/>
            <w:sz w:val="20"/>
          </w:rPr>
          <w:fldChar w:fldCharType="separate"/>
        </w:r>
        <w:r w:rsidRPr="006003D1">
          <w:rPr>
            <w:rFonts w:ascii="Calibri" w:hAnsi="Calibri" w:cs="Calibri"/>
            <w:sz w:val="20"/>
            <w:lang w:val="hr-HR"/>
          </w:rPr>
          <w:t>2</w:t>
        </w:r>
        <w:r w:rsidRPr="006003D1">
          <w:rPr>
            <w:rFonts w:ascii="Calibri" w:hAnsi="Calibri" w:cs="Calibr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241E2" w14:textId="77777777" w:rsidR="008D3754" w:rsidRDefault="008D3754">
      <w:pPr>
        <w:spacing w:after="0" w:line="240" w:lineRule="auto"/>
      </w:pPr>
      <w:r>
        <w:separator/>
      </w:r>
    </w:p>
  </w:footnote>
  <w:footnote w:type="continuationSeparator" w:id="0">
    <w:p w14:paraId="73C1D081" w14:textId="77777777" w:rsidR="008D3754" w:rsidRDefault="008D3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3E62" w14:textId="1145E4D0" w:rsidR="00285A40" w:rsidRDefault="00285A40">
    <w:pPr>
      <w:pStyle w:val="Header"/>
    </w:pPr>
  </w:p>
  <w:p w14:paraId="1495A28B" w14:textId="427182AF" w:rsidR="00285A40" w:rsidRDefault="00285A40">
    <w:pPr>
      <w:pStyle w:val="Header"/>
    </w:pPr>
  </w:p>
  <w:p w14:paraId="17AF4D1E" w14:textId="77777777" w:rsidR="00285A40" w:rsidRDefault="00285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5920" w14:textId="7C032235" w:rsidR="00B5255D" w:rsidRPr="000E2C62" w:rsidRDefault="00B5255D" w:rsidP="00B5255D">
    <w:pPr>
      <w:spacing w:after="0"/>
      <w:jc w:val="center"/>
      <w:rPr>
        <w:color w:val="1F497D" w:themeColor="text2"/>
        <w:sz w:val="16"/>
        <w:szCs w:val="16"/>
        <w:lang w:val="hr-HR"/>
      </w:rPr>
    </w:pPr>
    <w:r w:rsidRPr="00B5255D">
      <w:rPr>
        <w:color w:val="1F497D" w:themeColor="text2"/>
        <w:sz w:val="16"/>
        <w:szCs w:val="16"/>
      </w:rPr>
      <w:t xml:space="preserve"> </w:t>
    </w:r>
    <w:r>
      <w:rPr>
        <w:color w:val="1F497D" w:themeColor="text2"/>
        <w:sz w:val="16"/>
        <w:szCs w:val="16"/>
      </w:rPr>
      <w:t xml:space="preserve">RUGVICA – DUGO SELO - SUSTAV ODVODNJE I PROČIŠĆAVANJA OTPADNIH VODA </w:t>
    </w:r>
  </w:p>
  <w:p w14:paraId="641902DB" w14:textId="77777777" w:rsidR="00B5255D" w:rsidRPr="00F32929" w:rsidRDefault="00B5255D" w:rsidP="00B5255D">
    <w:pPr>
      <w:spacing w:after="0"/>
      <w:jc w:val="center"/>
      <w:rPr>
        <w:color w:val="003399"/>
        <w:sz w:val="16"/>
        <w:szCs w:val="16"/>
        <w:lang w:val="hr-HR"/>
      </w:rPr>
    </w:pPr>
    <w:r>
      <w:rPr>
        <w:b/>
        <w:bCs/>
        <w:color w:val="003399"/>
        <w:sz w:val="16"/>
        <w:szCs w:val="16"/>
        <w:lang w:val="hr-HR"/>
      </w:rPr>
      <w:t xml:space="preserve">IZGRADNJA I REKONSTRUKCIJA SUSTAVA ODVODNJE </w:t>
    </w:r>
  </w:p>
  <w:p w14:paraId="2E8F6A7E" w14:textId="77777777" w:rsidR="00B5255D" w:rsidRDefault="00FB2C9C" w:rsidP="00B5255D">
    <w:pPr>
      <w:pStyle w:val="Header"/>
      <w:tabs>
        <w:tab w:val="clear" w:pos="4536"/>
        <w:tab w:val="clear" w:pos="9072"/>
        <w:tab w:val="right" w:pos="10080"/>
      </w:tabs>
      <w:ind w:left="-180" w:right="-337" w:firstLine="180"/>
      <w:jc w:val="center"/>
    </w:pPr>
    <w:r>
      <w:pict w14:anchorId="19F1D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MCBD15155_0000[1]" chromakey="bla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825B" w14:textId="7F8D53DE" w:rsidR="00285A40" w:rsidRPr="000E2C62" w:rsidRDefault="00285A40" w:rsidP="00210921">
    <w:pPr>
      <w:spacing w:after="0"/>
      <w:jc w:val="center"/>
      <w:rPr>
        <w:color w:val="1F497D" w:themeColor="text2"/>
        <w:sz w:val="16"/>
        <w:szCs w:val="16"/>
        <w:lang w:val="hr-HR"/>
      </w:rPr>
    </w:pPr>
    <w:bookmarkStart w:id="10" w:name="_Hlk514236383"/>
    <w:r>
      <w:rPr>
        <w:color w:val="1F497D" w:themeColor="text2"/>
        <w:sz w:val="16"/>
        <w:szCs w:val="16"/>
      </w:rPr>
      <w:t xml:space="preserve">RUGVICA – DUGO SELO - SUSTAV ODVODNJE I PROČIŠĆAVANJA OTPADNIH VODA </w:t>
    </w:r>
  </w:p>
  <w:p w14:paraId="7823E99F" w14:textId="61602D9E" w:rsidR="00285A40" w:rsidRPr="00F32929" w:rsidRDefault="00285A40" w:rsidP="00210921">
    <w:pPr>
      <w:spacing w:after="0"/>
      <w:jc w:val="center"/>
      <w:rPr>
        <w:color w:val="003399"/>
        <w:sz w:val="16"/>
        <w:szCs w:val="16"/>
        <w:lang w:val="hr-HR"/>
      </w:rPr>
    </w:pPr>
    <w:r>
      <w:rPr>
        <w:b/>
        <w:bCs/>
        <w:color w:val="003399"/>
        <w:sz w:val="16"/>
        <w:szCs w:val="16"/>
        <w:lang w:val="hr-HR"/>
      </w:rPr>
      <w:t xml:space="preserve">IZGRADNJA I REKONSTRUKCIJA SUSTAVA ODVODNJE </w:t>
    </w:r>
  </w:p>
  <w:p w14:paraId="14C67B37" w14:textId="77777777" w:rsidR="00285A40" w:rsidRDefault="00FB2C9C" w:rsidP="00210921">
    <w:pPr>
      <w:pStyle w:val="Header"/>
      <w:tabs>
        <w:tab w:val="clear" w:pos="4536"/>
        <w:tab w:val="clear" w:pos="9072"/>
        <w:tab w:val="right" w:pos="10080"/>
      </w:tabs>
      <w:ind w:left="-180" w:right="-337" w:firstLine="180"/>
      <w:jc w:val="center"/>
    </w:pPr>
    <w:r>
      <w:pict w14:anchorId="0091F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1pt;height:9.25pt" o:hrpct="0" o:hralign="center" o:hr="t">
          <v:imagedata r:id="rId1" o:title="MCBD15155_0000[1]" chromakey="black"/>
        </v:shape>
      </w:pict>
    </w:r>
    <w:bookmarkEnd w:id="1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22DB" w14:textId="39FA5C84" w:rsidR="00285A40" w:rsidRPr="000E2C62" w:rsidRDefault="00285A40" w:rsidP="00210921">
    <w:pPr>
      <w:spacing w:after="0"/>
      <w:jc w:val="center"/>
      <w:rPr>
        <w:color w:val="1F497D" w:themeColor="text2"/>
        <w:sz w:val="16"/>
        <w:szCs w:val="16"/>
        <w:lang w:val="hr-HR"/>
      </w:rPr>
    </w:pPr>
    <w:r>
      <w:rPr>
        <w:color w:val="1F497D" w:themeColor="text2"/>
        <w:sz w:val="16"/>
        <w:szCs w:val="16"/>
      </w:rPr>
      <w:t xml:space="preserve">RUGVICA – DUGO SELO - SUSTAV ODVODNJE I PROČIŠĆAVANJA OTPADNIH VODA </w:t>
    </w:r>
  </w:p>
  <w:p w14:paraId="7CA60758" w14:textId="77777777" w:rsidR="00285A40" w:rsidRPr="00F32929" w:rsidRDefault="00285A40" w:rsidP="00210921">
    <w:pPr>
      <w:spacing w:after="0"/>
      <w:jc w:val="center"/>
      <w:rPr>
        <w:color w:val="003399"/>
        <w:sz w:val="16"/>
        <w:szCs w:val="16"/>
        <w:lang w:val="hr-HR"/>
      </w:rPr>
    </w:pPr>
    <w:r>
      <w:rPr>
        <w:b/>
        <w:bCs/>
        <w:color w:val="003399"/>
        <w:sz w:val="16"/>
        <w:szCs w:val="16"/>
        <w:lang w:val="hr-HR"/>
      </w:rPr>
      <w:t xml:space="preserve">IZGRADNJA I REKONSTRUKCIJA SUSTAVA ODVODNJE </w:t>
    </w:r>
  </w:p>
  <w:p w14:paraId="0874A85E" w14:textId="77777777" w:rsidR="00285A40" w:rsidRDefault="00FB2C9C" w:rsidP="00210921">
    <w:pPr>
      <w:pStyle w:val="Header"/>
      <w:tabs>
        <w:tab w:val="clear" w:pos="4536"/>
        <w:tab w:val="clear" w:pos="9072"/>
        <w:tab w:val="right" w:pos="10080"/>
      </w:tabs>
      <w:ind w:left="-180" w:right="-337" w:firstLine="180"/>
      <w:jc w:val="center"/>
    </w:pPr>
    <w:r>
      <w:pict w14:anchorId="4FDF6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1pt;height:9.25pt" o:hrpct="0" o:hralign="center" o:hr="t">
          <v:imagedata r:id="rId1" o:title="MCBD15155_0000[1]" chromakey="bla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EE"/>
    <w:multiLevelType w:val="multilevel"/>
    <w:tmpl w:val="E39C9002"/>
    <w:lvl w:ilvl="0">
      <w:start w:val="1"/>
      <w:numFmt w:val="decimal"/>
      <w:lvlText w:val="%1"/>
      <w:lvlJc w:val="left"/>
      <w:pPr>
        <w:ind w:left="1238" w:hanging="660"/>
      </w:pPr>
      <w:rPr>
        <w:lang w:val="hr-HR" w:eastAsia="hr-HR" w:bidi="hr-HR"/>
      </w:rPr>
    </w:lvl>
    <w:lvl w:ilvl="1">
      <w:start w:val="15"/>
      <w:numFmt w:val="decimal"/>
      <w:lvlText w:val="%1.%2"/>
      <w:lvlJc w:val="left"/>
      <w:pPr>
        <w:ind w:left="1238" w:hanging="660"/>
      </w:pPr>
      <w:rPr>
        <w:rFonts w:ascii="Georgia" w:eastAsia="Georgia" w:hAnsi="Georgia" w:cs="Georgia" w:hint="default"/>
        <w:b/>
        <w:bCs/>
        <w:spacing w:val="-1"/>
        <w:w w:val="105"/>
        <w:sz w:val="26"/>
        <w:szCs w:val="26"/>
        <w:lang w:val="hr-HR" w:eastAsia="hr-HR" w:bidi="hr-HR"/>
      </w:rPr>
    </w:lvl>
    <w:lvl w:ilvl="2">
      <w:start w:val="1"/>
      <w:numFmt w:val="decimal"/>
      <w:lvlText w:val="%1.%2.%3"/>
      <w:lvlJc w:val="left"/>
      <w:pPr>
        <w:ind w:left="1637" w:hanging="699"/>
      </w:pPr>
      <w:rPr>
        <w:rFonts w:ascii="Georgia" w:eastAsia="Georgia" w:hAnsi="Georgia" w:cs="Georgia" w:hint="default"/>
        <w:b/>
        <w:bCs/>
        <w:spacing w:val="-2"/>
        <w:w w:val="70"/>
        <w:sz w:val="22"/>
        <w:szCs w:val="22"/>
        <w:lang w:val="hr-HR" w:eastAsia="hr-HR" w:bidi="hr-HR"/>
      </w:rPr>
    </w:lvl>
    <w:lvl w:ilvl="3">
      <w:numFmt w:val="bullet"/>
      <w:lvlText w:val="•"/>
      <w:lvlJc w:val="left"/>
      <w:pPr>
        <w:ind w:left="2700" w:hanging="699"/>
      </w:pPr>
      <w:rPr>
        <w:lang w:val="hr-HR" w:eastAsia="hr-HR" w:bidi="hr-HR"/>
      </w:rPr>
    </w:lvl>
    <w:lvl w:ilvl="4">
      <w:numFmt w:val="bullet"/>
      <w:lvlText w:val="•"/>
      <w:lvlJc w:val="left"/>
      <w:pPr>
        <w:ind w:left="3741" w:hanging="699"/>
      </w:pPr>
      <w:rPr>
        <w:lang w:val="hr-HR" w:eastAsia="hr-HR" w:bidi="hr-HR"/>
      </w:rPr>
    </w:lvl>
    <w:lvl w:ilvl="5">
      <w:numFmt w:val="bullet"/>
      <w:lvlText w:val="•"/>
      <w:lvlJc w:val="left"/>
      <w:pPr>
        <w:ind w:left="4782" w:hanging="699"/>
      </w:pPr>
      <w:rPr>
        <w:lang w:val="hr-HR" w:eastAsia="hr-HR" w:bidi="hr-HR"/>
      </w:rPr>
    </w:lvl>
    <w:lvl w:ilvl="6">
      <w:numFmt w:val="bullet"/>
      <w:lvlText w:val="•"/>
      <w:lvlJc w:val="left"/>
      <w:pPr>
        <w:ind w:left="5823" w:hanging="699"/>
      </w:pPr>
      <w:rPr>
        <w:lang w:val="hr-HR" w:eastAsia="hr-HR" w:bidi="hr-HR"/>
      </w:rPr>
    </w:lvl>
    <w:lvl w:ilvl="7">
      <w:numFmt w:val="bullet"/>
      <w:lvlText w:val="•"/>
      <w:lvlJc w:val="left"/>
      <w:pPr>
        <w:ind w:left="6864" w:hanging="699"/>
      </w:pPr>
      <w:rPr>
        <w:lang w:val="hr-HR" w:eastAsia="hr-HR" w:bidi="hr-HR"/>
      </w:rPr>
    </w:lvl>
    <w:lvl w:ilvl="8">
      <w:numFmt w:val="bullet"/>
      <w:lvlText w:val="•"/>
      <w:lvlJc w:val="left"/>
      <w:pPr>
        <w:ind w:left="7904" w:hanging="699"/>
      </w:pPr>
      <w:rPr>
        <w:lang w:val="hr-HR" w:eastAsia="hr-HR" w:bidi="hr-HR"/>
      </w:rPr>
    </w:lvl>
  </w:abstractNum>
  <w:abstractNum w:abstractNumId="1" w15:restartNumberingAfterBreak="0">
    <w:nsid w:val="01606379"/>
    <w:multiLevelType w:val="hybridMultilevel"/>
    <w:tmpl w:val="C86A311E"/>
    <w:lvl w:ilvl="0" w:tplc="90FEFD52">
      <w:numFmt w:val="bullet"/>
      <w:lvlText w:val="•"/>
      <w:lvlJc w:val="left"/>
      <w:pPr>
        <w:ind w:left="218" w:hanging="708"/>
      </w:pPr>
      <w:rPr>
        <w:rFonts w:ascii="Georgia" w:eastAsia="Georgia" w:hAnsi="Georgia" w:cs="Georgia" w:hint="default"/>
        <w:w w:val="113"/>
        <w:sz w:val="22"/>
        <w:szCs w:val="22"/>
        <w:lang w:val="hr-HR" w:eastAsia="hr-HR" w:bidi="hr-HR"/>
      </w:rPr>
    </w:lvl>
    <w:lvl w:ilvl="1" w:tplc="D15EBB74">
      <w:numFmt w:val="bullet"/>
      <w:lvlText w:val=""/>
      <w:lvlJc w:val="left"/>
      <w:pPr>
        <w:ind w:left="938" w:hanging="348"/>
      </w:pPr>
      <w:rPr>
        <w:rFonts w:ascii="Symbol" w:eastAsia="Symbol" w:hAnsi="Symbol" w:cs="Symbol" w:hint="default"/>
        <w:w w:val="100"/>
        <w:sz w:val="22"/>
        <w:szCs w:val="22"/>
        <w:lang w:val="hr-HR" w:eastAsia="hr-HR" w:bidi="hr-HR"/>
      </w:rPr>
    </w:lvl>
    <w:lvl w:ilvl="2" w:tplc="D006FBE0">
      <w:numFmt w:val="bullet"/>
      <w:lvlText w:val="•"/>
      <w:lvlJc w:val="left"/>
      <w:pPr>
        <w:ind w:left="1945" w:hanging="348"/>
      </w:pPr>
      <w:rPr>
        <w:lang w:val="hr-HR" w:eastAsia="hr-HR" w:bidi="hr-HR"/>
      </w:rPr>
    </w:lvl>
    <w:lvl w:ilvl="3" w:tplc="6F4C22C4">
      <w:numFmt w:val="bullet"/>
      <w:lvlText w:val="•"/>
      <w:lvlJc w:val="left"/>
      <w:pPr>
        <w:ind w:left="2950" w:hanging="348"/>
      </w:pPr>
      <w:rPr>
        <w:lang w:val="hr-HR" w:eastAsia="hr-HR" w:bidi="hr-HR"/>
      </w:rPr>
    </w:lvl>
    <w:lvl w:ilvl="4" w:tplc="292ABE8C">
      <w:numFmt w:val="bullet"/>
      <w:lvlText w:val="•"/>
      <w:lvlJc w:val="left"/>
      <w:pPr>
        <w:ind w:left="3955" w:hanging="348"/>
      </w:pPr>
      <w:rPr>
        <w:lang w:val="hr-HR" w:eastAsia="hr-HR" w:bidi="hr-HR"/>
      </w:rPr>
    </w:lvl>
    <w:lvl w:ilvl="5" w:tplc="AC8A949A">
      <w:numFmt w:val="bullet"/>
      <w:lvlText w:val="•"/>
      <w:lvlJc w:val="left"/>
      <w:pPr>
        <w:ind w:left="4960" w:hanging="348"/>
      </w:pPr>
      <w:rPr>
        <w:lang w:val="hr-HR" w:eastAsia="hr-HR" w:bidi="hr-HR"/>
      </w:rPr>
    </w:lvl>
    <w:lvl w:ilvl="6" w:tplc="87460E40">
      <w:numFmt w:val="bullet"/>
      <w:lvlText w:val="•"/>
      <w:lvlJc w:val="left"/>
      <w:pPr>
        <w:ind w:left="5965" w:hanging="348"/>
      </w:pPr>
      <w:rPr>
        <w:lang w:val="hr-HR" w:eastAsia="hr-HR" w:bidi="hr-HR"/>
      </w:rPr>
    </w:lvl>
    <w:lvl w:ilvl="7" w:tplc="1726741C">
      <w:numFmt w:val="bullet"/>
      <w:lvlText w:val="•"/>
      <w:lvlJc w:val="left"/>
      <w:pPr>
        <w:ind w:left="6970" w:hanging="348"/>
      </w:pPr>
      <w:rPr>
        <w:lang w:val="hr-HR" w:eastAsia="hr-HR" w:bidi="hr-HR"/>
      </w:rPr>
    </w:lvl>
    <w:lvl w:ilvl="8" w:tplc="DB7001E6">
      <w:numFmt w:val="bullet"/>
      <w:lvlText w:val="•"/>
      <w:lvlJc w:val="left"/>
      <w:pPr>
        <w:ind w:left="7976" w:hanging="348"/>
      </w:pPr>
      <w:rPr>
        <w:lang w:val="hr-HR" w:eastAsia="hr-HR" w:bidi="hr-HR"/>
      </w:rPr>
    </w:lvl>
  </w:abstractNum>
  <w:abstractNum w:abstractNumId="2" w15:restartNumberingAfterBreak="0">
    <w:nsid w:val="0DC02111"/>
    <w:multiLevelType w:val="hybridMultilevel"/>
    <w:tmpl w:val="A3B6FCC0"/>
    <w:lvl w:ilvl="0" w:tplc="1FEE536C">
      <w:start w:val="1"/>
      <w:numFmt w:val="lowerLetter"/>
      <w:lvlText w:val="(%1)"/>
      <w:lvlJc w:val="left"/>
      <w:pPr>
        <w:ind w:left="218" w:hanging="708"/>
      </w:pPr>
      <w:rPr>
        <w:rFonts w:ascii="Georgia" w:eastAsia="Georgia" w:hAnsi="Georgia" w:cs="Georgia" w:hint="default"/>
        <w:w w:val="100"/>
        <w:sz w:val="22"/>
        <w:szCs w:val="22"/>
        <w:lang w:val="hr-HR" w:eastAsia="hr-HR" w:bidi="hr-HR"/>
      </w:rPr>
    </w:lvl>
    <w:lvl w:ilvl="1" w:tplc="ADDA2696">
      <w:numFmt w:val="bullet"/>
      <w:lvlText w:val="•"/>
      <w:lvlJc w:val="left"/>
      <w:pPr>
        <w:ind w:left="1196" w:hanging="708"/>
      </w:pPr>
      <w:rPr>
        <w:rFonts w:hint="default"/>
        <w:lang w:val="hr-HR" w:eastAsia="hr-HR" w:bidi="hr-HR"/>
      </w:rPr>
    </w:lvl>
    <w:lvl w:ilvl="2" w:tplc="9438A00E">
      <w:numFmt w:val="bullet"/>
      <w:lvlText w:val="•"/>
      <w:lvlJc w:val="left"/>
      <w:pPr>
        <w:ind w:left="2173" w:hanging="708"/>
      </w:pPr>
      <w:rPr>
        <w:rFonts w:hint="default"/>
        <w:lang w:val="hr-HR" w:eastAsia="hr-HR" w:bidi="hr-HR"/>
      </w:rPr>
    </w:lvl>
    <w:lvl w:ilvl="3" w:tplc="B896FFBA">
      <w:numFmt w:val="bullet"/>
      <w:lvlText w:val="•"/>
      <w:lvlJc w:val="left"/>
      <w:pPr>
        <w:ind w:left="3149" w:hanging="708"/>
      </w:pPr>
      <w:rPr>
        <w:rFonts w:hint="default"/>
        <w:lang w:val="hr-HR" w:eastAsia="hr-HR" w:bidi="hr-HR"/>
      </w:rPr>
    </w:lvl>
    <w:lvl w:ilvl="4" w:tplc="1ED8BCAE">
      <w:numFmt w:val="bullet"/>
      <w:lvlText w:val="•"/>
      <w:lvlJc w:val="left"/>
      <w:pPr>
        <w:ind w:left="4126" w:hanging="708"/>
      </w:pPr>
      <w:rPr>
        <w:rFonts w:hint="default"/>
        <w:lang w:val="hr-HR" w:eastAsia="hr-HR" w:bidi="hr-HR"/>
      </w:rPr>
    </w:lvl>
    <w:lvl w:ilvl="5" w:tplc="035084EC">
      <w:numFmt w:val="bullet"/>
      <w:lvlText w:val="•"/>
      <w:lvlJc w:val="left"/>
      <w:pPr>
        <w:ind w:left="5103" w:hanging="708"/>
      </w:pPr>
      <w:rPr>
        <w:rFonts w:hint="default"/>
        <w:lang w:val="hr-HR" w:eastAsia="hr-HR" w:bidi="hr-HR"/>
      </w:rPr>
    </w:lvl>
    <w:lvl w:ilvl="6" w:tplc="CD060FB0">
      <w:numFmt w:val="bullet"/>
      <w:lvlText w:val="•"/>
      <w:lvlJc w:val="left"/>
      <w:pPr>
        <w:ind w:left="6079" w:hanging="708"/>
      </w:pPr>
      <w:rPr>
        <w:rFonts w:hint="default"/>
        <w:lang w:val="hr-HR" w:eastAsia="hr-HR" w:bidi="hr-HR"/>
      </w:rPr>
    </w:lvl>
    <w:lvl w:ilvl="7" w:tplc="4B5C6CA6">
      <w:numFmt w:val="bullet"/>
      <w:lvlText w:val="•"/>
      <w:lvlJc w:val="left"/>
      <w:pPr>
        <w:ind w:left="7056" w:hanging="708"/>
      </w:pPr>
      <w:rPr>
        <w:rFonts w:hint="default"/>
        <w:lang w:val="hr-HR" w:eastAsia="hr-HR" w:bidi="hr-HR"/>
      </w:rPr>
    </w:lvl>
    <w:lvl w:ilvl="8" w:tplc="A6DCF3D2">
      <w:numFmt w:val="bullet"/>
      <w:lvlText w:val="•"/>
      <w:lvlJc w:val="left"/>
      <w:pPr>
        <w:ind w:left="8033" w:hanging="708"/>
      </w:pPr>
      <w:rPr>
        <w:rFonts w:hint="default"/>
        <w:lang w:val="hr-HR" w:eastAsia="hr-HR" w:bidi="hr-HR"/>
      </w:rPr>
    </w:lvl>
  </w:abstractNum>
  <w:abstractNum w:abstractNumId="3" w15:restartNumberingAfterBreak="0">
    <w:nsid w:val="0E2C6E64"/>
    <w:multiLevelType w:val="hybridMultilevel"/>
    <w:tmpl w:val="54709F6E"/>
    <w:lvl w:ilvl="0" w:tplc="C2CC8498">
      <w:start w:val="1"/>
      <w:numFmt w:val="lowerLetter"/>
      <w:lvlText w:val="(%1)"/>
      <w:lvlJc w:val="left"/>
      <w:pPr>
        <w:ind w:left="926" w:hanging="708"/>
      </w:pPr>
      <w:rPr>
        <w:rFonts w:ascii="Calibri" w:eastAsia="Georgia" w:hAnsi="Calibri" w:cs="Calibri" w:hint="default"/>
        <w:w w:val="100"/>
        <w:sz w:val="22"/>
        <w:szCs w:val="22"/>
        <w:lang w:val="hr-HR" w:eastAsia="hr-HR" w:bidi="hr-HR"/>
      </w:rPr>
    </w:lvl>
    <w:lvl w:ilvl="1" w:tplc="A5C2950A">
      <w:numFmt w:val="bullet"/>
      <w:lvlText w:val="•"/>
      <w:lvlJc w:val="left"/>
      <w:pPr>
        <w:ind w:left="1826" w:hanging="708"/>
      </w:pPr>
      <w:rPr>
        <w:rFonts w:hint="default"/>
        <w:lang w:val="hr-HR" w:eastAsia="hr-HR" w:bidi="hr-HR"/>
      </w:rPr>
    </w:lvl>
    <w:lvl w:ilvl="2" w:tplc="4BD473C6">
      <w:numFmt w:val="bullet"/>
      <w:lvlText w:val="•"/>
      <w:lvlJc w:val="left"/>
      <w:pPr>
        <w:ind w:left="2733" w:hanging="708"/>
      </w:pPr>
      <w:rPr>
        <w:rFonts w:hint="default"/>
        <w:lang w:val="hr-HR" w:eastAsia="hr-HR" w:bidi="hr-HR"/>
      </w:rPr>
    </w:lvl>
    <w:lvl w:ilvl="3" w:tplc="E07ED948">
      <w:numFmt w:val="bullet"/>
      <w:lvlText w:val="•"/>
      <w:lvlJc w:val="left"/>
      <w:pPr>
        <w:ind w:left="3639" w:hanging="708"/>
      </w:pPr>
      <w:rPr>
        <w:rFonts w:hint="default"/>
        <w:lang w:val="hr-HR" w:eastAsia="hr-HR" w:bidi="hr-HR"/>
      </w:rPr>
    </w:lvl>
    <w:lvl w:ilvl="4" w:tplc="1E96D06E">
      <w:numFmt w:val="bullet"/>
      <w:lvlText w:val="•"/>
      <w:lvlJc w:val="left"/>
      <w:pPr>
        <w:ind w:left="4546" w:hanging="708"/>
      </w:pPr>
      <w:rPr>
        <w:rFonts w:hint="default"/>
        <w:lang w:val="hr-HR" w:eastAsia="hr-HR" w:bidi="hr-HR"/>
      </w:rPr>
    </w:lvl>
    <w:lvl w:ilvl="5" w:tplc="97FC057E">
      <w:numFmt w:val="bullet"/>
      <w:lvlText w:val="•"/>
      <w:lvlJc w:val="left"/>
      <w:pPr>
        <w:ind w:left="5453" w:hanging="708"/>
      </w:pPr>
      <w:rPr>
        <w:rFonts w:hint="default"/>
        <w:lang w:val="hr-HR" w:eastAsia="hr-HR" w:bidi="hr-HR"/>
      </w:rPr>
    </w:lvl>
    <w:lvl w:ilvl="6" w:tplc="F3CEDDE8">
      <w:numFmt w:val="bullet"/>
      <w:lvlText w:val="•"/>
      <w:lvlJc w:val="left"/>
      <w:pPr>
        <w:ind w:left="6359" w:hanging="708"/>
      </w:pPr>
      <w:rPr>
        <w:rFonts w:hint="default"/>
        <w:lang w:val="hr-HR" w:eastAsia="hr-HR" w:bidi="hr-HR"/>
      </w:rPr>
    </w:lvl>
    <w:lvl w:ilvl="7" w:tplc="882A5C3A">
      <w:numFmt w:val="bullet"/>
      <w:lvlText w:val="•"/>
      <w:lvlJc w:val="left"/>
      <w:pPr>
        <w:ind w:left="7266" w:hanging="708"/>
      </w:pPr>
      <w:rPr>
        <w:rFonts w:hint="default"/>
        <w:lang w:val="hr-HR" w:eastAsia="hr-HR" w:bidi="hr-HR"/>
      </w:rPr>
    </w:lvl>
    <w:lvl w:ilvl="8" w:tplc="82741E32">
      <w:numFmt w:val="bullet"/>
      <w:lvlText w:val="•"/>
      <w:lvlJc w:val="left"/>
      <w:pPr>
        <w:ind w:left="8173" w:hanging="708"/>
      </w:pPr>
      <w:rPr>
        <w:rFonts w:hint="default"/>
        <w:lang w:val="hr-HR" w:eastAsia="hr-HR" w:bidi="hr-HR"/>
      </w:rPr>
    </w:lvl>
  </w:abstractNum>
  <w:abstractNum w:abstractNumId="4" w15:restartNumberingAfterBreak="0">
    <w:nsid w:val="103568B9"/>
    <w:multiLevelType w:val="multilevel"/>
    <w:tmpl w:val="B468A3D6"/>
    <w:lvl w:ilvl="0">
      <w:start w:val="1"/>
      <w:numFmt w:val="decimal"/>
      <w:lvlText w:val="%1"/>
      <w:lvlJc w:val="left"/>
      <w:pPr>
        <w:ind w:left="1637" w:hanging="1059"/>
      </w:pPr>
      <w:rPr>
        <w:rFonts w:hint="default"/>
        <w:lang w:val="hr-HR" w:eastAsia="hr-HR" w:bidi="hr-HR"/>
      </w:rPr>
    </w:lvl>
    <w:lvl w:ilvl="1">
      <w:start w:val="5"/>
      <w:numFmt w:val="decimal"/>
      <w:lvlText w:val="%1.%2"/>
      <w:lvlJc w:val="left"/>
      <w:pPr>
        <w:ind w:left="1637" w:hanging="1059"/>
      </w:pPr>
      <w:rPr>
        <w:rFonts w:hint="default"/>
        <w:lang w:val="hr-HR" w:eastAsia="hr-HR" w:bidi="hr-HR"/>
      </w:rPr>
    </w:lvl>
    <w:lvl w:ilvl="2">
      <w:start w:val="4"/>
      <w:numFmt w:val="decimal"/>
      <w:lvlText w:val="%1.%2.%3"/>
      <w:lvlJc w:val="left"/>
      <w:pPr>
        <w:ind w:left="1637" w:hanging="1059"/>
      </w:pPr>
      <w:rPr>
        <w:rFonts w:hint="default"/>
        <w:lang w:val="hr-HR" w:eastAsia="hr-HR" w:bidi="hr-HR"/>
      </w:rPr>
    </w:lvl>
    <w:lvl w:ilvl="3">
      <w:start w:val="1"/>
      <w:numFmt w:val="decimal"/>
      <w:lvlText w:val="%1.%2.%3.%4"/>
      <w:lvlJc w:val="left"/>
      <w:pPr>
        <w:ind w:left="1637" w:hanging="1059"/>
      </w:pPr>
      <w:rPr>
        <w:rFonts w:ascii="Calibri" w:eastAsia="Georgia" w:hAnsi="Calibri" w:cs="Calibri" w:hint="default"/>
        <w:spacing w:val="-3"/>
        <w:w w:val="98"/>
        <w:sz w:val="22"/>
        <w:szCs w:val="22"/>
        <w:lang w:val="hr-HR" w:eastAsia="hr-HR" w:bidi="hr-HR"/>
      </w:rPr>
    </w:lvl>
    <w:lvl w:ilvl="4">
      <w:numFmt w:val="bullet"/>
      <w:lvlText w:val=""/>
      <w:lvlJc w:val="left"/>
      <w:pPr>
        <w:ind w:left="1298" w:hanging="360"/>
      </w:pPr>
      <w:rPr>
        <w:rFonts w:ascii="Symbol" w:eastAsia="Symbol" w:hAnsi="Symbol" w:cs="Symbol" w:hint="default"/>
        <w:w w:val="100"/>
        <w:sz w:val="22"/>
        <w:szCs w:val="22"/>
        <w:lang w:val="hr-HR" w:eastAsia="hr-HR" w:bidi="hr-HR"/>
      </w:rPr>
    </w:lvl>
    <w:lvl w:ilvl="5">
      <w:numFmt w:val="bullet"/>
      <w:lvlText w:val="•"/>
      <w:lvlJc w:val="left"/>
      <w:pPr>
        <w:ind w:left="5349" w:hanging="360"/>
      </w:pPr>
      <w:rPr>
        <w:rFonts w:hint="default"/>
        <w:lang w:val="hr-HR" w:eastAsia="hr-HR" w:bidi="hr-HR"/>
      </w:rPr>
    </w:lvl>
    <w:lvl w:ilvl="6">
      <w:numFmt w:val="bullet"/>
      <w:lvlText w:val="•"/>
      <w:lvlJc w:val="left"/>
      <w:pPr>
        <w:ind w:left="6276" w:hanging="360"/>
      </w:pPr>
      <w:rPr>
        <w:rFonts w:hint="default"/>
        <w:lang w:val="hr-HR" w:eastAsia="hr-HR" w:bidi="hr-HR"/>
      </w:rPr>
    </w:lvl>
    <w:lvl w:ilvl="7">
      <w:numFmt w:val="bullet"/>
      <w:lvlText w:val="•"/>
      <w:lvlJc w:val="left"/>
      <w:pPr>
        <w:ind w:left="7204" w:hanging="360"/>
      </w:pPr>
      <w:rPr>
        <w:rFonts w:hint="default"/>
        <w:lang w:val="hr-HR" w:eastAsia="hr-HR" w:bidi="hr-HR"/>
      </w:rPr>
    </w:lvl>
    <w:lvl w:ilvl="8">
      <w:numFmt w:val="bullet"/>
      <w:lvlText w:val="•"/>
      <w:lvlJc w:val="left"/>
      <w:pPr>
        <w:ind w:left="8131" w:hanging="360"/>
      </w:pPr>
      <w:rPr>
        <w:rFonts w:hint="default"/>
        <w:lang w:val="hr-HR" w:eastAsia="hr-HR" w:bidi="hr-HR"/>
      </w:rPr>
    </w:lvl>
  </w:abstractNum>
  <w:abstractNum w:abstractNumId="5" w15:restartNumberingAfterBreak="0">
    <w:nsid w:val="18604EE3"/>
    <w:multiLevelType w:val="multilevel"/>
    <w:tmpl w:val="40BCBB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9E37E46"/>
    <w:multiLevelType w:val="hybridMultilevel"/>
    <w:tmpl w:val="A9FBE3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A52C59"/>
    <w:multiLevelType w:val="hybridMultilevel"/>
    <w:tmpl w:val="36364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B699D"/>
    <w:multiLevelType w:val="hybridMultilevel"/>
    <w:tmpl w:val="CBEA4634"/>
    <w:lvl w:ilvl="0" w:tplc="68F02B6A">
      <w:start w:val="1"/>
      <w:numFmt w:val="bullet"/>
      <w:lvlText w:val="-"/>
      <w:lvlJc w:val="left"/>
      <w:pPr>
        <w:ind w:left="3099" w:hanging="360"/>
      </w:pPr>
      <w:rPr>
        <w:rFonts w:ascii="Calibri" w:eastAsia="Times New Roman" w:hAnsi="Calibri" w:cs="Calibri" w:hint="default"/>
      </w:rPr>
    </w:lvl>
    <w:lvl w:ilvl="1" w:tplc="041A0003" w:tentative="1">
      <w:start w:val="1"/>
      <w:numFmt w:val="bullet"/>
      <w:lvlText w:val="o"/>
      <w:lvlJc w:val="left"/>
      <w:pPr>
        <w:ind w:left="3819" w:hanging="360"/>
      </w:pPr>
      <w:rPr>
        <w:rFonts w:ascii="Courier New" w:hAnsi="Courier New" w:cs="Courier New" w:hint="default"/>
      </w:rPr>
    </w:lvl>
    <w:lvl w:ilvl="2" w:tplc="041A0005" w:tentative="1">
      <w:start w:val="1"/>
      <w:numFmt w:val="bullet"/>
      <w:lvlText w:val=""/>
      <w:lvlJc w:val="left"/>
      <w:pPr>
        <w:ind w:left="4539" w:hanging="360"/>
      </w:pPr>
      <w:rPr>
        <w:rFonts w:ascii="Wingdings" w:hAnsi="Wingdings" w:hint="default"/>
      </w:rPr>
    </w:lvl>
    <w:lvl w:ilvl="3" w:tplc="041A0001" w:tentative="1">
      <w:start w:val="1"/>
      <w:numFmt w:val="bullet"/>
      <w:lvlText w:val=""/>
      <w:lvlJc w:val="left"/>
      <w:pPr>
        <w:ind w:left="5259" w:hanging="360"/>
      </w:pPr>
      <w:rPr>
        <w:rFonts w:ascii="Symbol" w:hAnsi="Symbol" w:hint="default"/>
      </w:rPr>
    </w:lvl>
    <w:lvl w:ilvl="4" w:tplc="041A0003" w:tentative="1">
      <w:start w:val="1"/>
      <w:numFmt w:val="bullet"/>
      <w:lvlText w:val="o"/>
      <w:lvlJc w:val="left"/>
      <w:pPr>
        <w:ind w:left="5979" w:hanging="360"/>
      </w:pPr>
      <w:rPr>
        <w:rFonts w:ascii="Courier New" w:hAnsi="Courier New" w:cs="Courier New" w:hint="default"/>
      </w:rPr>
    </w:lvl>
    <w:lvl w:ilvl="5" w:tplc="041A0005" w:tentative="1">
      <w:start w:val="1"/>
      <w:numFmt w:val="bullet"/>
      <w:lvlText w:val=""/>
      <w:lvlJc w:val="left"/>
      <w:pPr>
        <w:ind w:left="6699" w:hanging="360"/>
      </w:pPr>
      <w:rPr>
        <w:rFonts w:ascii="Wingdings" w:hAnsi="Wingdings" w:hint="default"/>
      </w:rPr>
    </w:lvl>
    <w:lvl w:ilvl="6" w:tplc="041A0001" w:tentative="1">
      <w:start w:val="1"/>
      <w:numFmt w:val="bullet"/>
      <w:lvlText w:val=""/>
      <w:lvlJc w:val="left"/>
      <w:pPr>
        <w:ind w:left="7419" w:hanging="360"/>
      </w:pPr>
      <w:rPr>
        <w:rFonts w:ascii="Symbol" w:hAnsi="Symbol" w:hint="default"/>
      </w:rPr>
    </w:lvl>
    <w:lvl w:ilvl="7" w:tplc="041A0003" w:tentative="1">
      <w:start w:val="1"/>
      <w:numFmt w:val="bullet"/>
      <w:lvlText w:val="o"/>
      <w:lvlJc w:val="left"/>
      <w:pPr>
        <w:ind w:left="8139" w:hanging="360"/>
      </w:pPr>
      <w:rPr>
        <w:rFonts w:ascii="Courier New" w:hAnsi="Courier New" w:cs="Courier New" w:hint="default"/>
      </w:rPr>
    </w:lvl>
    <w:lvl w:ilvl="8" w:tplc="041A0005" w:tentative="1">
      <w:start w:val="1"/>
      <w:numFmt w:val="bullet"/>
      <w:lvlText w:val=""/>
      <w:lvlJc w:val="left"/>
      <w:pPr>
        <w:ind w:left="8859" w:hanging="360"/>
      </w:pPr>
      <w:rPr>
        <w:rFonts w:ascii="Wingdings" w:hAnsi="Wingdings" w:hint="default"/>
      </w:rPr>
    </w:lvl>
  </w:abstractNum>
  <w:abstractNum w:abstractNumId="9" w15:restartNumberingAfterBreak="0">
    <w:nsid w:val="212E19DB"/>
    <w:multiLevelType w:val="multilevel"/>
    <w:tmpl w:val="5DB201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1" w15:restartNumberingAfterBreak="0">
    <w:nsid w:val="216E3B7C"/>
    <w:multiLevelType w:val="hybridMultilevel"/>
    <w:tmpl w:val="791EFEBC"/>
    <w:lvl w:ilvl="0" w:tplc="383CD73A">
      <w:start w:val="1"/>
      <w:numFmt w:val="lowerLetter"/>
      <w:lvlText w:val="(%1)"/>
      <w:lvlJc w:val="left"/>
      <w:pPr>
        <w:ind w:left="924" w:hanging="708"/>
      </w:pPr>
      <w:rPr>
        <w:rFonts w:ascii="Georgia" w:eastAsia="Georgia" w:hAnsi="Georgia" w:cs="Georgia" w:hint="default"/>
        <w:w w:val="100"/>
        <w:sz w:val="22"/>
        <w:szCs w:val="22"/>
        <w:lang w:val="hr-HR" w:eastAsia="hr-HR" w:bidi="hr-HR"/>
      </w:rPr>
    </w:lvl>
    <w:lvl w:ilvl="1" w:tplc="4E64A362">
      <w:numFmt w:val="bullet"/>
      <w:lvlText w:val="•"/>
      <w:lvlJc w:val="left"/>
      <w:pPr>
        <w:ind w:left="1826" w:hanging="708"/>
      </w:pPr>
      <w:rPr>
        <w:rFonts w:hint="default"/>
        <w:lang w:val="hr-HR" w:eastAsia="hr-HR" w:bidi="hr-HR"/>
      </w:rPr>
    </w:lvl>
    <w:lvl w:ilvl="2" w:tplc="821A8740">
      <w:numFmt w:val="bullet"/>
      <w:lvlText w:val="•"/>
      <w:lvlJc w:val="left"/>
      <w:pPr>
        <w:ind w:left="2733" w:hanging="708"/>
      </w:pPr>
      <w:rPr>
        <w:rFonts w:hint="default"/>
        <w:lang w:val="hr-HR" w:eastAsia="hr-HR" w:bidi="hr-HR"/>
      </w:rPr>
    </w:lvl>
    <w:lvl w:ilvl="3" w:tplc="45C89598">
      <w:numFmt w:val="bullet"/>
      <w:lvlText w:val="•"/>
      <w:lvlJc w:val="left"/>
      <w:pPr>
        <w:ind w:left="3639" w:hanging="708"/>
      </w:pPr>
      <w:rPr>
        <w:rFonts w:hint="default"/>
        <w:lang w:val="hr-HR" w:eastAsia="hr-HR" w:bidi="hr-HR"/>
      </w:rPr>
    </w:lvl>
    <w:lvl w:ilvl="4" w:tplc="6E24CF10">
      <w:numFmt w:val="bullet"/>
      <w:lvlText w:val="•"/>
      <w:lvlJc w:val="left"/>
      <w:pPr>
        <w:ind w:left="4546" w:hanging="708"/>
      </w:pPr>
      <w:rPr>
        <w:rFonts w:hint="default"/>
        <w:lang w:val="hr-HR" w:eastAsia="hr-HR" w:bidi="hr-HR"/>
      </w:rPr>
    </w:lvl>
    <w:lvl w:ilvl="5" w:tplc="103E8CCA">
      <w:numFmt w:val="bullet"/>
      <w:lvlText w:val="•"/>
      <w:lvlJc w:val="left"/>
      <w:pPr>
        <w:ind w:left="5453" w:hanging="708"/>
      </w:pPr>
      <w:rPr>
        <w:rFonts w:hint="default"/>
        <w:lang w:val="hr-HR" w:eastAsia="hr-HR" w:bidi="hr-HR"/>
      </w:rPr>
    </w:lvl>
    <w:lvl w:ilvl="6" w:tplc="BFEEACEA">
      <w:numFmt w:val="bullet"/>
      <w:lvlText w:val="•"/>
      <w:lvlJc w:val="left"/>
      <w:pPr>
        <w:ind w:left="6359" w:hanging="708"/>
      </w:pPr>
      <w:rPr>
        <w:rFonts w:hint="default"/>
        <w:lang w:val="hr-HR" w:eastAsia="hr-HR" w:bidi="hr-HR"/>
      </w:rPr>
    </w:lvl>
    <w:lvl w:ilvl="7" w:tplc="12A0E2AC">
      <w:numFmt w:val="bullet"/>
      <w:lvlText w:val="•"/>
      <w:lvlJc w:val="left"/>
      <w:pPr>
        <w:ind w:left="7266" w:hanging="708"/>
      </w:pPr>
      <w:rPr>
        <w:rFonts w:hint="default"/>
        <w:lang w:val="hr-HR" w:eastAsia="hr-HR" w:bidi="hr-HR"/>
      </w:rPr>
    </w:lvl>
    <w:lvl w:ilvl="8" w:tplc="5B72ADD4">
      <w:numFmt w:val="bullet"/>
      <w:lvlText w:val="•"/>
      <w:lvlJc w:val="left"/>
      <w:pPr>
        <w:ind w:left="8173" w:hanging="708"/>
      </w:pPr>
      <w:rPr>
        <w:rFonts w:hint="default"/>
        <w:lang w:val="hr-HR" w:eastAsia="hr-HR" w:bidi="hr-HR"/>
      </w:rPr>
    </w:lvl>
  </w:abstractNum>
  <w:abstractNum w:abstractNumId="12" w15:restartNumberingAfterBreak="0">
    <w:nsid w:val="229A1D22"/>
    <w:multiLevelType w:val="hybridMultilevel"/>
    <w:tmpl w:val="C6844AB4"/>
    <w:lvl w:ilvl="0" w:tplc="5ED6BF84">
      <w:numFmt w:val="bullet"/>
      <w:lvlText w:val=""/>
      <w:lvlJc w:val="left"/>
      <w:pPr>
        <w:ind w:left="984" w:hanging="149"/>
      </w:pPr>
      <w:rPr>
        <w:rFonts w:ascii="Symbol" w:eastAsia="Symbol" w:hAnsi="Symbol" w:cs="Symbol" w:hint="default"/>
        <w:w w:val="100"/>
        <w:sz w:val="22"/>
        <w:szCs w:val="22"/>
        <w:lang w:val="hr-HR" w:eastAsia="hr-HR" w:bidi="hr-HR"/>
      </w:rPr>
    </w:lvl>
    <w:lvl w:ilvl="1" w:tplc="BAF4C4F0">
      <w:numFmt w:val="bullet"/>
      <w:lvlText w:val="•"/>
      <w:lvlJc w:val="left"/>
      <w:pPr>
        <w:ind w:left="1880" w:hanging="149"/>
      </w:pPr>
      <w:rPr>
        <w:rFonts w:hint="default"/>
        <w:lang w:val="hr-HR" w:eastAsia="hr-HR" w:bidi="hr-HR"/>
      </w:rPr>
    </w:lvl>
    <w:lvl w:ilvl="2" w:tplc="DFEC100C">
      <w:numFmt w:val="bullet"/>
      <w:lvlText w:val="•"/>
      <w:lvlJc w:val="left"/>
      <w:pPr>
        <w:ind w:left="2781" w:hanging="149"/>
      </w:pPr>
      <w:rPr>
        <w:rFonts w:hint="default"/>
        <w:lang w:val="hr-HR" w:eastAsia="hr-HR" w:bidi="hr-HR"/>
      </w:rPr>
    </w:lvl>
    <w:lvl w:ilvl="3" w:tplc="F7204A52">
      <w:numFmt w:val="bullet"/>
      <w:lvlText w:val="•"/>
      <w:lvlJc w:val="left"/>
      <w:pPr>
        <w:ind w:left="3681" w:hanging="149"/>
      </w:pPr>
      <w:rPr>
        <w:rFonts w:hint="default"/>
        <w:lang w:val="hr-HR" w:eastAsia="hr-HR" w:bidi="hr-HR"/>
      </w:rPr>
    </w:lvl>
    <w:lvl w:ilvl="4" w:tplc="7B54B364">
      <w:numFmt w:val="bullet"/>
      <w:lvlText w:val="•"/>
      <w:lvlJc w:val="left"/>
      <w:pPr>
        <w:ind w:left="4582" w:hanging="149"/>
      </w:pPr>
      <w:rPr>
        <w:rFonts w:hint="default"/>
        <w:lang w:val="hr-HR" w:eastAsia="hr-HR" w:bidi="hr-HR"/>
      </w:rPr>
    </w:lvl>
    <w:lvl w:ilvl="5" w:tplc="877ADDEC">
      <w:numFmt w:val="bullet"/>
      <w:lvlText w:val="•"/>
      <w:lvlJc w:val="left"/>
      <w:pPr>
        <w:ind w:left="5483" w:hanging="149"/>
      </w:pPr>
      <w:rPr>
        <w:rFonts w:hint="default"/>
        <w:lang w:val="hr-HR" w:eastAsia="hr-HR" w:bidi="hr-HR"/>
      </w:rPr>
    </w:lvl>
    <w:lvl w:ilvl="6" w:tplc="3E2A4EF0">
      <w:numFmt w:val="bullet"/>
      <w:lvlText w:val="•"/>
      <w:lvlJc w:val="left"/>
      <w:pPr>
        <w:ind w:left="6383" w:hanging="149"/>
      </w:pPr>
      <w:rPr>
        <w:rFonts w:hint="default"/>
        <w:lang w:val="hr-HR" w:eastAsia="hr-HR" w:bidi="hr-HR"/>
      </w:rPr>
    </w:lvl>
    <w:lvl w:ilvl="7" w:tplc="ADBA6892">
      <w:numFmt w:val="bullet"/>
      <w:lvlText w:val="•"/>
      <w:lvlJc w:val="left"/>
      <w:pPr>
        <w:ind w:left="7284" w:hanging="149"/>
      </w:pPr>
      <w:rPr>
        <w:rFonts w:hint="default"/>
        <w:lang w:val="hr-HR" w:eastAsia="hr-HR" w:bidi="hr-HR"/>
      </w:rPr>
    </w:lvl>
    <w:lvl w:ilvl="8" w:tplc="49B4EED8">
      <w:numFmt w:val="bullet"/>
      <w:lvlText w:val="•"/>
      <w:lvlJc w:val="left"/>
      <w:pPr>
        <w:ind w:left="8185" w:hanging="149"/>
      </w:pPr>
      <w:rPr>
        <w:rFonts w:hint="default"/>
        <w:lang w:val="hr-HR" w:eastAsia="hr-HR" w:bidi="hr-HR"/>
      </w:rPr>
    </w:lvl>
  </w:abstractNum>
  <w:abstractNum w:abstractNumId="13" w15:restartNumberingAfterBreak="0">
    <w:nsid w:val="243C5D78"/>
    <w:multiLevelType w:val="multilevel"/>
    <w:tmpl w:val="4172330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72207B0"/>
    <w:multiLevelType w:val="hybridMultilevel"/>
    <w:tmpl w:val="A17CC2FA"/>
    <w:lvl w:ilvl="0" w:tplc="7CC404E6">
      <w:start w:val="1"/>
      <w:numFmt w:val="lowerLetter"/>
      <w:lvlText w:val="(%1)"/>
      <w:lvlJc w:val="left"/>
      <w:pPr>
        <w:ind w:left="926" w:hanging="708"/>
      </w:pPr>
      <w:rPr>
        <w:rFonts w:ascii="Calibri" w:eastAsia="Georgia" w:hAnsi="Calibri" w:cs="Calibri" w:hint="default"/>
        <w:w w:val="100"/>
        <w:sz w:val="22"/>
        <w:szCs w:val="22"/>
        <w:lang w:val="hr-HR" w:eastAsia="hr-HR" w:bidi="hr-HR"/>
      </w:rPr>
    </w:lvl>
    <w:lvl w:ilvl="1" w:tplc="39582EB2">
      <w:numFmt w:val="bullet"/>
      <w:lvlText w:val="•"/>
      <w:lvlJc w:val="left"/>
      <w:pPr>
        <w:ind w:left="1826" w:hanging="708"/>
      </w:pPr>
      <w:rPr>
        <w:rFonts w:hint="default"/>
        <w:lang w:val="hr-HR" w:eastAsia="hr-HR" w:bidi="hr-HR"/>
      </w:rPr>
    </w:lvl>
    <w:lvl w:ilvl="2" w:tplc="E12CDA62">
      <w:numFmt w:val="bullet"/>
      <w:lvlText w:val="•"/>
      <w:lvlJc w:val="left"/>
      <w:pPr>
        <w:ind w:left="2733" w:hanging="708"/>
      </w:pPr>
      <w:rPr>
        <w:rFonts w:hint="default"/>
        <w:lang w:val="hr-HR" w:eastAsia="hr-HR" w:bidi="hr-HR"/>
      </w:rPr>
    </w:lvl>
    <w:lvl w:ilvl="3" w:tplc="9888380A">
      <w:numFmt w:val="bullet"/>
      <w:lvlText w:val="•"/>
      <w:lvlJc w:val="left"/>
      <w:pPr>
        <w:ind w:left="3639" w:hanging="708"/>
      </w:pPr>
      <w:rPr>
        <w:rFonts w:hint="default"/>
        <w:lang w:val="hr-HR" w:eastAsia="hr-HR" w:bidi="hr-HR"/>
      </w:rPr>
    </w:lvl>
    <w:lvl w:ilvl="4" w:tplc="3BAECC66">
      <w:numFmt w:val="bullet"/>
      <w:lvlText w:val="•"/>
      <w:lvlJc w:val="left"/>
      <w:pPr>
        <w:ind w:left="4546" w:hanging="708"/>
      </w:pPr>
      <w:rPr>
        <w:rFonts w:hint="default"/>
        <w:lang w:val="hr-HR" w:eastAsia="hr-HR" w:bidi="hr-HR"/>
      </w:rPr>
    </w:lvl>
    <w:lvl w:ilvl="5" w:tplc="1E26EB38">
      <w:numFmt w:val="bullet"/>
      <w:lvlText w:val="•"/>
      <w:lvlJc w:val="left"/>
      <w:pPr>
        <w:ind w:left="5453" w:hanging="708"/>
      </w:pPr>
      <w:rPr>
        <w:rFonts w:hint="default"/>
        <w:lang w:val="hr-HR" w:eastAsia="hr-HR" w:bidi="hr-HR"/>
      </w:rPr>
    </w:lvl>
    <w:lvl w:ilvl="6" w:tplc="4B241AAA">
      <w:numFmt w:val="bullet"/>
      <w:lvlText w:val="•"/>
      <w:lvlJc w:val="left"/>
      <w:pPr>
        <w:ind w:left="6359" w:hanging="708"/>
      </w:pPr>
      <w:rPr>
        <w:rFonts w:hint="default"/>
        <w:lang w:val="hr-HR" w:eastAsia="hr-HR" w:bidi="hr-HR"/>
      </w:rPr>
    </w:lvl>
    <w:lvl w:ilvl="7" w:tplc="72C6932A">
      <w:numFmt w:val="bullet"/>
      <w:lvlText w:val="•"/>
      <w:lvlJc w:val="left"/>
      <w:pPr>
        <w:ind w:left="7266" w:hanging="708"/>
      </w:pPr>
      <w:rPr>
        <w:rFonts w:hint="default"/>
        <w:lang w:val="hr-HR" w:eastAsia="hr-HR" w:bidi="hr-HR"/>
      </w:rPr>
    </w:lvl>
    <w:lvl w:ilvl="8" w:tplc="3564BBBC">
      <w:numFmt w:val="bullet"/>
      <w:lvlText w:val="•"/>
      <w:lvlJc w:val="left"/>
      <w:pPr>
        <w:ind w:left="8173" w:hanging="708"/>
      </w:pPr>
      <w:rPr>
        <w:rFonts w:hint="default"/>
        <w:lang w:val="hr-HR" w:eastAsia="hr-HR" w:bidi="hr-HR"/>
      </w:rPr>
    </w:lvl>
  </w:abstractNum>
  <w:abstractNum w:abstractNumId="15" w15:restartNumberingAfterBreak="0">
    <w:nsid w:val="29780CEE"/>
    <w:multiLevelType w:val="hybridMultilevel"/>
    <w:tmpl w:val="BD04C4B4"/>
    <w:lvl w:ilvl="0" w:tplc="D31EC1AC">
      <w:start w:val="1"/>
      <w:numFmt w:val="lowerLetter"/>
      <w:lvlText w:val="(%1)"/>
      <w:lvlJc w:val="left"/>
      <w:pPr>
        <w:ind w:left="218" w:hanging="708"/>
      </w:pPr>
      <w:rPr>
        <w:rFonts w:ascii="Calibri" w:eastAsia="Georgia" w:hAnsi="Calibri" w:cs="Calibri" w:hint="default"/>
        <w:w w:val="100"/>
        <w:sz w:val="22"/>
        <w:szCs w:val="22"/>
        <w:lang w:val="hr-HR" w:eastAsia="hr-HR" w:bidi="hr-HR"/>
      </w:rPr>
    </w:lvl>
    <w:lvl w:ilvl="1" w:tplc="48EC093E">
      <w:start w:val="1"/>
      <w:numFmt w:val="lowerRoman"/>
      <w:lvlText w:val="(%2)"/>
      <w:lvlJc w:val="left"/>
      <w:pPr>
        <w:ind w:left="1637" w:hanging="699"/>
      </w:pPr>
      <w:rPr>
        <w:rFonts w:ascii="Georgia" w:eastAsia="Georgia" w:hAnsi="Georgia" w:cs="Georgia" w:hint="default"/>
        <w:w w:val="99"/>
        <w:sz w:val="22"/>
        <w:szCs w:val="22"/>
        <w:lang w:val="hr-HR" w:eastAsia="hr-HR" w:bidi="hr-HR"/>
      </w:rPr>
    </w:lvl>
    <w:lvl w:ilvl="2" w:tplc="F06E2DE2">
      <w:numFmt w:val="bullet"/>
      <w:lvlText w:val="•"/>
      <w:lvlJc w:val="left"/>
      <w:pPr>
        <w:ind w:left="2567" w:hanging="699"/>
      </w:pPr>
      <w:rPr>
        <w:rFonts w:hint="default"/>
        <w:lang w:val="hr-HR" w:eastAsia="hr-HR" w:bidi="hr-HR"/>
      </w:rPr>
    </w:lvl>
    <w:lvl w:ilvl="3" w:tplc="84841C90">
      <w:numFmt w:val="bullet"/>
      <w:lvlText w:val="•"/>
      <w:lvlJc w:val="left"/>
      <w:pPr>
        <w:ind w:left="3494" w:hanging="699"/>
      </w:pPr>
      <w:rPr>
        <w:rFonts w:hint="default"/>
        <w:lang w:val="hr-HR" w:eastAsia="hr-HR" w:bidi="hr-HR"/>
      </w:rPr>
    </w:lvl>
    <w:lvl w:ilvl="4" w:tplc="45EE42C4">
      <w:numFmt w:val="bullet"/>
      <w:lvlText w:val="•"/>
      <w:lvlJc w:val="left"/>
      <w:pPr>
        <w:ind w:left="4422" w:hanging="699"/>
      </w:pPr>
      <w:rPr>
        <w:rFonts w:hint="default"/>
        <w:lang w:val="hr-HR" w:eastAsia="hr-HR" w:bidi="hr-HR"/>
      </w:rPr>
    </w:lvl>
    <w:lvl w:ilvl="5" w:tplc="E4206274">
      <w:numFmt w:val="bullet"/>
      <w:lvlText w:val="•"/>
      <w:lvlJc w:val="left"/>
      <w:pPr>
        <w:ind w:left="5349" w:hanging="699"/>
      </w:pPr>
      <w:rPr>
        <w:rFonts w:hint="default"/>
        <w:lang w:val="hr-HR" w:eastAsia="hr-HR" w:bidi="hr-HR"/>
      </w:rPr>
    </w:lvl>
    <w:lvl w:ilvl="6" w:tplc="5DA884EE">
      <w:numFmt w:val="bullet"/>
      <w:lvlText w:val="•"/>
      <w:lvlJc w:val="left"/>
      <w:pPr>
        <w:ind w:left="6276" w:hanging="699"/>
      </w:pPr>
      <w:rPr>
        <w:rFonts w:hint="default"/>
        <w:lang w:val="hr-HR" w:eastAsia="hr-HR" w:bidi="hr-HR"/>
      </w:rPr>
    </w:lvl>
    <w:lvl w:ilvl="7" w:tplc="352C2DE8">
      <w:numFmt w:val="bullet"/>
      <w:lvlText w:val="•"/>
      <w:lvlJc w:val="left"/>
      <w:pPr>
        <w:ind w:left="7204" w:hanging="699"/>
      </w:pPr>
      <w:rPr>
        <w:rFonts w:hint="default"/>
        <w:lang w:val="hr-HR" w:eastAsia="hr-HR" w:bidi="hr-HR"/>
      </w:rPr>
    </w:lvl>
    <w:lvl w:ilvl="8" w:tplc="A0F8DB8E">
      <w:numFmt w:val="bullet"/>
      <w:lvlText w:val="•"/>
      <w:lvlJc w:val="left"/>
      <w:pPr>
        <w:ind w:left="8131" w:hanging="699"/>
      </w:pPr>
      <w:rPr>
        <w:rFonts w:hint="default"/>
        <w:lang w:val="hr-HR" w:eastAsia="hr-HR" w:bidi="hr-HR"/>
      </w:rPr>
    </w:lvl>
  </w:abstractNum>
  <w:abstractNum w:abstractNumId="16" w15:restartNumberingAfterBreak="0">
    <w:nsid w:val="29A85CD8"/>
    <w:multiLevelType w:val="multilevel"/>
    <w:tmpl w:val="20687CD4"/>
    <w:lvl w:ilvl="0">
      <w:start w:val="1"/>
      <w:numFmt w:val="decimal"/>
      <w:lvlText w:val="%1"/>
      <w:lvlJc w:val="left"/>
      <w:pPr>
        <w:ind w:left="984" w:hanging="406"/>
      </w:pPr>
      <w:rPr>
        <w:rFonts w:hint="default"/>
        <w:lang w:val="hr-HR" w:eastAsia="hr-HR" w:bidi="hr-HR"/>
      </w:rPr>
    </w:lvl>
    <w:lvl w:ilvl="1">
      <w:start w:val="3"/>
      <w:numFmt w:val="decimal"/>
      <w:lvlText w:val="%1.%2"/>
      <w:lvlJc w:val="left"/>
      <w:pPr>
        <w:ind w:left="984" w:hanging="406"/>
      </w:pPr>
      <w:rPr>
        <w:rFonts w:ascii="Georgia" w:eastAsia="Georgia" w:hAnsi="Georgia" w:cs="Georgia" w:hint="default"/>
        <w:b/>
        <w:bCs/>
        <w:spacing w:val="-1"/>
        <w:w w:val="97"/>
        <w:sz w:val="26"/>
        <w:szCs w:val="26"/>
        <w:lang w:val="hr-HR" w:eastAsia="hr-HR" w:bidi="hr-HR"/>
      </w:rPr>
    </w:lvl>
    <w:lvl w:ilvl="2">
      <w:start w:val="1"/>
      <w:numFmt w:val="decimal"/>
      <w:lvlText w:val="%3."/>
      <w:lvlJc w:val="left"/>
      <w:pPr>
        <w:ind w:left="1298" w:hanging="360"/>
      </w:pPr>
      <w:rPr>
        <w:rFonts w:ascii="Calibri" w:eastAsia="Georgia" w:hAnsi="Calibri" w:cs="Calibri" w:hint="default"/>
        <w:w w:val="108"/>
        <w:sz w:val="22"/>
        <w:szCs w:val="22"/>
        <w:lang w:val="hr-HR" w:eastAsia="hr-HR" w:bidi="hr-HR"/>
      </w:rPr>
    </w:lvl>
    <w:lvl w:ilvl="3">
      <w:start w:val="1"/>
      <w:numFmt w:val="lowerLetter"/>
      <w:lvlText w:val="%4."/>
      <w:lvlJc w:val="left"/>
      <w:pPr>
        <w:ind w:left="2018" w:hanging="360"/>
      </w:pPr>
      <w:rPr>
        <w:rFonts w:ascii="Georgia" w:eastAsia="Georgia" w:hAnsi="Georgia" w:cs="Georgia" w:hint="default"/>
        <w:w w:val="89"/>
        <w:sz w:val="22"/>
        <w:szCs w:val="22"/>
        <w:lang w:val="hr-HR" w:eastAsia="hr-HR" w:bidi="hr-HR"/>
      </w:rPr>
    </w:lvl>
    <w:lvl w:ilvl="4">
      <w:start w:val="1"/>
      <w:numFmt w:val="lowerLetter"/>
      <w:lvlText w:val="%5)"/>
      <w:lvlJc w:val="left"/>
      <w:pPr>
        <w:ind w:left="2739" w:hanging="180"/>
      </w:pPr>
      <w:rPr>
        <w:rFonts w:ascii="Calibri" w:eastAsia="Times New Roman" w:hAnsi="Calibri" w:cs="Calibri"/>
        <w:b w:val="0"/>
        <w:w w:val="100"/>
        <w:sz w:val="22"/>
        <w:szCs w:val="22"/>
        <w:lang w:val="hr-HR" w:eastAsia="hr-HR" w:bidi="hr-HR"/>
      </w:rPr>
    </w:lvl>
    <w:lvl w:ilvl="5">
      <w:numFmt w:val="bullet"/>
      <w:lvlText w:val="•"/>
      <w:lvlJc w:val="left"/>
      <w:pPr>
        <w:ind w:left="4810" w:hanging="180"/>
      </w:pPr>
      <w:rPr>
        <w:rFonts w:hint="default"/>
        <w:lang w:val="hr-HR" w:eastAsia="hr-HR" w:bidi="hr-HR"/>
      </w:rPr>
    </w:lvl>
    <w:lvl w:ilvl="6">
      <w:numFmt w:val="bullet"/>
      <w:lvlText w:val="•"/>
      <w:lvlJc w:val="left"/>
      <w:pPr>
        <w:ind w:left="5845" w:hanging="180"/>
      </w:pPr>
      <w:rPr>
        <w:rFonts w:hint="default"/>
        <w:lang w:val="hr-HR" w:eastAsia="hr-HR" w:bidi="hr-HR"/>
      </w:rPr>
    </w:lvl>
    <w:lvl w:ilvl="7">
      <w:numFmt w:val="bullet"/>
      <w:lvlText w:val="•"/>
      <w:lvlJc w:val="left"/>
      <w:pPr>
        <w:ind w:left="6880" w:hanging="180"/>
      </w:pPr>
      <w:rPr>
        <w:rFonts w:hint="default"/>
        <w:lang w:val="hr-HR" w:eastAsia="hr-HR" w:bidi="hr-HR"/>
      </w:rPr>
    </w:lvl>
    <w:lvl w:ilvl="8">
      <w:numFmt w:val="bullet"/>
      <w:lvlText w:val="•"/>
      <w:lvlJc w:val="left"/>
      <w:pPr>
        <w:ind w:left="7916" w:hanging="180"/>
      </w:pPr>
      <w:rPr>
        <w:rFonts w:hint="default"/>
        <w:lang w:val="hr-HR" w:eastAsia="hr-HR" w:bidi="hr-HR"/>
      </w:rPr>
    </w:lvl>
  </w:abstractNum>
  <w:abstractNum w:abstractNumId="17" w15:restartNumberingAfterBreak="0">
    <w:nsid w:val="2A566E57"/>
    <w:multiLevelType w:val="hybridMultilevel"/>
    <w:tmpl w:val="81A29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A733D00"/>
    <w:multiLevelType w:val="hybridMultilevel"/>
    <w:tmpl w:val="E084B6D4"/>
    <w:lvl w:ilvl="0" w:tplc="84A88D8A">
      <w:numFmt w:val="bullet"/>
      <w:lvlText w:val="-"/>
      <w:lvlJc w:val="left"/>
      <w:pPr>
        <w:ind w:left="578" w:hanging="195"/>
      </w:pPr>
      <w:rPr>
        <w:rFonts w:ascii="Georgia" w:eastAsia="Georgia" w:hAnsi="Georgia" w:cs="Georgia" w:hint="default"/>
        <w:w w:val="89"/>
        <w:sz w:val="22"/>
        <w:szCs w:val="22"/>
        <w:lang w:val="hr-HR" w:eastAsia="hr-HR" w:bidi="hr-HR"/>
      </w:rPr>
    </w:lvl>
    <w:lvl w:ilvl="1" w:tplc="487407EA">
      <w:numFmt w:val="bullet"/>
      <w:lvlText w:val="•"/>
      <w:lvlJc w:val="left"/>
      <w:pPr>
        <w:ind w:left="1520" w:hanging="195"/>
      </w:pPr>
      <w:rPr>
        <w:rFonts w:hint="default"/>
        <w:lang w:val="hr-HR" w:eastAsia="hr-HR" w:bidi="hr-HR"/>
      </w:rPr>
    </w:lvl>
    <w:lvl w:ilvl="2" w:tplc="D584B5C0">
      <w:numFmt w:val="bullet"/>
      <w:lvlText w:val="•"/>
      <w:lvlJc w:val="left"/>
      <w:pPr>
        <w:ind w:left="2461" w:hanging="195"/>
      </w:pPr>
      <w:rPr>
        <w:rFonts w:hint="default"/>
        <w:lang w:val="hr-HR" w:eastAsia="hr-HR" w:bidi="hr-HR"/>
      </w:rPr>
    </w:lvl>
    <w:lvl w:ilvl="3" w:tplc="136EDFA6">
      <w:numFmt w:val="bullet"/>
      <w:lvlText w:val="•"/>
      <w:lvlJc w:val="left"/>
      <w:pPr>
        <w:ind w:left="3401" w:hanging="195"/>
      </w:pPr>
      <w:rPr>
        <w:rFonts w:hint="default"/>
        <w:lang w:val="hr-HR" w:eastAsia="hr-HR" w:bidi="hr-HR"/>
      </w:rPr>
    </w:lvl>
    <w:lvl w:ilvl="4" w:tplc="7CBCD8B2">
      <w:numFmt w:val="bullet"/>
      <w:lvlText w:val="•"/>
      <w:lvlJc w:val="left"/>
      <w:pPr>
        <w:ind w:left="4342" w:hanging="195"/>
      </w:pPr>
      <w:rPr>
        <w:rFonts w:hint="default"/>
        <w:lang w:val="hr-HR" w:eastAsia="hr-HR" w:bidi="hr-HR"/>
      </w:rPr>
    </w:lvl>
    <w:lvl w:ilvl="5" w:tplc="C7801160">
      <w:numFmt w:val="bullet"/>
      <w:lvlText w:val="•"/>
      <w:lvlJc w:val="left"/>
      <w:pPr>
        <w:ind w:left="5283" w:hanging="195"/>
      </w:pPr>
      <w:rPr>
        <w:rFonts w:hint="default"/>
        <w:lang w:val="hr-HR" w:eastAsia="hr-HR" w:bidi="hr-HR"/>
      </w:rPr>
    </w:lvl>
    <w:lvl w:ilvl="6" w:tplc="F6C69AD6">
      <w:numFmt w:val="bullet"/>
      <w:lvlText w:val="•"/>
      <w:lvlJc w:val="left"/>
      <w:pPr>
        <w:ind w:left="6223" w:hanging="195"/>
      </w:pPr>
      <w:rPr>
        <w:rFonts w:hint="default"/>
        <w:lang w:val="hr-HR" w:eastAsia="hr-HR" w:bidi="hr-HR"/>
      </w:rPr>
    </w:lvl>
    <w:lvl w:ilvl="7" w:tplc="90684F74">
      <w:numFmt w:val="bullet"/>
      <w:lvlText w:val="•"/>
      <w:lvlJc w:val="left"/>
      <w:pPr>
        <w:ind w:left="7164" w:hanging="195"/>
      </w:pPr>
      <w:rPr>
        <w:rFonts w:hint="default"/>
        <w:lang w:val="hr-HR" w:eastAsia="hr-HR" w:bidi="hr-HR"/>
      </w:rPr>
    </w:lvl>
    <w:lvl w:ilvl="8" w:tplc="A55AD6DC">
      <w:numFmt w:val="bullet"/>
      <w:lvlText w:val="•"/>
      <w:lvlJc w:val="left"/>
      <w:pPr>
        <w:ind w:left="8105" w:hanging="195"/>
      </w:pPr>
      <w:rPr>
        <w:rFonts w:hint="default"/>
        <w:lang w:val="hr-HR" w:eastAsia="hr-HR" w:bidi="hr-HR"/>
      </w:rPr>
    </w:lvl>
  </w:abstractNum>
  <w:abstractNum w:abstractNumId="19"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cs="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006B69"/>
    <w:multiLevelType w:val="hybridMultilevel"/>
    <w:tmpl w:val="9DC05746"/>
    <w:lvl w:ilvl="0" w:tplc="6A4C6268">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1" w15:restartNumberingAfterBreak="0">
    <w:nsid w:val="31B2488B"/>
    <w:multiLevelType w:val="hybridMultilevel"/>
    <w:tmpl w:val="466C0666"/>
    <w:lvl w:ilvl="0" w:tplc="E8742716">
      <w:start w:val="1"/>
      <w:numFmt w:val="lowerLetter"/>
      <w:lvlText w:val="(%1)"/>
      <w:lvlJc w:val="left"/>
      <w:pPr>
        <w:ind w:left="926" w:hanging="708"/>
        <w:jc w:val="left"/>
      </w:pPr>
      <w:rPr>
        <w:rFonts w:ascii="Calibri" w:eastAsia="Georgia" w:hAnsi="Calibri" w:cs="Calibri" w:hint="default"/>
        <w:w w:val="100"/>
        <w:sz w:val="22"/>
        <w:szCs w:val="22"/>
        <w:lang w:val="hr-HR" w:eastAsia="hr-HR" w:bidi="hr-HR"/>
      </w:rPr>
    </w:lvl>
    <w:lvl w:ilvl="1" w:tplc="9DEAC9F4">
      <w:numFmt w:val="bullet"/>
      <w:lvlText w:val="•"/>
      <w:lvlJc w:val="left"/>
      <w:pPr>
        <w:ind w:left="1826" w:hanging="708"/>
      </w:pPr>
      <w:rPr>
        <w:rFonts w:hint="default"/>
        <w:lang w:val="hr-HR" w:eastAsia="hr-HR" w:bidi="hr-HR"/>
      </w:rPr>
    </w:lvl>
    <w:lvl w:ilvl="2" w:tplc="301C239C">
      <w:numFmt w:val="bullet"/>
      <w:lvlText w:val="•"/>
      <w:lvlJc w:val="left"/>
      <w:pPr>
        <w:ind w:left="2733" w:hanging="708"/>
      </w:pPr>
      <w:rPr>
        <w:rFonts w:hint="default"/>
        <w:lang w:val="hr-HR" w:eastAsia="hr-HR" w:bidi="hr-HR"/>
      </w:rPr>
    </w:lvl>
    <w:lvl w:ilvl="3" w:tplc="9536CD4C">
      <w:numFmt w:val="bullet"/>
      <w:lvlText w:val="•"/>
      <w:lvlJc w:val="left"/>
      <w:pPr>
        <w:ind w:left="3639" w:hanging="708"/>
      </w:pPr>
      <w:rPr>
        <w:rFonts w:hint="default"/>
        <w:lang w:val="hr-HR" w:eastAsia="hr-HR" w:bidi="hr-HR"/>
      </w:rPr>
    </w:lvl>
    <w:lvl w:ilvl="4" w:tplc="8E26B296">
      <w:numFmt w:val="bullet"/>
      <w:lvlText w:val="•"/>
      <w:lvlJc w:val="left"/>
      <w:pPr>
        <w:ind w:left="4546" w:hanging="708"/>
      </w:pPr>
      <w:rPr>
        <w:rFonts w:hint="default"/>
        <w:lang w:val="hr-HR" w:eastAsia="hr-HR" w:bidi="hr-HR"/>
      </w:rPr>
    </w:lvl>
    <w:lvl w:ilvl="5" w:tplc="AD32CFDE">
      <w:numFmt w:val="bullet"/>
      <w:lvlText w:val="•"/>
      <w:lvlJc w:val="left"/>
      <w:pPr>
        <w:ind w:left="5453" w:hanging="708"/>
      </w:pPr>
      <w:rPr>
        <w:rFonts w:hint="default"/>
        <w:lang w:val="hr-HR" w:eastAsia="hr-HR" w:bidi="hr-HR"/>
      </w:rPr>
    </w:lvl>
    <w:lvl w:ilvl="6" w:tplc="10CCC074">
      <w:numFmt w:val="bullet"/>
      <w:lvlText w:val="•"/>
      <w:lvlJc w:val="left"/>
      <w:pPr>
        <w:ind w:left="6359" w:hanging="708"/>
      </w:pPr>
      <w:rPr>
        <w:rFonts w:hint="default"/>
        <w:lang w:val="hr-HR" w:eastAsia="hr-HR" w:bidi="hr-HR"/>
      </w:rPr>
    </w:lvl>
    <w:lvl w:ilvl="7" w:tplc="C4B4DC02">
      <w:numFmt w:val="bullet"/>
      <w:lvlText w:val="•"/>
      <w:lvlJc w:val="left"/>
      <w:pPr>
        <w:ind w:left="7266" w:hanging="708"/>
      </w:pPr>
      <w:rPr>
        <w:rFonts w:hint="default"/>
        <w:lang w:val="hr-HR" w:eastAsia="hr-HR" w:bidi="hr-HR"/>
      </w:rPr>
    </w:lvl>
    <w:lvl w:ilvl="8" w:tplc="E47C132A">
      <w:numFmt w:val="bullet"/>
      <w:lvlText w:val="•"/>
      <w:lvlJc w:val="left"/>
      <w:pPr>
        <w:ind w:left="8173" w:hanging="708"/>
      </w:pPr>
      <w:rPr>
        <w:rFonts w:hint="default"/>
        <w:lang w:val="hr-HR" w:eastAsia="hr-HR" w:bidi="hr-HR"/>
      </w:rPr>
    </w:lvl>
  </w:abstractNum>
  <w:abstractNum w:abstractNumId="22" w15:restartNumberingAfterBreak="0">
    <w:nsid w:val="344D2AD0"/>
    <w:multiLevelType w:val="hybridMultilevel"/>
    <w:tmpl w:val="9A46FB62"/>
    <w:lvl w:ilvl="0" w:tplc="88A6E184">
      <w:start w:val="1"/>
      <w:numFmt w:val="lowerLetter"/>
      <w:lvlText w:val="(%1)"/>
      <w:lvlJc w:val="left"/>
      <w:pPr>
        <w:ind w:left="926" w:hanging="708"/>
      </w:pPr>
      <w:rPr>
        <w:rFonts w:ascii="Calibri" w:eastAsia="Georgia" w:hAnsi="Calibri" w:cs="Calibri" w:hint="default"/>
        <w:w w:val="100"/>
        <w:sz w:val="22"/>
        <w:szCs w:val="22"/>
        <w:lang w:val="hr-HR" w:eastAsia="hr-HR" w:bidi="hr-HR"/>
      </w:rPr>
    </w:lvl>
    <w:lvl w:ilvl="1" w:tplc="3A8A41EE">
      <w:numFmt w:val="bullet"/>
      <w:lvlText w:val="•"/>
      <w:lvlJc w:val="left"/>
      <w:pPr>
        <w:ind w:left="1826" w:hanging="708"/>
      </w:pPr>
      <w:rPr>
        <w:rFonts w:hint="default"/>
        <w:lang w:val="hr-HR" w:eastAsia="hr-HR" w:bidi="hr-HR"/>
      </w:rPr>
    </w:lvl>
    <w:lvl w:ilvl="2" w:tplc="B1DA9926">
      <w:numFmt w:val="bullet"/>
      <w:lvlText w:val="•"/>
      <w:lvlJc w:val="left"/>
      <w:pPr>
        <w:ind w:left="2733" w:hanging="708"/>
      </w:pPr>
      <w:rPr>
        <w:rFonts w:hint="default"/>
        <w:lang w:val="hr-HR" w:eastAsia="hr-HR" w:bidi="hr-HR"/>
      </w:rPr>
    </w:lvl>
    <w:lvl w:ilvl="3" w:tplc="E6307688">
      <w:numFmt w:val="bullet"/>
      <w:lvlText w:val="•"/>
      <w:lvlJc w:val="left"/>
      <w:pPr>
        <w:ind w:left="3639" w:hanging="708"/>
      </w:pPr>
      <w:rPr>
        <w:rFonts w:hint="default"/>
        <w:lang w:val="hr-HR" w:eastAsia="hr-HR" w:bidi="hr-HR"/>
      </w:rPr>
    </w:lvl>
    <w:lvl w:ilvl="4" w:tplc="D16CB326">
      <w:numFmt w:val="bullet"/>
      <w:lvlText w:val="•"/>
      <w:lvlJc w:val="left"/>
      <w:pPr>
        <w:ind w:left="4546" w:hanging="708"/>
      </w:pPr>
      <w:rPr>
        <w:rFonts w:hint="default"/>
        <w:lang w:val="hr-HR" w:eastAsia="hr-HR" w:bidi="hr-HR"/>
      </w:rPr>
    </w:lvl>
    <w:lvl w:ilvl="5" w:tplc="69A8AA14">
      <w:numFmt w:val="bullet"/>
      <w:lvlText w:val="•"/>
      <w:lvlJc w:val="left"/>
      <w:pPr>
        <w:ind w:left="5453" w:hanging="708"/>
      </w:pPr>
      <w:rPr>
        <w:rFonts w:hint="default"/>
        <w:lang w:val="hr-HR" w:eastAsia="hr-HR" w:bidi="hr-HR"/>
      </w:rPr>
    </w:lvl>
    <w:lvl w:ilvl="6" w:tplc="5816BC40">
      <w:numFmt w:val="bullet"/>
      <w:lvlText w:val="•"/>
      <w:lvlJc w:val="left"/>
      <w:pPr>
        <w:ind w:left="6359" w:hanging="708"/>
      </w:pPr>
      <w:rPr>
        <w:rFonts w:hint="default"/>
        <w:lang w:val="hr-HR" w:eastAsia="hr-HR" w:bidi="hr-HR"/>
      </w:rPr>
    </w:lvl>
    <w:lvl w:ilvl="7" w:tplc="7D467D52">
      <w:numFmt w:val="bullet"/>
      <w:lvlText w:val="•"/>
      <w:lvlJc w:val="left"/>
      <w:pPr>
        <w:ind w:left="7266" w:hanging="708"/>
      </w:pPr>
      <w:rPr>
        <w:rFonts w:hint="default"/>
        <w:lang w:val="hr-HR" w:eastAsia="hr-HR" w:bidi="hr-HR"/>
      </w:rPr>
    </w:lvl>
    <w:lvl w:ilvl="8" w:tplc="1F02E59E">
      <w:numFmt w:val="bullet"/>
      <w:lvlText w:val="•"/>
      <w:lvlJc w:val="left"/>
      <w:pPr>
        <w:ind w:left="8173" w:hanging="708"/>
      </w:pPr>
      <w:rPr>
        <w:rFonts w:hint="default"/>
        <w:lang w:val="hr-HR" w:eastAsia="hr-HR" w:bidi="hr-HR"/>
      </w:rPr>
    </w:lvl>
  </w:abstractNum>
  <w:abstractNum w:abstractNumId="23" w15:restartNumberingAfterBreak="0">
    <w:nsid w:val="35AA7007"/>
    <w:multiLevelType w:val="hybridMultilevel"/>
    <w:tmpl w:val="4D6A5BD8"/>
    <w:lvl w:ilvl="0" w:tplc="041A0001">
      <w:start w:val="1"/>
      <w:numFmt w:val="bullet"/>
      <w:lvlText w:val=""/>
      <w:lvlJc w:val="left"/>
      <w:pPr>
        <w:ind w:left="786" w:hanging="360"/>
      </w:pPr>
      <w:rPr>
        <w:rFonts w:ascii="Symbol" w:hAnsi="Symbol" w:hint="default"/>
      </w:rPr>
    </w:lvl>
    <w:lvl w:ilvl="1" w:tplc="041A0003">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4" w15:restartNumberingAfterBreak="0">
    <w:nsid w:val="3E911093"/>
    <w:multiLevelType w:val="hybridMultilevel"/>
    <w:tmpl w:val="75664E92"/>
    <w:lvl w:ilvl="0" w:tplc="C0AC0CA8">
      <w:start w:val="1"/>
      <w:numFmt w:val="lowerLetter"/>
      <w:lvlText w:val="(%1)"/>
      <w:lvlJc w:val="left"/>
      <w:pPr>
        <w:ind w:left="924" w:hanging="706"/>
      </w:pPr>
      <w:rPr>
        <w:rFonts w:ascii="Calibri" w:eastAsia="Georgia" w:hAnsi="Calibri" w:cs="Calibri" w:hint="default"/>
        <w:w w:val="100"/>
        <w:sz w:val="22"/>
        <w:szCs w:val="22"/>
        <w:lang w:val="hr-HR" w:eastAsia="hr-HR" w:bidi="hr-HR"/>
      </w:rPr>
    </w:lvl>
    <w:lvl w:ilvl="1" w:tplc="DDC46B88">
      <w:numFmt w:val="bullet"/>
      <w:lvlText w:val="•"/>
      <w:lvlJc w:val="left"/>
      <w:pPr>
        <w:ind w:left="1826" w:hanging="706"/>
      </w:pPr>
      <w:rPr>
        <w:rFonts w:hint="default"/>
        <w:lang w:val="hr-HR" w:eastAsia="hr-HR" w:bidi="hr-HR"/>
      </w:rPr>
    </w:lvl>
    <w:lvl w:ilvl="2" w:tplc="9BA6AF12">
      <w:numFmt w:val="bullet"/>
      <w:lvlText w:val="•"/>
      <w:lvlJc w:val="left"/>
      <w:pPr>
        <w:ind w:left="2733" w:hanging="706"/>
      </w:pPr>
      <w:rPr>
        <w:rFonts w:hint="default"/>
        <w:lang w:val="hr-HR" w:eastAsia="hr-HR" w:bidi="hr-HR"/>
      </w:rPr>
    </w:lvl>
    <w:lvl w:ilvl="3" w:tplc="CE06636A">
      <w:numFmt w:val="bullet"/>
      <w:lvlText w:val="•"/>
      <w:lvlJc w:val="left"/>
      <w:pPr>
        <w:ind w:left="3639" w:hanging="706"/>
      </w:pPr>
      <w:rPr>
        <w:rFonts w:hint="default"/>
        <w:lang w:val="hr-HR" w:eastAsia="hr-HR" w:bidi="hr-HR"/>
      </w:rPr>
    </w:lvl>
    <w:lvl w:ilvl="4" w:tplc="451837C6">
      <w:numFmt w:val="bullet"/>
      <w:lvlText w:val="•"/>
      <w:lvlJc w:val="left"/>
      <w:pPr>
        <w:ind w:left="4546" w:hanging="706"/>
      </w:pPr>
      <w:rPr>
        <w:rFonts w:hint="default"/>
        <w:lang w:val="hr-HR" w:eastAsia="hr-HR" w:bidi="hr-HR"/>
      </w:rPr>
    </w:lvl>
    <w:lvl w:ilvl="5" w:tplc="011E1F1A">
      <w:numFmt w:val="bullet"/>
      <w:lvlText w:val="•"/>
      <w:lvlJc w:val="left"/>
      <w:pPr>
        <w:ind w:left="5453" w:hanging="706"/>
      </w:pPr>
      <w:rPr>
        <w:rFonts w:hint="default"/>
        <w:lang w:val="hr-HR" w:eastAsia="hr-HR" w:bidi="hr-HR"/>
      </w:rPr>
    </w:lvl>
    <w:lvl w:ilvl="6" w:tplc="93EA1150">
      <w:numFmt w:val="bullet"/>
      <w:lvlText w:val="•"/>
      <w:lvlJc w:val="left"/>
      <w:pPr>
        <w:ind w:left="6359" w:hanging="706"/>
      </w:pPr>
      <w:rPr>
        <w:rFonts w:hint="default"/>
        <w:lang w:val="hr-HR" w:eastAsia="hr-HR" w:bidi="hr-HR"/>
      </w:rPr>
    </w:lvl>
    <w:lvl w:ilvl="7" w:tplc="9230D060">
      <w:numFmt w:val="bullet"/>
      <w:lvlText w:val="•"/>
      <w:lvlJc w:val="left"/>
      <w:pPr>
        <w:ind w:left="7266" w:hanging="706"/>
      </w:pPr>
      <w:rPr>
        <w:rFonts w:hint="default"/>
        <w:lang w:val="hr-HR" w:eastAsia="hr-HR" w:bidi="hr-HR"/>
      </w:rPr>
    </w:lvl>
    <w:lvl w:ilvl="8" w:tplc="B38CB5A6">
      <w:numFmt w:val="bullet"/>
      <w:lvlText w:val="•"/>
      <w:lvlJc w:val="left"/>
      <w:pPr>
        <w:ind w:left="8173" w:hanging="706"/>
      </w:pPr>
      <w:rPr>
        <w:rFonts w:hint="default"/>
        <w:lang w:val="hr-HR" w:eastAsia="hr-HR" w:bidi="hr-HR"/>
      </w:rPr>
    </w:lvl>
  </w:abstractNum>
  <w:abstractNum w:abstractNumId="25" w15:restartNumberingAfterBreak="0">
    <w:nsid w:val="408F7E13"/>
    <w:multiLevelType w:val="hybridMultilevel"/>
    <w:tmpl w:val="0194E392"/>
    <w:lvl w:ilvl="0" w:tplc="1EA028BE">
      <w:numFmt w:val="bullet"/>
      <w:lvlText w:val=""/>
      <w:lvlJc w:val="left"/>
      <w:pPr>
        <w:ind w:left="1298" w:hanging="360"/>
      </w:pPr>
      <w:rPr>
        <w:rFonts w:ascii="Symbol" w:eastAsia="Symbol" w:hAnsi="Symbol" w:cs="Symbol" w:hint="default"/>
        <w:w w:val="100"/>
        <w:sz w:val="22"/>
        <w:szCs w:val="22"/>
        <w:lang w:val="hr-HR" w:eastAsia="hr-HR" w:bidi="hr-HR"/>
      </w:rPr>
    </w:lvl>
    <w:lvl w:ilvl="1" w:tplc="885CD4F4">
      <w:numFmt w:val="bullet"/>
      <w:lvlText w:val="o"/>
      <w:lvlJc w:val="left"/>
      <w:pPr>
        <w:ind w:left="1997" w:hanging="339"/>
      </w:pPr>
      <w:rPr>
        <w:rFonts w:ascii="Courier New" w:eastAsia="Courier New" w:hAnsi="Courier New" w:cs="Courier New" w:hint="default"/>
        <w:w w:val="100"/>
        <w:sz w:val="22"/>
        <w:szCs w:val="22"/>
        <w:lang w:val="hr-HR" w:eastAsia="hr-HR" w:bidi="hr-HR"/>
      </w:rPr>
    </w:lvl>
    <w:lvl w:ilvl="2" w:tplc="2130968A">
      <w:numFmt w:val="bullet"/>
      <w:lvlText w:val=""/>
      <w:lvlJc w:val="left"/>
      <w:pPr>
        <w:ind w:left="2705" w:hanging="426"/>
      </w:pPr>
      <w:rPr>
        <w:rFonts w:ascii="Wingdings" w:eastAsia="Wingdings" w:hAnsi="Wingdings" w:cs="Wingdings" w:hint="default"/>
        <w:w w:val="100"/>
        <w:sz w:val="22"/>
        <w:szCs w:val="22"/>
        <w:lang w:val="hr-HR" w:eastAsia="hr-HR" w:bidi="hr-HR"/>
      </w:rPr>
    </w:lvl>
    <w:lvl w:ilvl="3" w:tplc="AD040D18">
      <w:numFmt w:val="bullet"/>
      <w:lvlText w:val="•"/>
      <w:lvlJc w:val="left"/>
      <w:pPr>
        <w:ind w:left="3610" w:hanging="426"/>
      </w:pPr>
      <w:rPr>
        <w:rFonts w:hint="default"/>
        <w:lang w:val="hr-HR" w:eastAsia="hr-HR" w:bidi="hr-HR"/>
      </w:rPr>
    </w:lvl>
    <w:lvl w:ilvl="4" w:tplc="AE18719C">
      <w:numFmt w:val="bullet"/>
      <w:lvlText w:val="•"/>
      <w:lvlJc w:val="left"/>
      <w:pPr>
        <w:ind w:left="4521" w:hanging="426"/>
      </w:pPr>
      <w:rPr>
        <w:rFonts w:hint="default"/>
        <w:lang w:val="hr-HR" w:eastAsia="hr-HR" w:bidi="hr-HR"/>
      </w:rPr>
    </w:lvl>
    <w:lvl w:ilvl="5" w:tplc="D4D460E4">
      <w:numFmt w:val="bullet"/>
      <w:lvlText w:val="•"/>
      <w:lvlJc w:val="left"/>
      <w:pPr>
        <w:ind w:left="5432" w:hanging="426"/>
      </w:pPr>
      <w:rPr>
        <w:rFonts w:hint="default"/>
        <w:lang w:val="hr-HR" w:eastAsia="hr-HR" w:bidi="hr-HR"/>
      </w:rPr>
    </w:lvl>
    <w:lvl w:ilvl="6" w:tplc="7B841D54">
      <w:numFmt w:val="bullet"/>
      <w:lvlText w:val="•"/>
      <w:lvlJc w:val="left"/>
      <w:pPr>
        <w:ind w:left="6343" w:hanging="426"/>
      </w:pPr>
      <w:rPr>
        <w:rFonts w:hint="default"/>
        <w:lang w:val="hr-HR" w:eastAsia="hr-HR" w:bidi="hr-HR"/>
      </w:rPr>
    </w:lvl>
    <w:lvl w:ilvl="7" w:tplc="79ECEA10">
      <w:numFmt w:val="bullet"/>
      <w:lvlText w:val="•"/>
      <w:lvlJc w:val="left"/>
      <w:pPr>
        <w:ind w:left="7254" w:hanging="426"/>
      </w:pPr>
      <w:rPr>
        <w:rFonts w:hint="default"/>
        <w:lang w:val="hr-HR" w:eastAsia="hr-HR" w:bidi="hr-HR"/>
      </w:rPr>
    </w:lvl>
    <w:lvl w:ilvl="8" w:tplc="F25412D8">
      <w:numFmt w:val="bullet"/>
      <w:lvlText w:val="•"/>
      <w:lvlJc w:val="left"/>
      <w:pPr>
        <w:ind w:left="8164" w:hanging="426"/>
      </w:pPr>
      <w:rPr>
        <w:rFonts w:hint="default"/>
        <w:lang w:val="hr-HR" w:eastAsia="hr-HR" w:bidi="hr-HR"/>
      </w:rPr>
    </w:lvl>
  </w:abstractNum>
  <w:abstractNum w:abstractNumId="26" w15:restartNumberingAfterBreak="0">
    <w:nsid w:val="4107728F"/>
    <w:multiLevelType w:val="hybridMultilevel"/>
    <w:tmpl w:val="F84E5FA0"/>
    <w:lvl w:ilvl="0" w:tplc="FAC60A18">
      <w:start w:val="1"/>
      <w:numFmt w:val="lowerLetter"/>
      <w:lvlText w:val="(%1)"/>
      <w:lvlJc w:val="left"/>
      <w:pPr>
        <w:ind w:left="924" w:hanging="706"/>
      </w:pPr>
      <w:rPr>
        <w:rFonts w:ascii="Calibri" w:eastAsia="Georgia" w:hAnsi="Calibri" w:cs="Calibri" w:hint="default"/>
        <w:w w:val="100"/>
        <w:sz w:val="22"/>
        <w:szCs w:val="22"/>
        <w:lang w:val="hr-HR" w:eastAsia="hr-HR" w:bidi="hr-HR"/>
      </w:rPr>
    </w:lvl>
    <w:lvl w:ilvl="1" w:tplc="E0803A0A">
      <w:numFmt w:val="bullet"/>
      <w:lvlText w:val="•"/>
      <w:lvlJc w:val="left"/>
      <w:pPr>
        <w:ind w:left="1826" w:hanging="706"/>
      </w:pPr>
      <w:rPr>
        <w:rFonts w:hint="default"/>
        <w:lang w:val="hr-HR" w:eastAsia="hr-HR" w:bidi="hr-HR"/>
      </w:rPr>
    </w:lvl>
    <w:lvl w:ilvl="2" w:tplc="FBE05890">
      <w:numFmt w:val="bullet"/>
      <w:lvlText w:val="•"/>
      <w:lvlJc w:val="left"/>
      <w:pPr>
        <w:ind w:left="2733" w:hanging="706"/>
      </w:pPr>
      <w:rPr>
        <w:rFonts w:hint="default"/>
        <w:lang w:val="hr-HR" w:eastAsia="hr-HR" w:bidi="hr-HR"/>
      </w:rPr>
    </w:lvl>
    <w:lvl w:ilvl="3" w:tplc="F17A9628">
      <w:numFmt w:val="bullet"/>
      <w:lvlText w:val="•"/>
      <w:lvlJc w:val="left"/>
      <w:pPr>
        <w:ind w:left="3639" w:hanging="706"/>
      </w:pPr>
      <w:rPr>
        <w:rFonts w:hint="default"/>
        <w:lang w:val="hr-HR" w:eastAsia="hr-HR" w:bidi="hr-HR"/>
      </w:rPr>
    </w:lvl>
    <w:lvl w:ilvl="4" w:tplc="06BA4D04">
      <w:numFmt w:val="bullet"/>
      <w:lvlText w:val="•"/>
      <w:lvlJc w:val="left"/>
      <w:pPr>
        <w:ind w:left="4546" w:hanging="706"/>
      </w:pPr>
      <w:rPr>
        <w:rFonts w:hint="default"/>
        <w:lang w:val="hr-HR" w:eastAsia="hr-HR" w:bidi="hr-HR"/>
      </w:rPr>
    </w:lvl>
    <w:lvl w:ilvl="5" w:tplc="2B72FB9A">
      <w:numFmt w:val="bullet"/>
      <w:lvlText w:val="•"/>
      <w:lvlJc w:val="left"/>
      <w:pPr>
        <w:ind w:left="5453" w:hanging="706"/>
      </w:pPr>
      <w:rPr>
        <w:rFonts w:hint="default"/>
        <w:lang w:val="hr-HR" w:eastAsia="hr-HR" w:bidi="hr-HR"/>
      </w:rPr>
    </w:lvl>
    <w:lvl w:ilvl="6" w:tplc="056A15FC">
      <w:numFmt w:val="bullet"/>
      <w:lvlText w:val="•"/>
      <w:lvlJc w:val="left"/>
      <w:pPr>
        <w:ind w:left="6359" w:hanging="706"/>
      </w:pPr>
      <w:rPr>
        <w:rFonts w:hint="default"/>
        <w:lang w:val="hr-HR" w:eastAsia="hr-HR" w:bidi="hr-HR"/>
      </w:rPr>
    </w:lvl>
    <w:lvl w:ilvl="7" w:tplc="CD0CE128">
      <w:numFmt w:val="bullet"/>
      <w:lvlText w:val="•"/>
      <w:lvlJc w:val="left"/>
      <w:pPr>
        <w:ind w:left="7266" w:hanging="706"/>
      </w:pPr>
      <w:rPr>
        <w:rFonts w:hint="default"/>
        <w:lang w:val="hr-HR" w:eastAsia="hr-HR" w:bidi="hr-HR"/>
      </w:rPr>
    </w:lvl>
    <w:lvl w:ilvl="8" w:tplc="496893D6">
      <w:numFmt w:val="bullet"/>
      <w:lvlText w:val="•"/>
      <w:lvlJc w:val="left"/>
      <w:pPr>
        <w:ind w:left="8173" w:hanging="706"/>
      </w:pPr>
      <w:rPr>
        <w:rFonts w:hint="default"/>
        <w:lang w:val="hr-HR" w:eastAsia="hr-HR" w:bidi="hr-HR"/>
      </w:rPr>
    </w:lvl>
  </w:abstractNum>
  <w:abstractNum w:abstractNumId="27" w15:restartNumberingAfterBreak="0">
    <w:nsid w:val="413E2554"/>
    <w:multiLevelType w:val="hybridMultilevel"/>
    <w:tmpl w:val="953CBECE"/>
    <w:lvl w:ilvl="0" w:tplc="65C48684">
      <w:numFmt w:val="bullet"/>
      <w:lvlText w:val="–"/>
      <w:lvlJc w:val="left"/>
      <w:pPr>
        <w:ind w:left="578" w:hanging="171"/>
      </w:pPr>
      <w:rPr>
        <w:rFonts w:ascii="Georgia" w:eastAsia="Georgia" w:hAnsi="Georgia" w:cs="Georgia" w:hint="default"/>
        <w:w w:val="78"/>
        <w:sz w:val="22"/>
        <w:szCs w:val="22"/>
        <w:lang w:val="hr-HR" w:eastAsia="hr-HR" w:bidi="hr-HR"/>
      </w:rPr>
    </w:lvl>
    <w:lvl w:ilvl="1" w:tplc="E2883288">
      <w:numFmt w:val="bullet"/>
      <w:lvlText w:val="•"/>
      <w:lvlJc w:val="left"/>
      <w:pPr>
        <w:ind w:left="1520" w:hanging="171"/>
      </w:pPr>
      <w:rPr>
        <w:rFonts w:hint="default"/>
        <w:lang w:val="hr-HR" w:eastAsia="hr-HR" w:bidi="hr-HR"/>
      </w:rPr>
    </w:lvl>
    <w:lvl w:ilvl="2" w:tplc="D2629CB2">
      <w:numFmt w:val="bullet"/>
      <w:lvlText w:val="•"/>
      <w:lvlJc w:val="left"/>
      <w:pPr>
        <w:ind w:left="2461" w:hanging="171"/>
      </w:pPr>
      <w:rPr>
        <w:rFonts w:hint="default"/>
        <w:lang w:val="hr-HR" w:eastAsia="hr-HR" w:bidi="hr-HR"/>
      </w:rPr>
    </w:lvl>
    <w:lvl w:ilvl="3" w:tplc="02B08B10">
      <w:numFmt w:val="bullet"/>
      <w:lvlText w:val="•"/>
      <w:lvlJc w:val="left"/>
      <w:pPr>
        <w:ind w:left="3401" w:hanging="171"/>
      </w:pPr>
      <w:rPr>
        <w:rFonts w:hint="default"/>
        <w:lang w:val="hr-HR" w:eastAsia="hr-HR" w:bidi="hr-HR"/>
      </w:rPr>
    </w:lvl>
    <w:lvl w:ilvl="4" w:tplc="783E3E80">
      <w:numFmt w:val="bullet"/>
      <w:lvlText w:val="•"/>
      <w:lvlJc w:val="left"/>
      <w:pPr>
        <w:ind w:left="4342" w:hanging="171"/>
      </w:pPr>
      <w:rPr>
        <w:rFonts w:hint="default"/>
        <w:lang w:val="hr-HR" w:eastAsia="hr-HR" w:bidi="hr-HR"/>
      </w:rPr>
    </w:lvl>
    <w:lvl w:ilvl="5" w:tplc="3C5863D6">
      <w:numFmt w:val="bullet"/>
      <w:lvlText w:val="•"/>
      <w:lvlJc w:val="left"/>
      <w:pPr>
        <w:ind w:left="5283" w:hanging="171"/>
      </w:pPr>
      <w:rPr>
        <w:rFonts w:hint="default"/>
        <w:lang w:val="hr-HR" w:eastAsia="hr-HR" w:bidi="hr-HR"/>
      </w:rPr>
    </w:lvl>
    <w:lvl w:ilvl="6" w:tplc="67721ECC">
      <w:numFmt w:val="bullet"/>
      <w:lvlText w:val="•"/>
      <w:lvlJc w:val="left"/>
      <w:pPr>
        <w:ind w:left="6223" w:hanging="171"/>
      </w:pPr>
      <w:rPr>
        <w:rFonts w:hint="default"/>
        <w:lang w:val="hr-HR" w:eastAsia="hr-HR" w:bidi="hr-HR"/>
      </w:rPr>
    </w:lvl>
    <w:lvl w:ilvl="7" w:tplc="B94870F6">
      <w:numFmt w:val="bullet"/>
      <w:lvlText w:val="•"/>
      <w:lvlJc w:val="left"/>
      <w:pPr>
        <w:ind w:left="7164" w:hanging="171"/>
      </w:pPr>
      <w:rPr>
        <w:rFonts w:hint="default"/>
        <w:lang w:val="hr-HR" w:eastAsia="hr-HR" w:bidi="hr-HR"/>
      </w:rPr>
    </w:lvl>
    <w:lvl w:ilvl="8" w:tplc="1C6A5C10">
      <w:numFmt w:val="bullet"/>
      <w:lvlText w:val="•"/>
      <w:lvlJc w:val="left"/>
      <w:pPr>
        <w:ind w:left="8105" w:hanging="171"/>
      </w:pPr>
      <w:rPr>
        <w:rFonts w:hint="default"/>
        <w:lang w:val="hr-HR" w:eastAsia="hr-HR" w:bidi="hr-HR"/>
      </w:rPr>
    </w:lvl>
  </w:abstractNum>
  <w:abstractNum w:abstractNumId="28" w15:restartNumberingAfterBreak="0">
    <w:nsid w:val="415D4447"/>
    <w:multiLevelType w:val="multilevel"/>
    <w:tmpl w:val="3E6063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E4218F"/>
    <w:multiLevelType w:val="hybridMultilevel"/>
    <w:tmpl w:val="3760BA5C"/>
    <w:lvl w:ilvl="0" w:tplc="D362F1AC">
      <w:start w:val="1"/>
      <w:numFmt w:val="decimal"/>
      <w:lvlText w:val="%1."/>
      <w:lvlJc w:val="left"/>
      <w:pPr>
        <w:ind w:left="955" w:hanging="454"/>
      </w:pPr>
      <w:rPr>
        <w:rFonts w:ascii="Calibri" w:eastAsia="Arial" w:hAnsi="Calibri" w:cs="Calibri" w:hint="default"/>
        <w:w w:val="91"/>
        <w:sz w:val="22"/>
        <w:szCs w:val="22"/>
        <w:lang w:val="hr-HR" w:eastAsia="hr-HR" w:bidi="hr-HR"/>
      </w:rPr>
    </w:lvl>
    <w:lvl w:ilvl="1" w:tplc="5CD26B1A">
      <w:numFmt w:val="bullet"/>
      <w:lvlText w:val="•"/>
      <w:lvlJc w:val="left"/>
      <w:pPr>
        <w:ind w:left="1862" w:hanging="454"/>
      </w:pPr>
      <w:rPr>
        <w:rFonts w:hint="default"/>
        <w:lang w:val="hr-HR" w:eastAsia="hr-HR" w:bidi="hr-HR"/>
      </w:rPr>
    </w:lvl>
    <w:lvl w:ilvl="2" w:tplc="2DD8235E">
      <w:numFmt w:val="bullet"/>
      <w:lvlText w:val="•"/>
      <w:lvlJc w:val="left"/>
      <w:pPr>
        <w:ind w:left="2765" w:hanging="454"/>
      </w:pPr>
      <w:rPr>
        <w:rFonts w:hint="default"/>
        <w:lang w:val="hr-HR" w:eastAsia="hr-HR" w:bidi="hr-HR"/>
      </w:rPr>
    </w:lvl>
    <w:lvl w:ilvl="3" w:tplc="3488A5BC">
      <w:numFmt w:val="bullet"/>
      <w:lvlText w:val="•"/>
      <w:lvlJc w:val="left"/>
      <w:pPr>
        <w:ind w:left="3667" w:hanging="454"/>
      </w:pPr>
      <w:rPr>
        <w:rFonts w:hint="default"/>
        <w:lang w:val="hr-HR" w:eastAsia="hr-HR" w:bidi="hr-HR"/>
      </w:rPr>
    </w:lvl>
    <w:lvl w:ilvl="4" w:tplc="9D00882A">
      <w:numFmt w:val="bullet"/>
      <w:lvlText w:val="•"/>
      <w:lvlJc w:val="left"/>
      <w:pPr>
        <w:ind w:left="4570" w:hanging="454"/>
      </w:pPr>
      <w:rPr>
        <w:rFonts w:hint="default"/>
        <w:lang w:val="hr-HR" w:eastAsia="hr-HR" w:bidi="hr-HR"/>
      </w:rPr>
    </w:lvl>
    <w:lvl w:ilvl="5" w:tplc="357C63C4">
      <w:numFmt w:val="bullet"/>
      <w:lvlText w:val="•"/>
      <w:lvlJc w:val="left"/>
      <w:pPr>
        <w:ind w:left="5473" w:hanging="454"/>
      </w:pPr>
      <w:rPr>
        <w:rFonts w:hint="default"/>
        <w:lang w:val="hr-HR" w:eastAsia="hr-HR" w:bidi="hr-HR"/>
      </w:rPr>
    </w:lvl>
    <w:lvl w:ilvl="6" w:tplc="D2C204EC">
      <w:numFmt w:val="bullet"/>
      <w:lvlText w:val="•"/>
      <w:lvlJc w:val="left"/>
      <w:pPr>
        <w:ind w:left="6375" w:hanging="454"/>
      </w:pPr>
      <w:rPr>
        <w:rFonts w:hint="default"/>
        <w:lang w:val="hr-HR" w:eastAsia="hr-HR" w:bidi="hr-HR"/>
      </w:rPr>
    </w:lvl>
    <w:lvl w:ilvl="7" w:tplc="12909D9A">
      <w:numFmt w:val="bullet"/>
      <w:lvlText w:val="•"/>
      <w:lvlJc w:val="left"/>
      <w:pPr>
        <w:ind w:left="7278" w:hanging="454"/>
      </w:pPr>
      <w:rPr>
        <w:rFonts w:hint="default"/>
        <w:lang w:val="hr-HR" w:eastAsia="hr-HR" w:bidi="hr-HR"/>
      </w:rPr>
    </w:lvl>
    <w:lvl w:ilvl="8" w:tplc="A396226A">
      <w:numFmt w:val="bullet"/>
      <w:lvlText w:val="•"/>
      <w:lvlJc w:val="left"/>
      <w:pPr>
        <w:ind w:left="8181" w:hanging="454"/>
      </w:pPr>
      <w:rPr>
        <w:rFonts w:hint="default"/>
        <w:lang w:val="hr-HR" w:eastAsia="hr-HR" w:bidi="hr-HR"/>
      </w:rPr>
    </w:lvl>
  </w:abstractNum>
  <w:abstractNum w:abstractNumId="30" w15:restartNumberingAfterBreak="0">
    <w:nsid w:val="44F94B3D"/>
    <w:multiLevelType w:val="hybridMultilevel"/>
    <w:tmpl w:val="6116F53A"/>
    <w:lvl w:ilvl="0" w:tplc="7D68A4D2">
      <w:numFmt w:val="bullet"/>
      <w:lvlText w:val="-"/>
      <w:lvlJc w:val="left"/>
      <w:pPr>
        <w:ind w:left="926" w:hanging="708"/>
      </w:pPr>
      <w:rPr>
        <w:rFonts w:ascii="Georgia" w:eastAsia="Georgia" w:hAnsi="Georgia" w:cs="Georgia" w:hint="default"/>
        <w:w w:val="89"/>
        <w:sz w:val="22"/>
        <w:szCs w:val="22"/>
        <w:lang w:val="hr-HR" w:eastAsia="hr-HR" w:bidi="hr-HR"/>
      </w:rPr>
    </w:lvl>
    <w:lvl w:ilvl="1" w:tplc="86169236">
      <w:numFmt w:val="bullet"/>
      <w:lvlText w:val="•"/>
      <w:lvlJc w:val="left"/>
      <w:pPr>
        <w:ind w:left="1826" w:hanging="708"/>
      </w:pPr>
      <w:rPr>
        <w:rFonts w:hint="default"/>
        <w:lang w:val="hr-HR" w:eastAsia="hr-HR" w:bidi="hr-HR"/>
      </w:rPr>
    </w:lvl>
    <w:lvl w:ilvl="2" w:tplc="CD2EEF80">
      <w:numFmt w:val="bullet"/>
      <w:lvlText w:val="•"/>
      <w:lvlJc w:val="left"/>
      <w:pPr>
        <w:ind w:left="2733" w:hanging="708"/>
      </w:pPr>
      <w:rPr>
        <w:rFonts w:hint="default"/>
        <w:lang w:val="hr-HR" w:eastAsia="hr-HR" w:bidi="hr-HR"/>
      </w:rPr>
    </w:lvl>
    <w:lvl w:ilvl="3" w:tplc="C46CDF72">
      <w:numFmt w:val="bullet"/>
      <w:lvlText w:val="•"/>
      <w:lvlJc w:val="left"/>
      <w:pPr>
        <w:ind w:left="3639" w:hanging="708"/>
      </w:pPr>
      <w:rPr>
        <w:rFonts w:hint="default"/>
        <w:lang w:val="hr-HR" w:eastAsia="hr-HR" w:bidi="hr-HR"/>
      </w:rPr>
    </w:lvl>
    <w:lvl w:ilvl="4" w:tplc="B5B226EE">
      <w:numFmt w:val="bullet"/>
      <w:lvlText w:val="•"/>
      <w:lvlJc w:val="left"/>
      <w:pPr>
        <w:ind w:left="4546" w:hanging="708"/>
      </w:pPr>
      <w:rPr>
        <w:rFonts w:hint="default"/>
        <w:lang w:val="hr-HR" w:eastAsia="hr-HR" w:bidi="hr-HR"/>
      </w:rPr>
    </w:lvl>
    <w:lvl w:ilvl="5" w:tplc="DA1CDF26">
      <w:numFmt w:val="bullet"/>
      <w:lvlText w:val="•"/>
      <w:lvlJc w:val="left"/>
      <w:pPr>
        <w:ind w:left="5453" w:hanging="708"/>
      </w:pPr>
      <w:rPr>
        <w:rFonts w:hint="default"/>
        <w:lang w:val="hr-HR" w:eastAsia="hr-HR" w:bidi="hr-HR"/>
      </w:rPr>
    </w:lvl>
    <w:lvl w:ilvl="6" w:tplc="36E6610E">
      <w:numFmt w:val="bullet"/>
      <w:lvlText w:val="•"/>
      <w:lvlJc w:val="left"/>
      <w:pPr>
        <w:ind w:left="6359" w:hanging="708"/>
      </w:pPr>
      <w:rPr>
        <w:rFonts w:hint="default"/>
        <w:lang w:val="hr-HR" w:eastAsia="hr-HR" w:bidi="hr-HR"/>
      </w:rPr>
    </w:lvl>
    <w:lvl w:ilvl="7" w:tplc="BC28BCAA">
      <w:numFmt w:val="bullet"/>
      <w:lvlText w:val="•"/>
      <w:lvlJc w:val="left"/>
      <w:pPr>
        <w:ind w:left="7266" w:hanging="708"/>
      </w:pPr>
      <w:rPr>
        <w:rFonts w:hint="default"/>
        <w:lang w:val="hr-HR" w:eastAsia="hr-HR" w:bidi="hr-HR"/>
      </w:rPr>
    </w:lvl>
    <w:lvl w:ilvl="8" w:tplc="4A9482C6">
      <w:numFmt w:val="bullet"/>
      <w:lvlText w:val="•"/>
      <w:lvlJc w:val="left"/>
      <w:pPr>
        <w:ind w:left="8173" w:hanging="708"/>
      </w:pPr>
      <w:rPr>
        <w:rFonts w:hint="default"/>
        <w:lang w:val="hr-HR" w:eastAsia="hr-HR" w:bidi="hr-HR"/>
      </w:rPr>
    </w:lvl>
  </w:abstractNum>
  <w:abstractNum w:abstractNumId="31" w15:restartNumberingAfterBreak="0">
    <w:nsid w:val="478A3AC7"/>
    <w:multiLevelType w:val="multilevel"/>
    <w:tmpl w:val="E2CAE00C"/>
    <w:lvl w:ilvl="0">
      <w:start w:val="1"/>
      <w:numFmt w:val="decimal"/>
      <w:lvlText w:val="%1."/>
      <w:lvlJc w:val="left"/>
      <w:pPr>
        <w:ind w:left="432" w:hanging="432"/>
      </w:pPr>
      <w:rPr>
        <w:rFonts w:ascii="Calibri" w:eastAsia="Times New Roman" w:hAnsi="Calibri" w:cs="Calibri"/>
      </w:rPr>
    </w:lvl>
    <w:lvl w:ilvl="1">
      <w:start w:val="1"/>
      <w:numFmt w:val="decimal"/>
      <w:lvlText w:val="%1.%2"/>
      <w:lvlJc w:val="left"/>
      <w:pPr>
        <w:ind w:left="1002" w:hanging="576"/>
      </w:pPr>
      <w:rPr>
        <w:sz w:val="24"/>
      </w:rPr>
    </w:lvl>
    <w:lvl w:ilvl="2">
      <w:start w:val="1"/>
      <w:numFmt w:val="decimal"/>
      <w:lvlText w:val="%1.%2.%3"/>
      <w:lvlJc w:val="left"/>
      <w:pPr>
        <w:ind w:left="720" w:hanging="720"/>
      </w:pPr>
      <w:rPr>
        <w:sz w:val="22"/>
      </w:rPr>
    </w:lvl>
    <w:lvl w:ilvl="3">
      <w:start w:val="1"/>
      <w:numFmt w:val="decimal"/>
      <w:lvlText w:val="%1.%2.%3.%4"/>
      <w:lvlJc w:val="left"/>
      <w:pPr>
        <w:ind w:left="864" w:hanging="864"/>
      </w:pPr>
      <w:rPr>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8146D52"/>
    <w:multiLevelType w:val="hybridMultilevel"/>
    <w:tmpl w:val="60563232"/>
    <w:lvl w:ilvl="0" w:tplc="0D1A2098">
      <w:numFmt w:val="bullet"/>
      <w:lvlText w:val="•"/>
      <w:lvlJc w:val="left"/>
      <w:pPr>
        <w:ind w:left="578" w:hanging="348"/>
      </w:pPr>
      <w:rPr>
        <w:rFonts w:ascii="Georgia" w:eastAsia="Georgia" w:hAnsi="Georgia" w:cs="Georgia" w:hint="default"/>
        <w:w w:val="113"/>
        <w:sz w:val="22"/>
        <w:szCs w:val="22"/>
        <w:lang w:val="hr-HR" w:eastAsia="hr-HR" w:bidi="hr-HR"/>
      </w:rPr>
    </w:lvl>
    <w:lvl w:ilvl="1" w:tplc="D1E241CC">
      <w:numFmt w:val="bullet"/>
      <w:lvlText w:val="•"/>
      <w:lvlJc w:val="left"/>
      <w:pPr>
        <w:ind w:left="1520" w:hanging="348"/>
      </w:pPr>
      <w:rPr>
        <w:rFonts w:hint="default"/>
        <w:lang w:val="hr-HR" w:eastAsia="hr-HR" w:bidi="hr-HR"/>
      </w:rPr>
    </w:lvl>
    <w:lvl w:ilvl="2" w:tplc="8E805330">
      <w:numFmt w:val="bullet"/>
      <w:lvlText w:val="•"/>
      <w:lvlJc w:val="left"/>
      <w:pPr>
        <w:ind w:left="2461" w:hanging="348"/>
      </w:pPr>
      <w:rPr>
        <w:rFonts w:hint="default"/>
        <w:lang w:val="hr-HR" w:eastAsia="hr-HR" w:bidi="hr-HR"/>
      </w:rPr>
    </w:lvl>
    <w:lvl w:ilvl="3" w:tplc="AA24916C">
      <w:numFmt w:val="bullet"/>
      <w:lvlText w:val="•"/>
      <w:lvlJc w:val="left"/>
      <w:pPr>
        <w:ind w:left="3401" w:hanging="348"/>
      </w:pPr>
      <w:rPr>
        <w:rFonts w:hint="default"/>
        <w:lang w:val="hr-HR" w:eastAsia="hr-HR" w:bidi="hr-HR"/>
      </w:rPr>
    </w:lvl>
    <w:lvl w:ilvl="4" w:tplc="552AA5C6">
      <w:numFmt w:val="bullet"/>
      <w:lvlText w:val="•"/>
      <w:lvlJc w:val="left"/>
      <w:pPr>
        <w:ind w:left="4342" w:hanging="348"/>
      </w:pPr>
      <w:rPr>
        <w:rFonts w:hint="default"/>
        <w:lang w:val="hr-HR" w:eastAsia="hr-HR" w:bidi="hr-HR"/>
      </w:rPr>
    </w:lvl>
    <w:lvl w:ilvl="5" w:tplc="24261C78">
      <w:numFmt w:val="bullet"/>
      <w:lvlText w:val="•"/>
      <w:lvlJc w:val="left"/>
      <w:pPr>
        <w:ind w:left="5283" w:hanging="348"/>
      </w:pPr>
      <w:rPr>
        <w:rFonts w:hint="default"/>
        <w:lang w:val="hr-HR" w:eastAsia="hr-HR" w:bidi="hr-HR"/>
      </w:rPr>
    </w:lvl>
    <w:lvl w:ilvl="6" w:tplc="96EA2EC2">
      <w:numFmt w:val="bullet"/>
      <w:lvlText w:val="•"/>
      <w:lvlJc w:val="left"/>
      <w:pPr>
        <w:ind w:left="6223" w:hanging="348"/>
      </w:pPr>
      <w:rPr>
        <w:rFonts w:hint="default"/>
        <w:lang w:val="hr-HR" w:eastAsia="hr-HR" w:bidi="hr-HR"/>
      </w:rPr>
    </w:lvl>
    <w:lvl w:ilvl="7" w:tplc="3218247E">
      <w:numFmt w:val="bullet"/>
      <w:lvlText w:val="•"/>
      <w:lvlJc w:val="left"/>
      <w:pPr>
        <w:ind w:left="7164" w:hanging="348"/>
      </w:pPr>
      <w:rPr>
        <w:rFonts w:hint="default"/>
        <w:lang w:val="hr-HR" w:eastAsia="hr-HR" w:bidi="hr-HR"/>
      </w:rPr>
    </w:lvl>
    <w:lvl w:ilvl="8" w:tplc="68A84C40">
      <w:numFmt w:val="bullet"/>
      <w:lvlText w:val="•"/>
      <w:lvlJc w:val="left"/>
      <w:pPr>
        <w:ind w:left="8105" w:hanging="348"/>
      </w:pPr>
      <w:rPr>
        <w:rFonts w:hint="default"/>
        <w:lang w:val="hr-HR" w:eastAsia="hr-HR" w:bidi="hr-HR"/>
      </w:rPr>
    </w:lvl>
  </w:abstractNum>
  <w:abstractNum w:abstractNumId="33" w15:restartNumberingAfterBreak="0">
    <w:nsid w:val="48193501"/>
    <w:multiLevelType w:val="hybridMultilevel"/>
    <w:tmpl w:val="4B5EC5DC"/>
    <w:lvl w:ilvl="0" w:tplc="FB0E155A">
      <w:numFmt w:val="bullet"/>
      <w:lvlText w:val="•"/>
      <w:lvlJc w:val="left"/>
      <w:pPr>
        <w:ind w:left="218" w:hanging="708"/>
      </w:pPr>
      <w:rPr>
        <w:rFonts w:ascii="Georgia" w:eastAsia="Georgia" w:hAnsi="Georgia" w:cs="Georgia" w:hint="default"/>
        <w:w w:val="113"/>
        <w:sz w:val="22"/>
        <w:szCs w:val="22"/>
        <w:lang w:val="hr-HR" w:eastAsia="hr-HR" w:bidi="hr-HR"/>
      </w:rPr>
    </w:lvl>
    <w:lvl w:ilvl="1" w:tplc="99F0F25A">
      <w:numFmt w:val="bullet"/>
      <w:lvlText w:val=""/>
      <w:lvlJc w:val="left"/>
      <w:pPr>
        <w:ind w:left="938" w:hanging="348"/>
      </w:pPr>
      <w:rPr>
        <w:rFonts w:ascii="Symbol" w:eastAsia="Symbol" w:hAnsi="Symbol" w:cs="Symbol" w:hint="default"/>
        <w:w w:val="100"/>
        <w:sz w:val="22"/>
        <w:szCs w:val="22"/>
        <w:lang w:val="hr-HR" w:eastAsia="hr-HR" w:bidi="hr-HR"/>
      </w:rPr>
    </w:lvl>
    <w:lvl w:ilvl="2" w:tplc="136092F0">
      <w:numFmt w:val="bullet"/>
      <w:lvlText w:val="•"/>
      <w:lvlJc w:val="left"/>
      <w:pPr>
        <w:ind w:left="1945" w:hanging="348"/>
      </w:pPr>
      <w:rPr>
        <w:rFonts w:hint="default"/>
        <w:lang w:val="hr-HR" w:eastAsia="hr-HR" w:bidi="hr-HR"/>
      </w:rPr>
    </w:lvl>
    <w:lvl w:ilvl="3" w:tplc="731A0AF4">
      <w:numFmt w:val="bullet"/>
      <w:lvlText w:val="•"/>
      <w:lvlJc w:val="left"/>
      <w:pPr>
        <w:ind w:left="2950" w:hanging="348"/>
      </w:pPr>
      <w:rPr>
        <w:rFonts w:hint="default"/>
        <w:lang w:val="hr-HR" w:eastAsia="hr-HR" w:bidi="hr-HR"/>
      </w:rPr>
    </w:lvl>
    <w:lvl w:ilvl="4" w:tplc="844265FE">
      <w:numFmt w:val="bullet"/>
      <w:lvlText w:val="•"/>
      <w:lvlJc w:val="left"/>
      <w:pPr>
        <w:ind w:left="3955" w:hanging="348"/>
      </w:pPr>
      <w:rPr>
        <w:rFonts w:hint="default"/>
        <w:lang w:val="hr-HR" w:eastAsia="hr-HR" w:bidi="hr-HR"/>
      </w:rPr>
    </w:lvl>
    <w:lvl w:ilvl="5" w:tplc="5B761942">
      <w:numFmt w:val="bullet"/>
      <w:lvlText w:val="•"/>
      <w:lvlJc w:val="left"/>
      <w:pPr>
        <w:ind w:left="4960" w:hanging="348"/>
      </w:pPr>
      <w:rPr>
        <w:rFonts w:hint="default"/>
        <w:lang w:val="hr-HR" w:eastAsia="hr-HR" w:bidi="hr-HR"/>
      </w:rPr>
    </w:lvl>
    <w:lvl w:ilvl="6" w:tplc="4F865A66">
      <w:numFmt w:val="bullet"/>
      <w:lvlText w:val="•"/>
      <w:lvlJc w:val="left"/>
      <w:pPr>
        <w:ind w:left="5965" w:hanging="348"/>
      </w:pPr>
      <w:rPr>
        <w:rFonts w:hint="default"/>
        <w:lang w:val="hr-HR" w:eastAsia="hr-HR" w:bidi="hr-HR"/>
      </w:rPr>
    </w:lvl>
    <w:lvl w:ilvl="7" w:tplc="5EDCAD06">
      <w:numFmt w:val="bullet"/>
      <w:lvlText w:val="•"/>
      <w:lvlJc w:val="left"/>
      <w:pPr>
        <w:ind w:left="6970" w:hanging="348"/>
      </w:pPr>
      <w:rPr>
        <w:rFonts w:hint="default"/>
        <w:lang w:val="hr-HR" w:eastAsia="hr-HR" w:bidi="hr-HR"/>
      </w:rPr>
    </w:lvl>
    <w:lvl w:ilvl="8" w:tplc="61B003CC">
      <w:numFmt w:val="bullet"/>
      <w:lvlText w:val="•"/>
      <w:lvlJc w:val="left"/>
      <w:pPr>
        <w:ind w:left="7976" w:hanging="348"/>
      </w:pPr>
      <w:rPr>
        <w:rFonts w:hint="default"/>
        <w:lang w:val="hr-HR" w:eastAsia="hr-HR" w:bidi="hr-HR"/>
      </w:rPr>
    </w:lvl>
  </w:abstractNum>
  <w:abstractNum w:abstractNumId="34" w15:restartNumberingAfterBreak="0">
    <w:nsid w:val="4BB40668"/>
    <w:multiLevelType w:val="hybridMultilevel"/>
    <w:tmpl w:val="FD52B536"/>
    <w:lvl w:ilvl="0" w:tplc="80B8B650">
      <w:start w:val="1"/>
      <w:numFmt w:val="lowerLetter"/>
      <w:lvlText w:val="(%1)"/>
      <w:lvlJc w:val="left"/>
      <w:pPr>
        <w:ind w:left="926" w:hanging="708"/>
      </w:pPr>
      <w:rPr>
        <w:rFonts w:ascii="Georgia" w:eastAsia="Georgia" w:hAnsi="Georgia" w:cs="Georgia" w:hint="default"/>
        <w:w w:val="100"/>
        <w:sz w:val="22"/>
        <w:szCs w:val="22"/>
        <w:lang w:val="hr-HR" w:eastAsia="hr-HR" w:bidi="hr-HR"/>
      </w:rPr>
    </w:lvl>
    <w:lvl w:ilvl="1" w:tplc="986CE466">
      <w:numFmt w:val="bullet"/>
      <w:lvlText w:val="•"/>
      <w:lvlJc w:val="left"/>
      <w:pPr>
        <w:ind w:left="1826" w:hanging="708"/>
      </w:pPr>
      <w:rPr>
        <w:rFonts w:hint="default"/>
        <w:lang w:val="hr-HR" w:eastAsia="hr-HR" w:bidi="hr-HR"/>
      </w:rPr>
    </w:lvl>
    <w:lvl w:ilvl="2" w:tplc="C33A22EC">
      <w:numFmt w:val="bullet"/>
      <w:lvlText w:val="•"/>
      <w:lvlJc w:val="left"/>
      <w:pPr>
        <w:ind w:left="2733" w:hanging="708"/>
      </w:pPr>
      <w:rPr>
        <w:rFonts w:hint="default"/>
        <w:lang w:val="hr-HR" w:eastAsia="hr-HR" w:bidi="hr-HR"/>
      </w:rPr>
    </w:lvl>
    <w:lvl w:ilvl="3" w:tplc="363E6F0C">
      <w:numFmt w:val="bullet"/>
      <w:lvlText w:val="•"/>
      <w:lvlJc w:val="left"/>
      <w:pPr>
        <w:ind w:left="3639" w:hanging="708"/>
      </w:pPr>
      <w:rPr>
        <w:rFonts w:hint="default"/>
        <w:lang w:val="hr-HR" w:eastAsia="hr-HR" w:bidi="hr-HR"/>
      </w:rPr>
    </w:lvl>
    <w:lvl w:ilvl="4" w:tplc="C12C3B2E">
      <w:numFmt w:val="bullet"/>
      <w:lvlText w:val="•"/>
      <w:lvlJc w:val="left"/>
      <w:pPr>
        <w:ind w:left="4546" w:hanging="708"/>
      </w:pPr>
      <w:rPr>
        <w:rFonts w:hint="default"/>
        <w:lang w:val="hr-HR" w:eastAsia="hr-HR" w:bidi="hr-HR"/>
      </w:rPr>
    </w:lvl>
    <w:lvl w:ilvl="5" w:tplc="A7A02ADE">
      <w:numFmt w:val="bullet"/>
      <w:lvlText w:val="•"/>
      <w:lvlJc w:val="left"/>
      <w:pPr>
        <w:ind w:left="5453" w:hanging="708"/>
      </w:pPr>
      <w:rPr>
        <w:rFonts w:hint="default"/>
        <w:lang w:val="hr-HR" w:eastAsia="hr-HR" w:bidi="hr-HR"/>
      </w:rPr>
    </w:lvl>
    <w:lvl w:ilvl="6" w:tplc="0D2827C4">
      <w:numFmt w:val="bullet"/>
      <w:lvlText w:val="•"/>
      <w:lvlJc w:val="left"/>
      <w:pPr>
        <w:ind w:left="6359" w:hanging="708"/>
      </w:pPr>
      <w:rPr>
        <w:rFonts w:hint="default"/>
        <w:lang w:val="hr-HR" w:eastAsia="hr-HR" w:bidi="hr-HR"/>
      </w:rPr>
    </w:lvl>
    <w:lvl w:ilvl="7" w:tplc="F8C8CA06">
      <w:numFmt w:val="bullet"/>
      <w:lvlText w:val="•"/>
      <w:lvlJc w:val="left"/>
      <w:pPr>
        <w:ind w:left="7266" w:hanging="708"/>
      </w:pPr>
      <w:rPr>
        <w:rFonts w:hint="default"/>
        <w:lang w:val="hr-HR" w:eastAsia="hr-HR" w:bidi="hr-HR"/>
      </w:rPr>
    </w:lvl>
    <w:lvl w:ilvl="8" w:tplc="F65229CC">
      <w:numFmt w:val="bullet"/>
      <w:lvlText w:val="•"/>
      <w:lvlJc w:val="left"/>
      <w:pPr>
        <w:ind w:left="8173" w:hanging="708"/>
      </w:pPr>
      <w:rPr>
        <w:rFonts w:hint="default"/>
        <w:lang w:val="hr-HR" w:eastAsia="hr-HR" w:bidi="hr-HR"/>
      </w:rPr>
    </w:lvl>
  </w:abstractNum>
  <w:abstractNum w:abstractNumId="35" w15:restartNumberingAfterBreak="0">
    <w:nsid w:val="4C6B6CC9"/>
    <w:multiLevelType w:val="hybridMultilevel"/>
    <w:tmpl w:val="E52ED808"/>
    <w:lvl w:ilvl="0" w:tplc="3DB82A96">
      <w:start w:val="1"/>
      <w:numFmt w:val="lowerLetter"/>
      <w:lvlText w:val="(%1)"/>
      <w:lvlJc w:val="left"/>
      <w:pPr>
        <w:ind w:left="924" w:hanging="706"/>
        <w:jc w:val="left"/>
      </w:pPr>
      <w:rPr>
        <w:rFonts w:ascii="Calibri" w:eastAsia="Georgia" w:hAnsi="Calibri" w:cs="Calibri" w:hint="default"/>
        <w:w w:val="100"/>
        <w:sz w:val="22"/>
        <w:szCs w:val="22"/>
        <w:lang w:val="hr-HR" w:eastAsia="hr-HR" w:bidi="hr-HR"/>
      </w:rPr>
    </w:lvl>
    <w:lvl w:ilvl="1" w:tplc="C106A870">
      <w:numFmt w:val="bullet"/>
      <w:lvlText w:val="•"/>
      <w:lvlJc w:val="left"/>
      <w:pPr>
        <w:ind w:left="1826" w:hanging="706"/>
      </w:pPr>
      <w:rPr>
        <w:rFonts w:hint="default"/>
        <w:lang w:val="hr-HR" w:eastAsia="hr-HR" w:bidi="hr-HR"/>
      </w:rPr>
    </w:lvl>
    <w:lvl w:ilvl="2" w:tplc="4C3290B6">
      <w:numFmt w:val="bullet"/>
      <w:lvlText w:val="•"/>
      <w:lvlJc w:val="left"/>
      <w:pPr>
        <w:ind w:left="2733" w:hanging="706"/>
      </w:pPr>
      <w:rPr>
        <w:rFonts w:hint="default"/>
        <w:lang w:val="hr-HR" w:eastAsia="hr-HR" w:bidi="hr-HR"/>
      </w:rPr>
    </w:lvl>
    <w:lvl w:ilvl="3" w:tplc="2F9E27B6">
      <w:numFmt w:val="bullet"/>
      <w:lvlText w:val="•"/>
      <w:lvlJc w:val="left"/>
      <w:pPr>
        <w:ind w:left="3639" w:hanging="706"/>
      </w:pPr>
      <w:rPr>
        <w:rFonts w:hint="default"/>
        <w:lang w:val="hr-HR" w:eastAsia="hr-HR" w:bidi="hr-HR"/>
      </w:rPr>
    </w:lvl>
    <w:lvl w:ilvl="4" w:tplc="BDA6FDD4">
      <w:numFmt w:val="bullet"/>
      <w:lvlText w:val="•"/>
      <w:lvlJc w:val="left"/>
      <w:pPr>
        <w:ind w:left="4546" w:hanging="706"/>
      </w:pPr>
      <w:rPr>
        <w:rFonts w:hint="default"/>
        <w:lang w:val="hr-HR" w:eastAsia="hr-HR" w:bidi="hr-HR"/>
      </w:rPr>
    </w:lvl>
    <w:lvl w:ilvl="5" w:tplc="44169616">
      <w:numFmt w:val="bullet"/>
      <w:lvlText w:val="•"/>
      <w:lvlJc w:val="left"/>
      <w:pPr>
        <w:ind w:left="5453" w:hanging="706"/>
      </w:pPr>
      <w:rPr>
        <w:rFonts w:hint="default"/>
        <w:lang w:val="hr-HR" w:eastAsia="hr-HR" w:bidi="hr-HR"/>
      </w:rPr>
    </w:lvl>
    <w:lvl w:ilvl="6" w:tplc="6F86DB48">
      <w:numFmt w:val="bullet"/>
      <w:lvlText w:val="•"/>
      <w:lvlJc w:val="left"/>
      <w:pPr>
        <w:ind w:left="6359" w:hanging="706"/>
      </w:pPr>
      <w:rPr>
        <w:rFonts w:hint="default"/>
        <w:lang w:val="hr-HR" w:eastAsia="hr-HR" w:bidi="hr-HR"/>
      </w:rPr>
    </w:lvl>
    <w:lvl w:ilvl="7" w:tplc="DAACABB8">
      <w:numFmt w:val="bullet"/>
      <w:lvlText w:val="•"/>
      <w:lvlJc w:val="left"/>
      <w:pPr>
        <w:ind w:left="7266" w:hanging="706"/>
      </w:pPr>
      <w:rPr>
        <w:rFonts w:hint="default"/>
        <w:lang w:val="hr-HR" w:eastAsia="hr-HR" w:bidi="hr-HR"/>
      </w:rPr>
    </w:lvl>
    <w:lvl w:ilvl="8" w:tplc="3F68F248">
      <w:numFmt w:val="bullet"/>
      <w:lvlText w:val="•"/>
      <w:lvlJc w:val="left"/>
      <w:pPr>
        <w:ind w:left="8173" w:hanging="706"/>
      </w:pPr>
      <w:rPr>
        <w:rFonts w:hint="default"/>
        <w:lang w:val="hr-HR" w:eastAsia="hr-HR" w:bidi="hr-HR"/>
      </w:rPr>
    </w:lvl>
  </w:abstractNum>
  <w:abstractNum w:abstractNumId="36" w15:restartNumberingAfterBreak="0">
    <w:nsid w:val="4EE73683"/>
    <w:multiLevelType w:val="multilevel"/>
    <w:tmpl w:val="C7BE4504"/>
    <w:lvl w:ilvl="0">
      <w:start w:val="1"/>
      <w:numFmt w:val="decimal"/>
      <w:lvlText w:val="%1"/>
      <w:lvlJc w:val="left"/>
      <w:pPr>
        <w:ind w:left="1298" w:hanging="720"/>
      </w:pPr>
      <w:rPr>
        <w:rFonts w:hint="default"/>
        <w:lang w:val="hr-HR" w:eastAsia="hr-HR" w:bidi="hr-HR"/>
      </w:rPr>
    </w:lvl>
    <w:lvl w:ilvl="1">
      <w:start w:val="4"/>
      <w:numFmt w:val="decimal"/>
      <w:lvlText w:val="%1.%2"/>
      <w:lvlJc w:val="left"/>
      <w:pPr>
        <w:ind w:left="1298" w:hanging="720"/>
      </w:pPr>
      <w:rPr>
        <w:rFonts w:hint="default"/>
        <w:lang w:val="hr-HR" w:eastAsia="hr-HR" w:bidi="hr-HR"/>
      </w:rPr>
    </w:lvl>
    <w:lvl w:ilvl="2">
      <w:start w:val="2"/>
      <w:numFmt w:val="decimal"/>
      <w:lvlText w:val="%1.%2.%3"/>
      <w:lvlJc w:val="left"/>
      <w:pPr>
        <w:ind w:left="1298" w:hanging="720"/>
      </w:pPr>
      <w:rPr>
        <w:rFonts w:ascii="Georgia" w:eastAsia="Georgia" w:hAnsi="Georgia" w:cs="Georgia" w:hint="default"/>
        <w:b/>
        <w:bCs/>
        <w:spacing w:val="-2"/>
        <w:w w:val="70"/>
        <w:sz w:val="22"/>
        <w:szCs w:val="22"/>
        <w:lang w:val="hr-HR" w:eastAsia="hr-HR" w:bidi="hr-HR"/>
      </w:rPr>
    </w:lvl>
    <w:lvl w:ilvl="3">
      <w:numFmt w:val="bullet"/>
      <w:lvlText w:val=""/>
      <w:lvlJc w:val="left"/>
      <w:pPr>
        <w:ind w:left="1932" w:hanging="360"/>
      </w:pPr>
      <w:rPr>
        <w:rFonts w:ascii="Symbol" w:eastAsia="Symbol" w:hAnsi="Symbol" w:cs="Symbol" w:hint="default"/>
        <w:w w:val="100"/>
        <w:sz w:val="22"/>
        <w:szCs w:val="22"/>
        <w:lang w:val="hr-HR" w:eastAsia="hr-HR" w:bidi="hr-HR"/>
      </w:rPr>
    </w:lvl>
    <w:lvl w:ilvl="4">
      <w:numFmt w:val="bullet"/>
      <w:lvlText w:val="•"/>
      <w:lvlJc w:val="left"/>
      <w:pPr>
        <w:ind w:left="4622" w:hanging="360"/>
      </w:pPr>
      <w:rPr>
        <w:rFonts w:hint="default"/>
        <w:lang w:val="hr-HR" w:eastAsia="hr-HR" w:bidi="hr-HR"/>
      </w:rPr>
    </w:lvl>
    <w:lvl w:ilvl="5">
      <w:numFmt w:val="bullet"/>
      <w:lvlText w:val="•"/>
      <w:lvlJc w:val="left"/>
      <w:pPr>
        <w:ind w:left="5516" w:hanging="360"/>
      </w:pPr>
      <w:rPr>
        <w:rFonts w:hint="default"/>
        <w:lang w:val="hr-HR" w:eastAsia="hr-HR" w:bidi="hr-HR"/>
      </w:rPr>
    </w:lvl>
    <w:lvl w:ilvl="6">
      <w:numFmt w:val="bullet"/>
      <w:lvlText w:val="•"/>
      <w:lvlJc w:val="left"/>
      <w:pPr>
        <w:ind w:left="6410" w:hanging="360"/>
      </w:pPr>
      <w:rPr>
        <w:rFonts w:hint="default"/>
        <w:lang w:val="hr-HR" w:eastAsia="hr-HR" w:bidi="hr-HR"/>
      </w:rPr>
    </w:lvl>
    <w:lvl w:ilvl="7">
      <w:numFmt w:val="bullet"/>
      <w:lvlText w:val="•"/>
      <w:lvlJc w:val="left"/>
      <w:pPr>
        <w:ind w:left="7304" w:hanging="360"/>
      </w:pPr>
      <w:rPr>
        <w:rFonts w:hint="default"/>
        <w:lang w:val="hr-HR" w:eastAsia="hr-HR" w:bidi="hr-HR"/>
      </w:rPr>
    </w:lvl>
    <w:lvl w:ilvl="8">
      <w:numFmt w:val="bullet"/>
      <w:lvlText w:val="•"/>
      <w:lvlJc w:val="left"/>
      <w:pPr>
        <w:ind w:left="8198" w:hanging="360"/>
      </w:pPr>
      <w:rPr>
        <w:rFonts w:hint="default"/>
        <w:lang w:val="hr-HR" w:eastAsia="hr-HR" w:bidi="hr-HR"/>
      </w:rPr>
    </w:lvl>
  </w:abstractNum>
  <w:abstractNum w:abstractNumId="37" w15:restartNumberingAfterBreak="0">
    <w:nsid w:val="56427875"/>
    <w:multiLevelType w:val="hybridMultilevel"/>
    <w:tmpl w:val="2A0ED210"/>
    <w:lvl w:ilvl="0" w:tplc="7188E268">
      <w:start w:val="1"/>
      <w:numFmt w:val="lowerLetter"/>
      <w:lvlText w:val="(%1)"/>
      <w:lvlJc w:val="left"/>
      <w:pPr>
        <w:ind w:left="924" w:hanging="706"/>
      </w:pPr>
      <w:rPr>
        <w:rFonts w:ascii="Calibri" w:eastAsia="Georgia" w:hAnsi="Calibri" w:cs="Calibri" w:hint="default"/>
        <w:w w:val="100"/>
        <w:sz w:val="22"/>
        <w:szCs w:val="22"/>
        <w:lang w:val="hr-HR" w:eastAsia="hr-HR" w:bidi="hr-HR"/>
      </w:rPr>
    </w:lvl>
    <w:lvl w:ilvl="1" w:tplc="C4A8D996">
      <w:numFmt w:val="bullet"/>
      <w:lvlText w:val="•"/>
      <w:lvlJc w:val="left"/>
      <w:pPr>
        <w:ind w:left="1826" w:hanging="706"/>
      </w:pPr>
      <w:rPr>
        <w:rFonts w:hint="default"/>
        <w:lang w:val="hr-HR" w:eastAsia="hr-HR" w:bidi="hr-HR"/>
      </w:rPr>
    </w:lvl>
    <w:lvl w:ilvl="2" w:tplc="02469344">
      <w:numFmt w:val="bullet"/>
      <w:lvlText w:val="•"/>
      <w:lvlJc w:val="left"/>
      <w:pPr>
        <w:ind w:left="2733" w:hanging="706"/>
      </w:pPr>
      <w:rPr>
        <w:rFonts w:hint="default"/>
        <w:lang w:val="hr-HR" w:eastAsia="hr-HR" w:bidi="hr-HR"/>
      </w:rPr>
    </w:lvl>
    <w:lvl w:ilvl="3" w:tplc="2C3084B2">
      <w:numFmt w:val="bullet"/>
      <w:lvlText w:val="•"/>
      <w:lvlJc w:val="left"/>
      <w:pPr>
        <w:ind w:left="3639" w:hanging="706"/>
      </w:pPr>
      <w:rPr>
        <w:rFonts w:hint="default"/>
        <w:lang w:val="hr-HR" w:eastAsia="hr-HR" w:bidi="hr-HR"/>
      </w:rPr>
    </w:lvl>
    <w:lvl w:ilvl="4" w:tplc="39861DDC">
      <w:numFmt w:val="bullet"/>
      <w:lvlText w:val="•"/>
      <w:lvlJc w:val="left"/>
      <w:pPr>
        <w:ind w:left="4546" w:hanging="706"/>
      </w:pPr>
      <w:rPr>
        <w:rFonts w:hint="default"/>
        <w:lang w:val="hr-HR" w:eastAsia="hr-HR" w:bidi="hr-HR"/>
      </w:rPr>
    </w:lvl>
    <w:lvl w:ilvl="5" w:tplc="FA7AE14A">
      <w:numFmt w:val="bullet"/>
      <w:lvlText w:val="•"/>
      <w:lvlJc w:val="left"/>
      <w:pPr>
        <w:ind w:left="5453" w:hanging="706"/>
      </w:pPr>
      <w:rPr>
        <w:rFonts w:hint="default"/>
        <w:lang w:val="hr-HR" w:eastAsia="hr-HR" w:bidi="hr-HR"/>
      </w:rPr>
    </w:lvl>
    <w:lvl w:ilvl="6" w:tplc="5F2A5FBC">
      <w:numFmt w:val="bullet"/>
      <w:lvlText w:val="•"/>
      <w:lvlJc w:val="left"/>
      <w:pPr>
        <w:ind w:left="6359" w:hanging="706"/>
      </w:pPr>
      <w:rPr>
        <w:rFonts w:hint="default"/>
        <w:lang w:val="hr-HR" w:eastAsia="hr-HR" w:bidi="hr-HR"/>
      </w:rPr>
    </w:lvl>
    <w:lvl w:ilvl="7" w:tplc="0E1CA13C">
      <w:numFmt w:val="bullet"/>
      <w:lvlText w:val="•"/>
      <w:lvlJc w:val="left"/>
      <w:pPr>
        <w:ind w:left="7266" w:hanging="706"/>
      </w:pPr>
      <w:rPr>
        <w:rFonts w:hint="default"/>
        <w:lang w:val="hr-HR" w:eastAsia="hr-HR" w:bidi="hr-HR"/>
      </w:rPr>
    </w:lvl>
    <w:lvl w:ilvl="8" w:tplc="13D89332">
      <w:numFmt w:val="bullet"/>
      <w:lvlText w:val="•"/>
      <w:lvlJc w:val="left"/>
      <w:pPr>
        <w:ind w:left="8173" w:hanging="706"/>
      </w:pPr>
      <w:rPr>
        <w:rFonts w:hint="default"/>
        <w:lang w:val="hr-HR" w:eastAsia="hr-HR" w:bidi="hr-HR"/>
      </w:rPr>
    </w:lvl>
  </w:abstractNum>
  <w:abstractNum w:abstractNumId="38" w15:restartNumberingAfterBreak="0">
    <w:nsid w:val="5A36151D"/>
    <w:multiLevelType w:val="hybridMultilevel"/>
    <w:tmpl w:val="CB620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7451AC"/>
    <w:multiLevelType w:val="multilevel"/>
    <w:tmpl w:val="03F4E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9C4168"/>
    <w:multiLevelType w:val="hybridMultilevel"/>
    <w:tmpl w:val="C31EEBC8"/>
    <w:lvl w:ilvl="0" w:tplc="0BBA2422">
      <w:start w:val="1"/>
      <w:numFmt w:val="lowerLetter"/>
      <w:lvlText w:val="%1)"/>
      <w:lvlJc w:val="left"/>
      <w:pPr>
        <w:ind w:left="938" w:hanging="348"/>
      </w:pPr>
      <w:rPr>
        <w:rFonts w:ascii="Calibri" w:eastAsia="Georgia" w:hAnsi="Calibri" w:cs="Calibri" w:hint="default"/>
        <w:w w:val="99"/>
        <w:sz w:val="22"/>
        <w:szCs w:val="22"/>
        <w:lang w:val="hr-HR" w:eastAsia="hr-HR" w:bidi="hr-HR"/>
      </w:rPr>
    </w:lvl>
    <w:lvl w:ilvl="1" w:tplc="E2323D28">
      <w:numFmt w:val="bullet"/>
      <w:lvlText w:val="•"/>
      <w:lvlJc w:val="left"/>
      <w:pPr>
        <w:ind w:left="1844" w:hanging="348"/>
      </w:pPr>
      <w:rPr>
        <w:rFonts w:hint="default"/>
        <w:lang w:val="hr-HR" w:eastAsia="hr-HR" w:bidi="hr-HR"/>
      </w:rPr>
    </w:lvl>
    <w:lvl w:ilvl="2" w:tplc="AECA1BB4">
      <w:numFmt w:val="bullet"/>
      <w:lvlText w:val="•"/>
      <w:lvlJc w:val="left"/>
      <w:pPr>
        <w:ind w:left="2749" w:hanging="348"/>
      </w:pPr>
      <w:rPr>
        <w:rFonts w:hint="default"/>
        <w:lang w:val="hr-HR" w:eastAsia="hr-HR" w:bidi="hr-HR"/>
      </w:rPr>
    </w:lvl>
    <w:lvl w:ilvl="3" w:tplc="51A6E222">
      <w:numFmt w:val="bullet"/>
      <w:lvlText w:val="•"/>
      <w:lvlJc w:val="left"/>
      <w:pPr>
        <w:ind w:left="3653" w:hanging="348"/>
      </w:pPr>
      <w:rPr>
        <w:rFonts w:hint="default"/>
        <w:lang w:val="hr-HR" w:eastAsia="hr-HR" w:bidi="hr-HR"/>
      </w:rPr>
    </w:lvl>
    <w:lvl w:ilvl="4" w:tplc="C7664968">
      <w:numFmt w:val="bullet"/>
      <w:lvlText w:val="•"/>
      <w:lvlJc w:val="left"/>
      <w:pPr>
        <w:ind w:left="4558" w:hanging="348"/>
      </w:pPr>
      <w:rPr>
        <w:rFonts w:hint="default"/>
        <w:lang w:val="hr-HR" w:eastAsia="hr-HR" w:bidi="hr-HR"/>
      </w:rPr>
    </w:lvl>
    <w:lvl w:ilvl="5" w:tplc="88D83D2E">
      <w:numFmt w:val="bullet"/>
      <w:lvlText w:val="•"/>
      <w:lvlJc w:val="left"/>
      <w:pPr>
        <w:ind w:left="5463" w:hanging="348"/>
      </w:pPr>
      <w:rPr>
        <w:rFonts w:hint="default"/>
        <w:lang w:val="hr-HR" w:eastAsia="hr-HR" w:bidi="hr-HR"/>
      </w:rPr>
    </w:lvl>
    <w:lvl w:ilvl="6" w:tplc="8EFCEAF8">
      <w:numFmt w:val="bullet"/>
      <w:lvlText w:val="•"/>
      <w:lvlJc w:val="left"/>
      <w:pPr>
        <w:ind w:left="6367" w:hanging="348"/>
      </w:pPr>
      <w:rPr>
        <w:rFonts w:hint="default"/>
        <w:lang w:val="hr-HR" w:eastAsia="hr-HR" w:bidi="hr-HR"/>
      </w:rPr>
    </w:lvl>
    <w:lvl w:ilvl="7" w:tplc="F474957E">
      <w:numFmt w:val="bullet"/>
      <w:lvlText w:val="•"/>
      <w:lvlJc w:val="left"/>
      <w:pPr>
        <w:ind w:left="7272" w:hanging="348"/>
      </w:pPr>
      <w:rPr>
        <w:rFonts w:hint="default"/>
        <w:lang w:val="hr-HR" w:eastAsia="hr-HR" w:bidi="hr-HR"/>
      </w:rPr>
    </w:lvl>
    <w:lvl w:ilvl="8" w:tplc="7BCCB76E">
      <w:numFmt w:val="bullet"/>
      <w:lvlText w:val="•"/>
      <w:lvlJc w:val="left"/>
      <w:pPr>
        <w:ind w:left="8177" w:hanging="348"/>
      </w:pPr>
      <w:rPr>
        <w:rFonts w:hint="default"/>
        <w:lang w:val="hr-HR" w:eastAsia="hr-HR" w:bidi="hr-HR"/>
      </w:rPr>
    </w:lvl>
  </w:abstractNum>
  <w:abstractNum w:abstractNumId="41" w15:restartNumberingAfterBreak="0">
    <w:nsid w:val="5C2F2ED1"/>
    <w:multiLevelType w:val="multilevel"/>
    <w:tmpl w:val="88F0DBE4"/>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5DDA31D0"/>
    <w:multiLevelType w:val="hybridMultilevel"/>
    <w:tmpl w:val="41FE1760"/>
    <w:lvl w:ilvl="0" w:tplc="0792D7A0">
      <w:start w:val="1"/>
      <w:numFmt w:val="lowerLetter"/>
      <w:lvlText w:val="%1)"/>
      <w:lvlJc w:val="left"/>
      <w:pPr>
        <w:ind w:left="926" w:hanging="348"/>
      </w:pPr>
      <w:rPr>
        <w:rFonts w:ascii="Calibri" w:eastAsia="Georgia" w:hAnsi="Calibri" w:cs="Calibri" w:hint="default"/>
        <w:w w:val="99"/>
        <w:sz w:val="22"/>
        <w:szCs w:val="22"/>
        <w:lang w:val="hr-HR" w:eastAsia="hr-HR" w:bidi="hr-HR"/>
      </w:rPr>
    </w:lvl>
    <w:lvl w:ilvl="1" w:tplc="44F4A7F2">
      <w:numFmt w:val="bullet"/>
      <w:lvlText w:val="•"/>
      <w:lvlJc w:val="left"/>
      <w:pPr>
        <w:ind w:left="1826" w:hanging="348"/>
      </w:pPr>
      <w:rPr>
        <w:rFonts w:hint="default"/>
        <w:lang w:val="hr-HR" w:eastAsia="hr-HR" w:bidi="hr-HR"/>
      </w:rPr>
    </w:lvl>
    <w:lvl w:ilvl="2" w:tplc="5D223D2A">
      <w:numFmt w:val="bullet"/>
      <w:lvlText w:val="•"/>
      <w:lvlJc w:val="left"/>
      <w:pPr>
        <w:ind w:left="2733" w:hanging="348"/>
      </w:pPr>
      <w:rPr>
        <w:rFonts w:hint="default"/>
        <w:lang w:val="hr-HR" w:eastAsia="hr-HR" w:bidi="hr-HR"/>
      </w:rPr>
    </w:lvl>
    <w:lvl w:ilvl="3" w:tplc="C2886CC6">
      <w:numFmt w:val="bullet"/>
      <w:lvlText w:val="•"/>
      <w:lvlJc w:val="left"/>
      <w:pPr>
        <w:ind w:left="3639" w:hanging="348"/>
      </w:pPr>
      <w:rPr>
        <w:rFonts w:hint="default"/>
        <w:lang w:val="hr-HR" w:eastAsia="hr-HR" w:bidi="hr-HR"/>
      </w:rPr>
    </w:lvl>
    <w:lvl w:ilvl="4" w:tplc="40F45374">
      <w:numFmt w:val="bullet"/>
      <w:lvlText w:val="•"/>
      <w:lvlJc w:val="left"/>
      <w:pPr>
        <w:ind w:left="4546" w:hanging="348"/>
      </w:pPr>
      <w:rPr>
        <w:rFonts w:hint="default"/>
        <w:lang w:val="hr-HR" w:eastAsia="hr-HR" w:bidi="hr-HR"/>
      </w:rPr>
    </w:lvl>
    <w:lvl w:ilvl="5" w:tplc="EA7054A4">
      <w:numFmt w:val="bullet"/>
      <w:lvlText w:val="•"/>
      <w:lvlJc w:val="left"/>
      <w:pPr>
        <w:ind w:left="5453" w:hanging="348"/>
      </w:pPr>
      <w:rPr>
        <w:rFonts w:hint="default"/>
        <w:lang w:val="hr-HR" w:eastAsia="hr-HR" w:bidi="hr-HR"/>
      </w:rPr>
    </w:lvl>
    <w:lvl w:ilvl="6" w:tplc="B3345286">
      <w:numFmt w:val="bullet"/>
      <w:lvlText w:val="•"/>
      <w:lvlJc w:val="left"/>
      <w:pPr>
        <w:ind w:left="6359" w:hanging="348"/>
      </w:pPr>
      <w:rPr>
        <w:rFonts w:hint="default"/>
        <w:lang w:val="hr-HR" w:eastAsia="hr-HR" w:bidi="hr-HR"/>
      </w:rPr>
    </w:lvl>
    <w:lvl w:ilvl="7" w:tplc="5810DF02">
      <w:numFmt w:val="bullet"/>
      <w:lvlText w:val="•"/>
      <w:lvlJc w:val="left"/>
      <w:pPr>
        <w:ind w:left="7266" w:hanging="348"/>
      </w:pPr>
      <w:rPr>
        <w:rFonts w:hint="default"/>
        <w:lang w:val="hr-HR" w:eastAsia="hr-HR" w:bidi="hr-HR"/>
      </w:rPr>
    </w:lvl>
    <w:lvl w:ilvl="8" w:tplc="048EFAE4">
      <w:numFmt w:val="bullet"/>
      <w:lvlText w:val="•"/>
      <w:lvlJc w:val="left"/>
      <w:pPr>
        <w:ind w:left="8173" w:hanging="348"/>
      </w:pPr>
      <w:rPr>
        <w:rFonts w:hint="default"/>
        <w:lang w:val="hr-HR" w:eastAsia="hr-HR" w:bidi="hr-HR"/>
      </w:rPr>
    </w:lvl>
  </w:abstractNum>
  <w:abstractNum w:abstractNumId="43" w15:restartNumberingAfterBreak="0">
    <w:nsid w:val="5DF849EA"/>
    <w:multiLevelType w:val="hybridMultilevel"/>
    <w:tmpl w:val="B7326862"/>
    <w:lvl w:ilvl="0" w:tplc="16565170">
      <w:numFmt w:val="bullet"/>
      <w:lvlText w:val="•"/>
      <w:lvlJc w:val="left"/>
      <w:pPr>
        <w:ind w:left="578" w:hanging="348"/>
      </w:pPr>
      <w:rPr>
        <w:rFonts w:ascii="Georgia" w:eastAsia="Georgia" w:hAnsi="Georgia" w:cs="Georgia" w:hint="default"/>
        <w:w w:val="113"/>
        <w:sz w:val="22"/>
        <w:szCs w:val="22"/>
        <w:lang w:val="hr-HR" w:eastAsia="hr-HR" w:bidi="hr-HR"/>
      </w:rPr>
    </w:lvl>
    <w:lvl w:ilvl="1" w:tplc="B2CCE660">
      <w:numFmt w:val="bullet"/>
      <w:lvlText w:val="•"/>
      <w:lvlJc w:val="left"/>
      <w:pPr>
        <w:ind w:left="1520" w:hanging="348"/>
      </w:pPr>
      <w:rPr>
        <w:rFonts w:hint="default"/>
        <w:lang w:val="hr-HR" w:eastAsia="hr-HR" w:bidi="hr-HR"/>
      </w:rPr>
    </w:lvl>
    <w:lvl w:ilvl="2" w:tplc="77C65456">
      <w:numFmt w:val="bullet"/>
      <w:lvlText w:val="•"/>
      <w:lvlJc w:val="left"/>
      <w:pPr>
        <w:ind w:left="2461" w:hanging="348"/>
      </w:pPr>
      <w:rPr>
        <w:rFonts w:hint="default"/>
        <w:lang w:val="hr-HR" w:eastAsia="hr-HR" w:bidi="hr-HR"/>
      </w:rPr>
    </w:lvl>
    <w:lvl w:ilvl="3" w:tplc="C3B69A7A">
      <w:numFmt w:val="bullet"/>
      <w:lvlText w:val="•"/>
      <w:lvlJc w:val="left"/>
      <w:pPr>
        <w:ind w:left="3401" w:hanging="348"/>
      </w:pPr>
      <w:rPr>
        <w:rFonts w:hint="default"/>
        <w:lang w:val="hr-HR" w:eastAsia="hr-HR" w:bidi="hr-HR"/>
      </w:rPr>
    </w:lvl>
    <w:lvl w:ilvl="4" w:tplc="ABA2D3C4">
      <w:numFmt w:val="bullet"/>
      <w:lvlText w:val="•"/>
      <w:lvlJc w:val="left"/>
      <w:pPr>
        <w:ind w:left="4342" w:hanging="348"/>
      </w:pPr>
      <w:rPr>
        <w:rFonts w:hint="default"/>
        <w:lang w:val="hr-HR" w:eastAsia="hr-HR" w:bidi="hr-HR"/>
      </w:rPr>
    </w:lvl>
    <w:lvl w:ilvl="5" w:tplc="82682E2E">
      <w:numFmt w:val="bullet"/>
      <w:lvlText w:val="•"/>
      <w:lvlJc w:val="left"/>
      <w:pPr>
        <w:ind w:left="5283" w:hanging="348"/>
      </w:pPr>
      <w:rPr>
        <w:rFonts w:hint="default"/>
        <w:lang w:val="hr-HR" w:eastAsia="hr-HR" w:bidi="hr-HR"/>
      </w:rPr>
    </w:lvl>
    <w:lvl w:ilvl="6" w:tplc="1BA29858">
      <w:numFmt w:val="bullet"/>
      <w:lvlText w:val="•"/>
      <w:lvlJc w:val="left"/>
      <w:pPr>
        <w:ind w:left="6223" w:hanging="348"/>
      </w:pPr>
      <w:rPr>
        <w:rFonts w:hint="default"/>
        <w:lang w:val="hr-HR" w:eastAsia="hr-HR" w:bidi="hr-HR"/>
      </w:rPr>
    </w:lvl>
    <w:lvl w:ilvl="7" w:tplc="0A68B26E">
      <w:numFmt w:val="bullet"/>
      <w:lvlText w:val="•"/>
      <w:lvlJc w:val="left"/>
      <w:pPr>
        <w:ind w:left="7164" w:hanging="348"/>
      </w:pPr>
      <w:rPr>
        <w:rFonts w:hint="default"/>
        <w:lang w:val="hr-HR" w:eastAsia="hr-HR" w:bidi="hr-HR"/>
      </w:rPr>
    </w:lvl>
    <w:lvl w:ilvl="8" w:tplc="9ADEE4F6">
      <w:numFmt w:val="bullet"/>
      <w:lvlText w:val="•"/>
      <w:lvlJc w:val="left"/>
      <w:pPr>
        <w:ind w:left="8105" w:hanging="348"/>
      </w:pPr>
      <w:rPr>
        <w:rFonts w:hint="default"/>
        <w:lang w:val="hr-HR" w:eastAsia="hr-HR" w:bidi="hr-HR"/>
      </w:rPr>
    </w:lvl>
  </w:abstractNum>
  <w:abstractNum w:abstractNumId="44" w15:restartNumberingAfterBreak="0">
    <w:nsid w:val="62714B85"/>
    <w:multiLevelType w:val="hybridMultilevel"/>
    <w:tmpl w:val="06D8D086"/>
    <w:lvl w:ilvl="0" w:tplc="3C7A607A">
      <w:start w:val="1"/>
      <w:numFmt w:val="lowerLetter"/>
      <w:lvlText w:val="(%1)"/>
      <w:lvlJc w:val="left"/>
      <w:pPr>
        <w:ind w:left="926" w:hanging="708"/>
      </w:pPr>
      <w:rPr>
        <w:rFonts w:ascii="Calibri" w:eastAsia="Georgia" w:hAnsi="Calibri" w:cs="Calibri" w:hint="default"/>
        <w:w w:val="100"/>
        <w:sz w:val="22"/>
        <w:szCs w:val="22"/>
        <w:lang w:val="hr-HR" w:eastAsia="hr-HR" w:bidi="hr-HR"/>
      </w:rPr>
    </w:lvl>
    <w:lvl w:ilvl="1" w:tplc="D39485A8">
      <w:numFmt w:val="bullet"/>
      <w:lvlText w:val="•"/>
      <w:lvlJc w:val="left"/>
      <w:pPr>
        <w:ind w:left="1826" w:hanging="708"/>
      </w:pPr>
      <w:rPr>
        <w:rFonts w:hint="default"/>
        <w:lang w:val="hr-HR" w:eastAsia="hr-HR" w:bidi="hr-HR"/>
      </w:rPr>
    </w:lvl>
    <w:lvl w:ilvl="2" w:tplc="ECC853DC">
      <w:numFmt w:val="bullet"/>
      <w:lvlText w:val="•"/>
      <w:lvlJc w:val="left"/>
      <w:pPr>
        <w:ind w:left="2733" w:hanging="708"/>
      </w:pPr>
      <w:rPr>
        <w:rFonts w:hint="default"/>
        <w:lang w:val="hr-HR" w:eastAsia="hr-HR" w:bidi="hr-HR"/>
      </w:rPr>
    </w:lvl>
    <w:lvl w:ilvl="3" w:tplc="AFA84390">
      <w:numFmt w:val="bullet"/>
      <w:lvlText w:val="•"/>
      <w:lvlJc w:val="left"/>
      <w:pPr>
        <w:ind w:left="3639" w:hanging="708"/>
      </w:pPr>
      <w:rPr>
        <w:rFonts w:hint="default"/>
        <w:lang w:val="hr-HR" w:eastAsia="hr-HR" w:bidi="hr-HR"/>
      </w:rPr>
    </w:lvl>
    <w:lvl w:ilvl="4" w:tplc="3C3669EA">
      <w:numFmt w:val="bullet"/>
      <w:lvlText w:val="•"/>
      <w:lvlJc w:val="left"/>
      <w:pPr>
        <w:ind w:left="4546" w:hanging="708"/>
      </w:pPr>
      <w:rPr>
        <w:rFonts w:hint="default"/>
        <w:lang w:val="hr-HR" w:eastAsia="hr-HR" w:bidi="hr-HR"/>
      </w:rPr>
    </w:lvl>
    <w:lvl w:ilvl="5" w:tplc="C3EE2486">
      <w:numFmt w:val="bullet"/>
      <w:lvlText w:val="•"/>
      <w:lvlJc w:val="left"/>
      <w:pPr>
        <w:ind w:left="5453" w:hanging="708"/>
      </w:pPr>
      <w:rPr>
        <w:rFonts w:hint="default"/>
        <w:lang w:val="hr-HR" w:eastAsia="hr-HR" w:bidi="hr-HR"/>
      </w:rPr>
    </w:lvl>
    <w:lvl w:ilvl="6" w:tplc="85022DAE">
      <w:numFmt w:val="bullet"/>
      <w:lvlText w:val="•"/>
      <w:lvlJc w:val="left"/>
      <w:pPr>
        <w:ind w:left="6359" w:hanging="708"/>
      </w:pPr>
      <w:rPr>
        <w:rFonts w:hint="default"/>
        <w:lang w:val="hr-HR" w:eastAsia="hr-HR" w:bidi="hr-HR"/>
      </w:rPr>
    </w:lvl>
    <w:lvl w:ilvl="7" w:tplc="B90ED50C">
      <w:numFmt w:val="bullet"/>
      <w:lvlText w:val="•"/>
      <w:lvlJc w:val="left"/>
      <w:pPr>
        <w:ind w:left="7266" w:hanging="708"/>
      </w:pPr>
      <w:rPr>
        <w:rFonts w:hint="default"/>
        <w:lang w:val="hr-HR" w:eastAsia="hr-HR" w:bidi="hr-HR"/>
      </w:rPr>
    </w:lvl>
    <w:lvl w:ilvl="8" w:tplc="BD54BBC8">
      <w:numFmt w:val="bullet"/>
      <w:lvlText w:val="•"/>
      <w:lvlJc w:val="left"/>
      <w:pPr>
        <w:ind w:left="8173" w:hanging="708"/>
      </w:pPr>
      <w:rPr>
        <w:rFonts w:hint="default"/>
        <w:lang w:val="hr-HR" w:eastAsia="hr-HR" w:bidi="hr-HR"/>
      </w:rPr>
    </w:lvl>
  </w:abstractNum>
  <w:abstractNum w:abstractNumId="45" w15:restartNumberingAfterBreak="0">
    <w:nsid w:val="628B4A95"/>
    <w:multiLevelType w:val="hybridMultilevel"/>
    <w:tmpl w:val="2766027C"/>
    <w:lvl w:ilvl="0" w:tplc="C188F9A8">
      <w:start w:val="1"/>
      <w:numFmt w:val="lowerLetter"/>
      <w:lvlText w:val="(%1)"/>
      <w:lvlJc w:val="left"/>
      <w:pPr>
        <w:ind w:left="926" w:hanging="708"/>
      </w:pPr>
      <w:rPr>
        <w:rFonts w:ascii="Calibri" w:eastAsia="Georgia" w:hAnsi="Calibri" w:cs="Calibri" w:hint="default"/>
        <w:w w:val="100"/>
        <w:sz w:val="22"/>
        <w:szCs w:val="22"/>
        <w:lang w:val="hr-HR" w:eastAsia="hr-HR" w:bidi="hr-HR"/>
      </w:rPr>
    </w:lvl>
    <w:lvl w:ilvl="1" w:tplc="F8FECBAA">
      <w:numFmt w:val="bullet"/>
      <w:lvlText w:val="•"/>
      <w:lvlJc w:val="left"/>
      <w:pPr>
        <w:ind w:left="1826" w:hanging="708"/>
      </w:pPr>
      <w:rPr>
        <w:rFonts w:hint="default"/>
        <w:lang w:val="hr-HR" w:eastAsia="hr-HR" w:bidi="hr-HR"/>
      </w:rPr>
    </w:lvl>
    <w:lvl w:ilvl="2" w:tplc="B26ED09C">
      <w:numFmt w:val="bullet"/>
      <w:lvlText w:val="•"/>
      <w:lvlJc w:val="left"/>
      <w:pPr>
        <w:ind w:left="2733" w:hanging="708"/>
      </w:pPr>
      <w:rPr>
        <w:rFonts w:hint="default"/>
        <w:lang w:val="hr-HR" w:eastAsia="hr-HR" w:bidi="hr-HR"/>
      </w:rPr>
    </w:lvl>
    <w:lvl w:ilvl="3" w:tplc="8EEA2998">
      <w:numFmt w:val="bullet"/>
      <w:lvlText w:val="•"/>
      <w:lvlJc w:val="left"/>
      <w:pPr>
        <w:ind w:left="3639" w:hanging="708"/>
      </w:pPr>
      <w:rPr>
        <w:rFonts w:hint="default"/>
        <w:lang w:val="hr-HR" w:eastAsia="hr-HR" w:bidi="hr-HR"/>
      </w:rPr>
    </w:lvl>
    <w:lvl w:ilvl="4" w:tplc="123E50DE">
      <w:numFmt w:val="bullet"/>
      <w:lvlText w:val="•"/>
      <w:lvlJc w:val="left"/>
      <w:pPr>
        <w:ind w:left="4546" w:hanging="708"/>
      </w:pPr>
      <w:rPr>
        <w:rFonts w:hint="default"/>
        <w:lang w:val="hr-HR" w:eastAsia="hr-HR" w:bidi="hr-HR"/>
      </w:rPr>
    </w:lvl>
    <w:lvl w:ilvl="5" w:tplc="C66244AA">
      <w:numFmt w:val="bullet"/>
      <w:lvlText w:val="•"/>
      <w:lvlJc w:val="left"/>
      <w:pPr>
        <w:ind w:left="5453" w:hanging="708"/>
      </w:pPr>
      <w:rPr>
        <w:rFonts w:hint="default"/>
        <w:lang w:val="hr-HR" w:eastAsia="hr-HR" w:bidi="hr-HR"/>
      </w:rPr>
    </w:lvl>
    <w:lvl w:ilvl="6" w:tplc="7AD4B136">
      <w:numFmt w:val="bullet"/>
      <w:lvlText w:val="•"/>
      <w:lvlJc w:val="left"/>
      <w:pPr>
        <w:ind w:left="6359" w:hanging="708"/>
      </w:pPr>
      <w:rPr>
        <w:rFonts w:hint="default"/>
        <w:lang w:val="hr-HR" w:eastAsia="hr-HR" w:bidi="hr-HR"/>
      </w:rPr>
    </w:lvl>
    <w:lvl w:ilvl="7" w:tplc="08CCEE50">
      <w:numFmt w:val="bullet"/>
      <w:lvlText w:val="•"/>
      <w:lvlJc w:val="left"/>
      <w:pPr>
        <w:ind w:left="7266" w:hanging="708"/>
      </w:pPr>
      <w:rPr>
        <w:rFonts w:hint="default"/>
        <w:lang w:val="hr-HR" w:eastAsia="hr-HR" w:bidi="hr-HR"/>
      </w:rPr>
    </w:lvl>
    <w:lvl w:ilvl="8" w:tplc="0498973C">
      <w:numFmt w:val="bullet"/>
      <w:lvlText w:val="•"/>
      <w:lvlJc w:val="left"/>
      <w:pPr>
        <w:ind w:left="8173" w:hanging="708"/>
      </w:pPr>
      <w:rPr>
        <w:rFonts w:hint="default"/>
        <w:lang w:val="hr-HR" w:eastAsia="hr-HR" w:bidi="hr-HR"/>
      </w:rPr>
    </w:lvl>
  </w:abstractNum>
  <w:abstractNum w:abstractNumId="46" w15:restartNumberingAfterBreak="0">
    <w:nsid w:val="66563122"/>
    <w:multiLevelType w:val="multilevel"/>
    <w:tmpl w:val="2190D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140061"/>
    <w:multiLevelType w:val="hybridMultilevel"/>
    <w:tmpl w:val="3B905C00"/>
    <w:lvl w:ilvl="0" w:tplc="DB16727C">
      <w:start w:val="1"/>
      <w:numFmt w:val="lowerLetter"/>
      <w:lvlText w:val="(%1)"/>
      <w:lvlJc w:val="left"/>
      <w:pPr>
        <w:ind w:left="926" w:hanging="708"/>
      </w:pPr>
      <w:rPr>
        <w:rFonts w:ascii="Calibri" w:eastAsia="Georgia" w:hAnsi="Calibri" w:cs="Calibri" w:hint="default"/>
        <w:w w:val="100"/>
        <w:sz w:val="22"/>
        <w:szCs w:val="22"/>
        <w:lang w:val="hr-HR" w:eastAsia="hr-HR" w:bidi="hr-HR"/>
      </w:rPr>
    </w:lvl>
    <w:lvl w:ilvl="1" w:tplc="BD006430">
      <w:numFmt w:val="bullet"/>
      <w:lvlText w:val="•"/>
      <w:lvlJc w:val="left"/>
      <w:pPr>
        <w:ind w:left="1826" w:hanging="708"/>
      </w:pPr>
      <w:rPr>
        <w:rFonts w:hint="default"/>
        <w:lang w:val="hr-HR" w:eastAsia="hr-HR" w:bidi="hr-HR"/>
      </w:rPr>
    </w:lvl>
    <w:lvl w:ilvl="2" w:tplc="DD3008D0">
      <w:numFmt w:val="bullet"/>
      <w:lvlText w:val="•"/>
      <w:lvlJc w:val="left"/>
      <w:pPr>
        <w:ind w:left="2733" w:hanging="708"/>
      </w:pPr>
      <w:rPr>
        <w:rFonts w:hint="default"/>
        <w:lang w:val="hr-HR" w:eastAsia="hr-HR" w:bidi="hr-HR"/>
      </w:rPr>
    </w:lvl>
    <w:lvl w:ilvl="3" w:tplc="7130C734">
      <w:numFmt w:val="bullet"/>
      <w:lvlText w:val="•"/>
      <w:lvlJc w:val="left"/>
      <w:pPr>
        <w:ind w:left="3639" w:hanging="708"/>
      </w:pPr>
      <w:rPr>
        <w:rFonts w:hint="default"/>
        <w:lang w:val="hr-HR" w:eastAsia="hr-HR" w:bidi="hr-HR"/>
      </w:rPr>
    </w:lvl>
    <w:lvl w:ilvl="4" w:tplc="BAAE4DBA">
      <w:numFmt w:val="bullet"/>
      <w:lvlText w:val="•"/>
      <w:lvlJc w:val="left"/>
      <w:pPr>
        <w:ind w:left="4546" w:hanging="708"/>
      </w:pPr>
      <w:rPr>
        <w:rFonts w:hint="default"/>
        <w:lang w:val="hr-HR" w:eastAsia="hr-HR" w:bidi="hr-HR"/>
      </w:rPr>
    </w:lvl>
    <w:lvl w:ilvl="5" w:tplc="2C645DD4">
      <w:numFmt w:val="bullet"/>
      <w:lvlText w:val="•"/>
      <w:lvlJc w:val="left"/>
      <w:pPr>
        <w:ind w:left="5453" w:hanging="708"/>
      </w:pPr>
      <w:rPr>
        <w:rFonts w:hint="default"/>
        <w:lang w:val="hr-HR" w:eastAsia="hr-HR" w:bidi="hr-HR"/>
      </w:rPr>
    </w:lvl>
    <w:lvl w:ilvl="6" w:tplc="06203A6A">
      <w:numFmt w:val="bullet"/>
      <w:lvlText w:val="•"/>
      <w:lvlJc w:val="left"/>
      <w:pPr>
        <w:ind w:left="6359" w:hanging="708"/>
      </w:pPr>
      <w:rPr>
        <w:rFonts w:hint="default"/>
        <w:lang w:val="hr-HR" w:eastAsia="hr-HR" w:bidi="hr-HR"/>
      </w:rPr>
    </w:lvl>
    <w:lvl w:ilvl="7" w:tplc="85BE3BAA">
      <w:numFmt w:val="bullet"/>
      <w:lvlText w:val="•"/>
      <w:lvlJc w:val="left"/>
      <w:pPr>
        <w:ind w:left="7266" w:hanging="708"/>
      </w:pPr>
      <w:rPr>
        <w:rFonts w:hint="default"/>
        <w:lang w:val="hr-HR" w:eastAsia="hr-HR" w:bidi="hr-HR"/>
      </w:rPr>
    </w:lvl>
    <w:lvl w:ilvl="8" w:tplc="7564E1E8">
      <w:numFmt w:val="bullet"/>
      <w:lvlText w:val="•"/>
      <w:lvlJc w:val="left"/>
      <w:pPr>
        <w:ind w:left="8173" w:hanging="708"/>
      </w:pPr>
      <w:rPr>
        <w:rFonts w:hint="default"/>
        <w:lang w:val="hr-HR" w:eastAsia="hr-HR" w:bidi="hr-HR"/>
      </w:rPr>
    </w:lvl>
  </w:abstractNum>
  <w:abstractNum w:abstractNumId="48" w15:restartNumberingAfterBreak="0">
    <w:nsid w:val="699B33BB"/>
    <w:multiLevelType w:val="multilevel"/>
    <w:tmpl w:val="88220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D662060"/>
    <w:multiLevelType w:val="multilevel"/>
    <w:tmpl w:val="77E622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EF87F0B"/>
    <w:multiLevelType w:val="multilevel"/>
    <w:tmpl w:val="194E1A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F770810"/>
    <w:multiLevelType w:val="hybridMultilevel"/>
    <w:tmpl w:val="5B22B75C"/>
    <w:lvl w:ilvl="0" w:tplc="B776ABC0">
      <w:start w:val="1"/>
      <w:numFmt w:val="decimal"/>
      <w:lvlText w:val="%1."/>
      <w:lvlJc w:val="left"/>
      <w:pPr>
        <w:ind w:left="955" w:hanging="454"/>
      </w:pPr>
      <w:rPr>
        <w:rFonts w:ascii="Calibri" w:eastAsia="Arial" w:hAnsi="Calibri" w:cs="Calibri" w:hint="default"/>
        <w:w w:val="91"/>
        <w:sz w:val="22"/>
        <w:szCs w:val="22"/>
        <w:lang w:val="hr-HR" w:eastAsia="hr-HR" w:bidi="hr-HR"/>
      </w:rPr>
    </w:lvl>
    <w:lvl w:ilvl="1" w:tplc="4984BCEC">
      <w:numFmt w:val="bullet"/>
      <w:lvlText w:val="•"/>
      <w:lvlJc w:val="left"/>
      <w:pPr>
        <w:ind w:left="1862" w:hanging="454"/>
      </w:pPr>
      <w:rPr>
        <w:rFonts w:hint="default"/>
        <w:lang w:val="hr-HR" w:eastAsia="hr-HR" w:bidi="hr-HR"/>
      </w:rPr>
    </w:lvl>
    <w:lvl w:ilvl="2" w:tplc="38F6948E">
      <w:numFmt w:val="bullet"/>
      <w:lvlText w:val="•"/>
      <w:lvlJc w:val="left"/>
      <w:pPr>
        <w:ind w:left="2765" w:hanging="454"/>
      </w:pPr>
      <w:rPr>
        <w:rFonts w:hint="default"/>
        <w:lang w:val="hr-HR" w:eastAsia="hr-HR" w:bidi="hr-HR"/>
      </w:rPr>
    </w:lvl>
    <w:lvl w:ilvl="3" w:tplc="91027840">
      <w:numFmt w:val="bullet"/>
      <w:lvlText w:val="•"/>
      <w:lvlJc w:val="left"/>
      <w:pPr>
        <w:ind w:left="3667" w:hanging="454"/>
      </w:pPr>
      <w:rPr>
        <w:rFonts w:hint="default"/>
        <w:lang w:val="hr-HR" w:eastAsia="hr-HR" w:bidi="hr-HR"/>
      </w:rPr>
    </w:lvl>
    <w:lvl w:ilvl="4" w:tplc="C1A6A17C">
      <w:numFmt w:val="bullet"/>
      <w:lvlText w:val="•"/>
      <w:lvlJc w:val="left"/>
      <w:pPr>
        <w:ind w:left="4570" w:hanging="454"/>
      </w:pPr>
      <w:rPr>
        <w:rFonts w:hint="default"/>
        <w:lang w:val="hr-HR" w:eastAsia="hr-HR" w:bidi="hr-HR"/>
      </w:rPr>
    </w:lvl>
    <w:lvl w:ilvl="5" w:tplc="A658F4E0">
      <w:numFmt w:val="bullet"/>
      <w:lvlText w:val="•"/>
      <w:lvlJc w:val="left"/>
      <w:pPr>
        <w:ind w:left="5473" w:hanging="454"/>
      </w:pPr>
      <w:rPr>
        <w:rFonts w:hint="default"/>
        <w:lang w:val="hr-HR" w:eastAsia="hr-HR" w:bidi="hr-HR"/>
      </w:rPr>
    </w:lvl>
    <w:lvl w:ilvl="6" w:tplc="E4A4F470">
      <w:numFmt w:val="bullet"/>
      <w:lvlText w:val="•"/>
      <w:lvlJc w:val="left"/>
      <w:pPr>
        <w:ind w:left="6375" w:hanging="454"/>
      </w:pPr>
      <w:rPr>
        <w:rFonts w:hint="default"/>
        <w:lang w:val="hr-HR" w:eastAsia="hr-HR" w:bidi="hr-HR"/>
      </w:rPr>
    </w:lvl>
    <w:lvl w:ilvl="7" w:tplc="2536E52A">
      <w:numFmt w:val="bullet"/>
      <w:lvlText w:val="•"/>
      <w:lvlJc w:val="left"/>
      <w:pPr>
        <w:ind w:left="7278" w:hanging="454"/>
      </w:pPr>
      <w:rPr>
        <w:rFonts w:hint="default"/>
        <w:lang w:val="hr-HR" w:eastAsia="hr-HR" w:bidi="hr-HR"/>
      </w:rPr>
    </w:lvl>
    <w:lvl w:ilvl="8" w:tplc="2416B732">
      <w:numFmt w:val="bullet"/>
      <w:lvlText w:val="•"/>
      <w:lvlJc w:val="left"/>
      <w:pPr>
        <w:ind w:left="8181" w:hanging="454"/>
      </w:pPr>
      <w:rPr>
        <w:rFonts w:hint="default"/>
        <w:lang w:val="hr-HR" w:eastAsia="hr-HR" w:bidi="hr-HR"/>
      </w:rPr>
    </w:lvl>
  </w:abstractNum>
  <w:abstractNum w:abstractNumId="52" w15:restartNumberingAfterBreak="0">
    <w:nsid w:val="72E20767"/>
    <w:multiLevelType w:val="hybridMultilevel"/>
    <w:tmpl w:val="77CAF1C8"/>
    <w:lvl w:ilvl="0" w:tplc="3B548D36">
      <w:start w:val="1"/>
      <w:numFmt w:val="lowerLetter"/>
      <w:lvlText w:val="(%1)"/>
      <w:lvlJc w:val="left"/>
      <w:pPr>
        <w:ind w:left="926" w:hanging="708"/>
      </w:pPr>
      <w:rPr>
        <w:rFonts w:ascii="Georgia" w:eastAsia="Georgia" w:hAnsi="Georgia" w:cs="Georgia" w:hint="default"/>
        <w:w w:val="100"/>
        <w:sz w:val="22"/>
        <w:szCs w:val="22"/>
        <w:lang w:val="hr-HR" w:eastAsia="hr-HR" w:bidi="hr-HR"/>
      </w:rPr>
    </w:lvl>
    <w:lvl w:ilvl="1" w:tplc="C0423BC4">
      <w:numFmt w:val="bullet"/>
      <w:lvlText w:val="•"/>
      <w:lvlJc w:val="left"/>
      <w:pPr>
        <w:ind w:left="1826" w:hanging="708"/>
      </w:pPr>
      <w:rPr>
        <w:rFonts w:hint="default"/>
        <w:lang w:val="hr-HR" w:eastAsia="hr-HR" w:bidi="hr-HR"/>
      </w:rPr>
    </w:lvl>
    <w:lvl w:ilvl="2" w:tplc="1DFEDDE8">
      <w:numFmt w:val="bullet"/>
      <w:lvlText w:val="•"/>
      <w:lvlJc w:val="left"/>
      <w:pPr>
        <w:ind w:left="2733" w:hanging="708"/>
      </w:pPr>
      <w:rPr>
        <w:rFonts w:hint="default"/>
        <w:lang w:val="hr-HR" w:eastAsia="hr-HR" w:bidi="hr-HR"/>
      </w:rPr>
    </w:lvl>
    <w:lvl w:ilvl="3" w:tplc="D0689C40">
      <w:numFmt w:val="bullet"/>
      <w:lvlText w:val="•"/>
      <w:lvlJc w:val="left"/>
      <w:pPr>
        <w:ind w:left="3639" w:hanging="708"/>
      </w:pPr>
      <w:rPr>
        <w:rFonts w:hint="default"/>
        <w:lang w:val="hr-HR" w:eastAsia="hr-HR" w:bidi="hr-HR"/>
      </w:rPr>
    </w:lvl>
    <w:lvl w:ilvl="4" w:tplc="F3F6EAA0">
      <w:numFmt w:val="bullet"/>
      <w:lvlText w:val="•"/>
      <w:lvlJc w:val="left"/>
      <w:pPr>
        <w:ind w:left="4546" w:hanging="708"/>
      </w:pPr>
      <w:rPr>
        <w:rFonts w:hint="default"/>
        <w:lang w:val="hr-HR" w:eastAsia="hr-HR" w:bidi="hr-HR"/>
      </w:rPr>
    </w:lvl>
    <w:lvl w:ilvl="5" w:tplc="B6845B16">
      <w:numFmt w:val="bullet"/>
      <w:lvlText w:val="•"/>
      <w:lvlJc w:val="left"/>
      <w:pPr>
        <w:ind w:left="5453" w:hanging="708"/>
      </w:pPr>
      <w:rPr>
        <w:rFonts w:hint="default"/>
        <w:lang w:val="hr-HR" w:eastAsia="hr-HR" w:bidi="hr-HR"/>
      </w:rPr>
    </w:lvl>
    <w:lvl w:ilvl="6" w:tplc="C4383880">
      <w:numFmt w:val="bullet"/>
      <w:lvlText w:val="•"/>
      <w:lvlJc w:val="left"/>
      <w:pPr>
        <w:ind w:left="6359" w:hanging="708"/>
      </w:pPr>
      <w:rPr>
        <w:rFonts w:hint="default"/>
        <w:lang w:val="hr-HR" w:eastAsia="hr-HR" w:bidi="hr-HR"/>
      </w:rPr>
    </w:lvl>
    <w:lvl w:ilvl="7" w:tplc="17CC30A2">
      <w:numFmt w:val="bullet"/>
      <w:lvlText w:val="•"/>
      <w:lvlJc w:val="left"/>
      <w:pPr>
        <w:ind w:left="7266" w:hanging="708"/>
      </w:pPr>
      <w:rPr>
        <w:rFonts w:hint="default"/>
        <w:lang w:val="hr-HR" w:eastAsia="hr-HR" w:bidi="hr-HR"/>
      </w:rPr>
    </w:lvl>
    <w:lvl w:ilvl="8" w:tplc="0B120846">
      <w:numFmt w:val="bullet"/>
      <w:lvlText w:val="•"/>
      <w:lvlJc w:val="left"/>
      <w:pPr>
        <w:ind w:left="8173" w:hanging="708"/>
      </w:pPr>
      <w:rPr>
        <w:rFonts w:hint="default"/>
        <w:lang w:val="hr-HR" w:eastAsia="hr-HR" w:bidi="hr-HR"/>
      </w:rPr>
    </w:lvl>
  </w:abstractNum>
  <w:abstractNum w:abstractNumId="53" w15:restartNumberingAfterBreak="0">
    <w:nsid w:val="753A7B65"/>
    <w:multiLevelType w:val="multilevel"/>
    <w:tmpl w:val="4B9AD8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7026B9A"/>
    <w:multiLevelType w:val="hybridMultilevel"/>
    <w:tmpl w:val="6C7643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9F61DE8"/>
    <w:multiLevelType w:val="hybridMultilevel"/>
    <w:tmpl w:val="221A9C00"/>
    <w:lvl w:ilvl="0" w:tplc="2CB8D514">
      <w:start w:val="1"/>
      <w:numFmt w:val="lowerLetter"/>
      <w:lvlText w:val="(%1)"/>
      <w:lvlJc w:val="left"/>
      <w:pPr>
        <w:ind w:left="218" w:hanging="708"/>
      </w:pPr>
      <w:rPr>
        <w:rFonts w:ascii="Georgia" w:eastAsia="Georgia" w:hAnsi="Georgia" w:cs="Georgia" w:hint="default"/>
        <w:w w:val="100"/>
        <w:sz w:val="22"/>
        <w:szCs w:val="22"/>
        <w:lang w:val="hr-HR" w:eastAsia="hr-HR" w:bidi="hr-HR"/>
      </w:rPr>
    </w:lvl>
    <w:lvl w:ilvl="1" w:tplc="E482D5DA">
      <w:numFmt w:val="bullet"/>
      <w:lvlText w:val=""/>
      <w:lvlJc w:val="left"/>
      <w:pPr>
        <w:ind w:left="938" w:hanging="348"/>
      </w:pPr>
      <w:rPr>
        <w:rFonts w:ascii="Symbol" w:eastAsia="Symbol" w:hAnsi="Symbol" w:cs="Symbol" w:hint="default"/>
        <w:w w:val="100"/>
        <w:sz w:val="22"/>
        <w:szCs w:val="22"/>
        <w:lang w:val="hr-HR" w:eastAsia="hr-HR" w:bidi="hr-HR"/>
      </w:rPr>
    </w:lvl>
    <w:lvl w:ilvl="2" w:tplc="870C75A6">
      <w:numFmt w:val="bullet"/>
      <w:lvlText w:val="•"/>
      <w:lvlJc w:val="left"/>
      <w:pPr>
        <w:ind w:left="1945" w:hanging="348"/>
      </w:pPr>
      <w:rPr>
        <w:rFonts w:hint="default"/>
        <w:lang w:val="hr-HR" w:eastAsia="hr-HR" w:bidi="hr-HR"/>
      </w:rPr>
    </w:lvl>
    <w:lvl w:ilvl="3" w:tplc="BE928556">
      <w:numFmt w:val="bullet"/>
      <w:lvlText w:val="•"/>
      <w:lvlJc w:val="left"/>
      <w:pPr>
        <w:ind w:left="2950" w:hanging="348"/>
      </w:pPr>
      <w:rPr>
        <w:rFonts w:hint="default"/>
        <w:lang w:val="hr-HR" w:eastAsia="hr-HR" w:bidi="hr-HR"/>
      </w:rPr>
    </w:lvl>
    <w:lvl w:ilvl="4" w:tplc="B5786B64">
      <w:numFmt w:val="bullet"/>
      <w:lvlText w:val="•"/>
      <w:lvlJc w:val="left"/>
      <w:pPr>
        <w:ind w:left="3955" w:hanging="348"/>
      </w:pPr>
      <w:rPr>
        <w:rFonts w:hint="default"/>
        <w:lang w:val="hr-HR" w:eastAsia="hr-HR" w:bidi="hr-HR"/>
      </w:rPr>
    </w:lvl>
    <w:lvl w:ilvl="5" w:tplc="3F9813EE">
      <w:numFmt w:val="bullet"/>
      <w:lvlText w:val="•"/>
      <w:lvlJc w:val="left"/>
      <w:pPr>
        <w:ind w:left="4960" w:hanging="348"/>
      </w:pPr>
      <w:rPr>
        <w:rFonts w:hint="default"/>
        <w:lang w:val="hr-HR" w:eastAsia="hr-HR" w:bidi="hr-HR"/>
      </w:rPr>
    </w:lvl>
    <w:lvl w:ilvl="6" w:tplc="D4A42568">
      <w:numFmt w:val="bullet"/>
      <w:lvlText w:val="•"/>
      <w:lvlJc w:val="left"/>
      <w:pPr>
        <w:ind w:left="5965" w:hanging="348"/>
      </w:pPr>
      <w:rPr>
        <w:rFonts w:hint="default"/>
        <w:lang w:val="hr-HR" w:eastAsia="hr-HR" w:bidi="hr-HR"/>
      </w:rPr>
    </w:lvl>
    <w:lvl w:ilvl="7" w:tplc="7272EBB6">
      <w:numFmt w:val="bullet"/>
      <w:lvlText w:val="•"/>
      <w:lvlJc w:val="left"/>
      <w:pPr>
        <w:ind w:left="6970" w:hanging="348"/>
      </w:pPr>
      <w:rPr>
        <w:rFonts w:hint="default"/>
        <w:lang w:val="hr-HR" w:eastAsia="hr-HR" w:bidi="hr-HR"/>
      </w:rPr>
    </w:lvl>
    <w:lvl w:ilvl="8" w:tplc="2F344D12">
      <w:numFmt w:val="bullet"/>
      <w:lvlText w:val="•"/>
      <w:lvlJc w:val="left"/>
      <w:pPr>
        <w:ind w:left="7976" w:hanging="348"/>
      </w:pPr>
      <w:rPr>
        <w:rFonts w:hint="default"/>
        <w:lang w:val="hr-HR" w:eastAsia="hr-HR" w:bidi="hr-HR"/>
      </w:rPr>
    </w:lvl>
  </w:abstractNum>
  <w:abstractNum w:abstractNumId="56" w15:restartNumberingAfterBreak="0">
    <w:nsid w:val="7B9E236E"/>
    <w:multiLevelType w:val="hybridMultilevel"/>
    <w:tmpl w:val="F7B8EFFA"/>
    <w:lvl w:ilvl="0" w:tplc="F558CCB4">
      <w:start w:val="1"/>
      <w:numFmt w:val="lowerLetter"/>
      <w:lvlText w:val="%1)"/>
      <w:lvlJc w:val="left"/>
      <w:pPr>
        <w:ind w:left="926" w:hanging="348"/>
      </w:pPr>
      <w:rPr>
        <w:rFonts w:ascii="Calibri" w:eastAsia="Georgia" w:hAnsi="Calibri" w:cs="Calibri" w:hint="default"/>
        <w:w w:val="99"/>
        <w:sz w:val="22"/>
        <w:szCs w:val="22"/>
        <w:lang w:val="hr-HR" w:eastAsia="hr-HR" w:bidi="hr-HR"/>
      </w:rPr>
    </w:lvl>
    <w:lvl w:ilvl="1" w:tplc="8D789BE2">
      <w:numFmt w:val="bullet"/>
      <w:lvlText w:val=""/>
      <w:lvlJc w:val="left"/>
      <w:pPr>
        <w:ind w:left="1298" w:hanging="360"/>
      </w:pPr>
      <w:rPr>
        <w:rFonts w:ascii="Symbol" w:eastAsia="Symbol" w:hAnsi="Symbol" w:cs="Symbol" w:hint="default"/>
        <w:w w:val="100"/>
        <w:sz w:val="22"/>
        <w:szCs w:val="22"/>
        <w:lang w:val="hr-HR" w:eastAsia="hr-HR" w:bidi="hr-HR"/>
      </w:rPr>
    </w:lvl>
    <w:lvl w:ilvl="2" w:tplc="B5620856">
      <w:numFmt w:val="bullet"/>
      <w:lvlText w:val="•"/>
      <w:lvlJc w:val="left"/>
      <w:pPr>
        <w:ind w:left="2265" w:hanging="360"/>
      </w:pPr>
      <w:rPr>
        <w:rFonts w:hint="default"/>
        <w:lang w:val="hr-HR" w:eastAsia="hr-HR" w:bidi="hr-HR"/>
      </w:rPr>
    </w:lvl>
    <w:lvl w:ilvl="3" w:tplc="0E8694C8">
      <w:numFmt w:val="bullet"/>
      <w:lvlText w:val="•"/>
      <w:lvlJc w:val="left"/>
      <w:pPr>
        <w:ind w:left="3230" w:hanging="360"/>
      </w:pPr>
      <w:rPr>
        <w:rFonts w:hint="default"/>
        <w:lang w:val="hr-HR" w:eastAsia="hr-HR" w:bidi="hr-HR"/>
      </w:rPr>
    </w:lvl>
    <w:lvl w:ilvl="4" w:tplc="3ACABEC8">
      <w:numFmt w:val="bullet"/>
      <w:lvlText w:val="•"/>
      <w:lvlJc w:val="left"/>
      <w:pPr>
        <w:ind w:left="4195" w:hanging="360"/>
      </w:pPr>
      <w:rPr>
        <w:rFonts w:hint="default"/>
        <w:lang w:val="hr-HR" w:eastAsia="hr-HR" w:bidi="hr-HR"/>
      </w:rPr>
    </w:lvl>
    <w:lvl w:ilvl="5" w:tplc="743460D6">
      <w:numFmt w:val="bullet"/>
      <w:lvlText w:val="•"/>
      <w:lvlJc w:val="left"/>
      <w:pPr>
        <w:ind w:left="5160" w:hanging="360"/>
      </w:pPr>
      <w:rPr>
        <w:rFonts w:hint="default"/>
        <w:lang w:val="hr-HR" w:eastAsia="hr-HR" w:bidi="hr-HR"/>
      </w:rPr>
    </w:lvl>
    <w:lvl w:ilvl="6" w:tplc="8490FA16">
      <w:numFmt w:val="bullet"/>
      <w:lvlText w:val="•"/>
      <w:lvlJc w:val="left"/>
      <w:pPr>
        <w:ind w:left="6125" w:hanging="360"/>
      </w:pPr>
      <w:rPr>
        <w:rFonts w:hint="default"/>
        <w:lang w:val="hr-HR" w:eastAsia="hr-HR" w:bidi="hr-HR"/>
      </w:rPr>
    </w:lvl>
    <w:lvl w:ilvl="7" w:tplc="D3482B8C">
      <w:numFmt w:val="bullet"/>
      <w:lvlText w:val="•"/>
      <w:lvlJc w:val="left"/>
      <w:pPr>
        <w:ind w:left="7090" w:hanging="360"/>
      </w:pPr>
      <w:rPr>
        <w:rFonts w:hint="default"/>
        <w:lang w:val="hr-HR" w:eastAsia="hr-HR" w:bidi="hr-HR"/>
      </w:rPr>
    </w:lvl>
    <w:lvl w:ilvl="8" w:tplc="0464EBD4">
      <w:numFmt w:val="bullet"/>
      <w:lvlText w:val="•"/>
      <w:lvlJc w:val="left"/>
      <w:pPr>
        <w:ind w:left="8056" w:hanging="360"/>
      </w:pPr>
      <w:rPr>
        <w:rFonts w:hint="default"/>
        <w:lang w:val="hr-HR" w:eastAsia="hr-HR" w:bidi="hr-HR"/>
      </w:rPr>
    </w:lvl>
  </w:abstractNum>
  <w:abstractNum w:abstractNumId="57" w15:restartNumberingAfterBreak="0">
    <w:nsid w:val="7F6D4599"/>
    <w:multiLevelType w:val="hybridMultilevel"/>
    <w:tmpl w:val="6FAC7244"/>
    <w:lvl w:ilvl="0" w:tplc="3F089DB4">
      <w:start w:val="20"/>
      <w:numFmt w:val="decimal"/>
      <w:lvlText w:val="%1."/>
      <w:lvlJc w:val="left"/>
      <w:pPr>
        <w:ind w:left="578" w:hanging="416"/>
      </w:pPr>
      <w:rPr>
        <w:rFonts w:ascii="Georgia" w:eastAsia="Georgia" w:hAnsi="Georgia" w:cs="Georgia" w:hint="default"/>
        <w:w w:val="91"/>
        <w:sz w:val="22"/>
        <w:szCs w:val="22"/>
        <w:lang w:val="hr-HR" w:eastAsia="hr-HR" w:bidi="hr-HR"/>
      </w:rPr>
    </w:lvl>
    <w:lvl w:ilvl="1" w:tplc="A846F450">
      <w:numFmt w:val="bullet"/>
      <w:lvlText w:val=""/>
      <w:lvlJc w:val="left"/>
      <w:pPr>
        <w:ind w:left="1298" w:hanging="360"/>
      </w:pPr>
      <w:rPr>
        <w:rFonts w:ascii="Symbol" w:eastAsia="Symbol" w:hAnsi="Symbol" w:cs="Symbol" w:hint="default"/>
        <w:w w:val="100"/>
        <w:sz w:val="22"/>
        <w:szCs w:val="22"/>
        <w:lang w:val="hr-HR" w:eastAsia="hr-HR" w:bidi="hr-HR"/>
      </w:rPr>
    </w:lvl>
    <w:lvl w:ilvl="2" w:tplc="3A788E1A">
      <w:numFmt w:val="bullet"/>
      <w:lvlText w:val="-"/>
      <w:lvlJc w:val="left"/>
      <w:pPr>
        <w:ind w:left="2018" w:hanging="360"/>
      </w:pPr>
      <w:rPr>
        <w:rFonts w:ascii="Arial" w:eastAsia="Arial" w:hAnsi="Arial" w:cs="Arial" w:hint="default"/>
        <w:color w:val="333333"/>
        <w:w w:val="100"/>
        <w:sz w:val="22"/>
        <w:szCs w:val="22"/>
        <w:lang w:val="hr-HR" w:eastAsia="hr-HR" w:bidi="hr-HR"/>
      </w:rPr>
    </w:lvl>
    <w:lvl w:ilvl="3" w:tplc="0316A488">
      <w:numFmt w:val="bullet"/>
      <w:lvlText w:val="•"/>
      <w:lvlJc w:val="left"/>
      <w:pPr>
        <w:ind w:left="3015" w:hanging="360"/>
      </w:pPr>
      <w:rPr>
        <w:rFonts w:hint="default"/>
        <w:lang w:val="hr-HR" w:eastAsia="hr-HR" w:bidi="hr-HR"/>
      </w:rPr>
    </w:lvl>
    <w:lvl w:ilvl="4" w:tplc="9FEA3AFC">
      <w:numFmt w:val="bullet"/>
      <w:lvlText w:val="•"/>
      <w:lvlJc w:val="left"/>
      <w:pPr>
        <w:ind w:left="4011" w:hanging="360"/>
      </w:pPr>
      <w:rPr>
        <w:rFonts w:hint="default"/>
        <w:lang w:val="hr-HR" w:eastAsia="hr-HR" w:bidi="hr-HR"/>
      </w:rPr>
    </w:lvl>
    <w:lvl w:ilvl="5" w:tplc="26BAFAD6">
      <w:numFmt w:val="bullet"/>
      <w:lvlText w:val="•"/>
      <w:lvlJc w:val="left"/>
      <w:pPr>
        <w:ind w:left="5007" w:hanging="360"/>
      </w:pPr>
      <w:rPr>
        <w:rFonts w:hint="default"/>
        <w:lang w:val="hr-HR" w:eastAsia="hr-HR" w:bidi="hr-HR"/>
      </w:rPr>
    </w:lvl>
    <w:lvl w:ilvl="6" w:tplc="69C65C76">
      <w:numFmt w:val="bullet"/>
      <w:lvlText w:val="•"/>
      <w:lvlJc w:val="left"/>
      <w:pPr>
        <w:ind w:left="6003" w:hanging="360"/>
      </w:pPr>
      <w:rPr>
        <w:rFonts w:hint="default"/>
        <w:lang w:val="hr-HR" w:eastAsia="hr-HR" w:bidi="hr-HR"/>
      </w:rPr>
    </w:lvl>
    <w:lvl w:ilvl="7" w:tplc="A03A7FB2">
      <w:numFmt w:val="bullet"/>
      <w:lvlText w:val="•"/>
      <w:lvlJc w:val="left"/>
      <w:pPr>
        <w:ind w:left="6999" w:hanging="360"/>
      </w:pPr>
      <w:rPr>
        <w:rFonts w:hint="default"/>
        <w:lang w:val="hr-HR" w:eastAsia="hr-HR" w:bidi="hr-HR"/>
      </w:rPr>
    </w:lvl>
    <w:lvl w:ilvl="8" w:tplc="43741914">
      <w:numFmt w:val="bullet"/>
      <w:lvlText w:val="•"/>
      <w:lvlJc w:val="left"/>
      <w:pPr>
        <w:ind w:left="7994" w:hanging="360"/>
      </w:pPr>
      <w:rPr>
        <w:rFonts w:hint="default"/>
        <w:lang w:val="hr-HR" w:eastAsia="hr-HR" w:bidi="hr-HR"/>
      </w:rPr>
    </w:lvl>
  </w:abstractNum>
  <w:num w:numId="1">
    <w:abstractNumId w:val="41"/>
  </w:num>
  <w:num w:numId="2">
    <w:abstractNumId w:val="9"/>
  </w:num>
  <w:num w:numId="3">
    <w:abstractNumId w:val="31"/>
  </w:num>
  <w:num w:numId="4">
    <w:abstractNumId w:val="50"/>
  </w:num>
  <w:num w:numId="5">
    <w:abstractNumId w:val="28"/>
  </w:num>
  <w:num w:numId="6">
    <w:abstractNumId w:val="10"/>
  </w:num>
  <w:num w:numId="7">
    <w:abstractNumId w:val="19"/>
  </w:num>
  <w:num w:numId="8">
    <w:abstractNumId w:val="6"/>
  </w:num>
  <w:num w:numId="9">
    <w:abstractNumId w:val="20"/>
  </w:num>
  <w:num w:numId="10">
    <w:abstractNumId w:val="16"/>
  </w:num>
  <w:num w:numId="11">
    <w:abstractNumId w:val="8"/>
  </w:num>
  <w:num w:numId="12">
    <w:abstractNumId w:val="57"/>
  </w:num>
  <w:num w:numId="13">
    <w:abstractNumId w:val="43"/>
  </w:num>
  <w:num w:numId="14">
    <w:abstractNumId w:val="36"/>
  </w:num>
  <w:num w:numId="15">
    <w:abstractNumId w:val="42"/>
  </w:num>
  <w:num w:numId="16">
    <w:abstractNumId w:val="56"/>
  </w:num>
  <w:num w:numId="17">
    <w:abstractNumId w:val="4"/>
  </w:num>
  <w:num w:numId="18">
    <w:abstractNumId w:val="12"/>
  </w:num>
  <w:num w:numId="19">
    <w:abstractNumId w:val="53"/>
  </w:num>
  <w:num w:numId="20">
    <w:abstractNumId w:val="17"/>
  </w:num>
  <w:num w:numId="21">
    <w:abstractNumId w:val="27"/>
  </w:num>
  <w:num w:numId="22">
    <w:abstractNumId w:val="18"/>
  </w:num>
  <w:num w:numId="23">
    <w:abstractNumId w:val="32"/>
  </w:num>
  <w:num w:numId="24">
    <w:abstractNumId w:val="13"/>
  </w:num>
  <w:num w:numId="25">
    <w:abstractNumId w:val="39"/>
  </w:num>
  <w:num w:numId="26">
    <w:abstractNumId w:val="46"/>
  </w:num>
  <w:num w:numId="27">
    <w:abstractNumId w:val="48"/>
  </w:num>
  <w:num w:numId="28">
    <w:abstractNumId w:val="38"/>
  </w:num>
  <w:num w:numId="29">
    <w:abstractNumId w:val="25"/>
  </w:num>
  <w:num w:numId="30">
    <w:abstractNumId w:val="33"/>
  </w:num>
  <w:num w:numId="31">
    <w:abstractNumId w:val="40"/>
  </w:num>
  <w:num w:numId="32">
    <w:abstractNumId w:val="51"/>
  </w:num>
  <w:num w:numId="33">
    <w:abstractNumId w:val="29"/>
  </w:num>
  <w:num w:numId="34">
    <w:abstractNumId w:val="54"/>
  </w:num>
  <w:num w:numId="35">
    <w:abstractNumId w:val="14"/>
  </w:num>
  <w:num w:numId="36">
    <w:abstractNumId w:val="55"/>
  </w:num>
  <w:num w:numId="37">
    <w:abstractNumId w:val="2"/>
  </w:num>
  <w:num w:numId="38">
    <w:abstractNumId w:val="49"/>
  </w:num>
  <w:num w:numId="39">
    <w:abstractNumId w:val="5"/>
  </w:num>
  <w:num w:numId="40">
    <w:abstractNumId w:val="44"/>
  </w:num>
  <w:num w:numId="41">
    <w:abstractNumId w:val="3"/>
  </w:num>
  <w:num w:numId="42">
    <w:abstractNumId w:val="11"/>
  </w:num>
  <w:num w:numId="43">
    <w:abstractNumId w:val="47"/>
  </w:num>
  <w:num w:numId="44">
    <w:abstractNumId w:val="34"/>
  </w:num>
  <w:num w:numId="45">
    <w:abstractNumId w:val="52"/>
  </w:num>
  <w:num w:numId="46">
    <w:abstractNumId w:val="45"/>
  </w:num>
  <w:num w:numId="47">
    <w:abstractNumId w:val="24"/>
  </w:num>
  <w:num w:numId="48">
    <w:abstractNumId w:val="30"/>
  </w:num>
  <w:num w:numId="49">
    <w:abstractNumId w:val="26"/>
  </w:num>
  <w:num w:numId="50">
    <w:abstractNumId w:val="37"/>
  </w:num>
  <w:num w:numId="51">
    <w:abstractNumId w:val="15"/>
  </w:num>
  <w:num w:numId="52">
    <w:abstractNumId w:val="22"/>
  </w:num>
  <w:num w:numId="53">
    <w:abstractNumId w:val="35"/>
  </w:num>
  <w:num w:numId="54">
    <w:abstractNumId w:val="21"/>
  </w:num>
  <w:num w:numId="55">
    <w:abstractNumId w:val="1"/>
  </w:num>
  <w:num w:numId="56">
    <w:abstractNumId w:val="0"/>
    <w:lvlOverride w:ilvl="0">
      <w:startOverride w:val="1"/>
    </w:lvlOverride>
    <w:lvlOverride w:ilvl="1">
      <w:startOverride w:val="15"/>
    </w:lvlOverride>
    <w:lvlOverride w:ilvl="2">
      <w:startOverride w:val="1"/>
    </w:lvlOverride>
    <w:lvlOverride w:ilvl="3"/>
    <w:lvlOverride w:ilvl="4"/>
    <w:lvlOverride w:ilvl="5"/>
    <w:lvlOverride w:ilvl="6"/>
    <w:lvlOverride w:ilvl="7"/>
    <w:lvlOverride w:ilvl="8"/>
  </w:num>
  <w:num w:numId="57">
    <w:abstractNumId w:val="23"/>
  </w:num>
  <w:num w:numId="58">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7A"/>
    <w:rsid w:val="000034C1"/>
    <w:rsid w:val="000156BE"/>
    <w:rsid w:val="00020CDE"/>
    <w:rsid w:val="000214DA"/>
    <w:rsid w:val="00031989"/>
    <w:rsid w:val="00037B0D"/>
    <w:rsid w:val="000408EF"/>
    <w:rsid w:val="000433B5"/>
    <w:rsid w:val="0005084B"/>
    <w:rsid w:val="00052812"/>
    <w:rsid w:val="00054B7A"/>
    <w:rsid w:val="00063DC7"/>
    <w:rsid w:val="000845C4"/>
    <w:rsid w:val="000876B4"/>
    <w:rsid w:val="00090200"/>
    <w:rsid w:val="00093ED6"/>
    <w:rsid w:val="00094980"/>
    <w:rsid w:val="00097986"/>
    <w:rsid w:val="00097F9A"/>
    <w:rsid w:val="000A003F"/>
    <w:rsid w:val="000B275D"/>
    <w:rsid w:val="000B4486"/>
    <w:rsid w:val="000B52DD"/>
    <w:rsid w:val="000C4361"/>
    <w:rsid w:val="000D2190"/>
    <w:rsid w:val="000D6A2E"/>
    <w:rsid w:val="000E17D9"/>
    <w:rsid w:val="000F02DC"/>
    <w:rsid w:val="000F613E"/>
    <w:rsid w:val="0010171B"/>
    <w:rsid w:val="00110874"/>
    <w:rsid w:val="001276C9"/>
    <w:rsid w:val="00131D8D"/>
    <w:rsid w:val="00134761"/>
    <w:rsid w:val="001348A0"/>
    <w:rsid w:val="00141D4F"/>
    <w:rsid w:val="0014432F"/>
    <w:rsid w:val="0014744B"/>
    <w:rsid w:val="001476E0"/>
    <w:rsid w:val="00150EDA"/>
    <w:rsid w:val="0015140C"/>
    <w:rsid w:val="0016353A"/>
    <w:rsid w:val="00170C9A"/>
    <w:rsid w:val="00172372"/>
    <w:rsid w:val="0017790C"/>
    <w:rsid w:val="00183301"/>
    <w:rsid w:val="00193746"/>
    <w:rsid w:val="00194D40"/>
    <w:rsid w:val="00196372"/>
    <w:rsid w:val="001A05AF"/>
    <w:rsid w:val="001B39F7"/>
    <w:rsid w:val="001B527D"/>
    <w:rsid w:val="001C60EB"/>
    <w:rsid w:val="001C7231"/>
    <w:rsid w:val="001D3A2D"/>
    <w:rsid w:val="001D3F17"/>
    <w:rsid w:val="001D4DE3"/>
    <w:rsid w:val="001E316F"/>
    <w:rsid w:val="001F0F5C"/>
    <w:rsid w:val="001F2146"/>
    <w:rsid w:val="00210921"/>
    <w:rsid w:val="00210B74"/>
    <w:rsid w:val="00212F28"/>
    <w:rsid w:val="002309E4"/>
    <w:rsid w:val="00233641"/>
    <w:rsid w:val="00234569"/>
    <w:rsid w:val="002449F5"/>
    <w:rsid w:val="00253808"/>
    <w:rsid w:val="0026362A"/>
    <w:rsid w:val="00264354"/>
    <w:rsid w:val="00267E40"/>
    <w:rsid w:val="00271807"/>
    <w:rsid w:val="0027741B"/>
    <w:rsid w:val="00285A40"/>
    <w:rsid w:val="00286FA2"/>
    <w:rsid w:val="00291470"/>
    <w:rsid w:val="0029153A"/>
    <w:rsid w:val="00292A21"/>
    <w:rsid w:val="002A4690"/>
    <w:rsid w:val="002A5164"/>
    <w:rsid w:val="002A59F4"/>
    <w:rsid w:val="002B238C"/>
    <w:rsid w:val="002B3067"/>
    <w:rsid w:val="002B66C2"/>
    <w:rsid w:val="002C659C"/>
    <w:rsid w:val="002D31B4"/>
    <w:rsid w:val="002D4F8C"/>
    <w:rsid w:val="002E35E1"/>
    <w:rsid w:val="002E5294"/>
    <w:rsid w:val="002E56C6"/>
    <w:rsid w:val="002E7C33"/>
    <w:rsid w:val="002F3216"/>
    <w:rsid w:val="002F3DE0"/>
    <w:rsid w:val="00321029"/>
    <w:rsid w:val="0033278E"/>
    <w:rsid w:val="00337894"/>
    <w:rsid w:val="003430D2"/>
    <w:rsid w:val="003446FD"/>
    <w:rsid w:val="003572BA"/>
    <w:rsid w:val="00360324"/>
    <w:rsid w:val="003607DA"/>
    <w:rsid w:val="003674D8"/>
    <w:rsid w:val="00373490"/>
    <w:rsid w:val="00376756"/>
    <w:rsid w:val="00382E7D"/>
    <w:rsid w:val="00393A18"/>
    <w:rsid w:val="003A3322"/>
    <w:rsid w:val="003A5028"/>
    <w:rsid w:val="003A5D33"/>
    <w:rsid w:val="003B23E4"/>
    <w:rsid w:val="003C1B16"/>
    <w:rsid w:val="003C3229"/>
    <w:rsid w:val="003C645F"/>
    <w:rsid w:val="003C7486"/>
    <w:rsid w:val="003D17CE"/>
    <w:rsid w:val="003D1D7F"/>
    <w:rsid w:val="003D21D1"/>
    <w:rsid w:val="003D4733"/>
    <w:rsid w:val="003D54B5"/>
    <w:rsid w:val="003D7BE2"/>
    <w:rsid w:val="004024EB"/>
    <w:rsid w:val="0040778A"/>
    <w:rsid w:val="0041168D"/>
    <w:rsid w:val="004124A8"/>
    <w:rsid w:val="004124B0"/>
    <w:rsid w:val="0041577F"/>
    <w:rsid w:val="00417D4A"/>
    <w:rsid w:val="00424BE6"/>
    <w:rsid w:val="00433B58"/>
    <w:rsid w:val="00435C7C"/>
    <w:rsid w:val="00436CFF"/>
    <w:rsid w:val="00443F6E"/>
    <w:rsid w:val="0045235E"/>
    <w:rsid w:val="00453084"/>
    <w:rsid w:val="00455AD7"/>
    <w:rsid w:val="0046796E"/>
    <w:rsid w:val="004873CF"/>
    <w:rsid w:val="00497341"/>
    <w:rsid w:val="0049752C"/>
    <w:rsid w:val="004A4A8C"/>
    <w:rsid w:val="004A6666"/>
    <w:rsid w:val="004B4FE9"/>
    <w:rsid w:val="004C2DA4"/>
    <w:rsid w:val="004C74DB"/>
    <w:rsid w:val="004D3F44"/>
    <w:rsid w:val="004E0CC5"/>
    <w:rsid w:val="004E57DA"/>
    <w:rsid w:val="004E5F02"/>
    <w:rsid w:val="004E77F1"/>
    <w:rsid w:val="00507B71"/>
    <w:rsid w:val="00510AC2"/>
    <w:rsid w:val="00510B17"/>
    <w:rsid w:val="005250F6"/>
    <w:rsid w:val="00531FB9"/>
    <w:rsid w:val="00532C61"/>
    <w:rsid w:val="005356EC"/>
    <w:rsid w:val="00537B1C"/>
    <w:rsid w:val="0054700F"/>
    <w:rsid w:val="005522D7"/>
    <w:rsid w:val="005530AB"/>
    <w:rsid w:val="00553142"/>
    <w:rsid w:val="005541C7"/>
    <w:rsid w:val="00564354"/>
    <w:rsid w:val="0056764E"/>
    <w:rsid w:val="00570820"/>
    <w:rsid w:val="00585C32"/>
    <w:rsid w:val="005926E7"/>
    <w:rsid w:val="00596938"/>
    <w:rsid w:val="00596ED7"/>
    <w:rsid w:val="00597BC2"/>
    <w:rsid w:val="005A6FFB"/>
    <w:rsid w:val="005B52AB"/>
    <w:rsid w:val="005B5BB6"/>
    <w:rsid w:val="005D5374"/>
    <w:rsid w:val="005E5FED"/>
    <w:rsid w:val="005F07A9"/>
    <w:rsid w:val="005F1F56"/>
    <w:rsid w:val="005F6A81"/>
    <w:rsid w:val="006003D1"/>
    <w:rsid w:val="00601AEE"/>
    <w:rsid w:val="00604427"/>
    <w:rsid w:val="00604783"/>
    <w:rsid w:val="006148AF"/>
    <w:rsid w:val="006214AA"/>
    <w:rsid w:val="00625286"/>
    <w:rsid w:val="006273D8"/>
    <w:rsid w:val="006278DF"/>
    <w:rsid w:val="006350D3"/>
    <w:rsid w:val="006378FC"/>
    <w:rsid w:val="00640DFA"/>
    <w:rsid w:val="006445A3"/>
    <w:rsid w:val="00644C94"/>
    <w:rsid w:val="00646D66"/>
    <w:rsid w:val="006516DA"/>
    <w:rsid w:val="00651E42"/>
    <w:rsid w:val="0065563F"/>
    <w:rsid w:val="0065652C"/>
    <w:rsid w:val="0066533B"/>
    <w:rsid w:val="00666E32"/>
    <w:rsid w:val="00672DDF"/>
    <w:rsid w:val="00673F43"/>
    <w:rsid w:val="006767BC"/>
    <w:rsid w:val="006826D6"/>
    <w:rsid w:val="00690967"/>
    <w:rsid w:val="006923C8"/>
    <w:rsid w:val="00697767"/>
    <w:rsid w:val="006A3F1C"/>
    <w:rsid w:val="006B2670"/>
    <w:rsid w:val="006D2834"/>
    <w:rsid w:val="006D7768"/>
    <w:rsid w:val="006E2BD4"/>
    <w:rsid w:val="006F6F62"/>
    <w:rsid w:val="007056D0"/>
    <w:rsid w:val="007104A1"/>
    <w:rsid w:val="00715610"/>
    <w:rsid w:val="007169AE"/>
    <w:rsid w:val="0071709B"/>
    <w:rsid w:val="007237CB"/>
    <w:rsid w:val="00730C85"/>
    <w:rsid w:val="007325B7"/>
    <w:rsid w:val="007333BD"/>
    <w:rsid w:val="00735AC4"/>
    <w:rsid w:val="007403A8"/>
    <w:rsid w:val="0074471E"/>
    <w:rsid w:val="00750C98"/>
    <w:rsid w:val="00751745"/>
    <w:rsid w:val="00752D7C"/>
    <w:rsid w:val="0075589F"/>
    <w:rsid w:val="007630FD"/>
    <w:rsid w:val="00766303"/>
    <w:rsid w:val="007708B6"/>
    <w:rsid w:val="00783DA3"/>
    <w:rsid w:val="007868E3"/>
    <w:rsid w:val="007912F9"/>
    <w:rsid w:val="00793C2F"/>
    <w:rsid w:val="00795568"/>
    <w:rsid w:val="007A4300"/>
    <w:rsid w:val="007B0ACA"/>
    <w:rsid w:val="007B103B"/>
    <w:rsid w:val="007D2760"/>
    <w:rsid w:val="007D5C1E"/>
    <w:rsid w:val="007D6A17"/>
    <w:rsid w:val="007F0705"/>
    <w:rsid w:val="007F0BD3"/>
    <w:rsid w:val="007F7DBA"/>
    <w:rsid w:val="0080341C"/>
    <w:rsid w:val="00814DED"/>
    <w:rsid w:val="00816819"/>
    <w:rsid w:val="00816AD9"/>
    <w:rsid w:val="00824190"/>
    <w:rsid w:val="0082493C"/>
    <w:rsid w:val="0082671D"/>
    <w:rsid w:val="008313DB"/>
    <w:rsid w:val="008333F3"/>
    <w:rsid w:val="00833BC4"/>
    <w:rsid w:val="00834D0C"/>
    <w:rsid w:val="00837433"/>
    <w:rsid w:val="008411CC"/>
    <w:rsid w:val="00841F46"/>
    <w:rsid w:val="008460BC"/>
    <w:rsid w:val="0085726A"/>
    <w:rsid w:val="008630BF"/>
    <w:rsid w:val="00871C9A"/>
    <w:rsid w:val="00873B48"/>
    <w:rsid w:val="00875828"/>
    <w:rsid w:val="00875A81"/>
    <w:rsid w:val="00877766"/>
    <w:rsid w:val="008809B4"/>
    <w:rsid w:val="008870EA"/>
    <w:rsid w:val="00892040"/>
    <w:rsid w:val="00893D28"/>
    <w:rsid w:val="00894417"/>
    <w:rsid w:val="0089685C"/>
    <w:rsid w:val="008A4FDB"/>
    <w:rsid w:val="008B63EC"/>
    <w:rsid w:val="008B7D4D"/>
    <w:rsid w:val="008C0192"/>
    <w:rsid w:val="008D16CE"/>
    <w:rsid w:val="008D340A"/>
    <w:rsid w:val="008D3754"/>
    <w:rsid w:val="008D4503"/>
    <w:rsid w:val="008E2A76"/>
    <w:rsid w:val="008E7B28"/>
    <w:rsid w:val="008F07E3"/>
    <w:rsid w:val="008F16BF"/>
    <w:rsid w:val="008F357D"/>
    <w:rsid w:val="008F585C"/>
    <w:rsid w:val="00902561"/>
    <w:rsid w:val="00903435"/>
    <w:rsid w:val="00903560"/>
    <w:rsid w:val="00905CE8"/>
    <w:rsid w:val="00907B02"/>
    <w:rsid w:val="00913077"/>
    <w:rsid w:val="0091667B"/>
    <w:rsid w:val="00921E52"/>
    <w:rsid w:val="00923EF2"/>
    <w:rsid w:val="009260B7"/>
    <w:rsid w:val="00930ACC"/>
    <w:rsid w:val="00945105"/>
    <w:rsid w:val="00947627"/>
    <w:rsid w:val="00953117"/>
    <w:rsid w:val="00954A20"/>
    <w:rsid w:val="009568D5"/>
    <w:rsid w:val="00956979"/>
    <w:rsid w:val="009634F8"/>
    <w:rsid w:val="0096631F"/>
    <w:rsid w:val="00971BE5"/>
    <w:rsid w:val="00971E34"/>
    <w:rsid w:val="00972FC6"/>
    <w:rsid w:val="009770C5"/>
    <w:rsid w:val="00982243"/>
    <w:rsid w:val="009857DB"/>
    <w:rsid w:val="00986F45"/>
    <w:rsid w:val="00991091"/>
    <w:rsid w:val="00993D2B"/>
    <w:rsid w:val="00996B6F"/>
    <w:rsid w:val="009A2953"/>
    <w:rsid w:val="009B524E"/>
    <w:rsid w:val="009C4812"/>
    <w:rsid w:val="009E3FDE"/>
    <w:rsid w:val="009F23AB"/>
    <w:rsid w:val="00A1124E"/>
    <w:rsid w:val="00A11AF4"/>
    <w:rsid w:val="00A2059C"/>
    <w:rsid w:val="00A23F15"/>
    <w:rsid w:val="00A27BC3"/>
    <w:rsid w:val="00A30C4C"/>
    <w:rsid w:val="00A449A5"/>
    <w:rsid w:val="00A609E2"/>
    <w:rsid w:val="00A613E0"/>
    <w:rsid w:val="00A630D2"/>
    <w:rsid w:val="00A63D16"/>
    <w:rsid w:val="00A647CE"/>
    <w:rsid w:val="00A64869"/>
    <w:rsid w:val="00A67E52"/>
    <w:rsid w:val="00A75D0B"/>
    <w:rsid w:val="00A8100D"/>
    <w:rsid w:val="00A95E52"/>
    <w:rsid w:val="00A977F5"/>
    <w:rsid w:val="00AA3EBC"/>
    <w:rsid w:val="00AC6657"/>
    <w:rsid w:val="00AF0EE0"/>
    <w:rsid w:val="00AF17E5"/>
    <w:rsid w:val="00B2544A"/>
    <w:rsid w:val="00B26AB2"/>
    <w:rsid w:val="00B4114F"/>
    <w:rsid w:val="00B42059"/>
    <w:rsid w:val="00B427FB"/>
    <w:rsid w:val="00B4463F"/>
    <w:rsid w:val="00B46A1D"/>
    <w:rsid w:val="00B5255D"/>
    <w:rsid w:val="00B63C21"/>
    <w:rsid w:val="00B72E02"/>
    <w:rsid w:val="00B7521C"/>
    <w:rsid w:val="00B8046A"/>
    <w:rsid w:val="00B80643"/>
    <w:rsid w:val="00B83524"/>
    <w:rsid w:val="00B87FB3"/>
    <w:rsid w:val="00BA22E8"/>
    <w:rsid w:val="00BA231C"/>
    <w:rsid w:val="00BB021B"/>
    <w:rsid w:val="00BB5587"/>
    <w:rsid w:val="00BC0C2F"/>
    <w:rsid w:val="00BC2909"/>
    <w:rsid w:val="00BC36E6"/>
    <w:rsid w:val="00BC6BF2"/>
    <w:rsid w:val="00BC7F07"/>
    <w:rsid w:val="00BD0B55"/>
    <w:rsid w:val="00BD442D"/>
    <w:rsid w:val="00BD5269"/>
    <w:rsid w:val="00BD6E9A"/>
    <w:rsid w:val="00BF01F8"/>
    <w:rsid w:val="00C00D0E"/>
    <w:rsid w:val="00C01303"/>
    <w:rsid w:val="00C05597"/>
    <w:rsid w:val="00C100D2"/>
    <w:rsid w:val="00C1719A"/>
    <w:rsid w:val="00C17634"/>
    <w:rsid w:val="00C41F46"/>
    <w:rsid w:val="00C4363C"/>
    <w:rsid w:val="00C51C92"/>
    <w:rsid w:val="00C55061"/>
    <w:rsid w:val="00C56497"/>
    <w:rsid w:val="00C56BD0"/>
    <w:rsid w:val="00C57741"/>
    <w:rsid w:val="00C601D4"/>
    <w:rsid w:val="00C6678F"/>
    <w:rsid w:val="00C7748C"/>
    <w:rsid w:val="00C77E7B"/>
    <w:rsid w:val="00C807EA"/>
    <w:rsid w:val="00C8645D"/>
    <w:rsid w:val="00C92620"/>
    <w:rsid w:val="00C9337C"/>
    <w:rsid w:val="00C93AE3"/>
    <w:rsid w:val="00C94686"/>
    <w:rsid w:val="00CA3645"/>
    <w:rsid w:val="00CA5B88"/>
    <w:rsid w:val="00CA7D5A"/>
    <w:rsid w:val="00CB5218"/>
    <w:rsid w:val="00CC12BB"/>
    <w:rsid w:val="00CC724C"/>
    <w:rsid w:val="00CD1E1B"/>
    <w:rsid w:val="00CD4EE5"/>
    <w:rsid w:val="00CE063E"/>
    <w:rsid w:val="00CE244A"/>
    <w:rsid w:val="00CE3E21"/>
    <w:rsid w:val="00CF27A9"/>
    <w:rsid w:val="00D02F98"/>
    <w:rsid w:val="00D02FF6"/>
    <w:rsid w:val="00D16247"/>
    <w:rsid w:val="00D166F9"/>
    <w:rsid w:val="00D468DE"/>
    <w:rsid w:val="00D473EC"/>
    <w:rsid w:val="00D50B38"/>
    <w:rsid w:val="00D5513F"/>
    <w:rsid w:val="00D601C9"/>
    <w:rsid w:val="00D623B5"/>
    <w:rsid w:val="00D65BCA"/>
    <w:rsid w:val="00D77C23"/>
    <w:rsid w:val="00D8374D"/>
    <w:rsid w:val="00D935D3"/>
    <w:rsid w:val="00D96303"/>
    <w:rsid w:val="00D979C6"/>
    <w:rsid w:val="00DA763A"/>
    <w:rsid w:val="00DB107C"/>
    <w:rsid w:val="00DB212F"/>
    <w:rsid w:val="00DB365E"/>
    <w:rsid w:val="00DC3AB1"/>
    <w:rsid w:val="00DD272C"/>
    <w:rsid w:val="00DD4020"/>
    <w:rsid w:val="00DD4736"/>
    <w:rsid w:val="00DD7557"/>
    <w:rsid w:val="00DF1B9B"/>
    <w:rsid w:val="00DF5040"/>
    <w:rsid w:val="00DF748F"/>
    <w:rsid w:val="00E03305"/>
    <w:rsid w:val="00E06A97"/>
    <w:rsid w:val="00E11DFC"/>
    <w:rsid w:val="00E246E6"/>
    <w:rsid w:val="00E26E50"/>
    <w:rsid w:val="00E31A43"/>
    <w:rsid w:val="00E33DDD"/>
    <w:rsid w:val="00E342CB"/>
    <w:rsid w:val="00E36CA0"/>
    <w:rsid w:val="00E57048"/>
    <w:rsid w:val="00E6413B"/>
    <w:rsid w:val="00E7105D"/>
    <w:rsid w:val="00E73D6F"/>
    <w:rsid w:val="00E73E62"/>
    <w:rsid w:val="00E74614"/>
    <w:rsid w:val="00E81D73"/>
    <w:rsid w:val="00E97FF2"/>
    <w:rsid w:val="00EA0FFA"/>
    <w:rsid w:val="00EA4DFA"/>
    <w:rsid w:val="00EA61FA"/>
    <w:rsid w:val="00EA71D2"/>
    <w:rsid w:val="00EB2582"/>
    <w:rsid w:val="00EB4D56"/>
    <w:rsid w:val="00EB5DC8"/>
    <w:rsid w:val="00EB7257"/>
    <w:rsid w:val="00EB769D"/>
    <w:rsid w:val="00ED037F"/>
    <w:rsid w:val="00ED0F73"/>
    <w:rsid w:val="00ED4C3C"/>
    <w:rsid w:val="00ED7639"/>
    <w:rsid w:val="00EE0281"/>
    <w:rsid w:val="00EE0A6A"/>
    <w:rsid w:val="00EE6567"/>
    <w:rsid w:val="00EE7771"/>
    <w:rsid w:val="00EF5826"/>
    <w:rsid w:val="00F02377"/>
    <w:rsid w:val="00F12E57"/>
    <w:rsid w:val="00F165EF"/>
    <w:rsid w:val="00F40848"/>
    <w:rsid w:val="00F55C68"/>
    <w:rsid w:val="00F657D6"/>
    <w:rsid w:val="00F7088A"/>
    <w:rsid w:val="00F748CE"/>
    <w:rsid w:val="00F956F3"/>
    <w:rsid w:val="00F958AE"/>
    <w:rsid w:val="00FA20AC"/>
    <w:rsid w:val="00FA2E0C"/>
    <w:rsid w:val="00FA7120"/>
    <w:rsid w:val="00FB2C9C"/>
    <w:rsid w:val="00FB2E8A"/>
    <w:rsid w:val="00FD3E63"/>
    <w:rsid w:val="00FD66BD"/>
    <w:rsid w:val="00FD6A9A"/>
    <w:rsid w:val="00FE1517"/>
    <w:rsid w:val="00FE2284"/>
    <w:rsid w:val="00FE56B1"/>
    <w:rsid w:val="00FF1FB9"/>
  </w:rsids>
  <m:mathPr>
    <m:mathFont m:val="Cambria Math"/>
    <m:brkBin m:val="before"/>
    <m:brkBinSub m:val="--"/>
    <m:smallFrac m:val="0"/>
    <m:dispDef/>
    <m:lMargin m:val="0"/>
    <m:rMargin m:val="0"/>
    <m:defJc m:val="centerGroup"/>
    <m:wrapIndent m:val="1440"/>
    <m:intLim m:val="subSup"/>
    <m:naryLim m:val="undOvr"/>
  </m:mathPr>
  <w:themeFontLang w:val="hr-HR"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E038"/>
  <w15:docId w15:val="{BDA249F1-3FFD-4E52-8688-9D30BFFF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Cs w:val="22"/>
        <w:lang w:val="hr-HR" w:eastAsia="hr-HR" w:bidi="ar-SA"/>
      </w:rPr>
    </w:rPrDefault>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qFormat="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semiHidden="1" w:unhideWhenUsed="1"/>
    <w:lsdException w:name="annotation text" w:locked="1" w:semiHidden="1" w:uiPriority="99" w:unhideWhenUsed="1" w:qFormat="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qFormat="1"/>
    <w:lsdException w:name="line number"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iPriority="99" w:unhideWhenUsed="1"/>
    <w:lsdException w:name="List" w:semiHidden="1" w:unhideWhenUsed="1"/>
    <w:lsdException w:name="List Bullet" w:locked="1" w:semiHidden="1" w:uiPriority="99" w:unhideWhenUsed="1"/>
    <w:lsdException w:name="List Number" w:locked="1" w:uiPriority="99"/>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99" w:unhideWhenUsed="1"/>
    <w:lsdException w:name="List Bullet 3" w:semiHidden="1" w:unhideWhenUsed="1"/>
    <w:lsdException w:name="List Bullet 4" w:semiHidden="1" w:unhideWhenUsed="1"/>
    <w:lsdException w:name="List Bullet 5" w:semiHidden="1" w:unhideWhenUsed="1"/>
    <w:lsdException w:name="List Number 2" w:locked="1" w:semiHidden="1" w:uiPriority="99"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iPriority="1" w:unhideWhenUsed="1" w:qFormat="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iPriority="99"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EBF"/>
    <w:pPr>
      <w:spacing w:after="120" w:line="276" w:lineRule="auto"/>
      <w:jc w:val="both"/>
    </w:pPr>
    <w:rPr>
      <w:rFonts w:cs="Calibri"/>
      <w:color w:val="00000A"/>
      <w:sz w:val="22"/>
      <w:lang w:val="en-US" w:eastAsia="en-US"/>
    </w:rPr>
  </w:style>
  <w:style w:type="paragraph" w:styleId="Heading1">
    <w:name w:val="heading 1"/>
    <w:basedOn w:val="Normal"/>
    <w:link w:val="Heading1Char"/>
    <w:uiPriority w:val="99"/>
    <w:qFormat/>
    <w:rsid w:val="00367211"/>
    <w:pPr>
      <w:keepNext/>
      <w:keepLines/>
      <w:numPr>
        <w:numId w:val="1"/>
      </w:numPr>
      <w:spacing w:before="480" w:line="240" w:lineRule="auto"/>
      <w:outlineLvl w:val="0"/>
    </w:pPr>
    <w:rPr>
      <w:rFonts w:cs="Arial"/>
      <w:b/>
      <w:bCs/>
      <w:sz w:val="28"/>
      <w:szCs w:val="28"/>
      <w:lang w:val="hr-HR"/>
    </w:rPr>
  </w:style>
  <w:style w:type="paragraph" w:styleId="Heading2">
    <w:name w:val="heading 2"/>
    <w:basedOn w:val="Heading1"/>
    <w:link w:val="Heading2Char1"/>
    <w:uiPriority w:val="99"/>
    <w:qFormat/>
    <w:rsid w:val="008C01C6"/>
    <w:pPr>
      <w:numPr>
        <w:ilvl w:val="1"/>
      </w:numPr>
      <w:spacing w:before="200"/>
      <w:ind w:left="578" w:hanging="578"/>
      <w:outlineLvl w:val="1"/>
    </w:pPr>
    <w:rPr>
      <w:sz w:val="24"/>
      <w:szCs w:val="24"/>
    </w:rPr>
  </w:style>
  <w:style w:type="paragraph" w:styleId="Heading3">
    <w:name w:val="heading 3"/>
    <w:basedOn w:val="Heading2"/>
    <w:link w:val="Heading3Char1"/>
    <w:uiPriority w:val="99"/>
    <w:qFormat/>
    <w:rsid w:val="001021D2"/>
    <w:pPr>
      <w:numPr>
        <w:ilvl w:val="2"/>
      </w:numPr>
      <w:spacing w:before="360"/>
      <w:outlineLvl w:val="2"/>
    </w:pPr>
    <w:rPr>
      <w:sz w:val="22"/>
      <w:szCs w:val="22"/>
    </w:rPr>
  </w:style>
  <w:style w:type="paragraph" w:styleId="Heading4">
    <w:name w:val="heading 4"/>
    <w:basedOn w:val="Heading3"/>
    <w:link w:val="Heading4Char1"/>
    <w:uiPriority w:val="99"/>
    <w:qFormat/>
    <w:rsid w:val="00902745"/>
    <w:pPr>
      <w:numPr>
        <w:ilvl w:val="3"/>
      </w:numPr>
      <w:spacing w:before="200"/>
      <w:outlineLvl w:val="3"/>
    </w:pPr>
    <w:rPr>
      <w:b w:val="0"/>
      <w:i/>
      <w:iCs/>
      <w:szCs w:val="20"/>
      <w:u w:val="single"/>
    </w:rPr>
  </w:style>
  <w:style w:type="paragraph" w:styleId="Heading5">
    <w:name w:val="heading 5"/>
    <w:basedOn w:val="Heading4"/>
    <w:link w:val="Heading5Char"/>
    <w:uiPriority w:val="99"/>
    <w:qFormat/>
    <w:rsid w:val="009C745F"/>
    <w:pPr>
      <w:numPr>
        <w:ilvl w:val="4"/>
      </w:numPr>
      <w:outlineLvl w:val="4"/>
    </w:pPr>
    <w:rPr>
      <w:rFonts w:asciiTheme="minorHAnsi" w:hAnsiTheme="minorHAnsi" w:cs="Arial Bold"/>
      <w:u w:val="none"/>
    </w:rPr>
  </w:style>
  <w:style w:type="paragraph" w:styleId="Heading6">
    <w:name w:val="heading 6"/>
    <w:basedOn w:val="Normal"/>
    <w:next w:val="Normal"/>
    <w:link w:val="Heading6Char"/>
    <w:uiPriority w:val="99"/>
    <w:qFormat/>
    <w:rsid w:val="00B027DC"/>
    <w:pPr>
      <w:keepNext/>
      <w:keepLines/>
      <w:numPr>
        <w:ilvl w:val="5"/>
        <w:numId w:val="1"/>
      </w:numPr>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B027DC"/>
    <w:pPr>
      <w:keepNext/>
      <w:keepLines/>
      <w:numPr>
        <w:ilvl w:val="6"/>
        <w:numId w:val="1"/>
      </w:numPr>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B027DC"/>
    <w:pPr>
      <w:keepNext/>
      <w:keepLines/>
      <w:numPr>
        <w:ilvl w:val="7"/>
        <w:numId w:val="1"/>
      </w:numPr>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B027DC"/>
    <w:pPr>
      <w:keepNext/>
      <w:keepLines/>
      <w:numPr>
        <w:ilvl w:val="8"/>
        <w:numId w:val="1"/>
      </w:numPr>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locked/>
    <w:rsid w:val="00367211"/>
    <w:rPr>
      <w:rFonts w:cs="Arial"/>
      <w:b/>
      <w:bCs/>
      <w:color w:val="00000A"/>
      <w:sz w:val="28"/>
      <w:szCs w:val="28"/>
      <w:lang w:eastAsia="en-US"/>
    </w:rPr>
  </w:style>
  <w:style w:type="character" w:customStyle="1" w:styleId="Heading2Char">
    <w:name w:val="Heading 2 Char"/>
    <w:basedOn w:val="DefaultParagraphFont"/>
    <w:uiPriority w:val="99"/>
    <w:qFormat/>
    <w:rsid w:val="002D6B5C"/>
    <w:rPr>
      <w:rFonts w:ascii="Arial" w:hAnsi="Arial" w:cs="Arial"/>
      <w:b/>
      <w:bCs/>
      <w:sz w:val="26"/>
      <w:szCs w:val="26"/>
    </w:rPr>
  </w:style>
  <w:style w:type="character" w:customStyle="1" w:styleId="Heading3Char">
    <w:name w:val="Heading 3 Char"/>
    <w:basedOn w:val="DefaultParagraphFont"/>
    <w:uiPriority w:val="99"/>
    <w:qFormat/>
    <w:rsid w:val="002D6B5C"/>
    <w:rPr>
      <w:rFonts w:ascii="Arial" w:hAnsi="Arial" w:cs="Arial"/>
      <w:b/>
      <w:bCs/>
      <w:sz w:val="26"/>
      <w:szCs w:val="26"/>
    </w:rPr>
  </w:style>
  <w:style w:type="character" w:customStyle="1" w:styleId="Heading4Char">
    <w:name w:val="Heading 4 Char"/>
    <w:basedOn w:val="DefaultParagraphFont"/>
    <w:uiPriority w:val="99"/>
    <w:qFormat/>
    <w:rsid w:val="002D6B5C"/>
    <w:rPr>
      <w:rFonts w:ascii="Arial" w:hAnsi="Arial" w:cs="Arial"/>
      <w:sz w:val="26"/>
      <w:szCs w:val="26"/>
    </w:rPr>
  </w:style>
  <w:style w:type="character" w:customStyle="1" w:styleId="Heading5Char">
    <w:name w:val="Heading 5 Char"/>
    <w:basedOn w:val="DefaultParagraphFont"/>
    <w:link w:val="Heading5"/>
    <w:uiPriority w:val="99"/>
    <w:qFormat/>
    <w:locked/>
    <w:rsid w:val="009C745F"/>
    <w:rPr>
      <w:rFonts w:asciiTheme="minorHAnsi" w:hAnsiTheme="minorHAnsi" w:cs="Arial Bold"/>
      <w:bCs/>
      <w:i/>
      <w:iCs/>
      <w:color w:val="00000A"/>
      <w:sz w:val="22"/>
      <w:szCs w:val="20"/>
      <w:lang w:eastAsia="en-US"/>
    </w:rPr>
  </w:style>
  <w:style w:type="character" w:customStyle="1" w:styleId="Heading6Char">
    <w:name w:val="Heading 6 Char"/>
    <w:basedOn w:val="DefaultParagraphFont"/>
    <w:link w:val="Heading6"/>
    <w:uiPriority w:val="99"/>
    <w:qFormat/>
    <w:locked/>
    <w:rsid w:val="00B027DC"/>
    <w:rPr>
      <w:rFonts w:ascii="Cambria" w:hAnsi="Cambria" w:cs="Cambria"/>
      <w:i/>
      <w:iCs/>
      <w:color w:val="243F60"/>
      <w:sz w:val="22"/>
      <w:lang w:val="en-US" w:eastAsia="en-US"/>
    </w:rPr>
  </w:style>
  <w:style w:type="character" w:customStyle="1" w:styleId="Heading7Char">
    <w:name w:val="Heading 7 Char"/>
    <w:basedOn w:val="DefaultParagraphFont"/>
    <w:link w:val="Heading7"/>
    <w:uiPriority w:val="99"/>
    <w:qFormat/>
    <w:locked/>
    <w:rsid w:val="00B027DC"/>
    <w:rPr>
      <w:rFonts w:ascii="Cambria" w:hAnsi="Cambria" w:cs="Cambria"/>
      <w:i/>
      <w:iCs/>
      <w:color w:val="404040"/>
      <w:sz w:val="22"/>
      <w:lang w:val="en-US" w:eastAsia="en-US"/>
    </w:rPr>
  </w:style>
  <w:style w:type="character" w:customStyle="1" w:styleId="Heading8Char">
    <w:name w:val="Heading 8 Char"/>
    <w:basedOn w:val="DefaultParagraphFont"/>
    <w:link w:val="Heading8"/>
    <w:uiPriority w:val="99"/>
    <w:qFormat/>
    <w:locked/>
    <w:rsid w:val="00B027DC"/>
    <w:rPr>
      <w:rFonts w:ascii="Cambria" w:hAnsi="Cambria" w:cs="Cambria"/>
      <w:color w:val="404040"/>
      <w:szCs w:val="20"/>
      <w:lang w:val="en-US" w:eastAsia="en-US"/>
    </w:rPr>
  </w:style>
  <w:style w:type="character" w:customStyle="1" w:styleId="Heading9Char">
    <w:name w:val="Heading 9 Char"/>
    <w:basedOn w:val="DefaultParagraphFont"/>
    <w:link w:val="Heading9"/>
    <w:uiPriority w:val="99"/>
    <w:qFormat/>
    <w:locked/>
    <w:rsid w:val="00B027DC"/>
    <w:rPr>
      <w:rFonts w:ascii="Cambria" w:hAnsi="Cambria" w:cs="Cambria"/>
      <w:i/>
      <w:iCs/>
      <w:color w:val="404040"/>
      <w:szCs w:val="20"/>
      <w:lang w:val="en-US" w:eastAsia="en-US"/>
    </w:rPr>
  </w:style>
  <w:style w:type="character" w:customStyle="1" w:styleId="BodyTextChar">
    <w:name w:val="Body Text Char"/>
    <w:basedOn w:val="DefaultParagraphFont"/>
    <w:link w:val="BodyText"/>
    <w:qFormat/>
    <w:locked/>
    <w:rsid w:val="00227F23"/>
    <w:rPr>
      <w:rFonts w:cs="Calibri"/>
      <w:lang w:eastAsia="en-US"/>
    </w:rPr>
  </w:style>
  <w:style w:type="character" w:customStyle="1" w:styleId="BodyTextBoldChar">
    <w:name w:val="Body Text Bold Char"/>
    <w:basedOn w:val="BodyTextChar"/>
    <w:link w:val="BodyTextBold"/>
    <w:uiPriority w:val="99"/>
    <w:qFormat/>
    <w:locked/>
    <w:rsid w:val="00E4035C"/>
    <w:rPr>
      <w:rFonts w:cs="Calibri"/>
      <w:b/>
      <w:bCs/>
      <w:lang w:eastAsia="en-US"/>
    </w:rPr>
  </w:style>
  <w:style w:type="character" w:customStyle="1" w:styleId="HeaderChar">
    <w:name w:val="Header Char"/>
    <w:aliases w:val="Znak Char, Znak Char"/>
    <w:basedOn w:val="DefaultParagraphFont"/>
    <w:link w:val="Header"/>
    <w:uiPriority w:val="99"/>
    <w:qFormat/>
    <w:locked/>
    <w:rsid w:val="002203AA"/>
    <w:rPr>
      <w:rFonts w:ascii="Arial" w:hAnsi="Arial" w:cs="Arial"/>
      <w:sz w:val="20"/>
      <w:szCs w:val="20"/>
      <w:lang w:val="sl-SI" w:eastAsia="sl-SI"/>
    </w:rPr>
  </w:style>
  <w:style w:type="character" w:customStyle="1" w:styleId="SubtitleChar">
    <w:name w:val="Subtitle Char"/>
    <w:basedOn w:val="DefaultParagraphFont"/>
    <w:link w:val="Subtitle"/>
    <w:uiPriority w:val="99"/>
    <w:qFormat/>
    <w:locked/>
    <w:rsid w:val="002203AA"/>
    <w:rPr>
      <w:rFonts w:ascii="Arial" w:hAnsi="Arial" w:cs="Arial"/>
      <w:b/>
      <w:bCs/>
      <w:sz w:val="20"/>
      <w:szCs w:val="20"/>
      <w:u w:val="single"/>
      <w:lang w:val="sl-SI" w:eastAsia="sl-SI"/>
    </w:rPr>
  </w:style>
  <w:style w:type="character" w:styleId="FootnoteReference">
    <w:name w:val="footnote reference"/>
    <w:basedOn w:val="DefaultParagraphFont"/>
    <w:qFormat/>
    <w:rsid w:val="002203AA"/>
    <w:rPr>
      <w:vertAlign w:val="superscript"/>
    </w:rPr>
  </w:style>
  <w:style w:type="character" w:customStyle="1" w:styleId="FootnoteTextChar">
    <w:name w:val="Footnote Text Char"/>
    <w:basedOn w:val="DefaultParagraphFont"/>
    <w:link w:val="FootnoteText"/>
    <w:qFormat/>
    <w:locked/>
    <w:rsid w:val="002203AA"/>
    <w:rPr>
      <w:rFonts w:ascii="Arial" w:hAnsi="Arial" w:cs="Arial"/>
      <w:color w:val="000000"/>
      <w:sz w:val="20"/>
      <w:szCs w:val="20"/>
      <w:lang w:val="en-GB" w:eastAsia="sl-SI"/>
    </w:rPr>
  </w:style>
  <w:style w:type="character" w:customStyle="1" w:styleId="Tijeloteksta-uvlaka3Char">
    <w:name w:val="Tijelo teksta - uvlaka 3 Char"/>
    <w:basedOn w:val="DefaultParagraphFont"/>
    <w:uiPriority w:val="99"/>
    <w:qFormat/>
    <w:locked/>
    <w:rsid w:val="00B85554"/>
    <w:rPr>
      <w:rFonts w:ascii="Arial" w:hAnsi="Arial" w:cs="Arial"/>
      <w:sz w:val="20"/>
      <w:szCs w:val="20"/>
      <w:lang w:val="en-GB" w:eastAsia="sl-SI"/>
    </w:rPr>
  </w:style>
  <w:style w:type="character" w:customStyle="1" w:styleId="Heading2Char1">
    <w:name w:val="Heading 2 Char1"/>
    <w:basedOn w:val="DefaultParagraphFont"/>
    <w:link w:val="Heading2"/>
    <w:uiPriority w:val="1"/>
    <w:qFormat/>
    <w:locked/>
    <w:rsid w:val="008C01C6"/>
    <w:rPr>
      <w:rFonts w:cs="Arial"/>
      <w:b/>
      <w:bCs/>
      <w:color w:val="00000A"/>
      <w:sz w:val="24"/>
      <w:szCs w:val="24"/>
      <w:lang w:eastAsia="en-US"/>
    </w:rPr>
  </w:style>
  <w:style w:type="character" w:customStyle="1" w:styleId="Heading3Char1">
    <w:name w:val="Heading 3 Char1"/>
    <w:basedOn w:val="DefaultParagraphFont"/>
    <w:link w:val="Heading3"/>
    <w:uiPriority w:val="99"/>
    <w:qFormat/>
    <w:locked/>
    <w:rsid w:val="001021D2"/>
    <w:rPr>
      <w:rFonts w:cs="Arial"/>
      <w:b/>
      <w:bCs/>
      <w:color w:val="00000A"/>
      <w:sz w:val="22"/>
      <w:lang w:eastAsia="en-US"/>
    </w:rPr>
  </w:style>
  <w:style w:type="character" w:customStyle="1" w:styleId="Heading4Char1">
    <w:name w:val="Heading 4 Char1"/>
    <w:basedOn w:val="DefaultParagraphFont"/>
    <w:link w:val="Heading4"/>
    <w:uiPriority w:val="1"/>
    <w:qFormat/>
    <w:locked/>
    <w:rsid w:val="00902745"/>
    <w:rPr>
      <w:rFonts w:cs="Arial"/>
      <w:bCs/>
      <w:i/>
      <w:iCs/>
      <w:color w:val="00000A"/>
      <w:sz w:val="22"/>
      <w:szCs w:val="20"/>
      <w:u w:val="single"/>
      <w:lang w:eastAsia="en-US"/>
    </w:rPr>
  </w:style>
  <w:style w:type="character" w:customStyle="1" w:styleId="InternetLink">
    <w:name w:val="Internet Link"/>
    <w:basedOn w:val="DefaultParagraphFont"/>
    <w:uiPriority w:val="99"/>
    <w:rsid w:val="00B027DC"/>
    <w:rPr>
      <w:color w:val="0000FF"/>
      <w:u w:val="single"/>
    </w:rPr>
  </w:style>
  <w:style w:type="character" w:customStyle="1" w:styleId="NoSpacingChar">
    <w:name w:val="No Spacing Char"/>
    <w:basedOn w:val="DefaultParagraphFont"/>
    <w:link w:val="NoSpacing"/>
    <w:uiPriority w:val="1"/>
    <w:qFormat/>
    <w:locked/>
    <w:rsid w:val="00B027DC"/>
    <w:rPr>
      <w:sz w:val="22"/>
      <w:szCs w:val="22"/>
      <w:lang w:val="en-US" w:eastAsia="en-US"/>
    </w:rPr>
  </w:style>
  <w:style w:type="character" w:customStyle="1" w:styleId="TD-TitlePageTenderDossierChar">
    <w:name w:val="TD-Title Page Tender Dossier Char"/>
    <w:basedOn w:val="DefaultParagraphFont"/>
    <w:qFormat/>
    <w:locked/>
    <w:rsid w:val="00B027DC"/>
    <w:rPr>
      <w:rFonts w:ascii="Arial" w:hAnsi="Arial" w:cs="Arial"/>
      <w:b/>
      <w:bCs/>
      <w:caps/>
      <w:sz w:val="40"/>
      <w:szCs w:val="40"/>
      <w:lang w:val="en-US" w:eastAsia="en-US"/>
    </w:rPr>
  </w:style>
  <w:style w:type="character" w:customStyle="1" w:styleId="TD-BodyTextBoldCenterChar">
    <w:name w:val="TD-Body Text Bold Center Char"/>
    <w:basedOn w:val="BodyTextChar"/>
    <w:qFormat/>
    <w:locked/>
    <w:rsid w:val="00B027DC"/>
    <w:rPr>
      <w:rFonts w:cs="Calibri"/>
      <w:b/>
      <w:bCs/>
      <w:lang w:eastAsia="en-US"/>
    </w:rPr>
  </w:style>
  <w:style w:type="character" w:styleId="PageNumber">
    <w:name w:val="page number"/>
    <w:basedOn w:val="DefaultParagraphFont"/>
    <w:qFormat/>
    <w:rsid w:val="00B027DC"/>
  </w:style>
  <w:style w:type="character" w:customStyle="1" w:styleId="BalloonTextChar">
    <w:name w:val="Balloon Text Char"/>
    <w:basedOn w:val="DefaultParagraphFont"/>
    <w:link w:val="BalloonText"/>
    <w:qFormat/>
    <w:locked/>
    <w:rsid w:val="00B85554"/>
    <w:rPr>
      <w:rFonts w:ascii="Tahoma" w:hAnsi="Tahoma" w:cs="Tahoma"/>
      <w:sz w:val="16"/>
      <w:szCs w:val="16"/>
      <w:lang w:val="sl-SI" w:eastAsia="sl-SI"/>
    </w:rPr>
  </w:style>
  <w:style w:type="character" w:customStyle="1" w:styleId="BodyText2Char">
    <w:name w:val="Body Text 2 Char"/>
    <w:basedOn w:val="DefaultParagraphFont"/>
    <w:link w:val="BodyText2"/>
    <w:uiPriority w:val="99"/>
    <w:qFormat/>
    <w:locked/>
    <w:rsid w:val="00B027DC"/>
    <w:rPr>
      <w:rFonts w:eastAsia="Times New Roman"/>
    </w:rPr>
  </w:style>
  <w:style w:type="character" w:customStyle="1" w:styleId="UvuenotijelotekstaChar">
    <w:name w:val="Uvučeno tijelo teksta Char"/>
    <w:basedOn w:val="DefaultParagraphFont"/>
    <w:uiPriority w:val="99"/>
    <w:qFormat/>
    <w:locked/>
    <w:rsid w:val="00B027DC"/>
    <w:rPr>
      <w:rFonts w:eastAsia="Times New Roman"/>
    </w:rPr>
  </w:style>
  <w:style w:type="character" w:styleId="CommentReference">
    <w:name w:val="annotation reference"/>
    <w:basedOn w:val="DefaultParagraphFont"/>
    <w:uiPriority w:val="99"/>
    <w:semiHidden/>
    <w:qFormat/>
    <w:rsid w:val="00B027DC"/>
    <w:rPr>
      <w:sz w:val="16"/>
      <w:szCs w:val="16"/>
    </w:rPr>
  </w:style>
  <w:style w:type="character" w:customStyle="1" w:styleId="CommentTextChar">
    <w:name w:val="Comment Text Char"/>
    <w:basedOn w:val="DefaultParagraphFont"/>
    <w:link w:val="CommentText"/>
    <w:uiPriority w:val="99"/>
    <w:qFormat/>
    <w:locked/>
    <w:rsid w:val="00B027DC"/>
    <w:rPr>
      <w:rFonts w:eastAsia="Times New Roman"/>
      <w:sz w:val="20"/>
      <w:szCs w:val="20"/>
    </w:rPr>
  </w:style>
  <w:style w:type="character" w:customStyle="1" w:styleId="CommentSubjectChar">
    <w:name w:val="Comment Subject Char"/>
    <w:basedOn w:val="CommentTextChar"/>
    <w:link w:val="CommentSubject"/>
    <w:uiPriority w:val="99"/>
    <w:semiHidden/>
    <w:qFormat/>
    <w:locked/>
    <w:rsid w:val="00B027DC"/>
    <w:rPr>
      <w:rFonts w:eastAsia="Times New Roman"/>
      <w:b/>
      <w:bCs/>
      <w:sz w:val="20"/>
      <w:szCs w:val="20"/>
    </w:rPr>
  </w:style>
  <w:style w:type="character" w:styleId="FollowedHyperlink">
    <w:name w:val="FollowedHyperlink"/>
    <w:basedOn w:val="DefaultParagraphFont"/>
    <w:uiPriority w:val="99"/>
    <w:qFormat/>
    <w:rsid w:val="00B027DC"/>
    <w:rPr>
      <w:color w:val="800080"/>
      <w:u w:val="single"/>
    </w:rPr>
  </w:style>
  <w:style w:type="character" w:styleId="PlaceholderText">
    <w:name w:val="Placeholder Text"/>
    <w:basedOn w:val="DefaultParagraphFont"/>
    <w:uiPriority w:val="99"/>
    <w:semiHidden/>
    <w:qFormat/>
    <w:rsid w:val="00B027DC"/>
    <w:rPr>
      <w:color w:val="808080"/>
    </w:rPr>
  </w:style>
  <w:style w:type="character" w:styleId="Strong">
    <w:name w:val="Strong"/>
    <w:basedOn w:val="DefaultParagraphFont"/>
    <w:uiPriority w:val="22"/>
    <w:qFormat/>
    <w:rsid w:val="00B027DC"/>
    <w:rPr>
      <w:b/>
      <w:bCs/>
    </w:rPr>
  </w:style>
  <w:style w:type="character" w:customStyle="1" w:styleId="Style11pt">
    <w:name w:val="Style 11 pt"/>
    <w:basedOn w:val="DefaultParagraphFont"/>
    <w:uiPriority w:val="99"/>
    <w:qFormat/>
    <w:rsid w:val="00B85554"/>
    <w:rPr>
      <w:rFonts w:ascii="Arial" w:hAnsi="Arial" w:cs="Arial"/>
      <w:sz w:val="20"/>
      <w:szCs w:val="20"/>
    </w:rPr>
  </w:style>
  <w:style w:type="character" w:customStyle="1" w:styleId="StyleBold">
    <w:name w:val="Style Bold"/>
    <w:basedOn w:val="DefaultParagraphFont"/>
    <w:uiPriority w:val="99"/>
    <w:qFormat/>
    <w:rsid w:val="002203AA"/>
    <w:rPr>
      <w:b/>
      <w:bCs/>
      <w:sz w:val="20"/>
      <w:szCs w:val="20"/>
    </w:rPr>
  </w:style>
  <w:style w:type="character" w:customStyle="1" w:styleId="StyleBold1">
    <w:name w:val="Style Bold1"/>
    <w:basedOn w:val="DefaultParagraphFont"/>
    <w:uiPriority w:val="99"/>
    <w:qFormat/>
    <w:rsid w:val="002203AA"/>
    <w:rPr>
      <w:rFonts w:ascii="Arial" w:hAnsi="Arial" w:cs="Arial"/>
      <w:b/>
      <w:bCs/>
      <w:sz w:val="20"/>
      <w:szCs w:val="20"/>
    </w:rPr>
  </w:style>
  <w:style w:type="character" w:customStyle="1" w:styleId="Tijeloteksta-prvauvlakaChar">
    <w:name w:val="Tijelo teksta - prva uvlaka Char"/>
    <w:basedOn w:val="BodyTextChar"/>
    <w:semiHidden/>
    <w:qFormat/>
    <w:locked/>
    <w:rsid w:val="00CD4559"/>
    <w:rPr>
      <w:rFonts w:ascii="Times New Roman" w:hAnsi="Times New Roman" w:cs="Times New Roman"/>
      <w:sz w:val="24"/>
      <w:szCs w:val="24"/>
      <w:lang w:eastAsia="hr-HR"/>
    </w:rPr>
  </w:style>
  <w:style w:type="character" w:customStyle="1" w:styleId="BodyText3Char">
    <w:name w:val="Body Text 3 Char"/>
    <w:basedOn w:val="DefaultParagraphFont"/>
    <w:link w:val="BodyText3"/>
    <w:uiPriority w:val="99"/>
    <w:qFormat/>
    <w:locked/>
    <w:rsid w:val="00CD4559"/>
    <w:rPr>
      <w:rFonts w:ascii="Times New Roman" w:hAnsi="Times New Roman" w:cs="Times New Roman"/>
      <w:sz w:val="16"/>
      <w:szCs w:val="16"/>
      <w:lang w:eastAsia="hr-HR"/>
    </w:rPr>
  </w:style>
  <w:style w:type="character" w:customStyle="1" w:styleId="Tijeloteksta-prvauvlaka2Char">
    <w:name w:val="Tijelo teksta - prva uvlaka 2 Char"/>
    <w:basedOn w:val="UvuenotijelotekstaChar"/>
    <w:semiHidden/>
    <w:qFormat/>
    <w:locked/>
    <w:rsid w:val="00CD4559"/>
    <w:rPr>
      <w:rFonts w:ascii="Times New Roman" w:eastAsia="Times New Roman" w:hAnsi="Times New Roman" w:cs="Times New Roman"/>
      <w:sz w:val="24"/>
      <w:szCs w:val="24"/>
      <w:lang w:eastAsia="hr-HR"/>
    </w:rPr>
  </w:style>
  <w:style w:type="character" w:customStyle="1" w:styleId="Tijeloteksta-uvlaka2Char">
    <w:name w:val="Tijelo teksta - uvlaka 2 Char"/>
    <w:basedOn w:val="DefaultParagraphFont"/>
    <w:uiPriority w:val="99"/>
    <w:qFormat/>
    <w:locked/>
    <w:rsid w:val="00CD4559"/>
    <w:rPr>
      <w:rFonts w:ascii="Times New Roman" w:hAnsi="Times New Roman" w:cs="Times New Roman"/>
      <w:sz w:val="24"/>
      <w:szCs w:val="24"/>
      <w:lang w:eastAsia="hr-HR"/>
    </w:rPr>
  </w:style>
  <w:style w:type="character" w:customStyle="1" w:styleId="ClosingChar">
    <w:name w:val="Closing Char"/>
    <w:basedOn w:val="DefaultParagraphFont"/>
    <w:link w:val="Closing"/>
    <w:semiHidden/>
    <w:qFormat/>
    <w:locked/>
    <w:rsid w:val="00CD4559"/>
    <w:rPr>
      <w:rFonts w:ascii="Times New Roman" w:hAnsi="Times New Roman" w:cs="Times New Roman"/>
      <w:sz w:val="24"/>
      <w:szCs w:val="24"/>
      <w:lang w:eastAsia="hr-HR"/>
    </w:rPr>
  </w:style>
  <w:style w:type="character" w:customStyle="1" w:styleId="DateChar">
    <w:name w:val="Date Char"/>
    <w:basedOn w:val="DefaultParagraphFont"/>
    <w:link w:val="Date"/>
    <w:semiHidden/>
    <w:qFormat/>
    <w:locked/>
    <w:rsid w:val="00CD4559"/>
    <w:rPr>
      <w:rFonts w:ascii="Times New Roman" w:hAnsi="Times New Roman" w:cs="Times New Roman"/>
      <w:sz w:val="24"/>
      <w:szCs w:val="24"/>
      <w:lang w:eastAsia="hr-HR"/>
    </w:rPr>
  </w:style>
  <w:style w:type="character" w:customStyle="1" w:styleId="Potpise-poteChar">
    <w:name w:val="Potpis e-pošte Char"/>
    <w:basedOn w:val="DefaultParagraphFont"/>
    <w:semiHidden/>
    <w:qFormat/>
    <w:locked/>
    <w:rsid w:val="00CD4559"/>
    <w:rPr>
      <w:rFonts w:ascii="Times New Roman" w:hAnsi="Times New Roman" w:cs="Times New Roman"/>
      <w:sz w:val="24"/>
      <w:szCs w:val="24"/>
      <w:lang w:eastAsia="hr-HR"/>
    </w:rPr>
  </w:style>
  <w:style w:type="character" w:customStyle="1" w:styleId="FooterChar">
    <w:name w:val="Footer Char"/>
    <w:basedOn w:val="DefaultParagraphFont"/>
    <w:link w:val="Footer"/>
    <w:uiPriority w:val="99"/>
    <w:qFormat/>
    <w:locked/>
    <w:rsid w:val="00CD4559"/>
    <w:rPr>
      <w:rFonts w:ascii="Times New Roman" w:hAnsi="Times New Roman" w:cs="Times New Roman"/>
      <w:sz w:val="24"/>
      <w:szCs w:val="24"/>
      <w:lang w:eastAsia="hr-HR"/>
    </w:rPr>
  </w:style>
  <w:style w:type="character" w:styleId="HTMLAcronym">
    <w:name w:val="HTML Acronym"/>
    <w:basedOn w:val="DefaultParagraphFont"/>
    <w:semiHidden/>
    <w:qFormat/>
    <w:rsid w:val="00CD4559"/>
  </w:style>
  <w:style w:type="character" w:customStyle="1" w:styleId="HTML-adresaChar">
    <w:name w:val="HTML-adresa Char"/>
    <w:basedOn w:val="DefaultParagraphFont"/>
    <w:semiHidden/>
    <w:qFormat/>
    <w:locked/>
    <w:rsid w:val="00CD4559"/>
    <w:rPr>
      <w:rFonts w:ascii="Times New Roman" w:hAnsi="Times New Roman" w:cs="Times New Roman"/>
      <w:i/>
      <w:iCs/>
      <w:sz w:val="24"/>
      <w:szCs w:val="24"/>
      <w:lang w:eastAsia="hr-HR"/>
    </w:rPr>
  </w:style>
  <w:style w:type="character" w:styleId="HTMLCite">
    <w:name w:val="HTML Cite"/>
    <w:basedOn w:val="DefaultParagraphFont"/>
    <w:semiHidden/>
    <w:qFormat/>
    <w:rsid w:val="00CD4559"/>
    <w:rPr>
      <w:i/>
      <w:iCs/>
    </w:rPr>
  </w:style>
  <w:style w:type="character" w:styleId="HTMLCode">
    <w:name w:val="HTML Code"/>
    <w:basedOn w:val="DefaultParagraphFont"/>
    <w:semiHidden/>
    <w:qFormat/>
    <w:rsid w:val="00CD4559"/>
    <w:rPr>
      <w:rFonts w:ascii="Courier New" w:hAnsi="Courier New" w:cs="Courier New"/>
      <w:sz w:val="20"/>
      <w:szCs w:val="20"/>
    </w:rPr>
  </w:style>
  <w:style w:type="character" w:styleId="HTMLDefinition">
    <w:name w:val="HTML Definition"/>
    <w:basedOn w:val="DefaultParagraphFont"/>
    <w:semiHidden/>
    <w:qFormat/>
    <w:rsid w:val="00CD4559"/>
    <w:rPr>
      <w:i/>
      <w:iCs/>
    </w:rPr>
  </w:style>
  <w:style w:type="character" w:styleId="HTMLKeyboard">
    <w:name w:val="HTML Keyboard"/>
    <w:basedOn w:val="DefaultParagraphFont"/>
    <w:semiHidden/>
    <w:qFormat/>
    <w:rsid w:val="00CD4559"/>
    <w:rPr>
      <w:rFonts w:ascii="Courier New" w:hAnsi="Courier New" w:cs="Courier New"/>
      <w:sz w:val="20"/>
      <w:szCs w:val="20"/>
    </w:rPr>
  </w:style>
  <w:style w:type="character" w:customStyle="1" w:styleId="HTMLPreformattedChar">
    <w:name w:val="HTML Preformatted Char"/>
    <w:basedOn w:val="DefaultParagraphFont"/>
    <w:link w:val="HTMLPreformatted"/>
    <w:semiHidden/>
    <w:qFormat/>
    <w:locked/>
    <w:rsid w:val="00CD4559"/>
    <w:rPr>
      <w:rFonts w:ascii="Courier New" w:hAnsi="Courier New" w:cs="Courier New"/>
      <w:sz w:val="20"/>
      <w:szCs w:val="20"/>
      <w:lang w:eastAsia="hr-HR"/>
    </w:rPr>
  </w:style>
  <w:style w:type="character" w:styleId="HTMLSample">
    <w:name w:val="HTML Sample"/>
    <w:basedOn w:val="DefaultParagraphFont"/>
    <w:semiHidden/>
    <w:qFormat/>
    <w:rsid w:val="00CD4559"/>
    <w:rPr>
      <w:rFonts w:ascii="Courier New" w:hAnsi="Courier New" w:cs="Courier New"/>
    </w:rPr>
  </w:style>
  <w:style w:type="character" w:styleId="HTMLTypewriter">
    <w:name w:val="HTML Typewriter"/>
    <w:basedOn w:val="DefaultParagraphFont"/>
    <w:semiHidden/>
    <w:qFormat/>
    <w:rsid w:val="00CD4559"/>
    <w:rPr>
      <w:rFonts w:ascii="Courier New" w:hAnsi="Courier New" w:cs="Courier New"/>
      <w:sz w:val="20"/>
      <w:szCs w:val="20"/>
    </w:rPr>
  </w:style>
  <w:style w:type="character" w:styleId="HTMLVariable">
    <w:name w:val="HTML Variable"/>
    <w:basedOn w:val="DefaultParagraphFont"/>
    <w:semiHidden/>
    <w:qFormat/>
    <w:rsid w:val="00CD4559"/>
    <w:rPr>
      <w:i/>
      <w:iCs/>
    </w:rPr>
  </w:style>
  <w:style w:type="character" w:styleId="LineNumber">
    <w:name w:val="line number"/>
    <w:basedOn w:val="DefaultParagraphFont"/>
    <w:semiHidden/>
    <w:qFormat/>
    <w:rsid w:val="00CD4559"/>
  </w:style>
  <w:style w:type="character" w:customStyle="1" w:styleId="MessageHeaderChar">
    <w:name w:val="Message Header Char"/>
    <w:basedOn w:val="DefaultParagraphFont"/>
    <w:link w:val="MessageHeader"/>
    <w:semiHidden/>
    <w:qFormat/>
    <w:locked/>
    <w:rsid w:val="00CD4559"/>
    <w:rPr>
      <w:rFonts w:ascii="Arial" w:hAnsi="Arial" w:cs="Arial"/>
      <w:sz w:val="24"/>
      <w:szCs w:val="24"/>
      <w:shd w:val="clear" w:color="auto" w:fill="CCCCCC"/>
      <w:lang w:eastAsia="hr-HR"/>
    </w:rPr>
  </w:style>
  <w:style w:type="character" w:customStyle="1" w:styleId="NoteHeadingChar">
    <w:name w:val="Note Heading Char"/>
    <w:basedOn w:val="DefaultParagraphFont"/>
    <w:link w:val="NoteHeading"/>
    <w:semiHidden/>
    <w:qFormat/>
    <w:locked/>
    <w:rsid w:val="00CD4559"/>
    <w:rPr>
      <w:rFonts w:ascii="Times New Roman" w:hAnsi="Times New Roman" w:cs="Times New Roman"/>
      <w:sz w:val="24"/>
      <w:szCs w:val="24"/>
      <w:lang w:eastAsia="hr-HR"/>
    </w:rPr>
  </w:style>
  <w:style w:type="character" w:customStyle="1" w:styleId="PlainTextChar">
    <w:name w:val="Plain Text Char"/>
    <w:basedOn w:val="DefaultParagraphFont"/>
    <w:link w:val="PlainText"/>
    <w:uiPriority w:val="99"/>
    <w:qFormat/>
    <w:locked/>
    <w:rsid w:val="00CD4559"/>
    <w:rPr>
      <w:rFonts w:ascii="Courier New" w:hAnsi="Courier New" w:cs="Courier New"/>
      <w:sz w:val="20"/>
      <w:szCs w:val="20"/>
      <w:lang w:eastAsia="hr-HR"/>
    </w:rPr>
  </w:style>
  <w:style w:type="character" w:customStyle="1" w:styleId="SalutationChar">
    <w:name w:val="Salutation Char"/>
    <w:basedOn w:val="DefaultParagraphFont"/>
    <w:link w:val="Salutation"/>
    <w:semiHidden/>
    <w:qFormat/>
    <w:locked/>
    <w:rsid w:val="00CD4559"/>
    <w:rPr>
      <w:rFonts w:ascii="Times New Roman" w:hAnsi="Times New Roman" w:cs="Times New Roman"/>
      <w:sz w:val="24"/>
      <w:szCs w:val="24"/>
      <w:lang w:eastAsia="hr-HR"/>
    </w:rPr>
  </w:style>
  <w:style w:type="character" w:customStyle="1" w:styleId="SignatureChar">
    <w:name w:val="Signature Char"/>
    <w:basedOn w:val="DefaultParagraphFont"/>
    <w:link w:val="Signature"/>
    <w:semiHidden/>
    <w:qFormat/>
    <w:locked/>
    <w:rsid w:val="00CD4559"/>
    <w:rPr>
      <w:rFonts w:ascii="Times New Roman" w:hAnsi="Times New Roman" w:cs="Times New Roman"/>
      <w:sz w:val="24"/>
      <w:szCs w:val="24"/>
      <w:lang w:eastAsia="hr-HR"/>
    </w:rPr>
  </w:style>
  <w:style w:type="character" w:customStyle="1" w:styleId="TitleChar">
    <w:name w:val="Title Char"/>
    <w:basedOn w:val="DefaultParagraphFont"/>
    <w:link w:val="Title"/>
    <w:uiPriority w:val="99"/>
    <w:qFormat/>
    <w:locked/>
    <w:rsid w:val="00CD4559"/>
    <w:rPr>
      <w:rFonts w:ascii="Arial" w:hAnsi="Arial" w:cs="Arial"/>
      <w:b/>
      <w:bCs/>
      <w:sz w:val="32"/>
      <w:szCs w:val="32"/>
      <w:lang w:eastAsia="hr-HR"/>
    </w:rPr>
  </w:style>
  <w:style w:type="character" w:customStyle="1" w:styleId="ListAChar">
    <w:name w:val="List A Char"/>
    <w:basedOn w:val="DefaultParagraphFont"/>
    <w:link w:val="ListA"/>
    <w:qFormat/>
    <w:locked/>
    <w:rsid w:val="0013608A"/>
    <w:rPr>
      <w:rFonts w:ascii="Arial" w:hAnsi="Arial" w:cs="Arial"/>
      <w:color w:val="000000"/>
      <w:lang w:val="en-GB"/>
    </w:rPr>
  </w:style>
  <w:style w:type="character" w:customStyle="1" w:styleId="KorrUK">
    <w:name w:val="KorrUK"/>
    <w:basedOn w:val="DefaultParagraphFont"/>
    <w:semiHidden/>
    <w:qFormat/>
    <w:rsid w:val="00CD4559"/>
    <w:rPr>
      <w:rFonts w:ascii="Univers" w:hAnsi="Univers" w:cs="Univers"/>
      <w:sz w:val="22"/>
      <w:szCs w:val="22"/>
    </w:rPr>
  </w:style>
  <w:style w:type="character" w:customStyle="1" w:styleId="grame">
    <w:name w:val="grame"/>
    <w:basedOn w:val="DefaultParagraphFont"/>
    <w:uiPriority w:val="99"/>
    <w:qFormat/>
    <w:rsid w:val="00B85554"/>
  </w:style>
  <w:style w:type="character" w:customStyle="1" w:styleId="DocumentMapChar">
    <w:name w:val="Document Map Char"/>
    <w:basedOn w:val="DefaultParagraphFont"/>
    <w:link w:val="DocumentMap"/>
    <w:uiPriority w:val="99"/>
    <w:semiHidden/>
    <w:qFormat/>
    <w:locked/>
    <w:rsid w:val="00CD4559"/>
    <w:rPr>
      <w:rFonts w:ascii="Tahoma" w:hAnsi="Tahoma" w:cs="Tahoma"/>
      <w:sz w:val="20"/>
      <w:szCs w:val="20"/>
      <w:shd w:val="clear" w:color="auto" w:fill="000080"/>
      <w:lang w:val="en-GB" w:eastAsia="da-DK"/>
    </w:rPr>
  </w:style>
  <w:style w:type="character" w:customStyle="1" w:styleId="Typewriter">
    <w:name w:val="Typewriter"/>
    <w:uiPriority w:val="99"/>
    <w:qFormat/>
    <w:rsid w:val="002203AA"/>
    <w:rPr>
      <w:rFonts w:ascii="Courier New" w:hAnsi="Courier New" w:cs="Courier New"/>
      <w:sz w:val="20"/>
      <w:szCs w:val="20"/>
    </w:rPr>
  </w:style>
  <w:style w:type="character" w:customStyle="1" w:styleId="BodytxtChar">
    <w:name w:val="Bodytxt Char"/>
    <w:basedOn w:val="DefaultParagraphFont"/>
    <w:uiPriority w:val="99"/>
    <w:qFormat/>
    <w:rsid w:val="00B85554"/>
    <w:rPr>
      <w:sz w:val="22"/>
      <w:szCs w:val="22"/>
      <w:lang w:val="en-GB" w:eastAsia="en-US"/>
    </w:rPr>
  </w:style>
  <w:style w:type="character" w:customStyle="1" w:styleId="Body-BulletChar">
    <w:name w:val="Body-Bullet Char"/>
    <w:basedOn w:val="DefaultParagraphFont"/>
    <w:qFormat/>
    <w:locked/>
    <w:rsid w:val="00943EBF"/>
    <w:rPr>
      <w:rFonts w:cs="Calibri"/>
      <w:lang w:eastAsia="en-US"/>
    </w:rPr>
  </w:style>
  <w:style w:type="character" w:customStyle="1" w:styleId="StyleLatinArialComplexArial">
    <w:name w:val="Style (Latin) Arial (Complex) Arial"/>
    <w:basedOn w:val="DefaultParagraphFont"/>
    <w:qFormat/>
    <w:rsid w:val="002203AA"/>
    <w:rPr>
      <w:rFonts w:ascii="Arial" w:hAnsi="Arial" w:cs="Arial"/>
      <w:sz w:val="22"/>
      <w:szCs w:val="22"/>
    </w:rPr>
  </w:style>
  <w:style w:type="character" w:customStyle="1" w:styleId="BodyTextBoldheadingChar">
    <w:name w:val="Body Text Bold heading Char"/>
    <w:basedOn w:val="BodyTextBoldChar"/>
    <w:link w:val="BodyTextBoldheading"/>
    <w:qFormat/>
    <w:locked/>
    <w:rsid w:val="00DA7B3D"/>
    <w:rPr>
      <w:rFonts w:eastAsia="Arial Unicode MS" w:cs="Calibri"/>
      <w:b/>
      <w:bCs/>
      <w:lang w:eastAsia="en-US"/>
    </w:rPr>
  </w:style>
  <w:style w:type="character" w:customStyle="1" w:styleId="Body-RomanChar">
    <w:name w:val="Body-Roman Char"/>
    <w:basedOn w:val="Body-BulletChar"/>
    <w:qFormat/>
    <w:locked/>
    <w:rsid w:val="00BD587D"/>
    <w:rPr>
      <w:rFonts w:cs="Calibri"/>
      <w:lang w:eastAsia="en-US"/>
    </w:rPr>
  </w:style>
  <w:style w:type="character" w:customStyle="1" w:styleId="ListParagraphChar">
    <w:name w:val="List Paragraph Char"/>
    <w:aliases w:val="Heading 12 Char,naslov 1 Char,Graf Char,List Paragraph Red Char"/>
    <w:basedOn w:val="DefaultParagraphFont"/>
    <w:link w:val="ListParagraph"/>
    <w:uiPriority w:val="34"/>
    <w:qFormat/>
    <w:locked/>
    <w:rsid w:val="00AB623C"/>
  </w:style>
  <w:style w:type="character" w:customStyle="1" w:styleId="Privzetapisavaodstavka">
    <w:name w:val="Privzeta pisava odstavka"/>
    <w:uiPriority w:val="99"/>
    <w:qFormat/>
    <w:rsid w:val="00603CF6"/>
  </w:style>
  <w:style w:type="character" w:customStyle="1" w:styleId="hps">
    <w:name w:val="hps"/>
    <w:basedOn w:val="Privzetapisavaodstavka"/>
    <w:qFormat/>
    <w:rsid w:val="00603CF6"/>
  </w:style>
  <w:style w:type="character" w:customStyle="1" w:styleId="CharChar17">
    <w:name w:val="Char Char17"/>
    <w:uiPriority w:val="99"/>
    <w:semiHidden/>
    <w:qFormat/>
    <w:locked/>
    <w:rsid w:val="00D6407A"/>
    <w:rPr>
      <w:rFonts w:eastAsia="Times New Roman"/>
      <w:sz w:val="20"/>
      <w:szCs w:val="20"/>
    </w:rPr>
  </w:style>
  <w:style w:type="character" w:customStyle="1" w:styleId="NumberingSymbols">
    <w:name w:val="Numbering Symbols"/>
    <w:qFormat/>
  </w:style>
  <w:style w:type="character" w:customStyle="1" w:styleId="BodyTextBoldCenter14pChar">
    <w:name w:val="Body Text_Bold_Center_14p Char"/>
    <w:basedOn w:val="BodyTextChar"/>
    <w:link w:val="BodyTextBoldCenter14p"/>
    <w:qFormat/>
    <w:rsid w:val="009145A9"/>
    <w:rPr>
      <w:rFonts w:cs="Calibri"/>
      <w:b/>
      <w:bCs/>
      <w:sz w:val="28"/>
      <w:szCs w:val="28"/>
      <w:lang w:eastAsia="en-US"/>
    </w:rPr>
  </w:style>
  <w:style w:type="character" w:customStyle="1" w:styleId="Style3Char">
    <w:name w:val="Style3 Char"/>
    <w:basedOn w:val="BodyTextBoldCenter14pChar"/>
    <w:link w:val="Style3"/>
    <w:qFormat/>
    <w:rsid w:val="0000004E"/>
    <w:rPr>
      <w:rFonts w:eastAsiaTheme="minorEastAsia" w:cstheme="minorBidi"/>
      <w:b/>
      <w:bCs w:val="0"/>
      <w:sz w:val="28"/>
      <w:szCs w:val="28"/>
      <w:lang w:eastAsia="en-US"/>
    </w:rPr>
  </w:style>
  <w:style w:type="character" w:customStyle="1" w:styleId="heading5Char0">
    <w:name w:val="heading5 Char"/>
    <w:uiPriority w:val="99"/>
    <w:qFormat/>
    <w:rsid w:val="0000004E"/>
    <w:rPr>
      <w:b/>
    </w:rPr>
  </w:style>
  <w:style w:type="character" w:customStyle="1" w:styleId="FootnoteCharacters">
    <w:name w:val="Footnote Characters"/>
    <w:qFormat/>
    <w:rsid w:val="0000004E"/>
    <w:rPr>
      <w:vertAlign w:val="superscript"/>
    </w:rPr>
  </w:style>
  <w:style w:type="character" w:customStyle="1" w:styleId="Funotenzeichen2">
    <w:name w:val="Fußnotenzeichen2"/>
    <w:qFormat/>
    <w:rsid w:val="0000004E"/>
    <w:rPr>
      <w:vertAlign w:val="superscript"/>
    </w:rPr>
  </w:style>
  <w:style w:type="character" w:customStyle="1" w:styleId="TabletextChar">
    <w:name w:val="Table text Char"/>
    <w:link w:val="Tabletext"/>
    <w:qFormat/>
    <w:rsid w:val="0000004E"/>
    <w:rPr>
      <w:rFonts w:ascii="Arial" w:hAnsi="Arial" w:cs="Arial"/>
      <w:sz w:val="20"/>
      <w:szCs w:val="20"/>
      <w:lang w:val="en-GB" w:eastAsia="en-GB"/>
    </w:rPr>
  </w:style>
  <w:style w:type="character" w:customStyle="1" w:styleId="ParagraphChar">
    <w:name w:val="Paragraph Char"/>
    <w:link w:val="Paragraph"/>
    <w:qFormat/>
    <w:rsid w:val="0000004E"/>
    <w:rPr>
      <w:rFonts w:ascii="Arial" w:hAnsi="Arial" w:cs="Arial"/>
      <w:sz w:val="20"/>
      <w:szCs w:val="20"/>
      <w:lang w:val="en-GB" w:eastAsia="en-GB"/>
    </w:rPr>
  </w:style>
  <w:style w:type="character" w:customStyle="1" w:styleId="Tabletext-CentredChar">
    <w:name w:val="Table text - Centred Char"/>
    <w:qFormat/>
    <w:rsid w:val="0000004E"/>
    <w:rPr>
      <w:rFonts w:ascii="Arial" w:hAnsi="Arial" w:cs="Arial"/>
      <w:sz w:val="20"/>
      <w:szCs w:val="20"/>
      <w:lang w:val="en-GB" w:eastAsia="en-GB"/>
    </w:rPr>
  </w:style>
  <w:style w:type="character" w:customStyle="1" w:styleId="apple-converted-space">
    <w:name w:val="apple-converted-space"/>
    <w:qFormat/>
    <w:rsid w:val="0000004E"/>
  </w:style>
  <w:style w:type="character" w:customStyle="1" w:styleId="EndnoteTextChar">
    <w:name w:val="Endnote Text Char"/>
    <w:basedOn w:val="DefaultParagraphFont"/>
    <w:link w:val="EndnoteText"/>
    <w:uiPriority w:val="99"/>
    <w:qFormat/>
    <w:rsid w:val="0000004E"/>
    <w:rPr>
      <w:rFonts w:asciiTheme="minorHAnsi" w:eastAsiaTheme="minorEastAsia" w:hAnsiTheme="minorHAnsi" w:cstheme="minorBidi"/>
      <w:sz w:val="20"/>
      <w:szCs w:val="20"/>
      <w:lang w:val="en-US" w:eastAsia="en-US"/>
    </w:rPr>
  </w:style>
  <w:style w:type="character" w:styleId="EndnoteReference">
    <w:name w:val="endnote reference"/>
    <w:basedOn w:val="DefaultParagraphFont"/>
    <w:uiPriority w:val="99"/>
    <w:unhideWhenUsed/>
    <w:qFormat/>
    <w:locked/>
    <w:rsid w:val="0000004E"/>
    <w:rPr>
      <w:vertAlign w:val="superscript"/>
    </w:rPr>
  </w:style>
  <w:style w:type="character" w:customStyle="1" w:styleId="apple-style-span">
    <w:name w:val="apple-style-span"/>
    <w:basedOn w:val="DefaultParagraphFont"/>
    <w:qFormat/>
    <w:rsid w:val="0000004E"/>
    <w:rPr>
      <w:rFonts w:cs="Times New Roman"/>
    </w:rPr>
  </w:style>
  <w:style w:type="character" w:customStyle="1" w:styleId="NaslovChar">
    <w:name w:val="Naslov Char"/>
    <w:basedOn w:val="DefaultParagraphFont"/>
    <w:link w:val="Naslov1"/>
    <w:qFormat/>
    <w:rsid w:val="008972A3"/>
    <w:rPr>
      <w:rFonts w:ascii="Arial" w:hAnsi="Arial"/>
      <w:b/>
      <w:i/>
      <w:sz w:val="24"/>
      <w:szCs w:val="20"/>
      <w:lang w:eastAsia="en-US"/>
    </w:rPr>
  </w:style>
  <w:style w:type="character" w:customStyle="1" w:styleId="BodyTextChar1">
    <w:name w:val="Body Text Char1"/>
    <w:basedOn w:val="DefaultParagraphFont"/>
    <w:uiPriority w:val="99"/>
    <w:qFormat/>
    <w:rsid w:val="008972A3"/>
    <w:rPr>
      <w:lang w:val="hr-HR"/>
    </w:rPr>
  </w:style>
  <w:style w:type="character" w:customStyle="1" w:styleId="BodyTextChar2">
    <w:name w:val="Body Text Char2"/>
    <w:basedOn w:val="DefaultParagraphFont"/>
    <w:uiPriority w:val="99"/>
    <w:semiHidden/>
    <w:qFormat/>
    <w:rsid w:val="008972A3"/>
  </w:style>
  <w:style w:type="character" w:customStyle="1" w:styleId="BodyTextChar3">
    <w:name w:val="Body Text Char3"/>
    <w:basedOn w:val="DefaultParagraphFont"/>
    <w:uiPriority w:val="99"/>
    <w:qFormat/>
    <w:rsid w:val="008972A3"/>
    <w:rPr>
      <w:lang w:val="hr-HR"/>
    </w:rPr>
  </w:style>
  <w:style w:type="character" w:customStyle="1" w:styleId="FontStyle12">
    <w:name w:val="Font Style12"/>
    <w:uiPriority w:val="99"/>
    <w:qFormat/>
    <w:rsid w:val="000C5692"/>
    <w:rPr>
      <w:rFonts w:ascii="Times New Roman" w:hAnsi="Times New Roman" w:cs="Times New Roman"/>
      <w:sz w:val="20"/>
      <w:szCs w:val="20"/>
    </w:rPr>
  </w:style>
  <w:style w:type="character" w:customStyle="1" w:styleId="CaptionChar">
    <w:name w:val="Caption Char"/>
    <w:link w:val="Caption"/>
    <w:qFormat/>
    <w:locked/>
    <w:rsid w:val="00E1321B"/>
    <w:rPr>
      <w:rFonts w:cs="Calibri"/>
      <w:b/>
      <w:bCs/>
      <w:color w:val="4F81BD"/>
      <w:sz w:val="18"/>
      <w:szCs w:val="18"/>
      <w:lang w:val="en-US" w:eastAsia="en-US"/>
    </w:rPr>
  </w:style>
  <w:style w:type="character" w:customStyle="1" w:styleId="TekstZnak">
    <w:name w:val="Tekst Znak"/>
    <w:link w:val="Tekst"/>
    <w:qFormat/>
    <w:rsid w:val="00D617B8"/>
    <w:rPr>
      <w:rFonts w:ascii="Trebuchet MS" w:hAnsi="Trebuchet MS"/>
      <w:sz w:val="20"/>
      <w:szCs w:val="20"/>
    </w:rPr>
  </w:style>
  <w:style w:type="character" w:customStyle="1" w:styleId="TekstCharChar">
    <w:name w:val="Tekst Char Char"/>
    <w:basedOn w:val="DefaultParagraphFont"/>
    <w:link w:val="TekstChar"/>
    <w:qFormat/>
    <w:rsid w:val="00C9271B"/>
    <w:rPr>
      <w:rFonts w:ascii="Arial" w:hAnsi="Arial"/>
      <w:szCs w:val="20"/>
      <w:lang w:eastAsia="en-US"/>
    </w:rPr>
  </w:style>
  <w:style w:type="character" w:customStyle="1" w:styleId="ListLabel1">
    <w:name w:val="ListLabel 1"/>
    <w:qFormat/>
    <w:rPr>
      <w:rFonts w:cs="Symbol"/>
    </w:rPr>
  </w:style>
  <w:style w:type="character" w:customStyle="1" w:styleId="ListLabel2">
    <w:name w:val="ListLabel 2"/>
    <w:qFormat/>
    <w:rPr>
      <w:rFonts w:cs="Arial"/>
      <w:sz w:val="36"/>
      <w:szCs w:val="36"/>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Times New Roman"/>
      <w:b w:val="0"/>
      <w:bCs w:val="0"/>
      <w:caps w:val="0"/>
      <w:smallCaps w:val="0"/>
      <w:strike w:val="0"/>
      <w:dstrike w:val="0"/>
      <w:vanish w:val="0"/>
      <w:color w:val="000000"/>
      <w:spacing w:val="0"/>
      <w:position w:val="0"/>
      <w:sz w:val="22"/>
      <w:u w:val="none"/>
      <w:vertAlign w:val="baseline"/>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Arial"/>
    </w:rPr>
  </w:style>
  <w:style w:type="character" w:customStyle="1" w:styleId="ListLabel29">
    <w:name w:val="ListLabel 29"/>
    <w:qFormat/>
    <w:rPr>
      <w:b w:val="0"/>
      <w:bCs w:val="0"/>
      <w:i w:val="0"/>
      <w:iCs w:val="0"/>
      <w:caps w:val="0"/>
      <w:smallCaps w:val="0"/>
      <w:strike w:val="0"/>
      <w:dstrike w:val="0"/>
      <w:vanish w:val="0"/>
      <w:color w:val="000000"/>
      <w:spacing w:val="0"/>
      <w:position w:val="0"/>
      <w:sz w:val="22"/>
      <w:u w:val="none"/>
      <w:effect w:val="none"/>
      <w:vertAlign w:val="baseline"/>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sz w:val="22"/>
      <w:szCs w:val="22"/>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Arial"/>
    </w:rPr>
  </w:style>
  <w:style w:type="character" w:customStyle="1" w:styleId="ListLabel82">
    <w:name w:val="ListLabel 82"/>
    <w:qFormat/>
    <w:rPr>
      <w:rFonts w:cs="Arial"/>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b w:val="0"/>
      <w:bCs w:val="0"/>
      <w:i w:val="0"/>
      <w:iCs w:val="0"/>
      <w:caps w:val="0"/>
      <w:smallCaps w:val="0"/>
      <w:strike w:val="0"/>
      <w:dstrike w:val="0"/>
      <w:vanish w:val="0"/>
      <w:color w:val="000000"/>
      <w:spacing w:val="0"/>
      <w:position w:val="0"/>
      <w:sz w:val="22"/>
      <w:u w:val="none"/>
      <w:effect w:val="none"/>
      <w:vertAlign w:val="baseline"/>
    </w:rPr>
  </w:style>
  <w:style w:type="character" w:customStyle="1" w:styleId="ListLabel90">
    <w:name w:val="ListLabel 90"/>
    <w:qFormat/>
    <w:rPr>
      <w:rFonts w:eastAsia="Franklin Gothic Medium Cond" w:cs="Franklin Gothic Medium Cond"/>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i/>
      <w:caps/>
      <w:sz w:val="24"/>
    </w:rPr>
  </w:style>
  <w:style w:type="character" w:customStyle="1" w:styleId="ListLabel110">
    <w:name w:val="ListLabel 110"/>
    <w:qFormat/>
    <w:rPr>
      <w:b/>
      <w:i/>
      <w:sz w:val="24"/>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IndexLink">
    <w:name w:val="Index Link"/>
    <w:qFormat/>
  </w:style>
  <w:style w:type="character" w:customStyle="1" w:styleId="ListLabel132">
    <w:name w:val="ListLabel 132"/>
    <w:qFormat/>
    <w:rPr>
      <w:sz w:val="22"/>
      <w:szCs w:val="22"/>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sz w:val="22"/>
      <w:szCs w:val="22"/>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Arial"/>
    </w:rPr>
  </w:style>
  <w:style w:type="character" w:customStyle="1" w:styleId="ListLabel252">
    <w:name w:val="ListLabel 252"/>
    <w:qFormat/>
    <w:rPr>
      <w:rFonts w:cs="Arial"/>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b w:val="0"/>
      <w:bCs w:val="0"/>
      <w:i w:val="0"/>
      <w:iCs w:val="0"/>
      <w:caps w:val="0"/>
      <w:smallCaps w:val="0"/>
      <w:strike w:val="0"/>
      <w:dstrike w:val="0"/>
      <w:vanish w:val="0"/>
      <w:color w:val="000000"/>
      <w:spacing w:val="0"/>
      <w:position w:val="0"/>
      <w:sz w:val="22"/>
      <w:u w:val="none"/>
      <w:effect w:val="none"/>
      <w:vertAlign w:val="baseline"/>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ascii="Calibri" w:hAnsi="Calibri"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Calibri" w:hAnsi="Calibri" w:cs="Aria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link w:val="BodyTextChar"/>
    <w:uiPriority w:val="1"/>
    <w:qFormat/>
    <w:rsid w:val="00227F23"/>
    <w:pPr>
      <w:spacing w:before="120"/>
    </w:pPr>
    <w:rPr>
      <w:lang w:val="hr-HR"/>
    </w:rPr>
  </w:style>
  <w:style w:type="paragraph" w:styleId="List">
    <w:name w:val="List"/>
    <w:basedOn w:val="Normal"/>
    <w:semiHidden/>
    <w:rsid w:val="00CD4559"/>
    <w:pPr>
      <w:spacing w:after="0" w:line="240" w:lineRule="auto"/>
      <w:ind w:left="283" w:hanging="283"/>
    </w:pPr>
    <w:rPr>
      <w:rFonts w:ascii="Times New Roman" w:hAnsi="Times New Roman" w:cs="Times New Roman"/>
      <w:sz w:val="24"/>
      <w:szCs w:val="24"/>
      <w:lang w:eastAsia="hr-HR"/>
    </w:rPr>
  </w:style>
  <w:style w:type="paragraph" w:styleId="Caption">
    <w:name w:val="caption"/>
    <w:basedOn w:val="Normal"/>
    <w:next w:val="Normal"/>
    <w:link w:val="CaptionChar"/>
    <w:qFormat/>
    <w:rsid w:val="00B027DC"/>
    <w:pPr>
      <w:spacing w:line="240" w:lineRule="auto"/>
    </w:pPr>
    <w:rPr>
      <w:b/>
      <w:bCs/>
      <w:color w:val="4F81BD"/>
      <w:sz w:val="18"/>
      <w:szCs w:val="18"/>
    </w:rPr>
  </w:style>
  <w:style w:type="paragraph" w:customStyle="1" w:styleId="Index">
    <w:name w:val="Index"/>
    <w:basedOn w:val="Normal"/>
    <w:qFormat/>
    <w:pPr>
      <w:suppressLineNumbers/>
    </w:pPr>
    <w:rPr>
      <w:rFonts w:cs="Arial"/>
    </w:rPr>
  </w:style>
  <w:style w:type="paragraph" w:customStyle="1" w:styleId="TDBodyTextBoldCenter">
    <w:name w:val="TD Body Text Bold Center"/>
    <w:basedOn w:val="BodyText"/>
    <w:qFormat/>
    <w:rsid w:val="00B027DC"/>
    <w:pPr>
      <w:spacing w:after="200"/>
      <w:jc w:val="center"/>
    </w:pPr>
    <w:rPr>
      <w:b/>
      <w:bCs/>
    </w:rPr>
  </w:style>
  <w:style w:type="paragraph" w:customStyle="1" w:styleId="BodyTextLeftBold14p">
    <w:name w:val="Body Text_Left Bold_14p"/>
    <w:basedOn w:val="BodyText"/>
    <w:qFormat/>
    <w:rsid w:val="00B027DC"/>
    <w:rPr>
      <w:b/>
      <w:bCs/>
      <w:sz w:val="28"/>
      <w:szCs w:val="28"/>
      <w:lang w:val="en-GB"/>
    </w:rPr>
  </w:style>
  <w:style w:type="paragraph" w:customStyle="1" w:styleId="BodyTextBoldCenter14p">
    <w:name w:val="Body Text_Bold_Center_14p"/>
    <w:basedOn w:val="BodyText"/>
    <w:link w:val="BodyTextBoldCenter14pChar"/>
    <w:qFormat/>
    <w:rsid w:val="00B027DC"/>
    <w:pPr>
      <w:jc w:val="center"/>
    </w:pPr>
    <w:rPr>
      <w:b/>
      <w:bCs/>
      <w:sz w:val="28"/>
      <w:szCs w:val="28"/>
    </w:rPr>
  </w:style>
  <w:style w:type="paragraph" w:customStyle="1" w:styleId="TDBodyTextCenter">
    <w:name w:val="TD Body Text Center"/>
    <w:basedOn w:val="BodyText"/>
    <w:qFormat/>
    <w:rsid w:val="00B027DC"/>
    <w:pPr>
      <w:jc w:val="center"/>
    </w:pPr>
    <w:rPr>
      <w:rFonts w:eastAsia="Arial Unicode MS"/>
      <w:lang w:val="en-GB"/>
    </w:rPr>
  </w:style>
  <w:style w:type="paragraph" w:customStyle="1" w:styleId="TD-Contents">
    <w:name w:val="TD-Contents"/>
    <w:basedOn w:val="BodyText"/>
    <w:qFormat/>
    <w:rsid w:val="00B027DC"/>
    <w:pPr>
      <w:tabs>
        <w:tab w:val="left" w:pos="851"/>
        <w:tab w:val="left" w:pos="1985"/>
      </w:tabs>
    </w:pPr>
    <w:rPr>
      <w:b/>
      <w:bCs/>
    </w:rPr>
  </w:style>
  <w:style w:type="paragraph" w:customStyle="1" w:styleId="TD-Footer">
    <w:name w:val="TD-Footer"/>
    <w:basedOn w:val="Normal"/>
    <w:qFormat/>
    <w:rsid w:val="00B027DC"/>
    <w:pPr>
      <w:pBdr>
        <w:top w:val="single" w:sz="4" w:space="1" w:color="00000A"/>
      </w:pBdr>
      <w:tabs>
        <w:tab w:val="right" w:pos="9072"/>
      </w:tabs>
      <w:spacing w:line="240" w:lineRule="auto"/>
    </w:pPr>
    <w:rPr>
      <w:sz w:val="18"/>
      <w:szCs w:val="18"/>
      <w:lang w:val="hr-HR"/>
    </w:rPr>
  </w:style>
  <w:style w:type="paragraph" w:customStyle="1" w:styleId="TD-Header">
    <w:name w:val="TD-Header"/>
    <w:qFormat/>
    <w:rsid w:val="00B027DC"/>
    <w:pPr>
      <w:pBdr>
        <w:top w:val="single" w:sz="4" w:space="1" w:color="00000A"/>
        <w:left w:val="single" w:sz="4" w:space="4" w:color="00000A"/>
        <w:bottom w:val="single" w:sz="4" w:space="1" w:color="00000A"/>
        <w:right w:val="single" w:sz="4" w:space="4" w:color="00000A"/>
      </w:pBdr>
      <w:spacing w:before="60"/>
      <w:jc w:val="center"/>
    </w:pPr>
    <w:rPr>
      <w:rFonts w:cs="Calibri"/>
      <w:b/>
      <w:bCs/>
      <w:caps/>
      <w:color w:val="00000A"/>
      <w:szCs w:val="20"/>
      <w:lang w:eastAsia="en-US"/>
    </w:rPr>
  </w:style>
  <w:style w:type="paragraph" w:styleId="Header">
    <w:name w:val="header"/>
    <w:aliases w:val="Znak, Znak"/>
    <w:basedOn w:val="Normal"/>
    <w:link w:val="HeaderChar"/>
    <w:uiPriority w:val="99"/>
    <w:rsid w:val="002203AA"/>
    <w:pPr>
      <w:tabs>
        <w:tab w:val="center" w:pos="4536"/>
        <w:tab w:val="right" w:pos="9072"/>
      </w:tabs>
      <w:spacing w:after="0" w:line="240" w:lineRule="auto"/>
    </w:pPr>
    <w:rPr>
      <w:rFonts w:ascii="Arial" w:hAnsi="Arial" w:cs="Arial"/>
      <w:sz w:val="20"/>
      <w:szCs w:val="20"/>
      <w:lang w:val="sl-SI" w:eastAsia="sl-SI"/>
    </w:rPr>
  </w:style>
  <w:style w:type="paragraph" w:customStyle="1" w:styleId="text">
    <w:name w:val="text"/>
    <w:uiPriority w:val="99"/>
    <w:qFormat/>
    <w:rsid w:val="00B85554"/>
    <w:pPr>
      <w:spacing w:before="240" w:line="240" w:lineRule="exact"/>
      <w:jc w:val="both"/>
    </w:pPr>
    <w:rPr>
      <w:rFonts w:ascii="Arial" w:hAnsi="Arial" w:cs="Arial"/>
      <w:color w:val="00000A"/>
      <w:sz w:val="24"/>
      <w:szCs w:val="24"/>
      <w:lang w:val="en-GB" w:eastAsia="sl-SI"/>
    </w:rPr>
  </w:style>
  <w:style w:type="paragraph" w:customStyle="1" w:styleId="123">
    <w:name w:val="1.2.3"/>
    <w:basedOn w:val="Normal"/>
    <w:uiPriority w:val="99"/>
    <w:qFormat/>
    <w:rsid w:val="00B85554"/>
    <w:pPr>
      <w:widowControl w:val="0"/>
      <w:spacing w:after="0" w:line="240" w:lineRule="auto"/>
      <w:ind w:left="566" w:hanging="566"/>
    </w:pPr>
    <w:rPr>
      <w:rFonts w:ascii="Arial Narrow" w:hAnsi="Arial Narrow" w:cs="Arial Narrow"/>
      <w:sz w:val="24"/>
      <w:szCs w:val="24"/>
    </w:rPr>
  </w:style>
  <w:style w:type="paragraph" w:customStyle="1" w:styleId="oddl-nadpis">
    <w:name w:val="oddíl-nadpis"/>
    <w:basedOn w:val="Normal"/>
    <w:uiPriority w:val="99"/>
    <w:qFormat/>
    <w:rsid w:val="00B85554"/>
    <w:pPr>
      <w:keepNext/>
      <w:tabs>
        <w:tab w:val="left" w:pos="567"/>
      </w:tabs>
      <w:spacing w:before="240" w:after="0" w:line="240" w:lineRule="exact"/>
    </w:pPr>
    <w:rPr>
      <w:rFonts w:ascii="Arial" w:hAnsi="Arial" w:cs="Arial"/>
      <w:b/>
      <w:bCs/>
      <w:sz w:val="24"/>
      <w:szCs w:val="24"/>
      <w:lang w:val="en-GB" w:eastAsia="sl-SI"/>
    </w:rPr>
  </w:style>
  <w:style w:type="paragraph" w:customStyle="1" w:styleId="text-3mezera">
    <w:name w:val="text - 3 mezera"/>
    <w:basedOn w:val="text"/>
    <w:uiPriority w:val="99"/>
    <w:qFormat/>
    <w:rsid w:val="00B85554"/>
    <w:pPr>
      <w:spacing w:before="60"/>
    </w:pPr>
  </w:style>
  <w:style w:type="paragraph" w:customStyle="1" w:styleId="Text1">
    <w:name w:val="Text 1"/>
    <w:basedOn w:val="text"/>
    <w:uiPriority w:val="99"/>
    <w:qFormat/>
    <w:rsid w:val="00B85554"/>
    <w:pPr>
      <w:ind w:left="567"/>
    </w:pPr>
  </w:style>
  <w:style w:type="paragraph" w:styleId="Subtitle">
    <w:name w:val="Subtitle"/>
    <w:basedOn w:val="Normal"/>
    <w:link w:val="SubtitleChar"/>
    <w:uiPriority w:val="99"/>
    <w:qFormat/>
    <w:rsid w:val="002203AA"/>
    <w:pPr>
      <w:spacing w:after="0" w:line="240" w:lineRule="auto"/>
      <w:jc w:val="center"/>
    </w:pPr>
    <w:rPr>
      <w:rFonts w:ascii="Arial" w:hAnsi="Arial" w:cs="Arial"/>
      <w:b/>
      <w:bCs/>
      <w:sz w:val="40"/>
      <w:szCs w:val="40"/>
      <w:u w:val="single"/>
      <w:lang w:val="sl-SI" w:eastAsia="sl-SI"/>
    </w:rPr>
  </w:style>
  <w:style w:type="paragraph" w:styleId="FootnoteText">
    <w:name w:val="footnote text"/>
    <w:basedOn w:val="Normal"/>
    <w:link w:val="FootnoteTextChar"/>
    <w:qFormat/>
    <w:rsid w:val="002203AA"/>
    <w:pPr>
      <w:spacing w:after="0" w:line="240" w:lineRule="auto"/>
    </w:pPr>
    <w:rPr>
      <w:rFonts w:ascii="Arial" w:hAnsi="Arial" w:cs="Arial"/>
      <w:color w:val="000000"/>
      <w:sz w:val="20"/>
      <w:szCs w:val="20"/>
      <w:lang w:val="en-GB" w:eastAsia="sl-SI"/>
    </w:rPr>
  </w:style>
  <w:style w:type="paragraph" w:customStyle="1" w:styleId="TD-Remarks">
    <w:name w:val="TD-Remarks"/>
    <w:basedOn w:val="Normal"/>
    <w:qFormat/>
    <w:rsid w:val="006F3657"/>
    <w:pPr>
      <w:pBdr>
        <w:top w:val="single" w:sz="4" w:space="1" w:color="00000A"/>
        <w:left w:val="single" w:sz="4" w:space="4" w:color="00000A"/>
        <w:bottom w:val="single" w:sz="4" w:space="1" w:color="00000A"/>
        <w:right w:val="single" w:sz="4" w:space="4" w:color="00000A"/>
      </w:pBdr>
      <w:shd w:val="clear" w:color="auto" w:fill="E5B8B7"/>
      <w:spacing w:before="180" w:line="240" w:lineRule="auto"/>
      <w:ind w:left="426"/>
    </w:pPr>
    <w:rPr>
      <w:color w:val="943634"/>
    </w:rPr>
  </w:style>
  <w:style w:type="paragraph" w:styleId="BodyTextIndent3">
    <w:name w:val="Body Text Indent 3"/>
    <w:basedOn w:val="Normal"/>
    <w:uiPriority w:val="99"/>
    <w:qFormat/>
    <w:rsid w:val="00B85554"/>
    <w:pPr>
      <w:spacing w:after="0" w:line="240" w:lineRule="auto"/>
      <w:ind w:left="567"/>
    </w:pPr>
    <w:rPr>
      <w:rFonts w:ascii="Arial" w:hAnsi="Arial" w:cs="Arial"/>
      <w:sz w:val="20"/>
      <w:szCs w:val="20"/>
      <w:lang w:val="en-GB" w:eastAsia="sl-SI"/>
    </w:rPr>
  </w:style>
  <w:style w:type="paragraph" w:customStyle="1" w:styleId="TD-TitlePageTenderDossier">
    <w:name w:val="TD-Title Page Tender Dossier"/>
    <w:qFormat/>
    <w:rsid w:val="00B027DC"/>
    <w:pPr>
      <w:spacing w:before="1200" w:after="2040" w:line="240" w:lineRule="exact"/>
      <w:jc w:val="center"/>
    </w:pPr>
    <w:rPr>
      <w:rFonts w:ascii="Arial" w:hAnsi="Arial" w:cs="Arial"/>
      <w:b/>
      <w:bCs/>
      <w:caps/>
      <w:color w:val="00000A"/>
      <w:sz w:val="40"/>
      <w:szCs w:val="40"/>
      <w:lang w:val="en-US" w:eastAsia="en-US"/>
    </w:rPr>
  </w:style>
  <w:style w:type="paragraph" w:customStyle="1" w:styleId="TD-VolumeContent">
    <w:name w:val="TD-Volume_Content"/>
    <w:basedOn w:val="BodyText"/>
    <w:qFormat/>
    <w:rsid w:val="00B027DC"/>
    <w:pPr>
      <w:tabs>
        <w:tab w:val="left" w:pos="2268"/>
      </w:tabs>
      <w:ind w:left="2268" w:hanging="2268"/>
    </w:pPr>
    <w:rPr>
      <w:b/>
      <w:bCs/>
      <w:caps/>
      <w:sz w:val="24"/>
      <w:szCs w:val="24"/>
    </w:rPr>
  </w:style>
  <w:style w:type="paragraph" w:customStyle="1" w:styleId="TD-VolumeSubTitle">
    <w:name w:val="TD-Volume_SubTitle"/>
    <w:basedOn w:val="TD-TitlePageTenderDossier"/>
    <w:qFormat/>
    <w:rsid w:val="00B027DC"/>
    <w:pPr>
      <w:spacing w:before="240" w:after="240" w:line="240" w:lineRule="auto"/>
    </w:pPr>
    <w:rPr>
      <w:rFonts w:ascii="Calibri" w:hAnsi="Calibri" w:cs="Calibri"/>
      <w:lang w:val="en-GB"/>
    </w:rPr>
  </w:style>
  <w:style w:type="paragraph" w:customStyle="1" w:styleId="TD-VolumeContentHeading">
    <w:name w:val="TD-Volume_ContentHeading"/>
    <w:basedOn w:val="TD-VolumeSubTitle"/>
    <w:autoRedefine/>
    <w:qFormat/>
    <w:rsid w:val="00B027DC"/>
  </w:style>
  <w:style w:type="paragraph" w:customStyle="1" w:styleId="2zanoren">
    <w:name w:val="2.zanorení"/>
    <w:basedOn w:val="text-3mezera"/>
    <w:uiPriority w:val="99"/>
    <w:qFormat/>
    <w:rsid w:val="00B85554"/>
    <w:pPr>
      <w:widowControl w:val="0"/>
      <w:ind w:left="3402" w:hanging="1278"/>
    </w:pPr>
    <w:rPr>
      <w:lang w:val="cs-CZ" w:eastAsia="en-US"/>
    </w:rPr>
  </w:style>
  <w:style w:type="paragraph" w:customStyle="1" w:styleId="Nadpis-sted">
    <w:name w:val="Nadpis-střed"/>
    <w:basedOn w:val="Normal"/>
    <w:uiPriority w:val="99"/>
    <w:qFormat/>
    <w:rsid w:val="00B85554"/>
    <w:pPr>
      <w:spacing w:before="60" w:after="0" w:line="240" w:lineRule="exact"/>
      <w:jc w:val="center"/>
    </w:pPr>
    <w:rPr>
      <w:rFonts w:ascii="Arial" w:hAnsi="Arial" w:cs="Arial"/>
      <w:b/>
      <w:bCs/>
      <w:i/>
      <w:iCs/>
      <w:sz w:val="24"/>
      <w:szCs w:val="24"/>
      <w:lang w:val="en-GB" w:eastAsia="sl-SI"/>
    </w:rPr>
  </w:style>
  <w:style w:type="paragraph" w:customStyle="1" w:styleId="05linespaceFortables">
    <w:name w:val="0.5 line space (For tables)"/>
    <w:basedOn w:val="Normal"/>
    <w:uiPriority w:val="99"/>
    <w:qFormat/>
    <w:rsid w:val="00B85554"/>
    <w:pPr>
      <w:spacing w:after="0" w:line="120" w:lineRule="exact"/>
    </w:pPr>
    <w:rPr>
      <w:rFonts w:ascii="Times New Roman" w:hAnsi="Times New Roman" w:cs="Times New Roman"/>
      <w:lang w:val="en-GB"/>
    </w:rPr>
  </w:style>
  <w:style w:type="paragraph" w:customStyle="1" w:styleId="11ptheading">
    <w:name w:val="11 pt heading"/>
    <w:basedOn w:val="Normal"/>
    <w:uiPriority w:val="99"/>
    <w:qFormat/>
    <w:rsid w:val="00B85554"/>
    <w:pPr>
      <w:keepNext/>
      <w:keepLines/>
      <w:spacing w:before="360" w:line="240" w:lineRule="auto"/>
    </w:pPr>
    <w:rPr>
      <w:rFonts w:ascii="Arial" w:hAnsi="Arial" w:cs="Arial"/>
      <w:b/>
      <w:bCs/>
      <w:lang w:val="en-GB"/>
    </w:rPr>
  </w:style>
  <w:style w:type="paragraph" w:customStyle="1" w:styleId="A">
    <w:name w:val="A"/>
    <w:uiPriority w:val="99"/>
    <w:qFormat/>
    <w:rsid w:val="00B85554"/>
    <w:pPr>
      <w:keepNext/>
      <w:spacing w:before="240" w:line="240" w:lineRule="exact"/>
      <w:ind w:left="720" w:hanging="720"/>
      <w:jc w:val="both"/>
    </w:pPr>
    <w:rPr>
      <w:rFonts w:ascii="Times New Roman" w:hAnsi="Times New Roman"/>
      <w:color w:val="00000A"/>
      <w:sz w:val="24"/>
      <w:szCs w:val="24"/>
      <w:lang w:val="en-GB" w:eastAsia="en-US"/>
    </w:rPr>
  </w:style>
  <w:style w:type="paragraph" w:customStyle="1" w:styleId="BodyTextBoldheading">
    <w:name w:val="Body Text Bold heading"/>
    <w:basedOn w:val="BodyTextBold"/>
    <w:link w:val="BodyTextBoldheadingChar"/>
    <w:qFormat/>
    <w:rsid w:val="00DA7B3D"/>
    <w:pPr>
      <w:spacing w:before="240" w:after="0"/>
    </w:pPr>
    <w:rPr>
      <w:rFonts w:eastAsia="Arial Unicode MS"/>
    </w:rPr>
  </w:style>
  <w:style w:type="paragraph" w:customStyle="1" w:styleId="bullet-1">
    <w:name w:val="bullet-1"/>
    <w:basedOn w:val="Normal"/>
    <w:uiPriority w:val="99"/>
    <w:qFormat/>
    <w:rsid w:val="002203AA"/>
    <w:pPr>
      <w:widowControl w:val="0"/>
      <w:overflowPunct w:val="0"/>
      <w:spacing w:before="240" w:after="0" w:line="240" w:lineRule="exact"/>
      <w:ind w:left="851" w:hanging="284"/>
      <w:textAlignment w:val="baseline"/>
    </w:pPr>
    <w:rPr>
      <w:rFonts w:ascii="Arial" w:hAnsi="Arial" w:cs="Arial"/>
      <w:sz w:val="24"/>
      <w:szCs w:val="24"/>
      <w:lang w:val="cs-CZ"/>
    </w:rPr>
  </w:style>
  <w:style w:type="paragraph" w:customStyle="1" w:styleId="tabulka">
    <w:name w:val="tabulka"/>
    <w:basedOn w:val="Normal"/>
    <w:uiPriority w:val="99"/>
    <w:qFormat/>
    <w:rsid w:val="00B85554"/>
    <w:pPr>
      <w:widowControl w:val="0"/>
      <w:spacing w:before="120" w:after="0" w:line="240" w:lineRule="exact"/>
      <w:jc w:val="center"/>
    </w:pPr>
    <w:rPr>
      <w:rFonts w:ascii="Arial" w:hAnsi="Arial" w:cs="Arial"/>
      <w:sz w:val="20"/>
      <w:szCs w:val="20"/>
      <w:lang w:val="cs-CZ"/>
    </w:rPr>
  </w:style>
  <w:style w:type="paragraph" w:customStyle="1" w:styleId="Single">
    <w:name w:val="Single"/>
    <w:basedOn w:val="Normal"/>
    <w:qFormat/>
    <w:rsid w:val="002203AA"/>
    <w:pPr>
      <w:spacing w:after="0" w:line="300" w:lineRule="atLeast"/>
    </w:pPr>
    <w:rPr>
      <w:rFonts w:ascii="Garamond" w:hAnsi="Garamond" w:cs="Garamond"/>
      <w:lang w:val="en-GB"/>
    </w:rPr>
  </w:style>
  <w:style w:type="paragraph" w:customStyle="1" w:styleId="Style4">
    <w:name w:val="Style4"/>
    <w:basedOn w:val="Normal"/>
    <w:autoRedefine/>
    <w:uiPriority w:val="99"/>
    <w:qFormat/>
    <w:rsid w:val="00B85554"/>
    <w:pPr>
      <w:spacing w:before="240" w:after="0" w:line="240" w:lineRule="exact"/>
      <w:outlineLvl w:val="1"/>
    </w:pPr>
    <w:rPr>
      <w:rFonts w:ascii="Arial Black" w:hAnsi="Arial Black" w:cs="Arial Black"/>
      <w:lang w:val="en-GB" w:eastAsia="sl-SI"/>
    </w:rPr>
  </w:style>
  <w:style w:type="paragraph" w:styleId="TOCHeading">
    <w:name w:val="TOC Heading"/>
    <w:basedOn w:val="Heading1"/>
    <w:next w:val="Normal"/>
    <w:uiPriority w:val="39"/>
    <w:qFormat/>
    <w:rsid w:val="00954C10"/>
    <w:pPr>
      <w:numPr>
        <w:numId w:val="0"/>
      </w:numPr>
      <w:spacing w:before="120" w:after="360" w:line="276" w:lineRule="auto"/>
    </w:pPr>
    <w:rPr>
      <w:rFonts w:ascii="Arial Bold" w:hAnsi="Arial Bold" w:cs="Arial Bold"/>
      <w:caps/>
      <w:sz w:val="24"/>
      <w:szCs w:val="24"/>
    </w:rPr>
  </w:style>
  <w:style w:type="paragraph" w:styleId="TOC1">
    <w:name w:val="toc 1"/>
    <w:basedOn w:val="Normal"/>
    <w:next w:val="Normal"/>
    <w:autoRedefine/>
    <w:uiPriority w:val="39"/>
    <w:qFormat/>
    <w:rsid w:val="00B027DC"/>
    <w:pPr>
      <w:spacing w:after="100" w:line="240" w:lineRule="auto"/>
    </w:pPr>
  </w:style>
  <w:style w:type="paragraph" w:styleId="TOC2">
    <w:name w:val="toc 2"/>
    <w:basedOn w:val="TOC1"/>
    <w:next w:val="Normal"/>
    <w:autoRedefine/>
    <w:uiPriority w:val="39"/>
    <w:qFormat/>
    <w:rsid w:val="00195AC7"/>
    <w:pPr>
      <w:ind w:left="788" w:hanging="567"/>
    </w:pPr>
  </w:style>
  <w:style w:type="paragraph" w:styleId="TOC3">
    <w:name w:val="toc 3"/>
    <w:basedOn w:val="TOC1"/>
    <w:next w:val="Normal"/>
    <w:autoRedefine/>
    <w:uiPriority w:val="39"/>
    <w:qFormat/>
    <w:rsid w:val="00692CF4"/>
    <w:pPr>
      <w:ind w:left="1162" w:hanging="720"/>
    </w:pPr>
  </w:style>
  <w:style w:type="paragraph" w:styleId="NoSpacing">
    <w:name w:val="No Spacing"/>
    <w:link w:val="NoSpacingChar"/>
    <w:uiPriority w:val="1"/>
    <w:qFormat/>
    <w:rsid w:val="00B027DC"/>
    <w:rPr>
      <w:rFonts w:cs="Calibri"/>
      <w:color w:val="00000A"/>
      <w:sz w:val="22"/>
      <w:lang w:val="en-US" w:eastAsia="en-US"/>
    </w:rPr>
  </w:style>
  <w:style w:type="paragraph" w:customStyle="1" w:styleId="TD-BodyTextBoldCenter">
    <w:name w:val="TD-Body Text Bold Center"/>
    <w:basedOn w:val="Normal"/>
    <w:qFormat/>
    <w:rsid w:val="00B027DC"/>
    <w:pPr>
      <w:spacing w:line="240" w:lineRule="auto"/>
      <w:jc w:val="center"/>
    </w:pPr>
    <w:rPr>
      <w:b/>
      <w:bCs/>
    </w:rPr>
  </w:style>
  <w:style w:type="paragraph" w:customStyle="1" w:styleId="TDTitlePageVolumeNoName">
    <w:name w:val="TD Title Page Volume No/Name"/>
    <w:basedOn w:val="BodyText"/>
    <w:qFormat/>
    <w:rsid w:val="00B027DC"/>
    <w:pPr>
      <w:jc w:val="center"/>
    </w:pPr>
    <w:rPr>
      <w:b/>
      <w:bCs/>
      <w:caps/>
      <w:sz w:val="40"/>
      <w:szCs w:val="40"/>
      <w:lang w:val="en-GB"/>
    </w:rPr>
  </w:style>
  <w:style w:type="paragraph" w:styleId="BalloonText">
    <w:name w:val="Balloon Text"/>
    <w:basedOn w:val="Normal"/>
    <w:link w:val="BalloonTextChar"/>
    <w:qFormat/>
    <w:rsid w:val="00B85554"/>
    <w:pPr>
      <w:spacing w:after="0" w:line="240" w:lineRule="auto"/>
    </w:pPr>
    <w:rPr>
      <w:rFonts w:ascii="Tahoma" w:hAnsi="Tahoma" w:cs="Tahoma"/>
      <w:sz w:val="16"/>
      <w:szCs w:val="16"/>
      <w:lang w:val="sl-SI" w:eastAsia="sl-SI"/>
    </w:rPr>
  </w:style>
  <w:style w:type="paragraph" w:customStyle="1" w:styleId="4">
    <w:name w:val="4"/>
    <w:basedOn w:val="Normal"/>
    <w:uiPriority w:val="99"/>
    <w:qFormat/>
    <w:rsid w:val="00B85554"/>
    <w:pPr>
      <w:spacing w:line="300" w:lineRule="exact"/>
      <w:ind w:left="1080"/>
    </w:pPr>
    <w:rPr>
      <w:rFonts w:ascii="Times New Roman" w:hAnsi="Times New Roman" w:cs="Times New Roman"/>
      <w:color w:val="0000FF"/>
      <w:sz w:val="24"/>
      <w:szCs w:val="24"/>
    </w:rPr>
  </w:style>
  <w:style w:type="paragraph" w:customStyle="1" w:styleId="1">
    <w:name w:val="1"/>
    <w:basedOn w:val="Normal"/>
    <w:uiPriority w:val="99"/>
    <w:qFormat/>
    <w:rsid w:val="00B85554"/>
    <w:pPr>
      <w:spacing w:before="240" w:line="300" w:lineRule="exact"/>
      <w:ind w:left="1080" w:hanging="1080"/>
    </w:pPr>
    <w:rPr>
      <w:rFonts w:ascii="Times New Roman" w:hAnsi="Times New Roman" w:cs="Times New Roman"/>
      <w:b/>
      <w:bCs/>
      <w:color w:val="FF00FF"/>
      <w:sz w:val="24"/>
      <w:szCs w:val="24"/>
    </w:rPr>
  </w:style>
  <w:style w:type="paragraph" w:styleId="BodyText2">
    <w:name w:val="Body Text 2"/>
    <w:basedOn w:val="Normal"/>
    <w:link w:val="BodyText2Char"/>
    <w:uiPriority w:val="99"/>
    <w:qFormat/>
    <w:rsid w:val="00B027DC"/>
    <w:pPr>
      <w:spacing w:before="120" w:line="480" w:lineRule="auto"/>
      <w:jc w:val="center"/>
    </w:pPr>
  </w:style>
  <w:style w:type="paragraph" w:customStyle="1" w:styleId="BodyTextBoldCenter">
    <w:name w:val="Body Text Bold Center"/>
    <w:basedOn w:val="BodyText"/>
    <w:qFormat/>
    <w:rsid w:val="00B027DC"/>
    <w:pPr>
      <w:jc w:val="center"/>
    </w:pPr>
    <w:rPr>
      <w:b/>
      <w:bCs/>
    </w:rPr>
  </w:style>
  <w:style w:type="paragraph" w:styleId="BodyTextIndent">
    <w:name w:val="Body Text Indent"/>
    <w:basedOn w:val="BodyText"/>
    <w:semiHidden/>
    <w:qFormat/>
    <w:rsid w:val="00CD4559"/>
    <w:pPr>
      <w:ind w:firstLine="210"/>
    </w:pPr>
    <w:rPr>
      <w:rFonts w:ascii="Times New Roman" w:hAnsi="Times New Roman" w:cs="Times New Roman"/>
      <w:sz w:val="24"/>
      <w:szCs w:val="24"/>
      <w:lang w:eastAsia="hr-HR"/>
    </w:rPr>
  </w:style>
  <w:style w:type="paragraph" w:customStyle="1" w:styleId="BodyTextCenter">
    <w:name w:val="Body Text_Center"/>
    <w:basedOn w:val="BodyText"/>
    <w:qFormat/>
    <w:rsid w:val="00527EBF"/>
    <w:pPr>
      <w:spacing w:before="0"/>
      <w:jc w:val="center"/>
    </w:pPr>
    <w:rPr>
      <w:rFonts w:eastAsia="Arial Unicode MS"/>
      <w:lang w:val="en-GB"/>
    </w:rPr>
  </w:style>
  <w:style w:type="paragraph" w:styleId="CommentText">
    <w:name w:val="annotation text"/>
    <w:basedOn w:val="Normal"/>
    <w:link w:val="CommentTextChar"/>
    <w:uiPriority w:val="99"/>
    <w:qFormat/>
    <w:rsid w:val="00B027DC"/>
    <w:pPr>
      <w:spacing w:before="120" w:after="0" w:line="240" w:lineRule="auto"/>
      <w:jc w:val="center"/>
    </w:pPr>
    <w:rPr>
      <w:sz w:val="20"/>
      <w:szCs w:val="20"/>
    </w:rPr>
  </w:style>
  <w:style w:type="paragraph" w:styleId="CommentSubject">
    <w:name w:val="annotation subject"/>
    <w:basedOn w:val="CommentText"/>
    <w:link w:val="CommentSubjectChar"/>
    <w:uiPriority w:val="99"/>
    <w:semiHidden/>
    <w:qFormat/>
    <w:rsid w:val="00B027DC"/>
    <w:rPr>
      <w:b/>
      <w:bCs/>
    </w:rPr>
  </w:style>
  <w:style w:type="paragraph" w:customStyle="1" w:styleId="2">
    <w:name w:val="2"/>
    <w:basedOn w:val="Normal"/>
    <w:uiPriority w:val="99"/>
    <w:qFormat/>
    <w:rsid w:val="00B85554"/>
    <w:pPr>
      <w:spacing w:before="240" w:line="300" w:lineRule="exact"/>
      <w:ind w:left="1080" w:hanging="1080"/>
    </w:pPr>
    <w:rPr>
      <w:rFonts w:ascii="Times New Roman" w:hAnsi="Times New Roman" w:cs="Times New Roman"/>
      <w:b/>
      <w:bCs/>
      <w:color w:val="FF0000"/>
      <w:sz w:val="24"/>
      <w:szCs w:val="24"/>
    </w:rPr>
  </w:style>
  <w:style w:type="paragraph" w:styleId="Index1">
    <w:name w:val="index 1"/>
    <w:basedOn w:val="Normal"/>
    <w:next w:val="Normal"/>
    <w:autoRedefine/>
    <w:uiPriority w:val="99"/>
    <w:semiHidden/>
    <w:qFormat/>
    <w:rsid w:val="002203AA"/>
    <w:pPr>
      <w:overflowPunct w:val="0"/>
      <w:spacing w:after="0" w:line="240" w:lineRule="auto"/>
      <w:ind w:left="220" w:hanging="220"/>
      <w:textAlignment w:val="baseline"/>
    </w:pPr>
    <w:rPr>
      <w:rFonts w:ascii="Arial" w:hAnsi="Arial" w:cs="Arial"/>
      <w:sz w:val="20"/>
      <w:szCs w:val="20"/>
    </w:rPr>
  </w:style>
  <w:style w:type="paragraph" w:styleId="Index2">
    <w:name w:val="index 2"/>
    <w:basedOn w:val="Normal"/>
    <w:next w:val="Normal"/>
    <w:autoRedefine/>
    <w:uiPriority w:val="99"/>
    <w:semiHidden/>
    <w:qFormat/>
    <w:rsid w:val="002203AA"/>
    <w:pPr>
      <w:overflowPunct w:val="0"/>
      <w:spacing w:after="0" w:line="240" w:lineRule="auto"/>
      <w:ind w:left="440" w:hanging="220"/>
      <w:textAlignment w:val="baseline"/>
    </w:pPr>
    <w:rPr>
      <w:rFonts w:ascii="Arial" w:hAnsi="Arial" w:cs="Arial"/>
      <w:sz w:val="20"/>
      <w:szCs w:val="20"/>
    </w:rPr>
  </w:style>
  <w:style w:type="paragraph" w:customStyle="1" w:styleId="TDHeadertext">
    <w:name w:val="TD Header text"/>
    <w:basedOn w:val="Normal"/>
    <w:qFormat/>
    <w:rsid w:val="00B027DC"/>
    <w:pPr>
      <w:pBdr>
        <w:top w:val="single" w:sz="4" w:space="1" w:color="00000A"/>
        <w:left w:val="single" w:sz="4" w:space="4" w:color="00000A"/>
        <w:bottom w:val="single" w:sz="4" w:space="1" w:color="00000A"/>
        <w:right w:val="single" w:sz="4" w:space="4" w:color="00000A"/>
      </w:pBdr>
      <w:tabs>
        <w:tab w:val="center" w:pos="4703"/>
        <w:tab w:val="right" w:pos="9406"/>
      </w:tabs>
      <w:spacing w:before="120" w:after="0" w:line="240" w:lineRule="auto"/>
      <w:jc w:val="center"/>
    </w:pPr>
    <w:rPr>
      <w:b/>
      <w:bCs/>
      <w:caps/>
      <w:sz w:val="20"/>
      <w:szCs w:val="20"/>
      <w:lang w:val="hr-HR"/>
    </w:rPr>
  </w:style>
  <w:style w:type="paragraph" w:styleId="Index3">
    <w:name w:val="index 3"/>
    <w:basedOn w:val="Normal"/>
    <w:next w:val="Normal"/>
    <w:autoRedefine/>
    <w:uiPriority w:val="99"/>
    <w:semiHidden/>
    <w:qFormat/>
    <w:rsid w:val="002203AA"/>
    <w:pPr>
      <w:overflowPunct w:val="0"/>
      <w:spacing w:after="0" w:line="240" w:lineRule="auto"/>
      <w:ind w:left="660" w:hanging="220"/>
      <w:textAlignment w:val="baseline"/>
    </w:pPr>
    <w:rPr>
      <w:rFonts w:ascii="Arial" w:hAnsi="Arial" w:cs="Arial"/>
      <w:sz w:val="20"/>
      <w:szCs w:val="20"/>
    </w:rPr>
  </w:style>
  <w:style w:type="paragraph" w:styleId="Index4">
    <w:name w:val="index 4"/>
    <w:basedOn w:val="Normal"/>
    <w:next w:val="Normal"/>
    <w:autoRedefine/>
    <w:uiPriority w:val="99"/>
    <w:semiHidden/>
    <w:qFormat/>
    <w:rsid w:val="002203AA"/>
    <w:pPr>
      <w:overflowPunct w:val="0"/>
      <w:spacing w:after="0" w:line="240" w:lineRule="auto"/>
      <w:ind w:left="880" w:hanging="220"/>
      <w:textAlignment w:val="baseline"/>
    </w:pPr>
    <w:rPr>
      <w:rFonts w:ascii="Arial" w:hAnsi="Arial" w:cs="Arial"/>
      <w:sz w:val="20"/>
      <w:szCs w:val="20"/>
    </w:rPr>
  </w:style>
  <w:style w:type="paragraph" w:styleId="Index5">
    <w:name w:val="index 5"/>
    <w:basedOn w:val="Normal"/>
    <w:next w:val="Normal"/>
    <w:autoRedefine/>
    <w:uiPriority w:val="99"/>
    <w:semiHidden/>
    <w:qFormat/>
    <w:rsid w:val="002203AA"/>
    <w:pPr>
      <w:overflowPunct w:val="0"/>
      <w:spacing w:after="0" w:line="240" w:lineRule="auto"/>
      <w:ind w:left="1100" w:hanging="220"/>
      <w:textAlignment w:val="baseline"/>
    </w:pPr>
    <w:rPr>
      <w:rFonts w:ascii="Arial" w:hAnsi="Arial" w:cs="Arial"/>
      <w:sz w:val="20"/>
      <w:szCs w:val="20"/>
    </w:rPr>
  </w:style>
  <w:style w:type="paragraph" w:styleId="Index6">
    <w:name w:val="index 6"/>
    <w:basedOn w:val="Normal"/>
    <w:next w:val="Normal"/>
    <w:autoRedefine/>
    <w:uiPriority w:val="99"/>
    <w:semiHidden/>
    <w:qFormat/>
    <w:rsid w:val="002203AA"/>
    <w:pPr>
      <w:overflowPunct w:val="0"/>
      <w:spacing w:after="0" w:line="240" w:lineRule="auto"/>
      <w:ind w:left="1320" w:hanging="220"/>
      <w:textAlignment w:val="baseline"/>
    </w:pPr>
    <w:rPr>
      <w:rFonts w:ascii="Arial" w:hAnsi="Arial" w:cs="Arial"/>
      <w:sz w:val="20"/>
      <w:szCs w:val="20"/>
    </w:rPr>
  </w:style>
  <w:style w:type="paragraph" w:customStyle="1" w:styleId="TD-VolumeTitle">
    <w:name w:val="TD-Volume Title"/>
    <w:qFormat/>
    <w:rsid w:val="00B027DC"/>
    <w:pPr>
      <w:spacing w:before="960" w:after="1800"/>
      <w:jc w:val="center"/>
    </w:pPr>
    <w:rPr>
      <w:rFonts w:cs="Calibri"/>
      <w:b/>
      <w:bCs/>
      <w:caps/>
      <w:color w:val="00000A"/>
      <w:sz w:val="40"/>
      <w:szCs w:val="40"/>
      <w:lang w:val="en-US" w:eastAsia="en-US"/>
    </w:rPr>
  </w:style>
  <w:style w:type="paragraph" w:styleId="TOC4">
    <w:name w:val="toc 4"/>
    <w:basedOn w:val="Normal"/>
    <w:next w:val="Normal"/>
    <w:autoRedefine/>
    <w:uiPriority w:val="39"/>
    <w:qFormat/>
    <w:rsid w:val="00B027DC"/>
    <w:pPr>
      <w:spacing w:before="120" w:after="0" w:line="240" w:lineRule="exact"/>
      <w:ind w:left="660"/>
      <w:jc w:val="center"/>
    </w:pPr>
    <w:rPr>
      <w:sz w:val="18"/>
      <w:szCs w:val="18"/>
    </w:rPr>
  </w:style>
  <w:style w:type="paragraph" w:styleId="TOC5">
    <w:name w:val="toc 5"/>
    <w:basedOn w:val="Normal"/>
    <w:next w:val="Normal"/>
    <w:autoRedefine/>
    <w:uiPriority w:val="39"/>
    <w:qFormat/>
    <w:rsid w:val="00B027DC"/>
    <w:pPr>
      <w:spacing w:before="120" w:after="0" w:line="240" w:lineRule="exact"/>
      <w:ind w:left="880"/>
      <w:jc w:val="center"/>
    </w:pPr>
    <w:rPr>
      <w:sz w:val="18"/>
      <w:szCs w:val="18"/>
    </w:rPr>
  </w:style>
  <w:style w:type="paragraph" w:styleId="TOC6">
    <w:name w:val="toc 6"/>
    <w:basedOn w:val="Normal"/>
    <w:next w:val="Normal"/>
    <w:autoRedefine/>
    <w:uiPriority w:val="39"/>
    <w:rsid w:val="00B027DC"/>
    <w:pPr>
      <w:spacing w:before="120" w:after="0" w:line="240" w:lineRule="exact"/>
      <w:ind w:left="1100"/>
      <w:jc w:val="center"/>
    </w:pPr>
    <w:rPr>
      <w:sz w:val="18"/>
      <w:szCs w:val="18"/>
    </w:rPr>
  </w:style>
  <w:style w:type="paragraph" w:styleId="TOC7">
    <w:name w:val="toc 7"/>
    <w:basedOn w:val="Normal"/>
    <w:next w:val="Normal"/>
    <w:autoRedefine/>
    <w:uiPriority w:val="39"/>
    <w:rsid w:val="00B027DC"/>
    <w:pPr>
      <w:spacing w:before="120" w:after="0" w:line="240" w:lineRule="exact"/>
      <w:ind w:left="1320"/>
      <w:jc w:val="center"/>
    </w:pPr>
    <w:rPr>
      <w:sz w:val="18"/>
      <w:szCs w:val="18"/>
    </w:rPr>
  </w:style>
  <w:style w:type="paragraph" w:styleId="TOC8">
    <w:name w:val="toc 8"/>
    <w:basedOn w:val="Normal"/>
    <w:next w:val="Normal"/>
    <w:autoRedefine/>
    <w:uiPriority w:val="39"/>
    <w:rsid w:val="00B027DC"/>
    <w:pPr>
      <w:spacing w:before="120" w:after="0" w:line="240" w:lineRule="exact"/>
      <w:ind w:left="1540"/>
      <w:jc w:val="center"/>
    </w:pPr>
    <w:rPr>
      <w:sz w:val="18"/>
      <w:szCs w:val="18"/>
    </w:rPr>
  </w:style>
  <w:style w:type="paragraph" w:styleId="TOC9">
    <w:name w:val="toc 9"/>
    <w:basedOn w:val="Normal"/>
    <w:next w:val="Normal"/>
    <w:autoRedefine/>
    <w:uiPriority w:val="39"/>
    <w:rsid w:val="00B027DC"/>
    <w:pPr>
      <w:spacing w:before="120" w:after="0" w:line="240" w:lineRule="exact"/>
      <w:ind w:left="1760"/>
      <w:jc w:val="center"/>
    </w:pPr>
    <w:rPr>
      <w:sz w:val="18"/>
      <w:szCs w:val="18"/>
    </w:rPr>
  </w:style>
  <w:style w:type="paragraph" w:styleId="Index7">
    <w:name w:val="index 7"/>
    <w:basedOn w:val="Normal"/>
    <w:next w:val="Normal"/>
    <w:autoRedefine/>
    <w:uiPriority w:val="99"/>
    <w:semiHidden/>
    <w:qFormat/>
    <w:rsid w:val="002203AA"/>
    <w:pPr>
      <w:overflowPunct w:val="0"/>
      <w:spacing w:after="0" w:line="240" w:lineRule="auto"/>
      <w:ind w:left="1540" w:hanging="220"/>
      <w:textAlignment w:val="baseline"/>
    </w:pPr>
    <w:rPr>
      <w:rFonts w:ascii="Arial" w:hAnsi="Arial" w:cs="Arial"/>
      <w:sz w:val="20"/>
      <w:szCs w:val="20"/>
    </w:rPr>
  </w:style>
  <w:style w:type="paragraph" w:customStyle="1" w:styleId="TableText0">
    <w:name w:val="TableText"/>
    <w:basedOn w:val="BodyText"/>
    <w:qFormat/>
    <w:rsid w:val="0093776F"/>
    <w:pPr>
      <w:spacing w:before="60" w:after="60"/>
    </w:pPr>
    <w:rPr>
      <w:rFonts w:ascii="Arial" w:hAnsi="Arial" w:cs="Arial"/>
      <w:color w:val="000000"/>
      <w:sz w:val="19"/>
      <w:szCs w:val="19"/>
      <w:lang w:val="en-GB"/>
    </w:rPr>
  </w:style>
  <w:style w:type="paragraph" w:styleId="ListNumber4">
    <w:name w:val="List Number 4"/>
    <w:basedOn w:val="Normal"/>
    <w:semiHidden/>
    <w:qFormat/>
    <w:rsid w:val="0093776F"/>
    <w:pPr>
      <w:spacing w:after="0" w:line="240" w:lineRule="auto"/>
    </w:pPr>
    <w:rPr>
      <w:rFonts w:ascii="Times New Roman" w:hAnsi="Times New Roman" w:cs="Times New Roman"/>
      <w:sz w:val="24"/>
      <w:szCs w:val="24"/>
      <w:lang w:val="en-GB"/>
    </w:rPr>
  </w:style>
  <w:style w:type="paragraph" w:styleId="Index8">
    <w:name w:val="index 8"/>
    <w:basedOn w:val="Normal"/>
    <w:next w:val="Normal"/>
    <w:autoRedefine/>
    <w:uiPriority w:val="99"/>
    <w:semiHidden/>
    <w:qFormat/>
    <w:rsid w:val="002203AA"/>
    <w:pPr>
      <w:overflowPunct w:val="0"/>
      <w:spacing w:after="0" w:line="240" w:lineRule="auto"/>
      <w:ind w:left="1760" w:hanging="220"/>
      <w:textAlignment w:val="baseline"/>
    </w:pPr>
    <w:rPr>
      <w:rFonts w:ascii="Arial" w:hAnsi="Arial" w:cs="Arial"/>
      <w:sz w:val="20"/>
      <w:szCs w:val="20"/>
    </w:rPr>
  </w:style>
  <w:style w:type="paragraph" w:styleId="Index9">
    <w:name w:val="index 9"/>
    <w:basedOn w:val="Normal"/>
    <w:next w:val="Normal"/>
    <w:autoRedefine/>
    <w:uiPriority w:val="99"/>
    <w:semiHidden/>
    <w:qFormat/>
    <w:rsid w:val="002203AA"/>
    <w:pPr>
      <w:overflowPunct w:val="0"/>
      <w:spacing w:after="0" w:line="240" w:lineRule="auto"/>
      <w:ind w:left="1980" w:hanging="220"/>
      <w:textAlignment w:val="baseline"/>
    </w:pPr>
    <w:rPr>
      <w:rFonts w:ascii="Arial" w:hAnsi="Arial" w:cs="Arial"/>
      <w:sz w:val="20"/>
      <w:szCs w:val="20"/>
    </w:rPr>
  </w:style>
  <w:style w:type="paragraph" w:styleId="IndexHeading">
    <w:name w:val="index heading"/>
    <w:basedOn w:val="Normal"/>
    <w:uiPriority w:val="99"/>
    <w:semiHidden/>
    <w:qFormat/>
    <w:rsid w:val="002203AA"/>
    <w:pPr>
      <w:overflowPunct w:val="0"/>
      <w:spacing w:after="0" w:line="240" w:lineRule="auto"/>
      <w:textAlignment w:val="baseline"/>
    </w:pPr>
    <w:rPr>
      <w:rFonts w:ascii="Arial" w:hAnsi="Arial" w:cs="Arial"/>
      <w:sz w:val="20"/>
      <w:szCs w:val="20"/>
    </w:rPr>
  </w:style>
  <w:style w:type="paragraph" w:customStyle="1" w:styleId="3">
    <w:name w:val="3"/>
    <w:basedOn w:val="Normal"/>
    <w:uiPriority w:val="99"/>
    <w:qFormat/>
    <w:rsid w:val="00B85554"/>
    <w:pPr>
      <w:tabs>
        <w:tab w:val="left" w:pos="216"/>
        <w:tab w:val="left" w:pos="648"/>
        <w:tab w:val="left" w:pos="864"/>
      </w:tabs>
      <w:spacing w:line="300" w:lineRule="exact"/>
      <w:ind w:left="1080" w:hanging="1080"/>
    </w:pPr>
    <w:rPr>
      <w:rFonts w:ascii="Times New Roman" w:hAnsi="Times New Roman" w:cs="Times New Roman"/>
      <w:color w:val="0000FF"/>
      <w:sz w:val="24"/>
      <w:szCs w:val="24"/>
    </w:rPr>
  </w:style>
  <w:style w:type="paragraph" w:customStyle="1" w:styleId="SectionXHeader3">
    <w:name w:val="Section X Header 3"/>
    <w:basedOn w:val="Heading1"/>
    <w:autoRedefine/>
    <w:uiPriority w:val="99"/>
    <w:qFormat/>
    <w:rsid w:val="00B85554"/>
    <w:pPr>
      <w:keepLines w:val="0"/>
      <w:numPr>
        <w:numId w:val="0"/>
      </w:numPr>
      <w:tabs>
        <w:tab w:val="left" w:pos="360"/>
      </w:tabs>
      <w:spacing w:before="0" w:after="0"/>
      <w:jc w:val="center"/>
    </w:pPr>
    <w:rPr>
      <w:rFonts w:ascii="Times New Roman Bold" w:hAnsi="Times New Roman Bold" w:cs="Times New Roman Bold"/>
      <w:sz w:val="40"/>
      <w:szCs w:val="40"/>
    </w:rPr>
  </w:style>
  <w:style w:type="paragraph" w:customStyle="1" w:styleId="BodyTableleft">
    <w:name w:val="Body Table left"/>
    <w:basedOn w:val="BodyText"/>
    <w:qFormat/>
    <w:rsid w:val="0027349A"/>
    <w:pPr>
      <w:spacing w:before="60" w:after="60"/>
      <w:ind w:left="170"/>
      <w:jc w:val="left"/>
    </w:pPr>
    <w:rPr>
      <w:color w:val="000000"/>
      <w:sz w:val="20"/>
      <w:szCs w:val="20"/>
    </w:rPr>
  </w:style>
  <w:style w:type="paragraph" w:customStyle="1" w:styleId="BodyTablecenter">
    <w:name w:val="Body Table center"/>
    <w:basedOn w:val="BodyTableleft"/>
    <w:qFormat/>
    <w:rsid w:val="004F7B67"/>
    <w:pPr>
      <w:jc w:val="center"/>
    </w:pPr>
    <w:rPr>
      <w:lang w:val="en-GB"/>
    </w:rPr>
  </w:style>
  <w:style w:type="paragraph" w:customStyle="1" w:styleId="BodyTextNumbered1">
    <w:name w:val="Body Text Numbered 1"/>
    <w:basedOn w:val="BodyText"/>
    <w:qFormat/>
    <w:rsid w:val="00E152FC"/>
    <w:pPr>
      <w:spacing w:before="0" w:after="0"/>
    </w:pPr>
    <w:rPr>
      <w:color w:val="000000"/>
    </w:rPr>
  </w:style>
  <w:style w:type="paragraph" w:styleId="ListNumber">
    <w:name w:val="List Number"/>
    <w:basedOn w:val="Normal"/>
    <w:semiHidden/>
    <w:qFormat/>
    <w:rsid w:val="00CD4559"/>
    <w:pPr>
      <w:spacing w:after="0" w:line="240" w:lineRule="auto"/>
      <w:ind w:left="1415" w:hanging="283"/>
    </w:pPr>
    <w:rPr>
      <w:rFonts w:ascii="Times New Roman" w:hAnsi="Times New Roman" w:cs="Times New Roman"/>
      <w:sz w:val="24"/>
      <w:szCs w:val="24"/>
      <w:lang w:eastAsia="hr-HR"/>
    </w:rPr>
  </w:style>
  <w:style w:type="paragraph" w:customStyle="1" w:styleId="95table">
    <w:name w:val="9.5 table"/>
    <w:basedOn w:val="Normal"/>
    <w:semiHidden/>
    <w:qFormat/>
    <w:rsid w:val="00B027DC"/>
    <w:pPr>
      <w:spacing w:before="40" w:after="0" w:line="240" w:lineRule="auto"/>
    </w:pPr>
    <w:rPr>
      <w:rFonts w:ascii="Arial" w:hAnsi="Arial" w:cs="Arial"/>
      <w:sz w:val="19"/>
      <w:szCs w:val="19"/>
      <w:lang w:val="en-GB"/>
    </w:rPr>
  </w:style>
  <w:style w:type="paragraph" w:customStyle="1" w:styleId="tab1">
    <w:name w:val="tab1"/>
    <w:basedOn w:val="Normal"/>
    <w:uiPriority w:val="99"/>
    <w:qFormat/>
    <w:rsid w:val="002203AA"/>
    <w:pPr>
      <w:tabs>
        <w:tab w:val="left" w:pos="284"/>
        <w:tab w:val="left" w:leader="dot" w:pos="4536"/>
      </w:tabs>
      <w:spacing w:after="0" w:line="240" w:lineRule="auto"/>
    </w:pPr>
    <w:rPr>
      <w:rFonts w:ascii="CRO_Swiss" w:hAnsi="CRO_Swiss" w:cs="CRO_Swiss"/>
      <w:sz w:val="20"/>
      <w:szCs w:val="20"/>
      <w:lang w:val="en-GB"/>
    </w:rPr>
  </w:style>
  <w:style w:type="paragraph" w:customStyle="1" w:styleId="heading-n">
    <w:name w:val="heading-n"/>
    <w:basedOn w:val="Normal"/>
    <w:uiPriority w:val="99"/>
    <w:qFormat/>
    <w:rsid w:val="00B85554"/>
    <w:pPr>
      <w:spacing w:after="0" w:line="300" w:lineRule="auto"/>
    </w:pPr>
    <w:rPr>
      <w:rFonts w:ascii="Arial" w:hAnsi="Arial" w:cs="Arial"/>
      <w:b/>
      <w:bCs/>
      <w:sz w:val="24"/>
      <w:szCs w:val="24"/>
      <w:lang w:val="hr-HR"/>
    </w:rPr>
  </w:style>
  <w:style w:type="paragraph" w:customStyle="1" w:styleId="BodyTextBold">
    <w:name w:val="Body Text Bold"/>
    <w:basedOn w:val="BodyText"/>
    <w:link w:val="BodyTextBoldChar"/>
    <w:uiPriority w:val="99"/>
    <w:qFormat/>
    <w:rsid w:val="00AE2C3A"/>
    <w:rPr>
      <w:b/>
      <w:bCs/>
    </w:rPr>
  </w:style>
  <w:style w:type="paragraph" w:customStyle="1" w:styleId="BodyTableright">
    <w:name w:val="Body Table right"/>
    <w:basedOn w:val="BodyTableleft"/>
    <w:qFormat/>
    <w:rsid w:val="004C10E5"/>
    <w:pPr>
      <w:keepNext/>
      <w:spacing w:before="40" w:after="40"/>
      <w:ind w:right="170"/>
      <w:jc w:val="right"/>
    </w:pPr>
    <w:rPr>
      <w:lang w:val="en-GB"/>
    </w:rPr>
  </w:style>
  <w:style w:type="paragraph" w:styleId="NormalWeb">
    <w:name w:val="Normal (Web)"/>
    <w:basedOn w:val="Normal"/>
    <w:uiPriority w:val="99"/>
    <w:qFormat/>
    <w:rsid w:val="00AE2C3A"/>
    <w:pPr>
      <w:spacing w:beforeAutospacing="1" w:afterAutospacing="1" w:line="240" w:lineRule="auto"/>
    </w:pPr>
    <w:rPr>
      <w:rFonts w:ascii="Times New Roman" w:hAnsi="Times New Roman" w:cs="Times New Roman"/>
      <w:sz w:val="24"/>
      <w:szCs w:val="24"/>
    </w:rPr>
  </w:style>
  <w:style w:type="paragraph" w:customStyle="1" w:styleId="tab">
    <w:name w:val="tab"/>
    <w:basedOn w:val="Normal"/>
    <w:uiPriority w:val="99"/>
    <w:qFormat/>
    <w:rsid w:val="00B85554"/>
    <w:pPr>
      <w:tabs>
        <w:tab w:val="left" w:pos="284"/>
        <w:tab w:val="left" w:pos="4253"/>
      </w:tabs>
      <w:spacing w:after="0" w:line="240" w:lineRule="auto"/>
      <w:ind w:left="284" w:hanging="284"/>
    </w:pPr>
    <w:rPr>
      <w:rFonts w:ascii="CRO_Swiss" w:hAnsi="CRO_Swiss" w:cs="CRO_Swiss"/>
      <w:sz w:val="24"/>
      <w:szCs w:val="24"/>
    </w:rPr>
  </w:style>
  <w:style w:type="paragraph" w:styleId="ListBullet2">
    <w:name w:val="List Bullet 2"/>
    <w:basedOn w:val="Normal"/>
    <w:uiPriority w:val="99"/>
    <w:qFormat/>
    <w:rsid w:val="00A83472"/>
  </w:style>
  <w:style w:type="paragraph" w:customStyle="1" w:styleId="Subtitle1">
    <w:name w:val="Subtitle1"/>
    <w:basedOn w:val="Normal"/>
    <w:uiPriority w:val="99"/>
    <w:qFormat/>
    <w:rsid w:val="002203AA"/>
    <w:pPr>
      <w:spacing w:before="120" w:line="240" w:lineRule="auto"/>
      <w:jc w:val="center"/>
      <w:outlineLvl w:val="0"/>
    </w:pPr>
    <w:rPr>
      <w:rFonts w:ascii="Arial" w:hAnsi="Arial" w:cs="Arial"/>
      <w:b/>
      <w:bCs/>
      <w:sz w:val="20"/>
      <w:szCs w:val="20"/>
      <w:lang w:val="hr-HR"/>
    </w:rPr>
  </w:style>
  <w:style w:type="paragraph" w:customStyle="1" w:styleId="StyleJustifiedLeft254cm">
    <w:name w:val="Style Justified Left:  254 cm"/>
    <w:basedOn w:val="Normal"/>
    <w:uiPriority w:val="99"/>
    <w:qFormat/>
    <w:rsid w:val="002203AA"/>
    <w:pPr>
      <w:tabs>
        <w:tab w:val="left" w:pos="851"/>
      </w:tabs>
      <w:spacing w:after="0" w:line="240" w:lineRule="auto"/>
      <w:ind w:left="1440"/>
    </w:pPr>
    <w:rPr>
      <w:rFonts w:ascii="Arial" w:hAnsi="Arial" w:cs="Arial"/>
      <w:sz w:val="20"/>
      <w:szCs w:val="20"/>
      <w:lang w:val="hr-HR"/>
    </w:rPr>
  </w:style>
  <w:style w:type="paragraph" w:customStyle="1" w:styleId="Numbered1">
    <w:name w:val="Numbered 1."/>
    <w:basedOn w:val="Normal"/>
    <w:semiHidden/>
    <w:qFormat/>
    <w:rsid w:val="00F824FE"/>
    <w:pPr>
      <w:keepNext/>
      <w:spacing w:line="240" w:lineRule="auto"/>
    </w:pPr>
    <w:rPr>
      <w:rFonts w:ascii="Arial" w:hAnsi="Arial" w:cs="Arial"/>
      <w:sz w:val="20"/>
      <w:szCs w:val="20"/>
      <w:lang w:val="en-GB" w:eastAsia="en-GB"/>
    </w:rPr>
  </w:style>
  <w:style w:type="paragraph" w:customStyle="1" w:styleId="StyleStyleJustifiedLeft254cmLeft15cm">
    <w:name w:val="Style Style Justified Left:  254 cm + Left:  15 cm"/>
    <w:basedOn w:val="StyleJustifiedLeft254cm"/>
    <w:uiPriority w:val="99"/>
    <w:qFormat/>
    <w:rsid w:val="002203AA"/>
    <w:pPr>
      <w:tabs>
        <w:tab w:val="left" w:pos="1134"/>
      </w:tabs>
      <w:ind w:left="851"/>
    </w:pPr>
  </w:style>
  <w:style w:type="paragraph" w:customStyle="1" w:styleId="StyleHeading5BoldNotItalic">
    <w:name w:val="Style Heading 5 + Bold Not Italic"/>
    <w:basedOn w:val="Heading5"/>
    <w:uiPriority w:val="99"/>
    <w:qFormat/>
    <w:rsid w:val="00B85554"/>
    <w:pPr>
      <w:keepLines w:val="0"/>
      <w:numPr>
        <w:ilvl w:val="0"/>
        <w:numId w:val="0"/>
      </w:numPr>
      <w:tabs>
        <w:tab w:val="left" w:pos="0"/>
        <w:tab w:val="left" w:pos="2552"/>
      </w:tabs>
      <w:overflowPunct w:val="0"/>
      <w:spacing w:before="0"/>
      <w:ind w:left="709" w:hanging="709"/>
      <w:textAlignment w:val="baseline"/>
    </w:pPr>
    <w:rPr>
      <w:rFonts w:ascii="Arial" w:hAnsi="Arial" w:cs="Arial"/>
      <w:b/>
      <w:bCs w:val="0"/>
      <w:i w:val="0"/>
      <w:iCs w:val="0"/>
      <w:sz w:val="24"/>
      <w:szCs w:val="24"/>
    </w:rPr>
  </w:style>
  <w:style w:type="paragraph" w:customStyle="1" w:styleId="ListA">
    <w:name w:val="List A"/>
    <w:basedOn w:val="Normal"/>
    <w:next w:val="Normal"/>
    <w:link w:val="ListAChar"/>
    <w:qFormat/>
    <w:rsid w:val="0013608A"/>
    <w:pPr>
      <w:spacing w:before="120" w:after="60" w:line="240" w:lineRule="auto"/>
    </w:pPr>
    <w:rPr>
      <w:rFonts w:ascii="Arial" w:hAnsi="Arial" w:cs="Arial"/>
      <w:color w:val="000000"/>
      <w:lang w:val="en-GB" w:eastAsia="hr-HR"/>
    </w:rPr>
  </w:style>
  <w:style w:type="paragraph" w:customStyle="1" w:styleId="StyleLeft">
    <w:name w:val="Style Left"/>
    <w:basedOn w:val="Normal"/>
    <w:uiPriority w:val="99"/>
    <w:qFormat/>
    <w:rsid w:val="002203AA"/>
    <w:pPr>
      <w:spacing w:after="0" w:line="240" w:lineRule="auto"/>
    </w:pPr>
    <w:rPr>
      <w:rFonts w:ascii="Arial" w:hAnsi="Arial" w:cs="Arial"/>
      <w:sz w:val="20"/>
      <w:szCs w:val="20"/>
      <w:lang w:val="hr-HR"/>
    </w:rPr>
  </w:style>
  <w:style w:type="paragraph" w:customStyle="1" w:styleId="StyleLeft1">
    <w:name w:val="Style Left1"/>
    <w:basedOn w:val="Normal"/>
    <w:uiPriority w:val="99"/>
    <w:qFormat/>
    <w:rsid w:val="002203AA"/>
    <w:pPr>
      <w:spacing w:after="0" w:line="240" w:lineRule="auto"/>
    </w:pPr>
    <w:rPr>
      <w:rFonts w:ascii="Arial" w:hAnsi="Arial" w:cs="Arial"/>
      <w:sz w:val="20"/>
      <w:szCs w:val="20"/>
      <w:lang w:val="hr-HR"/>
    </w:rPr>
  </w:style>
  <w:style w:type="paragraph" w:customStyle="1" w:styleId="StyleJustified">
    <w:name w:val="Style Justified"/>
    <w:basedOn w:val="Normal"/>
    <w:uiPriority w:val="99"/>
    <w:qFormat/>
    <w:rsid w:val="002203AA"/>
    <w:pPr>
      <w:spacing w:after="0" w:line="240" w:lineRule="auto"/>
    </w:pPr>
    <w:rPr>
      <w:rFonts w:ascii="Arial" w:hAnsi="Arial" w:cs="Arial"/>
      <w:sz w:val="20"/>
      <w:szCs w:val="20"/>
      <w:lang w:val="hr-HR" w:eastAsia="de-DE"/>
    </w:rPr>
  </w:style>
  <w:style w:type="paragraph" w:customStyle="1" w:styleId="StyleHeading2Left0cmFirstline0cm">
    <w:name w:val="Style Heading 2 + Left:  0 cm First line:  0 cm"/>
    <w:basedOn w:val="Heading2"/>
    <w:uiPriority w:val="99"/>
    <w:qFormat/>
    <w:rsid w:val="00B85554"/>
    <w:pPr>
      <w:keepLines w:val="0"/>
      <w:numPr>
        <w:ilvl w:val="0"/>
        <w:numId w:val="0"/>
      </w:numPr>
      <w:spacing w:before="0" w:after="0"/>
      <w:ind w:left="850" w:hanging="283"/>
    </w:pPr>
    <w:rPr>
      <w:sz w:val="20"/>
      <w:szCs w:val="20"/>
    </w:rPr>
  </w:style>
  <w:style w:type="paragraph" w:styleId="Revision">
    <w:name w:val="Revision"/>
    <w:uiPriority w:val="99"/>
    <w:semiHidden/>
    <w:qFormat/>
    <w:rsid w:val="00C14C5C"/>
    <w:rPr>
      <w:rFonts w:cs="Calibri"/>
      <w:color w:val="00000A"/>
      <w:sz w:val="22"/>
      <w:lang w:val="en-US" w:eastAsia="en-US"/>
    </w:rPr>
  </w:style>
  <w:style w:type="paragraph" w:customStyle="1" w:styleId="BodyText21">
    <w:name w:val="Body Text 21"/>
    <w:basedOn w:val="Normal"/>
    <w:uiPriority w:val="99"/>
    <w:qFormat/>
    <w:rsid w:val="00B85554"/>
    <w:pPr>
      <w:tabs>
        <w:tab w:val="left" w:pos="672"/>
      </w:tabs>
      <w:spacing w:after="0" w:line="240" w:lineRule="auto"/>
      <w:ind w:left="672" w:hanging="672"/>
    </w:pPr>
    <w:rPr>
      <w:rFonts w:ascii="Arial" w:hAnsi="Arial" w:cs="Arial"/>
      <w:i/>
      <w:iCs/>
      <w:sz w:val="24"/>
      <w:szCs w:val="24"/>
      <w:lang w:val="hr-HR" w:eastAsia="de-DE"/>
    </w:rPr>
  </w:style>
  <w:style w:type="paragraph" w:customStyle="1" w:styleId="StyleHeading2NotItalic">
    <w:name w:val="Style Heading 2 + Not Italic"/>
    <w:basedOn w:val="Heading2"/>
    <w:uiPriority w:val="99"/>
    <w:qFormat/>
    <w:rsid w:val="00B85554"/>
    <w:pPr>
      <w:keepLines w:val="0"/>
      <w:numPr>
        <w:ilvl w:val="0"/>
        <w:numId w:val="0"/>
      </w:numPr>
      <w:spacing w:before="240" w:after="60"/>
      <w:ind w:left="578" w:hanging="578"/>
    </w:pPr>
    <w:rPr>
      <w:sz w:val="20"/>
      <w:szCs w:val="20"/>
      <w:lang w:eastAsia="de-DE"/>
    </w:rPr>
  </w:style>
  <w:style w:type="paragraph" w:customStyle="1" w:styleId="StyleHeading110ptCentered">
    <w:name w:val="Style Heading 1 + 10 pt Centered"/>
    <w:basedOn w:val="Heading1"/>
    <w:uiPriority w:val="99"/>
    <w:qFormat/>
    <w:rsid w:val="00B85554"/>
    <w:pPr>
      <w:keepLines w:val="0"/>
      <w:numPr>
        <w:numId w:val="0"/>
      </w:numPr>
      <w:tabs>
        <w:tab w:val="left" w:pos="720"/>
      </w:tabs>
      <w:spacing w:before="120"/>
      <w:ind w:left="720" w:hanging="720"/>
      <w:jc w:val="center"/>
    </w:pPr>
    <w:rPr>
      <w:i/>
      <w:iCs/>
      <w:sz w:val="20"/>
      <w:szCs w:val="20"/>
      <w:lang w:eastAsia="de-DE"/>
    </w:rPr>
  </w:style>
  <w:style w:type="paragraph" w:customStyle="1" w:styleId="bulletindent">
    <w:name w:val="bullet indent"/>
    <w:basedOn w:val="BodyText"/>
    <w:semiHidden/>
    <w:qFormat/>
    <w:rsid w:val="00CD4559"/>
    <w:pPr>
      <w:spacing w:before="60"/>
    </w:pPr>
    <w:rPr>
      <w:rFonts w:ascii="Arial" w:hAnsi="Arial" w:cs="Arial"/>
      <w:color w:val="000000"/>
      <w:lang w:val="en-ZA" w:eastAsia="de-DE"/>
    </w:rPr>
  </w:style>
  <w:style w:type="paragraph" w:styleId="BlockText">
    <w:name w:val="Block Text"/>
    <w:basedOn w:val="Normal"/>
    <w:uiPriority w:val="99"/>
    <w:qFormat/>
    <w:rsid w:val="00CD4559"/>
    <w:pPr>
      <w:spacing w:line="240" w:lineRule="auto"/>
      <w:ind w:left="1440" w:right="1440"/>
    </w:pPr>
    <w:rPr>
      <w:rFonts w:ascii="Times New Roman" w:hAnsi="Times New Roman" w:cs="Times New Roman"/>
      <w:sz w:val="24"/>
      <w:szCs w:val="24"/>
      <w:lang w:eastAsia="hr-HR"/>
    </w:rPr>
  </w:style>
  <w:style w:type="paragraph" w:styleId="BodyText3">
    <w:name w:val="Body Text 3"/>
    <w:basedOn w:val="Normal"/>
    <w:link w:val="BodyText3Char"/>
    <w:uiPriority w:val="99"/>
    <w:qFormat/>
    <w:rsid w:val="00CD4559"/>
    <w:pPr>
      <w:spacing w:line="240" w:lineRule="auto"/>
    </w:pPr>
    <w:rPr>
      <w:rFonts w:ascii="Times New Roman" w:hAnsi="Times New Roman" w:cs="Times New Roman"/>
      <w:sz w:val="16"/>
      <w:szCs w:val="16"/>
      <w:lang w:eastAsia="hr-HR"/>
    </w:rPr>
  </w:style>
  <w:style w:type="paragraph" w:styleId="BodyTextFirstIndent2">
    <w:name w:val="Body Text First Indent 2"/>
    <w:basedOn w:val="BodyTextIndent"/>
    <w:semiHidden/>
    <w:qFormat/>
    <w:rsid w:val="00CD4559"/>
    <w:pPr>
      <w:spacing w:before="0" w:line="240" w:lineRule="auto"/>
      <w:ind w:left="283"/>
      <w:jc w:val="left"/>
    </w:pPr>
  </w:style>
  <w:style w:type="paragraph" w:styleId="BodyTextIndent2">
    <w:name w:val="Body Text Indent 2"/>
    <w:basedOn w:val="Normal"/>
    <w:uiPriority w:val="99"/>
    <w:qFormat/>
    <w:rsid w:val="00CD4559"/>
    <w:pPr>
      <w:spacing w:line="480" w:lineRule="auto"/>
      <w:ind w:left="283"/>
    </w:pPr>
    <w:rPr>
      <w:rFonts w:ascii="Times New Roman" w:hAnsi="Times New Roman" w:cs="Times New Roman"/>
      <w:sz w:val="24"/>
      <w:szCs w:val="24"/>
      <w:lang w:eastAsia="hr-HR"/>
    </w:rPr>
  </w:style>
  <w:style w:type="paragraph" w:styleId="Closing">
    <w:name w:val="Closing"/>
    <w:basedOn w:val="Normal"/>
    <w:link w:val="ClosingChar"/>
    <w:semiHidden/>
    <w:qFormat/>
    <w:rsid w:val="00CD4559"/>
    <w:pPr>
      <w:spacing w:after="0" w:line="240" w:lineRule="auto"/>
      <w:ind w:left="4252"/>
    </w:pPr>
    <w:rPr>
      <w:rFonts w:ascii="Times New Roman" w:hAnsi="Times New Roman" w:cs="Times New Roman"/>
      <w:sz w:val="24"/>
      <w:szCs w:val="24"/>
      <w:lang w:eastAsia="hr-HR"/>
    </w:rPr>
  </w:style>
  <w:style w:type="paragraph" w:styleId="Date">
    <w:name w:val="Date"/>
    <w:basedOn w:val="Normal"/>
    <w:next w:val="Normal"/>
    <w:link w:val="DateChar"/>
    <w:semiHidden/>
    <w:qFormat/>
    <w:rsid w:val="00CD4559"/>
    <w:pPr>
      <w:spacing w:after="0" w:line="240" w:lineRule="auto"/>
    </w:pPr>
    <w:rPr>
      <w:rFonts w:ascii="Times New Roman" w:hAnsi="Times New Roman" w:cs="Times New Roman"/>
      <w:sz w:val="24"/>
      <w:szCs w:val="24"/>
      <w:lang w:eastAsia="hr-HR"/>
    </w:rPr>
  </w:style>
  <w:style w:type="paragraph" w:styleId="E-mailSignature">
    <w:name w:val="E-mail Signature"/>
    <w:basedOn w:val="Normal"/>
    <w:semiHidden/>
    <w:qFormat/>
    <w:rsid w:val="00CD4559"/>
    <w:pPr>
      <w:spacing w:after="0" w:line="240" w:lineRule="auto"/>
    </w:pPr>
    <w:rPr>
      <w:rFonts w:ascii="Times New Roman" w:hAnsi="Times New Roman" w:cs="Times New Roman"/>
      <w:sz w:val="24"/>
      <w:szCs w:val="24"/>
      <w:lang w:eastAsia="hr-HR"/>
    </w:rPr>
  </w:style>
  <w:style w:type="paragraph" w:customStyle="1" w:styleId="stavka1">
    <w:name w:val="stavka1"/>
    <w:basedOn w:val="Normal"/>
    <w:uiPriority w:val="99"/>
    <w:qFormat/>
    <w:rsid w:val="00B85554"/>
    <w:pPr>
      <w:overflowPunct w:val="0"/>
      <w:spacing w:before="120" w:line="240" w:lineRule="auto"/>
      <w:ind w:left="425" w:right="1588" w:hanging="425"/>
      <w:textAlignment w:val="baseline"/>
    </w:pPr>
    <w:rPr>
      <w:rFonts w:ascii="Times New Roman" w:hAnsi="Times New Roman" w:cs="Times New Roman"/>
      <w:sz w:val="24"/>
      <w:szCs w:val="24"/>
      <w:lang w:val="en-GB" w:eastAsia="hr-HR"/>
    </w:rPr>
  </w:style>
  <w:style w:type="paragraph" w:styleId="EnvelopeAddress">
    <w:name w:val="envelope address"/>
    <w:basedOn w:val="Normal"/>
    <w:semiHidden/>
    <w:qFormat/>
    <w:rsid w:val="00CD4559"/>
    <w:pPr>
      <w:spacing w:after="0" w:line="240" w:lineRule="auto"/>
      <w:ind w:left="2880"/>
    </w:pPr>
    <w:rPr>
      <w:rFonts w:ascii="Arial" w:hAnsi="Arial" w:cs="Arial"/>
      <w:sz w:val="24"/>
      <w:szCs w:val="24"/>
      <w:lang w:eastAsia="hr-HR"/>
    </w:rPr>
  </w:style>
  <w:style w:type="paragraph" w:styleId="EnvelopeReturn">
    <w:name w:val="envelope return"/>
    <w:basedOn w:val="Normal"/>
    <w:semiHidden/>
    <w:qFormat/>
    <w:rsid w:val="00CD4559"/>
    <w:pPr>
      <w:spacing w:after="0" w:line="240" w:lineRule="auto"/>
    </w:pPr>
    <w:rPr>
      <w:rFonts w:ascii="Arial" w:hAnsi="Arial" w:cs="Arial"/>
      <w:sz w:val="20"/>
      <w:szCs w:val="20"/>
      <w:lang w:eastAsia="hr-HR"/>
    </w:rPr>
  </w:style>
  <w:style w:type="paragraph" w:styleId="Footer">
    <w:name w:val="footer"/>
    <w:basedOn w:val="Normal"/>
    <w:link w:val="FooterChar"/>
    <w:uiPriority w:val="99"/>
    <w:rsid w:val="00CD4559"/>
    <w:pPr>
      <w:tabs>
        <w:tab w:val="center" w:pos="4536"/>
        <w:tab w:val="right" w:pos="9072"/>
      </w:tabs>
      <w:spacing w:after="0" w:line="240" w:lineRule="auto"/>
    </w:pPr>
    <w:rPr>
      <w:rFonts w:ascii="Times New Roman" w:hAnsi="Times New Roman" w:cs="Times New Roman"/>
      <w:sz w:val="24"/>
      <w:szCs w:val="24"/>
      <w:lang w:eastAsia="hr-HR"/>
    </w:rPr>
  </w:style>
  <w:style w:type="paragraph" w:styleId="HTMLAddress">
    <w:name w:val="HTML Address"/>
    <w:basedOn w:val="Normal"/>
    <w:semiHidden/>
    <w:qFormat/>
    <w:rsid w:val="00CD4559"/>
    <w:pPr>
      <w:spacing w:after="0" w:line="240" w:lineRule="auto"/>
    </w:pPr>
    <w:rPr>
      <w:rFonts w:ascii="Times New Roman" w:hAnsi="Times New Roman" w:cs="Times New Roman"/>
      <w:i/>
      <w:iCs/>
      <w:sz w:val="24"/>
      <w:szCs w:val="24"/>
      <w:lang w:eastAsia="hr-HR"/>
    </w:rPr>
  </w:style>
  <w:style w:type="paragraph" w:styleId="HTMLPreformatted">
    <w:name w:val="HTML Preformatted"/>
    <w:basedOn w:val="Normal"/>
    <w:link w:val="HTMLPreformattedChar"/>
    <w:semiHidden/>
    <w:qFormat/>
    <w:rsid w:val="00CD4559"/>
    <w:pPr>
      <w:spacing w:after="0" w:line="240" w:lineRule="auto"/>
    </w:pPr>
    <w:rPr>
      <w:rFonts w:ascii="Courier New" w:hAnsi="Courier New" w:cs="Courier New"/>
      <w:sz w:val="20"/>
      <w:szCs w:val="20"/>
      <w:lang w:eastAsia="hr-HR"/>
    </w:rPr>
  </w:style>
  <w:style w:type="paragraph" w:styleId="ListBullet3">
    <w:name w:val="List Bullet 3"/>
    <w:basedOn w:val="Normal"/>
    <w:semiHidden/>
    <w:qFormat/>
    <w:rsid w:val="00CD4559"/>
    <w:pPr>
      <w:spacing w:after="0" w:line="240" w:lineRule="auto"/>
    </w:pPr>
    <w:rPr>
      <w:rFonts w:ascii="Times New Roman" w:hAnsi="Times New Roman" w:cs="Times New Roman"/>
      <w:sz w:val="24"/>
      <w:szCs w:val="24"/>
      <w:lang w:eastAsia="hr-HR"/>
    </w:rPr>
  </w:style>
  <w:style w:type="paragraph" w:styleId="ListBullet4">
    <w:name w:val="List Bullet 4"/>
    <w:basedOn w:val="Normal"/>
    <w:semiHidden/>
    <w:qFormat/>
    <w:rsid w:val="00CD4559"/>
    <w:pPr>
      <w:spacing w:after="0" w:line="240" w:lineRule="auto"/>
    </w:pPr>
    <w:rPr>
      <w:rFonts w:ascii="Times New Roman" w:hAnsi="Times New Roman" w:cs="Times New Roman"/>
      <w:sz w:val="24"/>
      <w:szCs w:val="24"/>
      <w:lang w:eastAsia="hr-HR"/>
    </w:rPr>
  </w:style>
  <w:style w:type="paragraph" w:styleId="ListBullet5">
    <w:name w:val="List Bullet 5"/>
    <w:basedOn w:val="Normal"/>
    <w:semiHidden/>
    <w:qFormat/>
    <w:rsid w:val="00CD4559"/>
    <w:pPr>
      <w:spacing w:after="0" w:line="240" w:lineRule="auto"/>
    </w:pPr>
    <w:rPr>
      <w:rFonts w:ascii="Times New Roman" w:hAnsi="Times New Roman" w:cs="Times New Roman"/>
      <w:sz w:val="24"/>
      <w:szCs w:val="24"/>
      <w:lang w:eastAsia="hr-HR"/>
    </w:rPr>
  </w:style>
  <w:style w:type="paragraph" w:styleId="ListContinue">
    <w:name w:val="List Continue"/>
    <w:basedOn w:val="Normal"/>
    <w:semiHidden/>
    <w:qFormat/>
    <w:rsid w:val="00CD4559"/>
    <w:pPr>
      <w:spacing w:line="240" w:lineRule="auto"/>
      <w:ind w:left="283"/>
    </w:pPr>
    <w:rPr>
      <w:rFonts w:ascii="Times New Roman" w:hAnsi="Times New Roman" w:cs="Times New Roman"/>
      <w:sz w:val="24"/>
      <w:szCs w:val="24"/>
      <w:lang w:eastAsia="hr-HR"/>
    </w:rPr>
  </w:style>
  <w:style w:type="paragraph" w:styleId="ListContinue2">
    <w:name w:val="List Continue 2"/>
    <w:basedOn w:val="Normal"/>
    <w:semiHidden/>
    <w:qFormat/>
    <w:rsid w:val="00CD4559"/>
    <w:pPr>
      <w:spacing w:line="240" w:lineRule="auto"/>
      <w:ind w:left="566"/>
    </w:pPr>
    <w:rPr>
      <w:rFonts w:ascii="Times New Roman" w:hAnsi="Times New Roman" w:cs="Times New Roman"/>
      <w:sz w:val="24"/>
      <w:szCs w:val="24"/>
      <w:lang w:eastAsia="hr-HR"/>
    </w:rPr>
  </w:style>
  <w:style w:type="paragraph" w:styleId="ListContinue3">
    <w:name w:val="List Continue 3"/>
    <w:basedOn w:val="Normal"/>
    <w:semiHidden/>
    <w:qFormat/>
    <w:rsid w:val="00CD4559"/>
    <w:pPr>
      <w:spacing w:line="240" w:lineRule="auto"/>
      <w:ind w:left="849"/>
    </w:pPr>
    <w:rPr>
      <w:rFonts w:ascii="Times New Roman" w:hAnsi="Times New Roman" w:cs="Times New Roman"/>
      <w:sz w:val="24"/>
      <w:szCs w:val="24"/>
      <w:lang w:eastAsia="hr-HR"/>
    </w:rPr>
  </w:style>
  <w:style w:type="paragraph" w:styleId="ListContinue4">
    <w:name w:val="List Continue 4"/>
    <w:basedOn w:val="Normal"/>
    <w:semiHidden/>
    <w:qFormat/>
    <w:rsid w:val="00CD4559"/>
    <w:pPr>
      <w:spacing w:line="240" w:lineRule="auto"/>
      <w:ind w:left="1132"/>
    </w:pPr>
    <w:rPr>
      <w:rFonts w:ascii="Times New Roman" w:hAnsi="Times New Roman" w:cs="Times New Roman"/>
      <w:sz w:val="24"/>
      <w:szCs w:val="24"/>
      <w:lang w:eastAsia="hr-HR"/>
    </w:rPr>
  </w:style>
  <w:style w:type="paragraph" w:styleId="ListContinue5">
    <w:name w:val="List Continue 5"/>
    <w:basedOn w:val="Normal"/>
    <w:semiHidden/>
    <w:qFormat/>
    <w:rsid w:val="00CD4559"/>
    <w:pPr>
      <w:spacing w:line="240" w:lineRule="auto"/>
      <w:ind w:left="1415"/>
    </w:pPr>
    <w:rPr>
      <w:rFonts w:ascii="Times New Roman" w:hAnsi="Times New Roman" w:cs="Times New Roman"/>
      <w:sz w:val="24"/>
      <w:szCs w:val="24"/>
      <w:lang w:eastAsia="hr-HR"/>
    </w:rPr>
  </w:style>
  <w:style w:type="paragraph" w:styleId="ListNumber2">
    <w:name w:val="List Number 2"/>
    <w:basedOn w:val="Normal"/>
    <w:uiPriority w:val="99"/>
    <w:qFormat/>
    <w:rsid w:val="00CD4559"/>
    <w:pPr>
      <w:spacing w:after="0" w:line="240" w:lineRule="auto"/>
    </w:pPr>
    <w:rPr>
      <w:rFonts w:ascii="Times New Roman" w:hAnsi="Times New Roman" w:cs="Times New Roman"/>
      <w:sz w:val="24"/>
      <w:szCs w:val="24"/>
      <w:lang w:eastAsia="hr-HR"/>
    </w:rPr>
  </w:style>
  <w:style w:type="paragraph" w:styleId="ListNumber3">
    <w:name w:val="List Number 3"/>
    <w:basedOn w:val="Normal"/>
    <w:semiHidden/>
    <w:qFormat/>
    <w:rsid w:val="00CD4559"/>
    <w:pPr>
      <w:spacing w:after="0" w:line="240" w:lineRule="auto"/>
    </w:pPr>
    <w:rPr>
      <w:rFonts w:ascii="Times New Roman" w:hAnsi="Times New Roman" w:cs="Times New Roman"/>
      <w:sz w:val="24"/>
      <w:szCs w:val="24"/>
      <w:lang w:eastAsia="hr-HR"/>
    </w:rPr>
  </w:style>
  <w:style w:type="paragraph" w:styleId="ListNumber5">
    <w:name w:val="List Number 5"/>
    <w:basedOn w:val="Normal"/>
    <w:semiHidden/>
    <w:qFormat/>
    <w:rsid w:val="00CD4559"/>
    <w:pPr>
      <w:spacing w:after="0" w:line="240" w:lineRule="auto"/>
    </w:pPr>
    <w:rPr>
      <w:rFonts w:ascii="Times New Roman" w:hAnsi="Times New Roman" w:cs="Times New Roman"/>
      <w:sz w:val="24"/>
      <w:szCs w:val="24"/>
      <w:lang w:eastAsia="hr-HR"/>
    </w:rPr>
  </w:style>
  <w:style w:type="paragraph" w:styleId="MessageHeader">
    <w:name w:val="Message Header"/>
    <w:basedOn w:val="Normal"/>
    <w:link w:val="MessageHeaderChar"/>
    <w:semiHidden/>
    <w:qFormat/>
    <w:rsid w:val="00CD4559"/>
    <w:pPr>
      <w:pBdr>
        <w:top w:val="single" w:sz="6" w:space="1" w:color="00000A"/>
        <w:left w:val="single" w:sz="6" w:space="1" w:color="00000A"/>
        <w:bottom w:val="single" w:sz="6" w:space="1" w:color="00000A"/>
        <w:right w:val="single" w:sz="6" w:space="1" w:color="00000A"/>
      </w:pBdr>
      <w:shd w:val="pct20" w:color="auto" w:fill="auto"/>
      <w:spacing w:after="0" w:line="240" w:lineRule="auto"/>
      <w:ind w:left="1134" w:hanging="1134"/>
    </w:pPr>
    <w:rPr>
      <w:rFonts w:ascii="Arial" w:hAnsi="Arial" w:cs="Arial"/>
      <w:sz w:val="24"/>
      <w:szCs w:val="24"/>
      <w:lang w:eastAsia="hr-HR"/>
    </w:rPr>
  </w:style>
  <w:style w:type="paragraph" w:styleId="NormalIndent">
    <w:name w:val="Normal Indent"/>
    <w:basedOn w:val="Normal"/>
    <w:uiPriority w:val="99"/>
    <w:qFormat/>
    <w:rsid w:val="00CD4559"/>
    <w:pPr>
      <w:spacing w:after="0" w:line="240" w:lineRule="auto"/>
      <w:ind w:left="720"/>
    </w:pPr>
    <w:rPr>
      <w:rFonts w:ascii="Times New Roman" w:hAnsi="Times New Roman" w:cs="Times New Roman"/>
      <w:sz w:val="24"/>
      <w:szCs w:val="24"/>
      <w:lang w:eastAsia="hr-HR"/>
    </w:rPr>
  </w:style>
  <w:style w:type="paragraph" w:styleId="NoteHeading">
    <w:name w:val="Note Heading"/>
    <w:basedOn w:val="Normal"/>
    <w:next w:val="Normal"/>
    <w:link w:val="NoteHeadingChar"/>
    <w:semiHidden/>
    <w:qFormat/>
    <w:rsid w:val="00CD4559"/>
    <w:pPr>
      <w:spacing w:after="0" w:line="240" w:lineRule="auto"/>
    </w:pPr>
    <w:rPr>
      <w:rFonts w:ascii="Times New Roman" w:hAnsi="Times New Roman" w:cs="Times New Roman"/>
      <w:sz w:val="24"/>
      <w:szCs w:val="24"/>
      <w:lang w:eastAsia="hr-HR"/>
    </w:rPr>
  </w:style>
  <w:style w:type="paragraph" w:styleId="PlainText">
    <w:name w:val="Plain Text"/>
    <w:basedOn w:val="Normal"/>
    <w:link w:val="PlainTextChar"/>
    <w:uiPriority w:val="99"/>
    <w:qFormat/>
    <w:rsid w:val="00CD4559"/>
    <w:pPr>
      <w:spacing w:after="0" w:line="240" w:lineRule="auto"/>
    </w:pPr>
    <w:rPr>
      <w:rFonts w:ascii="Courier New" w:hAnsi="Courier New" w:cs="Courier New"/>
      <w:sz w:val="20"/>
      <w:szCs w:val="20"/>
      <w:lang w:eastAsia="hr-HR"/>
    </w:rPr>
  </w:style>
  <w:style w:type="paragraph" w:styleId="Salutation">
    <w:name w:val="Salutation"/>
    <w:basedOn w:val="Normal"/>
    <w:next w:val="Normal"/>
    <w:link w:val="SalutationChar"/>
    <w:semiHidden/>
    <w:rsid w:val="00CD4559"/>
    <w:pPr>
      <w:spacing w:after="0" w:line="240" w:lineRule="auto"/>
    </w:pPr>
    <w:rPr>
      <w:rFonts w:ascii="Times New Roman" w:hAnsi="Times New Roman" w:cs="Times New Roman"/>
      <w:sz w:val="24"/>
      <w:szCs w:val="24"/>
      <w:lang w:eastAsia="hr-HR"/>
    </w:rPr>
  </w:style>
  <w:style w:type="paragraph" w:styleId="Signature">
    <w:name w:val="Signature"/>
    <w:basedOn w:val="Normal"/>
    <w:link w:val="SignatureChar"/>
    <w:semiHidden/>
    <w:rsid w:val="00CD4559"/>
    <w:pPr>
      <w:spacing w:after="0" w:line="240" w:lineRule="auto"/>
      <w:ind w:left="4252"/>
    </w:pPr>
    <w:rPr>
      <w:rFonts w:ascii="Times New Roman" w:hAnsi="Times New Roman" w:cs="Times New Roman"/>
      <w:sz w:val="24"/>
      <w:szCs w:val="24"/>
      <w:lang w:eastAsia="hr-HR"/>
    </w:rPr>
  </w:style>
  <w:style w:type="paragraph" w:customStyle="1" w:styleId="Subsubtitle">
    <w:name w:val="Subsubtitle"/>
    <w:basedOn w:val="Subtitle"/>
    <w:uiPriority w:val="99"/>
    <w:qFormat/>
    <w:rsid w:val="002203AA"/>
    <w:pPr>
      <w:suppressAutoHyphens/>
      <w:spacing w:before="240" w:after="120"/>
      <w:outlineLvl w:val="0"/>
    </w:pPr>
    <w:rPr>
      <w:sz w:val="28"/>
      <w:szCs w:val="28"/>
      <w:u w:val="none"/>
      <w:lang w:val="hr-HR" w:eastAsia="en-US"/>
    </w:rPr>
  </w:style>
  <w:style w:type="paragraph" w:customStyle="1" w:styleId="Cijena">
    <w:name w:val="Cijena"/>
    <w:basedOn w:val="Normal"/>
    <w:uiPriority w:val="99"/>
    <w:qFormat/>
    <w:rsid w:val="002203AA"/>
    <w:pPr>
      <w:tabs>
        <w:tab w:val="left" w:pos="1701"/>
        <w:tab w:val="left" w:pos="3686"/>
        <w:tab w:val="left" w:pos="5103"/>
        <w:tab w:val="left" w:pos="8080"/>
        <w:tab w:val="right" w:pos="9781"/>
      </w:tabs>
      <w:overflowPunct w:val="0"/>
      <w:spacing w:after="180" w:line="240" w:lineRule="auto"/>
      <w:textAlignment w:val="baseline"/>
    </w:pPr>
    <w:rPr>
      <w:rFonts w:ascii="Times New Roman" w:hAnsi="Times New Roman" w:cs="Times New Roman"/>
      <w:sz w:val="24"/>
      <w:szCs w:val="24"/>
      <w:lang w:val="en-GB" w:eastAsia="hr-HR"/>
    </w:rPr>
  </w:style>
  <w:style w:type="paragraph" w:styleId="Title">
    <w:name w:val="Title"/>
    <w:basedOn w:val="Normal"/>
    <w:link w:val="TitleChar"/>
    <w:uiPriority w:val="99"/>
    <w:qFormat/>
    <w:rsid w:val="00CD4559"/>
    <w:pPr>
      <w:spacing w:before="240" w:after="60" w:line="240" w:lineRule="auto"/>
      <w:jc w:val="center"/>
      <w:outlineLvl w:val="0"/>
    </w:pPr>
    <w:rPr>
      <w:rFonts w:ascii="Arial" w:hAnsi="Arial" w:cs="Arial"/>
      <w:b/>
      <w:bCs/>
      <w:sz w:val="32"/>
      <w:szCs w:val="32"/>
      <w:lang w:eastAsia="hr-HR"/>
    </w:rPr>
  </w:style>
  <w:style w:type="paragraph" w:styleId="TOAHeading">
    <w:name w:val="toa heading"/>
    <w:basedOn w:val="Normal"/>
    <w:next w:val="Normal"/>
    <w:uiPriority w:val="99"/>
    <w:qFormat/>
    <w:rsid w:val="00CD4559"/>
    <w:pPr>
      <w:spacing w:before="120" w:after="0" w:line="240" w:lineRule="auto"/>
    </w:pPr>
    <w:rPr>
      <w:rFonts w:ascii="Arial" w:hAnsi="Arial" w:cs="Arial"/>
      <w:b/>
      <w:bCs/>
      <w:sz w:val="24"/>
      <w:szCs w:val="24"/>
      <w:lang w:eastAsia="hr-HR"/>
    </w:rPr>
  </w:style>
  <w:style w:type="paragraph" w:customStyle="1" w:styleId="Stavka">
    <w:name w:val="Stavka"/>
    <w:basedOn w:val="Normal"/>
    <w:uiPriority w:val="99"/>
    <w:qFormat/>
    <w:rsid w:val="00B85554"/>
    <w:pPr>
      <w:overflowPunct w:val="0"/>
      <w:spacing w:after="40" w:line="240" w:lineRule="auto"/>
      <w:ind w:left="993" w:right="2834" w:hanging="425"/>
      <w:textAlignment w:val="baseline"/>
    </w:pPr>
    <w:rPr>
      <w:rFonts w:ascii="Times New Roman" w:hAnsi="Times New Roman" w:cs="Times New Roman"/>
      <w:sz w:val="24"/>
      <w:szCs w:val="24"/>
      <w:lang w:val="en-GB" w:eastAsia="hr-HR"/>
    </w:rPr>
  </w:style>
  <w:style w:type="paragraph" w:customStyle="1" w:styleId="Pozicija">
    <w:name w:val="Pozicija"/>
    <w:basedOn w:val="Normal"/>
    <w:uiPriority w:val="99"/>
    <w:qFormat/>
    <w:rsid w:val="00B85554"/>
    <w:pPr>
      <w:overflowPunct w:val="0"/>
      <w:spacing w:before="240" w:line="240" w:lineRule="auto"/>
      <w:ind w:left="425" w:right="1644" w:hanging="425"/>
      <w:textAlignment w:val="baseline"/>
    </w:pPr>
    <w:rPr>
      <w:rFonts w:ascii="Times New Roman" w:hAnsi="Times New Roman" w:cs="Times New Roman"/>
      <w:sz w:val="24"/>
      <w:szCs w:val="24"/>
      <w:lang w:val="en-GB" w:eastAsia="hr-HR"/>
    </w:rPr>
  </w:style>
  <w:style w:type="paragraph" w:customStyle="1" w:styleId="FrontPageNumberTitle">
    <w:name w:val="FrontPageNumberTitle"/>
    <w:basedOn w:val="Normal"/>
    <w:qFormat/>
    <w:rsid w:val="00CD4559"/>
    <w:pPr>
      <w:spacing w:before="10000" w:after="0" w:line="240" w:lineRule="auto"/>
      <w:jc w:val="right"/>
    </w:pPr>
    <w:rPr>
      <w:rFonts w:ascii="Arial Bold" w:hAnsi="Arial Bold" w:cs="Arial Bold"/>
      <w:b/>
      <w:bCs/>
      <w:sz w:val="28"/>
      <w:szCs w:val="28"/>
      <w:lang w:eastAsia="hr-HR"/>
    </w:rPr>
  </w:style>
  <w:style w:type="paragraph" w:customStyle="1" w:styleId="FrontPageTitle">
    <w:name w:val="FrontPageTitle"/>
    <w:basedOn w:val="FrontPageNumberTitle"/>
    <w:qFormat/>
    <w:rsid w:val="00CD4559"/>
    <w:pPr>
      <w:spacing w:before="400"/>
    </w:pPr>
  </w:style>
  <w:style w:type="paragraph" w:customStyle="1" w:styleId="Indent1">
    <w:name w:val="Indent 1"/>
    <w:basedOn w:val="Normal"/>
    <w:semiHidden/>
    <w:qFormat/>
    <w:rsid w:val="00CD4559"/>
    <w:pPr>
      <w:widowControl w:val="0"/>
      <w:overflowPunct w:val="0"/>
      <w:spacing w:after="0" w:line="240" w:lineRule="auto"/>
      <w:ind w:left="720" w:hanging="720"/>
      <w:textAlignment w:val="baseline"/>
    </w:pPr>
    <w:rPr>
      <w:rFonts w:ascii="Times New Roman" w:hAnsi="Times New Roman" w:cs="Times New Roman"/>
      <w:sz w:val="20"/>
      <w:szCs w:val="20"/>
      <w:lang w:val="en-GB" w:eastAsia="da-DK"/>
    </w:rPr>
  </w:style>
  <w:style w:type="paragraph" w:customStyle="1" w:styleId="TableText1">
    <w:name w:val="Table Text"/>
    <w:basedOn w:val="Normal"/>
    <w:qFormat/>
    <w:rsid w:val="00CD4559"/>
    <w:pPr>
      <w:widowControl w:val="0"/>
      <w:overflowPunct w:val="0"/>
      <w:spacing w:after="0" w:line="240" w:lineRule="auto"/>
      <w:textAlignment w:val="baseline"/>
    </w:pPr>
    <w:rPr>
      <w:rFonts w:ascii="Times New Roman" w:hAnsi="Times New Roman" w:cs="Times New Roman"/>
      <w:sz w:val="20"/>
      <w:szCs w:val="20"/>
      <w:lang w:val="en-GB" w:eastAsia="da-DK"/>
    </w:rPr>
  </w:style>
  <w:style w:type="paragraph" w:customStyle="1" w:styleId="Indent2">
    <w:name w:val="Indent 2"/>
    <w:basedOn w:val="Normal"/>
    <w:semiHidden/>
    <w:qFormat/>
    <w:rsid w:val="00CD4559"/>
    <w:pPr>
      <w:widowControl w:val="0"/>
      <w:overflowPunct w:val="0"/>
      <w:spacing w:after="0" w:line="240" w:lineRule="auto"/>
      <w:ind w:left="1440" w:hanging="720"/>
      <w:textAlignment w:val="baseline"/>
    </w:pPr>
    <w:rPr>
      <w:rFonts w:ascii="Times New Roman" w:hAnsi="Times New Roman" w:cs="Times New Roman"/>
      <w:sz w:val="20"/>
      <w:szCs w:val="20"/>
      <w:lang w:val="en-GB" w:eastAsia="da-DK"/>
    </w:rPr>
  </w:style>
  <w:style w:type="paragraph" w:customStyle="1" w:styleId="DefaultText">
    <w:name w:val="Default Text"/>
    <w:basedOn w:val="Normal"/>
    <w:semiHidden/>
    <w:qFormat/>
    <w:rsid w:val="00CD4559"/>
    <w:pPr>
      <w:widowControl w:val="0"/>
      <w:overflowPunct w:val="0"/>
      <w:spacing w:after="0" w:line="240" w:lineRule="auto"/>
      <w:textAlignment w:val="baseline"/>
    </w:pPr>
    <w:rPr>
      <w:rFonts w:ascii="Times New Roman" w:hAnsi="Times New Roman" w:cs="Times New Roman"/>
      <w:sz w:val="20"/>
      <w:szCs w:val="20"/>
      <w:lang w:val="en-GB" w:eastAsia="da-DK"/>
    </w:rPr>
  </w:style>
  <w:style w:type="paragraph" w:styleId="DocumentMap">
    <w:name w:val="Document Map"/>
    <w:basedOn w:val="Normal"/>
    <w:link w:val="DocumentMapChar"/>
    <w:uiPriority w:val="99"/>
    <w:semiHidden/>
    <w:qFormat/>
    <w:rsid w:val="00CD4559"/>
    <w:pPr>
      <w:shd w:val="clear" w:color="auto" w:fill="000080"/>
      <w:overflowPunct w:val="0"/>
      <w:spacing w:after="0" w:line="240" w:lineRule="auto"/>
      <w:textAlignment w:val="baseline"/>
    </w:pPr>
    <w:rPr>
      <w:rFonts w:ascii="Tahoma" w:hAnsi="Tahoma" w:cs="Tahoma"/>
      <w:sz w:val="20"/>
      <w:szCs w:val="20"/>
      <w:lang w:val="en-GB" w:eastAsia="da-DK"/>
    </w:rPr>
  </w:style>
  <w:style w:type="paragraph" w:customStyle="1" w:styleId="Style2">
    <w:name w:val="Style2"/>
    <w:basedOn w:val="Heading1"/>
    <w:semiHidden/>
    <w:qFormat/>
    <w:rsid w:val="00CD4559"/>
    <w:pPr>
      <w:keepLines w:val="0"/>
      <w:numPr>
        <w:numId w:val="0"/>
      </w:numPr>
      <w:tabs>
        <w:tab w:val="left" w:pos="567"/>
      </w:tabs>
      <w:overflowPunct w:val="0"/>
      <w:spacing w:before="240" w:after="60"/>
      <w:ind w:left="567" w:hanging="567"/>
      <w:textAlignment w:val="baseline"/>
    </w:pPr>
    <w:rPr>
      <w:sz w:val="24"/>
      <w:szCs w:val="24"/>
      <w:lang w:val="en-GB" w:eastAsia="da-DK"/>
    </w:rPr>
  </w:style>
  <w:style w:type="paragraph" w:customStyle="1" w:styleId="abcs">
    <w:name w:val="abcs"/>
    <w:basedOn w:val="Normal"/>
    <w:uiPriority w:val="99"/>
    <w:qFormat/>
    <w:rsid w:val="00B85554"/>
    <w:pPr>
      <w:tabs>
        <w:tab w:val="left" w:pos="2268"/>
      </w:tabs>
      <w:spacing w:beforeAutospacing="1" w:after="0" w:line="240" w:lineRule="auto"/>
      <w:ind w:left="2269" w:hanging="851"/>
    </w:pPr>
    <w:rPr>
      <w:rFonts w:ascii="Times New Roman" w:hAnsi="Times New Roman" w:cs="Times New Roman"/>
      <w:color w:val="000000"/>
      <w:lang w:val="en-GB"/>
    </w:rPr>
  </w:style>
  <w:style w:type="paragraph" w:customStyle="1" w:styleId="is">
    <w:name w:val="is"/>
    <w:basedOn w:val="Normal"/>
    <w:uiPriority w:val="99"/>
    <w:qFormat/>
    <w:rsid w:val="00B85554"/>
    <w:pPr>
      <w:tabs>
        <w:tab w:val="left" w:pos="3119"/>
      </w:tabs>
      <w:spacing w:beforeAutospacing="1" w:after="0" w:line="240" w:lineRule="auto"/>
      <w:ind w:left="3119" w:hanging="851"/>
    </w:pPr>
    <w:rPr>
      <w:rFonts w:ascii="Times New Roman" w:hAnsi="Times New Roman" w:cs="Times New Roman"/>
      <w:color w:val="000000"/>
      <w:lang w:val="en-GB"/>
    </w:rPr>
  </w:style>
  <w:style w:type="paragraph" w:styleId="ListParagraph">
    <w:name w:val="List Paragraph"/>
    <w:aliases w:val="Heading 12,naslov 1,Graf,List Paragraph Red"/>
    <w:basedOn w:val="Normal"/>
    <w:link w:val="ListParagraphChar"/>
    <w:uiPriority w:val="34"/>
    <w:qFormat/>
    <w:rsid w:val="00A26B7C"/>
    <w:pPr>
      <w:ind w:left="720"/>
    </w:pPr>
  </w:style>
  <w:style w:type="paragraph" w:customStyle="1" w:styleId="CBIBIBase">
    <w:name w:val="CBIBI Base"/>
    <w:uiPriority w:val="99"/>
    <w:qFormat/>
    <w:rsid w:val="00B85554"/>
    <w:pPr>
      <w:tabs>
        <w:tab w:val="left" w:pos="567"/>
        <w:tab w:val="left" w:pos="1134"/>
        <w:tab w:val="left" w:pos="1701"/>
        <w:tab w:val="left" w:pos="2268"/>
        <w:tab w:val="left" w:pos="2835"/>
        <w:tab w:val="left" w:pos="3402"/>
        <w:tab w:val="left" w:pos="8505"/>
      </w:tabs>
      <w:spacing w:after="120"/>
    </w:pPr>
    <w:rPr>
      <w:rFonts w:ascii="Times New Roman" w:hAnsi="Times New Roman"/>
      <w:color w:val="00000A"/>
      <w:sz w:val="24"/>
      <w:szCs w:val="24"/>
      <w:lang w:val="en-GB" w:eastAsia="en-US"/>
    </w:rPr>
  </w:style>
  <w:style w:type="paragraph" w:customStyle="1" w:styleId="NoIndent">
    <w:name w:val="No Indent"/>
    <w:basedOn w:val="Normal"/>
    <w:next w:val="Normal"/>
    <w:uiPriority w:val="99"/>
    <w:qFormat/>
    <w:rsid w:val="003350AA"/>
    <w:pPr>
      <w:spacing w:after="0" w:line="240" w:lineRule="auto"/>
    </w:pPr>
    <w:rPr>
      <w:rFonts w:ascii="Times New Roman" w:hAnsi="Times New Roman" w:cs="Times New Roman"/>
      <w:color w:val="000000"/>
      <w:lang w:val="en-GB"/>
    </w:rPr>
  </w:style>
  <w:style w:type="paragraph" w:customStyle="1" w:styleId="Normal11pt">
    <w:name w:val="Normal + 11 pt"/>
    <w:basedOn w:val="Normal"/>
    <w:uiPriority w:val="99"/>
    <w:qFormat/>
    <w:rsid w:val="002203AA"/>
    <w:pPr>
      <w:overflowPunct w:val="0"/>
      <w:spacing w:beforeAutospacing="1" w:afterAutospacing="1" w:line="240" w:lineRule="auto"/>
      <w:ind w:firstLine="720"/>
      <w:textAlignment w:val="baseline"/>
    </w:pPr>
    <w:rPr>
      <w:rFonts w:ascii="Times New Roman" w:hAnsi="Times New Roman" w:cs="Times New Roman"/>
      <w:sz w:val="24"/>
      <w:szCs w:val="24"/>
      <w:lang w:val="hr-HR" w:eastAsia="hr-HR"/>
    </w:rPr>
  </w:style>
  <w:style w:type="paragraph" w:customStyle="1" w:styleId="ZnakZnak4">
    <w:name w:val="Znak Znak4"/>
    <w:basedOn w:val="Normal"/>
    <w:uiPriority w:val="99"/>
    <w:qFormat/>
    <w:rsid w:val="00B85554"/>
    <w:pPr>
      <w:spacing w:after="160" w:line="240" w:lineRule="exact"/>
    </w:pPr>
    <w:rPr>
      <w:rFonts w:ascii="Tahoma" w:hAnsi="Tahoma" w:cs="Tahoma"/>
      <w:sz w:val="20"/>
      <w:szCs w:val="20"/>
    </w:rPr>
  </w:style>
  <w:style w:type="paragraph" w:customStyle="1" w:styleId="Bodytxt">
    <w:name w:val="Bodytxt"/>
    <w:basedOn w:val="Normal"/>
    <w:uiPriority w:val="99"/>
    <w:qFormat/>
    <w:rsid w:val="00B85554"/>
    <w:pPr>
      <w:keepNext/>
      <w:spacing w:after="0" w:line="240" w:lineRule="auto"/>
    </w:pPr>
    <w:rPr>
      <w:rFonts w:ascii="Times New Roman" w:hAnsi="Times New Roman" w:cs="Times New Roman"/>
      <w:lang w:val="en-GB"/>
    </w:rPr>
  </w:style>
  <w:style w:type="paragraph" w:styleId="ListBullet">
    <w:name w:val="List Bullet"/>
    <w:basedOn w:val="BodyText"/>
    <w:uiPriority w:val="99"/>
    <w:qFormat/>
    <w:rsid w:val="006D6F0B"/>
    <w:pPr>
      <w:spacing w:after="0"/>
    </w:pPr>
    <w:rPr>
      <w:lang w:eastAsia="hr-HR"/>
    </w:rPr>
  </w:style>
  <w:style w:type="paragraph" w:customStyle="1" w:styleId="IndentBlock1">
    <w:name w:val="Indent Block 1"/>
    <w:basedOn w:val="BodyText"/>
    <w:qFormat/>
    <w:rsid w:val="00302B8A"/>
    <w:pPr>
      <w:spacing w:after="60"/>
      <w:ind w:left="567"/>
    </w:pPr>
    <w:rPr>
      <w:rFonts w:ascii="Arial" w:hAnsi="Arial" w:cs="Arial"/>
      <w:color w:val="000000"/>
      <w:lang w:eastAsia="hr-HR"/>
    </w:rPr>
  </w:style>
  <w:style w:type="paragraph" w:customStyle="1" w:styleId="Indentblock2">
    <w:name w:val="Indent block 2"/>
    <w:basedOn w:val="IndentBlock1"/>
    <w:qFormat/>
    <w:rsid w:val="00302B8A"/>
    <w:pPr>
      <w:ind w:left="1134"/>
    </w:pPr>
  </w:style>
  <w:style w:type="paragraph" w:customStyle="1" w:styleId="StyleHeading3LatinArialLatin11pt4">
    <w:name w:val="Style Heading 3 + (Latin) Arial (Latin) 11 pt4"/>
    <w:basedOn w:val="Heading3"/>
    <w:uiPriority w:val="99"/>
    <w:qFormat/>
    <w:rsid w:val="00B85554"/>
    <w:pPr>
      <w:keepLines w:val="0"/>
      <w:numPr>
        <w:ilvl w:val="0"/>
        <w:numId w:val="0"/>
      </w:numPr>
      <w:tabs>
        <w:tab w:val="left" w:pos="1440"/>
      </w:tabs>
      <w:spacing w:before="240" w:after="60"/>
      <w:ind w:left="1440" w:hanging="720"/>
    </w:pPr>
    <w:rPr>
      <w:rFonts w:eastAsia="SimSun"/>
      <w:i/>
      <w:iCs/>
      <w:lang w:val="en-GB" w:eastAsia="zh-CN"/>
    </w:rPr>
  </w:style>
  <w:style w:type="paragraph" w:customStyle="1" w:styleId="Body-Bullet">
    <w:name w:val="Body-Bullet"/>
    <w:basedOn w:val="BodyText"/>
    <w:qFormat/>
    <w:rsid w:val="00943EBF"/>
    <w:pPr>
      <w:spacing w:before="0"/>
      <w:jc w:val="left"/>
    </w:pPr>
  </w:style>
  <w:style w:type="paragraph" w:customStyle="1" w:styleId="Text0">
    <w:name w:val="Text"/>
    <w:basedOn w:val="Normal"/>
    <w:uiPriority w:val="99"/>
    <w:qFormat/>
    <w:rsid w:val="00B85554"/>
    <w:pPr>
      <w:tabs>
        <w:tab w:val="left" w:pos="360"/>
      </w:tabs>
      <w:spacing w:before="120" w:line="240" w:lineRule="auto"/>
    </w:pPr>
    <w:rPr>
      <w:rFonts w:ascii="Arial" w:hAnsi="Arial" w:cs="Arial"/>
      <w:sz w:val="20"/>
      <w:szCs w:val="20"/>
      <w:lang w:val="en-GB" w:eastAsia="en-GB"/>
    </w:rPr>
  </w:style>
  <w:style w:type="paragraph" w:customStyle="1" w:styleId="Subtitle11">
    <w:name w:val="Subtitle11"/>
    <w:basedOn w:val="Normal"/>
    <w:uiPriority w:val="99"/>
    <w:qFormat/>
    <w:rsid w:val="00B85554"/>
    <w:pPr>
      <w:spacing w:before="120" w:line="240" w:lineRule="auto"/>
      <w:jc w:val="center"/>
      <w:outlineLvl w:val="0"/>
    </w:pPr>
    <w:rPr>
      <w:rFonts w:ascii="Arial" w:hAnsi="Arial" w:cs="Arial"/>
      <w:b/>
      <w:bCs/>
      <w:sz w:val="20"/>
      <w:szCs w:val="20"/>
      <w:lang w:val="hr-HR"/>
    </w:rPr>
  </w:style>
  <w:style w:type="paragraph" w:customStyle="1" w:styleId="Appendix">
    <w:name w:val="Appendix"/>
    <w:uiPriority w:val="99"/>
    <w:qFormat/>
    <w:rsid w:val="002203AA"/>
    <w:pPr>
      <w:pageBreakBefore/>
      <w:pBdr>
        <w:top w:val="double" w:sz="4" w:space="8" w:color="00000A"/>
        <w:bottom w:val="double" w:sz="4" w:space="10" w:color="00000A"/>
      </w:pBdr>
      <w:tabs>
        <w:tab w:val="left" w:pos="6480"/>
      </w:tabs>
      <w:spacing w:before="4080"/>
      <w:ind w:left="6480" w:right="1440" w:hanging="360"/>
      <w:outlineLvl w:val="0"/>
    </w:pPr>
    <w:rPr>
      <w:rFonts w:ascii="Arial" w:hAnsi="Arial" w:cs="Arial"/>
      <w:color w:val="00000A"/>
      <w:sz w:val="28"/>
      <w:szCs w:val="28"/>
      <w:lang w:val="en-GB" w:eastAsia="en-US"/>
    </w:rPr>
  </w:style>
  <w:style w:type="paragraph" w:customStyle="1" w:styleId="ZnakZnak42">
    <w:name w:val="Znak Znak42"/>
    <w:basedOn w:val="Normal"/>
    <w:uiPriority w:val="99"/>
    <w:qFormat/>
    <w:rsid w:val="00B85554"/>
    <w:pPr>
      <w:spacing w:after="160" w:line="240" w:lineRule="exact"/>
    </w:pPr>
    <w:rPr>
      <w:rFonts w:ascii="Tahoma" w:hAnsi="Tahoma" w:cs="Tahoma"/>
      <w:sz w:val="20"/>
      <w:szCs w:val="20"/>
    </w:rPr>
  </w:style>
  <w:style w:type="paragraph" w:customStyle="1" w:styleId="StyleBodyTextLatinArialLatin11pt">
    <w:name w:val="Style Body Text + (Latin) Arial (Latin) 11 pt"/>
    <w:basedOn w:val="BodyText"/>
    <w:uiPriority w:val="99"/>
    <w:qFormat/>
    <w:rsid w:val="002203AA"/>
    <w:pPr>
      <w:keepLines/>
      <w:tabs>
        <w:tab w:val="right" w:pos="9214"/>
      </w:tabs>
      <w:spacing w:before="0" w:after="0"/>
    </w:pPr>
    <w:rPr>
      <w:rFonts w:ascii="Arial" w:hAnsi="Arial" w:cs="Arial"/>
      <w:lang w:val="da-DK"/>
    </w:rPr>
  </w:style>
  <w:style w:type="paragraph" w:customStyle="1" w:styleId="StyleAfter6pt">
    <w:name w:val="Style After:  6 pt"/>
    <w:basedOn w:val="Normal"/>
    <w:uiPriority w:val="99"/>
    <w:qFormat/>
    <w:rsid w:val="002203AA"/>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qFormat/>
    <w:rsid w:val="00B85554"/>
    <w:pPr>
      <w:spacing w:after="160" w:line="240" w:lineRule="exact"/>
    </w:pPr>
    <w:rPr>
      <w:rFonts w:ascii="Tahoma" w:hAnsi="Tahoma" w:cs="Tahoma"/>
      <w:sz w:val="20"/>
      <w:szCs w:val="20"/>
    </w:rPr>
  </w:style>
  <w:style w:type="paragraph" w:customStyle="1" w:styleId="Default">
    <w:name w:val="Default"/>
    <w:qFormat/>
    <w:rsid w:val="002203AA"/>
    <w:rPr>
      <w:rFonts w:ascii="Times New Roman" w:hAnsi="Times New Roman"/>
      <w:color w:val="000000"/>
      <w:sz w:val="24"/>
      <w:szCs w:val="24"/>
      <w:lang w:val="sl-SI" w:eastAsia="sl-SI"/>
    </w:rPr>
  </w:style>
  <w:style w:type="paragraph" w:customStyle="1" w:styleId="Normal1">
    <w:name w:val="Normal+1"/>
    <w:basedOn w:val="Default"/>
    <w:next w:val="Default"/>
    <w:uiPriority w:val="99"/>
    <w:qFormat/>
    <w:rsid w:val="002203AA"/>
    <w:rPr>
      <w:color w:val="00000A"/>
    </w:rPr>
  </w:style>
  <w:style w:type="paragraph" w:customStyle="1" w:styleId="Subtitle2">
    <w:name w:val="Subtitle2"/>
    <w:basedOn w:val="Normal"/>
    <w:uiPriority w:val="99"/>
    <w:qFormat/>
    <w:rsid w:val="002203AA"/>
    <w:pPr>
      <w:spacing w:before="120" w:line="240" w:lineRule="auto"/>
      <w:jc w:val="center"/>
      <w:outlineLvl w:val="0"/>
    </w:pPr>
    <w:rPr>
      <w:rFonts w:ascii="Arial" w:hAnsi="Arial" w:cs="Arial"/>
      <w:b/>
      <w:bCs/>
      <w:sz w:val="20"/>
      <w:szCs w:val="20"/>
      <w:lang w:val="hr-HR"/>
    </w:rPr>
  </w:style>
  <w:style w:type="paragraph" w:customStyle="1" w:styleId="TD-ITT-Heading2-Text">
    <w:name w:val="TD-ITT-Heading 2-Text"/>
    <w:basedOn w:val="BodyText"/>
    <w:qFormat/>
    <w:rsid w:val="002203AA"/>
    <w:pPr>
      <w:ind w:left="1304" w:hanging="850"/>
    </w:pPr>
    <w:rPr>
      <w:lang w:val="en-GB"/>
    </w:rPr>
  </w:style>
  <w:style w:type="paragraph" w:customStyle="1" w:styleId="TD-ITT-Heading0">
    <w:name w:val="TD-ITT-Heading 0"/>
    <w:qFormat/>
    <w:rsid w:val="002203AA"/>
    <w:pPr>
      <w:spacing w:before="200" w:after="360"/>
      <w:ind w:left="284" w:hanging="284"/>
    </w:pPr>
    <w:rPr>
      <w:rFonts w:ascii="Arial" w:hAnsi="Arial" w:cs="Arial"/>
      <w:b/>
      <w:bCs/>
      <w:color w:val="00000A"/>
      <w:sz w:val="28"/>
      <w:szCs w:val="28"/>
      <w:lang w:val="en-GB" w:eastAsia="en-US"/>
    </w:rPr>
  </w:style>
  <w:style w:type="paragraph" w:customStyle="1" w:styleId="TD-ITT-Heading1">
    <w:name w:val="TD-ITT-Heading 1"/>
    <w:basedOn w:val="TD-ITT-Heading0"/>
    <w:qFormat/>
    <w:rsid w:val="002203AA"/>
    <w:pPr>
      <w:tabs>
        <w:tab w:val="left" w:pos="1440"/>
      </w:tabs>
      <w:spacing w:before="240" w:after="120"/>
      <w:ind w:left="454" w:hanging="454"/>
    </w:pPr>
    <w:rPr>
      <w:rFonts w:ascii="Arial Bold" w:hAnsi="Arial Bold" w:cs="Arial Bold"/>
      <w:caps/>
      <w:sz w:val="22"/>
      <w:szCs w:val="22"/>
    </w:rPr>
  </w:style>
  <w:style w:type="paragraph" w:customStyle="1" w:styleId="TD-ITT-Heading2">
    <w:name w:val="TD-ITT-Heading 2"/>
    <w:basedOn w:val="BodyText"/>
    <w:qFormat/>
    <w:rsid w:val="002203AA"/>
    <w:pPr>
      <w:spacing w:before="180"/>
      <w:ind w:left="1304" w:hanging="850"/>
    </w:pPr>
  </w:style>
  <w:style w:type="paragraph" w:customStyle="1" w:styleId="TD-ITT-Heading3">
    <w:name w:val="TD-ITT-Heading 3"/>
    <w:basedOn w:val="TD-ITT-Heading2"/>
    <w:qFormat/>
    <w:rsid w:val="002203AA"/>
    <w:pPr>
      <w:tabs>
        <w:tab w:val="left" w:pos="3600"/>
      </w:tabs>
      <w:spacing w:before="240"/>
      <w:ind w:left="3600" w:hanging="360"/>
      <w:jc w:val="left"/>
    </w:pPr>
    <w:rPr>
      <w:lang w:val="en-GB"/>
    </w:rPr>
  </w:style>
  <w:style w:type="paragraph" w:customStyle="1" w:styleId="TD-ITT-List-L1">
    <w:name w:val="TD-ITT-List-L1"/>
    <w:qFormat/>
    <w:rsid w:val="002203AA"/>
    <w:pPr>
      <w:spacing w:before="120" w:after="120"/>
      <w:ind w:left="1588" w:hanging="284"/>
    </w:pPr>
    <w:rPr>
      <w:rFonts w:cs="Calibri"/>
      <w:color w:val="00000A"/>
      <w:sz w:val="22"/>
      <w:lang w:val="en-GB" w:eastAsia="en-US"/>
    </w:rPr>
  </w:style>
  <w:style w:type="paragraph" w:customStyle="1" w:styleId="TD-ITT-List-L2">
    <w:name w:val="TD-ITT-List-L2"/>
    <w:basedOn w:val="TD-ITT-List-L1"/>
    <w:qFormat/>
    <w:rsid w:val="002203AA"/>
    <w:pPr>
      <w:tabs>
        <w:tab w:val="left" w:pos="5760"/>
      </w:tabs>
      <w:ind w:left="1871" w:hanging="283"/>
    </w:pPr>
  </w:style>
  <w:style w:type="paragraph" w:customStyle="1" w:styleId="TD-ITT-Heading3-Text">
    <w:name w:val="TD-ITT-Heading 3-Text"/>
    <w:basedOn w:val="BodyText"/>
    <w:qFormat/>
    <w:rsid w:val="002203AA"/>
    <w:pPr>
      <w:ind w:left="1304" w:hanging="850"/>
    </w:pPr>
  </w:style>
  <w:style w:type="paragraph" w:customStyle="1" w:styleId="Body-Roman">
    <w:name w:val="Body-Roman"/>
    <w:basedOn w:val="Body-Bullet"/>
    <w:qFormat/>
    <w:rsid w:val="00BD587D"/>
    <w:pPr>
      <w:tabs>
        <w:tab w:val="left" w:pos="643"/>
      </w:tabs>
      <w:ind w:left="643"/>
    </w:pPr>
  </w:style>
  <w:style w:type="paragraph" w:customStyle="1" w:styleId="BodyTableRight0">
    <w:name w:val="Body Table Right"/>
    <w:basedOn w:val="BodyTableleft"/>
    <w:qFormat/>
    <w:rsid w:val="004F7B67"/>
    <w:pPr>
      <w:jc w:val="right"/>
    </w:pPr>
  </w:style>
  <w:style w:type="paragraph" w:customStyle="1" w:styleId="TD-CV-Numbered">
    <w:name w:val="TD-CV-Numbered"/>
    <w:basedOn w:val="Normal"/>
    <w:qFormat/>
    <w:rsid w:val="00710AB5"/>
    <w:pPr>
      <w:spacing w:line="240" w:lineRule="auto"/>
      <w:ind w:left="850" w:hanging="283"/>
    </w:pPr>
  </w:style>
  <w:style w:type="paragraph" w:customStyle="1" w:styleId="StyleBodyTableleftFirstline076cm">
    <w:name w:val="Style Body Table left + First line:  076 cm"/>
    <w:basedOn w:val="BodyTableleft"/>
    <w:qFormat/>
    <w:rsid w:val="0027349A"/>
    <w:pPr>
      <w:ind w:firstLine="430"/>
    </w:pPr>
  </w:style>
  <w:style w:type="paragraph" w:customStyle="1" w:styleId="StyleBodyTableleftFirstline076cm1">
    <w:name w:val="Style Body Table left + First line:  076 cm1"/>
    <w:basedOn w:val="BodyTableleft"/>
    <w:qFormat/>
    <w:rsid w:val="0027349A"/>
    <w:pPr>
      <w:ind w:firstLine="430"/>
    </w:pPr>
  </w:style>
  <w:style w:type="paragraph" w:customStyle="1" w:styleId="BodyTextBullet1">
    <w:name w:val="Body Text Bullet 1"/>
    <w:basedOn w:val="BodyText"/>
    <w:qFormat/>
    <w:rsid w:val="006931C0"/>
    <w:pPr>
      <w:spacing w:before="60"/>
      <w:ind w:left="720" w:hanging="360"/>
    </w:pPr>
  </w:style>
  <w:style w:type="paragraph" w:customStyle="1" w:styleId="BodyList1">
    <w:name w:val="Body List 1"/>
    <w:basedOn w:val="BodyText"/>
    <w:uiPriority w:val="99"/>
    <w:qFormat/>
    <w:rsid w:val="006931C0"/>
  </w:style>
  <w:style w:type="paragraph" w:customStyle="1" w:styleId="NormalEUoriginal">
    <w:name w:val="Normal EU original"/>
    <w:basedOn w:val="Normal"/>
    <w:next w:val="Normal"/>
    <w:qFormat/>
    <w:rsid w:val="00CE4402"/>
    <w:pPr>
      <w:spacing w:after="60" w:line="240" w:lineRule="auto"/>
    </w:pPr>
    <w:rPr>
      <w:i/>
      <w:iCs/>
      <w:color w:val="000000"/>
    </w:rPr>
  </w:style>
  <w:style w:type="paragraph" w:customStyle="1" w:styleId="Textbody">
    <w:name w:val="Text body"/>
    <w:basedOn w:val="Normal"/>
    <w:uiPriority w:val="99"/>
    <w:qFormat/>
    <w:rsid w:val="0000004E"/>
    <w:pPr>
      <w:spacing w:before="120" w:line="100" w:lineRule="atLeast"/>
    </w:pPr>
    <w:rPr>
      <w:rFonts w:eastAsia="Liberation Serif" w:hAnsiTheme="minorHAnsi"/>
      <w:sz w:val="24"/>
      <w:szCs w:val="24"/>
    </w:rPr>
  </w:style>
  <w:style w:type="paragraph" w:customStyle="1" w:styleId="BODYTEXT0">
    <w:name w:val="_BODY TEXT_0"/>
    <w:basedOn w:val="Normal"/>
    <w:qFormat/>
    <w:rsid w:val="0000004E"/>
    <w:rPr>
      <w:rFonts w:ascii="Palatino Linotype" w:hAnsi="Palatino Linotype" w:cs="Times New Roman"/>
      <w:lang w:val="hr-HR" w:eastAsia="hr-HR"/>
    </w:rPr>
  </w:style>
  <w:style w:type="paragraph" w:customStyle="1" w:styleId="Style3">
    <w:name w:val="Style3"/>
    <w:basedOn w:val="BodyTextBoldCenter14p"/>
    <w:link w:val="Style3Char"/>
    <w:qFormat/>
    <w:rsid w:val="0000004E"/>
    <w:pPr>
      <w:outlineLvl w:val="0"/>
    </w:pPr>
    <w:rPr>
      <w:rFonts w:eastAsiaTheme="minorEastAsia" w:cstheme="minorBidi"/>
      <w:bCs w:val="0"/>
    </w:rPr>
  </w:style>
  <w:style w:type="paragraph" w:customStyle="1" w:styleId="StyleHeading3ArialNarrowBoldNotItalicUnderlineLeft">
    <w:name w:val="Style Heading 3 + Arial Narrow Bold Not Italic Underline Left: ..."/>
    <w:basedOn w:val="Heading3"/>
    <w:qFormat/>
    <w:rsid w:val="0000004E"/>
    <w:pPr>
      <w:keepLines w:val="0"/>
      <w:numPr>
        <w:ilvl w:val="0"/>
        <w:numId w:val="0"/>
      </w:numPr>
      <w:spacing w:line="360" w:lineRule="auto"/>
      <w:ind w:left="578" w:hanging="578"/>
    </w:pPr>
    <w:rPr>
      <w:rFonts w:ascii="Arial Narrow" w:hAnsi="Arial Narrow" w:cs="Times New Roman"/>
      <w:szCs w:val="20"/>
      <w:lang w:val="pl-PL" w:eastAsia="bg-BG"/>
    </w:rPr>
  </w:style>
  <w:style w:type="paragraph" w:customStyle="1" w:styleId="heading50">
    <w:name w:val="heading5"/>
    <w:basedOn w:val="ListParagraph"/>
    <w:uiPriority w:val="99"/>
    <w:qFormat/>
    <w:rsid w:val="0000004E"/>
    <w:pPr>
      <w:tabs>
        <w:tab w:val="left" w:pos="900"/>
      </w:tabs>
      <w:spacing w:after="0" w:line="240" w:lineRule="auto"/>
      <w:ind w:left="0"/>
      <w:contextualSpacing/>
      <w:jc w:val="left"/>
    </w:pPr>
    <w:rPr>
      <w:rFonts w:cs="Times New Roman"/>
      <w:b/>
      <w:lang w:val="hr-HR" w:eastAsia="hr-HR"/>
    </w:rPr>
  </w:style>
  <w:style w:type="paragraph" w:customStyle="1" w:styleId="Paragraph">
    <w:name w:val="Paragraph"/>
    <w:basedOn w:val="Normal"/>
    <w:link w:val="ParagraphChar"/>
    <w:qFormat/>
    <w:rsid w:val="0000004E"/>
    <w:pPr>
      <w:spacing w:before="120" w:after="0" w:line="240" w:lineRule="auto"/>
    </w:pPr>
    <w:rPr>
      <w:rFonts w:ascii="Arial" w:hAnsi="Arial" w:cs="Arial"/>
      <w:sz w:val="20"/>
      <w:szCs w:val="20"/>
      <w:lang w:val="en-GB" w:eastAsia="en-GB"/>
    </w:rPr>
  </w:style>
  <w:style w:type="paragraph" w:customStyle="1" w:styleId="Letteredlist">
    <w:name w:val="Lettered list"/>
    <w:basedOn w:val="Normal"/>
    <w:qFormat/>
    <w:rsid w:val="0000004E"/>
    <w:pPr>
      <w:spacing w:before="120" w:after="60" w:line="240" w:lineRule="auto"/>
    </w:pPr>
    <w:rPr>
      <w:rFonts w:ascii="Arial" w:hAnsi="Arial" w:cs="Arial"/>
      <w:sz w:val="20"/>
      <w:lang w:val="en-GB" w:eastAsia="en-GB"/>
    </w:rPr>
  </w:style>
  <w:style w:type="paragraph" w:customStyle="1" w:styleId="Tabletext">
    <w:name w:val="Table text"/>
    <w:basedOn w:val="Normal"/>
    <w:link w:val="TabletextChar"/>
    <w:autoRedefine/>
    <w:qFormat/>
    <w:rsid w:val="0000004E"/>
    <w:pPr>
      <w:tabs>
        <w:tab w:val="left" w:pos="284"/>
      </w:tabs>
      <w:spacing w:before="60" w:after="60" w:line="240" w:lineRule="auto"/>
      <w:ind w:right="142"/>
      <w:jc w:val="left"/>
    </w:pPr>
    <w:rPr>
      <w:rFonts w:ascii="Arial" w:hAnsi="Arial" w:cs="Arial"/>
      <w:sz w:val="20"/>
      <w:szCs w:val="20"/>
      <w:lang w:val="en-GB" w:eastAsia="en-GB"/>
    </w:rPr>
  </w:style>
  <w:style w:type="paragraph" w:customStyle="1" w:styleId="Tabletext-Centred">
    <w:name w:val="Table text - Centred"/>
    <w:basedOn w:val="Tabletext"/>
    <w:qFormat/>
    <w:rsid w:val="0000004E"/>
    <w:pPr>
      <w:jc w:val="center"/>
    </w:pPr>
  </w:style>
  <w:style w:type="paragraph" w:customStyle="1" w:styleId="subcapitol">
    <w:name w:val="subcapitol"/>
    <w:basedOn w:val="Normal"/>
    <w:qFormat/>
    <w:rsid w:val="0000004E"/>
    <w:pPr>
      <w:spacing w:after="0" w:line="240" w:lineRule="auto"/>
      <w:jc w:val="left"/>
    </w:pPr>
    <w:rPr>
      <w:rFonts w:ascii="Times New Roman" w:hAnsi="Times New Roman" w:cs="Times New Roman"/>
      <w:b/>
      <w:sz w:val="24"/>
      <w:szCs w:val="20"/>
      <w:lang w:val="en-GB" w:eastAsia="en-GB"/>
    </w:rPr>
  </w:style>
  <w:style w:type="paragraph" w:styleId="EndnoteText">
    <w:name w:val="endnote text"/>
    <w:basedOn w:val="Normal"/>
    <w:link w:val="EndnoteTextChar"/>
    <w:uiPriority w:val="99"/>
    <w:unhideWhenUsed/>
    <w:qFormat/>
    <w:locked/>
    <w:rsid w:val="0000004E"/>
    <w:pPr>
      <w:spacing w:after="0" w:line="240" w:lineRule="auto"/>
      <w:jc w:val="left"/>
    </w:pPr>
    <w:rPr>
      <w:rFonts w:asciiTheme="minorHAnsi" w:eastAsiaTheme="minorEastAsia" w:hAnsiTheme="minorHAnsi" w:cstheme="minorBidi"/>
      <w:sz w:val="20"/>
      <w:szCs w:val="20"/>
    </w:rPr>
  </w:style>
  <w:style w:type="paragraph" w:customStyle="1" w:styleId="xl65">
    <w:name w:val="xl65"/>
    <w:basedOn w:val="Normal"/>
    <w:qFormat/>
    <w:rsid w:val="0000004E"/>
    <w:pPr>
      <w:pBdr>
        <w:top w:val="single" w:sz="4" w:space="0" w:color="00000A"/>
        <w:left w:val="single" w:sz="4" w:space="0" w:color="00000A"/>
        <w:bottom w:val="single" w:sz="4" w:space="0" w:color="00000A"/>
        <w:right w:val="single" w:sz="4" w:space="0" w:color="00000A"/>
      </w:pBdr>
      <w:spacing w:beforeAutospacing="1" w:afterAutospacing="1" w:line="240" w:lineRule="auto"/>
      <w:jc w:val="left"/>
      <w:textAlignment w:val="center"/>
    </w:pPr>
    <w:rPr>
      <w:rFonts w:ascii="Times New Roman" w:hAnsi="Times New Roman" w:cs="Times New Roman"/>
      <w:sz w:val="20"/>
      <w:szCs w:val="20"/>
      <w:lang w:val="hr-HR" w:eastAsia="hr-HR"/>
    </w:rPr>
  </w:style>
  <w:style w:type="paragraph" w:customStyle="1" w:styleId="xl66">
    <w:name w:val="xl66"/>
    <w:basedOn w:val="Normal"/>
    <w:qFormat/>
    <w:rsid w:val="0000004E"/>
    <w:pPr>
      <w:pBdr>
        <w:top w:val="single" w:sz="4" w:space="0" w:color="00000A"/>
        <w:left w:val="single" w:sz="4" w:space="0" w:color="00000A"/>
        <w:bottom w:val="single" w:sz="4" w:space="0" w:color="00000A"/>
        <w:right w:val="single" w:sz="4" w:space="0" w:color="00000A"/>
      </w:pBdr>
      <w:spacing w:beforeAutospacing="1" w:afterAutospacing="1" w:line="240" w:lineRule="auto"/>
      <w:jc w:val="left"/>
      <w:textAlignment w:val="top"/>
    </w:pPr>
    <w:rPr>
      <w:rFonts w:ascii="Times New Roman" w:hAnsi="Times New Roman" w:cs="Times New Roman"/>
      <w:sz w:val="20"/>
      <w:szCs w:val="20"/>
      <w:lang w:val="hr-HR" w:eastAsia="hr-HR"/>
    </w:rPr>
  </w:style>
  <w:style w:type="paragraph" w:customStyle="1" w:styleId="xl67">
    <w:name w:val="xl67"/>
    <w:basedOn w:val="Normal"/>
    <w:qFormat/>
    <w:rsid w:val="0000004E"/>
    <w:pPr>
      <w:pBdr>
        <w:top w:val="single" w:sz="4" w:space="0" w:color="00000A"/>
        <w:left w:val="single" w:sz="4" w:space="0" w:color="00000A"/>
        <w:bottom w:val="single" w:sz="4" w:space="0" w:color="00000A"/>
        <w:right w:val="single" w:sz="4" w:space="0" w:color="00000A"/>
      </w:pBdr>
      <w:spacing w:beforeAutospacing="1" w:afterAutospacing="1" w:line="240" w:lineRule="auto"/>
      <w:jc w:val="left"/>
    </w:pPr>
    <w:rPr>
      <w:rFonts w:ascii="Times New Roman" w:hAnsi="Times New Roman" w:cs="Times New Roman"/>
      <w:sz w:val="20"/>
      <w:szCs w:val="20"/>
      <w:lang w:val="hr-HR" w:eastAsia="hr-HR"/>
    </w:rPr>
  </w:style>
  <w:style w:type="paragraph" w:customStyle="1" w:styleId="xl68">
    <w:name w:val="xl68"/>
    <w:basedOn w:val="Normal"/>
    <w:qFormat/>
    <w:rsid w:val="0000004E"/>
    <w:pPr>
      <w:pBdr>
        <w:top w:val="single" w:sz="4" w:space="0" w:color="00000A"/>
        <w:left w:val="single" w:sz="4" w:space="0" w:color="00000A"/>
        <w:bottom w:val="single" w:sz="4" w:space="0" w:color="00000A"/>
        <w:right w:val="single" w:sz="4" w:space="0" w:color="00000A"/>
      </w:pBdr>
      <w:spacing w:beforeAutospacing="1" w:afterAutospacing="1" w:line="240" w:lineRule="auto"/>
      <w:jc w:val="left"/>
    </w:pPr>
    <w:rPr>
      <w:rFonts w:ascii="Times New Roman" w:hAnsi="Times New Roman" w:cs="Times New Roman"/>
      <w:sz w:val="20"/>
      <w:szCs w:val="20"/>
      <w:lang w:val="hr-HR" w:eastAsia="hr-HR"/>
    </w:rPr>
  </w:style>
  <w:style w:type="paragraph" w:customStyle="1" w:styleId="xl63">
    <w:name w:val="xl63"/>
    <w:basedOn w:val="Normal"/>
    <w:qFormat/>
    <w:rsid w:val="0000004E"/>
    <w:pPr>
      <w:pBdr>
        <w:top w:val="single" w:sz="4" w:space="0" w:color="00000A"/>
        <w:left w:val="single" w:sz="4" w:space="0" w:color="00000A"/>
        <w:bottom w:val="single" w:sz="4" w:space="0" w:color="00000A"/>
        <w:right w:val="single" w:sz="4" w:space="0" w:color="00000A"/>
      </w:pBdr>
      <w:spacing w:beforeAutospacing="1" w:afterAutospacing="1" w:line="240" w:lineRule="auto"/>
      <w:jc w:val="left"/>
      <w:textAlignment w:val="center"/>
    </w:pPr>
    <w:rPr>
      <w:rFonts w:ascii="Times New Roman" w:hAnsi="Times New Roman" w:cs="Times New Roman"/>
      <w:color w:val="000000"/>
      <w:sz w:val="20"/>
      <w:szCs w:val="20"/>
      <w:lang w:val="hr-HR" w:eastAsia="hr-HR"/>
    </w:rPr>
  </w:style>
  <w:style w:type="paragraph" w:customStyle="1" w:styleId="xl64">
    <w:name w:val="xl64"/>
    <w:basedOn w:val="Normal"/>
    <w:qFormat/>
    <w:rsid w:val="0000004E"/>
    <w:pPr>
      <w:pBdr>
        <w:top w:val="single" w:sz="4" w:space="0" w:color="00000A"/>
        <w:left w:val="single" w:sz="4" w:space="0" w:color="00000A"/>
        <w:bottom w:val="single" w:sz="4" w:space="0" w:color="00000A"/>
        <w:right w:val="single" w:sz="4" w:space="0" w:color="00000A"/>
      </w:pBdr>
      <w:spacing w:beforeAutospacing="1" w:afterAutospacing="1" w:line="240" w:lineRule="auto"/>
      <w:jc w:val="left"/>
      <w:textAlignment w:val="center"/>
    </w:pPr>
    <w:rPr>
      <w:rFonts w:ascii="Times New Roman" w:hAnsi="Times New Roman" w:cs="Times New Roman"/>
      <w:color w:val="000000"/>
      <w:sz w:val="20"/>
      <w:szCs w:val="20"/>
      <w:lang w:val="hr-HR" w:eastAsia="hr-HR"/>
    </w:rPr>
  </w:style>
  <w:style w:type="paragraph" w:customStyle="1" w:styleId="tablica">
    <w:name w:val="tablica"/>
    <w:basedOn w:val="Normal"/>
    <w:qFormat/>
    <w:rsid w:val="00227F23"/>
    <w:pPr>
      <w:overflowPunct w:val="0"/>
      <w:spacing w:before="120" w:after="0" w:line="240" w:lineRule="auto"/>
      <w:jc w:val="center"/>
      <w:textAlignment w:val="baseline"/>
    </w:pPr>
    <w:rPr>
      <w:rFonts w:ascii="Arial" w:hAnsi="Arial" w:cs="Arial"/>
      <w:bCs/>
      <w:iCs/>
      <w:sz w:val="16"/>
      <w:szCs w:val="20"/>
      <w:lang w:val="hr-HR" w:eastAsia="hr-HR"/>
    </w:rPr>
  </w:style>
  <w:style w:type="paragraph" w:customStyle="1" w:styleId="NoteHeading1">
    <w:name w:val="Note Heading1"/>
    <w:basedOn w:val="Normal"/>
    <w:next w:val="Normal"/>
    <w:semiHidden/>
    <w:qFormat/>
    <w:rsid w:val="008972A3"/>
    <w:pPr>
      <w:spacing w:after="0" w:line="240" w:lineRule="auto"/>
    </w:pPr>
    <w:rPr>
      <w:rFonts w:ascii="Times New Roman" w:hAnsi="Times New Roman" w:cs="Times New Roman"/>
      <w:sz w:val="24"/>
      <w:szCs w:val="24"/>
      <w:lang w:val="hr-HR" w:eastAsia="hr-HR"/>
    </w:rPr>
  </w:style>
  <w:style w:type="paragraph" w:customStyle="1" w:styleId="Naslov1">
    <w:name w:val="Naslov1"/>
    <w:basedOn w:val="Normal"/>
    <w:link w:val="NaslovChar"/>
    <w:autoRedefine/>
    <w:qFormat/>
    <w:rsid w:val="008972A3"/>
    <w:pPr>
      <w:overflowPunct w:val="0"/>
      <w:spacing w:after="0" w:line="240" w:lineRule="auto"/>
      <w:textAlignment w:val="baseline"/>
    </w:pPr>
    <w:rPr>
      <w:rFonts w:ascii="Arial" w:hAnsi="Arial" w:cs="Times New Roman"/>
      <w:b/>
      <w:i/>
      <w:sz w:val="24"/>
      <w:szCs w:val="20"/>
      <w:lang w:val="hr-HR"/>
    </w:rPr>
  </w:style>
  <w:style w:type="paragraph" w:customStyle="1" w:styleId="Bullet0Last">
    <w:name w:val="Bullet 0 Last"/>
    <w:basedOn w:val="BodyTextBullet1"/>
    <w:qFormat/>
    <w:rsid w:val="008972A3"/>
    <w:pPr>
      <w:spacing w:line="240" w:lineRule="auto"/>
      <w:ind w:left="1134" w:hanging="1134"/>
    </w:pPr>
    <w:rPr>
      <w:rFonts w:eastAsiaTheme="minorEastAsia" w:cstheme="minorBidi"/>
      <w:lang w:val="en-US"/>
    </w:rPr>
  </w:style>
  <w:style w:type="paragraph" w:customStyle="1" w:styleId="h1">
    <w:name w:val="h1"/>
    <w:basedOn w:val="Normal"/>
    <w:qFormat/>
    <w:rsid w:val="008972A3"/>
    <w:pPr>
      <w:pBdr>
        <w:top w:val="single" w:sz="12" w:space="0" w:color="CC6600"/>
      </w:pBdr>
      <w:spacing w:beforeAutospacing="1" w:afterAutospacing="1" w:line="240" w:lineRule="auto"/>
      <w:jc w:val="right"/>
    </w:pPr>
    <w:rPr>
      <w:rFonts w:ascii="Arial" w:hAnsi="Arial" w:cs="Arial"/>
      <w:color w:val="333333"/>
      <w:sz w:val="15"/>
      <w:szCs w:val="15"/>
      <w:lang w:val="hr-HR" w:eastAsia="zh-CN"/>
    </w:rPr>
  </w:style>
  <w:style w:type="paragraph" w:customStyle="1" w:styleId="Heading11">
    <w:name w:val="Heading 11"/>
    <w:uiPriority w:val="99"/>
    <w:qFormat/>
    <w:rsid w:val="008972A3"/>
    <w:pPr>
      <w:keepNext/>
      <w:keepLines/>
      <w:tabs>
        <w:tab w:val="left" w:pos="1985"/>
      </w:tabs>
      <w:spacing w:before="480" w:after="200"/>
      <w:ind w:left="1985" w:hanging="1985"/>
      <w:outlineLvl w:val="0"/>
    </w:pPr>
    <w:rPr>
      <w:rFonts w:ascii="Arial" w:eastAsia="SimSun" w:hAnsi="Arial" w:cs="Arial"/>
      <w:b/>
      <w:bCs/>
      <w:color w:val="00000A"/>
      <w:sz w:val="28"/>
      <w:szCs w:val="28"/>
      <w:lang w:eastAsia="zh-CN"/>
    </w:rPr>
  </w:style>
  <w:style w:type="paragraph" w:customStyle="1" w:styleId="Heading21">
    <w:name w:val="Heading 21"/>
    <w:basedOn w:val="Heading1"/>
    <w:uiPriority w:val="99"/>
    <w:unhideWhenUsed/>
    <w:qFormat/>
    <w:rsid w:val="008972A3"/>
    <w:pPr>
      <w:numPr>
        <w:numId w:val="0"/>
      </w:numPr>
      <w:spacing w:after="0" w:line="276" w:lineRule="auto"/>
      <w:jc w:val="left"/>
    </w:pPr>
    <w:rPr>
      <w:rFonts w:ascii="Arial" w:eastAsia="SimSun" w:hAnsi="Arial"/>
      <w:bCs w:val="0"/>
      <w:sz w:val="24"/>
      <w:szCs w:val="26"/>
      <w:lang w:eastAsia="zh-CN"/>
    </w:rPr>
  </w:style>
  <w:style w:type="paragraph" w:customStyle="1" w:styleId="Heading31">
    <w:name w:val="Heading 31"/>
    <w:basedOn w:val="Heading2"/>
    <w:uiPriority w:val="99"/>
    <w:unhideWhenUsed/>
    <w:qFormat/>
    <w:rsid w:val="008972A3"/>
    <w:pPr>
      <w:numPr>
        <w:ilvl w:val="0"/>
        <w:numId w:val="0"/>
      </w:numPr>
      <w:spacing w:after="0" w:line="276" w:lineRule="auto"/>
      <w:ind w:left="578" w:hanging="578"/>
      <w:jc w:val="left"/>
    </w:pPr>
    <w:rPr>
      <w:rFonts w:ascii="Arial" w:eastAsia="SimSun" w:hAnsi="Arial"/>
      <w:sz w:val="22"/>
      <w:szCs w:val="26"/>
      <w:lang w:eastAsia="zh-CN"/>
    </w:rPr>
  </w:style>
  <w:style w:type="paragraph" w:customStyle="1" w:styleId="Heading41">
    <w:name w:val="Heading 41"/>
    <w:basedOn w:val="Heading3"/>
    <w:uiPriority w:val="99"/>
    <w:unhideWhenUsed/>
    <w:qFormat/>
    <w:rsid w:val="008972A3"/>
    <w:pPr>
      <w:numPr>
        <w:ilvl w:val="0"/>
        <w:numId w:val="0"/>
      </w:numPr>
      <w:spacing w:before="200" w:after="0" w:line="276" w:lineRule="auto"/>
      <w:ind w:left="720" w:hanging="432"/>
      <w:jc w:val="left"/>
    </w:pPr>
    <w:rPr>
      <w:rFonts w:ascii="Arial" w:eastAsia="SimSun" w:hAnsi="Arial"/>
      <w:bCs w:val="0"/>
      <w:i/>
      <w:iCs/>
      <w:sz w:val="20"/>
      <w:szCs w:val="26"/>
      <w:u w:val="single"/>
      <w:lang w:eastAsia="zh-CN"/>
    </w:rPr>
  </w:style>
  <w:style w:type="paragraph" w:customStyle="1" w:styleId="Heading51">
    <w:name w:val="Heading 51"/>
    <w:basedOn w:val="Heading4"/>
    <w:uiPriority w:val="99"/>
    <w:unhideWhenUsed/>
    <w:qFormat/>
    <w:rsid w:val="008972A3"/>
    <w:pPr>
      <w:numPr>
        <w:ilvl w:val="0"/>
        <w:numId w:val="0"/>
      </w:numPr>
      <w:spacing w:after="0" w:line="276" w:lineRule="auto"/>
      <w:ind w:left="864" w:hanging="144"/>
      <w:jc w:val="left"/>
    </w:pPr>
    <w:rPr>
      <w:rFonts w:ascii="Arial Bold" w:eastAsia="SimSun" w:hAnsi="Arial Bold" w:cs="Times New Roman"/>
      <w:b/>
      <w:bCs w:val="0"/>
      <w:sz w:val="20"/>
      <w:szCs w:val="26"/>
      <w:lang w:eastAsia="zh-CN"/>
    </w:rPr>
  </w:style>
  <w:style w:type="paragraph" w:customStyle="1" w:styleId="Tekstbalonia1">
    <w:name w:val="Tekst balončića1"/>
    <w:basedOn w:val="Normal"/>
    <w:semiHidden/>
    <w:qFormat/>
    <w:rsid w:val="004D4C7A"/>
    <w:pPr>
      <w:spacing w:after="0" w:line="240" w:lineRule="auto"/>
      <w:jc w:val="left"/>
    </w:pPr>
    <w:rPr>
      <w:rFonts w:ascii="Tahoma" w:hAnsi="Tahoma" w:cs="Tahoma"/>
      <w:sz w:val="16"/>
      <w:szCs w:val="16"/>
      <w:lang w:val="en-AU"/>
    </w:rPr>
  </w:style>
  <w:style w:type="paragraph" w:customStyle="1" w:styleId="Tekst">
    <w:name w:val="Tekst"/>
    <w:basedOn w:val="BodyText"/>
    <w:link w:val="TekstZnak"/>
    <w:qFormat/>
    <w:rsid w:val="00D617B8"/>
    <w:pPr>
      <w:spacing w:before="0" w:after="0" w:line="300" w:lineRule="exact"/>
    </w:pPr>
    <w:rPr>
      <w:rFonts w:ascii="Trebuchet MS" w:hAnsi="Trebuchet MS" w:cs="Times New Roman"/>
      <w:sz w:val="20"/>
      <w:szCs w:val="20"/>
      <w:lang w:eastAsia="hr-HR"/>
    </w:rPr>
  </w:style>
  <w:style w:type="paragraph" w:customStyle="1" w:styleId="naslov">
    <w:name w:val="naslov"/>
    <w:basedOn w:val="Heading1"/>
    <w:qFormat/>
    <w:rsid w:val="00D617B8"/>
    <w:pPr>
      <w:keepLines w:val="0"/>
      <w:widowControl w:val="0"/>
      <w:numPr>
        <w:numId w:val="0"/>
      </w:numPr>
      <w:spacing w:before="0" w:after="240" w:line="360" w:lineRule="atLeast"/>
      <w:jc w:val="left"/>
      <w:textAlignment w:val="baseline"/>
    </w:pPr>
    <w:rPr>
      <w:rFonts w:ascii="Arial" w:hAnsi="Arial"/>
      <w:smallCaps/>
      <w:color w:val="000080"/>
      <w:sz w:val="24"/>
      <w:lang w:val="en-GB" w:eastAsia="sl-SI"/>
    </w:rPr>
  </w:style>
  <w:style w:type="paragraph" w:customStyle="1" w:styleId="SlogVODICE">
    <w:name w:val="Slog VODICE"/>
    <w:basedOn w:val="Heading4"/>
    <w:qFormat/>
    <w:rsid w:val="00D617B8"/>
    <w:pPr>
      <w:keepLines w:val="0"/>
      <w:numPr>
        <w:ilvl w:val="0"/>
        <w:numId w:val="0"/>
      </w:numPr>
      <w:spacing w:before="240" w:after="60" w:line="276" w:lineRule="auto"/>
      <w:ind w:left="578" w:hanging="578"/>
    </w:pPr>
    <w:rPr>
      <w:rFonts w:ascii="Tahoma" w:hAnsi="Tahoma" w:cs="Times New Roman"/>
      <w:i w:val="0"/>
      <w:iCs w:val="0"/>
      <w:color w:val="0070C0"/>
      <w:szCs w:val="28"/>
      <w:u w:val="none"/>
      <w:lang w:val="sl-SI" w:eastAsia="sl-SI"/>
    </w:rPr>
  </w:style>
  <w:style w:type="paragraph" w:customStyle="1" w:styleId="SlogV">
    <w:name w:val="Slog V"/>
    <w:basedOn w:val="Heading3"/>
    <w:qFormat/>
    <w:rsid w:val="00D617B8"/>
    <w:pPr>
      <w:keepLines w:val="0"/>
      <w:numPr>
        <w:ilvl w:val="0"/>
        <w:numId w:val="0"/>
      </w:numPr>
      <w:spacing w:before="0" w:after="0" w:line="276" w:lineRule="auto"/>
      <w:ind w:left="862" w:hanging="578"/>
    </w:pPr>
    <w:rPr>
      <w:rFonts w:cs="Tahoma"/>
      <w:b w:val="0"/>
      <w:bCs w:val="0"/>
      <w:color w:val="000099"/>
      <w:sz w:val="20"/>
      <w:szCs w:val="20"/>
      <w:lang w:val="en-GB" w:eastAsia="sl-SI"/>
    </w:rPr>
  </w:style>
  <w:style w:type="paragraph" w:customStyle="1" w:styleId="SlogV0">
    <w:name w:val="SlogV"/>
    <w:basedOn w:val="Heading2"/>
    <w:qFormat/>
    <w:rsid w:val="00D617B8"/>
    <w:pPr>
      <w:keepLines w:val="0"/>
      <w:numPr>
        <w:ilvl w:val="0"/>
        <w:numId w:val="0"/>
      </w:numPr>
      <w:spacing w:before="0" w:after="0" w:line="276" w:lineRule="auto"/>
      <w:ind w:left="578" w:hanging="578"/>
    </w:pPr>
    <w:rPr>
      <w:rFonts w:cs="Tahoma"/>
      <w:bCs w:val="0"/>
      <w:smallCaps/>
      <w:color w:val="0070C0"/>
      <w:sz w:val="20"/>
      <w:szCs w:val="22"/>
      <w:lang w:eastAsia="sl-SI"/>
    </w:rPr>
  </w:style>
  <w:style w:type="paragraph" w:customStyle="1" w:styleId="TekstChar">
    <w:name w:val="Tekst Char"/>
    <w:basedOn w:val="Normal"/>
    <w:link w:val="TekstCharChar"/>
    <w:qFormat/>
    <w:rsid w:val="00C9271B"/>
    <w:pPr>
      <w:spacing w:after="0" w:line="312" w:lineRule="auto"/>
    </w:pPr>
    <w:rPr>
      <w:rFonts w:ascii="Arial" w:hAnsi="Arial" w:cs="Times New Roman"/>
      <w:szCs w:val="20"/>
      <w:lang w:val="hr-HR"/>
    </w:rPr>
  </w:style>
  <w:style w:type="paragraph" w:customStyle="1" w:styleId="Hidro">
    <w:name w:val="Hidro"/>
    <w:basedOn w:val="Normal"/>
    <w:qFormat/>
    <w:rsid w:val="00782703"/>
    <w:pPr>
      <w:overflowPunct w:val="0"/>
      <w:spacing w:after="0" w:line="240" w:lineRule="auto"/>
      <w:jc w:val="left"/>
      <w:textAlignment w:val="baseline"/>
    </w:pPr>
    <w:rPr>
      <w:rFonts w:ascii="Times New Roman" w:hAnsi="Times New Roman" w:cs="Times New Roman"/>
      <w:sz w:val="20"/>
      <w:szCs w:val="20"/>
      <w:lang w:val="hr-HR"/>
    </w:rPr>
  </w:style>
  <w:style w:type="numbering" w:styleId="1ai">
    <w:name w:val="Outline List 1"/>
    <w:semiHidden/>
    <w:unhideWhenUsed/>
    <w:qFormat/>
    <w:rsid w:val="006D4A4F"/>
  </w:style>
  <w:style w:type="numbering" w:customStyle="1" w:styleId="Headings1-5">
    <w:name w:val="Headings1-5"/>
    <w:uiPriority w:val="99"/>
    <w:qFormat/>
    <w:rsid w:val="006D4A4F"/>
  </w:style>
  <w:style w:type="numbering" w:customStyle="1" w:styleId="ITT-List">
    <w:name w:val="ITT-List"/>
    <w:uiPriority w:val="99"/>
    <w:qFormat/>
    <w:rsid w:val="006D4A4F"/>
    <w:pPr>
      <w:numPr>
        <w:numId w:val="7"/>
      </w:numPr>
    </w:pPr>
  </w:style>
  <w:style w:type="numbering" w:customStyle="1" w:styleId="TD-ITTHeadings">
    <w:name w:val="TD-ITT Headings"/>
    <w:uiPriority w:val="99"/>
    <w:qFormat/>
    <w:rsid w:val="006D4A4F"/>
  </w:style>
  <w:style w:type="numbering" w:styleId="ArticleSection">
    <w:name w:val="Outline List 3"/>
    <w:semiHidden/>
    <w:unhideWhenUsed/>
    <w:qFormat/>
    <w:rsid w:val="006D4A4F"/>
  </w:style>
  <w:style w:type="numbering" w:customStyle="1" w:styleId="List1">
    <w:name w:val="List 1"/>
    <w:qFormat/>
    <w:rsid w:val="006D4A4F"/>
  </w:style>
  <w:style w:type="numbering" w:styleId="111111">
    <w:name w:val="Outline List 2"/>
    <w:semiHidden/>
    <w:unhideWhenUsed/>
    <w:qFormat/>
    <w:rsid w:val="006D4A4F"/>
  </w:style>
  <w:style w:type="table" w:customStyle="1" w:styleId="TD-Part-TableH2">
    <w:name w:val="TD-Part-TableH2"/>
    <w:uiPriority w:val="99"/>
    <w:qFormat/>
    <w:rsid w:val="00B027DC"/>
    <w:pPr>
      <w:spacing w:before="120" w:line="240" w:lineRule="exact"/>
      <w:jc w:val="center"/>
    </w:pPr>
    <w:rPr>
      <w:szCs w:val="20"/>
    </w:rPr>
    <w:tblPr>
      <w:tblCellMar>
        <w:top w:w="0" w:type="dxa"/>
        <w:left w:w="108" w:type="dxa"/>
        <w:bottom w:w="0" w:type="dxa"/>
        <w:right w:w="108" w:type="dxa"/>
      </w:tblCellMar>
    </w:tblPr>
  </w:style>
  <w:style w:type="table" w:customStyle="1" w:styleId="TD-Part-TableH3">
    <w:name w:val="TD-Part-TableH3"/>
    <w:uiPriority w:val="99"/>
    <w:qFormat/>
    <w:rsid w:val="00B027DC"/>
    <w:pPr>
      <w:spacing w:before="120" w:line="240" w:lineRule="exact"/>
      <w:jc w:val="center"/>
    </w:pPr>
    <w:rPr>
      <w:szCs w:val="20"/>
    </w:rPr>
    <w:tblPr>
      <w:tblCellMar>
        <w:top w:w="0" w:type="dxa"/>
        <w:left w:w="108" w:type="dxa"/>
        <w:bottom w:w="0" w:type="dxa"/>
        <w:right w:w="108" w:type="dxa"/>
      </w:tblCellMar>
    </w:tblPr>
  </w:style>
  <w:style w:type="table" w:styleId="TableGrid">
    <w:name w:val="Table Grid"/>
    <w:basedOn w:val="TableNormal"/>
    <w:uiPriority w:val="59"/>
    <w:rsid w:val="00B027DC"/>
    <w:pPr>
      <w:spacing w:before="120" w:line="240" w:lineRule="exact"/>
      <w:jc w:val="center"/>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
    <w:name w:val="Style1"/>
    <w:uiPriority w:val="99"/>
    <w:qFormat/>
    <w:rsid w:val="0093776F"/>
    <w:rPr>
      <w:szCs w:val="20"/>
    </w:rPr>
    <w:tblPr>
      <w:tblCellMar>
        <w:top w:w="0" w:type="dxa"/>
        <w:left w:w="108" w:type="dxa"/>
        <w:bottom w:w="0" w:type="dxa"/>
        <w:right w:w="108" w:type="dxa"/>
      </w:tblCellMar>
    </w:tblPr>
  </w:style>
  <w:style w:type="table" w:customStyle="1" w:styleId="NoGrids">
    <w:name w:val="No Grids"/>
    <w:rsid w:val="00B027DC"/>
    <w:pPr>
      <w:spacing w:before="60" w:after="60"/>
    </w:pPr>
    <w:rPr>
      <w:szCs w:val="20"/>
    </w:rPr>
    <w:tblPr>
      <w:tblCellMar>
        <w:top w:w="0" w:type="dxa"/>
        <w:left w:w="108" w:type="dxa"/>
        <w:bottom w:w="0" w:type="dxa"/>
        <w:right w:w="108" w:type="dxa"/>
      </w:tblCellMar>
    </w:tblPr>
  </w:style>
  <w:style w:type="table" w:styleId="Table3Deffects1">
    <w:name w:val="Table 3D effects 1"/>
    <w:basedOn w:val="TableNormal"/>
    <w:semiHidden/>
    <w:rsid w:val="00CD4559"/>
    <w:rPr>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D4559"/>
    <w:rPr>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D4559"/>
    <w:rPr>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D4559"/>
    <w:rPr>
      <w:szCs w:val="20"/>
    </w:rPr>
    <w:tblPr>
      <w:tblBorders>
        <w:top w:val="single" w:sz="12" w:space="0" w:color="000000"/>
        <w:bottom w:val="single" w:sz="12" w:space="0" w:color="000000"/>
      </w:tblBorders>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D4559"/>
    <w:rPr>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D4559"/>
    <w:rPr>
      <w:color w:val="00008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D4559"/>
    <w:rPr>
      <w:szCs w:val="20"/>
    </w:rPr>
    <w:tblPr>
      <w:tblBorders>
        <w:top w:val="single" w:sz="12" w:space="0" w:color="000000"/>
        <w:left w:val="single" w:sz="6" w:space="0" w:color="000000"/>
        <w:bottom w:val="single" w:sz="12" w:space="0" w:color="000000"/>
        <w:right w:val="single" w:sz="6" w:space="0" w:color="000000"/>
      </w:tblBorders>
    </w:tbl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D4559"/>
    <w:rPr>
      <w:color w:val="FFFFFF"/>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CD4559"/>
    <w:rPr>
      <w:szCs w:val="20"/>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CD4559"/>
    <w:rPr>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D4559"/>
    <w:rPr>
      <w:b/>
      <w:bCs/>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D4559"/>
    <w:rPr>
      <w:b/>
      <w:bCs/>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D4559"/>
    <w:rPr>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D4559"/>
    <w:rPr>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D4559"/>
    <w:rPr>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D4559"/>
    <w:rPr>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D4559"/>
    <w:rPr>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D4559"/>
    <w:rPr>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CD4559"/>
    <w:rPr>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D4559"/>
    <w:rPr>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D4559"/>
    <w:rPr>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D4559"/>
    <w:rPr>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D4559"/>
    <w:rPr>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D4559"/>
    <w:rPr>
      <w:b/>
      <w:bCs/>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D4559"/>
    <w:rPr>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D4559"/>
    <w:rPr>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D4559"/>
    <w:rPr>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D4559"/>
    <w:rPr>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CD4559"/>
    <w:rPr>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D4559"/>
    <w:rPr>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D4559"/>
    <w:rPr>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D4559"/>
    <w:rPr>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D4559"/>
    <w:rPr>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D4559"/>
    <w:rPr>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D4559"/>
    <w:rPr>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D4559"/>
    <w:rPr>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D4559"/>
    <w:rPr>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D4559"/>
    <w:rPr>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D4559"/>
    <w:rPr>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D455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D4559"/>
    <w:rPr>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D4559"/>
    <w:rPr>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D4559"/>
    <w:rPr>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table" w:styleId="MediumGrid3-Accent1">
    <w:name w:val="Medium Grid 3 Accent 1"/>
    <w:basedOn w:val="TableNormal"/>
    <w:uiPriority w:val="99"/>
    <w:rsid w:val="002203AA"/>
    <w:rPr>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Hyperlink">
    <w:name w:val="Hyperlink"/>
    <w:basedOn w:val="DefaultParagraphFont"/>
    <w:uiPriority w:val="99"/>
    <w:unhideWhenUsed/>
    <w:locked/>
    <w:rsid w:val="000F02DC"/>
    <w:rPr>
      <w:color w:val="0000FF" w:themeColor="hyperlink"/>
      <w:u w:val="single"/>
    </w:rPr>
  </w:style>
  <w:style w:type="paragraph" w:customStyle="1" w:styleId="Volume">
    <w:name w:val="Volume"/>
    <w:aliases w:val="N1"/>
    <w:basedOn w:val="Heading1"/>
    <w:uiPriority w:val="99"/>
    <w:rsid w:val="001F2146"/>
    <w:pPr>
      <w:keepLines w:val="0"/>
      <w:numPr>
        <w:numId w:val="6"/>
      </w:numPr>
      <w:spacing w:before="0" w:after="0"/>
    </w:pPr>
    <w:rPr>
      <w:rFonts w:ascii="Arial" w:hAnsi="Arial"/>
      <w:color w:val="0000FF"/>
      <w:sz w:val="22"/>
      <w:szCs w:val="22"/>
      <w:lang w:val="sl-SI"/>
    </w:rPr>
  </w:style>
  <w:style w:type="character" w:styleId="UnresolvedMention">
    <w:name w:val="Unresolved Mention"/>
    <w:basedOn w:val="DefaultParagraphFont"/>
    <w:uiPriority w:val="99"/>
    <w:semiHidden/>
    <w:unhideWhenUsed/>
    <w:rsid w:val="00D935D3"/>
    <w:rPr>
      <w:color w:val="808080"/>
      <w:shd w:val="clear" w:color="auto" w:fill="E6E6E6"/>
    </w:rPr>
  </w:style>
  <w:style w:type="character" w:customStyle="1" w:styleId="fontstyle01">
    <w:name w:val="fontstyle01"/>
    <w:basedOn w:val="DefaultParagraphFont"/>
    <w:rsid w:val="002E7C33"/>
    <w:rPr>
      <w:rFonts w:ascii="Cambria" w:hAnsi="Cambria" w:hint="default"/>
      <w:b w:val="0"/>
      <w:bCs w:val="0"/>
      <w:i w:val="0"/>
      <w:iCs w:val="0"/>
      <w:color w:val="000000"/>
      <w:sz w:val="22"/>
      <w:szCs w:val="22"/>
    </w:rPr>
  </w:style>
  <w:style w:type="character" w:customStyle="1" w:styleId="fontstyle21">
    <w:name w:val="fontstyle21"/>
    <w:basedOn w:val="DefaultParagraphFont"/>
    <w:rsid w:val="002E7C33"/>
    <w:rPr>
      <w:rFonts w:ascii="Cambria" w:hAnsi="Cambria" w:hint="default"/>
      <w:b w:val="0"/>
      <w:bCs w:val="0"/>
      <w:i w:val="0"/>
      <w:iCs w:val="0"/>
      <w:color w:val="000000"/>
      <w:sz w:val="22"/>
      <w:szCs w:val="22"/>
    </w:rPr>
  </w:style>
  <w:style w:type="character" w:customStyle="1" w:styleId="fontstyle11">
    <w:name w:val="fontstyle11"/>
    <w:basedOn w:val="DefaultParagraphFont"/>
    <w:rsid w:val="00956979"/>
    <w:rPr>
      <w:rFonts w:ascii="Cambria-BoldItalic" w:hAnsi="Cambria-BoldItalic" w:hint="default"/>
      <w:b/>
      <w:bCs/>
      <w:i/>
      <w:iCs/>
      <w:color w:val="000000"/>
      <w:sz w:val="22"/>
      <w:szCs w:val="22"/>
    </w:rPr>
  </w:style>
  <w:style w:type="table" w:customStyle="1" w:styleId="TableNormal1">
    <w:name w:val="Table Normal1"/>
    <w:uiPriority w:val="2"/>
    <w:semiHidden/>
    <w:unhideWhenUsed/>
    <w:qFormat/>
    <w:rsid w:val="00CE244A"/>
    <w:pPr>
      <w:widowControl w:val="0"/>
      <w:autoSpaceDE w:val="0"/>
      <w:autoSpaceDN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244A"/>
    <w:pPr>
      <w:widowControl w:val="0"/>
      <w:autoSpaceDE w:val="0"/>
      <w:autoSpaceDN w:val="0"/>
      <w:spacing w:before="4" w:after="0" w:line="240" w:lineRule="auto"/>
      <w:ind w:left="107"/>
      <w:jc w:val="left"/>
    </w:pPr>
    <w:rPr>
      <w:rFonts w:ascii="Arial" w:eastAsia="Arial" w:hAnsi="Arial" w:cs="Arial"/>
      <w:color w:val="auto"/>
      <w:lang w:val="hr-HR" w:eastAsia="hr-HR" w:bidi="hr-HR"/>
    </w:rPr>
  </w:style>
  <w:style w:type="table" w:customStyle="1" w:styleId="TableNormal2">
    <w:name w:val="Table Normal2"/>
    <w:uiPriority w:val="2"/>
    <w:semiHidden/>
    <w:unhideWhenUsed/>
    <w:qFormat/>
    <w:rsid w:val="00286FA2"/>
    <w:pPr>
      <w:widowControl w:val="0"/>
      <w:autoSpaceDE w:val="0"/>
      <w:autoSpaceDN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8449">
      <w:bodyDiv w:val="1"/>
      <w:marLeft w:val="0"/>
      <w:marRight w:val="0"/>
      <w:marTop w:val="0"/>
      <w:marBottom w:val="0"/>
      <w:divBdr>
        <w:top w:val="none" w:sz="0" w:space="0" w:color="auto"/>
        <w:left w:val="none" w:sz="0" w:space="0" w:color="auto"/>
        <w:bottom w:val="none" w:sz="0" w:space="0" w:color="auto"/>
        <w:right w:val="none" w:sz="0" w:space="0" w:color="auto"/>
      </w:divBdr>
    </w:div>
    <w:div w:id="524952312">
      <w:bodyDiv w:val="1"/>
      <w:marLeft w:val="0"/>
      <w:marRight w:val="0"/>
      <w:marTop w:val="0"/>
      <w:marBottom w:val="0"/>
      <w:divBdr>
        <w:top w:val="none" w:sz="0" w:space="0" w:color="auto"/>
        <w:left w:val="none" w:sz="0" w:space="0" w:color="auto"/>
        <w:bottom w:val="none" w:sz="0" w:space="0" w:color="auto"/>
        <w:right w:val="none" w:sz="0" w:space="0" w:color="auto"/>
      </w:divBdr>
    </w:div>
    <w:div w:id="1440687070">
      <w:bodyDiv w:val="1"/>
      <w:marLeft w:val="0"/>
      <w:marRight w:val="0"/>
      <w:marTop w:val="0"/>
      <w:marBottom w:val="0"/>
      <w:divBdr>
        <w:top w:val="none" w:sz="0" w:space="0" w:color="auto"/>
        <w:left w:val="none" w:sz="0" w:space="0" w:color="auto"/>
        <w:bottom w:val="none" w:sz="0" w:space="0" w:color="auto"/>
        <w:right w:val="none" w:sz="0" w:space="0" w:color="auto"/>
      </w:divBdr>
    </w:div>
    <w:div w:id="1885406141">
      <w:bodyDiv w:val="1"/>
      <w:marLeft w:val="0"/>
      <w:marRight w:val="0"/>
      <w:marTop w:val="0"/>
      <w:marBottom w:val="0"/>
      <w:divBdr>
        <w:top w:val="none" w:sz="0" w:space="0" w:color="auto"/>
        <w:left w:val="none" w:sz="0" w:space="0" w:color="auto"/>
        <w:bottom w:val="none" w:sz="0" w:space="0" w:color="auto"/>
        <w:right w:val="none" w:sz="0" w:space="0" w:color="auto"/>
      </w:divBdr>
    </w:div>
    <w:div w:id="1987591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www.voda.hr/" TargetMode="External"/><Relationship Id="rId39" Type="http://schemas.openxmlformats.org/officeDocument/2006/relationships/hyperlink" Target="http://www.hzn.hr/."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hyperlink" Target="http://www.voda.hr/"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voda.hr/" TargetMode="External"/><Relationship Id="rId33" Type="http://schemas.openxmlformats.org/officeDocument/2006/relationships/hyperlink" Target="http://www.voda.hr/" TargetMode="External"/><Relationship Id="rId38" Type="http://schemas.openxmlformats.org/officeDocument/2006/relationships/hyperlink" Target="http://www.voda.hr/"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www.voda.hr/"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zoeu.hr/" TargetMode="External"/><Relationship Id="rId32" Type="http://schemas.openxmlformats.org/officeDocument/2006/relationships/hyperlink" Target="http://www.voda.hr/" TargetMode="External"/><Relationship Id="rId37" Type="http://schemas.openxmlformats.org/officeDocument/2006/relationships/hyperlink" Target="http://www.voda.hr/" TargetMode="External"/><Relationship Id="rId40"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mzoip.hr/" TargetMode="External"/><Relationship Id="rId28" Type="http://schemas.openxmlformats.org/officeDocument/2006/relationships/hyperlink" Target="http://www.voda.hr/" TargetMode="External"/><Relationship Id="rId36" Type="http://schemas.openxmlformats.org/officeDocument/2006/relationships/hyperlink" Target="http://www.voda.hr/"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www.voda.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strukturnifondovi.hr/vazni-dokumenti" TargetMode="External"/><Relationship Id="rId27" Type="http://schemas.openxmlformats.org/officeDocument/2006/relationships/hyperlink" Target="http://www.voda.hr/" TargetMode="External"/><Relationship Id="rId30" Type="http://schemas.openxmlformats.org/officeDocument/2006/relationships/hyperlink" Target="http://www.voda.hr/" TargetMode="External"/><Relationship Id="rId35" Type="http://schemas.openxmlformats.org/officeDocument/2006/relationships/hyperlink" Target="http://www.voda.hr/"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4QMJR6VWACFV-3-61181</_dlc_DocId>
    <_dlc_DocIdUrl xmlns="8d35066a-24fd-45ff-ada6-d0bd79cd75df">
      <Url>http://ib2/_layouts/DocIdRedir.aspx?ID=4QMJR6VWACFV-3-61181</Url>
      <Description>4QMJR6VWACFV-3-61181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DA5B2DB-F3D4-4E87-9056-4638F450DDE4}">
  <ds:schemaRefs>
    <ds:schemaRef ds:uri="http://schemas.microsoft.com/sharepoint/v3/contenttype/forms"/>
  </ds:schemaRefs>
</ds:datastoreItem>
</file>

<file path=customXml/itemProps2.xml><?xml version="1.0" encoding="utf-8"?>
<ds:datastoreItem xmlns:ds="http://schemas.openxmlformats.org/officeDocument/2006/customXml" ds:itemID="{8441DD47-ABBC-4146-9A9D-4455F5868859}">
  <ds:schemaRefs>
    <ds:schemaRef ds:uri="http://schemas.microsoft.com/sharepoint/events"/>
  </ds:schemaRefs>
</ds:datastoreItem>
</file>

<file path=customXml/itemProps3.xml><?xml version="1.0" encoding="utf-8"?>
<ds:datastoreItem xmlns:ds="http://schemas.openxmlformats.org/officeDocument/2006/customXml" ds:itemID="{75772572-7E6A-4622-A760-BF966CAA2207}">
  <ds:schemaRefs>
    <ds:schemaRef ds:uri="http://schemas.microsoft.com/office/2006/metadata/properties"/>
    <ds:schemaRef ds:uri="http://schemas.microsoft.com/office/infopath/2007/PartnerControls"/>
    <ds:schemaRef ds:uri="8d35066a-24fd-45ff-ada6-d0bd79cd75df"/>
  </ds:schemaRefs>
</ds:datastoreItem>
</file>

<file path=customXml/itemProps4.xml><?xml version="1.0" encoding="utf-8"?>
<ds:datastoreItem xmlns:ds="http://schemas.openxmlformats.org/officeDocument/2006/customXml" ds:itemID="{95496493-9B8D-42D7-8E56-913EA763A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62C6BB-EE6D-4F56-A0FA-80125DD1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56702</Words>
  <Characters>323205</Characters>
  <Application>Microsoft Office Word</Application>
  <DocSecurity>0</DocSecurity>
  <Lines>2693</Lines>
  <Paragraphs>758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ArsVivax</Company>
  <LinksUpToDate>false</LinksUpToDate>
  <CharactersWithSpaces>379149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dc:creator>
  <cp:lastModifiedBy>Antonija Šešerinac</cp:lastModifiedBy>
  <cp:revision>2</cp:revision>
  <cp:lastPrinted>2018-06-04T12:41:00Z</cp:lastPrinted>
  <dcterms:created xsi:type="dcterms:W3CDTF">2018-06-06T12:22:00Z</dcterms:created>
  <dcterms:modified xsi:type="dcterms:W3CDTF">2018-06-06T12:22:00Z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ArsVivax</vt:lpwstr>
  </property>
  <property fmtid="{D5CDD505-2E9C-101B-9397-08002B2CF9AE}" pid="4" name="ContentTypeId">
    <vt:lpwstr>0x010100DF32584289B0A342ABFC2FEDD18835C8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ocHome">
    <vt:i4>2147291824</vt:i4>
  </property>
  <property fmtid="{D5CDD505-2E9C-101B-9397-08002B2CF9AE}" pid="11" name="_dlc_DocIdItemGuid">
    <vt:lpwstr>85a4eb70-3843-4ca5-ba04-2c9814ca2559</vt:lpwstr>
  </property>
</Properties>
</file>