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08AD8" w14:textId="77777777" w:rsidR="00BE713B" w:rsidRPr="00AB2920" w:rsidRDefault="00BE713B" w:rsidP="00BE713B">
      <w:pPr>
        <w:jc w:val="center"/>
      </w:pPr>
      <w:r w:rsidRPr="00AB2920">
        <w:rPr>
          <w:noProof/>
          <w:lang w:eastAsia="hr-HR"/>
        </w:rPr>
        <w:drawing>
          <wp:inline distT="0" distB="0" distL="0" distR="0" wp14:anchorId="19D5EE09" wp14:editId="3F1997F3">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7DEB4087" w14:textId="77777777" w:rsidR="00BE713B" w:rsidRPr="00AB2920" w:rsidRDefault="00BE713B" w:rsidP="00BE713B">
      <w:pPr>
        <w:jc w:val="center"/>
        <w:rPr>
          <w:b/>
          <w:sz w:val="24"/>
        </w:rPr>
      </w:pPr>
      <w:r w:rsidRPr="00AB2920">
        <w:rPr>
          <w:b/>
          <w:sz w:val="24"/>
        </w:rPr>
        <w:t>VODOOPSKRBA I ODVODNJA ZAGREBAČKE ŽUPANIJE d.o.o.</w:t>
      </w:r>
    </w:p>
    <w:p w14:paraId="451786DC" w14:textId="77777777" w:rsidR="00BE713B" w:rsidRPr="00AB2920" w:rsidRDefault="00BE713B" w:rsidP="00BE713B">
      <w:pPr>
        <w:jc w:val="center"/>
      </w:pPr>
      <w:r w:rsidRPr="00AB2920">
        <w:t>Koledovčina ulica 1, HR-10000 Zagreb</w:t>
      </w:r>
    </w:p>
    <w:p w14:paraId="329D7DAA" w14:textId="77777777" w:rsidR="00BE713B" w:rsidRPr="00AB2920" w:rsidRDefault="00BE713B" w:rsidP="00BE713B">
      <w:pPr>
        <w:jc w:val="center"/>
      </w:pPr>
      <w:r w:rsidRPr="00AB2920">
        <w:t>OIB: 54189804734</w:t>
      </w:r>
    </w:p>
    <w:p w14:paraId="5EEAB122" w14:textId="77777777" w:rsidR="00BE713B" w:rsidRPr="00AB2920" w:rsidRDefault="00BE713B" w:rsidP="00BE713B">
      <w:pPr>
        <w:jc w:val="center"/>
      </w:pPr>
    </w:p>
    <w:p w14:paraId="6C9A3F0A" w14:textId="77777777" w:rsidR="00BE713B" w:rsidRPr="00AB2920" w:rsidRDefault="00BE713B" w:rsidP="00BE713B">
      <w:pPr>
        <w:jc w:val="center"/>
      </w:pPr>
      <w:r w:rsidRPr="00AB2920">
        <w:t>(dalje u tekstu: Naručitelj)</w:t>
      </w:r>
    </w:p>
    <w:p w14:paraId="74714CBA" w14:textId="77777777" w:rsidR="00BE713B" w:rsidRPr="00AB2920" w:rsidRDefault="00BE713B" w:rsidP="00BE713B">
      <w:pPr>
        <w:jc w:val="center"/>
        <w:rPr>
          <w:rFonts w:cs="Calibri"/>
          <w:noProof/>
          <w:lang w:eastAsia="hr-HR"/>
        </w:rPr>
      </w:pPr>
    </w:p>
    <w:p w14:paraId="39998391" w14:textId="77777777" w:rsidR="00BE713B" w:rsidRPr="00AB2920" w:rsidRDefault="00BE713B" w:rsidP="00BE713B">
      <w:pPr>
        <w:jc w:val="center"/>
        <w:rPr>
          <w:rFonts w:ascii="Cambria" w:hAnsi="Cambria"/>
          <w:b/>
          <w:sz w:val="22"/>
        </w:rPr>
      </w:pPr>
    </w:p>
    <w:p w14:paraId="51591F3A" w14:textId="77777777" w:rsidR="00BE713B" w:rsidRPr="00AB2920" w:rsidRDefault="00BE713B" w:rsidP="00BE713B">
      <w:pPr>
        <w:jc w:val="center"/>
        <w:rPr>
          <w:rFonts w:asciiTheme="minorHAnsi" w:hAnsiTheme="minorHAnsi" w:cstheme="minorHAnsi"/>
          <w:b/>
          <w:sz w:val="52"/>
          <w:szCs w:val="52"/>
        </w:rPr>
      </w:pPr>
      <w:r w:rsidRPr="00AB2920">
        <w:rPr>
          <w:rFonts w:asciiTheme="minorHAnsi" w:hAnsiTheme="minorHAnsi" w:cstheme="minorHAnsi"/>
          <w:b/>
          <w:sz w:val="52"/>
          <w:szCs w:val="52"/>
        </w:rPr>
        <w:t>DOKUMENTACIJA O NABAVI</w:t>
      </w:r>
    </w:p>
    <w:p w14:paraId="630FCDD5" w14:textId="77777777" w:rsidR="00BE713B" w:rsidRPr="00AB2920" w:rsidRDefault="00BE713B" w:rsidP="00BE713B">
      <w:pPr>
        <w:jc w:val="center"/>
        <w:rPr>
          <w:rFonts w:asciiTheme="minorHAnsi" w:hAnsiTheme="minorHAnsi" w:cstheme="minorHAnsi"/>
          <w:b/>
          <w:sz w:val="22"/>
        </w:rPr>
      </w:pPr>
    </w:p>
    <w:p w14:paraId="70585571" w14:textId="31FEC1A1" w:rsidR="00BE713B" w:rsidRPr="00174262" w:rsidRDefault="00BE713B" w:rsidP="00BE713B">
      <w:pPr>
        <w:jc w:val="center"/>
        <w:rPr>
          <w:rFonts w:asciiTheme="minorHAnsi" w:hAnsiTheme="minorHAnsi" w:cstheme="minorHAnsi"/>
          <w:b/>
          <w:color w:val="0070C0"/>
          <w:sz w:val="40"/>
          <w:szCs w:val="40"/>
        </w:rPr>
      </w:pPr>
      <w:r w:rsidRPr="002907B6">
        <w:rPr>
          <w:rFonts w:asciiTheme="minorHAnsi" w:hAnsiTheme="minorHAnsi" w:cstheme="minorHAnsi"/>
          <w:b/>
          <w:color w:val="0070C0"/>
          <w:sz w:val="40"/>
          <w:szCs w:val="40"/>
        </w:rPr>
        <w:t>IZGRADNJA I REKONSTRUKCIJA VODOOPSKRBNIH CJEVOVODA I PRIPADNIH OBJEKATA (PRE/CRPNE STANICE, PRIKLJUČCI) NA VODOOPSKRBNOM PODRUČJU</w:t>
      </w:r>
      <w:r>
        <w:rPr>
          <w:rFonts w:asciiTheme="minorHAnsi" w:hAnsiTheme="minorHAnsi" w:cstheme="minorHAnsi"/>
          <w:b/>
          <w:color w:val="0070C0"/>
          <w:sz w:val="40"/>
          <w:szCs w:val="40"/>
        </w:rPr>
        <w:t xml:space="preserve"> IVANIĆ</w:t>
      </w:r>
      <w:r w:rsidR="0054082E">
        <w:rPr>
          <w:rFonts w:asciiTheme="minorHAnsi" w:hAnsiTheme="minorHAnsi" w:cstheme="minorHAnsi"/>
          <w:b/>
          <w:color w:val="0070C0"/>
          <w:sz w:val="40"/>
          <w:szCs w:val="40"/>
        </w:rPr>
        <w:t>-</w:t>
      </w:r>
      <w:r>
        <w:rPr>
          <w:rFonts w:asciiTheme="minorHAnsi" w:hAnsiTheme="minorHAnsi" w:cstheme="minorHAnsi"/>
          <w:b/>
          <w:color w:val="0070C0"/>
          <w:sz w:val="40"/>
          <w:szCs w:val="40"/>
        </w:rPr>
        <w:t>GRAD</w:t>
      </w:r>
    </w:p>
    <w:p w14:paraId="07D2D3EE" w14:textId="77777777" w:rsidR="00BE713B" w:rsidRPr="00AB2920" w:rsidRDefault="00BE713B" w:rsidP="00BE713B">
      <w:pPr>
        <w:jc w:val="center"/>
        <w:rPr>
          <w:rFonts w:asciiTheme="minorHAnsi" w:hAnsiTheme="minorHAnsi" w:cstheme="minorHAnsi"/>
          <w:b/>
          <w:sz w:val="22"/>
        </w:rPr>
      </w:pPr>
    </w:p>
    <w:p w14:paraId="3E18F8F3" w14:textId="77777777" w:rsidR="00BE713B" w:rsidRPr="00AB2920" w:rsidRDefault="00BE713B" w:rsidP="00BE713B">
      <w:pPr>
        <w:jc w:val="center"/>
        <w:rPr>
          <w:rFonts w:asciiTheme="minorHAnsi" w:hAnsiTheme="minorHAnsi" w:cstheme="minorHAnsi"/>
          <w:b/>
          <w:sz w:val="22"/>
        </w:rPr>
      </w:pPr>
      <w:r w:rsidRPr="00AB2920">
        <w:rPr>
          <w:rFonts w:asciiTheme="minorHAnsi" w:hAnsiTheme="minorHAnsi" w:cstheme="minorHAnsi"/>
          <w:b/>
          <w:sz w:val="22"/>
        </w:rPr>
        <w:t>za projekt sufinanciran od EU</w:t>
      </w:r>
    </w:p>
    <w:p w14:paraId="5F13518D" w14:textId="77777777" w:rsidR="00BE713B" w:rsidRPr="00AB2920" w:rsidRDefault="00BE713B" w:rsidP="00BE713B">
      <w:pPr>
        <w:jc w:val="center"/>
        <w:rPr>
          <w:rFonts w:asciiTheme="minorHAnsi" w:hAnsiTheme="minorHAnsi" w:cstheme="minorHAnsi"/>
          <w:b/>
          <w:sz w:val="32"/>
          <w:szCs w:val="32"/>
        </w:rPr>
      </w:pPr>
    </w:p>
    <w:p w14:paraId="032C6ECF" w14:textId="77777777" w:rsidR="00BE713B" w:rsidRPr="00AB2920" w:rsidRDefault="00BE713B" w:rsidP="00BE713B">
      <w:pPr>
        <w:jc w:val="center"/>
        <w:rPr>
          <w:rFonts w:asciiTheme="minorHAnsi" w:hAnsiTheme="minorHAnsi" w:cstheme="minorHAnsi"/>
          <w:b/>
          <w:sz w:val="32"/>
          <w:szCs w:val="32"/>
        </w:rPr>
      </w:pPr>
      <w:r w:rsidRPr="00AB2920">
        <w:rPr>
          <w:rFonts w:asciiTheme="minorHAnsi" w:hAnsiTheme="minorHAnsi" w:cstheme="minorHAnsi"/>
          <w:b/>
          <w:sz w:val="32"/>
          <w:szCs w:val="32"/>
        </w:rPr>
        <w:t xml:space="preserve">NAZIV PROJEKTA: </w:t>
      </w:r>
      <w:r w:rsidRPr="002907B6">
        <w:rPr>
          <w:rFonts w:asciiTheme="minorHAnsi" w:hAnsiTheme="minorHAnsi" w:cstheme="minorHAnsi"/>
          <w:b/>
          <w:sz w:val="32"/>
          <w:szCs w:val="32"/>
        </w:rPr>
        <w:t>REGIONALNI VODOOPSKRBNI SUSTAV ZAGREBAČKE ŽUPANIJE – ZAGREB ISTOK</w:t>
      </w:r>
    </w:p>
    <w:p w14:paraId="5AA3B3D8" w14:textId="77777777" w:rsidR="00BE713B" w:rsidRPr="00AB2920" w:rsidRDefault="00BE713B" w:rsidP="00BE713B">
      <w:pPr>
        <w:jc w:val="center"/>
        <w:rPr>
          <w:rFonts w:asciiTheme="minorHAnsi" w:hAnsiTheme="minorHAnsi" w:cstheme="minorHAnsi"/>
          <w:b/>
          <w:sz w:val="22"/>
        </w:rPr>
      </w:pPr>
    </w:p>
    <w:p w14:paraId="55374B99" w14:textId="77777777" w:rsidR="00BE713B" w:rsidRPr="00AB2920" w:rsidRDefault="00BE713B" w:rsidP="00BE713B">
      <w:pPr>
        <w:jc w:val="right"/>
        <w:rPr>
          <w:rFonts w:asciiTheme="minorHAnsi" w:hAnsiTheme="minorHAnsi" w:cstheme="minorHAnsi"/>
          <w:b/>
          <w:sz w:val="22"/>
        </w:rPr>
      </w:pPr>
    </w:p>
    <w:p w14:paraId="455C0D2A" w14:textId="65BB46E5" w:rsidR="00BE713B" w:rsidRPr="00AB2920" w:rsidRDefault="00BE713B" w:rsidP="00BE713B">
      <w:pPr>
        <w:jc w:val="right"/>
        <w:rPr>
          <w:rFonts w:asciiTheme="minorHAnsi" w:hAnsiTheme="minorHAnsi" w:cstheme="minorHAnsi"/>
          <w:b/>
          <w:sz w:val="24"/>
        </w:rPr>
      </w:pPr>
      <w:r w:rsidRPr="00AB2920">
        <w:rPr>
          <w:rFonts w:asciiTheme="minorHAnsi" w:hAnsiTheme="minorHAnsi" w:cstheme="minorHAnsi"/>
          <w:b/>
          <w:sz w:val="24"/>
        </w:rPr>
        <w:t xml:space="preserve">KNJIGA </w:t>
      </w:r>
      <w:r>
        <w:rPr>
          <w:rFonts w:asciiTheme="minorHAnsi" w:hAnsiTheme="minorHAnsi" w:cstheme="minorHAnsi"/>
          <w:b/>
          <w:sz w:val="24"/>
        </w:rPr>
        <w:t>4</w:t>
      </w:r>
    </w:p>
    <w:p w14:paraId="7771E344" w14:textId="7AEC56AA" w:rsidR="00BE713B" w:rsidRPr="00AB2920" w:rsidRDefault="00BE713B" w:rsidP="00BE713B">
      <w:pPr>
        <w:jc w:val="right"/>
        <w:rPr>
          <w:rFonts w:asciiTheme="minorHAnsi" w:hAnsiTheme="minorHAnsi" w:cstheme="minorHAnsi"/>
          <w:b/>
          <w:sz w:val="24"/>
        </w:rPr>
      </w:pPr>
      <w:r>
        <w:rPr>
          <w:rFonts w:asciiTheme="minorHAnsi" w:hAnsiTheme="minorHAnsi" w:cstheme="minorHAnsi"/>
          <w:b/>
          <w:sz w:val="24"/>
        </w:rPr>
        <w:t>Troškovnik</w:t>
      </w:r>
    </w:p>
    <w:p w14:paraId="67288DD4" w14:textId="0CA181F7" w:rsidR="00BE713B" w:rsidRPr="00AB2920" w:rsidRDefault="00BE713B" w:rsidP="00BE713B">
      <w:pPr>
        <w:jc w:val="right"/>
        <w:rPr>
          <w:rFonts w:asciiTheme="minorHAnsi" w:hAnsiTheme="minorHAnsi" w:cstheme="minorHAnsi"/>
          <w:b/>
          <w:sz w:val="24"/>
        </w:rPr>
      </w:pPr>
      <w:r w:rsidRPr="00AB2920">
        <w:rPr>
          <w:rFonts w:asciiTheme="minorHAnsi" w:hAnsiTheme="minorHAnsi" w:cstheme="minorHAnsi"/>
          <w:b/>
          <w:sz w:val="24"/>
        </w:rPr>
        <w:t xml:space="preserve">Evidencijski broj nabave: </w:t>
      </w:r>
      <w:r w:rsidR="0054082E">
        <w:rPr>
          <w:rFonts w:asciiTheme="minorHAnsi" w:hAnsiTheme="minorHAnsi" w:cstheme="minorHAnsi"/>
          <w:b/>
          <w:sz w:val="24"/>
        </w:rPr>
        <w:t>E-VVRa-6-2018</w:t>
      </w:r>
    </w:p>
    <w:p w14:paraId="436B7160" w14:textId="77777777" w:rsidR="000B5AE3" w:rsidRPr="00100B56" w:rsidRDefault="000B5AE3" w:rsidP="00301F54">
      <w:pPr>
        <w:autoSpaceDE w:val="0"/>
        <w:autoSpaceDN w:val="0"/>
        <w:adjustRightInd w:val="0"/>
        <w:ind w:right="380"/>
        <w:jc w:val="center"/>
        <w:rPr>
          <w:color w:val="000000"/>
        </w:rPr>
      </w:pPr>
    </w:p>
    <w:p w14:paraId="68544246" w14:textId="63EB2468" w:rsidR="00E25262" w:rsidRPr="00741EDA" w:rsidRDefault="000B5AE3" w:rsidP="00E25262">
      <w:pPr>
        <w:jc w:val="center"/>
        <w:rPr>
          <w:rFonts w:ascii="Calibri" w:hAnsi="Calibri" w:cs="Arial"/>
          <w:b/>
        </w:rPr>
      </w:pPr>
      <w:r>
        <w:rPr>
          <w:rFonts w:cs="Calibri"/>
          <w:noProof/>
          <w:lang w:val="sl-SI"/>
        </w:rPr>
        <w:drawing>
          <wp:inline distT="0" distB="0" distL="0" distR="0" wp14:anchorId="4EE09D65" wp14:editId="1A030FF3">
            <wp:extent cx="5758802" cy="1113872"/>
            <wp:effectExtent l="57150" t="381000" r="52070" b="3721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322" cy="1124998"/>
                    </a:xfrm>
                    <a:prstGeom prst="rect">
                      <a:avLst/>
                    </a:prstGeom>
                    <a:noFill/>
                  </pic:spPr>
                </pic:pic>
              </a:graphicData>
            </a:graphic>
          </wp:inline>
        </w:drawing>
      </w:r>
    </w:p>
    <w:p w14:paraId="037F789C" w14:textId="77777777" w:rsidR="00F32929" w:rsidRPr="00741EDA" w:rsidRDefault="00F32929" w:rsidP="00E25262">
      <w:pPr>
        <w:jc w:val="center"/>
        <w:rPr>
          <w:rFonts w:ascii="Calibri" w:hAnsi="Calibri" w:cs="Arial"/>
          <w:b/>
        </w:rPr>
        <w:sectPr w:rsidR="00F32929" w:rsidRPr="00741EDA" w:rsidSect="00551981">
          <w:headerReference w:type="default" r:id="rId10"/>
          <w:footerReference w:type="default" r:id="rId11"/>
          <w:headerReference w:type="first" r:id="rId12"/>
          <w:pgSz w:w="11907" w:h="16840" w:code="9"/>
          <w:pgMar w:top="1418" w:right="1418" w:bottom="1418" w:left="1418" w:header="708" w:footer="708" w:gutter="0"/>
          <w:pgNumType w:start="0"/>
          <w:cols w:space="708"/>
          <w:titlePg/>
          <w:docGrid w:linePitch="272"/>
        </w:sectPr>
      </w:pPr>
    </w:p>
    <w:p w14:paraId="4C42B1D7" w14:textId="77777777" w:rsidR="00E92CA6" w:rsidRPr="00527A38" w:rsidRDefault="00E92CA6" w:rsidP="00E92CA6">
      <w:pPr>
        <w:pStyle w:val="BodyTextBoldCenter14p"/>
      </w:pPr>
      <w:bookmarkStart w:id="0" w:name="_Toc330906579"/>
      <w:bookmarkStart w:id="1" w:name="_Toc333650123"/>
      <w:r w:rsidRPr="00527A38">
        <w:lastRenderedPageBreak/>
        <w:t xml:space="preserve">KNJIGA </w:t>
      </w:r>
      <w:bookmarkEnd w:id="0"/>
      <w:bookmarkEnd w:id="1"/>
      <w:r w:rsidR="00B41888">
        <w:t>4</w:t>
      </w:r>
    </w:p>
    <w:p w14:paraId="35AD75A6" w14:textId="77777777" w:rsidR="00E92CA6" w:rsidRPr="003C2A62" w:rsidRDefault="00B41888" w:rsidP="00E92CA6">
      <w:pPr>
        <w:pStyle w:val="BodyTextBoldCenter14p"/>
        <w:rPr>
          <w:b w:val="0"/>
        </w:rPr>
      </w:pPr>
      <w:r>
        <w:t>TROŠKOVNIK</w:t>
      </w:r>
    </w:p>
    <w:p w14:paraId="5A873466" w14:textId="77777777" w:rsidR="00E92CA6" w:rsidRPr="00527A38" w:rsidRDefault="00E92CA6" w:rsidP="00E92CA6">
      <w:pPr>
        <w:pStyle w:val="BodyText"/>
      </w:pPr>
    </w:p>
    <w:p w14:paraId="0FF217C1" w14:textId="77777777" w:rsidR="00E92CA6" w:rsidRPr="00527A38" w:rsidRDefault="00E92CA6" w:rsidP="00E92CA6">
      <w:pPr>
        <w:pStyle w:val="BodyText"/>
      </w:pPr>
    </w:p>
    <w:p w14:paraId="558613C4" w14:textId="77777777" w:rsidR="00E92CA6" w:rsidRPr="004C7A22" w:rsidRDefault="00E92CA6" w:rsidP="00E92CA6">
      <w:pPr>
        <w:pStyle w:val="BodyText"/>
        <w:spacing w:before="120" w:after="120"/>
        <w:rPr>
          <w:rFonts w:ascii="Calibri" w:hAnsi="Calibri"/>
          <w:szCs w:val="22"/>
        </w:rPr>
      </w:pPr>
    </w:p>
    <w:p w14:paraId="13B11914" w14:textId="77777777" w:rsidR="00E92CA6" w:rsidRPr="000B5AE3" w:rsidRDefault="00E92CA6" w:rsidP="00E92CA6">
      <w:pPr>
        <w:pStyle w:val="BodyText"/>
        <w:spacing w:before="120" w:after="120"/>
        <w:rPr>
          <w:rFonts w:ascii="Calibri" w:hAnsi="Calibri"/>
          <w:sz w:val="22"/>
          <w:szCs w:val="22"/>
        </w:rPr>
      </w:pPr>
      <w:r w:rsidRPr="000B5AE3">
        <w:rPr>
          <w:rFonts w:ascii="Calibri" w:hAnsi="Calibri"/>
          <w:sz w:val="22"/>
          <w:szCs w:val="22"/>
        </w:rPr>
        <w:t>Ova knjiga je jedan dio kompleta od pet (5) knjiga koji se sastoji od:</w:t>
      </w:r>
    </w:p>
    <w:p w14:paraId="0C1BC3B3" w14:textId="77777777" w:rsidR="00E92CA6" w:rsidRPr="000B5AE3" w:rsidRDefault="00E92CA6" w:rsidP="00E92CA6">
      <w:pPr>
        <w:pStyle w:val="BodyText"/>
        <w:spacing w:before="120" w:after="120"/>
        <w:rPr>
          <w:rFonts w:ascii="Calibri" w:hAnsi="Calibri"/>
          <w:sz w:val="22"/>
          <w:szCs w:val="22"/>
        </w:rPr>
      </w:pPr>
      <w:r w:rsidRPr="000B5AE3">
        <w:rPr>
          <w:rFonts w:ascii="Calibri" w:hAnsi="Calibri"/>
          <w:sz w:val="22"/>
          <w:szCs w:val="22"/>
        </w:rPr>
        <w:t>Knjiga 1</w:t>
      </w:r>
      <w:r w:rsidRPr="000B5AE3">
        <w:rPr>
          <w:rFonts w:ascii="Calibri" w:hAnsi="Calibri"/>
          <w:sz w:val="22"/>
          <w:szCs w:val="22"/>
        </w:rPr>
        <w:tab/>
      </w:r>
      <w:r w:rsidRPr="000B5AE3">
        <w:rPr>
          <w:rFonts w:ascii="Calibri" w:hAnsi="Calibri"/>
          <w:sz w:val="22"/>
          <w:szCs w:val="22"/>
        </w:rPr>
        <w:tab/>
        <w:t>Upute Ponuditeljima i obrasci</w:t>
      </w:r>
    </w:p>
    <w:p w14:paraId="202F5CAE" w14:textId="31174825" w:rsidR="00E92CA6" w:rsidRPr="000B5AE3" w:rsidRDefault="00E92CA6" w:rsidP="00E92CA6">
      <w:pPr>
        <w:pStyle w:val="BodyText"/>
        <w:spacing w:before="120" w:after="120"/>
        <w:rPr>
          <w:rFonts w:ascii="Calibri" w:hAnsi="Calibri"/>
          <w:sz w:val="22"/>
          <w:szCs w:val="22"/>
        </w:rPr>
      </w:pPr>
      <w:r w:rsidRPr="000B5AE3">
        <w:rPr>
          <w:rFonts w:ascii="Calibri" w:hAnsi="Calibri"/>
          <w:sz w:val="22"/>
          <w:szCs w:val="22"/>
        </w:rPr>
        <w:t>Knjiga 2</w:t>
      </w:r>
      <w:r w:rsidRPr="000B5AE3">
        <w:rPr>
          <w:rFonts w:ascii="Calibri" w:hAnsi="Calibri"/>
          <w:sz w:val="22"/>
          <w:szCs w:val="22"/>
        </w:rPr>
        <w:tab/>
      </w:r>
      <w:r w:rsidRPr="000B5AE3">
        <w:rPr>
          <w:rFonts w:ascii="Calibri" w:hAnsi="Calibri"/>
          <w:sz w:val="22"/>
          <w:szCs w:val="22"/>
        </w:rPr>
        <w:tab/>
      </w:r>
      <w:r w:rsidR="00C930DC" w:rsidRPr="000B5AE3">
        <w:rPr>
          <w:rFonts w:ascii="Calibri" w:hAnsi="Calibri"/>
          <w:sz w:val="22"/>
          <w:szCs w:val="22"/>
        </w:rPr>
        <w:t>Ugovorna dokumentacija</w:t>
      </w:r>
    </w:p>
    <w:p w14:paraId="540350F5" w14:textId="77777777" w:rsidR="00E92CA6" w:rsidRPr="000B5AE3" w:rsidRDefault="00E92CA6" w:rsidP="00E92CA6">
      <w:pPr>
        <w:pStyle w:val="BodyText"/>
        <w:spacing w:before="120" w:after="120"/>
        <w:rPr>
          <w:rFonts w:ascii="Calibri" w:hAnsi="Calibri"/>
          <w:sz w:val="22"/>
          <w:szCs w:val="22"/>
        </w:rPr>
      </w:pPr>
      <w:r w:rsidRPr="000B5AE3">
        <w:rPr>
          <w:rFonts w:ascii="Calibri" w:hAnsi="Calibri"/>
          <w:sz w:val="22"/>
          <w:szCs w:val="22"/>
        </w:rPr>
        <w:t>Knjiga 3</w:t>
      </w:r>
      <w:r w:rsidRPr="000B5AE3">
        <w:rPr>
          <w:rFonts w:ascii="Calibri" w:hAnsi="Calibri"/>
          <w:sz w:val="22"/>
          <w:szCs w:val="22"/>
        </w:rPr>
        <w:tab/>
      </w:r>
      <w:r w:rsidRPr="000B5AE3">
        <w:rPr>
          <w:rFonts w:ascii="Calibri" w:hAnsi="Calibri"/>
          <w:sz w:val="22"/>
          <w:szCs w:val="22"/>
        </w:rPr>
        <w:tab/>
      </w:r>
      <w:r w:rsidR="0005787C" w:rsidRPr="000B5AE3">
        <w:rPr>
          <w:rFonts w:ascii="Calibri" w:hAnsi="Calibri"/>
          <w:sz w:val="22"/>
          <w:szCs w:val="22"/>
        </w:rPr>
        <w:t>Tehničke specifikacije</w:t>
      </w:r>
    </w:p>
    <w:p w14:paraId="1E45A75D" w14:textId="68C4E0A6" w:rsidR="00E92CA6" w:rsidRPr="000B5AE3" w:rsidRDefault="00E92CA6" w:rsidP="00E92CA6">
      <w:pPr>
        <w:pStyle w:val="BodyText"/>
        <w:spacing w:before="120" w:after="120"/>
        <w:rPr>
          <w:rFonts w:ascii="Calibri" w:hAnsi="Calibri"/>
          <w:b/>
          <w:sz w:val="22"/>
          <w:szCs w:val="22"/>
        </w:rPr>
      </w:pPr>
      <w:r w:rsidRPr="000B5AE3">
        <w:rPr>
          <w:rFonts w:ascii="Calibri" w:hAnsi="Calibri"/>
          <w:b/>
          <w:sz w:val="22"/>
          <w:szCs w:val="22"/>
        </w:rPr>
        <w:t>Knjiga 4</w:t>
      </w:r>
      <w:r w:rsidRPr="000B5AE3">
        <w:rPr>
          <w:rFonts w:ascii="Calibri" w:hAnsi="Calibri"/>
          <w:b/>
          <w:sz w:val="22"/>
          <w:szCs w:val="22"/>
        </w:rPr>
        <w:tab/>
        <w:t>Troškovnik</w:t>
      </w:r>
    </w:p>
    <w:p w14:paraId="713264E3" w14:textId="77777777" w:rsidR="00E92CA6" w:rsidRPr="000B5AE3" w:rsidRDefault="00E92CA6" w:rsidP="00E92CA6">
      <w:pPr>
        <w:pStyle w:val="BodyText"/>
        <w:spacing w:before="120" w:after="120"/>
        <w:rPr>
          <w:rFonts w:ascii="Calibri" w:hAnsi="Calibri"/>
          <w:sz w:val="22"/>
          <w:szCs w:val="22"/>
        </w:rPr>
      </w:pPr>
      <w:r w:rsidRPr="000B5AE3">
        <w:rPr>
          <w:rFonts w:ascii="Calibri" w:hAnsi="Calibri"/>
          <w:sz w:val="22"/>
          <w:szCs w:val="22"/>
        </w:rPr>
        <w:t>Knjiga 5</w:t>
      </w:r>
      <w:r w:rsidRPr="000B5AE3">
        <w:rPr>
          <w:rFonts w:ascii="Calibri" w:hAnsi="Calibri"/>
          <w:sz w:val="22"/>
          <w:szCs w:val="22"/>
        </w:rPr>
        <w:tab/>
      </w:r>
      <w:r w:rsidRPr="000B5AE3">
        <w:rPr>
          <w:rFonts w:ascii="Calibri" w:hAnsi="Calibri"/>
          <w:sz w:val="22"/>
          <w:szCs w:val="22"/>
        </w:rPr>
        <w:tab/>
      </w:r>
      <w:r w:rsidR="0005787C" w:rsidRPr="000B5AE3">
        <w:rPr>
          <w:rFonts w:ascii="Calibri" w:hAnsi="Calibri"/>
          <w:sz w:val="22"/>
          <w:szCs w:val="22"/>
        </w:rPr>
        <w:t>N</w:t>
      </w:r>
      <w:r w:rsidRPr="000B5AE3">
        <w:rPr>
          <w:rFonts w:ascii="Calibri" w:hAnsi="Calibri"/>
          <w:sz w:val="22"/>
          <w:szCs w:val="22"/>
        </w:rPr>
        <w:t>acrti</w:t>
      </w:r>
    </w:p>
    <w:p w14:paraId="35554AF5" w14:textId="77777777" w:rsidR="00E92CA6" w:rsidRPr="00527A38" w:rsidRDefault="00E92CA6" w:rsidP="00E92CA6">
      <w:pPr>
        <w:pStyle w:val="BodyText"/>
      </w:pPr>
    </w:p>
    <w:p w14:paraId="24296176" w14:textId="5C5E0EDA" w:rsidR="00B45C4F" w:rsidRPr="007F7CB2" w:rsidRDefault="00DC5864" w:rsidP="007F7CB2">
      <w:pPr>
        <w:pStyle w:val="Heading5"/>
        <w:numPr>
          <w:ilvl w:val="0"/>
          <w:numId w:val="0"/>
        </w:numPr>
        <w:rPr>
          <w:rFonts w:ascii="Calibri" w:hAnsi="Calibri" w:cs="Arial"/>
          <w:i w:val="0"/>
          <w:color w:val="000080"/>
          <w:sz w:val="22"/>
          <w:szCs w:val="22"/>
          <w:lang w:val="hr-HR"/>
        </w:rPr>
      </w:pPr>
      <w:r w:rsidRPr="00741EDA">
        <w:rPr>
          <w:rFonts w:ascii="Calibri" w:hAnsi="Calibri"/>
          <w:lang w:val="hr-HR"/>
        </w:rPr>
        <w:br w:type="page"/>
      </w:r>
      <w:r w:rsidR="00B45C4F" w:rsidRPr="007F7CB2">
        <w:rPr>
          <w:rFonts w:ascii="Calibri" w:hAnsi="Calibri" w:cs="Arial"/>
          <w:i w:val="0"/>
          <w:sz w:val="22"/>
          <w:szCs w:val="22"/>
          <w:lang w:val="hr-HR"/>
        </w:rPr>
        <w:lastRenderedPageBreak/>
        <w:t>SADRŽAJ</w:t>
      </w:r>
      <w:r w:rsidR="007F7CB2" w:rsidRPr="007F7CB2">
        <w:rPr>
          <w:rFonts w:ascii="Calibri" w:hAnsi="Calibri" w:cs="Arial"/>
          <w:i w:val="0"/>
          <w:sz w:val="22"/>
          <w:szCs w:val="22"/>
          <w:lang w:val="hr-HR"/>
        </w:rPr>
        <w:t>:</w:t>
      </w:r>
    </w:p>
    <w:p w14:paraId="628CB824" w14:textId="77777777" w:rsidR="00B45C4F" w:rsidRPr="00CF5F79" w:rsidRDefault="00B45C4F" w:rsidP="00B45C4F">
      <w:pPr>
        <w:rPr>
          <w:rFonts w:ascii="Calibri" w:hAnsi="Calibri" w:cs="Arial"/>
          <w:szCs w:val="20"/>
        </w:rPr>
      </w:pPr>
    </w:p>
    <w:p w14:paraId="4B8139D5" w14:textId="77777777" w:rsidR="00B45C4F" w:rsidRPr="00CF5F79" w:rsidRDefault="00B45C4F" w:rsidP="00B45C4F">
      <w:pPr>
        <w:rPr>
          <w:rFonts w:ascii="Calibri" w:hAnsi="Calibri" w:cs="Arial"/>
          <w:szCs w:val="20"/>
        </w:rPr>
      </w:pPr>
    </w:p>
    <w:p w14:paraId="01A51758" w14:textId="6B7EC4B1" w:rsidR="004715CD" w:rsidRPr="007F7CB2" w:rsidRDefault="00F21DBB" w:rsidP="007F7CB2">
      <w:pPr>
        <w:pStyle w:val="TOC1"/>
        <w:tabs>
          <w:tab w:val="left" w:pos="440"/>
          <w:tab w:val="right" w:leader="dot" w:pos="9193"/>
        </w:tabs>
        <w:spacing w:line="360" w:lineRule="auto"/>
        <w:rPr>
          <w:rFonts w:eastAsiaTheme="minorEastAsia" w:cs="Calibri"/>
          <w:noProof/>
          <w:lang w:eastAsia="hr-HR"/>
        </w:rPr>
      </w:pPr>
      <w:r w:rsidRPr="00C86718">
        <w:rPr>
          <w:rFonts w:cs="Calibri"/>
          <w:b/>
          <w:sz w:val="20"/>
          <w:szCs w:val="20"/>
        </w:rPr>
        <w:fldChar w:fldCharType="begin"/>
      </w:r>
      <w:r w:rsidRPr="00C86718">
        <w:rPr>
          <w:rFonts w:cs="Calibri"/>
          <w:b/>
          <w:sz w:val="20"/>
          <w:szCs w:val="20"/>
        </w:rPr>
        <w:instrText xml:space="preserve"> TOC \o "1-3" \h \z \u </w:instrText>
      </w:r>
      <w:r w:rsidRPr="00C86718">
        <w:rPr>
          <w:rFonts w:cs="Calibri"/>
          <w:b/>
          <w:sz w:val="20"/>
          <w:szCs w:val="20"/>
        </w:rPr>
        <w:fldChar w:fldCharType="separate"/>
      </w:r>
      <w:hyperlink w:anchor="_Toc520122744" w:history="1">
        <w:r w:rsidR="004715CD" w:rsidRPr="007F7CB2">
          <w:rPr>
            <w:rStyle w:val="Hyperlink"/>
            <w:rFonts w:cs="Calibri"/>
            <w:noProof/>
          </w:rPr>
          <w:t>1</w:t>
        </w:r>
        <w:r w:rsidR="004715CD" w:rsidRPr="007F7CB2">
          <w:rPr>
            <w:rFonts w:eastAsiaTheme="minorEastAsia" w:cs="Calibri"/>
            <w:noProof/>
            <w:lang w:eastAsia="hr-HR"/>
          </w:rPr>
          <w:tab/>
        </w:r>
        <w:r w:rsidR="004715CD" w:rsidRPr="007F7CB2">
          <w:rPr>
            <w:rStyle w:val="Hyperlink"/>
            <w:rFonts w:cs="Calibri"/>
            <w:noProof/>
          </w:rPr>
          <w:t>Preambula</w:t>
        </w:r>
        <w:r w:rsidR="004715CD" w:rsidRPr="007F7CB2">
          <w:rPr>
            <w:rFonts w:cs="Calibri"/>
            <w:noProof/>
            <w:webHidden/>
          </w:rPr>
          <w:tab/>
        </w:r>
        <w:r w:rsidR="004715CD" w:rsidRPr="007F7CB2">
          <w:rPr>
            <w:rFonts w:cs="Calibri"/>
            <w:noProof/>
            <w:webHidden/>
          </w:rPr>
          <w:fldChar w:fldCharType="begin"/>
        </w:r>
        <w:r w:rsidR="004715CD" w:rsidRPr="007F7CB2">
          <w:rPr>
            <w:rFonts w:cs="Calibri"/>
            <w:noProof/>
            <w:webHidden/>
          </w:rPr>
          <w:instrText xml:space="preserve"> PAGEREF _Toc520122744 \h </w:instrText>
        </w:r>
        <w:r w:rsidR="004715CD" w:rsidRPr="007F7CB2">
          <w:rPr>
            <w:rFonts w:cs="Calibri"/>
            <w:noProof/>
            <w:webHidden/>
          </w:rPr>
        </w:r>
        <w:r w:rsidR="004715CD" w:rsidRPr="007F7CB2">
          <w:rPr>
            <w:rFonts w:cs="Calibri"/>
            <w:noProof/>
            <w:webHidden/>
          </w:rPr>
          <w:fldChar w:fldCharType="separate"/>
        </w:r>
        <w:r w:rsidR="004715CD" w:rsidRPr="007F7CB2">
          <w:rPr>
            <w:rFonts w:cs="Calibri"/>
            <w:noProof/>
            <w:webHidden/>
          </w:rPr>
          <w:t>3</w:t>
        </w:r>
        <w:r w:rsidR="004715CD" w:rsidRPr="007F7CB2">
          <w:rPr>
            <w:rFonts w:cs="Calibri"/>
            <w:noProof/>
            <w:webHidden/>
          </w:rPr>
          <w:fldChar w:fldCharType="end"/>
        </w:r>
      </w:hyperlink>
    </w:p>
    <w:p w14:paraId="357D3A06" w14:textId="0B9D5E93" w:rsidR="004715CD" w:rsidRPr="007F7CB2" w:rsidRDefault="00E74523"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45" w:history="1">
        <w:r w:rsidR="004715CD" w:rsidRPr="007F7CB2">
          <w:rPr>
            <w:rStyle w:val="Hyperlink"/>
            <w:rFonts w:ascii="Calibri" w:hAnsi="Calibri" w:cs="Calibri"/>
            <w:bCs/>
            <w:noProof/>
            <w:sz w:val="22"/>
            <w:szCs w:val="22"/>
            <w:lang w:eastAsia="en-US"/>
          </w:rPr>
          <w:t>1.1</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Općenito</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_Toc520122745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3</w:t>
        </w:r>
        <w:r w:rsidR="004715CD" w:rsidRPr="007F7CB2">
          <w:rPr>
            <w:rFonts w:ascii="Calibri" w:hAnsi="Calibri" w:cs="Calibri"/>
            <w:noProof/>
            <w:webHidden/>
            <w:sz w:val="22"/>
            <w:szCs w:val="22"/>
          </w:rPr>
          <w:fldChar w:fldCharType="end"/>
        </w:r>
      </w:hyperlink>
    </w:p>
    <w:p w14:paraId="2027D4B8" w14:textId="48A7497D" w:rsidR="004715CD" w:rsidRPr="007F7CB2" w:rsidRDefault="00E74523"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46" w:history="1">
        <w:r w:rsidR="004715CD" w:rsidRPr="007F7CB2">
          <w:rPr>
            <w:rStyle w:val="Hyperlink"/>
            <w:rFonts w:ascii="Calibri" w:hAnsi="Calibri" w:cs="Calibri"/>
            <w:bCs/>
            <w:noProof/>
            <w:sz w:val="22"/>
            <w:szCs w:val="22"/>
            <w:lang w:eastAsia="en-US"/>
          </w:rPr>
          <w:t>1.2</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Količine</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_Toc520122746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3</w:t>
        </w:r>
        <w:r w:rsidR="004715CD" w:rsidRPr="007F7CB2">
          <w:rPr>
            <w:rFonts w:ascii="Calibri" w:hAnsi="Calibri" w:cs="Calibri"/>
            <w:noProof/>
            <w:webHidden/>
            <w:sz w:val="22"/>
            <w:szCs w:val="22"/>
          </w:rPr>
          <w:fldChar w:fldCharType="end"/>
        </w:r>
      </w:hyperlink>
    </w:p>
    <w:p w14:paraId="3318624C" w14:textId="3E0B4FD6" w:rsidR="004715CD" w:rsidRPr="007F7CB2" w:rsidRDefault="00E74523"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47" w:history="1">
        <w:r w:rsidR="004715CD" w:rsidRPr="007F7CB2">
          <w:rPr>
            <w:rStyle w:val="Hyperlink"/>
            <w:rFonts w:ascii="Calibri" w:hAnsi="Calibri" w:cs="Calibri"/>
            <w:bCs/>
            <w:noProof/>
            <w:sz w:val="22"/>
            <w:szCs w:val="22"/>
            <w:lang w:eastAsia="en-US"/>
          </w:rPr>
          <w:t>1.3</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Izmjera i obračun radova</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_Toc520122747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4</w:t>
        </w:r>
        <w:r w:rsidR="004715CD" w:rsidRPr="007F7CB2">
          <w:rPr>
            <w:rFonts w:ascii="Calibri" w:hAnsi="Calibri" w:cs="Calibri"/>
            <w:noProof/>
            <w:webHidden/>
            <w:sz w:val="22"/>
            <w:szCs w:val="22"/>
          </w:rPr>
          <w:fldChar w:fldCharType="end"/>
        </w:r>
      </w:hyperlink>
    </w:p>
    <w:p w14:paraId="497FD414" w14:textId="636E52E6" w:rsidR="004715CD" w:rsidRPr="007F7CB2" w:rsidRDefault="00E74523"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48" w:history="1">
        <w:r w:rsidR="004715CD" w:rsidRPr="007F7CB2">
          <w:rPr>
            <w:rStyle w:val="Hyperlink"/>
            <w:rFonts w:ascii="Calibri" w:hAnsi="Calibri" w:cs="Calibri"/>
            <w:bCs/>
            <w:noProof/>
            <w:sz w:val="22"/>
            <w:szCs w:val="22"/>
            <w:lang w:eastAsia="en-US"/>
          </w:rPr>
          <w:t>1.4</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Jedinice mjere</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_Toc520122748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4</w:t>
        </w:r>
        <w:r w:rsidR="004715CD" w:rsidRPr="007F7CB2">
          <w:rPr>
            <w:rFonts w:ascii="Calibri" w:hAnsi="Calibri" w:cs="Calibri"/>
            <w:noProof/>
            <w:webHidden/>
            <w:sz w:val="22"/>
            <w:szCs w:val="22"/>
          </w:rPr>
          <w:fldChar w:fldCharType="end"/>
        </w:r>
      </w:hyperlink>
    </w:p>
    <w:p w14:paraId="47F7CE45" w14:textId="28891BCB" w:rsidR="004715CD" w:rsidRPr="007F7CB2" w:rsidRDefault="00E74523"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49" w:history="1">
        <w:r w:rsidR="004715CD" w:rsidRPr="007F7CB2">
          <w:rPr>
            <w:rStyle w:val="Hyperlink"/>
            <w:rFonts w:ascii="Calibri" w:hAnsi="Calibri" w:cs="Calibri"/>
            <w:bCs/>
            <w:noProof/>
            <w:sz w:val="22"/>
            <w:szCs w:val="22"/>
            <w:lang w:eastAsia="en-US"/>
          </w:rPr>
          <w:t>1.5</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Uvjeti vezano uz plaćanje</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_Toc520122749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4</w:t>
        </w:r>
        <w:r w:rsidR="004715CD" w:rsidRPr="007F7CB2">
          <w:rPr>
            <w:rFonts w:ascii="Calibri" w:hAnsi="Calibri" w:cs="Calibri"/>
            <w:noProof/>
            <w:webHidden/>
            <w:sz w:val="22"/>
            <w:szCs w:val="22"/>
          </w:rPr>
          <w:fldChar w:fldCharType="end"/>
        </w:r>
      </w:hyperlink>
    </w:p>
    <w:p w14:paraId="08B10017" w14:textId="03FA9A53" w:rsidR="004715CD" w:rsidRPr="007F7CB2" w:rsidRDefault="00E74523"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50" w:history="1">
        <w:r w:rsidR="004715CD" w:rsidRPr="007F7CB2">
          <w:rPr>
            <w:rStyle w:val="Hyperlink"/>
            <w:rFonts w:ascii="Calibri" w:hAnsi="Calibri" w:cs="Calibri"/>
            <w:bCs/>
            <w:noProof/>
            <w:sz w:val="22"/>
            <w:szCs w:val="22"/>
            <w:lang w:eastAsia="en-US"/>
          </w:rPr>
          <w:t>1.6</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Određivanje cijena</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_Toc520122750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4</w:t>
        </w:r>
        <w:r w:rsidR="004715CD" w:rsidRPr="007F7CB2">
          <w:rPr>
            <w:rFonts w:ascii="Calibri" w:hAnsi="Calibri" w:cs="Calibri"/>
            <w:noProof/>
            <w:webHidden/>
            <w:sz w:val="22"/>
            <w:szCs w:val="22"/>
          </w:rPr>
          <w:fldChar w:fldCharType="end"/>
        </w:r>
      </w:hyperlink>
    </w:p>
    <w:p w14:paraId="095D2FBA" w14:textId="1747E6C6" w:rsidR="004715CD" w:rsidRPr="007F7CB2" w:rsidRDefault="00E74523"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51" w:history="1">
        <w:r w:rsidR="004715CD" w:rsidRPr="007F7CB2">
          <w:rPr>
            <w:rStyle w:val="Hyperlink"/>
            <w:rFonts w:ascii="Calibri" w:hAnsi="Calibri" w:cs="Calibri"/>
            <w:bCs/>
            <w:noProof/>
            <w:sz w:val="22"/>
            <w:szCs w:val="22"/>
            <w:lang w:eastAsia="en-US"/>
          </w:rPr>
          <w:t>1.7</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Ispunjavanje Troškovnika</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_Toc520122751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6</w:t>
        </w:r>
        <w:r w:rsidR="004715CD" w:rsidRPr="007F7CB2">
          <w:rPr>
            <w:rFonts w:ascii="Calibri" w:hAnsi="Calibri" w:cs="Calibri"/>
            <w:noProof/>
            <w:webHidden/>
            <w:sz w:val="22"/>
            <w:szCs w:val="22"/>
          </w:rPr>
          <w:fldChar w:fldCharType="end"/>
        </w:r>
      </w:hyperlink>
    </w:p>
    <w:p w14:paraId="56FC9CFB" w14:textId="3E52AFD0" w:rsidR="004715CD" w:rsidRPr="007F7CB2" w:rsidRDefault="00E74523"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52" w:history="1">
        <w:r w:rsidR="004715CD" w:rsidRPr="007F7CB2">
          <w:rPr>
            <w:rStyle w:val="Hyperlink"/>
            <w:rFonts w:ascii="Calibri" w:hAnsi="Calibri" w:cs="Calibri"/>
            <w:bCs/>
            <w:noProof/>
            <w:sz w:val="22"/>
            <w:szCs w:val="22"/>
            <w:lang w:eastAsia="en-US"/>
          </w:rPr>
          <w:t>1.8</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Tehničke specifikacije</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_Toc520122752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6</w:t>
        </w:r>
        <w:r w:rsidR="004715CD" w:rsidRPr="007F7CB2">
          <w:rPr>
            <w:rFonts w:ascii="Calibri" w:hAnsi="Calibri" w:cs="Calibri"/>
            <w:noProof/>
            <w:webHidden/>
            <w:sz w:val="22"/>
            <w:szCs w:val="22"/>
          </w:rPr>
          <w:fldChar w:fldCharType="end"/>
        </w:r>
      </w:hyperlink>
    </w:p>
    <w:p w14:paraId="341F1BAE" w14:textId="6101E33E" w:rsidR="004715CD" w:rsidRPr="007F7CB2" w:rsidRDefault="00E74523"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53" w:history="1">
        <w:r w:rsidR="004715CD" w:rsidRPr="007F7CB2">
          <w:rPr>
            <w:rStyle w:val="Hyperlink"/>
            <w:rFonts w:ascii="Calibri" w:hAnsi="Calibri" w:cs="Calibri"/>
            <w:bCs/>
            <w:noProof/>
            <w:sz w:val="22"/>
            <w:szCs w:val="22"/>
            <w:lang w:eastAsia="en-US"/>
          </w:rPr>
          <w:t>1.9</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Opće napomene</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_Toc520122753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7</w:t>
        </w:r>
        <w:r w:rsidR="004715CD" w:rsidRPr="007F7CB2">
          <w:rPr>
            <w:rFonts w:ascii="Calibri" w:hAnsi="Calibri" w:cs="Calibri"/>
            <w:noProof/>
            <w:webHidden/>
            <w:sz w:val="22"/>
            <w:szCs w:val="22"/>
          </w:rPr>
          <w:fldChar w:fldCharType="end"/>
        </w:r>
      </w:hyperlink>
    </w:p>
    <w:p w14:paraId="2875BB87" w14:textId="2FE31BB5" w:rsidR="004715CD" w:rsidRPr="007F7CB2" w:rsidRDefault="00E74523" w:rsidP="007F7CB2">
      <w:pPr>
        <w:pStyle w:val="TOC1"/>
        <w:tabs>
          <w:tab w:val="left" w:pos="440"/>
          <w:tab w:val="right" w:leader="dot" w:pos="9193"/>
        </w:tabs>
        <w:spacing w:line="360" w:lineRule="auto"/>
        <w:rPr>
          <w:rFonts w:eastAsiaTheme="minorEastAsia" w:cs="Calibri"/>
          <w:noProof/>
          <w:lang w:eastAsia="hr-HR"/>
        </w:rPr>
      </w:pPr>
      <w:hyperlink w:anchor="_Toc520122754" w:history="1">
        <w:r w:rsidR="004715CD" w:rsidRPr="007F7CB2">
          <w:rPr>
            <w:rStyle w:val="Hyperlink"/>
            <w:rFonts w:cs="Calibri"/>
            <w:noProof/>
          </w:rPr>
          <w:t>2</w:t>
        </w:r>
        <w:r w:rsidR="004715CD" w:rsidRPr="007F7CB2">
          <w:rPr>
            <w:rFonts w:eastAsiaTheme="minorEastAsia" w:cs="Calibri"/>
            <w:noProof/>
            <w:lang w:eastAsia="hr-HR"/>
          </w:rPr>
          <w:tab/>
        </w:r>
        <w:r w:rsidR="004715CD" w:rsidRPr="007F7CB2">
          <w:rPr>
            <w:rStyle w:val="Hyperlink"/>
            <w:rFonts w:cs="Calibri"/>
            <w:noProof/>
          </w:rPr>
          <w:t>Troškovnik</w:t>
        </w:r>
        <w:r w:rsidR="004715CD" w:rsidRPr="007F7CB2">
          <w:rPr>
            <w:rFonts w:cs="Calibri"/>
            <w:noProof/>
            <w:webHidden/>
          </w:rPr>
          <w:tab/>
        </w:r>
        <w:r w:rsidR="004715CD" w:rsidRPr="007F7CB2">
          <w:rPr>
            <w:rFonts w:cs="Calibri"/>
            <w:noProof/>
            <w:webHidden/>
          </w:rPr>
          <w:fldChar w:fldCharType="begin"/>
        </w:r>
        <w:r w:rsidR="004715CD" w:rsidRPr="007F7CB2">
          <w:rPr>
            <w:rFonts w:cs="Calibri"/>
            <w:noProof/>
            <w:webHidden/>
          </w:rPr>
          <w:instrText xml:space="preserve"> PAGEREF _Toc520122754 \h </w:instrText>
        </w:r>
        <w:r w:rsidR="004715CD" w:rsidRPr="007F7CB2">
          <w:rPr>
            <w:rFonts w:cs="Calibri"/>
            <w:noProof/>
            <w:webHidden/>
          </w:rPr>
        </w:r>
        <w:r w:rsidR="004715CD" w:rsidRPr="007F7CB2">
          <w:rPr>
            <w:rFonts w:cs="Calibri"/>
            <w:noProof/>
            <w:webHidden/>
          </w:rPr>
          <w:fldChar w:fldCharType="separate"/>
        </w:r>
        <w:r w:rsidR="004715CD" w:rsidRPr="007F7CB2">
          <w:rPr>
            <w:rFonts w:cs="Calibri"/>
            <w:noProof/>
            <w:webHidden/>
          </w:rPr>
          <w:t>10</w:t>
        </w:r>
        <w:r w:rsidR="004715CD" w:rsidRPr="007F7CB2">
          <w:rPr>
            <w:rFonts w:cs="Calibri"/>
            <w:noProof/>
            <w:webHidden/>
          </w:rPr>
          <w:fldChar w:fldCharType="end"/>
        </w:r>
      </w:hyperlink>
    </w:p>
    <w:p w14:paraId="570C171F" w14:textId="32A508E3" w:rsidR="00716255" w:rsidRPr="004715CD" w:rsidRDefault="00F21DBB" w:rsidP="00716255">
      <w:pPr>
        <w:rPr>
          <w:rFonts w:ascii="Calibri" w:hAnsi="Calibri" w:cs="Calibri"/>
          <w:b/>
          <w:szCs w:val="20"/>
        </w:rPr>
      </w:pPr>
      <w:r w:rsidRPr="00C86718">
        <w:rPr>
          <w:rFonts w:ascii="Calibri" w:hAnsi="Calibri" w:cs="Calibri"/>
          <w:b/>
          <w:szCs w:val="20"/>
        </w:rPr>
        <w:fldChar w:fldCharType="end"/>
      </w:r>
      <w:r w:rsidR="00716255">
        <w:rPr>
          <w:rFonts w:ascii="Calibri" w:hAnsi="Calibri" w:cs="Arial"/>
          <w:b/>
          <w:bCs/>
          <w:sz w:val="24"/>
        </w:rPr>
        <w:br w:type="page"/>
      </w:r>
    </w:p>
    <w:p w14:paraId="05DFD66F" w14:textId="77777777" w:rsidR="003C2A62" w:rsidRPr="003C2A62" w:rsidRDefault="0055367F" w:rsidP="003D3F1C">
      <w:pPr>
        <w:pStyle w:val="Heading1"/>
        <w:numPr>
          <w:ilvl w:val="0"/>
          <w:numId w:val="5"/>
        </w:numPr>
        <w:jc w:val="both"/>
        <w:rPr>
          <w:rFonts w:ascii="Calibri" w:hAnsi="Calibri"/>
          <w:color w:val="365F91"/>
          <w:kern w:val="0"/>
          <w:sz w:val="28"/>
          <w:szCs w:val="28"/>
          <w:lang w:eastAsia="en-US"/>
        </w:rPr>
      </w:pPr>
      <w:bookmarkStart w:id="2" w:name="_Toc520122744"/>
      <w:r>
        <w:rPr>
          <w:rFonts w:ascii="Calibri" w:hAnsi="Calibri"/>
          <w:color w:val="365F91"/>
          <w:kern w:val="0"/>
          <w:sz w:val="28"/>
          <w:szCs w:val="28"/>
          <w:lang w:eastAsia="en-US"/>
        </w:rPr>
        <w:lastRenderedPageBreak/>
        <w:t>Preambula</w:t>
      </w:r>
      <w:bookmarkEnd w:id="2"/>
    </w:p>
    <w:p w14:paraId="77320F73" w14:textId="77777777" w:rsidR="003C2A62" w:rsidRDefault="0055367F" w:rsidP="003D3F1C">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3" w:name="_Toc520122745"/>
      <w:r>
        <w:rPr>
          <w:rFonts w:ascii="Calibri" w:hAnsi="Calibri"/>
          <w:b/>
          <w:bCs/>
          <w:color w:val="4F81BD"/>
          <w:sz w:val="26"/>
          <w:szCs w:val="26"/>
          <w:lang w:eastAsia="en-US"/>
        </w:rPr>
        <w:t>Općenito</w:t>
      </w:r>
      <w:bookmarkEnd w:id="3"/>
    </w:p>
    <w:p w14:paraId="5FDA0288" w14:textId="3DFA4D4C" w:rsidR="0030047E" w:rsidRPr="0030047E" w:rsidRDefault="0030047E" w:rsidP="0030047E">
      <w:pPr>
        <w:spacing w:after="240"/>
        <w:jc w:val="both"/>
        <w:rPr>
          <w:rFonts w:ascii="Calibri" w:hAnsi="Calibri" w:cs="Calibri"/>
          <w:sz w:val="22"/>
          <w:szCs w:val="22"/>
        </w:rPr>
      </w:pPr>
      <w:r w:rsidRPr="0030047E">
        <w:rPr>
          <w:rFonts w:ascii="Calibri" w:hAnsi="Calibri" w:cs="Calibri"/>
          <w:sz w:val="22"/>
          <w:szCs w:val="22"/>
        </w:rPr>
        <w:t>Ponuditelji će iskazati cijenu za svaku od stavki Troškovnika odvojeno i slijediti upute o prijenosu različitih suma u rekapitulaciju.</w:t>
      </w:r>
    </w:p>
    <w:p w14:paraId="49A0153D" w14:textId="46744150" w:rsidR="0030047E" w:rsidRPr="00DC648E" w:rsidRDefault="0030047E" w:rsidP="0030047E">
      <w:pPr>
        <w:jc w:val="both"/>
        <w:rPr>
          <w:rFonts w:ascii="Calibri" w:hAnsi="Calibri" w:cs="Calibri"/>
          <w:sz w:val="22"/>
          <w:szCs w:val="22"/>
        </w:rPr>
      </w:pPr>
      <w:r w:rsidRPr="0030047E">
        <w:rPr>
          <w:rFonts w:ascii="Calibri" w:hAnsi="Calibri" w:cs="Calibri"/>
          <w:sz w:val="22"/>
          <w:szCs w:val="22"/>
        </w:rPr>
        <w:t>Troškovnici moraju biti čitani u sprezi s ostalim dijelovima Dokumentacije o nabavi i smatrat će se da se Izvođač detaljno upoznao sa sadržajem i specifikacijama predviđenih radova i načinom na koji je radove p</w:t>
      </w:r>
      <w:r w:rsidRPr="00DC648E">
        <w:rPr>
          <w:rFonts w:ascii="Calibri" w:hAnsi="Calibri" w:cs="Calibri"/>
          <w:sz w:val="22"/>
          <w:szCs w:val="22"/>
        </w:rPr>
        <w:t>otrebno izvesti. Svi radovi moraju biti izvedeni na zadovoljstvo Inženjera.</w:t>
      </w:r>
    </w:p>
    <w:p w14:paraId="1D5BAC57" w14:textId="77777777" w:rsidR="0030047E" w:rsidRPr="00DC648E" w:rsidRDefault="0030047E" w:rsidP="0030047E">
      <w:pPr>
        <w:spacing w:before="240"/>
        <w:jc w:val="both"/>
        <w:rPr>
          <w:rFonts w:ascii="Calibri" w:hAnsi="Calibri" w:cs="Calibri"/>
          <w:sz w:val="22"/>
          <w:szCs w:val="22"/>
        </w:rPr>
      </w:pPr>
      <w:r w:rsidRPr="00DC648E">
        <w:rPr>
          <w:rFonts w:ascii="Calibri" w:hAnsi="Calibri" w:cs="Calibri"/>
          <w:sz w:val="22"/>
          <w:szCs w:val="22"/>
        </w:rPr>
        <w:t xml:space="preserve">U ovoj DON navedena su tehnička pravila koja opisuju predmet nabave pomoću hrvatskih odnosno europskih odnosno međunarodnih normi. Ponuditelj treba ponuditi predmet nabave u skladu s normama iz dokumentacije o nabavi </w:t>
      </w:r>
      <w:r w:rsidRPr="00DC648E">
        <w:rPr>
          <w:rFonts w:ascii="Calibri" w:hAnsi="Calibri" w:cs="Calibri"/>
          <w:b/>
          <w:sz w:val="22"/>
          <w:szCs w:val="22"/>
        </w:rPr>
        <w:t>ili jednakovrijednim normama</w:t>
      </w:r>
      <w:r w:rsidRPr="00DC648E">
        <w:rPr>
          <w:rFonts w:ascii="Calibri" w:hAnsi="Calibri" w:cs="Calibri"/>
          <w:sz w:val="22"/>
          <w:szCs w:val="22"/>
        </w:rPr>
        <w:t>. S toga za svaku navedenu normu navedenu pod dotičnom  normizacijskom sustavu dozvoljeno je nuditi jednakovrijednu normu, tehničko odobrenje odnosno uputu iz odgovarajuće hrvatske, europske ili međunarodne nomenklature.</w:t>
      </w:r>
    </w:p>
    <w:p w14:paraId="60EF3DA6" w14:textId="77777777" w:rsidR="0030047E" w:rsidRPr="00DC648E" w:rsidRDefault="0030047E" w:rsidP="0030047E">
      <w:pPr>
        <w:spacing w:before="240"/>
        <w:jc w:val="both"/>
        <w:rPr>
          <w:rFonts w:ascii="Calibri" w:hAnsi="Calibri" w:cs="Calibri"/>
          <w:b/>
          <w:sz w:val="22"/>
          <w:szCs w:val="22"/>
        </w:rPr>
      </w:pPr>
      <w:r w:rsidRPr="00DC648E">
        <w:rPr>
          <w:rFonts w:ascii="Calibri" w:hAnsi="Calibri" w:cs="Calibri"/>
          <w:b/>
          <w:sz w:val="22"/>
          <w:szCs w:val="22"/>
        </w:rPr>
        <w:t>Sukladno članku 209. Zakona o javnoj nabavi, za bilo koje navođenje sukladnosti s normama, u ovoj Dokumentaciji o nabavi (knjige 1-5), za svaku navedenu normu se podrazumijeva ta konkretna norma ili jednakovrijedno. Dokazivanje da rješenja (robe, radovi, usluge) koja ponuditelj predlaže na jednakovrijedan način zadovoljavaju zahtjeve pojedine navedene norme mora biti u ponudi ponuditelja zadovoljavajuće prikazano, odnosno ponuditelj u ponudi treba na zadovoljavajući način dokazati da rješenja koja predlaže na jednakovrijedan način zadovoljavaju postavljene zahtjeve. Prethodno navedeno dokazivanje jednakovrijednosti je potrebno dostaviti sukladno članku 213. Zakona o javnoj nabavi, s time da tijelo koje je izdalo dokument kojim se dokazuje jednakovrijednost s pojedinim normama (ocjena sukladnosti) mora biti akreditirano u skladu s Uredbom (EZ) br. 765/2008 Europskog parlamenta i Vijeća.</w:t>
      </w:r>
    </w:p>
    <w:p w14:paraId="5687B8A5" w14:textId="551D0469" w:rsidR="00D45EAB" w:rsidRPr="00DC648E" w:rsidRDefault="0030047E" w:rsidP="0030047E">
      <w:pPr>
        <w:spacing w:before="240"/>
        <w:jc w:val="both"/>
        <w:rPr>
          <w:rFonts w:ascii="Calibri" w:hAnsi="Calibri" w:cs="Calibri"/>
          <w:b/>
          <w:sz w:val="22"/>
          <w:szCs w:val="22"/>
        </w:rPr>
      </w:pPr>
      <w:r w:rsidRPr="00DC648E">
        <w:rPr>
          <w:rFonts w:ascii="Calibri" w:hAnsi="Calibri" w:cs="Calibri"/>
          <w:b/>
          <w:sz w:val="22"/>
          <w:szCs w:val="22"/>
        </w:rPr>
        <w:t>Ovom dokumentacijom o nabavi, za izgradnju sustava odvodnje, predviđena je ugradnja materijala i proizvoda kojom je omogućeno ravnopravno sudjelovanje svih potencijalnih sudionika u postupku nadmetanja, kako s osnove domaćih ili uvoznih proizvoda, tako i s osnove domaćih ili stranih ponuditelja. Proizvodi i materijali koji su navedeni u dokumentaciji o nabavi se nalaze u proizvodnim programima domaćih i stranih tvrtki i kao takvi se predstavljaju širom osnovom za odabir mogućnosti nuđenja pojedine vrste materijala i proizvoda.</w:t>
      </w:r>
    </w:p>
    <w:p w14:paraId="2FC3742C" w14:textId="365D8D16" w:rsidR="00FB63A7" w:rsidRPr="00DC648E" w:rsidRDefault="0055367F" w:rsidP="00FB63A7">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4" w:name="_Toc520122746"/>
      <w:r w:rsidRPr="00DC648E">
        <w:rPr>
          <w:rFonts w:ascii="Calibri" w:hAnsi="Calibri"/>
          <w:b/>
          <w:bCs/>
          <w:color w:val="4F81BD"/>
          <w:sz w:val="26"/>
          <w:szCs w:val="26"/>
          <w:lang w:eastAsia="en-US"/>
        </w:rPr>
        <w:t>Količine</w:t>
      </w:r>
      <w:bookmarkEnd w:id="4"/>
    </w:p>
    <w:p w14:paraId="784C9AD7" w14:textId="77777777" w:rsidR="00FB63A7" w:rsidRPr="00DC648E" w:rsidRDefault="00FB63A7" w:rsidP="007B6511">
      <w:pPr>
        <w:jc w:val="both"/>
        <w:rPr>
          <w:rFonts w:ascii="Calibri" w:hAnsi="Calibri" w:cs="Calibri"/>
          <w:sz w:val="22"/>
          <w:szCs w:val="22"/>
        </w:rPr>
      </w:pPr>
      <w:r w:rsidRPr="00DC648E">
        <w:rPr>
          <w:rFonts w:ascii="Calibri" w:hAnsi="Calibri" w:cs="Calibri"/>
          <w:sz w:val="22"/>
          <w:szCs w:val="22"/>
        </w:rPr>
        <w:t>Troškovnik je dokument koji sad</w:t>
      </w:r>
      <w:r w:rsidR="0038194A" w:rsidRPr="00DC648E">
        <w:rPr>
          <w:rFonts w:ascii="Calibri" w:hAnsi="Calibri" w:cs="Calibri"/>
          <w:sz w:val="22"/>
          <w:szCs w:val="22"/>
        </w:rPr>
        <w:t>r</w:t>
      </w:r>
      <w:r w:rsidRPr="00DC648E">
        <w:rPr>
          <w:rFonts w:ascii="Calibri" w:hAnsi="Calibri" w:cs="Calibri"/>
          <w:sz w:val="22"/>
          <w:szCs w:val="22"/>
        </w:rPr>
        <w:t>ži popis</w:t>
      </w:r>
      <w:r w:rsidR="00F37B0A" w:rsidRPr="00DC648E">
        <w:rPr>
          <w:rFonts w:ascii="Calibri" w:hAnsi="Calibri" w:cs="Calibri"/>
          <w:sz w:val="22"/>
          <w:szCs w:val="22"/>
        </w:rPr>
        <w:t xml:space="preserve"> pojedinih stavki radov</w:t>
      </w:r>
      <w:r w:rsidR="0038194A" w:rsidRPr="00DC648E">
        <w:rPr>
          <w:rFonts w:ascii="Calibri" w:hAnsi="Calibri" w:cs="Calibri"/>
          <w:sz w:val="22"/>
          <w:szCs w:val="22"/>
        </w:rPr>
        <w:t>a koji</w:t>
      </w:r>
      <w:r w:rsidR="00F37B0A" w:rsidRPr="00DC648E">
        <w:rPr>
          <w:rFonts w:ascii="Calibri" w:hAnsi="Calibri" w:cs="Calibri"/>
          <w:sz w:val="22"/>
          <w:szCs w:val="22"/>
        </w:rPr>
        <w:t xml:space="preserve"> će se izvršiti kroz ugovor indicirajući ukupne količine i jediničnu cijenu svake pojedine stavke. Navedene količine </w:t>
      </w:r>
      <w:r w:rsidRPr="00DC648E">
        <w:rPr>
          <w:rFonts w:ascii="Calibri" w:hAnsi="Calibri" w:cs="Calibri"/>
          <w:sz w:val="22"/>
          <w:szCs w:val="22"/>
        </w:rPr>
        <w:t>su procjena ko</w:t>
      </w:r>
      <w:r w:rsidR="00F37B0A" w:rsidRPr="00DC648E">
        <w:rPr>
          <w:rFonts w:ascii="Calibri" w:hAnsi="Calibri" w:cs="Calibri"/>
          <w:sz w:val="22"/>
          <w:szCs w:val="22"/>
        </w:rPr>
        <w:t>ličina svake vrste ra</w:t>
      </w:r>
      <w:r w:rsidR="0038194A" w:rsidRPr="00DC648E">
        <w:rPr>
          <w:rFonts w:ascii="Calibri" w:hAnsi="Calibri" w:cs="Calibri"/>
          <w:sz w:val="22"/>
          <w:szCs w:val="22"/>
        </w:rPr>
        <w:t>dova koji</w:t>
      </w:r>
      <w:r w:rsidR="00F37B0A" w:rsidRPr="00DC648E">
        <w:rPr>
          <w:rFonts w:ascii="Calibri" w:hAnsi="Calibri" w:cs="Calibri"/>
          <w:sz w:val="22"/>
          <w:szCs w:val="22"/>
        </w:rPr>
        <w:t xml:space="preserve"> će vjerojatno biti provedeni u okviru Ugovora te su  dane</w:t>
      </w:r>
      <w:r w:rsidRPr="00DC648E">
        <w:rPr>
          <w:rFonts w:ascii="Calibri" w:hAnsi="Calibri" w:cs="Calibri"/>
          <w:sz w:val="22"/>
          <w:szCs w:val="22"/>
        </w:rPr>
        <w:t xml:space="preserve"> da </w:t>
      </w:r>
      <w:r w:rsidR="00F37B0A" w:rsidRPr="00DC648E">
        <w:rPr>
          <w:rFonts w:ascii="Calibri" w:hAnsi="Calibri" w:cs="Calibri"/>
          <w:sz w:val="22"/>
          <w:szCs w:val="22"/>
        </w:rPr>
        <w:t>se osigura zajednička osnova</w:t>
      </w:r>
      <w:r w:rsidR="001F1DB4" w:rsidRPr="00DC648E">
        <w:rPr>
          <w:rFonts w:ascii="Calibri" w:hAnsi="Calibri" w:cs="Calibri"/>
          <w:sz w:val="22"/>
          <w:szCs w:val="22"/>
        </w:rPr>
        <w:t xml:space="preserve"> za prikupljanje ponuda. </w:t>
      </w:r>
      <w:r w:rsidRPr="00DC648E">
        <w:rPr>
          <w:rFonts w:ascii="Calibri" w:hAnsi="Calibri" w:cs="Calibri"/>
          <w:sz w:val="22"/>
          <w:szCs w:val="22"/>
        </w:rPr>
        <w:t xml:space="preserve">Ne postoji jamstvo Izvođaču da će obaviti radove u količinama koje su navedene u pojedinim stavkama ili da neće biti razlike u količinama u odnosu na </w:t>
      </w:r>
      <w:r w:rsidR="00F37B0A" w:rsidRPr="00DC648E">
        <w:rPr>
          <w:rFonts w:ascii="Calibri" w:hAnsi="Calibri" w:cs="Calibri"/>
          <w:sz w:val="22"/>
          <w:szCs w:val="22"/>
        </w:rPr>
        <w:t>one koje su dane u trošk</w:t>
      </w:r>
      <w:r w:rsidR="0038194A" w:rsidRPr="00DC648E">
        <w:rPr>
          <w:rFonts w:ascii="Calibri" w:hAnsi="Calibri" w:cs="Calibri"/>
          <w:sz w:val="22"/>
          <w:szCs w:val="22"/>
        </w:rPr>
        <w:t>o</w:t>
      </w:r>
      <w:r w:rsidR="00F37B0A" w:rsidRPr="00DC648E">
        <w:rPr>
          <w:rFonts w:ascii="Calibri" w:hAnsi="Calibri" w:cs="Calibri"/>
          <w:sz w:val="22"/>
          <w:szCs w:val="22"/>
        </w:rPr>
        <w:t>vniku</w:t>
      </w:r>
      <w:r w:rsidRPr="00DC648E">
        <w:rPr>
          <w:rFonts w:ascii="Calibri" w:hAnsi="Calibri" w:cs="Calibri"/>
          <w:sz w:val="22"/>
          <w:szCs w:val="22"/>
        </w:rPr>
        <w:t>.</w:t>
      </w:r>
    </w:p>
    <w:p w14:paraId="186DAD4B" w14:textId="1D605566" w:rsidR="00FB63A7" w:rsidRPr="00DC648E" w:rsidRDefault="00FB63A7" w:rsidP="007429D4">
      <w:pPr>
        <w:spacing w:before="240"/>
        <w:jc w:val="both"/>
        <w:rPr>
          <w:rFonts w:ascii="Calibri" w:hAnsi="Calibri" w:cs="Calibri"/>
          <w:sz w:val="22"/>
          <w:szCs w:val="22"/>
        </w:rPr>
      </w:pPr>
      <w:r w:rsidRPr="00DC648E">
        <w:rPr>
          <w:rFonts w:ascii="Calibri" w:hAnsi="Calibri" w:cs="Calibri"/>
          <w:sz w:val="22"/>
          <w:szCs w:val="22"/>
        </w:rPr>
        <w:t>Prilikom određivanja cijena svak</w:t>
      </w:r>
      <w:r w:rsidR="00D60427" w:rsidRPr="00DC648E">
        <w:rPr>
          <w:rFonts w:ascii="Calibri" w:hAnsi="Calibri" w:cs="Calibri"/>
          <w:sz w:val="22"/>
          <w:szCs w:val="22"/>
        </w:rPr>
        <w:t>e od stavki u</w:t>
      </w:r>
      <w:r w:rsidR="004A613D" w:rsidRPr="00DC648E">
        <w:rPr>
          <w:rFonts w:ascii="Calibri" w:hAnsi="Calibri" w:cs="Calibri"/>
          <w:sz w:val="22"/>
          <w:szCs w:val="22"/>
        </w:rPr>
        <w:t xml:space="preserve"> troškovniku</w:t>
      </w:r>
      <w:r w:rsidRPr="00DC648E">
        <w:rPr>
          <w:rFonts w:ascii="Calibri" w:hAnsi="Calibri" w:cs="Calibri"/>
          <w:sz w:val="22"/>
          <w:szCs w:val="22"/>
        </w:rPr>
        <w:t>, Ponuditelji trebaju voditi računa o uvjetima ugovora, Tehničkim Specifikacijama, relevantnim nacrtima i opisima radova i materijala koji su uključeni</w:t>
      </w:r>
      <w:r w:rsidR="006F3C2B" w:rsidRPr="00DC648E">
        <w:rPr>
          <w:rFonts w:ascii="Calibri" w:hAnsi="Calibri" w:cs="Calibri"/>
          <w:sz w:val="22"/>
          <w:szCs w:val="22"/>
        </w:rPr>
        <w:t xml:space="preserve"> u Dokumentaciju o nabavi.</w:t>
      </w:r>
    </w:p>
    <w:p w14:paraId="429DDE2D" w14:textId="0D73A0A8" w:rsidR="0055367F" w:rsidRPr="00DC648E" w:rsidRDefault="007429D4" w:rsidP="007429D4">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5" w:name="_Toc520122747"/>
      <w:r w:rsidRPr="00DC648E">
        <w:rPr>
          <w:rFonts w:ascii="Calibri" w:hAnsi="Calibri"/>
          <w:b/>
          <w:bCs/>
          <w:color w:val="4F81BD"/>
          <w:sz w:val="26"/>
          <w:szCs w:val="26"/>
          <w:lang w:eastAsia="en-US"/>
        </w:rPr>
        <w:lastRenderedPageBreak/>
        <w:t>Izmjera i obračun radova</w:t>
      </w:r>
      <w:bookmarkEnd w:id="5"/>
    </w:p>
    <w:p w14:paraId="3D614C93" w14:textId="5429CC38" w:rsidR="00774D59" w:rsidRPr="00DC648E" w:rsidRDefault="00774D59" w:rsidP="007B6511">
      <w:pPr>
        <w:jc w:val="both"/>
        <w:rPr>
          <w:rFonts w:ascii="Calibri" w:hAnsi="Calibri" w:cs="Calibri"/>
          <w:sz w:val="22"/>
          <w:szCs w:val="22"/>
        </w:rPr>
      </w:pPr>
      <w:r w:rsidRPr="00DC648E">
        <w:rPr>
          <w:rFonts w:ascii="Calibri" w:hAnsi="Calibri" w:cs="Calibri"/>
          <w:sz w:val="22"/>
          <w:szCs w:val="22"/>
        </w:rPr>
        <w:t>Osim gdje Tehničke Specifikacije ili Troškovni</w:t>
      </w:r>
      <w:r w:rsidR="00F1456B" w:rsidRPr="00DC648E">
        <w:rPr>
          <w:rFonts w:ascii="Calibri" w:hAnsi="Calibri" w:cs="Calibri"/>
          <w:sz w:val="22"/>
          <w:szCs w:val="22"/>
        </w:rPr>
        <w:t>k navode drugačije, obračunavat</w:t>
      </w:r>
      <w:r w:rsidRPr="00DC648E">
        <w:rPr>
          <w:rFonts w:ascii="Calibri" w:hAnsi="Calibri" w:cs="Calibri"/>
          <w:sz w:val="22"/>
          <w:szCs w:val="22"/>
        </w:rPr>
        <w:t xml:space="preserve"> će se samo </w:t>
      </w:r>
      <w:r w:rsidR="00C05D4F" w:rsidRPr="00DC648E">
        <w:rPr>
          <w:rFonts w:ascii="Calibri" w:hAnsi="Calibri" w:cs="Calibri"/>
          <w:sz w:val="22"/>
          <w:szCs w:val="22"/>
        </w:rPr>
        <w:t>i</w:t>
      </w:r>
      <w:r w:rsidR="006F3C2B" w:rsidRPr="00DC648E">
        <w:rPr>
          <w:rFonts w:ascii="Calibri" w:hAnsi="Calibri" w:cs="Calibri"/>
          <w:sz w:val="22"/>
          <w:szCs w:val="22"/>
        </w:rPr>
        <w:t>zvedeni</w:t>
      </w:r>
      <w:r w:rsidRPr="00DC648E">
        <w:rPr>
          <w:rFonts w:ascii="Calibri" w:hAnsi="Calibri" w:cs="Calibri"/>
          <w:sz w:val="22"/>
          <w:szCs w:val="22"/>
        </w:rPr>
        <w:t xml:space="preserve"> </w:t>
      </w:r>
      <w:r w:rsidR="006F3C2B" w:rsidRPr="00DC648E">
        <w:rPr>
          <w:rFonts w:ascii="Calibri" w:hAnsi="Calibri" w:cs="Calibri"/>
          <w:sz w:val="22"/>
          <w:szCs w:val="22"/>
        </w:rPr>
        <w:t>r</w:t>
      </w:r>
      <w:r w:rsidRPr="00DC648E">
        <w:rPr>
          <w:rFonts w:ascii="Calibri" w:hAnsi="Calibri" w:cs="Calibri"/>
          <w:sz w:val="22"/>
          <w:szCs w:val="22"/>
        </w:rPr>
        <w:t>adovi. Radovi će se obračunavati ne</w:t>
      </w:r>
      <w:r w:rsidR="00F1456B" w:rsidRPr="00DC648E">
        <w:rPr>
          <w:rFonts w:ascii="Calibri" w:hAnsi="Calibri" w:cs="Calibri"/>
          <w:sz w:val="22"/>
          <w:szCs w:val="22"/>
        </w:rPr>
        <w:t>t</w:t>
      </w:r>
      <w:r w:rsidRPr="00DC648E">
        <w:rPr>
          <w:rFonts w:ascii="Calibri" w:hAnsi="Calibri" w:cs="Calibri"/>
          <w:sz w:val="22"/>
          <w:szCs w:val="22"/>
        </w:rPr>
        <w:t>to u odnosu na dimenzije prikazane u nacrtima, odnosno u slučaju iskopa u sraslom stanju, osim gdje je drugačije propisano Ugovorom.</w:t>
      </w:r>
    </w:p>
    <w:p w14:paraId="5CB73B91" w14:textId="77777777" w:rsidR="00774D59" w:rsidRPr="00DC648E" w:rsidRDefault="00774D59" w:rsidP="007429D4">
      <w:pPr>
        <w:spacing w:before="240"/>
        <w:jc w:val="both"/>
        <w:rPr>
          <w:rFonts w:ascii="Calibri" w:hAnsi="Calibri" w:cs="Calibri"/>
          <w:sz w:val="22"/>
          <w:szCs w:val="22"/>
        </w:rPr>
      </w:pPr>
      <w:r w:rsidRPr="00DC648E">
        <w:rPr>
          <w:rFonts w:ascii="Calibri" w:hAnsi="Calibri" w:cs="Calibri"/>
          <w:sz w:val="22"/>
          <w:szCs w:val="22"/>
        </w:rPr>
        <w:t>Količine svih eventualnih dodatnih radova ili varijacija u radovima će biti mjereni i plaćeni temeljem istog principa kojim su određene postojeće količine i cijene radova. Svi radovi koji nisu posebno navedeni u troškovniku, smatrat će se uključenim u jediničnim cijenama raznih stavki.</w:t>
      </w:r>
    </w:p>
    <w:p w14:paraId="335EEABC" w14:textId="77777777" w:rsidR="00774D59" w:rsidRPr="00DC648E" w:rsidRDefault="00774D59" w:rsidP="007429D4">
      <w:pPr>
        <w:spacing w:before="240"/>
        <w:jc w:val="both"/>
        <w:rPr>
          <w:rFonts w:ascii="Calibri" w:hAnsi="Calibri" w:cs="Calibri"/>
          <w:sz w:val="22"/>
          <w:szCs w:val="22"/>
        </w:rPr>
      </w:pPr>
      <w:r w:rsidRPr="00DC648E">
        <w:rPr>
          <w:rFonts w:ascii="Calibri" w:hAnsi="Calibri" w:cs="Calibri"/>
          <w:sz w:val="22"/>
          <w:szCs w:val="22"/>
        </w:rPr>
        <w:t>Izvođaču se neće priznavati gubitak materijala ili volumen istog tijekom transporta ili zbijanja.</w:t>
      </w:r>
    </w:p>
    <w:p w14:paraId="0B5C1877" w14:textId="77777777" w:rsidR="00BF1A21" w:rsidRPr="00DC648E" w:rsidRDefault="00BF1A21" w:rsidP="007429D4">
      <w:pPr>
        <w:spacing w:before="240"/>
        <w:jc w:val="both"/>
        <w:rPr>
          <w:rFonts w:ascii="Calibri" w:hAnsi="Calibri" w:cs="Calibri"/>
          <w:sz w:val="22"/>
          <w:szCs w:val="22"/>
        </w:rPr>
      </w:pPr>
      <w:r w:rsidRPr="00DC648E">
        <w:rPr>
          <w:rFonts w:ascii="Calibri" w:hAnsi="Calibri" w:cs="Calibri"/>
          <w:sz w:val="22"/>
          <w:szCs w:val="22"/>
        </w:rPr>
        <w:t>Mjerenje će se vršiti u skladu sa č</w:t>
      </w:r>
      <w:r w:rsidR="00543CE8" w:rsidRPr="00DC648E">
        <w:rPr>
          <w:rFonts w:ascii="Calibri" w:hAnsi="Calibri" w:cs="Calibri"/>
          <w:sz w:val="22"/>
          <w:szCs w:val="22"/>
        </w:rPr>
        <w:t xml:space="preserve">lankom 12 Općih uvjeta ugovora </w:t>
      </w:r>
      <w:r w:rsidRPr="00DC648E">
        <w:rPr>
          <w:rFonts w:ascii="Calibri" w:hAnsi="Calibri" w:cs="Calibri"/>
          <w:sz w:val="22"/>
          <w:szCs w:val="22"/>
        </w:rPr>
        <w:t>(crveni FDIC)</w:t>
      </w:r>
      <w:r w:rsidR="00543CE8" w:rsidRPr="00DC648E">
        <w:rPr>
          <w:rFonts w:ascii="Calibri" w:hAnsi="Calibri" w:cs="Calibri"/>
          <w:sz w:val="22"/>
          <w:szCs w:val="22"/>
        </w:rPr>
        <w:t>.</w:t>
      </w:r>
      <w:r w:rsidRPr="00DC648E">
        <w:rPr>
          <w:rFonts w:ascii="Calibri" w:hAnsi="Calibri" w:cs="Calibri"/>
          <w:sz w:val="22"/>
          <w:szCs w:val="22"/>
        </w:rPr>
        <w:t xml:space="preserve"> </w:t>
      </w:r>
    </w:p>
    <w:p w14:paraId="67233278" w14:textId="77777777" w:rsidR="001F0C70" w:rsidRPr="00DC648E" w:rsidRDefault="00313CBE" w:rsidP="003D3F1C">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6" w:name="_Toc520122748"/>
      <w:r w:rsidRPr="00DC648E">
        <w:rPr>
          <w:rFonts w:ascii="Calibri" w:hAnsi="Calibri"/>
          <w:b/>
          <w:bCs/>
          <w:color w:val="4F81BD"/>
          <w:sz w:val="26"/>
          <w:szCs w:val="26"/>
          <w:lang w:eastAsia="en-US"/>
        </w:rPr>
        <w:t>Jedinice mjere</w:t>
      </w:r>
      <w:bookmarkEnd w:id="6"/>
    </w:p>
    <w:p w14:paraId="4C5409FF"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Jedinice mjere korištene u troš</w:t>
      </w:r>
      <w:r w:rsidR="00BF599D" w:rsidRPr="00DC648E">
        <w:rPr>
          <w:rFonts w:ascii="Calibri" w:hAnsi="Calibri" w:cs="Calibri"/>
          <w:sz w:val="22"/>
          <w:szCs w:val="22"/>
        </w:rPr>
        <w:t>kovniku</w:t>
      </w:r>
      <w:r w:rsidRPr="00DC648E">
        <w:rPr>
          <w:rFonts w:ascii="Calibri" w:hAnsi="Calibri" w:cs="Calibri"/>
          <w:sz w:val="22"/>
          <w:szCs w:val="22"/>
        </w:rPr>
        <w:t xml:space="preserve"> su prema Međunarodnom sustavu (SI) mjernih jedinica. Druge jedinice se ne mogu koristiti za obračun, određivanje cijene, detaljne nacrte i sl. (jedinice koje nisu navedene u tehničkoj dokumentaciji moraju biti izrađene u SI sustavu).</w:t>
      </w:r>
    </w:p>
    <w:p w14:paraId="42F6609C" w14:textId="77777777" w:rsidR="00313CBE" w:rsidRPr="00DC648E" w:rsidRDefault="00313CBE" w:rsidP="007429D4">
      <w:pPr>
        <w:spacing w:before="240"/>
        <w:jc w:val="both"/>
        <w:rPr>
          <w:rFonts w:ascii="Calibri" w:hAnsi="Calibri" w:cs="Calibri"/>
          <w:sz w:val="22"/>
          <w:szCs w:val="22"/>
        </w:rPr>
      </w:pPr>
      <w:r w:rsidRPr="00DC648E">
        <w:rPr>
          <w:rFonts w:ascii="Calibri" w:hAnsi="Calibri" w:cs="Calibri"/>
          <w:sz w:val="22"/>
          <w:szCs w:val="22"/>
        </w:rPr>
        <w:t>Kratice korištene u troškovnicima imaju slijedeće značenje:</w:t>
      </w:r>
    </w:p>
    <w:p w14:paraId="00E51D5D"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ab/>
      </w:r>
      <w:r w:rsidR="00BF599D" w:rsidRPr="00DC648E">
        <w:rPr>
          <w:rFonts w:ascii="Calibri" w:hAnsi="Calibri" w:cs="Calibri"/>
          <w:sz w:val="22"/>
          <w:szCs w:val="22"/>
        </w:rPr>
        <w:t>m</w:t>
      </w:r>
      <w:r w:rsidR="00BF599D" w:rsidRPr="00DC648E">
        <w:rPr>
          <w:rFonts w:ascii="Calibri" w:hAnsi="Calibri" w:cs="Calibri"/>
          <w:sz w:val="22"/>
          <w:szCs w:val="22"/>
        </w:rPr>
        <w:tab/>
      </w:r>
      <w:r w:rsidR="00BF599D" w:rsidRPr="00DC648E">
        <w:rPr>
          <w:rFonts w:ascii="Calibri" w:hAnsi="Calibri" w:cs="Calibri"/>
          <w:sz w:val="22"/>
          <w:szCs w:val="22"/>
        </w:rPr>
        <w:tab/>
        <w:t>znači</w:t>
      </w:r>
      <w:r w:rsidR="00BF599D" w:rsidRPr="00DC648E">
        <w:rPr>
          <w:rFonts w:ascii="Calibri" w:hAnsi="Calibri" w:cs="Calibri"/>
          <w:sz w:val="22"/>
          <w:szCs w:val="22"/>
        </w:rPr>
        <w:tab/>
        <w:t>metar</w:t>
      </w:r>
    </w:p>
    <w:p w14:paraId="70A42058"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ab/>
        <w:t>m²</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t>kvadratni metar</w:t>
      </w:r>
    </w:p>
    <w:p w14:paraId="6379CC93"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ab/>
        <w:t>m³</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t>kubni metar</w:t>
      </w:r>
    </w:p>
    <w:p w14:paraId="52AA0B7A"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ab/>
        <w:t>kg</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t>kilogram</w:t>
      </w:r>
    </w:p>
    <w:p w14:paraId="60872C9F"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ab/>
        <w:t>t</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t>tona (1000 kg)</w:t>
      </w:r>
    </w:p>
    <w:p w14:paraId="3CC7BFC8"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ab/>
        <w:t>kom</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t>komada</w:t>
      </w:r>
    </w:p>
    <w:p w14:paraId="56152456"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ab/>
        <w:t>h</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t>sat</w:t>
      </w:r>
    </w:p>
    <w:p w14:paraId="54BE97A0"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ab/>
        <w:t>k</w:t>
      </w:r>
      <w:r w:rsidR="00BF599D" w:rsidRPr="00DC648E">
        <w:rPr>
          <w:rFonts w:ascii="Calibri" w:hAnsi="Calibri" w:cs="Calibri"/>
          <w:sz w:val="22"/>
          <w:szCs w:val="22"/>
        </w:rPr>
        <w:t>pl</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r>
      <w:r w:rsidR="00BF599D" w:rsidRPr="00DC648E">
        <w:rPr>
          <w:rFonts w:ascii="Calibri" w:hAnsi="Calibri" w:cs="Calibri"/>
          <w:sz w:val="22"/>
          <w:szCs w:val="22"/>
        </w:rPr>
        <w:t>komplet</w:t>
      </w:r>
    </w:p>
    <w:p w14:paraId="2ECBC0A6" w14:textId="0C81D861" w:rsidR="00D90C56" w:rsidRPr="00DC648E" w:rsidRDefault="00313CBE" w:rsidP="007B6511">
      <w:pPr>
        <w:jc w:val="both"/>
        <w:rPr>
          <w:rFonts w:ascii="Calibri" w:hAnsi="Calibri" w:cs="Calibri"/>
          <w:sz w:val="22"/>
          <w:szCs w:val="22"/>
        </w:rPr>
      </w:pPr>
      <w:r w:rsidRPr="00DC648E">
        <w:rPr>
          <w:rFonts w:ascii="Calibri" w:hAnsi="Calibri" w:cs="Calibri"/>
          <w:sz w:val="22"/>
          <w:szCs w:val="22"/>
        </w:rPr>
        <w:tab/>
        <w:t>l</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t>litra</w:t>
      </w:r>
    </w:p>
    <w:p w14:paraId="22DC8903" w14:textId="2CEB8945" w:rsidR="00A06A43" w:rsidRPr="00DC648E" w:rsidRDefault="00A06A43" w:rsidP="00A06A43">
      <w:pPr>
        <w:jc w:val="both"/>
        <w:rPr>
          <w:rFonts w:ascii="Calibri" w:hAnsi="Calibri" w:cs="Calibri"/>
          <w:sz w:val="22"/>
          <w:szCs w:val="22"/>
        </w:rPr>
      </w:pPr>
      <w:r w:rsidRPr="00DC648E">
        <w:rPr>
          <w:rFonts w:ascii="Calibri" w:hAnsi="Calibri" w:cs="Calibri"/>
          <w:sz w:val="22"/>
          <w:szCs w:val="22"/>
        </w:rPr>
        <w:tab/>
        <w:t>paušal</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t>paušal</w:t>
      </w:r>
    </w:p>
    <w:p w14:paraId="6C56A98C" w14:textId="77777777" w:rsidR="00A06A43" w:rsidRPr="00DC648E" w:rsidRDefault="00A06A43" w:rsidP="007B6511">
      <w:pPr>
        <w:jc w:val="both"/>
        <w:rPr>
          <w:rFonts w:ascii="Calibri" w:hAnsi="Calibri" w:cs="Calibri"/>
          <w:sz w:val="22"/>
          <w:szCs w:val="22"/>
        </w:rPr>
      </w:pPr>
    </w:p>
    <w:p w14:paraId="59AA6CE1" w14:textId="77777777" w:rsidR="0055367F" w:rsidRPr="00DC648E" w:rsidRDefault="0055367F" w:rsidP="003D3F1C">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7" w:name="_Toc520122749"/>
      <w:r w:rsidRPr="00DC648E">
        <w:rPr>
          <w:rFonts w:ascii="Calibri" w:hAnsi="Calibri"/>
          <w:b/>
          <w:bCs/>
          <w:color w:val="4F81BD"/>
          <w:sz w:val="26"/>
          <w:szCs w:val="26"/>
          <w:lang w:eastAsia="en-US"/>
        </w:rPr>
        <w:t>Uvjeti vezano uz plaćanje</w:t>
      </w:r>
      <w:bookmarkEnd w:id="7"/>
    </w:p>
    <w:p w14:paraId="7A1FE600" w14:textId="33333E88" w:rsidR="004922F9" w:rsidRPr="00DC648E" w:rsidRDefault="004922F9" w:rsidP="007B6511">
      <w:pPr>
        <w:jc w:val="both"/>
        <w:rPr>
          <w:rFonts w:ascii="Calibri" w:hAnsi="Calibri" w:cs="Calibri"/>
          <w:sz w:val="22"/>
          <w:szCs w:val="22"/>
        </w:rPr>
      </w:pPr>
      <w:r w:rsidRPr="00DC648E">
        <w:rPr>
          <w:rFonts w:ascii="Calibri" w:hAnsi="Calibri" w:cs="Calibri"/>
          <w:sz w:val="22"/>
          <w:szCs w:val="22"/>
        </w:rPr>
        <w:t>Svi radovi će</w:t>
      </w:r>
      <w:r w:rsidR="00BF1A21" w:rsidRPr="00DC648E">
        <w:rPr>
          <w:rFonts w:ascii="Calibri" w:hAnsi="Calibri" w:cs="Calibri"/>
          <w:sz w:val="22"/>
          <w:szCs w:val="22"/>
        </w:rPr>
        <w:t xml:space="preserve"> </w:t>
      </w:r>
      <w:r w:rsidRPr="00DC648E">
        <w:rPr>
          <w:rFonts w:ascii="Calibri" w:hAnsi="Calibri" w:cs="Calibri"/>
          <w:sz w:val="22"/>
          <w:szCs w:val="22"/>
        </w:rPr>
        <w:t>biti plaćeni prema stvarnoj količini izvedeni</w:t>
      </w:r>
      <w:r w:rsidR="00BF1A21" w:rsidRPr="00DC648E">
        <w:rPr>
          <w:rFonts w:ascii="Calibri" w:hAnsi="Calibri" w:cs="Calibri"/>
          <w:sz w:val="22"/>
          <w:szCs w:val="22"/>
        </w:rPr>
        <w:t>h radova i ugrađenog materijala izračunatim na temelju jediničnih cijena iz troškovnika.</w:t>
      </w:r>
    </w:p>
    <w:p w14:paraId="4FF2B435" w14:textId="17E994BB" w:rsidR="00A06A43" w:rsidRPr="00DC648E" w:rsidRDefault="00A06A43" w:rsidP="00A06A43">
      <w:pPr>
        <w:spacing w:before="240"/>
        <w:jc w:val="both"/>
        <w:rPr>
          <w:rFonts w:ascii="Calibri" w:hAnsi="Calibri" w:cs="Calibri"/>
          <w:sz w:val="22"/>
          <w:szCs w:val="22"/>
        </w:rPr>
      </w:pPr>
      <w:r w:rsidRPr="00DC648E">
        <w:rPr>
          <w:rFonts w:ascii="Calibri" w:hAnsi="Calibri" w:cs="Calibri"/>
          <w:sz w:val="22"/>
          <w:szCs w:val="22"/>
        </w:rPr>
        <w:t xml:space="preserve">Svaka stavka pojedinog troškovnika čije plaćanje se obračunava paušalno i za koju nije dan raspored plaćanja, mora biti plaćena nakon što su radovi pokriveni paušalnim iznosom izvedeni na zadovoljstvo Inženjera. Paušalni iznosi u troškovnicima će biti korišteni u cijelosti ili djelomično </w:t>
      </w:r>
      <w:r w:rsidR="006F3C2B" w:rsidRPr="00DC648E">
        <w:rPr>
          <w:rFonts w:ascii="Calibri" w:hAnsi="Calibri" w:cs="Calibri"/>
          <w:sz w:val="22"/>
          <w:szCs w:val="22"/>
        </w:rPr>
        <w:t>po ovjeri Inženjera</w:t>
      </w:r>
      <w:r w:rsidRPr="00DC648E">
        <w:rPr>
          <w:rFonts w:ascii="Calibri" w:hAnsi="Calibri" w:cs="Calibri"/>
          <w:sz w:val="22"/>
          <w:szCs w:val="22"/>
        </w:rPr>
        <w:t>.</w:t>
      </w:r>
    </w:p>
    <w:p w14:paraId="66AA126E" w14:textId="77777777" w:rsidR="00607D6E" w:rsidRPr="00DC648E" w:rsidRDefault="0055367F" w:rsidP="00607D6E">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8" w:name="_Toc520122750"/>
      <w:r w:rsidRPr="00DC648E">
        <w:rPr>
          <w:rFonts w:ascii="Calibri" w:hAnsi="Calibri"/>
          <w:b/>
          <w:bCs/>
          <w:color w:val="4F81BD"/>
          <w:sz w:val="26"/>
          <w:szCs w:val="26"/>
          <w:lang w:eastAsia="en-US"/>
        </w:rPr>
        <w:t>Odre</w:t>
      </w:r>
      <w:r w:rsidR="000237D7" w:rsidRPr="00DC648E">
        <w:rPr>
          <w:rFonts w:ascii="Calibri" w:hAnsi="Calibri"/>
          <w:b/>
          <w:bCs/>
          <w:color w:val="4F81BD"/>
          <w:sz w:val="26"/>
          <w:szCs w:val="26"/>
          <w:lang w:eastAsia="en-US"/>
        </w:rPr>
        <w:t>đ</w:t>
      </w:r>
      <w:r w:rsidRPr="00DC648E">
        <w:rPr>
          <w:rFonts w:ascii="Calibri" w:hAnsi="Calibri"/>
          <w:b/>
          <w:bCs/>
          <w:color w:val="4F81BD"/>
          <w:sz w:val="26"/>
          <w:szCs w:val="26"/>
          <w:lang w:eastAsia="en-US"/>
        </w:rPr>
        <w:t>ivanje cijena</w:t>
      </w:r>
      <w:bookmarkEnd w:id="8"/>
    </w:p>
    <w:p w14:paraId="25920198" w14:textId="5300A652" w:rsidR="00607D6E" w:rsidRPr="00DC648E" w:rsidRDefault="007429D4" w:rsidP="007B6511">
      <w:pPr>
        <w:jc w:val="both"/>
        <w:rPr>
          <w:rFonts w:ascii="Calibri" w:hAnsi="Calibri" w:cs="Calibri"/>
          <w:sz w:val="22"/>
          <w:szCs w:val="22"/>
        </w:rPr>
      </w:pPr>
      <w:r w:rsidRPr="00DC648E">
        <w:rPr>
          <w:rFonts w:ascii="Calibri" w:hAnsi="Calibri" w:cs="Calibri"/>
          <w:sz w:val="22"/>
          <w:szCs w:val="22"/>
        </w:rPr>
        <w:t>Jedinične i ukupne cijene upisane u Troškovnicima će uključivati pune vrijednosti radova opisane pod tim stavkama uključujući sve troškove koji mogu biti potrebni za opisane radove i uključujući sve privremene radove koji mogu biti potrebni i sve opće rizike i obveze utvrđene ili implicirane u Dokumentaciji o nabavi, poput sljedećih</w:t>
      </w:r>
      <w:r w:rsidR="00CD55AC" w:rsidRPr="00DC648E">
        <w:rPr>
          <w:rFonts w:ascii="Calibri" w:hAnsi="Calibri" w:cs="Calibri"/>
          <w:sz w:val="22"/>
          <w:szCs w:val="22"/>
        </w:rPr>
        <w:t>:</w:t>
      </w:r>
    </w:p>
    <w:p w14:paraId="48972A85" w14:textId="4C898CA8" w:rsidR="00C3477E" w:rsidRPr="00DC648E" w:rsidRDefault="00C3477E" w:rsidP="007429D4">
      <w:pPr>
        <w:numPr>
          <w:ilvl w:val="0"/>
          <w:numId w:val="56"/>
        </w:numPr>
        <w:spacing w:before="240"/>
        <w:jc w:val="both"/>
        <w:rPr>
          <w:rFonts w:ascii="Calibri" w:hAnsi="Calibri" w:cs="Calibri"/>
          <w:sz w:val="22"/>
          <w:szCs w:val="22"/>
        </w:rPr>
      </w:pPr>
      <w:r w:rsidRPr="00DC648E">
        <w:rPr>
          <w:rFonts w:ascii="Calibri" w:hAnsi="Calibri" w:cs="Calibri"/>
          <w:sz w:val="22"/>
          <w:szCs w:val="22"/>
        </w:rPr>
        <w:t xml:space="preserve">Opće obveze, odgovornosti, rizici vezano uz izvođenje radova navedeni ili impliciranih u ovoj </w:t>
      </w:r>
      <w:r w:rsidR="006F3C2B" w:rsidRPr="00DC648E">
        <w:rPr>
          <w:rFonts w:ascii="Calibri" w:hAnsi="Calibri" w:cs="Calibri"/>
          <w:sz w:val="22"/>
          <w:szCs w:val="22"/>
        </w:rPr>
        <w:t>dokumentaciji o nabavi</w:t>
      </w:r>
      <w:r w:rsidR="00CC25FF" w:rsidRPr="00DC648E">
        <w:rPr>
          <w:rFonts w:ascii="Calibri" w:hAnsi="Calibri" w:cs="Calibri"/>
          <w:sz w:val="22"/>
          <w:szCs w:val="22"/>
        </w:rPr>
        <w:t>;</w:t>
      </w:r>
    </w:p>
    <w:p w14:paraId="6A470E0D" w14:textId="77777777" w:rsidR="00C3477E" w:rsidRPr="00DC648E" w:rsidRDefault="00C3477E" w:rsidP="00607D6E">
      <w:pPr>
        <w:numPr>
          <w:ilvl w:val="0"/>
          <w:numId w:val="56"/>
        </w:numPr>
        <w:jc w:val="both"/>
        <w:rPr>
          <w:rFonts w:ascii="Calibri" w:hAnsi="Calibri" w:cs="Calibri"/>
          <w:sz w:val="22"/>
          <w:szCs w:val="22"/>
        </w:rPr>
      </w:pPr>
      <w:r w:rsidRPr="00DC648E">
        <w:rPr>
          <w:rFonts w:ascii="Calibri" w:hAnsi="Calibri" w:cs="Calibri"/>
          <w:sz w:val="22"/>
          <w:szCs w:val="22"/>
        </w:rPr>
        <w:lastRenderedPageBreak/>
        <w:t>Sredstva osiguranja za izvršenje ugovora</w:t>
      </w:r>
      <w:r w:rsidR="00CC25FF" w:rsidRPr="00DC648E">
        <w:rPr>
          <w:rFonts w:ascii="Calibri" w:hAnsi="Calibri" w:cs="Calibri"/>
          <w:sz w:val="22"/>
          <w:szCs w:val="22"/>
        </w:rPr>
        <w:t>;</w:t>
      </w:r>
    </w:p>
    <w:p w14:paraId="42F2EB7A" w14:textId="77777777" w:rsidR="00C3477E" w:rsidRPr="00DC648E" w:rsidRDefault="00CC25FF" w:rsidP="00607D6E">
      <w:pPr>
        <w:numPr>
          <w:ilvl w:val="0"/>
          <w:numId w:val="56"/>
        </w:numPr>
        <w:jc w:val="both"/>
        <w:rPr>
          <w:rFonts w:ascii="Calibri" w:hAnsi="Calibri" w:cs="Calibri"/>
          <w:sz w:val="22"/>
          <w:szCs w:val="22"/>
        </w:rPr>
      </w:pPr>
      <w:r w:rsidRPr="00DC648E">
        <w:rPr>
          <w:rFonts w:ascii="Calibri" w:hAnsi="Calibri" w:cs="Calibri"/>
          <w:sz w:val="22"/>
          <w:szCs w:val="22"/>
        </w:rPr>
        <w:t>Osiguranja (O</w:t>
      </w:r>
      <w:r w:rsidR="00AF6747" w:rsidRPr="00DC648E">
        <w:rPr>
          <w:rFonts w:ascii="Calibri" w:hAnsi="Calibri" w:cs="Calibri"/>
          <w:sz w:val="22"/>
          <w:szCs w:val="22"/>
        </w:rPr>
        <w:t>siguranje za rad i opremu I</w:t>
      </w:r>
      <w:r w:rsidRPr="00DC648E">
        <w:rPr>
          <w:rFonts w:ascii="Calibri" w:hAnsi="Calibri" w:cs="Calibri"/>
          <w:sz w:val="22"/>
          <w:szCs w:val="22"/>
        </w:rPr>
        <w:t>zvođača, osiguranje u slučaju ozljeda osoblja i štete nad i</w:t>
      </w:r>
      <w:r w:rsidR="00AF6747" w:rsidRPr="00DC648E">
        <w:rPr>
          <w:rFonts w:ascii="Calibri" w:hAnsi="Calibri" w:cs="Calibri"/>
          <w:sz w:val="22"/>
          <w:szCs w:val="22"/>
        </w:rPr>
        <w:t>movinom, osiguranje za osoblje I</w:t>
      </w:r>
      <w:r w:rsidRPr="00DC648E">
        <w:rPr>
          <w:rFonts w:ascii="Calibri" w:hAnsi="Calibri" w:cs="Calibri"/>
          <w:sz w:val="22"/>
          <w:szCs w:val="22"/>
        </w:rPr>
        <w:t>zvođača);</w:t>
      </w:r>
    </w:p>
    <w:p w14:paraId="7C409097" w14:textId="77777777" w:rsidR="00B3504E" w:rsidRPr="00DC648E" w:rsidRDefault="00B3504E" w:rsidP="00B3504E">
      <w:pPr>
        <w:numPr>
          <w:ilvl w:val="0"/>
          <w:numId w:val="56"/>
        </w:numPr>
        <w:jc w:val="both"/>
        <w:rPr>
          <w:rFonts w:ascii="Calibri" w:hAnsi="Calibri" w:cs="Calibri"/>
          <w:sz w:val="22"/>
          <w:szCs w:val="22"/>
        </w:rPr>
      </w:pPr>
      <w:r w:rsidRPr="00DC648E">
        <w:rPr>
          <w:rFonts w:ascii="Calibri" w:hAnsi="Calibri" w:cs="Calibri"/>
          <w:sz w:val="22"/>
          <w:szCs w:val="22"/>
        </w:rPr>
        <w:t>Gradilišni smještaj za Izvođača;</w:t>
      </w:r>
    </w:p>
    <w:p w14:paraId="53F7F8ED" w14:textId="77777777" w:rsidR="00B3504E" w:rsidRPr="00DC648E" w:rsidRDefault="00B3504E" w:rsidP="00B3504E">
      <w:pPr>
        <w:numPr>
          <w:ilvl w:val="0"/>
          <w:numId w:val="56"/>
        </w:numPr>
        <w:jc w:val="both"/>
        <w:rPr>
          <w:rFonts w:ascii="Calibri" w:hAnsi="Calibri" w:cs="Calibri"/>
          <w:sz w:val="22"/>
          <w:szCs w:val="22"/>
        </w:rPr>
      </w:pPr>
      <w:r w:rsidRPr="00DC648E">
        <w:rPr>
          <w:rFonts w:ascii="Calibri" w:hAnsi="Calibri" w:cs="Calibri"/>
          <w:sz w:val="22"/>
          <w:szCs w:val="22"/>
        </w:rPr>
        <w:t>Gradilišni smještaj za Inženjera;</w:t>
      </w:r>
    </w:p>
    <w:p w14:paraId="6B15708A" w14:textId="51392D8C" w:rsidR="00CC25FF" w:rsidRPr="00DC648E" w:rsidRDefault="00AF6747" w:rsidP="00607D6E">
      <w:pPr>
        <w:numPr>
          <w:ilvl w:val="0"/>
          <w:numId w:val="56"/>
        </w:numPr>
        <w:jc w:val="both"/>
        <w:rPr>
          <w:rFonts w:ascii="Calibri" w:hAnsi="Calibri" w:cs="Calibri"/>
          <w:sz w:val="22"/>
          <w:szCs w:val="22"/>
        </w:rPr>
      </w:pPr>
      <w:r w:rsidRPr="00DC648E">
        <w:rPr>
          <w:rFonts w:ascii="Calibri" w:hAnsi="Calibri" w:cs="Calibri"/>
          <w:sz w:val="22"/>
          <w:szCs w:val="22"/>
        </w:rPr>
        <w:t>Sigurnost g</w:t>
      </w:r>
      <w:r w:rsidR="00B10444" w:rsidRPr="00DC648E">
        <w:rPr>
          <w:rFonts w:ascii="Calibri" w:hAnsi="Calibri" w:cs="Calibri"/>
          <w:sz w:val="22"/>
          <w:szCs w:val="22"/>
        </w:rPr>
        <w:t>r</w:t>
      </w:r>
      <w:r w:rsidRPr="00DC648E">
        <w:rPr>
          <w:rFonts w:ascii="Calibri" w:hAnsi="Calibri" w:cs="Calibri"/>
          <w:sz w:val="22"/>
          <w:szCs w:val="22"/>
        </w:rPr>
        <w:t>a</w:t>
      </w:r>
      <w:r w:rsidR="00B10444" w:rsidRPr="00DC648E">
        <w:rPr>
          <w:rFonts w:ascii="Calibri" w:hAnsi="Calibri" w:cs="Calibri"/>
          <w:sz w:val="22"/>
          <w:szCs w:val="22"/>
        </w:rPr>
        <w:t>dilišta i si</w:t>
      </w:r>
      <w:r w:rsidR="00CC25FF" w:rsidRPr="00DC648E">
        <w:rPr>
          <w:rFonts w:ascii="Calibri" w:hAnsi="Calibri" w:cs="Calibri"/>
          <w:sz w:val="22"/>
          <w:szCs w:val="22"/>
        </w:rPr>
        <w:t>gurnosne mjere;</w:t>
      </w:r>
    </w:p>
    <w:p w14:paraId="19953FD5" w14:textId="1F01BF62" w:rsidR="00B31C4C" w:rsidRPr="00DC648E" w:rsidRDefault="00B31C4C" w:rsidP="00B31C4C">
      <w:pPr>
        <w:numPr>
          <w:ilvl w:val="0"/>
          <w:numId w:val="56"/>
        </w:numPr>
        <w:jc w:val="both"/>
        <w:rPr>
          <w:rFonts w:ascii="Calibri" w:hAnsi="Calibri" w:cs="Calibri"/>
          <w:sz w:val="22"/>
          <w:szCs w:val="22"/>
        </w:rPr>
      </w:pPr>
      <w:r w:rsidRPr="00DC648E">
        <w:rPr>
          <w:rFonts w:ascii="Calibri" w:hAnsi="Calibri" w:cs="Calibri"/>
          <w:sz w:val="22"/>
          <w:szCs w:val="22"/>
        </w:rPr>
        <w:t>Postavljanje gradilišne/informacijske ploče;</w:t>
      </w:r>
    </w:p>
    <w:p w14:paraId="6C028E55" w14:textId="77777777" w:rsidR="00EC7934" w:rsidRPr="00DC648E" w:rsidRDefault="002A1C31" w:rsidP="00607D6E">
      <w:pPr>
        <w:numPr>
          <w:ilvl w:val="0"/>
          <w:numId w:val="56"/>
        </w:numPr>
        <w:jc w:val="both"/>
        <w:rPr>
          <w:rFonts w:ascii="Calibri" w:hAnsi="Calibri" w:cs="Calibri"/>
          <w:sz w:val="22"/>
          <w:szCs w:val="22"/>
        </w:rPr>
      </w:pPr>
      <w:r w:rsidRPr="00DC648E">
        <w:rPr>
          <w:rFonts w:ascii="Calibri" w:hAnsi="Calibri" w:cs="Calibri"/>
          <w:sz w:val="22"/>
          <w:szCs w:val="22"/>
        </w:rPr>
        <w:t xml:space="preserve">Organizacija gradilišta, organizacija radova, troškovi </w:t>
      </w:r>
      <w:r w:rsidR="006F1CA2" w:rsidRPr="00DC648E">
        <w:rPr>
          <w:rFonts w:ascii="Calibri" w:hAnsi="Calibri" w:cs="Calibri"/>
          <w:sz w:val="22"/>
          <w:szCs w:val="22"/>
        </w:rPr>
        <w:t xml:space="preserve">proizašli iz </w:t>
      </w:r>
      <w:r w:rsidRPr="00DC648E">
        <w:rPr>
          <w:rFonts w:ascii="Calibri" w:hAnsi="Calibri" w:cs="Calibri"/>
          <w:sz w:val="22"/>
          <w:szCs w:val="22"/>
        </w:rPr>
        <w:t>upravljanja i vođenja gradilišta</w:t>
      </w:r>
      <w:r w:rsidR="00B10444" w:rsidRPr="00DC648E">
        <w:rPr>
          <w:rFonts w:ascii="Calibri" w:hAnsi="Calibri" w:cs="Calibri"/>
          <w:sz w:val="22"/>
          <w:szCs w:val="22"/>
        </w:rPr>
        <w:t xml:space="preserve"> uključujući troškovi sjedišta I</w:t>
      </w:r>
      <w:r w:rsidRPr="00DC648E">
        <w:rPr>
          <w:rFonts w:ascii="Calibri" w:hAnsi="Calibri" w:cs="Calibri"/>
          <w:sz w:val="22"/>
          <w:szCs w:val="22"/>
        </w:rPr>
        <w:t xml:space="preserve">zvođača, </w:t>
      </w:r>
      <w:r w:rsidR="006F1CA2" w:rsidRPr="00DC648E">
        <w:rPr>
          <w:rFonts w:ascii="Calibri" w:hAnsi="Calibri" w:cs="Calibri"/>
          <w:sz w:val="22"/>
          <w:szCs w:val="22"/>
        </w:rPr>
        <w:t>uključujući poreze</w:t>
      </w:r>
      <w:r w:rsidRPr="00DC648E">
        <w:rPr>
          <w:rFonts w:ascii="Calibri" w:hAnsi="Calibri" w:cs="Calibri"/>
          <w:sz w:val="22"/>
          <w:szCs w:val="22"/>
        </w:rPr>
        <w:t>,</w:t>
      </w:r>
      <w:r w:rsidR="006F1CA2" w:rsidRPr="00DC648E">
        <w:rPr>
          <w:rFonts w:ascii="Calibri" w:hAnsi="Calibri" w:cs="Calibri"/>
          <w:sz w:val="22"/>
          <w:szCs w:val="22"/>
        </w:rPr>
        <w:t xml:space="preserve"> </w:t>
      </w:r>
      <w:r w:rsidRPr="00DC648E">
        <w:rPr>
          <w:rFonts w:ascii="Calibri" w:hAnsi="Calibri" w:cs="Calibri"/>
          <w:sz w:val="22"/>
          <w:szCs w:val="22"/>
        </w:rPr>
        <w:t>doprinos</w:t>
      </w:r>
      <w:r w:rsidR="006F1CA2" w:rsidRPr="00DC648E">
        <w:rPr>
          <w:rFonts w:ascii="Calibri" w:hAnsi="Calibri" w:cs="Calibri"/>
          <w:sz w:val="22"/>
          <w:szCs w:val="22"/>
        </w:rPr>
        <w:t>e i ostala</w:t>
      </w:r>
      <w:r w:rsidRPr="00DC648E">
        <w:rPr>
          <w:rFonts w:ascii="Calibri" w:hAnsi="Calibri" w:cs="Calibri"/>
          <w:sz w:val="22"/>
          <w:szCs w:val="22"/>
        </w:rPr>
        <w:t xml:space="preserve"> davanja</w:t>
      </w:r>
      <w:r w:rsidR="006F1CA2" w:rsidRPr="00DC648E">
        <w:rPr>
          <w:rFonts w:ascii="Calibri" w:hAnsi="Calibri" w:cs="Calibri"/>
          <w:sz w:val="22"/>
          <w:szCs w:val="22"/>
        </w:rPr>
        <w:t>;</w:t>
      </w:r>
    </w:p>
    <w:p w14:paraId="391B3A6E" w14:textId="77777777" w:rsidR="00EC7934" w:rsidRPr="00DC648E" w:rsidRDefault="00EB5706" w:rsidP="00607D6E">
      <w:pPr>
        <w:numPr>
          <w:ilvl w:val="0"/>
          <w:numId w:val="56"/>
        </w:numPr>
        <w:jc w:val="both"/>
        <w:rPr>
          <w:rFonts w:ascii="Calibri" w:hAnsi="Calibri" w:cs="Calibri"/>
          <w:sz w:val="22"/>
          <w:szCs w:val="22"/>
        </w:rPr>
      </w:pPr>
      <w:r w:rsidRPr="00DC648E">
        <w:rPr>
          <w:rFonts w:ascii="Calibri" w:hAnsi="Calibri" w:cs="Calibri"/>
          <w:sz w:val="22"/>
          <w:szCs w:val="22"/>
        </w:rPr>
        <w:t>Pristup gradilištu i svi proizašli troškovi, održavanje</w:t>
      </w:r>
      <w:r w:rsidR="00817433" w:rsidRPr="00DC648E">
        <w:rPr>
          <w:rFonts w:ascii="Calibri" w:hAnsi="Calibri" w:cs="Calibri"/>
          <w:sz w:val="22"/>
          <w:szCs w:val="22"/>
        </w:rPr>
        <w:t xml:space="preserve"> postojećih javnih cesta i privremenih prometnih puteva</w:t>
      </w:r>
      <w:r w:rsidR="00B10444" w:rsidRPr="00DC648E">
        <w:rPr>
          <w:rFonts w:ascii="Calibri" w:hAnsi="Calibri" w:cs="Calibri"/>
          <w:sz w:val="22"/>
          <w:szCs w:val="22"/>
        </w:rPr>
        <w:t>;</w:t>
      </w:r>
      <w:r w:rsidR="00817433" w:rsidRPr="00DC648E">
        <w:rPr>
          <w:rFonts w:ascii="Calibri" w:hAnsi="Calibri" w:cs="Calibri"/>
          <w:sz w:val="22"/>
          <w:szCs w:val="22"/>
        </w:rPr>
        <w:t xml:space="preserve"> </w:t>
      </w:r>
    </w:p>
    <w:p w14:paraId="649D68FF" w14:textId="77777777" w:rsidR="00EC7934" w:rsidRPr="00DC648E" w:rsidRDefault="00817433" w:rsidP="00607D6E">
      <w:pPr>
        <w:numPr>
          <w:ilvl w:val="0"/>
          <w:numId w:val="56"/>
        </w:numPr>
        <w:jc w:val="both"/>
        <w:rPr>
          <w:rFonts w:ascii="Calibri" w:hAnsi="Calibri" w:cs="Calibri"/>
          <w:sz w:val="22"/>
          <w:szCs w:val="22"/>
        </w:rPr>
      </w:pPr>
      <w:r w:rsidRPr="00DC648E">
        <w:rPr>
          <w:rFonts w:ascii="Calibri" w:hAnsi="Calibri" w:cs="Calibri"/>
          <w:sz w:val="22"/>
          <w:szCs w:val="22"/>
        </w:rPr>
        <w:t>Prijevoz do i sa gradilišta, kao i prijevoz po gradilištu</w:t>
      </w:r>
      <w:r w:rsidR="00B10444" w:rsidRPr="00DC648E">
        <w:rPr>
          <w:rFonts w:ascii="Calibri" w:hAnsi="Calibri" w:cs="Calibri"/>
          <w:sz w:val="22"/>
          <w:szCs w:val="22"/>
        </w:rPr>
        <w:t>;</w:t>
      </w:r>
    </w:p>
    <w:p w14:paraId="05D1F314" w14:textId="77777777" w:rsidR="00EC7934" w:rsidRPr="00DC648E" w:rsidRDefault="00817433" w:rsidP="00607D6E">
      <w:pPr>
        <w:numPr>
          <w:ilvl w:val="0"/>
          <w:numId w:val="56"/>
        </w:numPr>
        <w:jc w:val="both"/>
        <w:rPr>
          <w:rFonts w:ascii="Calibri" w:hAnsi="Calibri" w:cs="Calibri"/>
          <w:sz w:val="22"/>
          <w:szCs w:val="22"/>
        </w:rPr>
      </w:pPr>
      <w:r w:rsidRPr="00DC648E">
        <w:rPr>
          <w:rFonts w:ascii="Calibri" w:hAnsi="Calibri" w:cs="Calibri"/>
          <w:sz w:val="22"/>
          <w:szCs w:val="22"/>
        </w:rPr>
        <w:t>Ugrađeni materijali i korištena oprema i svi proizašli troškovi poput montaže, demontaže, transport do i sa gradiliš</w:t>
      </w:r>
      <w:r w:rsidR="00AF6747" w:rsidRPr="00DC648E">
        <w:rPr>
          <w:rFonts w:ascii="Calibri" w:hAnsi="Calibri" w:cs="Calibri"/>
          <w:sz w:val="22"/>
          <w:szCs w:val="22"/>
        </w:rPr>
        <w:t>t</w:t>
      </w:r>
      <w:r w:rsidRPr="00DC648E">
        <w:rPr>
          <w:rFonts w:ascii="Calibri" w:hAnsi="Calibri" w:cs="Calibri"/>
          <w:sz w:val="22"/>
          <w:szCs w:val="22"/>
        </w:rPr>
        <w:t>a;</w:t>
      </w:r>
    </w:p>
    <w:p w14:paraId="62670414" w14:textId="77777777" w:rsidR="00EC7934" w:rsidRPr="00DC648E" w:rsidRDefault="000114EE" w:rsidP="00607D6E">
      <w:pPr>
        <w:numPr>
          <w:ilvl w:val="0"/>
          <w:numId w:val="56"/>
        </w:numPr>
        <w:jc w:val="both"/>
        <w:rPr>
          <w:rFonts w:ascii="Calibri" w:hAnsi="Calibri" w:cs="Calibri"/>
          <w:sz w:val="22"/>
          <w:szCs w:val="22"/>
        </w:rPr>
      </w:pPr>
      <w:r w:rsidRPr="00DC648E">
        <w:rPr>
          <w:rFonts w:ascii="Calibri" w:hAnsi="Calibri" w:cs="Calibri"/>
          <w:sz w:val="22"/>
          <w:szCs w:val="22"/>
        </w:rPr>
        <w:t>Nabava materijala, skladištenje i svi proizašli troškovi poput dostave na gradilište i istovar;</w:t>
      </w:r>
    </w:p>
    <w:p w14:paraId="25146DDA" w14:textId="77777777" w:rsidR="001B6020" w:rsidRPr="00DC648E" w:rsidRDefault="007502D3" w:rsidP="001B6020">
      <w:pPr>
        <w:numPr>
          <w:ilvl w:val="0"/>
          <w:numId w:val="56"/>
        </w:numPr>
        <w:jc w:val="both"/>
        <w:rPr>
          <w:rFonts w:ascii="Calibri" w:hAnsi="Calibri" w:cs="Calibri"/>
          <w:sz w:val="22"/>
          <w:szCs w:val="22"/>
        </w:rPr>
      </w:pPr>
      <w:r w:rsidRPr="00DC648E">
        <w:rPr>
          <w:rFonts w:ascii="Calibri" w:hAnsi="Calibri" w:cs="Calibri"/>
          <w:sz w:val="22"/>
          <w:szCs w:val="22"/>
        </w:rPr>
        <w:t>Smještaj za radnike, uredi, spremišta, osigurana telekomunikacija</w:t>
      </w:r>
      <w:r w:rsidR="00AF6747" w:rsidRPr="00DC648E">
        <w:rPr>
          <w:rFonts w:ascii="Calibri" w:hAnsi="Calibri" w:cs="Calibri"/>
          <w:sz w:val="22"/>
          <w:szCs w:val="22"/>
        </w:rPr>
        <w:t>;</w:t>
      </w:r>
    </w:p>
    <w:p w14:paraId="1BC6FDF8" w14:textId="77777777" w:rsidR="001B6020" w:rsidRPr="00DC648E" w:rsidRDefault="00433067" w:rsidP="001B6020">
      <w:pPr>
        <w:numPr>
          <w:ilvl w:val="0"/>
          <w:numId w:val="56"/>
        </w:numPr>
        <w:jc w:val="both"/>
        <w:rPr>
          <w:rFonts w:ascii="Calibri" w:hAnsi="Calibri" w:cs="Calibri"/>
          <w:sz w:val="22"/>
          <w:szCs w:val="22"/>
        </w:rPr>
      </w:pPr>
      <w:r w:rsidRPr="00DC648E">
        <w:rPr>
          <w:rFonts w:ascii="Calibri" w:hAnsi="Calibri" w:cs="Calibri"/>
          <w:sz w:val="22"/>
          <w:szCs w:val="22"/>
        </w:rPr>
        <w:t>Osigurana voda i struja, rasvjet</w:t>
      </w:r>
      <w:r w:rsidR="009B79F2" w:rsidRPr="00DC648E">
        <w:rPr>
          <w:rFonts w:ascii="Calibri" w:hAnsi="Calibri" w:cs="Calibri"/>
          <w:sz w:val="22"/>
          <w:szCs w:val="22"/>
        </w:rPr>
        <w:t>a i ostalo potrebno za provedbu;</w:t>
      </w:r>
    </w:p>
    <w:p w14:paraId="3C09C84B" w14:textId="77777777" w:rsidR="001B6020" w:rsidRPr="00DC648E" w:rsidRDefault="00433067" w:rsidP="001B6020">
      <w:pPr>
        <w:numPr>
          <w:ilvl w:val="0"/>
          <w:numId w:val="56"/>
        </w:numPr>
        <w:jc w:val="both"/>
        <w:rPr>
          <w:rFonts w:ascii="Calibri" w:hAnsi="Calibri" w:cs="Calibri"/>
          <w:sz w:val="22"/>
          <w:szCs w:val="22"/>
        </w:rPr>
      </w:pPr>
      <w:r w:rsidRPr="00DC648E">
        <w:rPr>
          <w:rFonts w:ascii="Calibri" w:hAnsi="Calibri" w:cs="Calibri"/>
          <w:sz w:val="22"/>
          <w:szCs w:val="22"/>
        </w:rPr>
        <w:t xml:space="preserve">Rad i svi proizašli troškovi; </w:t>
      </w:r>
    </w:p>
    <w:p w14:paraId="5E55BDBC" w14:textId="77777777" w:rsidR="001B6020" w:rsidRPr="00DC648E" w:rsidRDefault="00097055" w:rsidP="001B6020">
      <w:pPr>
        <w:numPr>
          <w:ilvl w:val="0"/>
          <w:numId w:val="56"/>
        </w:numPr>
        <w:jc w:val="both"/>
        <w:rPr>
          <w:rFonts w:ascii="Calibri" w:hAnsi="Calibri" w:cs="Calibri"/>
          <w:sz w:val="22"/>
          <w:szCs w:val="22"/>
        </w:rPr>
      </w:pPr>
      <w:r w:rsidRPr="00DC648E">
        <w:rPr>
          <w:rFonts w:ascii="Calibri" w:hAnsi="Calibri" w:cs="Calibri"/>
          <w:sz w:val="22"/>
          <w:szCs w:val="22"/>
        </w:rPr>
        <w:t>Troškovi prevoditelja (ukoliko bude primjenjivo)</w:t>
      </w:r>
    </w:p>
    <w:p w14:paraId="1A5CC2FF" w14:textId="77777777" w:rsidR="001B6020" w:rsidRPr="00DC648E" w:rsidRDefault="00CD3715" w:rsidP="001B6020">
      <w:pPr>
        <w:numPr>
          <w:ilvl w:val="0"/>
          <w:numId w:val="56"/>
        </w:numPr>
        <w:jc w:val="both"/>
        <w:rPr>
          <w:rFonts w:ascii="Calibri" w:hAnsi="Calibri" w:cs="Calibri"/>
          <w:sz w:val="22"/>
          <w:szCs w:val="22"/>
        </w:rPr>
      </w:pPr>
      <w:r w:rsidRPr="00DC648E">
        <w:rPr>
          <w:rFonts w:ascii="Calibri" w:hAnsi="Calibri" w:cs="Calibri"/>
          <w:sz w:val="22"/>
          <w:szCs w:val="22"/>
        </w:rPr>
        <w:t>Nadzor autoriziranog osoblja različitih komunalnih tvrtki i distributera</w:t>
      </w:r>
      <w:r w:rsidR="002B0507" w:rsidRPr="00DC648E">
        <w:rPr>
          <w:rFonts w:ascii="Calibri" w:hAnsi="Calibri" w:cs="Calibri"/>
          <w:sz w:val="22"/>
          <w:szCs w:val="22"/>
        </w:rPr>
        <w:t xml:space="preserve"> te arheološki nadzor</w:t>
      </w:r>
      <w:r w:rsidRPr="00DC648E">
        <w:rPr>
          <w:rFonts w:ascii="Calibri" w:hAnsi="Calibri" w:cs="Calibri"/>
          <w:sz w:val="22"/>
          <w:szCs w:val="22"/>
        </w:rPr>
        <w:t>;</w:t>
      </w:r>
    </w:p>
    <w:p w14:paraId="73B1611D" w14:textId="77777777" w:rsidR="001B6020" w:rsidRPr="00DC648E" w:rsidRDefault="00CD3715" w:rsidP="001B6020">
      <w:pPr>
        <w:numPr>
          <w:ilvl w:val="0"/>
          <w:numId w:val="56"/>
        </w:numPr>
        <w:jc w:val="both"/>
        <w:rPr>
          <w:rFonts w:ascii="Calibri" w:hAnsi="Calibri" w:cs="Calibri"/>
          <w:sz w:val="22"/>
          <w:szCs w:val="22"/>
        </w:rPr>
      </w:pPr>
      <w:r w:rsidRPr="00DC648E">
        <w:rPr>
          <w:rFonts w:ascii="Calibri" w:hAnsi="Calibri" w:cs="Calibri"/>
          <w:sz w:val="22"/>
          <w:szCs w:val="22"/>
        </w:rPr>
        <w:t>Sustav osiguranja kvalitete;</w:t>
      </w:r>
    </w:p>
    <w:p w14:paraId="0CE4F438" w14:textId="77777777" w:rsidR="00792DB2" w:rsidRPr="00DC648E" w:rsidRDefault="00792DB2" w:rsidP="00792DB2">
      <w:pPr>
        <w:numPr>
          <w:ilvl w:val="0"/>
          <w:numId w:val="56"/>
        </w:numPr>
        <w:jc w:val="both"/>
        <w:rPr>
          <w:rFonts w:ascii="Calibri" w:hAnsi="Calibri" w:cs="Calibri"/>
          <w:sz w:val="22"/>
          <w:szCs w:val="22"/>
        </w:rPr>
      </w:pPr>
      <w:r w:rsidRPr="00DC648E">
        <w:rPr>
          <w:rFonts w:ascii="Calibri" w:hAnsi="Calibri" w:cs="Calibri"/>
          <w:sz w:val="22"/>
          <w:szCs w:val="22"/>
        </w:rPr>
        <w:t>Crpljenje podzemne vode iz rova gdje nije zasebno predviđena stavka crpljenja;</w:t>
      </w:r>
    </w:p>
    <w:p w14:paraId="4679BCA5" w14:textId="77777777" w:rsidR="00792DB2" w:rsidRPr="00DC648E" w:rsidRDefault="00792DB2" w:rsidP="00792DB2">
      <w:pPr>
        <w:numPr>
          <w:ilvl w:val="0"/>
          <w:numId w:val="56"/>
        </w:numPr>
        <w:jc w:val="both"/>
        <w:rPr>
          <w:rFonts w:ascii="Calibri" w:hAnsi="Calibri" w:cs="Calibri"/>
          <w:sz w:val="22"/>
          <w:szCs w:val="22"/>
        </w:rPr>
      </w:pPr>
      <w:r w:rsidRPr="00DC648E">
        <w:rPr>
          <w:rFonts w:ascii="Calibri" w:hAnsi="Calibri" w:cs="Calibri"/>
          <w:sz w:val="22"/>
          <w:szCs w:val="22"/>
        </w:rPr>
        <w:t>Razupiranje rova</w:t>
      </w:r>
    </w:p>
    <w:p w14:paraId="0ADB0FE0" w14:textId="77777777" w:rsidR="001B6020" w:rsidRPr="00DC648E" w:rsidRDefault="00BA6D6F" w:rsidP="001B6020">
      <w:pPr>
        <w:numPr>
          <w:ilvl w:val="0"/>
          <w:numId w:val="56"/>
        </w:numPr>
        <w:jc w:val="both"/>
        <w:rPr>
          <w:rFonts w:ascii="Calibri" w:hAnsi="Calibri" w:cs="Calibri"/>
          <w:sz w:val="22"/>
          <w:szCs w:val="22"/>
        </w:rPr>
      </w:pPr>
      <w:r w:rsidRPr="00DC648E">
        <w:rPr>
          <w:rFonts w:ascii="Calibri" w:hAnsi="Calibri" w:cs="Calibri"/>
          <w:sz w:val="22"/>
          <w:szCs w:val="22"/>
        </w:rPr>
        <w:t>Ostali pomo</w:t>
      </w:r>
      <w:r w:rsidR="009B79F2" w:rsidRPr="00DC648E">
        <w:rPr>
          <w:rFonts w:ascii="Calibri" w:hAnsi="Calibri" w:cs="Calibri"/>
          <w:sz w:val="22"/>
          <w:szCs w:val="22"/>
        </w:rPr>
        <w:t>ć</w:t>
      </w:r>
      <w:r w:rsidRPr="00DC648E">
        <w:rPr>
          <w:rFonts w:ascii="Calibri" w:hAnsi="Calibri" w:cs="Calibri"/>
          <w:sz w:val="22"/>
          <w:szCs w:val="22"/>
        </w:rPr>
        <w:t>ni radovi poput postavljanje oplate, privremenih ograda i ostalih radova koji nisu izrijekom specificirani troškovnikom;</w:t>
      </w:r>
    </w:p>
    <w:p w14:paraId="10FCC245" w14:textId="59237820" w:rsidR="001B6020" w:rsidRPr="00DC648E" w:rsidRDefault="00BA6D6F" w:rsidP="001B6020">
      <w:pPr>
        <w:numPr>
          <w:ilvl w:val="0"/>
          <w:numId w:val="56"/>
        </w:numPr>
        <w:jc w:val="both"/>
        <w:rPr>
          <w:rFonts w:ascii="Calibri" w:hAnsi="Calibri" w:cs="Calibri"/>
          <w:sz w:val="22"/>
          <w:szCs w:val="22"/>
        </w:rPr>
      </w:pPr>
      <w:r w:rsidRPr="00DC648E">
        <w:rPr>
          <w:rFonts w:ascii="Calibri" w:hAnsi="Calibri" w:cs="Calibri"/>
          <w:sz w:val="22"/>
          <w:szCs w:val="22"/>
        </w:rPr>
        <w:t>Naknada</w:t>
      </w:r>
      <w:r w:rsidR="009B79F2" w:rsidRPr="00DC648E">
        <w:rPr>
          <w:rFonts w:ascii="Calibri" w:hAnsi="Calibri" w:cs="Calibri"/>
          <w:sz w:val="22"/>
          <w:szCs w:val="22"/>
        </w:rPr>
        <w:t xml:space="preserve"> za prouzročenu štetu ljudima i</w:t>
      </w:r>
      <w:r w:rsidRPr="00DC648E">
        <w:rPr>
          <w:rFonts w:ascii="Calibri" w:hAnsi="Calibri" w:cs="Calibri"/>
          <w:sz w:val="22"/>
          <w:szCs w:val="22"/>
        </w:rPr>
        <w:t xml:space="preserve"> imovini, kao i troškovi vraćanja u prvobitno stanje </w:t>
      </w:r>
      <w:r w:rsidR="006F3C2B" w:rsidRPr="00DC648E">
        <w:rPr>
          <w:rFonts w:ascii="Calibri" w:hAnsi="Calibri" w:cs="Calibri"/>
          <w:sz w:val="22"/>
          <w:szCs w:val="22"/>
        </w:rPr>
        <w:t>zemljišta</w:t>
      </w:r>
      <w:r w:rsidRPr="00DC648E">
        <w:rPr>
          <w:rFonts w:ascii="Calibri" w:hAnsi="Calibri" w:cs="Calibri"/>
          <w:sz w:val="22"/>
          <w:szCs w:val="22"/>
        </w:rPr>
        <w:t xml:space="preserve"> koja </w:t>
      </w:r>
      <w:r w:rsidR="006F3C2B" w:rsidRPr="00DC648E">
        <w:rPr>
          <w:rFonts w:ascii="Calibri" w:hAnsi="Calibri" w:cs="Calibri"/>
          <w:sz w:val="22"/>
          <w:szCs w:val="22"/>
        </w:rPr>
        <w:t>su</w:t>
      </w:r>
      <w:r w:rsidRPr="00DC648E">
        <w:rPr>
          <w:rFonts w:ascii="Calibri" w:hAnsi="Calibri" w:cs="Calibri"/>
          <w:sz w:val="22"/>
          <w:szCs w:val="22"/>
        </w:rPr>
        <w:t xml:space="preserve"> pogođena radovima;</w:t>
      </w:r>
    </w:p>
    <w:p w14:paraId="4BB585E4" w14:textId="77777777" w:rsidR="001B6020" w:rsidRPr="00DC648E" w:rsidRDefault="009B6845" w:rsidP="00B31C4C">
      <w:pPr>
        <w:numPr>
          <w:ilvl w:val="0"/>
          <w:numId w:val="56"/>
        </w:numPr>
        <w:jc w:val="both"/>
        <w:rPr>
          <w:rFonts w:ascii="Calibri" w:hAnsi="Calibri" w:cs="Calibri"/>
          <w:sz w:val="22"/>
          <w:szCs w:val="22"/>
        </w:rPr>
      </w:pPr>
      <w:r w:rsidRPr="00DC648E">
        <w:rPr>
          <w:rFonts w:ascii="Calibri" w:hAnsi="Calibri" w:cs="Calibri"/>
          <w:sz w:val="22"/>
          <w:szCs w:val="22"/>
        </w:rPr>
        <w:t>Osiguravanje dostatne površine za privremeno odlaganje otpada i svi proizašli troškovi;</w:t>
      </w:r>
    </w:p>
    <w:p w14:paraId="0DDE57D8" w14:textId="77777777" w:rsidR="00BC110B" w:rsidRPr="00DC648E" w:rsidRDefault="00BC110B" w:rsidP="00BC110B">
      <w:pPr>
        <w:numPr>
          <w:ilvl w:val="0"/>
          <w:numId w:val="56"/>
        </w:numPr>
        <w:jc w:val="both"/>
        <w:rPr>
          <w:rFonts w:ascii="Calibri" w:hAnsi="Calibri" w:cs="Calibri"/>
          <w:sz w:val="22"/>
          <w:szCs w:val="22"/>
        </w:rPr>
      </w:pPr>
      <w:r w:rsidRPr="00DC648E">
        <w:rPr>
          <w:rFonts w:ascii="Calibri" w:hAnsi="Calibri" w:cs="Calibri"/>
          <w:sz w:val="22"/>
          <w:szCs w:val="22"/>
        </w:rPr>
        <w:t>Prije sanacije ceste asfaltom, u slučaju kad se sanira dio ili polovica ceste, potrebno je ponovno strojno uzdužno rezanje asfalta</w:t>
      </w:r>
    </w:p>
    <w:p w14:paraId="25DCAF0B" w14:textId="77777777" w:rsidR="001B6020" w:rsidRPr="00DC648E" w:rsidRDefault="009B6845" w:rsidP="001B6020">
      <w:pPr>
        <w:numPr>
          <w:ilvl w:val="0"/>
          <w:numId w:val="56"/>
        </w:numPr>
        <w:jc w:val="both"/>
        <w:rPr>
          <w:rFonts w:ascii="Calibri" w:hAnsi="Calibri" w:cs="Calibri"/>
          <w:sz w:val="22"/>
          <w:szCs w:val="22"/>
        </w:rPr>
      </w:pPr>
      <w:r w:rsidRPr="00DC648E">
        <w:rPr>
          <w:rFonts w:ascii="Calibri" w:hAnsi="Calibri" w:cs="Calibri"/>
          <w:sz w:val="22"/>
          <w:szCs w:val="22"/>
        </w:rPr>
        <w:t>Odlaganje i zbrinjavanje otpada</w:t>
      </w:r>
      <w:r w:rsidR="009B79F2" w:rsidRPr="00DC648E">
        <w:rPr>
          <w:rFonts w:ascii="Calibri" w:hAnsi="Calibri" w:cs="Calibri"/>
          <w:sz w:val="22"/>
          <w:szCs w:val="22"/>
        </w:rPr>
        <w:t>;</w:t>
      </w:r>
    </w:p>
    <w:p w14:paraId="1E340DF8" w14:textId="0AF097C1" w:rsidR="001B6020" w:rsidRPr="00DC648E" w:rsidRDefault="009B6845" w:rsidP="001B6020">
      <w:pPr>
        <w:numPr>
          <w:ilvl w:val="0"/>
          <w:numId w:val="56"/>
        </w:numPr>
        <w:jc w:val="both"/>
        <w:rPr>
          <w:rFonts w:ascii="Calibri" w:hAnsi="Calibri" w:cs="Calibri"/>
          <w:sz w:val="22"/>
          <w:szCs w:val="22"/>
        </w:rPr>
      </w:pPr>
      <w:r w:rsidRPr="00DC648E">
        <w:rPr>
          <w:rFonts w:ascii="Calibri" w:hAnsi="Calibri" w:cs="Calibri"/>
          <w:sz w:val="22"/>
          <w:szCs w:val="22"/>
        </w:rPr>
        <w:t>Testiranje i certificiranje materijala i tehnologija;</w:t>
      </w:r>
    </w:p>
    <w:p w14:paraId="4AFA8AEC" w14:textId="0C9B8B5D" w:rsidR="0073295B" w:rsidRPr="00DC648E" w:rsidRDefault="0073295B" w:rsidP="001B6020">
      <w:pPr>
        <w:numPr>
          <w:ilvl w:val="0"/>
          <w:numId w:val="56"/>
        </w:numPr>
        <w:jc w:val="both"/>
        <w:rPr>
          <w:rFonts w:ascii="Calibri" w:hAnsi="Calibri" w:cs="Calibri"/>
          <w:sz w:val="22"/>
          <w:szCs w:val="22"/>
        </w:rPr>
      </w:pPr>
      <w:r w:rsidRPr="00DC648E">
        <w:rPr>
          <w:rFonts w:ascii="Calibri" w:hAnsi="Calibri" w:cs="Calibri"/>
          <w:sz w:val="22"/>
          <w:szCs w:val="22"/>
        </w:rPr>
        <w:t>Iskop sondažnih jama i vraćanje u prvobitno stanje</w:t>
      </w:r>
    </w:p>
    <w:p w14:paraId="4E0895D2" w14:textId="77777777" w:rsidR="001B6020" w:rsidRPr="00DC648E" w:rsidRDefault="009B6845" w:rsidP="001B6020">
      <w:pPr>
        <w:numPr>
          <w:ilvl w:val="0"/>
          <w:numId w:val="56"/>
        </w:numPr>
        <w:jc w:val="both"/>
        <w:rPr>
          <w:rFonts w:ascii="Calibri" w:hAnsi="Calibri" w:cs="Calibri"/>
          <w:sz w:val="22"/>
          <w:szCs w:val="22"/>
        </w:rPr>
      </w:pPr>
      <w:r w:rsidRPr="00DC648E">
        <w:rPr>
          <w:rFonts w:ascii="Calibri" w:hAnsi="Calibri" w:cs="Calibri"/>
          <w:sz w:val="22"/>
          <w:szCs w:val="22"/>
        </w:rPr>
        <w:t>Svi testovi pod opterećenjem;</w:t>
      </w:r>
    </w:p>
    <w:p w14:paraId="3A687201" w14:textId="77777777" w:rsidR="001B6020" w:rsidRPr="00DC648E" w:rsidRDefault="009B6845" w:rsidP="001B6020">
      <w:pPr>
        <w:numPr>
          <w:ilvl w:val="0"/>
          <w:numId w:val="56"/>
        </w:numPr>
        <w:jc w:val="both"/>
        <w:rPr>
          <w:rFonts w:ascii="Calibri" w:hAnsi="Calibri" w:cs="Calibri"/>
          <w:sz w:val="22"/>
          <w:szCs w:val="22"/>
        </w:rPr>
      </w:pPr>
      <w:r w:rsidRPr="00DC648E">
        <w:rPr>
          <w:rFonts w:ascii="Calibri" w:hAnsi="Calibri" w:cs="Calibri"/>
          <w:sz w:val="22"/>
          <w:szCs w:val="22"/>
        </w:rPr>
        <w:t>Priručnici za upravljanje i održavanje;</w:t>
      </w:r>
    </w:p>
    <w:p w14:paraId="53EA6C99" w14:textId="77777777" w:rsidR="001B6020" w:rsidRPr="00DC648E" w:rsidRDefault="009B6845" w:rsidP="001B6020">
      <w:pPr>
        <w:numPr>
          <w:ilvl w:val="0"/>
          <w:numId w:val="56"/>
        </w:numPr>
        <w:jc w:val="both"/>
        <w:rPr>
          <w:rFonts w:ascii="Calibri" w:hAnsi="Calibri" w:cs="Calibri"/>
          <w:sz w:val="22"/>
          <w:szCs w:val="22"/>
        </w:rPr>
      </w:pPr>
      <w:r w:rsidRPr="00DC648E">
        <w:rPr>
          <w:rFonts w:ascii="Calibri" w:hAnsi="Calibri" w:cs="Calibri"/>
          <w:sz w:val="22"/>
          <w:szCs w:val="22"/>
        </w:rPr>
        <w:t>Obrada podataka i dokumentacije;</w:t>
      </w:r>
    </w:p>
    <w:p w14:paraId="63551A6C" w14:textId="77777777" w:rsidR="001B6020" w:rsidRPr="00DC648E" w:rsidRDefault="009B6845" w:rsidP="001B6020">
      <w:pPr>
        <w:numPr>
          <w:ilvl w:val="0"/>
          <w:numId w:val="56"/>
        </w:numPr>
        <w:jc w:val="both"/>
        <w:rPr>
          <w:rFonts w:ascii="Calibri" w:hAnsi="Calibri" w:cs="Calibri"/>
          <w:sz w:val="22"/>
          <w:szCs w:val="22"/>
        </w:rPr>
      </w:pPr>
      <w:r w:rsidRPr="00DC648E">
        <w:rPr>
          <w:rFonts w:ascii="Calibri" w:hAnsi="Calibri" w:cs="Calibri"/>
          <w:sz w:val="22"/>
          <w:szCs w:val="22"/>
        </w:rPr>
        <w:t>Izrad</w:t>
      </w:r>
      <w:r w:rsidR="009B79F2" w:rsidRPr="00DC648E">
        <w:rPr>
          <w:rFonts w:ascii="Calibri" w:hAnsi="Calibri" w:cs="Calibri"/>
          <w:sz w:val="22"/>
          <w:szCs w:val="22"/>
        </w:rPr>
        <w:t>a i osiguravanje izvedbenih nac</w:t>
      </w:r>
      <w:r w:rsidRPr="00DC648E">
        <w:rPr>
          <w:rFonts w:ascii="Calibri" w:hAnsi="Calibri" w:cs="Calibri"/>
          <w:sz w:val="22"/>
          <w:szCs w:val="22"/>
        </w:rPr>
        <w:t>r</w:t>
      </w:r>
      <w:r w:rsidR="009B79F2" w:rsidRPr="00DC648E">
        <w:rPr>
          <w:rFonts w:ascii="Calibri" w:hAnsi="Calibri" w:cs="Calibri"/>
          <w:sz w:val="22"/>
          <w:szCs w:val="22"/>
        </w:rPr>
        <w:t>t</w:t>
      </w:r>
      <w:r w:rsidRPr="00DC648E">
        <w:rPr>
          <w:rFonts w:ascii="Calibri" w:hAnsi="Calibri" w:cs="Calibri"/>
          <w:sz w:val="22"/>
          <w:szCs w:val="22"/>
        </w:rPr>
        <w:t>a</w:t>
      </w:r>
      <w:r w:rsidR="009B79F2" w:rsidRPr="00DC648E">
        <w:rPr>
          <w:rFonts w:ascii="Calibri" w:hAnsi="Calibri" w:cs="Calibri"/>
          <w:sz w:val="22"/>
          <w:szCs w:val="22"/>
        </w:rPr>
        <w:t>;</w:t>
      </w:r>
    </w:p>
    <w:p w14:paraId="52E39034" w14:textId="77777777" w:rsidR="001B6020" w:rsidRPr="00DC648E" w:rsidRDefault="001760E4" w:rsidP="001B6020">
      <w:pPr>
        <w:numPr>
          <w:ilvl w:val="0"/>
          <w:numId w:val="56"/>
        </w:numPr>
        <w:jc w:val="both"/>
        <w:rPr>
          <w:rFonts w:ascii="Calibri" w:hAnsi="Calibri" w:cs="Calibri"/>
          <w:sz w:val="22"/>
          <w:szCs w:val="22"/>
        </w:rPr>
      </w:pPr>
      <w:r w:rsidRPr="00DC648E">
        <w:rPr>
          <w:rFonts w:ascii="Calibri" w:hAnsi="Calibri" w:cs="Calibri"/>
          <w:sz w:val="22"/>
          <w:szCs w:val="22"/>
        </w:rPr>
        <w:t>Priprema izvještaja;</w:t>
      </w:r>
    </w:p>
    <w:p w14:paraId="7F1FF51A" w14:textId="77777777" w:rsidR="001B6020" w:rsidRPr="00DC648E" w:rsidRDefault="001760E4" w:rsidP="001B6020">
      <w:pPr>
        <w:numPr>
          <w:ilvl w:val="0"/>
          <w:numId w:val="56"/>
        </w:numPr>
        <w:jc w:val="both"/>
        <w:rPr>
          <w:rFonts w:ascii="Calibri" w:hAnsi="Calibri" w:cs="Calibri"/>
          <w:sz w:val="22"/>
          <w:szCs w:val="22"/>
        </w:rPr>
      </w:pPr>
      <w:r w:rsidRPr="00DC648E">
        <w:rPr>
          <w:rFonts w:ascii="Calibri" w:hAnsi="Calibri" w:cs="Calibri"/>
          <w:sz w:val="22"/>
          <w:szCs w:val="22"/>
        </w:rPr>
        <w:t>Troškovi razdoblja za obavještavanje o nedostacima;</w:t>
      </w:r>
    </w:p>
    <w:p w14:paraId="080ADAF6" w14:textId="77777777" w:rsidR="001B6020" w:rsidRPr="00DC648E" w:rsidRDefault="000C4606" w:rsidP="001B6020">
      <w:pPr>
        <w:numPr>
          <w:ilvl w:val="0"/>
          <w:numId w:val="56"/>
        </w:numPr>
        <w:jc w:val="both"/>
        <w:rPr>
          <w:rFonts w:ascii="Calibri" w:hAnsi="Calibri" w:cs="Calibri"/>
          <w:sz w:val="22"/>
          <w:szCs w:val="22"/>
        </w:rPr>
      </w:pPr>
      <w:r w:rsidRPr="00DC648E">
        <w:rPr>
          <w:rFonts w:ascii="Calibri" w:hAnsi="Calibri" w:cs="Calibri"/>
          <w:sz w:val="22"/>
          <w:szCs w:val="22"/>
        </w:rPr>
        <w:t>Poreze i carinska davanja za koje ne postoji posebno predviđeno mjesto za upis u troškovniku;</w:t>
      </w:r>
    </w:p>
    <w:p w14:paraId="237ED43A" w14:textId="1073767A" w:rsidR="001B6020" w:rsidRPr="00DC648E" w:rsidRDefault="000C4606" w:rsidP="001B6020">
      <w:pPr>
        <w:numPr>
          <w:ilvl w:val="0"/>
          <w:numId w:val="56"/>
        </w:numPr>
        <w:jc w:val="both"/>
        <w:rPr>
          <w:rFonts w:ascii="Calibri" w:hAnsi="Calibri" w:cs="Calibri"/>
          <w:sz w:val="22"/>
          <w:szCs w:val="22"/>
        </w:rPr>
      </w:pPr>
      <w:r w:rsidRPr="00DC648E">
        <w:rPr>
          <w:rFonts w:ascii="Calibri" w:hAnsi="Calibri" w:cs="Calibri"/>
          <w:sz w:val="22"/>
          <w:szCs w:val="22"/>
        </w:rPr>
        <w:t>Svi dodatni troškovi poput putnih troškova, dnevnica, naknada za odvojeno stanovanje od obitelji, smještaj za radnike itd.;</w:t>
      </w:r>
    </w:p>
    <w:p w14:paraId="3894E470" w14:textId="48E9BE99" w:rsidR="006F4307" w:rsidRPr="00DC648E" w:rsidRDefault="00B31C4C" w:rsidP="000E545D">
      <w:pPr>
        <w:numPr>
          <w:ilvl w:val="0"/>
          <w:numId w:val="56"/>
        </w:numPr>
        <w:jc w:val="both"/>
        <w:rPr>
          <w:rFonts w:ascii="Calibri" w:hAnsi="Calibri" w:cs="Calibri"/>
          <w:sz w:val="22"/>
          <w:szCs w:val="22"/>
        </w:rPr>
      </w:pPr>
      <w:r w:rsidRPr="00DC648E">
        <w:rPr>
          <w:rFonts w:ascii="Calibri" w:hAnsi="Calibri" w:cs="Calibri"/>
          <w:sz w:val="22"/>
          <w:szCs w:val="22"/>
        </w:rPr>
        <w:t>O</w:t>
      </w:r>
      <w:r w:rsidR="000E545D" w:rsidRPr="00DC648E">
        <w:rPr>
          <w:rFonts w:ascii="Calibri" w:hAnsi="Calibri" w:cs="Calibri"/>
          <w:sz w:val="22"/>
          <w:szCs w:val="22"/>
        </w:rPr>
        <w:t>sposobljavanje osoblja Naručitelja za pogon sustava za daljinsko upravljanje crpnih stanica</w:t>
      </w:r>
    </w:p>
    <w:p w14:paraId="53A08C23" w14:textId="77777777" w:rsidR="001E7418" w:rsidRPr="00DC648E" w:rsidRDefault="000C4606" w:rsidP="001B6020">
      <w:pPr>
        <w:numPr>
          <w:ilvl w:val="0"/>
          <w:numId w:val="56"/>
        </w:numPr>
        <w:jc w:val="both"/>
        <w:rPr>
          <w:rFonts w:ascii="Calibri" w:hAnsi="Calibri" w:cs="Calibri"/>
          <w:sz w:val="22"/>
          <w:szCs w:val="22"/>
        </w:rPr>
      </w:pPr>
      <w:r w:rsidRPr="00DC648E">
        <w:rPr>
          <w:rFonts w:ascii="Calibri" w:hAnsi="Calibri" w:cs="Calibri"/>
          <w:sz w:val="22"/>
          <w:szCs w:val="22"/>
        </w:rPr>
        <w:t>Svi ostali troškovi rada koji nisu posebno istaknuti kao zasebne stavke troškovnika, ali su nužni za izvršenje</w:t>
      </w:r>
      <w:r w:rsidR="001E7418" w:rsidRPr="00DC648E">
        <w:rPr>
          <w:rFonts w:ascii="Calibri" w:hAnsi="Calibri" w:cs="Calibri"/>
          <w:sz w:val="22"/>
          <w:szCs w:val="22"/>
        </w:rPr>
        <w:t>;</w:t>
      </w:r>
    </w:p>
    <w:p w14:paraId="512CF71A" w14:textId="77777777" w:rsidR="001B6020" w:rsidRPr="00DC648E" w:rsidRDefault="001E7418" w:rsidP="001B6020">
      <w:pPr>
        <w:numPr>
          <w:ilvl w:val="0"/>
          <w:numId w:val="56"/>
        </w:numPr>
        <w:jc w:val="both"/>
        <w:rPr>
          <w:rFonts w:ascii="Calibri" w:hAnsi="Calibri" w:cs="Calibri"/>
          <w:sz w:val="22"/>
          <w:szCs w:val="22"/>
        </w:rPr>
      </w:pPr>
      <w:r w:rsidRPr="00DC648E">
        <w:rPr>
          <w:rFonts w:ascii="Calibri" w:hAnsi="Calibri" w:cs="Calibri"/>
          <w:sz w:val="22"/>
          <w:szCs w:val="22"/>
        </w:rPr>
        <w:t>probni rad</w:t>
      </w:r>
      <w:r w:rsidR="000C4606" w:rsidRPr="00DC648E">
        <w:rPr>
          <w:rFonts w:ascii="Calibri" w:hAnsi="Calibri" w:cs="Calibri"/>
          <w:sz w:val="22"/>
          <w:szCs w:val="22"/>
        </w:rPr>
        <w:t>.</w:t>
      </w:r>
    </w:p>
    <w:p w14:paraId="451078DC" w14:textId="77777777" w:rsidR="00607D6E" w:rsidRPr="00DC648E" w:rsidRDefault="00607D6E" w:rsidP="00607D6E">
      <w:pPr>
        <w:jc w:val="both"/>
        <w:rPr>
          <w:rFonts w:cs="Arial"/>
        </w:rPr>
      </w:pPr>
    </w:p>
    <w:p w14:paraId="34499945" w14:textId="0EFEA032" w:rsidR="00607D6E" w:rsidRPr="00DC648E" w:rsidRDefault="003641EA" w:rsidP="00607D6E">
      <w:pPr>
        <w:jc w:val="both"/>
        <w:rPr>
          <w:rFonts w:ascii="Calibri" w:hAnsi="Calibri" w:cs="Calibri"/>
          <w:b/>
          <w:sz w:val="22"/>
          <w:szCs w:val="22"/>
        </w:rPr>
      </w:pPr>
      <w:r w:rsidRPr="00DC648E">
        <w:rPr>
          <w:rFonts w:ascii="Calibri" w:hAnsi="Calibri" w:cs="Calibri"/>
          <w:b/>
          <w:sz w:val="22"/>
          <w:szCs w:val="22"/>
        </w:rPr>
        <w:t>Jedinične odnosno uku</w:t>
      </w:r>
      <w:r w:rsidR="001705E3" w:rsidRPr="00DC648E">
        <w:rPr>
          <w:rFonts w:ascii="Calibri" w:hAnsi="Calibri" w:cs="Calibri"/>
          <w:b/>
          <w:sz w:val="22"/>
          <w:szCs w:val="22"/>
        </w:rPr>
        <w:t>p</w:t>
      </w:r>
      <w:r w:rsidRPr="00DC648E">
        <w:rPr>
          <w:rFonts w:ascii="Calibri" w:hAnsi="Calibri" w:cs="Calibri"/>
          <w:b/>
          <w:sz w:val="22"/>
          <w:szCs w:val="22"/>
        </w:rPr>
        <w:t>ne cijene se moraju un</w:t>
      </w:r>
      <w:r w:rsidR="00185C92" w:rsidRPr="00DC648E">
        <w:rPr>
          <w:rFonts w:ascii="Calibri" w:hAnsi="Calibri" w:cs="Calibri"/>
          <w:b/>
          <w:sz w:val="22"/>
          <w:szCs w:val="22"/>
        </w:rPr>
        <w:t>i</w:t>
      </w:r>
      <w:r w:rsidRPr="00DC648E">
        <w:rPr>
          <w:rFonts w:ascii="Calibri" w:hAnsi="Calibri" w:cs="Calibri"/>
          <w:b/>
          <w:sz w:val="22"/>
          <w:szCs w:val="22"/>
        </w:rPr>
        <w:t>jeti u svaku stavku troškovnika.</w:t>
      </w:r>
    </w:p>
    <w:p w14:paraId="6BAB8748" w14:textId="2EAF17A7" w:rsidR="00607D6E" w:rsidRPr="00DC648E" w:rsidRDefault="0030047E" w:rsidP="00607D6E">
      <w:pPr>
        <w:jc w:val="both"/>
        <w:rPr>
          <w:rFonts w:ascii="Calibri" w:hAnsi="Calibri" w:cs="Calibri"/>
          <w:sz w:val="22"/>
          <w:szCs w:val="22"/>
        </w:rPr>
      </w:pPr>
      <w:r w:rsidRPr="00DC648E">
        <w:rPr>
          <w:rFonts w:ascii="Calibri" w:hAnsi="Calibri" w:cs="Calibri"/>
          <w:sz w:val="22"/>
          <w:szCs w:val="22"/>
        </w:rPr>
        <w:lastRenderedPageBreak/>
        <w:t xml:space="preserve">Sve stavke troškovnika moraju biti popunjene. Ponuditelj mora ponuditi cjelokupan predmet nabave. </w:t>
      </w:r>
      <w:r w:rsidR="001705E3" w:rsidRPr="00DC648E">
        <w:rPr>
          <w:rFonts w:ascii="Calibri" w:hAnsi="Calibri" w:cs="Calibri"/>
          <w:sz w:val="22"/>
          <w:szCs w:val="22"/>
        </w:rPr>
        <w:t>Jedinične cijene će ostati fiksne i neće se mijenjati kroz cijeli period trajanja Ugovora.</w:t>
      </w:r>
    </w:p>
    <w:p w14:paraId="2E71CF5E" w14:textId="5C0C39B9" w:rsidR="009B79F2" w:rsidRPr="00DC648E" w:rsidRDefault="0030047E" w:rsidP="0030047E">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9" w:name="_Toc520122751"/>
      <w:r w:rsidRPr="00DC648E">
        <w:rPr>
          <w:rFonts w:ascii="Calibri" w:hAnsi="Calibri"/>
          <w:b/>
          <w:bCs/>
          <w:color w:val="4F81BD"/>
          <w:sz w:val="26"/>
          <w:szCs w:val="26"/>
          <w:lang w:eastAsia="en-US"/>
        </w:rPr>
        <w:t>Ispunjavanje Troškovnika</w:t>
      </w:r>
      <w:bookmarkEnd w:id="9"/>
    </w:p>
    <w:p w14:paraId="7F246F34" w14:textId="77777777" w:rsidR="0030047E" w:rsidRPr="00DC648E" w:rsidRDefault="0030047E" w:rsidP="0030047E">
      <w:pPr>
        <w:jc w:val="both"/>
        <w:rPr>
          <w:rFonts w:ascii="Calibri" w:hAnsi="Calibri" w:cs="Calibri"/>
          <w:sz w:val="22"/>
          <w:szCs w:val="22"/>
        </w:rPr>
      </w:pPr>
      <w:r w:rsidRPr="00DC648E">
        <w:rPr>
          <w:rFonts w:ascii="Calibri" w:hAnsi="Calibri" w:cs="Calibri"/>
          <w:sz w:val="22"/>
          <w:szCs w:val="22"/>
        </w:rPr>
        <w:t>Jedinične i ukupne cijene će biti unesene u svim troškovnicima u odgovarajuće stupce u kunama. Sve jedinične cijene će ponuditelji upisivati zaokruženo na dvije decimale.</w:t>
      </w:r>
    </w:p>
    <w:p w14:paraId="33CB2D44" w14:textId="77777777" w:rsidR="0030047E" w:rsidRPr="00DC648E" w:rsidRDefault="0030047E" w:rsidP="0030047E">
      <w:pPr>
        <w:spacing w:before="240"/>
        <w:jc w:val="both"/>
        <w:rPr>
          <w:rFonts w:ascii="Calibri" w:hAnsi="Calibri" w:cs="Calibri"/>
          <w:sz w:val="22"/>
          <w:szCs w:val="22"/>
        </w:rPr>
      </w:pPr>
      <w:r w:rsidRPr="00DC648E">
        <w:rPr>
          <w:rFonts w:ascii="Calibri" w:hAnsi="Calibri" w:cs="Calibri"/>
          <w:sz w:val="22"/>
          <w:szCs w:val="22"/>
        </w:rPr>
        <w:t>Greške će biti ispravljene kako slijedi:</w:t>
      </w:r>
    </w:p>
    <w:p w14:paraId="1494663E" w14:textId="0CF2D6C5" w:rsidR="0030047E" w:rsidRPr="00DC648E" w:rsidRDefault="0030047E" w:rsidP="0030047E">
      <w:pPr>
        <w:numPr>
          <w:ilvl w:val="0"/>
          <w:numId w:val="56"/>
        </w:numPr>
        <w:jc w:val="both"/>
        <w:rPr>
          <w:rFonts w:ascii="Calibri" w:hAnsi="Calibri" w:cs="Calibri"/>
          <w:sz w:val="22"/>
          <w:szCs w:val="22"/>
        </w:rPr>
      </w:pPr>
      <w:r w:rsidRPr="00DC648E">
        <w:rPr>
          <w:rFonts w:ascii="Calibri" w:hAnsi="Calibri" w:cs="Calibri"/>
          <w:sz w:val="22"/>
          <w:szCs w:val="22"/>
        </w:rPr>
        <w:t>gdje se utvrdi nepodudarnost između iznosa upisanog brojkama i riječima, iznos upisan riječima će biti mjerodavan i</w:t>
      </w:r>
    </w:p>
    <w:p w14:paraId="1C231884" w14:textId="59949D67" w:rsidR="0030047E" w:rsidRPr="00DC648E" w:rsidRDefault="0030047E" w:rsidP="0030047E">
      <w:pPr>
        <w:numPr>
          <w:ilvl w:val="0"/>
          <w:numId w:val="56"/>
        </w:numPr>
        <w:jc w:val="both"/>
        <w:rPr>
          <w:rFonts w:ascii="Calibri" w:hAnsi="Calibri" w:cs="Calibri"/>
          <w:sz w:val="22"/>
          <w:szCs w:val="22"/>
        </w:rPr>
      </w:pPr>
      <w:r w:rsidRPr="00DC648E">
        <w:rPr>
          <w:rFonts w:ascii="Calibri" w:hAnsi="Calibri" w:cs="Calibri"/>
          <w:sz w:val="22"/>
          <w:szCs w:val="22"/>
        </w:rPr>
        <w:t>gdje se utvrdi nepodudarnost između jedinične cijene i ukupne cijene dobivene množenjem odgovarajuće količine i jedinične cijene, iskazana jedinična cijena će biti mjerodavna.</w:t>
      </w:r>
    </w:p>
    <w:p w14:paraId="554DF7DC" w14:textId="573EA5FC" w:rsidR="0030047E" w:rsidRPr="00DC648E" w:rsidRDefault="0030047E" w:rsidP="0030047E">
      <w:pPr>
        <w:numPr>
          <w:ilvl w:val="0"/>
          <w:numId w:val="56"/>
        </w:numPr>
        <w:jc w:val="both"/>
        <w:rPr>
          <w:rFonts w:ascii="Calibri" w:hAnsi="Calibri" w:cs="Calibri"/>
          <w:sz w:val="22"/>
          <w:szCs w:val="22"/>
        </w:rPr>
      </w:pPr>
      <w:r w:rsidRPr="00DC648E">
        <w:rPr>
          <w:rFonts w:ascii="Calibri" w:hAnsi="Calibri" w:cs="Calibri"/>
          <w:sz w:val="22"/>
          <w:szCs w:val="22"/>
        </w:rPr>
        <w:t>u slučaju ispravljanja računskih pogrešaka Naručitelj će napraviti ispravak računske pogreške, u skladu s čl. 291. te 294. St. 3. ZJN 2016.</w:t>
      </w:r>
    </w:p>
    <w:p w14:paraId="5F2D0683" w14:textId="5D3A81F2" w:rsidR="009B79F2" w:rsidRPr="00DC648E" w:rsidRDefault="009B79F2" w:rsidP="0030047E">
      <w:pPr>
        <w:spacing w:before="240"/>
        <w:jc w:val="both"/>
        <w:rPr>
          <w:rFonts w:ascii="Calibri" w:hAnsi="Calibri" w:cs="Calibri"/>
          <w:sz w:val="22"/>
          <w:szCs w:val="22"/>
        </w:rPr>
      </w:pPr>
      <w:r w:rsidRPr="00DC648E">
        <w:rPr>
          <w:rFonts w:ascii="Calibri" w:hAnsi="Calibri" w:cs="Calibri"/>
          <w:sz w:val="22"/>
          <w:szCs w:val="22"/>
        </w:rPr>
        <w:t xml:space="preserve">Za potrebe ispunjavanja troškovnika, on je napisan u </w:t>
      </w:r>
      <w:r w:rsidR="001F495A" w:rsidRPr="00DC648E">
        <w:rPr>
          <w:rFonts w:ascii="Calibri" w:hAnsi="Calibri" w:cs="Calibri"/>
          <w:sz w:val="22"/>
          <w:szCs w:val="22"/>
        </w:rPr>
        <w:t>tabličnoj formi korištenjem tabličnog kalkulatora</w:t>
      </w:r>
      <w:r w:rsidRPr="00DC648E">
        <w:rPr>
          <w:rFonts w:ascii="Calibri" w:hAnsi="Calibri" w:cs="Calibri"/>
          <w:sz w:val="22"/>
          <w:szCs w:val="22"/>
        </w:rPr>
        <w:t xml:space="preserve">. </w:t>
      </w:r>
      <w:r w:rsidR="00D91BDF">
        <w:rPr>
          <w:rFonts w:ascii="Calibri" w:hAnsi="Calibri" w:cs="Calibri"/>
          <w:sz w:val="22"/>
          <w:szCs w:val="22"/>
        </w:rPr>
        <w:t>Treba</w:t>
      </w:r>
      <w:r w:rsidRPr="00DC648E">
        <w:rPr>
          <w:rFonts w:ascii="Calibri" w:hAnsi="Calibri" w:cs="Calibri"/>
          <w:sz w:val="22"/>
          <w:szCs w:val="22"/>
        </w:rPr>
        <w:t xml:space="preserve"> unositi podatke samo u </w:t>
      </w:r>
      <w:r w:rsidR="00185C92" w:rsidRPr="00DC648E">
        <w:rPr>
          <w:rFonts w:ascii="Calibri" w:hAnsi="Calibri" w:cs="Calibri"/>
          <w:sz w:val="22"/>
          <w:szCs w:val="22"/>
        </w:rPr>
        <w:t>stupcu</w:t>
      </w:r>
      <w:r w:rsidRPr="00DC648E">
        <w:rPr>
          <w:rFonts w:ascii="Calibri" w:hAnsi="Calibri" w:cs="Calibri"/>
          <w:sz w:val="22"/>
          <w:szCs w:val="22"/>
        </w:rPr>
        <w:t xml:space="preserve"> jediničnih cijena koje je potrebno </w:t>
      </w:r>
      <w:r w:rsidR="00792DB2" w:rsidRPr="00DC648E">
        <w:rPr>
          <w:rFonts w:ascii="Calibri" w:hAnsi="Calibri" w:cs="Calibri"/>
          <w:sz w:val="22"/>
          <w:szCs w:val="22"/>
        </w:rPr>
        <w:t>unositi sa dvije decimale. Unes</w:t>
      </w:r>
      <w:r w:rsidRPr="00DC648E">
        <w:rPr>
          <w:rFonts w:ascii="Calibri" w:hAnsi="Calibri" w:cs="Calibri"/>
          <w:sz w:val="22"/>
          <w:szCs w:val="22"/>
        </w:rPr>
        <w:t>ene formule automatski um</w:t>
      </w:r>
      <w:r w:rsidR="00BD6E0F" w:rsidRPr="00DC648E">
        <w:rPr>
          <w:rFonts w:ascii="Calibri" w:hAnsi="Calibri" w:cs="Calibri"/>
          <w:sz w:val="22"/>
          <w:szCs w:val="22"/>
        </w:rPr>
        <w:t>n</w:t>
      </w:r>
      <w:r w:rsidRPr="00DC648E">
        <w:rPr>
          <w:rFonts w:ascii="Calibri" w:hAnsi="Calibri" w:cs="Calibri"/>
          <w:sz w:val="22"/>
          <w:szCs w:val="22"/>
        </w:rPr>
        <w:t xml:space="preserve">ažaju </w:t>
      </w:r>
      <w:r w:rsidR="00185C92" w:rsidRPr="00DC648E">
        <w:rPr>
          <w:rFonts w:ascii="Calibri" w:hAnsi="Calibri" w:cs="Calibri"/>
          <w:sz w:val="22"/>
          <w:szCs w:val="22"/>
        </w:rPr>
        <w:t>jedinične cijene s</w:t>
      </w:r>
      <w:r w:rsidR="001B6E72" w:rsidRPr="00DC648E">
        <w:rPr>
          <w:rFonts w:ascii="Calibri" w:hAnsi="Calibri" w:cs="Calibri"/>
          <w:sz w:val="22"/>
          <w:szCs w:val="22"/>
        </w:rPr>
        <w:t xml:space="preserve"> količinama </w:t>
      </w:r>
      <w:r w:rsidRPr="00DC648E">
        <w:rPr>
          <w:rFonts w:ascii="Calibri" w:hAnsi="Calibri" w:cs="Calibri"/>
          <w:sz w:val="22"/>
          <w:szCs w:val="22"/>
        </w:rPr>
        <w:t>i zbrajaju sve troškove.</w:t>
      </w:r>
    </w:p>
    <w:p w14:paraId="0EE27CD5" w14:textId="0E2B34B1" w:rsidR="00B31C4C" w:rsidRPr="00DC648E" w:rsidRDefault="001B6E72" w:rsidP="00B31C4C">
      <w:pPr>
        <w:spacing w:before="240"/>
        <w:jc w:val="both"/>
        <w:rPr>
          <w:rFonts w:ascii="Calibri" w:hAnsi="Calibri" w:cs="Calibri"/>
          <w:sz w:val="22"/>
          <w:szCs w:val="22"/>
        </w:rPr>
      </w:pPr>
      <w:r w:rsidRPr="00DC648E">
        <w:rPr>
          <w:rFonts w:ascii="Calibri" w:hAnsi="Calibri" w:cs="Calibri"/>
          <w:sz w:val="22"/>
          <w:szCs w:val="22"/>
        </w:rPr>
        <w:t>Cijene se unose u kunama</w:t>
      </w:r>
      <w:r w:rsidR="00B31C4C" w:rsidRPr="00DC648E">
        <w:rPr>
          <w:rFonts w:ascii="Calibri" w:hAnsi="Calibri" w:cs="Calibri"/>
          <w:sz w:val="22"/>
          <w:szCs w:val="22"/>
        </w:rPr>
        <w:t>.</w:t>
      </w:r>
    </w:p>
    <w:p w14:paraId="04D45A3E" w14:textId="5C29AD07" w:rsidR="00F10AB6" w:rsidRPr="00DC648E" w:rsidRDefault="00F10AB6" w:rsidP="00F10AB6">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10" w:name="_Toc520122752"/>
      <w:r w:rsidRPr="00DC648E">
        <w:rPr>
          <w:rFonts w:ascii="Calibri" w:hAnsi="Calibri"/>
          <w:b/>
          <w:bCs/>
          <w:color w:val="4F81BD"/>
          <w:sz w:val="26"/>
          <w:szCs w:val="26"/>
          <w:lang w:eastAsia="en-US"/>
        </w:rPr>
        <w:t>Tehničke specifikacije</w:t>
      </w:r>
      <w:bookmarkEnd w:id="10"/>
    </w:p>
    <w:p w14:paraId="6196B491" w14:textId="77777777" w:rsidR="00F10AB6" w:rsidRPr="00DC648E" w:rsidRDefault="00F10AB6" w:rsidP="00F10AB6">
      <w:pPr>
        <w:jc w:val="both"/>
        <w:rPr>
          <w:rFonts w:ascii="Calibri" w:hAnsi="Calibri" w:cs="Calibri"/>
          <w:sz w:val="22"/>
          <w:szCs w:val="22"/>
        </w:rPr>
      </w:pPr>
      <w:r w:rsidRPr="00DC648E">
        <w:rPr>
          <w:rFonts w:ascii="Calibri" w:hAnsi="Calibri" w:cs="Calibri"/>
          <w:sz w:val="22"/>
          <w:szCs w:val="22"/>
        </w:rPr>
        <w:t>Proizvodi koji su u dokumentaciji određeni markom, tipom i sl. ili su navedeni primjeri proizvoda određenog tipa/proizvođača popraćeni su izrazom „ili jednakovrijedno“. Ponuditeljima je dozvoljeno nuditi proizvod (robu/opremu) koja tehničkom specifikacijom odgovara onoj koja je navedena u Knjizi 3 i Knjizi 4 odnosno koja je jednakovrijedna.</w:t>
      </w:r>
    </w:p>
    <w:p w14:paraId="6D9A19C8" w14:textId="1C9E2178"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Kriteriji mjerodavni za ocjenu jednakovrijednosti navedeni su u opisu stavke troškovnika (tražene karakteristike materijala, proizvoda, dimenzije, proizvodni proces i dr. ili u obliku izvedbenih ili funkcionalnih zahtjeva..).</w:t>
      </w:r>
    </w:p>
    <w:p w14:paraId="4BDBF834" w14:textId="052B41A1"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U slučaju nuđenja jednakovrijednih proizvoda (roba/oprema) ponuditelj mora bilo kojim prikladnim sredstvom (tehnička dokumentacija o proizvodu iz koje je moguća i vidljiva usporedba te nedvojbena ocjena jednakovrijednosti – tehničke karakteristike, atesti, norme, certifikati, sukladnosti i sl</w:t>
      </w:r>
      <w:r w:rsidR="009F6CE4" w:rsidRPr="00DC648E">
        <w:rPr>
          <w:rFonts w:ascii="Calibri" w:hAnsi="Calibri" w:cs="Calibri"/>
          <w:sz w:val="22"/>
          <w:szCs w:val="22"/>
        </w:rPr>
        <w:t xml:space="preserve">., </w:t>
      </w:r>
      <w:r w:rsidRPr="00DC648E">
        <w:rPr>
          <w:rFonts w:ascii="Calibri" w:hAnsi="Calibri" w:cs="Calibri"/>
          <w:sz w:val="22"/>
          <w:szCs w:val="22"/>
        </w:rPr>
        <w:t>a što uključuje i sredstva dokazivanja iz članka 213. Zakona) dokazati da rješenja (radovi/roba/oprema/usluga) koja predlaže na jednakovrijedan način zadovoljavaju zahtjeve definirane Knjigom 3 i 4 odnosno udovoljavaju izvedbenim ili funkcionalnim zahtjevima Naručitelja.</w:t>
      </w:r>
    </w:p>
    <w:p w14:paraId="50CDC81E" w14:textId="77777777"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Ukoliko se prilikom pregleda i ocjene ponuda utvrdi da ponuđeni proizvod/roba/oprema  nije jednakovrijedan traženom u troškovniku/dokumentaciji takva ponuda će se odbiti.</w:t>
      </w:r>
    </w:p>
    <w:p w14:paraId="01830FF4" w14:textId="6D1777B2"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Stavke troškovnika sadrže norme (Tehnička specifikacija dana je Knjigom 3 i 4), tehničke specifikacije koje je usvojilo priznato normizacijsko tijelo za višekratnu ili trajnu uporabu definirane u Prilogu VII. ZJN 2016. Naručitelj neće odbiti ponudu na temelju toga što ponuđena roba i usluge nisu u skladu sa specifikacijama na koje je uputio, ukoliko ponuditelj, bilo kojim prikladnim sredstvom, dokaže da rješenja koja predlaže na jednakovrijedan način zadovoljavaju zahtjeve određene tehničkim specifikacijama.</w:t>
      </w:r>
    </w:p>
    <w:p w14:paraId="1C07AA15" w14:textId="77777777"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lastRenderedPageBreak/>
        <w:t>Ukoliko je u dokumentaciji (troškovniku) tehnička specifikacija formulirana u obliku izvedbenih ili funkcionalnih zahtjeva koji uključuju karakteristike koje se odnose na zaštitu okoliša ili sadrže upute na norme ili druge tehničke referentne sustave naručitelj neće odbiti ponudu za radove, robu ili usluge koja odgovara nacionalnoj normi kojom se prihvaća europska norma, europskom tehničkom odobrenju, zajedničkoj tehničkoj specifikaciji, međunarodnoj normi ili tehničkom referentnom sustavu koji je utvrdilo europsko normizacijsko tijelo, ukoliko se te specifikacije odnose na izvedbene ili funkcionalne zahtjeve koje je naručitelj propisao.</w:t>
      </w:r>
    </w:p>
    <w:p w14:paraId="6D14A212" w14:textId="77777777"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 xml:space="preserve">Ponuditelj mora u ponudi na zadovoljavajući način javnom naručitelju dokazati, bilo kojim prikladnim sredstvom što uključuje i sredstva dokazivanja iz članka 213. ZJN 2016., da rješenja koja predlaže na jednakovrijedan način zadovoljavaju zahtjeve definirane tehničkim specifikacijama ili ukoliko se te specifikacije odnose na izvedbene ili funkcionalne zahtjeve koji su postavljeni dokazati da radovi, roba ili usluge koji odgovaraju normi, udovoljavaju izvedbenim ili funkcionalnim zahtjevima Naručitelja. </w:t>
      </w:r>
    </w:p>
    <w:p w14:paraId="4B9A8BF4" w14:textId="2510E3D2"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Na mjestima Tehničkih specifik</w:t>
      </w:r>
      <w:r w:rsidR="000625DB" w:rsidRPr="00DC648E">
        <w:rPr>
          <w:rFonts w:ascii="Calibri" w:hAnsi="Calibri" w:cs="Calibri"/>
          <w:sz w:val="22"/>
          <w:szCs w:val="22"/>
        </w:rPr>
        <w:t>a</w:t>
      </w:r>
      <w:r w:rsidRPr="00DC648E">
        <w:rPr>
          <w:rFonts w:ascii="Calibri" w:hAnsi="Calibri" w:cs="Calibri"/>
          <w:sz w:val="22"/>
          <w:szCs w:val="22"/>
        </w:rPr>
        <w:t>cija (Knjiga 3) i Troškovnika (Knjiga 4) koja sadrže oznaku norme navodi se izraz „ili jednakovrijedno“ te će naručitelj prihvatiti i druge jednakovrijedne mjere osiguranja kvalitete.</w:t>
      </w:r>
    </w:p>
    <w:p w14:paraId="02F7F82B" w14:textId="77777777"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Odabrani ponuditelj (Izvršitelj) obvezan je dostaviti sve dokaze o svojstvima proizvoda, dokaze o sukladnosti ugrađene opreme, isprave o sukladnosti dijelova građevine s temeljnim zahtjevima za građevinu, kao i dokaze kvalitete i tehničke upute sukladno stavkama troškovnika i važećim propisima, prije ugradnje (dokaz uporabljivosti).</w:t>
      </w:r>
    </w:p>
    <w:p w14:paraId="6803A539" w14:textId="7DF84C01"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Odabrani ponuditelj (Izvršitelj) je dužan nabavu, isporuku i montažu opreme izvršiti na kvalitetan način sukladno pozitivnim zakonskim normama, stručno i savjesno sukladno važećim tehničkim propisima, standardima i pravilima struke te dostaviti sve potrebne (propisane) dokaze, ateste, garancije, tehničke upute i dr.</w:t>
      </w:r>
    </w:p>
    <w:p w14:paraId="3CA1FA08" w14:textId="77777777" w:rsidR="00342AEF" w:rsidRPr="00DC648E" w:rsidRDefault="00342AEF" w:rsidP="00342AEF">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11" w:name="_Toc520122753"/>
      <w:r w:rsidRPr="00DC648E">
        <w:rPr>
          <w:rFonts w:ascii="Calibri" w:hAnsi="Calibri"/>
          <w:b/>
          <w:bCs/>
          <w:color w:val="4F81BD"/>
          <w:sz w:val="26"/>
          <w:szCs w:val="26"/>
          <w:lang w:eastAsia="en-US"/>
        </w:rPr>
        <w:t>Opće napomene</w:t>
      </w:r>
      <w:bookmarkEnd w:id="11"/>
    </w:p>
    <w:p w14:paraId="2D01D4C8" w14:textId="1327375F" w:rsidR="00342AEF" w:rsidRPr="00DC648E" w:rsidRDefault="00342AEF" w:rsidP="00342AEF">
      <w:pPr>
        <w:jc w:val="both"/>
        <w:rPr>
          <w:rFonts w:ascii="Calibri" w:hAnsi="Calibri" w:cs="Calibri"/>
          <w:sz w:val="22"/>
          <w:szCs w:val="22"/>
        </w:rPr>
      </w:pPr>
      <w:r w:rsidRPr="00DC648E">
        <w:rPr>
          <w:rFonts w:ascii="Calibri" w:hAnsi="Calibri" w:cs="Calibri"/>
          <w:sz w:val="22"/>
          <w:szCs w:val="22"/>
        </w:rPr>
        <w:t>Sav građevinski materijal i sav monterski materijal, te uređaji i oprema se dobavljaju i dopremaju, a sav potreban rad se izvodi u sklad</w:t>
      </w:r>
      <w:r w:rsidR="00792DB2" w:rsidRPr="00DC648E">
        <w:rPr>
          <w:rFonts w:ascii="Calibri" w:hAnsi="Calibri" w:cs="Calibri"/>
          <w:sz w:val="22"/>
          <w:szCs w:val="22"/>
        </w:rPr>
        <w:t>u s Tehničkim Specifikacijama (K</w:t>
      </w:r>
      <w:r w:rsidRPr="00DC648E">
        <w:rPr>
          <w:rFonts w:ascii="Calibri" w:hAnsi="Calibri" w:cs="Calibri"/>
          <w:sz w:val="22"/>
          <w:szCs w:val="22"/>
        </w:rPr>
        <w:t>njiga 3 ove Dokumentacije za nadmetanje) i u skladu s opisima u pojedinim stavkama ovog troškovnika.</w:t>
      </w:r>
    </w:p>
    <w:p w14:paraId="2EAB7062" w14:textId="7AAE8F38" w:rsidR="00342AEF" w:rsidRPr="00DC648E" w:rsidRDefault="00342AEF" w:rsidP="00B31C4C">
      <w:pPr>
        <w:spacing w:before="240"/>
        <w:jc w:val="both"/>
        <w:rPr>
          <w:rFonts w:ascii="Calibri" w:hAnsi="Calibri" w:cs="Calibri"/>
          <w:sz w:val="22"/>
          <w:szCs w:val="22"/>
        </w:rPr>
      </w:pPr>
      <w:r w:rsidRPr="00DC648E">
        <w:rPr>
          <w:rFonts w:ascii="Calibri" w:hAnsi="Calibri" w:cs="Calibri"/>
          <w:sz w:val="22"/>
          <w:szCs w:val="22"/>
        </w:rPr>
        <w:t xml:space="preserve">Jedinična cijena za radove iz pojedinih stavaka ovog troškovnika sadrži sav potreban rad i materijal, ukrcaj, prekrcaj, vanjske i unutrašnje transporte i sve potrebne pripomoći da se stavka izvede u cijelosti prema opisu dotične stavke u troškovniku i opisima </w:t>
      </w:r>
      <w:r w:rsidR="004E2506" w:rsidRPr="00DC648E">
        <w:rPr>
          <w:rFonts w:ascii="Calibri" w:hAnsi="Calibri" w:cs="Calibri"/>
          <w:sz w:val="22"/>
          <w:szCs w:val="22"/>
        </w:rPr>
        <w:t>predmetnih</w:t>
      </w:r>
      <w:r w:rsidRPr="00DC648E">
        <w:rPr>
          <w:rFonts w:ascii="Calibri" w:hAnsi="Calibri" w:cs="Calibri"/>
          <w:sz w:val="22"/>
          <w:szCs w:val="22"/>
        </w:rPr>
        <w:t xml:space="preserve"> radova u tehničkom opisu i programu kontrole i osiguranja kvalitete</w:t>
      </w:r>
      <w:r w:rsidR="004E2506" w:rsidRPr="00DC648E">
        <w:rPr>
          <w:rFonts w:ascii="Calibri" w:hAnsi="Calibri" w:cs="Calibri"/>
          <w:sz w:val="22"/>
          <w:szCs w:val="22"/>
        </w:rPr>
        <w:t>, te svih radova opisanih u poglavlju 1.6. Određivanje cijena, Knjige 4.</w:t>
      </w:r>
    </w:p>
    <w:p w14:paraId="3C4AC2FD" w14:textId="04603A77" w:rsidR="007429D4" w:rsidRPr="00DC648E" w:rsidRDefault="007429D4" w:rsidP="00F10AB6">
      <w:pPr>
        <w:spacing w:before="240"/>
        <w:ind w:right="414"/>
        <w:jc w:val="both"/>
        <w:rPr>
          <w:rFonts w:ascii="Calibri" w:hAnsi="Calibri" w:cs="Calibri"/>
          <w:sz w:val="22"/>
          <w:szCs w:val="22"/>
        </w:rPr>
      </w:pPr>
      <w:r w:rsidRPr="00DC648E">
        <w:rPr>
          <w:rFonts w:ascii="Calibri" w:hAnsi="Calibri" w:cs="Calibri"/>
          <w:sz w:val="22"/>
          <w:szCs w:val="22"/>
        </w:rPr>
        <w:t>Obračun svih radova i količina je prema stvarno izvedenim radovima i količinama evidentiranim u građevinskoj knjizi.</w:t>
      </w:r>
    </w:p>
    <w:p w14:paraId="4D4A1D8E" w14:textId="77777777" w:rsidR="00342AEF" w:rsidRPr="00DC648E" w:rsidRDefault="00342AEF" w:rsidP="00F10AB6">
      <w:pPr>
        <w:spacing w:before="240"/>
        <w:jc w:val="both"/>
        <w:rPr>
          <w:rFonts w:ascii="Calibri" w:hAnsi="Calibri" w:cs="Calibri"/>
          <w:sz w:val="22"/>
          <w:szCs w:val="22"/>
        </w:rPr>
      </w:pPr>
      <w:r w:rsidRPr="00DC648E">
        <w:rPr>
          <w:rFonts w:ascii="Calibri" w:hAnsi="Calibri" w:cs="Calibri"/>
          <w:sz w:val="22"/>
          <w:szCs w:val="22"/>
        </w:rPr>
        <w:t>Nepoznavanje cjelovitog projekta (nacrti, tehnički opis, program kontrole i osiguranja kakvoće, troškovnik) neće se prihvatiti kao razlog za povišenje jediničnih cijena ili grešaka u izvedbi.</w:t>
      </w:r>
    </w:p>
    <w:p w14:paraId="11703B5C" w14:textId="4DB798FC" w:rsidR="00342AEF" w:rsidRPr="00DC648E" w:rsidRDefault="00342AEF" w:rsidP="00F10AB6">
      <w:pPr>
        <w:spacing w:before="240"/>
        <w:jc w:val="both"/>
        <w:rPr>
          <w:rFonts w:ascii="Calibri" w:hAnsi="Calibri" w:cs="Calibri"/>
          <w:sz w:val="22"/>
          <w:szCs w:val="22"/>
        </w:rPr>
      </w:pPr>
      <w:r w:rsidRPr="00DC648E">
        <w:rPr>
          <w:rFonts w:ascii="Calibri" w:hAnsi="Calibri" w:cs="Calibri"/>
          <w:sz w:val="22"/>
          <w:szCs w:val="22"/>
        </w:rPr>
        <w:t xml:space="preserve">Obračun radova provodi se prema tehničkim normativima i njihovim dopunama. Za slučaj da opis pojedinih radova u troškovniku po mišljenju Izvođača ili bilo kojeg zainteresiranog trećeg lica nije potpun, Izvođač je dužan izvesti radove prema pravilima građenja i postojećim uzancama, odnosno tehničkim uvjetima izvođenja, a da ni s tog naslova nema pravo na bilo kakvu odštetu ili promjenu jedinične cijene dane u troškovniku. U slučaju nedovoljno ili nejasno opisanog načina, vrijede obračunavanja prema građevinskim normama iz 1952. godine i njihovim kasnijim dopunama. Za sav </w:t>
      </w:r>
      <w:r w:rsidRPr="00DC648E">
        <w:rPr>
          <w:rFonts w:ascii="Calibri" w:hAnsi="Calibri" w:cs="Calibri"/>
          <w:sz w:val="22"/>
          <w:szCs w:val="22"/>
        </w:rPr>
        <w:lastRenderedPageBreak/>
        <w:t>upotrijebljeni materijal mjerodavne su važeće hrvatske norme (HRN)</w:t>
      </w:r>
      <w:r w:rsidR="00B31C4C" w:rsidRPr="00DC648E">
        <w:t xml:space="preserve"> </w:t>
      </w:r>
      <w:r w:rsidR="00B31C4C" w:rsidRPr="00DC648E">
        <w:rPr>
          <w:rFonts w:ascii="Calibri" w:hAnsi="Calibri" w:cs="Calibri"/>
          <w:sz w:val="22"/>
          <w:szCs w:val="22"/>
        </w:rPr>
        <w:t>ili jednakovrijedno</w:t>
      </w:r>
      <w:r w:rsidRPr="00DC648E">
        <w:rPr>
          <w:rFonts w:ascii="Calibri" w:hAnsi="Calibri" w:cs="Calibri"/>
          <w:sz w:val="22"/>
          <w:szCs w:val="22"/>
        </w:rPr>
        <w:t>, a u slučaju nepostojanja redoslijedom EN, ISO, IEC, DIN, VDE, BS, ASTM, ASME, ANSI, AISI</w:t>
      </w:r>
      <w:r w:rsidR="00BF643F" w:rsidRPr="00DC648E">
        <w:rPr>
          <w:rFonts w:ascii="Calibri" w:hAnsi="Calibri" w:cs="Calibri"/>
          <w:sz w:val="22"/>
          <w:szCs w:val="22"/>
        </w:rPr>
        <w:t xml:space="preserve"> ili jednakovrijedno.</w:t>
      </w:r>
    </w:p>
    <w:p w14:paraId="37897100" w14:textId="77777777" w:rsidR="00F10AB6" w:rsidRPr="00DC648E" w:rsidRDefault="00F10AB6" w:rsidP="00F10AB6">
      <w:pPr>
        <w:spacing w:before="120"/>
        <w:rPr>
          <w:rFonts w:ascii="Calibri" w:hAnsi="Calibri" w:cs="Calibri"/>
          <w:i/>
          <w:sz w:val="22"/>
          <w:szCs w:val="22"/>
        </w:rPr>
      </w:pPr>
      <w:r w:rsidRPr="00DC648E">
        <w:rPr>
          <w:rFonts w:ascii="Calibri" w:hAnsi="Calibri" w:cs="Calibri"/>
          <w:i/>
          <w:sz w:val="22"/>
          <w:szCs w:val="22"/>
        </w:rPr>
        <w:t xml:space="preserve">Sukladno članku 209. Zakona o javnoj nabavi, za bilo koje navođenje sukladnosti s normama, u ovoj Dokumentaciji o nabavi (knjige 1-5), za svaku navedenu normu se podrazumijeva ta konkretna norma ili jednakovrijedno. </w:t>
      </w:r>
    </w:p>
    <w:p w14:paraId="77BD9BDD" w14:textId="77777777" w:rsidR="00342AEF" w:rsidRPr="00DC648E" w:rsidRDefault="00342AEF" w:rsidP="00F10AB6">
      <w:pPr>
        <w:spacing w:before="240"/>
        <w:jc w:val="both"/>
        <w:rPr>
          <w:rFonts w:ascii="Calibri" w:hAnsi="Calibri" w:cs="Calibri"/>
          <w:sz w:val="22"/>
          <w:szCs w:val="22"/>
        </w:rPr>
      </w:pPr>
      <w:r w:rsidRPr="00DC648E">
        <w:rPr>
          <w:rFonts w:ascii="Calibri" w:hAnsi="Calibri" w:cs="Calibri"/>
          <w:sz w:val="22"/>
          <w:szCs w:val="22"/>
        </w:rPr>
        <w:t>Sve izmjene u projektu, opisu radova i jediničnim cijenama mogu uslijediti samo uz suglasnost Inženjera i Naručitelja. Isto vrijedi u slučaju pojavljivanja bilo kakvih nepredviđenih okolnosti tijekom građenja.</w:t>
      </w:r>
    </w:p>
    <w:p w14:paraId="7873FCA3" w14:textId="1869D568" w:rsidR="00342AEF" w:rsidRPr="00DC648E" w:rsidRDefault="00342AEF" w:rsidP="00F10AB6">
      <w:pPr>
        <w:spacing w:before="240"/>
        <w:jc w:val="both"/>
        <w:rPr>
          <w:rFonts w:ascii="Calibri" w:hAnsi="Calibri" w:cs="Calibri"/>
          <w:sz w:val="22"/>
          <w:szCs w:val="22"/>
        </w:rPr>
      </w:pPr>
      <w:r w:rsidRPr="00DC648E">
        <w:rPr>
          <w:rFonts w:ascii="Calibri" w:hAnsi="Calibri" w:cs="Calibri"/>
          <w:sz w:val="22"/>
          <w:szCs w:val="22"/>
        </w:rPr>
        <w:t>Radove treba izvesti točno prema opisu troškovnika, a u stavkama gdje nije objašnjen način rada i posebne osobine finalnog produkta, Izvođač je dužan pridržavati se uobičajenog načina rada, uvažavajući odredbe važećih standarda, uz obvezu izvedbe kvalitetnog proizvoda.</w:t>
      </w:r>
    </w:p>
    <w:p w14:paraId="2F2CC0D0" w14:textId="0EA47426"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Pojedine stavke Troškovnika sadrže troškove za posve dogotovljen rad, tj. materijal, pomoćna sredstva kao što su voda, električna struja, alat, oplata, skela ili slično, za svu radnu snagu, za sve pripremne radove kao npr. postavljanje baraka i postrojenja, uključivo s demontažom i otpremom s gradilišta nakon završetka radova, pristupne putove na radilište, ispitivanja materijala, dokazi kvalitete i sl. i za sve troškove koji se pojave u bilo kojem obliku za potrebe gradnje. Čišćenje i uređenje gradilišta također je sadržano u jediničnim cijenama.</w:t>
      </w:r>
    </w:p>
    <w:p w14:paraId="6F6AE664" w14:textId="77777777"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Radove treba izvesti točno prema opisu Troškovnika, a u stavkama gdje nije objašnjen način rada i posebne osobine finalnog produkta, Izvođač je dužan pridržavati se uobičajenog načina rada, uvažavajući odredbe važećih standarda, uz obvezu izvedbe kvalitetnog proizvoda.</w:t>
      </w:r>
    </w:p>
    <w:p w14:paraId="3ED7E5FE" w14:textId="7D0E6BEB" w:rsidR="00342AEF" w:rsidRPr="00DC648E" w:rsidRDefault="00342AEF" w:rsidP="00F10AB6">
      <w:pPr>
        <w:spacing w:before="240"/>
        <w:jc w:val="both"/>
        <w:rPr>
          <w:rFonts w:ascii="Calibri" w:hAnsi="Calibri" w:cs="Calibri"/>
          <w:sz w:val="22"/>
          <w:szCs w:val="22"/>
        </w:rPr>
      </w:pPr>
      <w:r w:rsidRPr="00DC648E">
        <w:rPr>
          <w:rFonts w:ascii="Calibri" w:hAnsi="Calibri" w:cs="Calibri"/>
          <w:sz w:val="22"/>
          <w:szCs w:val="22"/>
        </w:rPr>
        <w:t>Osim toga, Izvođač je obvezan pridržavati se uputa Inženjera u svim pitanjima koja se odnose na izbor i obradu materijala i način izvedbe pojedinih detalja, ukoliko to nije ve</w:t>
      </w:r>
      <w:r w:rsidR="004E2506" w:rsidRPr="00DC648E">
        <w:rPr>
          <w:rFonts w:ascii="Calibri" w:hAnsi="Calibri" w:cs="Calibri"/>
          <w:sz w:val="22"/>
          <w:szCs w:val="22"/>
        </w:rPr>
        <w:t>ć detaljno opisano troškovnikom</w:t>
      </w:r>
      <w:r w:rsidR="00F10AB6" w:rsidRPr="00DC648E">
        <w:rPr>
          <w:rFonts w:ascii="Calibri" w:hAnsi="Calibri" w:cs="Calibri"/>
          <w:sz w:val="22"/>
          <w:szCs w:val="22"/>
        </w:rPr>
        <w:t>, a naročito u slučajevima kada se zahtjeva izvedba van propisanih standarda.</w:t>
      </w:r>
    </w:p>
    <w:p w14:paraId="239205AE" w14:textId="2D4F0A96" w:rsidR="00342AEF" w:rsidRPr="00DC648E" w:rsidRDefault="00342AEF" w:rsidP="00F10AB6">
      <w:pPr>
        <w:spacing w:before="240"/>
        <w:jc w:val="both"/>
        <w:rPr>
          <w:rFonts w:ascii="Calibri" w:hAnsi="Calibri" w:cs="Calibri"/>
          <w:sz w:val="22"/>
          <w:szCs w:val="22"/>
        </w:rPr>
      </w:pPr>
      <w:r w:rsidRPr="00DC648E">
        <w:rPr>
          <w:rFonts w:ascii="Calibri" w:hAnsi="Calibri" w:cs="Calibri"/>
          <w:sz w:val="22"/>
          <w:szCs w:val="22"/>
        </w:rPr>
        <w:t xml:space="preserve">Cijene pojedinih radova moraju sadržavati sve elemente koji određuju cijenu gotovog proizvoda, a u skladu sa odredbama troškovnika. Ako izvođač sumnja u valjanost ili kvalitetu nekog propisanog materijala i drži da za takvu izvedbu ne bi mogao preuzeti odgovornost, dužan je o tome obavijestiti </w:t>
      </w:r>
      <w:r w:rsidR="004E2506" w:rsidRPr="00DC648E">
        <w:rPr>
          <w:rFonts w:ascii="Calibri" w:hAnsi="Calibri" w:cs="Calibri"/>
          <w:sz w:val="22"/>
          <w:szCs w:val="22"/>
        </w:rPr>
        <w:t xml:space="preserve">Inženjera i </w:t>
      </w:r>
      <w:r w:rsidRPr="00DC648E">
        <w:rPr>
          <w:rFonts w:ascii="Calibri" w:hAnsi="Calibri" w:cs="Calibri"/>
          <w:sz w:val="22"/>
          <w:szCs w:val="22"/>
        </w:rPr>
        <w:t xml:space="preserve">Projektanta s obrazloženjem i </w:t>
      </w:r>
      <w:r w:rsidR="00B3504E" w:rsidRPr="00DC648E">
        <w:rPr>
          <w:rFonts w:ascii="Calibri" w:hAnsi="Calibri" w:cs="Calibri"/>
          <w:sz w:val="22"/>
          <w:szCs w:val="22"/>
        </w:rPr>
        <w:t xml:space="preserve">projektnom </w:t>
      </w:r>
      <w:r w:rsidRPr="00DC648E">
        <w:rPr>
          <w:rFonts w:ascii="Calibri" w:hAnsi="Calibri" w:cs="Calibri"/>
          <w:sz w:val="22"/>
          <w:szCs w:val="22"/>
        </w:rPr>
        <w:t xml:space="preserve">dokumentacijom. Konačnu odluku donosi </w:t>
      </w:r>
      <w:r w:rsidR="004E2506" w:rsidRPr="00DC648E">
        <w:rPr>
          <w:rFonts w:ascii="Calibri" w:hAnsi="Calibri" w:cs="Calibri"/>
          <w:sz w:val="22"/>
          <w:szCs w:val="22"/>
        </w:rPr>
        <w:t>P</w:t>
      </w:r>
      <w:r w:rsidRPr="00DC648E">
        <w:rPr>
          <w:rFonts w:ascii="Calibri" w:hAnsi="Calibri" w:cs="Calibri"/>
          <w:sz w:val="22"/>
          <w:szCs w:val="22"/>
        </w:rPr>
        <w:t xml:space="preserve">rojektant u suglasnosti s </w:t>
      </w:r>
      <w:r w:rsidR="004E2506" w:rsidRPr="00DC648E">
        <w:rPr>
          <w:rFonts w:ascii="Calibri" w:hAnsi="Calibri" w:cs="Calibri"/>
          <w:sz w:val="22"/>
          <w:szCs w:val="22"/>
        </w:rPr>
        <w:t>I</w:t>
      </w:r>
      <w:r w:rsidRPr="00DC648E">
        <w:rPr>
          <w:rFonts w:ascii="Calibri" w:hAnsi="Calibri" w:cs="Calibri"/>
          <w:sz w:val="22"/>
          <w:szCs w:val="22"/>
        </w:rPr>
        <w:t>nženjerom</w:t>
      </w:r>
      <w:r w:rsidR="000645E4" w:rsidRPr="00DC648E">
        <w:rPr>
          <w:rFonts w:ascii="Calibri" w:hAnsi="Calibri" w:cs="Calibri"/>
          <w:sz w:val="22"/>
          <w:szCs w:val="22"/>
        </w:rPr>
        <w:t xml:space="preserve"> i Naručitelje</w:t>
      </w:r>
      <w:r w:rsidR="004E2506" w:rsidRPr="00DC648E">
        <w:rPr>
          <w:rFonts w:ascii="Calibri" w:hAnsi="Calibri" w:cs="Calibri"/>
          <w:sz w:val="22"/>
          <w:szCs w:val="22"/>
        </w:rPr>
        <w:t>m</w:t>
      </w:r>
      <w:r w:rsidRPr="00DC648E">
        <w:rPr>
          <w:rFonts w:ascii="Calibri" w:hAnsi="Calibri" w:cs="Calibri"/>
          <w:sz w:val="22"/>
          <w:szCs w:val="22"/>
        </w:rPr>
        <w:t>, nakon proučenog prijedloga Izvođača.</w:t>
      </w:r>
    </w:p>
    <w:p w14:paraId="4C55EBD7" w14:textId="13B1BC30"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Jedinične cijene pojedinih stavaka zaračunate su sa cjelokupnom vrijednosti materijala uključujući montažu, transport, prijenos, skele, izradu i zatvaranje zidnih i podnih usjeka, prodora, zaštitnu ogradu pri izradi iskopa i sl.</w:t>
      </w:r>
    </w:p>
    <w:p w14:paraId="346499A8" w14:textId="77777777" w:rsidR="00342AEF" w:rsidRPr="00DC648E" w:rsidRDefault="00342AEF" w:rsidP="00B31C4C">
      <w:pPr>
        <w:spacing w:before="240"/>
        <w:jc w:val="both"/>
        <w:rPr>
          <w:rFonts w:ascii="Calibri" w:hAnsi="Calibri" w:cs="Calibri"/>
          <w:sz w:val="22"/>
          <w:szCs w:val="22"/>
        </w:rPr>
      </w:pPr>
      <w:r w:rsidRPr="00DC648E">
        <w:rPr>
          <w:rFonts w:ascii="Calibri" w:hAnsi="Calibri" w:cs="Calibri"/>
          <w:sz w:val="22"/>
          <w:szCs w:val="22"/>
        </w:rPr>
        <w:t>Izvođač je dužan održavati gradilište čistim uz svakodnevno čišćenje od ostataka materijala i smeća.</w:t>
      </w:r>
    </w:p>
    <w:p w14:paraId="29E521EE" w14:textId="7C1F44F2" w:rsidR="00342AEF" w:rsidRPr="00DC648E" w:rsidRDefault="00342AEF" w:rsidP="00B31C4C">
      <w:pPr>
        <w:spacing w:before="240"/>
        <w:jc w:val="both"/>
        <w:rPr>
          <w:rFonts w:ascii="Calibri" w:hAnsi="Calibri" w:cs="Calibri"/>
          <w:b/>
          <w:sz w:val="22"/>
          <w:szCs w:val="22"/>
        </w:rPr>
      </w:pPr>
      <w:r w:rsidRPr="00DC648E">
        <w:rPr>
          <w:rFonts w:ascii="Calibri" w:hAnsi="Calibri" w:cs="Calibri"/>
          <w:b/>
          <w:sz w:val="22"/>
          <w:szCs w:val="22"/>
        </w:rPr>
        <w:t>Svi sudionici u gradnji moraju se pridr</w:t>
      </w:r>
      <w:r w:rsidR="00BC110B" w:rsidRPr="00DC648E">
        <w:rPr>
          <w:rFonts w:ascii="Calibri" w:hAnsi="Calibri" w:cs="Calibri"/>
          <w:b/>
          <w:sz w:val="22"/>
          <w:szCs w:val="22"/>
        </w:rPr>
        <w:t>žavati odredbi propisanih Zakon</w:t>
      </w:r>
      <w:r w:rsidRPr="00DC648E">
        <w:rPr>
          <w:rFonts w:ascii="Calibri" w:hAnsi="Calibri" w:cs="Calibri"/>
          <w:b/>
          <w:sz w:val="22"/>
          <w:szCs w:val="22"/>
        </w:rPr>
        <w:t xml:space="preserve">a o prostornom uređenju </w:t>
      </w:r>
      <w:r w:rsidR="00F10AB6" w:rsidRPr="00DC648E">
        <w:rPr>
          <w:rFonts w:ascii="Calibri" w:hAnsi="Calibri" w:cs="Calibri"/>
          <w:b/>
          <w:sz w:val="22"/>
          <w:szCs w:val="22"/>
        </w:rPr>
        <w:t xml:space="preserve">(NN RH 153/13, 20/17) </w:t>
      </w:r>
      <w:r w:rsidRPr="00DC648E">
        <w:rPr>
          <w:rFonts w:ascii="Calibri" w:hAnsi="Calibri" w:cs="Calibri"/>
          <w:b/>
          <w:sz w:val="22"/>
          <w:szCs w:val="22"/>
        </w:rPr>
        <w:t>i Zakona o gradnji (NN RH 153/13</w:t>
      </w:r>
      <w:r w:rsidR="00B54152" w:rsidRPr="00DC648E">
        <w:rPr>
          <w:rFonts w:ascii="Calibri" w:hAnsi="Calibri" w:cs="Calibri"/>
          <w:b/>
          <w:sz w:val="22"/>
          <w:szCs w:val="22"/>
        </w:rPr>
        <w:t>, 20/17</w:t>
      </w:r>
      <w:r w:rsidRPr="00DC648E">
        <w:rPr>
          <w:rFonts w:ascii="Calibri" w:hAnsi="Calibri" w:cs="Calibri"/>
          <w:b/>
          <w:sz w:val="22"/>
          <w:szCs w:val="22"/>
        </w:rPr>
        <w:t>).</w:t>
      </w:r>
    </w:p>
    <w:p w14:paraId="59809C14" w14:textId="40C439DE" w:rsidR="00342AEF" w:rsidRPr="00DC648E" w:rsidRDefault="00342AEF" w:rsidP="00B31C4C">
      <w:pPr>
        <w:spacing w:before="240"/>
        <w:jc w:val="both"/>
        <w:rPr>
          <w:rFonts w:ascii="Calibri" w:hAnsi="Calibri" w:cs="Calibri"/>
          <w:sz w:val="22"/>
          <w:szCs w:val="22"/>
        </w:rPr>
      </w:pPr>
      <w:r w:rsidRPr="00DC648E">
        <w:rPr>
          <w:rFonts w:ascii="Calibri" w:hAnsi="Calibri" w:cs="Calibri"/>
          <w:sz w:val="22"/>
          <w:szCs w:val="22"/>
        </w:rPr>
        <w:t>Prilikom izrade izvedbenih projekata bit će potrebno projektna rješenja usuglasiti na svim razinama, a posebno u smislu bitnih zahtjeva za građevine (uključujući revizije izvedbenih projekata) što je obveza Izvođača.</w:t>
      </w:r>
    </w:p>
    <w:p w14:paraId="699C128B" w14:textId="77777777" w:rsidR="00342AEF" w:rsidRPr="00DC648E" w:rsidRDefault="00342AEF" w:rsidP="00B31C4C">
      <w:pPr>
        <w:spacing w:before="240"/>
        <w:jc w:val="both"/>
        <w:rPr>
          <w:rFonts w:ascii="Calibri" w:hAnsi="Calibri" w:cs="Calibri"/>
          <w:sz w:val="22"/>
          <w:szCs w:val="22"/>
        </w:rPr>
      </w:pPr>
      <w:r w:rsidRPr="00DC648E">
        <w:rPr>
          <w:rFonts w:ascii="Calibri" w:hAnsi="Calibri" w:cs="Calibri"/>
          <w:sz w:val="22"/>
          <w:szCs w:val="22"/>
        </w:rPr>
        <w:t xml:space="preserve">Prilikom izrade dokumentacije za nadmetanje, troškovničkim stavkama su obuhvaćene izmjene u smislu odredbi tehničke i zakonske regulative koje se odnosi upravo na bitne zahtjeve za građevine, u mjeri u kojoj je to bilo moguće bez daljnje razrade projektne dokumentacije. Svi tehnički zahtjevi za građevine </w:t>
      </w:r>
      <w:r w:rsidRPr="00DC648E">
        <w:rPr>
          <w:rFonts w:ascii="Calibri" w:hAnsi="Calibri" w:cs="Calibri"/>
          <w:sz w:val="22"/>
          <w:szCs w:val="22"/>
        </w:rPr>
        <w:lastRenderedPageBreak/>
        <w:t>obuhvaćeni specifikacijama i troškovnikom moraju biti ispunjeni, bez obzira nalaze li se takva rješenja u postojećoj projektnoj dokumentaciji.</w:t>
      </w:r>
    </w:p>
    <w:p w14:paraId="35785503" w14:textId="4FB6A1D7" w:rsidR="00342AEF" w:rsidRPr="00DC648E" w:rsidRDefault="00342AEF" w:rsidP="00EF0678">
      <w:pPr>
        <w:spacing w:before="240"/>
        <w:jc w:val="both"/>
        <w:rPr>
          <w:rFonts w:ascii="Calibri" w:hAnsi="Calibri" w:cs="Calibri"/>
          <w:sz w:val="22"/>
          <w:szCs w:val="22"/>
        </w:rPr>
      </w:pPr>
      <w:r w:rsidRPr="00DC648E">
        <w:rPr>
          <w:rFonts w:ascii="Calibri" w:hAnsi="Calibri" w:cs="Calibri"/>
          <w:sz w:val="22"/>
          <w:szCs w:val="22"/>
        </w:rPr>
        <w:t xml:space="preserve">Svi nacrti iz dokumentacije za nadmetanje su informativnog karaktera i izvođaču se sugerira detaljan uvid u projektnu dokumentaciju, kako bi stekao realnu sliku o projektu. Svi eventualni nedostaci i neusklađenosti postojeće projektne dokumentacije moraju biti ispravljeni na razini izvedbene dokumentacije. </w:t>
      </w:r>
    </w:p>
    <w:p w14:paraId="39AA4C0A" w14:textId="45AC8C28" w:rsidR="00B31C4C" w:rsidRDefault="00B31C4C" w:rsidP="004715CD">
      <w:pPr>
        <w:spacing w:before="240"/>
        <w:jc w:val="both"/>
        <w:rPr>
          <w:rFonts w:ascii="Calibri" w:hAnsi="Calibri" w:cs="Calibri"/>
          <w:sz w:val="22"/>
          <w:szCs w:val="22"/>
        </w:rPr>
      </w:pPr>
      <w:r w:rsidRPr="00DC648E">
        <w:rPr>
          <w:rFonts w:ascii="Calibri" w:hAnsi="Calibri" w:cs="Calibri"/>
          <w:sz w:val="22"/>
          <w:szCs w:val="22"/>
        </w:rPr>
        <w:t xml:space="preserve">Kod popunjavanja </w:t>
      </w:r>
      <w:r w:rsidRPr="0054082E">
        <w:rPr>
          <w:rFonts w:ascii="Calibri" w:hAnsi="Calibri" w:cs="Calibri"/>
          <w:i/>
          <w:sz w:val="22"/>
          <w:szCs w:val="22"/>
        </w:rPr>
        <w:t xml:space="preserve">Obrasca </w:t>
      </w:r>
      <w:r w:rsidR="0054082E" w:rsidRPr="0054082E">
        <w:rPr>
          <w:rFonts w:ascii="Calibri" w:hAnsi="Calibri" w:cs="Calibri"/>
          <w:i/>
          <w:sz w:val="22"/>
          <w:szCs w:val="22"/>
        </w:rPr>
        <w:t>5</w:t>
      </w:r>
      <w:r w:rsidRPr="0054082E">
        <w:rPr>
          <w:rFonts w:ascii="Calibri" w:hAnsi="Calibri" w:cs="Calibri"/>
          <w:i/>
          <w:sz w:val="22"/>
          <w:szCs w:val="22"/>
        </w:rPr>
        <w:t>.</w:t>
      </w:r>
      <w:r w:rsidRPr="00DC648E">
        <w:rPr>
          <w:rFonts w:ascii="Calibri" w:hAnsi="Calibri" w:cs="Calibri"/>
          <w:sz w:val="22"/>
          <w:szCs w:val="22"/>
        </w:rPr>
        <w:t xml:space="preserve"> (Knjiga 1 Dokumentacije o nabavi) s potrebnim podacima, u stupcu „Materijal/tehničke karakteristike“ upisati konkretne karakteristike materijala, proizvoda i sl., a koji se odnose na zahtijevane karakteristike navedene u opisu pojedinih troškovničkih stavki (knjiga 4) i navedene u opisu pojedinih tehničkih specifikacija (knjiga 3).</w:t>
      </w:r>
    </w:p>
    <w:p w14:paraId="6E7BFB1B" w14:textId="77777777" w:rsidR="004715CD" w:rsidRPr="004715CD" w:rsidRDefault="004715CD" w:rsidP="004715CD">
      <w:pPr>
        <w:spacing w:before="240"/>
        <w:jc w:val="both"/>
        <w:rPr>
          <w:rFonts w:ascii="Calibri" w:hAnsi="Calibri" w:cs="Calibri"/>
          <w:b/>
          <w:sz w:val="22"/>
          <w:szCs w:val="22"/>
        </w:rPr>
      </w:pPr>
      <w:r w:rsidRPr="004715CD">
        <w:rPr>
          <w:rFonts w:ascii="Calibri" w:hAnsi="Calibri" w:cs="Calibri"/>
          <w:b/>
          <w:sz w:val="22"/>
          <w:szCs w:val="22"/>
        </w:rPr>
        <w:t xml:space="preserve">Ukoliko je ponuditelj u nekim stavkama troškovnika uputio na određenu marku ili izvor, ili određeni proces s obilježjima proizvoda ili usluga koje pruža određeni gospodarski subjekt, ili na zaštitne znakove, patente, tipove ili određeno podrijetlo ili proizvodnju, čak i u slučaju da Naručitelj nije naveo izraz „jednakovrijedno“, ponuditelji mogu nuditi jednakovrijedno navedenome. </w:t>
      </w:r>
    </w:p>
    <w:p w14:paraId="247033C8" w14:textId="255D3518" w:rsidR="004715CD" w:rsidRPr="004715CD" w:rsidRDefault="004715CD" w:rsidP="004715CD">
      <w:pPr>
        <w:spacing w:before="240"/>
        <w:jc w:val="both"/>
        <w:rPr>
          <w:rFonts w:ascii="Calibri" w:hAnsi="Calibri" w:cs="Calibri"/>
          <w:b/>
          <w:sz w:val="22"/>
          <w:szCs w:val="22"/>
        </w:rPr>
      </w:pPr>
      <w:r w:rsidRPr="004715CD">
        <w:rPr>
          <w:rFonts w:ascii="Calibri" w:hAnsi="Calibri" w:cs="Calibri"/>
          <w:b/>
          <w:sz w:val="22"/>
          <w:szCs w:val="22"/>
        </w:rPr>
        <w:t>U slučaju da ponuditelj nudi jednakovrijedne materijale, proizvode ili robe navedenima u troškovniku, jednakovrijedno se nudi na način da se u prostor predviđen za nuđenje jednakovrijednog materijala, proizvoda ili robe predmetne stavke upiše proizvođač, marka ili tip jednakovrijednog materijala, proizvoda ili robe. Ukoliko je prostor predviđen za upisivanje jednakovrijednog materijala, proizvoda ili robe prazan, smatra se da ponuditelj nudi materijal, proizvod ili robu navedene u Troškovniku.</w:t>
      </w:r>
    </w:p>
    <w:p w14:paraId="2474E18D" w14:textId="77777777" w:rsidR="00EC24CC" w:rsidRPr="00342AEF" w:rsidRDefault="00342AEF" w:rsidP="00342AEF">
      <w:pPr>
        <w:pStyle w:val="Heading1"/>
        <w:numPr>
          <w:ilvl w:val="0"/>
          <w:numId w:val="5"/>
        </w:numPr>
        <w:jc w:val="both"/>
        <w:rPr>
          <w:rFonts w:ascii="Calibri" w:hAnsi="Calibri"/>
          <w:color w:val="365F91"/>
          <w:kern w:val="0"/>
          <w:sz w:val="28"/>
          <w:szCs w:val="28"/>
          <w:lang w:eastAsia="en-US"/>
        </w:rPr>
      </w:pPr>
      <w:bookmarkStart w:id="12" w:name="_GoBack"/>
      <w:bookmarkEnd w:id="12"/>
      <w:r>
        <w:rPr>
          <w:rFonts w:ascii="Calibri" w:hAnsi="Calibri" w:cs="Calibri"/>
          <w:sz w:val="22"/>
          <w:szCs w:val="22"/>
        </w:rPr>
        <w:br w:type="page"/>
      </w:r>
      <w:bookmarkStart w:id="13" w:name="_Toc520122754"/>
      <w:r w:rsidR="00EC24CC" w:rsidRPr="00342AEF">
        <w:rPr>
          <w:rFonts w:ascii="Calibri" w:hAnsi="Calibri"/>
          <w:color w:val="365F91"/>
          <w:kern w:val="0"/>
          <w:sz w:val="28"/>
          <w:szCs w:val="28"/>
          <w:lang w:eastAsia="en-US"/>
        </w:rPr>
        <w:lastRenderedPageBreak/>
        <w:t>Troškovnik</w:t>
      </w:r>
      <w:bookmarkEnd w:id="13"/>
    </w:p>
    <w:sectPr w:rsidR="00EC24CC" w:rsidRPr="00342AEF" w:rsidSect="00551981">
      <w:headerReference w:type="default" r:id="rId13"/>
      <w:footerReference w:type="default" r:id="rId14"/>
      <w:pgSz w:w="11907" w:h="16839" w:code="9"/>
      <w:pgMar w:top="1418" w:right="128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4B19" w14:textId="77777777" w:rsidR="00E74523" w:rsidRDefault="00E74523">
      <w:r>
        <w:separator/>
      </w:r>
    </w:p>
  </w:endnote>
  <w:endnote w:type="continuationSeparator" w:id="0">
    <w:p w14:paraId="7DFF814B" w14:textId="77777777" w:rsidR="00E74523" w:rsidRDefault="00E7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RO_Swiss">
    <w:altName w:val="Times New Roman"/>
    <w:panose1 w:val="00000000000000000000"/>
    <w:charset w:val="00"/>
    <w:family w:val="auto"/>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00"/>
    <w:family w:val="roman"/>
    <w:pitch w:val="variable"/>
    <w:sig w:usb0="E0000AFF" w:usb1="500078FF" w:usb2="00000021" w:usb3="00000000" w:csb0="000001B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A721" w14:textId="77777777" w:rsidR="000D3D8F" w:rsidRPr="00560195" w:rsidRDefault="000D3D8F" w:rsidP="002A3B3C">
    <w:pPr>
      <w:pStyle w:val="Footer"/>
      <w:pBdr>
        <w:top w:val="single" w:sz="4" w:space="1" w:color="auto"/>
      </w:pBdr>
      <w:tabs>
        <w:tab w:val="clear" w:pos="4536"/>
      </w:tabs>
      <w:ind w:right="-2"/>
    </w:pPr>
    <w:r>
      <w:rPr>
        <w:b/>
        <w:noProof/>
        <w:sz w:val="18"/>
        <w:szCs w:val="18"/>
      </w:rPr>
      <w:t>Knjiga 1:</w:t>
    </w:r>
    <w:r w:rsidRPr="00B85350">
      <w:t xml:space="preserve"> </w:t>
    </w:r>
    <w:r w:rsidRPr="00B85350">
      <w:rPr>
        <w:b/>
        <w:noProof/>
        <w:sz w:val="18"/>
        <w:szCs w:val="18"/>
      </w:rPr>
      <w:t>Upute ponuditeljima</w:t>
    </w:r>
    <w:r>
      <w:rPr>
        <w:b/>
        <w:noProof/>
        <w:sz w:val="18"/>
        <w:szCs w:val="18"/>
      </w:rPr>
      <w:tab/>
    </w:r>
    <w:r w:rsidRPr="0076178D">
      <w:rPr>
        <w:b/>
        <w:noProof/>
        <w:sz w:val="18"/>
        <w:szCs w:val="18"/>
      </w:rPr>
      <w:t xml:space="preserve">Stranica </w:t>
    </w:r>
    <w:r w:rsidRPr="00392618">
      <w:rPr>
        <w:b/>
        <w:noProof/>
      </w:rPr>
      <w:fldChar w:fldCharType="begin"/>
    </w:r>
    <w:r w:rsidRPr="00392618">
      <w:rPr>
        <w:b/>
        <w:noProof/>
      </w:rPr>
      <w:instrText xml:space="preserve"> PAGE </w:instrText>
    </w:r>
    <w:r w:rsidRPr="00392618">
      <w:rPr>
        <w:b/>
        <w:noProof/>
      </w:rPr>
      <w:fldChar w:fldCharType="separate"/>
    </w:r>
    <w:r>
      <w:rPr>
        <w:b/>
        <w:noProof/>
      </w:rPr>
      <w:t>1</w:t>
    </w:r>
    <w:r w:rsidRPr="00392618">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A92F" w14:textId="77777777" w:rsidR="000D3D8F" w:rsidRDefault="0054082E" w:rsidP="00B036F2">
    <w:pPr>
      <w:pStyle w:val="Footer"/>
      <w:tabs>
        <w:tab w:val="clear" w:pos="4536"/>
        <w:tab w:val="clear" w:pos="9072"/>
      </w:tabs>
      <w:ind w:right="-830"/>
      <w:jc w:val="right"/>
    </w:pPr>
    <w:r>
      <w:pict w14:anchorId="3180C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1pt;height:8.15pt" o:hrpct="0" o:hralign="center" o:hr="t">
          <v:imagedata r:id="rId1" o:title="MCBD15155_0000[1]" chromakey="black"/>
        </v:shape>
      </w:pict>
    </w:r>
  </w:p>
  <w:p w14:paraId="62425CDE" w14:textId="31A6F875" w:rsidR="000D3D8F" w:rsidRPr="000C5005" w:rsidRDefault="000D3D8F" w:rsidP="00327B37">
    <w:pPr>
      <w:pStyle w:val="Footer"/>
      <w:tabs>
        <w:tab w:val="clear" w:pos="4536"/>
        <w:tab w:val="clear" w:pos="9072"/>
        <w:tab w:val="left" w:pos="8556"/>
        <w:tab w:val="right" w:pos="13892"/>
      </w:tabs>
      <w:ind w:right="-830"/>
      <w:rPr>
        <w:rFonts w:ascii="Calibri" w:hAnsi="Calibri"/>
        <w:color w:val="808080"/>
        <w:lang w:val="hr-HR"/>
      </w:rPr>
    </w:pPr>
    <w:r>
      <w:rPr>
        <w:rFonts w:ascii="Calibri" w:hAnsi="Calibri"/>
        <w:color w:val="808080"/>
      </w:rPr>
      <w:t xml:space="preserve">KNJIGA </w:t>
    </w:r>
    <w:r w:rsidR="001E6A21">
      <w:rPr>
        <w:rFonts w:ascii="Calibri" w:hAnsi="Calibri"/>
        <w:color w:val="808080"/>
        <w:lang w:val="hr-HR"/>
      </w:rPr>
      <w:t>4</w:t>
    </w:r>
    <w:r>
      <w:rPr>
        <w:rFonts w:ascii="Calibri" w:hAnsi="Calibri"/>
        <w:color w:val="808080"/>
        <w:lang w:val="sl-SI"/>
      </w:rPr>
      <w:t xml:space="preserve">: </w:t>
    </w:r>
    <w:r w:rsidR="00B10444">
      <w:rPr>
        <w:rFonts w:ascii="Calibri" w:hAnsi="Calibri"/>
        <w:color w:val="808080"/>
        <w:lang w:val="sl-SI"/>
      </w:rPr>
      <w:t>Troškovnik</w:t>
    </w:r>
    <w:r>
      <w:rPr>
        <w:rFonts w:ascii="Calibri" w:hAnsi="Calibri"/>
        <w:color w:val="808080"/>
      </w:rPr>
      <w:tab/>
    </w:r>
    <w:r>
      <w:rPr>
        <w:rFonts w:ascii="Calibri" w:hAnsi="Calibri"/>
        <w:color w:val="808080"/>
      </w:rPr>
      <w:tab/>
    </w:r>
    <w:r w:rsidRPr="00D640A7">
      <w:rPr>
        <w:rStyle w:val="PageNumber"/>
        <w:rFonts w:ascii="Calibri" w:hAnsi="Calibri"/>
        <w:color w:val="808080"/>
      </w:rPr>
      <w:fldChar w:fldCharType="begin"/>
    </w:r>
    <w:r w:rsidRPr="00D640A7">
      <w:rPr>
        <w:rStyle w:val="PageNumber"/>
        <w:rFonts w:ascii="Calibri" w:hAnsi="Calibri"/>
        <w:color w:val="808080"/>
      </w:rPr>
      <w:instrText xml:space="preserve"> PAGE </w:instrText>
    </w:r>
    <w:r w:rsidRPr="00D640A7">
      <w:rPr>
        <w:rStyle w:val="PageNumber"/>
        <w:rFonts w:ascii="Calibri" w:hAnsi="Calibri"/>
        <w:color w:val="808080"/>
      </w:rPr>
      <w:fldChar w:fldCharType="separate"/>
    </w:r>
    <w:r w:rsidR="001275D4">
      <w:rPr>
        <w:rStyle w:val="PageNumber"/>
        <w:rFonts w:ascii="Calibri" w:hAnsi="Calibri"/>
        <w:noProof/>
        <w:color w:val="808080"/>
      </w:rPr>
      <w:t>8</w:t>
    </w:r>
    <w:r w:rsidRPr="00D640A7">
      <w:rPr>
        <w:rStyle w:val="PageNumber"/>
        <w:rFonts w:ascii="Calibri" w:hAnsi="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281E9" w14:textId="77777777" w:rsidR="00E74523" w:rsidRDefault="00E74523">
      <w:r>
        <w:separator/>
      </w:r>
    </w:p>
  </w:footnote>
  <w:footnote w:type="continuationSeparator" w:id="0">
    <w:p w14:paraId="7BC65BD8" w14:textId="77777777" w:rsidR="00E74523" w:rsidRDefault="00E74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6A71" w14:textId="77777777" w:rsidR="00BE713B" w:rsidRPr="00BE713B" w:rsidRDefault="00BE713B" w:rsidP="00BE713B">
    <w:pPr>
      <w:pStyle w:val="Header"/>
      <w:jc w:val="center"/>
      <w:rPr>
        <w:rFonts w:ascii="Calibri" w:eastAsia="Calibri" w:hAnsi="Calibri"/>
        <w:b/>
        <w:szCs w:val="22"/>
        <w:lang w:eastAsia="en-US"/>
      </w:rPr>
    </w:pPr>
    <w:r>
      <w:rPr>
        <w:lang w:val="sl-SI"/>
      </w:rPr>
      <w:tab/>
    </w:r>
    <w:r w:rsidRPr="00BE713B">
      <w:rPr>
        <w:rFonts w:ascii="Calibri" w:eastAsia="Calibri" w:hAnsi="Calibri"/>
        <w:b/>
        <w:szCs w:val="22"/>
        <w:lang w:eastAsia="en-US"/>
      </w:rPr>
      <w:t>REGIONALNI VODOOPSKRBNI SUSTAV ZAGREBAČKE ŽUPANIJE – ZAGREB ISTOK</w:t>
    </w:r>
  </w:p>
  <w:p w14:paraId="304526DA" w14:textId="77777777" w:rsidR="00BE713B" w:rsidRPr="00BE713B" w:rsidRDefault="00BE713B" w:rsidP="00BE713B">
    <w:pPr>
      <w:tabs>
        <w:tab w:val="center" w:pos="4536"/>
        <w:tab w:val="right" w:pos="9072"/>
      </w:tabs>
      <w:ind w:left="-567" w:right="-567"/>
      <w:jc w:val="center"/>
      <w:rPr>
        <w:rFonts w:ascii="Calibri" w:eastAsia="Calibri" w:hAnsi="Calibri"/>
        <w:b/>
        <w:i/>
        <w:szCs w:val="22"/>
        <w:lang w:eastAsia="en-US"/>
      </w:rPr>
    </w:pPr>
    <w:r w:rsidRPr="00BE713B">
      <w:rPr>
        <w:rFonts w:ascii="Calibri" w:eastAsia="Calibri" w:hAnsi="Calibri"/>
        <w:b/>
        <w:i/>
        <w:szCs w:val="22"/>
        <w:lang w:eastAsia="en-US"/>
      </w:rPr>
      <w:t>Izgradnja i rekonstrukcija vodoopskrbnih cjevovoda i pripadnih objekata (pre/crpne stanice, priključci) na vodoopskrbnom području Ivanić Grad</w:t>
    </w:r>
  </w:p>
  <w:p w14:paraId="281FC903" w14:textId="66F33A1D" w:rsidR="000D3D8F" w:rsidRDefault="000D3D8F" w:rsidP="00BE713B">
    <w:pPr>
      <w:pStyle w:val="Header"/>
      <w:tabs>
        <w:tab w:val="clear" w:pos="4536"/>
        <w:tab w:val="clear" w:pos="9072"/>
        <w:tab w:val="left" w:pos="5309"/>
      </w:tabs>
      <w:rPr>
        <w:lang w:val="sl-SI"/>
      </w:rPr>
    </w:pPr>
  </w:p>
  <w:p w14:paraId="666F3382" w14:textId="77777777" w:rsidR="000D3D8F" w:rsidRPr="00966832" w:rsidRDefault="000D3D8F" w:rsidP="002A3B3C">
    <w:pPr>
      <w:pStyle w:val="Header"/>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6F6A" w14:textId="77777777" w:rsidR="00BE713B" w:rsidRPr="00BE713B" w:rsidRDefault="00BE713B" w:rsidP="00BE713B">
    <w:pPr>
      <w:tabs>
        <w:tab w:val="center" w:pos="4536"/>
        <w:tab w:val="right" w:pos="9072"/>
      </w:tabs>
      <w:ind w:left="-567" w:right="-567"/>
      <w:jc w:val="center"/>
      <w:rPr>
        <w:rFonts w:ascii="Calibri" w:eastAsia="Calibri" w:hAnsi="Calibri"/>
        <w:b/>
        <w:szCs w:val="22"/>
        <w:lang w:eastAsia="en-US"/>
      </w:rPr>
    </w:pPr>
    <w:r w:rsidRPr="00BE713B">
      <w:rPr>
        <w:rFonts w:ascii="Calibri" w:eastAsia="Calibri" w:hAnsi="Calibri"/>
        <w:b/>
        <w:szCs w:val="22"/>
        <w:lang w:eastAsia="en-US"/>
      </w:rPr>
      <w:t>REGIONALNI VODOOPSKRBNI SUSTAV ZAGREBAČKE ŽUPANIJE – ZAGREB ISTOK</w:t>
    </w:r>
  </w:p>
  <w:p w14:paraId="20880F59" w14:textId="73E8DE65" w:rsidR="00BE713B" w:rsidRPr="00BE713B" w:rsidRDefault="00BE713B" w:rsidP="00BE713B">
    <w:pPr>
      <w:tabs>
        <w:tab w:val="center" w:pos="4536"/>
        <w:tab w:val="right" w:pos="9072"/>
      </w:tabs>
      <w:ind w:left="-567" w:right="-567"/>
      <w:jc w:val="center"/>
      <w:rPr>
        <w:rFonts w:ascii="Calibri" w:eastAsia="Calibri" w:hAnsi="Calibri"/>
        <w:b/>
        <w:i/>
        <w:szCs w:val="22"/>
        <w:lang w:eastAsia="en-US"/>
      </w:rPr>
    </w:pPr>
    <w:r w:rsidRPr="00BE713B">
      <w:rPr>
        <w:rFonts w:ascii="Calibri" w:eastAsia="Calibri" w:hAnsi="Calibri"/>
        <w:b/>
        <w:i/>
        <w:szCs w:val="22"/>
        <w:lang w:eastAsia="en-US"/>
      </w:rPr>
      <w:t>Izgradnja i rekonstrukcija vodoopskrbnih cjevovoda i pripadnih objekata (pre/crpne stanice, priključci) na vodoopskrbnom području Ivanić</w:t>
    </w:r>
    <w:r w:rsidR="0054082E">
      <w:rPr>
        <w:rFonts w:ascii="Calibri" w:eastAsia="Calibri" w:hAnsi="Calibri"/>
        <w:b/>
        <w:i/>
        <w:szCs w:val="22"/>
        <w:lang w:eastAsia="en-US"/>
      </w:rPr>
      <w:t>-</w:t>
    </w:r>
    <w:r w:rsidRPr="00BE713B">
      <w:rPr>
        <w:rFonts w:ascii="Calibri" w:eastAsia="Calibri" w:hAnsi="Calibri"/>
        <w:b/>
        <w:i/>
        <w:szCs w:val="22"/>
        <w:lang w:eastAsia="en-US"/>
      </w:rPr>
      <w:t>Grad</w:t>
    </w:r>
  </w:p>
  <w:p w14:paraId="44338E37" w14:textId="77777777" w:rsidR="00BE713B" w:rsidRDefault="00BE713B" w:rsidP="00BE713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9974" w14:textId="77777777" w:rsidR="00BE713B" w:rsidRPr="00BE713B" w:rsidRDefault="00BE713B" w:rsidP="00BE713B">
    <w:pPr>
      <w:tabs>
        <w:tab w:val="center" w:pos="4536"/>
        <w:tab w:val="right" w:pos="9072"/>
      </w:tabs>
      <w:ind w:left="-567" w:right="-567"/>
      <w:jc w:val="center"/>
      <w:rPr>
        <w:rFonts w:ascii="Calibri" w:eastAsia="Calibri" w:hAnsi="Calibri"/>
        <w:b/>
        <w:szCs w:val="22"/>
        <w:lang w:eastAsia="en-US"/>
      </w:rPr>
    </w:pPr>
    <w:r w:rsidRPr="00BE713B">
      <w:rPr>
        <w:rFonts w:ascii="Calibri" w:eastAsia="Calibri" w:hAnsi="Calibri"/>
        <w:b/>
        <w:szCs w:val="22"/>
        <w:lang w:eastAsia="en-US"/>
      </w:rPr>
      <w:t>REGIONALNI VODOOPSKRBNI SUSTAV ZAGREBAČKE ŽUPANIJE – ZAGREB ISTOK</w:t>
    </w:r>
  </w:p>
  <w:p w14:paraId="5F8DC00B" w14:textId="77777777" w:rsidR="00BE713B" w:rsidRPr="00BE713B" w:rsidRDefault="00BE713B" w:rsidP="00BE713B">
    <w:pPr>
      <w:tabs>
        <w:tab w:val="center" w:pos="4536"/>
        <w:tab w:val="right" w:pos="9072"/>
      </w:tabs>
      <w:ind w:left="-567" w:right="-567"/>
      <w:jc w:val="center"/>
      <w:rPr>
        <w:rFonts w:ascii="Calibri" w:eastAsia="Calibri" w:hAnsi="Calibri"/>
        <w:b/>
        <w:i/>
        <w:szCs w:val="22"/>
        <w:lang w:eastAsia="en-US"/>
      </w:rPr>
    </w:pPr>
    <w:r w:rsidRPr="00BE713B">
      <w:rPr>
        <w:rFonts w:ascii="Calibri" w:eastAsia="Calibri" w:hAnsi="Calibri"/>
        <w:b/>
        <w:i/>
        <w:szCs w:val="22"/>
        <w:lang w:eastAsia="en-US"/>
      </w:rPr>
      <w:t>Izgradnja i rekonstrukcija vodoopskrbnih cjevovoda i pripadnih objekata (pre/crpne stanice, priključci) na vodoopskrbnom području Ivanić Grad</w:t>
    </w:r>
  </w:p>
  <w:p w14:paraId="5C0D5C15" w14:textId="77777777" w:rsidR="00BE713B" w:rsidRPr="00BE713B" w:rsidRDefault="00BE713B" w:rsidP="00BE713B">
    <w:pPr>
      <w:tabs>
        <w:tab w:val="center" w:pos="4536"/>
        <w:tab w:val="right" w:pos="9072"/>
      </w:tabs>
      <w:ind w:left="-567" w:right="-567"/>
      <w:jc w:val="center"/>
      <w:rPr>
        <w:rFonts w:ascii="Calibri" w:eastAsia="Calibri" w:hAnsi="Calibri"/>
        <w:b/>
        <w:i/>
        <w:szCs w:val="22"/>
        <w:lang w:eastAsia="en-US"/>
      </w:rPr>
    </w:pPr>
  </w:p>
  <w:p w14:paraId="2500A9C8" w14:textId="77777777" w:rsidR="000D3D8F" w:rsidRPr="003D3913" w:rsidRDefault="000D3D8F" w:rsidP="00A95FE5">
    <w:pPr>
      <w:pStyle w:val="Header"/>
      <w:tabs>
        <w:tab w:val="clear" w:pos="4536"/>
        <w:tab w:val="clear" w:pos="9072"/>
      </w:tabs>
      <w:jc w:val="center"/>
      <w:rPr>
        <w:rFonts w:ascii="Calibri" w:hAnsi="Calibri" w:cs="Arial"/>
        <w:b/>
        <w:sz w:val="20"/>
        <w:szCs w:val="20"/>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DE17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CA96592A">
      <w:start w:val="1"/>
      <w:numFmt w:val="bullet"/>
      <w:pStyle w:val="Body-Bullet"/>
      <w:lvlText w:val=""/>
      <w:lvlJc w:val="left"/>
      <w:pPr>
        <w:ind w:left="720" w:hanging="360"/>
      </w:pPr>
      <w:rPr>
        <w:rFonts w:ascii="Symbol" w:hAnsi="Symbol" w:hint="default"/>
      </w:rPr>
    </w:lvl>
    <w:lvl w:ilvl="1" w:tplc="1D50EA44">
      <w:start w:val="1"/>
      <w:numFmt w:val="bullet"/>
      <w:lvlText w:val="o"/>
      <w:lvlJc w:val="left"/>
      <w:pPr>
        <w:ind w:left="1440" w:hanging="360"/>
      </w:pPr>
      <w:rPr>
        <w:rFonts w:ascii="Courier New" w:hAnsi="Courier New" w:cs="Courier New" w:hint="default"/>
      </w:rPr>
    </w:lvl>
    <w:lvl w:ilvl="2" w:tplc="C5B8DA62">
      <w:start w:val="1"/>
      <w:numFmt w:val="bullet"/>
      <w:lvlText w:val=""/>
      <w:lvlJc w:val="left"/>
      <w:pPr>
        <w:ind w:left="2160" w:hanging="360"/>
      </w:pPr>
      <w:rPr>
        <w:rFonts w:ascii="Wingdings" w:hAnsi="Wingdings" w:hint="default"/>
      </w:rPr>
    </w:lvl>
    <w:lvl w:ilvl="3" w:tplc="7E365C20" w:tentative="1">
      <w:start w:val="1"/>
      <w:numFmt w:val="bullet"/>
      <w:lvlText w:val=""/>
      <w:lvlJc w:val="left"/>
      <w:pPr>
        <w:ind w:left="2880" w:hanging="360"/>
      </w:pPr>
      <w:rPr>
        <w:rFonts w:ascii="Symbol" w:hAnsi="Symbol" w:hint="default"/>
      </w:rPr>
    </w:lvl>
    <w:lvl w:ilvl="4" w:tplc="AD0401E4" w:tentative="1">
      <w:start w:val="1"/>
      <w:numFmt w:val="bullet"/>
      <w:lvlText w:val="o"/>
      <w:lvlJc w:val="left"/>
      <w:pPr>
        <w:ind w:left="3600" w:hanging="360"/>
      </w:pPr>
      <w:rPr>
        <w:rFonts w:ascii="Courier New" w:hAnsi="Courier New" w:cs="Courier New" w:hint="default"/>
      </w:rPr>
    </w:lvl>
    <w:lvl w:ilvl="5" w:tplc="DFB00060" w:tentative="1">
      <w:start w:val="1"/>
      <w:numFmt w:val="bullet"/>
      <w:lvlText w:val=""/>
      <w:lvlJc w:val="left"/>
      <w:pPr>
        <w:ind w:left="4320" w:hanging="360"/>
      </w:pPr>
      <w:rPr>
        <w:rFonts w:ascii="Wingdings" w:hAnsi="Wingdings" w:hint="default"/>
      </w:rPr>
    </w:lvl>
    <w:lvl w:ilvl="6" w:tplc="A386B602" w:tentative="1">
      <w:start w:val="1"/>
      <w:numFmt w:val="bullet"/>
      <w:lvlText w:val=""/>
      <w:lvlJc w:val="left"/>
      <w:pPr>
        <w:ind w:left="5040" w:hanging="360"/>
      </w:pPr>
      <w:rPr>
        <w:rFonts w:ascii="Symbol" w:hAnsi="Symbol" w:hint="default"/>
      </w:rPr>
    </w:lvl>
    <w:lvl w:ilvl="7" w:tplc="1B2244E2" w:tentative="1">
      <w:start w:val="1"/>
      <w:numFmt w:val="bullet"/>
      <w:lvlText w:val="o"/>
      <w:lvlJc w:val="left"/>
      <w:pPr>
        <w:ind w:left="5760" w:hanging="360"/>
      </w:pPr>
      <w:rPr>
        <w:rFonts w:ascii="Courier New" w:hAnsi="Courier New" w:cs="Courier New" w:hint="default"/>
      </w:rPr>
    </w:lvl>
    <w:lvl w:ilvl="8" w:tplc="2990F83C" w:tentative="1">
      <w:start w:val="1"/>
      <w:numFmt w:val="bullet"/>
      <w:lvlText w:val=""/>
      <w:lvlJc w:val="left"/>
      <w:pPr>
        <w:ind w:left="6480" w:hanging="360"/>
      </w:pPr>
      <w:rPr>
        <w:rFonts w:ascii="Wingdings" w:hAnsi="Wingdings" w:hint="default"/>
      </w:rPr>
    </w:lvl>
  </w:abstractNum>
  <w:abstractNum w:abstractNumId="11" w15:restartNumberingAfterBreak="0">
    <w:nsid w:val="025B0D3F"/>
    <w:multiLevelType w:val="hybridMultilevel"/>
    <w:tmpl w:val="A02C3142"/>
    <w:lvl w:ilvl="0" w:tplc="CF8E1EE8">
      <w:start w:val="1"/>
      <w:numFmt w:val="bullet"/>
      <w:lvlText w:val=""/>
      <w:lvlJc w:val="left"/>
      <w:pPr>
        <w:ind w:left="720" w:hanging="360"/>
      </w:pPr>
      <w:rPr>
        <w:rFonts w:ascii="Symbol" w:hAnsi="Symbol" w:hint="default"/>
      </w:rPr>
    </w:lvl>
    <w:lvl w:ilvl="1" w:tplc="03C02422" w:tentative="1">
      <w:start w:val="1"/>
      <w:numFmt w:val="bullet"/>
      <w:lvlText w:val="o"/>
      <w:lvlJc w:val="left"/>
      <w:pPr>
        <w:ind w:left="1440" w:hanging="360"/>
      </w:pPr>
      <w:rPr>
        <w:rFonts w:ascii="Courier New" w:hAnsi="Courier New" w:cs="Courier New" w:hint="default"/>
      </w:rPr>
    </w:lvl>
    <w:lvl w:ilvl="2" w:tplc="B09029F6" w:tentative="1">
      <w:start w:val="1"/>
      <w:numFmt w:val="bullet"/>
      <w:lvlText w:val=""/>
      <w:lvlJc w:val="left"/>
      <w:pPr>
        <w:ind w:left="2160" w:hanging="360"/>
      </w:pPr>
      <w:rPr>
        <w:rFonts w:ascii="Wingdings" w:hAnsi="Wingdings" w:hint="default"/>
      </w:rPr>
    </w:lvl>
    <w:lvl w:ilvl="3" w:tplc="372A94A0" w:tentative="1">
      <w:start w:val="1"/>
      <w:numFmt w:val="bullet"/>
      <w:lvlText w:val=""/>
      <w:lvlJc w:val="left"/>
      <w:pPr>
        <w:ind w:left="2880" w:hanging="360"/>
      </w:pPr>
      <w:rPr>
        <w:rFonts w:ascii="Symbol" w:hAnsi="Symbol" w:hint="default"/>
      </w:rPr>
    </w:lvl>
    <w:lvl w:ilvl="4" w:tplc="3D74F308" w:tentative="1">
      <w:start w:val="1"/>
      <w:numFmt w:val="bullet"/>
      <w:lvlText w:val="o"/>
      <w:lvlJc w:val="left"/>
      <w:pPr>
        <w:ind w:left="3600" w:hanging="360"/>
      </w:pPr>
      <w:rPr>
        <w:rFonts w:ascii="Courier New" w:hAnsi="Courier New" w:cs="Courier New" w:hint="default"/>
      </w:rPr>
    </w:lvl>
    <w:lvl w:ilvl="5" w:tplc="2236D9A0" w:tentative="1">
      <w:start w:val="1"/>
      <w:numFmt w:val="bullet"/>
      <w:lvlText w:val=""/>
      <w:lvlJc w:val="left"/>
      <w:pPr>
        <w:ind w:left="4320" w:hanging="360"/>
      </w:pPr>
      <w:rPr>
        <w:rFonts w:ascii="Wingdings" w:hAnsi="Wingdings" w:hint="default"/>
      </w:rPr>
    </w:lvl>
    <w:lvl w:ilvl="6" w:tplc="6FEE5E18" w:tentative="1">
      <w:start w:val="1"/>
      <w:numFmt w:val="bullet"/>
      <w:lvlText w:val=""/>
      <w:lvlJc w:val="left"/>
      <w:pPr>
        <w:ind w:left="5040" w:hanging="360"/>
      </w:pPr>
      <w:rPr>
        <w:rFonts w:ascii="Symbol" w:hAnsi="Symbol" w:hint="default"/>
      </w:rPr>
    </w:lvl>
    <w:lvl w:ilvl="7" w:tplc="25BC08A4" w:tentative="1">
      <w:start w:val="1"/>
      <w:numFmt w:val="bullet"/>
      <w:lvlText w:val="o"/>
      <w:lvlJc w:val="left"/>
      <w:pPr>
        <w:ind w:left="5760" w:hanging="360"/>
      </w:pPr>
      <w:rPr>
        <w:rFonts w:ascii="Courier New" w:hAnsi="Courier New" w:cs="Courier New" w:hint="default"/>
      </w:rPr>
    </w:lvl>
    <w:lvl w:ilvl="8" w:tplc="B8145EBE" w:tentative="1">
      <w:start w:val="1"/>
      <w:numFmt w:val="bullet"/>
      <w:lvlText w:val=""/>
      <w:lvlJc w:val="left"/>
      <w:pPr>
        <w:ind w:left="6480" w:hanging="360"/>
      </w:pPr>
      <w:rPr>
        <w:rFonts w:ascii="Wingdings" w:hAnsi="Wingdings" w:hint="default"/>
      </w:rPr>
    </w:lvl>
  </w:abstractNum>
  <w:abstractNum w:abstractNumId="12" w15:restartNumberingAfterBreak="0">
    <w:nsid w:val="03C2638B"/>
    <w:multiLevelType w:val="hybridMultilevel"/>
    <w:tmpl w:val="51A6C4DA"/>
    <w:lvl w:ilvl="0" w:tplc="A6AC85C6">
      <w:start w:val="1"/>
      <w:numFmt w:val="bullet"/>
      <w:lvlText w:val=""/>
      <w:lvlJc w:val="left"/>
      <w:pPr>
        <w:ind w:left="720" w:hanging="360"/>
      </w:pPr>
      <w:rPr>
        <w:rFonts w:ascii="Symbol" w:hAnsi="Symbol" w:hint="default"/>
      </w:rPr>
    </w:lvl>
    <w:lvl w:ilvl="1" w:tplc="74E6273C" w:tentative="1">
      <w:start w:val="1"/>
      <w:numFmt w:val="bullet"/>
      <w:lvlText w:val="o"/>
      <w:lvlJc w:val="left"/>
      <w:pPr>
        <w:ind w:left="1440" w:hanging="360"/>
      </w:pPr>
      <w:rPr>
        <w:rFonts w:ascii="Courier New" w:hAnsi="Courier New" w:cs="Courier New" w:hint="default"/>
      </w:rPr>
    </w:lvl>
    <w:lvl w:ilvl="2" w:tplc="B1128900" w:tentative="1">
      <w:start w:val="1"/>
      <w:numFmt w:val="bullet"/>
      <w:lvlText w:val=""/>
      <w:lvlJc w:val="left"/>
      <w:pPr>
        <w:ind w:left="2160" w:hanging="360"/>
      </w:pPr>
      <w:rPr>
        <w:rFonts w:ascii="Wingdings" w:hAnsi="Wingdings" w:hint="default"/>
      </w:rPr>
    </w:lvl>
    <w:lvl w:ilvl="3" w:tplc="32402778" w:tentative="1">
      <w:start w:val="1"/>
      <w:numFmt w:val="bullet"/>
      <w:lvlText w:val=""/>
      <w:lvlJc w:val="left"/>
      <w:pPr>
        <w:ind w:left="2880" w:hanging="360"/>
      </w:pPr>
      <w:rPr>
        <w:rFonts w:ascii="Symbol" w:hAnsi="Symbol" w:hint="default"/>
      </w:rPr>
    </w:lvl>
    <w:lvl w:ilvl="4" w:tplc="817A955C" w:tentative="1">
      <w:start w:val="1"/>
      <w:numFmt w:val="bullet"/>
      <w:lvlText w:val="o"/>
      <w:lvlJc w:val="left"/>
      <w:pPr>
        <w:ind w:left="3600" w:hanging="360"/>
      </w:pPr>
      <w:rPr>
        <w:rFonts w:ascii="Courier New" w:hAnsi="Courier New" w:cs="Courier New" w:hint="default"/>
      </w:rPr>
    </w:lvl>
    <w:lvl w:ilvl="5" w:tplc="5FB2CC36" w:tentative="1">
      <w:start w:val="1"/>
      <w:numFmt w:val="bullet"/>
      <w:lvlText w:val=""/>
      <w:lvlJc w:val="left"/>
      <w:pPr>
        <w:ind w:left="4320" w:hanging="360"/>
      </w:pPr>
      <w:rPr>
        <w:rFonts w:ascii="Wingdings" w:hAnsi="Wingdings" w:hint="default"/>
      </w:rPr>
    </w:lvl>
    <w:lvl w:ilvl="6" w:tplc="C2B66A00" w:tentative="1">
      <w:start w:val="1"/>
      <w:numFmt w:val="bullet"/>
      <w:lvlText w:val=""/>
      <w:lvlJc w:val="left"/>
      <w:pPr>
        <w:ind w:left="5040" w:hanging="360"/>
      </w:pPr>
      <w:rPr>
        <w:rFonts w:ascii="Symbol" w:hAnsi="Symbol" w:hint="default"/>
      </w:rPr>
    </w:lvl>
    <w:lvl w:ilvl="7" w:tplc="13D2DC44" w:tentative="1">
      <w:start w:val="1"/>
      <w:numFmt w:val="bullet"/>
      <w:lvlText w:val="o"/>
      <w:lvlJc w:val="left"/>
      <w:pPr>
        <w:ind w:left="5760" w:hanging="360"/>
      </w:pPr>
      <w:rPr>
        <w:rFonts w:ascii="Courier New" w:hAnsi="Courier New" w:cs="Courier New" w:hint="default"/>
      </w:rPr>
    </w:lvl>
    <w:lvl w:ilvl="8" w:tplc="CC461E3A" w:tentative="1">
      <w:start w:val="1"/>
      <w:numFmt w:val="bullet"/>
      <w:lvlText w:val=""/>
      <w:lvlJc w:val="left"/>
      <w:pPr>
        <w:ind w:left="6480" w:hanging="360"/>
      </w:pPr>
      <w:rPr>
        <w:rFonts w:ascii="Wingdings" w:hAnsi="Wingdings" w:hint="default"/>
      </w:rPr>
    </w:lvl>
  </w:abstractNum>
  <w:abstractNum w:abstractNumId="13" w15:restartNumberingAfterBreak="0">
    <w:nsid w:val="04462DAC"/>
    <w:multiLevelType w:val="hybridMultilevel"/>
    <w:tmpl w:val="B9BA86FA"/>
    <w:lvl w:ilvl="0" w:tplc="F838FF5C">
      <w:start w:val="1"/>
      <w:numFmt w:val="bullet"/>
      <w:lvlText w:val=""/>
      <w:lvlJc w:val="left"/>
      <w:pPr>
        <w:ind w:left="720" w:hanging="360"/>
      </w:pPr>
      <w:rPr>
        <w:rFonts w:ascii="Symbol" w:hAnsi="Symbol" w:hint="default"/>
      </w:rPr>
    </w:lvl>
    <w:lvl w:ilvl="1" w:tplc="10D04B40" w:tentative="1">
      <w:start w:val="1"/>
      <w:numFmt w:val="bullet"/>
      <w:lvlText w:val="o"/>
      <w:lvlJc w:val="left"/>
      <w:pPr>
        <w:ind w:left="1440" w:hanging="360"/>
      </w:pPr>
      <w:rPr>
        <w:rFonts w:ascii="Courier New" w:hAnsi="Courier New" w:cs="Courier New" w:hint="default"/>
      </w:rPr>
    </w:lvl>
    <w:lvl w:ilvl="2" w:tplc="3F1C8B6E" w:tentative="1">
      <w:start w:val="1"/>
      <w:numFmt w:val="bullet"/>
      <w:lvlText w:val=""/>
      <w:lvlJc w:val="left"/>
      <w:pPr>
        <w:ind w:left="2160" w:hanging="360"/>
      </w:pPr>
      <w:rPr>
        <w:rFonts w:ascii="Wingdings" w:hAnsi="Wingdings" w:hint="default"/>
      </w:rPr>
    </w:lvl>
    <w:lvl w:ilvl="3" w:tplc="7E028300" w:tentative="1">
      <w:start w:val="1"/>
      <w:numFmt w:val="bullet"/>
      <w:lvlText w:val=""/>
      <w:lvlJc w:val="left"/>
      <w:pPr>
        <w:ind w:left="2880" w:hanging="360"/>
      </w:pPr>
      <w:rPr>
        <w:rFonts w:ascii="Symbol" w:hAnsi="Symbol" w:hint="default"/>
      </w:rPr>
    </w:lvl>
    <w:lvl w:ilvl="4" w:tplc="34C4C786" w:tentative="1">
      <w:start w:val="1"/>
      <w:numFmt w:val="bullet"/>
      <w:lvlText w:val="o"/>
      <w:lvlJc w:val="left"/>
      <w:pPr>
        <w:ind w:left="3600" w:hanging="360"/>
      </w:pPr>
      <w:rPr>
        <w:rFonts w:ascii="Courier New" w:hAnsi="Courier New" w:cs="Courier New" w:hint="default"/>
      </w:rPr>
    </w:lvl>
    <w:lvl w:ilvl="5" w:tplc="1BC225AE" w:tentative="1">
      <w:start w:val="1"/>
      <w:numFmt w:val="bullet"/>
      <w:lvlText w:val=""/>
      <w:lvlJc w:val="left"/>
      <w:pPr>
        <w:ind w:left="4320" w:hanging="360"/>
      </w:pPr>
      <w:rPr>
        <w:rFonts w:ascii="Wingdings" w:hAnsi="Wingdings" w:hint="default"/>
      </w:rPr>
    </w:lvl>
    <w:lvl w:ilvl="6" w:tplc="0CEE5616" w:tentative="1">
      <w:start w:val="1"/>
      <w:numFmt w:val="bullet"/>
      <w:lvlText w:val=""/>
      <w:lvlJc w:val="left"/>
      <w:pPr>
        <w:ind w:left="5040" w:hanging="360"/>
      </w:pPr>
      <w:rPr>
        <w:rFonts w:ascii="Symbol" w:hAnsi="Symbol" w:hint="default"/>
      </w:rPr>
    </w:lvl>
    <w:lvl w:ilvl="7" w:tplc="21004E6C" w:tentative="1">
      <w:start w:val="1"/>
      <w:numFmt w:val="bullet"/>
      <w:lvlText w:val="o"/>
      <w:lvlJc w:val="left"/>
      <w:pPr>
        <w:ind w:left="5760" w:hanging="360"/>
      </w:pPr>
      <w:rPr>
        <w:rFonts w:ascii="Courier New" w:hAnsi="Courier New" w:cs="Courier New" w:hint="default"/>
      </w:rPr>
    </w:lvl>
    <w:lvl w:ilvl="8" w:tplc="11D2F722" w:tentative="1">
      <w:start w:val="1"/>
      <w:numFmt w:val="bullet"/>
      <w:lvlText w:val=""/>
      <w:lvlJc w:val="left"/>
      <w:pPr>
        <w:ind w:left="6480" w:hanging="360"/>
      </w:pPr>
      <w:rPr>
        <w:rFonts w:ascii="Wingdings" w:hAnsi="Wingdings" w:hint="default"/>
      </w:rPr>
    </w:lvl>
  </w:abstractNum>
  <w:abstractNum w:abstractNumId="14" w15:restartNumberingAfterBreak="0">
    <w:nsid w:val="04607F77"/>
    <w:multiLevelType w:val="multilevel"/>
    <w:tmpl w:val="041A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5" w15:restartNumberingAfterBreak="0">
    <w:nsid w:val="05385430"/>
    <w:multiLevelType w:val="hybridMultilevel"/>
    <w:tmpl w:val="D7E4D6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FC35A16"/>
    <w:multiLevelType w:val="hybridMultilevel"/>
    <w:tmpl w:val="C3D417D8"/>
    <w:lvl w:ilvl="0" w:tplc="BEBA6C60">
      <w:start w:val="1"/>
      <w:numFmt w:val="decimal"/>
      <w:pStyle w:val="Numbered1"/>
      <w:lvlText w:val="%1."/>
      <w:lvlJc w:val="left"/>
      <w:pPr>
        <w:tabs>
          <w:tab w:val="num" w:pos="720"/>
        </w:tabs>
        <w:ind w:left="720" w:hanging="360"/>
      </w:pPr>
    </w:lvl>
    <w:lvl w:ilvl="1" w:tplc="00565AFE" w:tentative="1">
      <w:start w:val="1"/>
      <w:numFmt w:val="lowerLetter"/>
      <w:lvlText w:val="%2."/>
      <w:lvlJc w:val="left"/>
      <w:pPr>
        <w:tabs>
          <w:tab w:val="num" w:pos="1440"/>
        </w:tabs>
        <w:ind w:left="1440" w:hanging="360"/>
      </w:pPr>
    </w:lvl>
    <w:lvl w:ilvl="2" w:tplc="5746703C" w:tentative="1">
      <w:start w:val="1"/>
      <w:numFmt w:val="lowerRoman"/>
      <w:lvlText w:val="%3."/>
      <w:lvlJc w:val="right"/>
      <w:pPr>
        <w:tabs>
          <w:tab w:val="num" w:pos="2160"/>
        </w:tabs>
        <w:ind w:left="2160" w:hanging="180"/>
      </w:pPr>
    </w:lvl>
    <w:lvl w:ilvl="3" w:tplc="4D0E72A6" w:tentative="1">
      <w:start w:val="1"/>
      <w:numFmt w:val="decimal"/>
      <w:lvlText w:val="%4."/>
      <w:lvlJc w:val="left"/>
      <w:pPr>
        <w:tabs>
          <w:tab w:val="num" w:pos="2880"/>
        </w:tabs>
        <w:ind w:left="2880" w:hanging="360"/>
      </w:pPr>
    </w:lvl>
    <w:lvl w:ilvl="4" w:tplc="B12C532E" w:tentative="1">
      <w:start w:val="1"/>
      <w:numFmt w:val="lowerLetter"/>
      <w:lvlText w:val="%5."/>
      <w:lvlJc w:val="left"/>
      <w:pPr>
        <w:tabs>
          <w:tab w:val="num" w:pos="3600"/>
        </w:tabs>
        <w:ind w:left="3600" w:hanging="360"/>
      </w:pPr>
    </w:lvl>
    <w:lvl w:ilvl="5" w:tplc="A68CEE38" w:tentative="1">
      <w:start w:val="1"/>
      <w:numFmt w:val="lowerRoman"/>
      <w:lvlText w:val="%6."/>
      <w:lvlJc w:val="right"/>
      <w:pPr>
        <w:tabs>
          <w:tab w:val="num" w:pos="4320"/>
        </w:tabs>
        <w:ind w:left="4320" w:hanging="180"/>
      </w:pPr>
    </w:lvl>
    <w:lvl w:ilvl="6" w:tplc="83A0F6FA" w:tentative="1">
      <w:start w:val="1"/>
      <w:numFmt w:val="decimal"/>
      <w:lvlText w:val="%7."/>
      <w:lvlJc w:val="left"/>
      <w:pPr>
        <w:tabs>
          <w:tab w:val="num" w:pos="5040"/>
        </w:tabs>
        <w:ind w:left="5040" w:hanging="360"/>
      </w:pPr>
    </w:lvl>
    <w:lvl w:ilvl="7" w:tplc="6FD252AE" w:tentative="1">
      <w:start w:val="1"/>
      <w:numFmt w:val="lowerLetter"/>
      <w:lvlText w:val="%8."/>
      <w:lvlJc w:val="left"/>
      <w:pPr>
        <w:tabs>
          <w:tab w:val="num" w:pos="5760"/>
        </w:tabs>
        <w:ind w:left="5760" w:hanging="360"/>
      </w:pPr>
    </w:lvl>
    <w:lvl w:ilvl="8" w:tplc="6DDACE48" w:tentative="1">
      <w:start w:val="1"/>
      <w:numFmt w:val="lowerRoman"/>
      <w:lvlText w:val="%9."/>
      <w:lvlJc w:val="right"/>
      <w:pPr>
        <w:tabs>
          <w:tab w:val="num" w:pos="6480"/>
        </w:tabs>
        <w:ind w:left="6480" w:hanging="180"/>
      </w:pPr>
    </w:lvl>
  </w:abstractNum>
  <w:abstractNum w:abstractNumId="17" w15:restartNumberingAfterBreak="0">
    <w:nsid w:val="151E49A2"/>
    <w:multiLevelType w:val="hybridMultilevel"/>
    <w:tmpl w:val="4F3628AA"/>
    <w:lvl w:ilvl="0" w:tplc="041A0001">
      <w:start w:val="1"/>
      <w:numFmt w:val="bullet"/>
      <w:lvlText w:val=""/>
      <w:lvlJc w:val="left"/>
      <w:pPr>
        <w:ind w:left="720" w:hanging="360"/>
      </w:pPr>
      <w:rPr>
        <w:rFonts w:ascii="Symbol" w:hAnsi="Symbol" w:hint="default"/>
      </w:rPr>
    </w:lvl>
    <w:lvl w:ilvl="1" w:tplc="CAD85524">
      <w:start w:val="2"/>
      <w:numFmt w:val="bullet"/>
      <w:lvlText w:val="-"/>
      <w:lvlJc w:val="left"/>
      <w:pPr>
        <w:ind w:left="1440" w:hanging="360"/>
      </w:pPr>
      <w:rPr>
        <w:rFonts w:ascii="Arial" w:eastAsia="Calibri" w:hAnsi="Arial" w:cs="Arial" w:hint="default"/>
        <w:color w:val="333333"/>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A2524F9"/>
    <w:multiLevelType w:val="hybridMultilevel"/>
    <w:tmpl w:val="4EE07E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D8E0769"/>
    <w:multiLevelType w:val="hybridMultilevel"/>
    <w:tmpl w:val="F0AC7C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E9B6544"/>
    <w:multiLevelType w:val="hybridMultilevel"/>
    <w:tmpl w:val="4C0280F6"/>
    <w:lvl w:ilvl="0" w:tplc="B1D84AAE">
      <w:start w:val="1"/>
      <w:numFmt w:val="bullet"/>
      <w:lvlText w:val=""/>
      <w:lvlJc w:val="left"/>
      <w:pPr>
        <w:ind w:left="720" w:hanging="360"/>
      </w:pPr>
      <w:rPr>
        <w:rFonts w:ascii="Symbol" w:hAnsi="Symbol" w:hint="default"/>
      </w:rPr>
    </w:lvl>
    <w:lvl w:ilvl="1" w:tplc="8E329E74" w:tentative="1">
      <w:start w:val="1"/>
      <w:numFmt w:val="bullet"/>
      <w:lvlText w:val="o"/>
      <w:lvlJc w:val="left"/>
      <w:pPr>
        <w:ind w:left="1440" w:hanging="360"/>
      </w:pPr>
      <w:rPr>
        <w:rFonts w:ascii="Courier New" w:hAnsi="Courier New" w:cs="Courier New" w:hint="default"/>
      </w:rPr>
    </w:lvl>
    <w:lvl w:ilvl="2" w:tplc="31BC8600" w:tentative="1">
      <w:start w:val="1"/>
      <w:numFmt w:val="bullet"/>
      <w:lvlText w:val=""/>
      <w:lvlJc w:val="left"/>
      <w:pPr>
        <w:ind w:left="2160" w:hanging="360"/>
      </w:pPr>
      <w:rPr>
        <w:rFonts w:ascii="Wingdings" w:hAnsi="Wingdings" w:hint="default"/>
      </w:rPr>
    </w:lvl>
    <w:lvl w:ilvl="3" w:tplc="4458437A" w:tentative="1">
      <w:start w:val="1"/>
      <w:numFmt w:val="bullet"/>
      <w:lvlText w:val=""/>
      <w:lvlJc w:val="left"/>
      <w:pPr>
        <w:ind w:left="2880" w:hanging="360"/>
      </w:pPr>
      <w:rPr>
        <w:rFonts w:ascii="Symbol" w:hAnsi="Symbol" w:hint="default"/>
      </w:rPr>
    </w:lvl>
    <w:lvl w:ilvl="4" w:tplc="FD508AA6" w:tentative="1">
      <w:start w:val="1"/>
      <w:numFmt w:val="bullet"/>
      <w:lvlText w:val="o"/>
      <w:lvlJc w:val="left"/>
      <w:pPr>
        <w:ind w:left="3600" w:hanging="360"/>
      </w:pPr>
      <w:rPr>
        <w:rFonts w:ascii="Courier New" w:hAnsi="Courier New" w:cs="Courier New" w:hint="default"/>
      </w:rPr>
    </w:lvl>
    <w:lvl w:ilvl="5" w:tplc="9DB016A2" w:tentative="1">
      <w:start w:val="1"/>
      <w:numFmt w:val="bullet"/>
      <w:lvlText w:val=""/>
      <w:lvlJc w:val="left"/>
      <w:pPr>
        <w:ind w:left="4320" w:hanging="360"/>
      </w:pPr>
      <w:rPr>
        <w:rFonts w:ascii="Wingdings" w:hAnsi="Wingdings" w:hint="default"/>
      </w:rPr>
    </w:lvl>
    <w:lvl w:ilvl="6" w:tplc="BDA26EF2" w:tentative="1">
      <w:start w:val="1"/>
      <w:numFmt w:val="bullet"/>
      <w:lvlText w:val=""/>
      <w:lvlJc w:val="left"/>
      <w:pPr>
        <w:ind w:left="5040" w:hanging="360"/>
      </w:pPr>
      <w:rPr>
        <w:rFonts w:ascii="Symbol" w:hAnsi="Symbol" w:hint="default"/>
      </w:rPr>
    </w:lvl>
    <w:lvl w:ilvl="7" w:tplc="C4765B3E" w:tentative="1">
      <w:start w:val="1"/>
      <w:numFmt w:val="bullet"/>
      <w:lvlText w:val="o"/>
      <w:lvlJc w:val="left"/>
      <w:pPr>
        <w:ind w:left="5760" w:hanging="360"/>
      </w:pPr>
      <w:rPr>
        <w:rFonts w:ascii="Courier New" w:hAnsi="Courier New" w:cs="Courier New" w:hint="default"/>
      </w:rPr>
    </w:lvl>
    <w:lvl w:ilvl="8" w:tplc="E322117A" w:tentative="1">
      <w:start w:val="1"/>
      <w:numFmt w:val="bullet"/>
      <w:lvlText w:val=""/>
      <w:lvlJc w:val="left"/>
      <w:pPr>
        <w:ind w:left="6480" w:hanging="360"/>
      </w:pPr>
      <w:rPr>
        <w:rFonts w:ascii="Wingdings" w:hAnsi="Wingdings" w:hint="default"/>
      </w:rPr>
    </w:lvl>
  </w:abstractNum>
  <w:abstractNum w:abstractNumId="21" w15:restartNumberingAfterBreak="0">
    <w:nsid w:val="1F232775"/>
    <w:multiLevelType w:val="hybridMultilevel"/>
    <w:tmpl w:val="FEE8CF58"/>
    <w:lvl w:ilvl="0" w:tplc="D83617EA">
      <w:start w:val="1"/>
      <w:numFmt w:val="bullet"/>
      <w:pStyle w:val="BodyList1"/>
      <w:lvlText w:val=""/>
      <w:lvlJc w:val="left"/>
      <w:pPr>
        <w:ind w:left="720" w:hanging="360"/>
      </w:pPr>
      <w:rPr>
        <w:rFonts w:ascii="Symbol" w:hAnsi="Symbol" w:hint="default"/>
      </w:rPr>
    </w:lvl>
    <w:lvl w:ilvl="1" w:tplc="C9D6A4E8">
      <w:start w:val="1"/>
      <w:numFmt w:val="bullet"/>
      <w:lvlText w:val="o"/>
      <w:lvlJc w:val="left"/>
      <w:pPr>
        <w:ind w:left="1440" w:hanging="360"/>
      </w:pPr>
      <w:rPr>
        <w:rFonts w:ascii="Courier New" w:hAnsi="Courier New" w:hint="default"/>
      </w:rPr>
    </w:lvl>
    <w:lvl w:ilvl="2" w:tplc="FD462876">
      <w:start w:val="1"/>
      <w:numFmt w:val="bullet"/>
      <w:lvlText w:val=""/>
      <w:lvlJc w:val="left"/>
      <w:pPr>
        <w:ind w:left="2160" w:hanging="360"/>
      </w:pPr>
      <w:rPr>
        <w:rFonts w:ascii="Wingdings" w:hAnsi="Wingdings" w:hint="default"/>
      </w:rPr>
    </w:lvl>
    <w:lvl w:ilvl="3" w:tplc="B4E2F07C" w:tentative="1">
      <w:start w:val="1"/>
      <w:numFmt w:val="bullet"/>
      <w:lvlText w:val=""/>
      <w:lvlJc w:val="left"/>
      <w:pPr>
        <w:ind w:left="2880" w:hanging="360"/>
      </w:pPr>
      <w:rPr>
        <w:rFonts w:ascii="Symbol" w:hAnsi="Symbol" w:hint="default"/>
      </w:rPr>
    </w:lvl>
    <w:lvl w:ilvl="4" w:tplc="5114E5F0" w:tentative="1">
      <w:start w:val="1"/>
      <w:numFmt w:val="bullet"/>
      <w:lvlText w:val="o"/>
      <w:lvlJc w:val="left"/>
      <w:pPr>
        <w:ind w:left="3600" w:hanging="360"/>
      </w:pPr>
      <w:rPr>
        <w:rFonts w:ascii="Courier New" w:hAnsi="Courier New" w:hint="default"/>
      </w:rPr>
    </w:lvl>
    <w:lvl w:ilvl="5" w:tplc="DA9C1054" w:tentative="1">
      <w:start w:val="1"/>
      <w:numFmt w:val="bullet"/>
      <w:lvlText w:val=""/>
      <w:lvlJc w:val="left"/>
      <w:pPr>
        <w:ind w:left="4320" w:hanging="360"/>
      </w:pPr>
      <w:rPr>
        <w:rFonts w:ascii="Wingdings" w:hAnsi="Wingdings" w:hint="default"/>
      </w:rPr>
    </w:lvl>
    <w:lvl w:ilvl="6" w:tplc="A56A582C" w:tentative="1">
      <w:start w:val="1"/>
      <w:numFmt w:val="bullet"/>
      <w:lvlText w:val=""/>
      <w:lvlJc w:val="left"/>
      <w:pPr>
        <w:ind w:left="5040" w:hanging="360"/>
      </w:pPr>
      <w:rPr>
        <w:rFonts w:ascii="Symbol" w:hAnsi="Symbol" w:hint="default"/>
      </w:rPr>
    </w:lvl>
    <w:lvl w:ilvl="7" w:tplc="093228C6" w:tentative="1">
      <w:start w:val="1"/>
      <w:numFmt w:val="bullet"/>
      <w:lvlText w:val="o"/>
      <w:lvlJc w:val="left"/>
      <w:pPr>
        <w:ind w:left="5760" w:hanging="360"/>
      </w:pPr>
      <w:rPr>
        <w:rFonts w:ascii="Courier New" w:hAnsi="Courier New" w:hint="default"/>
      </w:rPr>
    </w:lvl>
    <w:lvl w:ilvl="8" w:tplc="8FF4FB80" w:tentative="1">
      <w:start w:val="1"/>
      <w:numFmt w:val="bullet"/>
      <w:lvlText w:val=""/>
      <w:lvlJc w:val="left"/>
      <w:pPr>
        <w:ind w:left="6480" w:hanging="360"/>
      </w:pPr>
      <w:rPr>
        <w:rFonts w:ascii="Wingdings" w:hAnsi="Wingdings" w:hint="default"/>
      </w:rPr>
    </w:lvl>
  </w:abstractNum>
  <w:abstractNum w:abstractNumId="22" w15:restartNumberingAfterBreak="0">
    <w:nsid w:val="1F971B19"/>
    <w:multiLevelType w:val="hybridMultilevel"/>
    <w:tmpl w:val="C1880604"/>
    <w:lvl w:ilvl="0" w:tplc="1DC8D418">
      <w:start w:val="1"/>
      <w:numFmt w:val="lowerLetter"/>
      <w:pStyle w:val="Letteredlist"/>
      <w:lvlText w:val="(%1)"/>
      <w:lvlJc w:val="left"/>
      <w:pPr>
        <w:tabs>
          <w:tab w:val="num" w:pos="1418"/>
        </w:tabs>
        <w:ind w:left="1418" w:hanging="567"/>
      </w:pPr>
      <w:rPr>
        <w:rFonts w:hint="default"/>
      </w:rPr>
    </w:lvl>
    <w:lvl w:ilvl="1" w:tplc="572EF51E" w:tentative="1">
      <w:start w:val="1"/>
      <w:numFmt w:val="lowerLetter"/>
      <w:lvlText w:val="%2."/>
      <w:lvlJc w:val="left"/>
      <w:pPr>
        <w:tabs>
          <w:tab w:val="num" w:pos="2520"/>
        </w:tabs>
        <w:ind w:left="2520" w:hanging="360"/>
      </w:pPr>
    </w:lvl>
    <w:lvl w:ilvl="2" w:tplc="45ECDF26" w:tentative="1">
      <w:start w:val="1"/>
      <w:numFmt w:val="lowerRoman"/>
      <w:lvlText w:val="%3."/>
      <w:lvlJc w:val="right"/>
      <w:pPr>
        <w:tabs>
          <w:tab w:val="num" w:pos="3240"/>
        </w:tabs>
        <w:ind w:left="3240" w:hanging="180"/>
      </w:pPr>
    </w:lvl>
    <w:lvl w:ilvl="3" w:tplc="4C00ECEA" w:tentative="1">
      <w:start w:val="1"/>
      <w:numFmt w:val="decimal"/>
      <w:lvlText w:val="%4."/>
      <w:lvlJc w:val="left"/>
      <w:pPr>
        <w:tabs>
          <w:tab w:val="num" w:pos="3960"/>
        </w:tabs>
        <w:ind w:left="3960" w:hanging="360"/>
      </w:pPr>
    </w:lvl>
    <w:lvl w:ilvl="4" w:tplc="86AA8718" w:tentative="1">
      <w:start w:val="1"/>
      <w:numFmt w:val="lowerLetter"/>
      <w:lvlText w:val="%5."/>
      <w:lvlJc w:val="left"/>
      <w:pPr>
        <w:tabs>
          <w:tab w:val="num" w:pos="4680"/>
        </w:tabs>
        <w:ind w:left="4680" w:hanging="360"/>
      </w:pPr>
    </w:lvl>
    <w:lvl w:ilvl="5" w:tplc="155491BC" w:tentative="1">
      <w:start w:val="1"/>
      <w:numFmt w:val="lowerRoman"/>
      <w:lvlText w:val="%6."/>
      <w:lvlJc w:val="right"/>
      <w:pPr>
        <w:tabs>
          <w:tab w:val="num" w:pos="5400"/>
        </w:tabs>
        <w:ind w:left="5400" w:hanging="180"/>
      </w:pPr>
    </w:lvl>
    <w:lvl w:ilvl="6" w:tplc="83EC9B3C" w:tentative="1">
      <w:start w:val="1"/>
      <w:numFmt w:val="decimal"/>
      <w:lvlText w:val="%7."/>
      <w:lvlJc w:val="left"/>
      <w:pPr>
        <w:tabs>
          <w:tab w:val="num" w:pos="6120"/>
        </w:tabs>
        <w:ind w:left="6120" w:hanging="360"/>
      </w:pPr>
    </w:lvl>
    <w:lvl w:ilvl="7" w:tplc="E1F6234C" w:tentative="1">
      <w:start w:val="1"/>
      <w:numFmt w:val="lowerLetter"/>
      <w:lvlText w:val="%8."/>
      <w:lvlJc w:val="left"/>
      <w:pPr>
        <w:tabs>
          <w:tab w:val="num" w:pos="6840"/>
        </w:tabs>
        <w:ind w:left="6840" w:hanging="360"/>
      </w:pPr>
    </w:lvl>
    <w:lvl w:ilvl="8" w:tplc="9AA07E22" w:tentative="1">
      <w:start w:val="1"/>
      <w:numFmt w:val="lowerRoman"/>
      <w:lvlText w:val="%9."/>
      <w:lvlJc w:val="right"/>
      <w:pPr>
        <w:tabs>
          <w:tab w:val="num" w:pos="7560"/>
        </w:tabs>
        <w:ind w:left="7560" w:hanging="180"/>
      </w:pPr>
    </w:lvl>
  </w:abstractNum>
  <w:abstractNum w:abstractNumId="23"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24"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50800" w14:dist="38100" w14:dir="2700000" w14:sx="100000" w14:sy="100000" w14:kx="0" w14:ky="0" w14:algn="tl">
          <w14:srgbClr w14:val="000000">
            <w14:alpha w14:val="60000"/>
          </w14:srgbClr>
        </w14:shadow>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3204CDB"/>
    <w:multiLevelType w:val="hybridMultilevel"/>
    <w:tmpl w:val="531E1078"/>
    <w:lvl w:ilvl="0" w:tplc="C48E13C4">
      <w:start w:val="1"/>
      <w:numFmt w:val="bullet"/>
      <w:pStyle w:val="bulletindent"/>
      <w:lvlText w:val=""/>
      <w:lvlJc w:val="left"/>
      <w:pPr>
        <w:tabs>
          <w:tab w:val="num" w:pos="1174"/>
        </w:tabs>
        <w:ind w:left="1174" w:hanging="360"/>
      </w:pPr>
      <w:rPr>
        <w:rFonts w:ascii="Symbol" w:hAnsi="Symbol" w:hint="default"/>
      </w:rPr>
    </w:lvl>
    <w:lvl w:ilvl="1" w:tplc="9B6CEF38" w:tentative="1">
      <w:start w:val="1"/>
      <w:numFmt w:val="bullet"/>
      <w:lvlText w:val="o"/>
      <w:lvlJc w:val="left"/>
      <w:pPr>
        <w:tabs>
          <w:tab w:val="num" w:pos="1894"/>
        </w:tabs>
        <w:ind w:left="1894" w:hanging="360"/>
      </w:pPr>
      <w:rPr>
        <w:rFonts w:ascii="Courier New" w:hAnsi="Courier New" w:hint="default"/>
      </w:rPr>
    </w:lvl>
    <w:lvl w:ilvl="2" w:tplc="CF2A1AFE" w:tentative="1">
      <w:start w:val="1"/>
      <w:numFmt w:val="bullet"/>
      <w:lvlText w:val=""/>
      <w:lvlJc w:val="left"/>
      <w:pPr>
        <w:tabs>
          <w:tab w:val="num" w:pos="2614"/>
        </w:tabs>
        <w:ind w:left="2614" w:hanging="360"/>
      </w:pPr>
      <w:rPr>
        <w:rFonts w:ascii="Wingdings" w:hAnsi="Wingdings" w:hint="default"/>
      </w:rPr>
    </w:lvl>
    <w:lvl w:ilvl="3" w:tplc="FFB08E0C" w:tentative="1">
      <w:start w:val="1"/>
      <w:numFmt w:val="bullet"/>
      <w:lvlText w:val=""/>
      <w:lvlJc w:val="left"/>
      <w:pPr>
        <w:tabs>
          <w:tab w:val="num" w:pos="3334"/>
        </w:tabs>
        <w:ind w:left="3334" w:hanging="360"/>
      </w:pPr>
      <w:rPr>
        <w:rFonts w:ascii="Symbol" w:hAnsi="Symbol" w:hint="default"/>
      </w:rPr>
    </w:lvl>
    <w:lvl w:ilvl="4" w:tplc="E09691E6" w:tentative="1">
      <w:start w:val="1"/>
      <w:numFmt w:val="bullet"/>
      <w:lvlText w:val="o"/>
      <w:lvlJc w:val="left"/>
      <w:pPr>
        <w:tabs>
          <w:tab w:val="num" w:pos="4054"/>
        </w:tabs>
        <w:ind w:left="4054" w:hanging="360"/>
      </w:pPr>
      <w:rPr>
        <w:rFonts w:ascii="Courier New" w:hAnsi="Courier New" w:hint="default"/>
      </w:rPr>
    </w:lvl>
    <w:lvl w:ilvl="5" w:tplc="AC60711C" w:tentative="1">
      <w:start w:val="1"/>
      <w:numFmt w:val="bullet"/>
      <w:lvlText w:val=""/>
      <w:lvlJc w:val="left"/>
      <w:pPr>
        <w:tabs>
          <w:tab w:val="num" w:pos="4774"/>
        </w:tabs>
        <w:ind w:left="4774" w:hanging="360"/>
      </w:pPr>
      <w:rPr>
        <w:rFonts w:ascii="Wingdings" w:hAnsi="Wingdings" w:hint="default"/>
      </w:rPr>
    </w:lvl>
    <w:lvl w:ilvl="6" w:tplc="CBE6C310" w:tentative="1">
      <w:start w:val="1"/>
      <w:numFmt w:val="bullet"/>
      <w:lvlText w:val=""/>
      <w:lvlJc w:val="left"/>
      <w:pPr>
        <w:tabs>
          <w:tab w:val="num" w:pos="5494"/>
        </w:tabs>
        <w:ind w:left="5494" w:hanging="360"/>
      </w:pPr>
      <w:rPr>
        <w:rFonts w:ascii="Symbol" w:hAnsi="Symbol" w:hint="default"/>
      </w:rPr>
    </w:lvl>
    <w:lvl w:ilvl="7" w:tplc="C5FE2C96" w:tentative="1">
      <w:start w:val="1"/>
      <w:numFmt w:val="bullet"/>
      <w:lvlText w:val="o"/>
      <w:lvlJc w:val="left"/>
      <w:pPr>
        <w:tabs>
          <w:tab w:val="num" w:pos="6214"/>
        </w:tabs>
        <w:ind w:left="6214" w:hanging="360"/>
      </w:pPr>
      <w:rPr>
        <w:rFonts w:ascii="Courier New" w:hAnsi="Courier New" w:hint="default"/>
      </w:rPr>
    </w:lvl>
    <w:lvl w:ilvl="8" w:tplc="D004AD0A" w:tentative="1">
      <w:start w:val="1"/>
      <w:numFmt w:val="bullet"/>
      <w:lvlText w:val=""/>
      <w:lvlJc w:val="left"/>
      <w:pPr>
        <w:tabs>
          <w:tab w:val="num" w:pos="6934"/>
        </w:tabs>
        <w:ind w:left="6934" w:hanging="360"/>
      </w:pPr>
      <w:rPr>
        <w:rFonts w:ascii="Wingdings" w:hAnsi="Wingdings" w:hint="default"/>
      </w:rPr>
    </w:lvl>
  </w:abstractNum>
  <w:abstractNum w:abstractNumId="26" w15:restartNumberingAfterBreak="0">
    <w:nsid w:val="265E2CDF"/>
    <w:multiLevelType w:val="hybridMultilevel"/>
    <w:tmpl w:val="32DCA2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98B6F1F"/>
    <w:multiLevelType w:val="hybridMultilevel"/>
    <w:tmpl w:val="6B3689D2"/>
    <w:lvl w:ilvl="0" w:tplc="83FCEDFC">
      <w:start w:val="1"/>
      <w:numFmt w:val="lowerLetter"/>
      <w:lvlText w:val="%1)"/>
      <w:lvlJc w:val="left"/>
      <w:pPr>
        <w:ind w:left="720" w:hanging="360"/>
      </w:pPr>
    </w:lvl>
    <w:lvl w:ilvl="1" w:tplc="9BAEE9F2" w:tentative="1">
      <w:start w:val="1"/>
      <w:numFmt w:val="lowerLetter"/>
      <w:lvlText w:val="%2."/>
      <w:lvlJc w:val="left"/>
      <w:pPr>
        <w:ind w:left="1440" w:hanging="360"/>
      </w:pPr>
    </w:lvl>
    <w:lvl w:ilvl="2" w:tplc="8DCE834A" w:tentative="1">
      <w:start w:val="1"/>
      <w:numFmt w:val="lowerRoman"/>
      <w:lvlText w:val="%3."/>
      <w:lvlJc w:val="right"/>
      <w:pPr>
        <w:ind w:left="2160" w:hanging="180"/>
      </w:pPr>
    </w:lvl>
    <w:lvl w:ilvl="3" w:tplc="3FF047B2" w:tentative="1">
      <w:start w:val="1"/>
      <w:numFmt w:val="decimal"/>
      <w:lvlText w:val="%4."/>
      <w:lvlJc w:val="left"/>
      <w:pPr>
        <w:ind w:left="2880" w:hanging="360"/>
      </w:pPr>
    </w:lvl>
    <w:lvl w:ilvl="4" w:tplc="FC82C9EA" w:tentative="1">
      <w:start w:val="1"/>
      <w:numFmt w:val="lowerLetter"/>
      <w:lvlText w:val="%5."/>
      <w:lvlJc w:val="left"/>
      <w:pPr>
        <w:ind w:left="3600" w:hanging="360"/>
      </w:pPr>
    </w:lvl>
    <w:lvl w:ilvl="5" w:tplc="C09819EA" w:tentative="1">
      <w:start w:val="1"/>
      <w:numFmt w:val="lowerRoman"/>
      <w:lvlText w:val="%6."/>
      <w:lvlJc w:val="right"/>
      <w:pPr>
        <w:ind w:left="4320" w:hanging="180"/>
      </w:pPr>
    </w:lvl>
    <w:lvl w:ilvl="6" w:tplc="A4329E2A" w:tentative="1">
      <w:start w:val="1"/>
      <w:numFmt w:val="decimal"/>
      <w:lvlText w:val="%7."/>
      <w:lvlJc w:val="left"/>
      <w:pPr>
        <w:ind w:left="5040" w:hanging="360"/>
      </w:pPr>
    </w:lvl>
    <w:lvl w:ilvl="7" w:tplc="1AE4FA0E" w:tentative="1">
      <w:start w:val="1"/>
      <w:numFmt w:val="lowerLetter"/>
      <w:lvlText w:val="%8."/>
      <w:lvlJc w:val="left"/>
      <w:pPr>
        <w:ind w:left="5760" w:hanging="360"/>
      </w:pPr>
    </w:lvl>
    <w:lvl w:ilvl="8" w:tplc="9970F38A" w:tentative="1">
      <w:start w:val="1"/>
      <w:numFmt w:val="lowerRoman"/>
      <w:lvlText w:val="%9."/>
      <w:lvlJc w:val="right"/>
      <w:pPr>
        <w:ind w:left="6480" w:hanging="180"/>
      </w:pPr>
    </w:lvl>
  </w:abstractNum>
  <w:abstractNum w:abstractNumId="28"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E0C3DAA"/>
    <w:multiLevelType w:val="hybridMultilevel"/>
    <w:tmpl w:val="C63EEC7E"/>
    <w:lvl w:ilvl="0" w:tplc="4968A59A">
      <w:start w:val="1"/>
      <w:numFmt w:val="bullet"/>
      <w:lvlText w:val=""/>
      <w:lvlJc w:val="left"/>
      <w:pPr>
        <w:ind w:left="720" w:hanging="360"/>
      </w:pPr>
      <w:rPr>
        <w:rFonts w:ascii="Symbol" w:hAnsi="Symbol" w:hint="default"/>
      </w:rPr>
    </w:lvl>
    <w:lvl w:ilvl="1" w:tplc="8654B252" w:tentative="1">
      <w:start w:val="1"/>
      <w:numFmt w:val="bullet"/>
      <w:lvlText w:val="o"/>
      <w:lvlJc w:val="left"/>
      <w:pPr>
        <w:ind w:left="1440" w:hanging="360"/>
      </w:pPr>
      <w:rPr>
        <w:rFonts w:ascii="Courier New" w:hAnsi="Courier New" w:cs="Courier New" w:hint="default"/>
      </w:rPr>
    </w:lvl>
    <w:lvl w:ilvl="2" w:tplc="66CAE16A" w:tentative="1">
      <w:start w:val="1"/>
      <w:numFmt w:val="bullet"/>
      <w:lvlText w:val=""/>
      <w:lvlJc w:val="left"/>
      <w:pPr>
        <w:ind w:left="2160" w:hanging="360"/>
      </w:pPr>
      <w:rPr>
        <w:rFonts w:ascii="Wingdings" w:hAnsi="Wingdings" w:hint="default"/>
      </w:rPr>
    </w:lvl>
    <w:lvl w:ilvl="3" w:tplc="3F30A390" w:tentative="1">
      <w:start w:val="1"/>
      <w:numFmt w:val="bullet"/>
      <w:lvlText w:val=""/>
      <w:lvlJc w:val="left"/>
      <w:pPr>
        <w:ind w:left="2880" w:hanging="360"/>
      </w:pPr>
      <w:rPr>
        <w:rFonts w:ascii="Symbol" w:hAnsi="Symbol" w:hint="default"/>
      </w:rPr>
    </w:lvl>
    <w:lvl w:ilvl="4" w:tplc="587E316C" w:tentative="1">
      <w:start w:val="1"/>
      <w:numFmt w:val="bullet"/>
      <w:lvlText w:val="o"/>
      <w:lvlJc w:val="left"/>
      <w:pPr>
        <w:ind w:left="3600" w:hanging="360"/>
      </w:pPr>
      <w:rPr>
        <w:rFonts w:ascii="Courier New" w:hAnsi="Courier New" w:cs="Courier New" w:hint="default"/>
      </w:rPr>
    </w:lvl>
    <w:lvl w:ilvl="5" w:tplc="82125424" w:tentative="1">
      <w:start w:val="1"/>
      <w:numFmt w:val="bullet"/>
      <w:lvlText w:val=""/>
      <w:lvlJc w:val="left"/>
      <w:pPr>
        <w:ind w:left="4320" w:hanging="360"/>
      </w:pPr>
      <w:rPr>
        <w:rFonts w:ascii="Wingdings" w:hAnsi="Wingdings" w:hint="default"/>
      </w:rPr>
    </w:lvl>
    <w:lvl w:ilvl="6" w:tplc="619E7D78" w:tentative="1">
      <w:start w:val="1"/>
      <w:numFmt w:val="bullet"/>
      <w:lvlText w:val=""/>
      <w:lvlJc w:val="left"/>
      <w:pPr>
        <w:ind w:left="5040" w:hanging="360"/>
      </w:pPr>
      <w:rPr>
        <w:rFonts w:ascii="Symbol" w:hAnsi="Symbol" w:hint="default"/>
      </w:rPr>
    </w:lvl>
    <w:lvl w:ilvl="7" w:tplc="FD0EC2B8" w:tentative="1">
      <w:start w:val="1"/>
      <w:numFmt w:val="bullet"/>
      <w:lvlText w:val="o"/>
      <w:lvlJc w:val="left"/>
      <w:pPr>
        <w:ind w:left="5760" w:hanging="360"/>
      </w:pPr>
      <w:rPr>
        <w:rFonts w:ascii="Courier New" w:hAnsi="Courier New" w:cs="Courier New" w:hint="default"/>
      </w:rPr>
    </w:lvl>
    <w:lvl w:ilvl="8" w:tplc="BCF460F4" w:tentative="1">
      <w:start w:val="1"/>
      <w:numFmt w:val="bullet"/>
      <w:lvlText w:val=""/>
      <w:lvlJc w:val="left"/>
      <w:pPr>
        <w:ind w:left="6480" w:hanging="360"/>
      </w:pPr>
      <w:rPr>
        <w:rFonts w:ascii="Wingdings" w:hAnsi="Wingdings" w:hint="default"/>
      </w:rPr>
    </w:lvl>
  </w:abstractNum>
  <w:abstractNum w:abstractNumId="30"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6E350E9"/>
    <w:multiLevelType w:val="hybridMultilevel"/>
    <w:tmpl w:val="74AEBBC8"/>
    <w:lvl w:ilvl="0" w:tplc="C7A8334C">
      <w:start w:val="1"/>
      <w:numFmt w:val="upperLetter"/>
      <w:pStyle w:val="StyleStyleJustifiedLeft254cmLeft15cm"/>
      <w:lvlText w:val="%1."/>
      <w:lvlJc w:val="left"/>
      <w:pPr>
        <w:tabs>
          <w:tab w:val="num" w:pos="720"/>
        </w:tabs>
        <w:ind w:left="720" w:hanging="360"/>
      </w:pPr>
      <w:rPr>
        <w:rFonts w:cs="Times New Roman" w:hint="default"/>
      </w:rPr>
    </w:lvl>
    <w:lvl w:ilvl="1" w:tplc="35EC0846">
      <w:start w:val="1"/>
      <w:numFmt w:val="lowerLetter"/>
      <w:lvlText w:val="%2)"/>
      <w:lvlJc w:val="left"/>
      <w:pPr>
        <w:tabs>
          <w:tab w:val="num" w:pos="1800"/>
        </w:tabs>
        <w:ind w:left="1800" w:hanging="720"/>
      </w:pPr>
      <w:rPr>
        <w:rFonts w:cs="Times New Roman" w:hint="default"/>
      </w:rPr>
    </w:lvl>
    <w:lvl w:ilvl="2" w:tplc="CBBC90A8" w:tentative="1">
      <w:start w:val="1"/>
      <w:numFmt w:val="lowerRoman"/>
      <w:lvlText w:val="%3."/>
      <w:lvlJc w:val="right"/>
      <w:pPr>
        <w:tabs>
          <w:tab w:val="num" w:pos="2160"/>
        </w:tabs>
        <w:ind w:left="2160" w:hanging="180"/>
      </w:pPr>
      <w:rPr>
        <w:rFonts w:cs="Times New Roman"/>
      </w:rPr>
    </w:lvl>
    <w:lvl w:ilvl="3" w:tplc="EA48567C" w:tentative="1">
      <w:start w:val="1"/>
      <w:numFmt w:val="decimal"/>
      <w:lvlText w:val="%4."/>
      <w:lvlJc w:val="left"/>
      <w:pPr>
        <w:tabs>
          <w:tab w:val="num" w:pos="2880"/>
        </w:tabs>
        <w:ind w:left="2880" w:hanging="360"/>
      </w:pPr>
      <w:rPr>
        <w:rFonts w:cs="Times New Roman"/>
      </w:rPr>
    </w:lvl>
    <w:lvl w:ilvl="4" w:tplc="3C54DC32" w:tentative="1">
      <w:start w:val="1"/>
      <w:numFmt w:val="lowerLetter"/>
      <w:lvlText w:val="%5."/>
      <w:lvlJc w:val="left"/>
      <w:pPr>
        <w:tabs>
          <w:tab w:val="num" w:pos="3600"/>
        </w:tabs>
        <w:ind w:left="3600" w:hanging="360"/>
      </w:pPr>
      <w:rPr>
        <w:rFonts w:cs="Times New Roman"/>
      </w:rPr>
    </w:lvl>
    <w:lvl w:ilvl="5" w:tplc="1ACE9046" w:tentative="1">
      <w:start w:val="1"/>
      <w:numFmt w:val="lowerRoman"/>
      <w:lvlText w:val="%6."/>
      <w:lvlJc w:val="right"/>
      <w:pPr>
        <w:tabs>
          <w:tab w:val="num" w:pos="4320"/>
        </w:tabs>
        <w:ind w:left="4320" w:hanging="180"/>
      </w:pPr>
      <w:rPr>
        <w:rFonts w:cs="Times New Roman"/>
      </w:rPr>
    </w:lvl>
    <w:lvl w:ilvl="6" w:tplc="7032CC20" w:tentative="1">
      <w:start w:val="1"/>
      <w:numFmt w:val="decimal"/>
      <w:lvlText w:val="%7."/>
      <w:lvlJc w:val="left"/>
      <w:pPr>
        <w:tabs>
          <w:tab w:val="num" w:pos="5040"/>
        </w:tabs>
        <w:ind w:left="5040" w:hanging="360"/>
      </w:pPr>
      <w:rPr>
        <w:rFonts w:cs="Times New Roman"/>
      </w:rPr>
    </w:lvl>
    <w:lvl w:ilvl="7" w:tplc="A67AFEA6" w:tentative="1">
      <w:start w:val="1"/>
      <w:numFmt w:val="lowerLetter"/>
      <w:lvlText w:val="%8."/>
      <w:lvlJc w:val="left"/>
      <w:pPr>
        <w:tabs>
          <w:tab w:val="num" w:pos="5760"/>
        </w:tabs>
        <w:ind w:left="5760" w:hanging="360"/>
      </w:pPr>
      <w:rPr>
        <w:rFonts w:cs="Times New Roman"/>
      </w:rPr>
    </w:lvl>
    <w:lvl w:ilvl="8" w:tplc="E56864FC" w:tentative="1">
      <w:start w:val="1"/>
      <w:numFmt w:val="lowerRoman"/>
      <w:lvlText w:val="%9."/>
      <w:lvlJc w:val="right"/>
      <w:pPr>
        <w:tabs>
          <w:tab w:val="num" w:pos="6480"/>
        </w:tabs>
        <w:ind w:left="6480" w:hanging="180"/>
      </w:pPr>
      <w:rPr>
        <w:rFonts w:cs="Times New Roman"/>
      </w:rPr>
    </w:lvl>
  </w:abstractNum>
  <w:abstractNum w:abstractNumId="33" w15:restartNumberingAfterBreak="0">
    <w:nsid w:val="3BD945C3"/>
    <w:multiLevelType w:val="hybridMultilevel"/>
    <w:tmpl w:val="6B7498E2"/>
    <w:lvl w:ilvl="0" w:tplc="796E0172">
      <w:start w:val="1"/>
      <w:numFmt w:val="lowerRoman"/>
      <w:pStyle w:val="Body-Roman"/>
      <w:lvlText w:val="%1."/>
      <w:lvlJc w:val="right"/>
      <w:pPr>
        <w:ind w:left="720" w:hanging="360"/>
      </w:pPr>
      <w:rPr>
        <w:rFonts w:hint="default"/>
      </w:rPr>
    </w:lvl>
    <w:lvl w:ilvl="1" w:tplc="C308B146" w:tentative="1">
      <w:start w:val="1"/>
      <w:numFmt w:val="bullet"/>
      <w:lvlText w:val="o"/>
      <w:lvlJc w:val="left"/>
      <w:pPr>
        <w:ind w:left="1440" w:hanging="360"/>
      </w:pPr>
      <w:rPr>
        <w:rFonts w:ascii="Courier New" w:hAnsi="Courier New" w:cs="Courier New" w:hint="default"/>
      </w:rPr>
    </w:lvl>
    <w:lvl w:ilvl="2" w:tplc="59A8D88C" w:tentative="1">
      <w:start w:val="1"/>
      <w:numFmt w:val="bullet"/>
      <w:lvlText w:val=""/>
      <w:lvlJc w:val="left"/>
      <w:pPr>
        <w:ind w:left="2160" w:hanging="360"/>
      </w:pPr>
      <w:rPr>
        <w:rFonts w:ascii="Wingdings" w:hAnsi="Wingdings" w:hint="default"/>
      </w:rPr>
    </w:lvl>
    <w:lvl w:ilvl="3" w:tplc="1A6E399A" w:tentative="1">
      <w:start w:val="1"/>
      <w:numFmt w:val="bullet"/>
      <w:lvlText w:val=""/>
      <w:lvlJc w:val="left"/>
      <w:pPr>
        <w:ind w:left="2880" w:hanging="360"/>
      </w:pPr>
      <w:rPr>
        <w:rFonts w:ascii="Symbol" w:hAnsi="Symbol" w:hint="default"/>
      </w:rPr>
    </w:lvl>
    <w:lvl w:ilvl="4" w:tplc="13F62672" w:tentative="1">
      <w:start w:val="1"/>
      <w:numFmt w:val="bullet"/>
      <w:lvlText w:val="o"/>
      <w:lvlJc w:val="left"/>
      <w:pPr>
        <w:ind w:left="3600" w:hanging="360"/>
      </w:pPr>
      <w:rPr>
        <w:rFonts w:ascii="Courier New" w:hAnsi="Courier New" w:cs="Courier New" w:hint="default"/>
      </w:rPr>
    </w:lvl>
    <w:lvl w:ilvl="5" w:tplc="53C04378" w:tentative="1">
      <w:start w:val="1"/>
      <w:numFmt w:val="bullet"/>
      <w:lvlText w:val=""/>
      <w:lvlJc w:val="left"/>
      <w:pPr>
        <w:ind w:left="4320" w:hanging="360"/>
      </w:pPr>
      <w:rPr>
        <w:rFonts w:ascii="Wingdings" w:hAnsi="Wingdings" w:hint="default"/>
      </w:rPr>
    </w:lvl>
    <w:lvl w:ilvl="6" w:tplc="BD3E6EB0" w:tentative="1">
      <w:start w:val="1"/>
      <w:numFmt w:val="bullet"/>
      <w:lvlText w:val=""/>
      <w:lvlJc w:val="left"/>
      <w:pPr>
        <w:ind w:left="5040" w:hanging="360"/>
      </w:pPr>
      <w:rPr>
        <w:rFonts w:ascii="Symbol" w:hAnsi="Symbol" w:hint="default"/>
      </w:rPr>
    </w:lvl>
    <w:lvl w:ilvl="7" w:tplc="E378FCE0" w:tentative="1">
      <w:start w:val="1"/>
      <w:numFmt w:val="bullet"/>
      <w:lvlText w:val="o"/>
      <w:lvlJc w:val="left"/>
      <w:pPr>
        <w:ind w:left="5760" w:hanging="360"/>
      </w:pPr>
      <w:rPr>
        <w:rFonts w:ascii="Courier New" w:hAnsi="Courier New" w:cs="Courier New" w:hint="default"/>
      </w:rPr>
    </w:lvl>
    <w:lvl w:ilvl="8" w:tplc="EB68A54E" w:tentative="1">
      <w:start w:val="1"/>
      <w:numFmt w:val="bullet"/>
      <w:lvlText w:val=""/>
      <w:lvlJc w:val="left"/>
      <w:pPr>
        <w:ind w:left="6480" w:hanging="360"/>
      </w:pPr>
      <w:rPr>
        <w:rFonts w:ascii="Wingdings" w:hAnsi="Wingdings" w:hint="default"/>
      </w:rPr>
    </w:lvl>
  </w:abstractNum>
  <w:abstractNum w:abstractNumId="34" w15:restartNumberingAfterBreak="0">
    <w:nsid w:val="3C4571AA"/>
    <w:multiLevelType w:val="multilevel"/>
    <w:tmpl w:val="04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6" w15:restartNumberingAfterBreak="0">
    <w:nsid w:val="3D8B487B"/>
    <w:multiLevelType w:val="multilevel"/>
    <w:tmpl w:val="A9F24F5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677C4B"/>
    <w:multiLevelType w:val="hybridMultilevel"/>
    <w:tmpl w:val="28884696"/>
    <w:lvl w:ilvl="0" w:tplc="148CAE90">
      <w:start w:val="1"/>
      <w:numFmt w:val="bullet"/>
      <w:lvlText w:val=""/>
      <w:lvlJc w:val="left"/>
      <w:pPr>
        <w:ind w:left="720" w:hanging="360"/>
      </w:pPr>
      <w:rPr>
        <w:rFonts w:ascii="Symbol" w:hAnsi="Symbol" w:hint="default"/>
      </w:rPr>
    </w:lvl>
    <w:lvl w:ilvl="1" w:tplc="79DC78BE" w:tentative="1">
      <w:start w:val="1"/>
      <w:numFmt w:val="bullet"/>
      <w:lvlText w:val="o"/>
      <w:lvlJc w:val="left"/>
      <w:pPr>
        <w:ind w:left="1440" w:hanging="360"/>
      </w:pPr>
      <w:rPr>
        <w:rFonts w:ascii="Courier New" w:hAnsi="Courier New" w:cs="Courier New" w:hint="default"/>
      </w:rPr>
    </w:lvl>
    <w:lvl w:ilvl="2" w:tplc="7DC67260" w:tentative="1">
      <w:start w:val="1"/>
      <w:numFmt w:val="bullet"/>
      <w:lvlText w:val=""/>
      <w:lvlJc w:val="left"/>
      <w:pPr>
        <w:ind w:left="2160" w:hanging="360"/>
      </w:pPr>
      <w:rPr>
        <w:rFonts w:ascii="Wingdings" w:hAnsi="Wingdings" w:hint="default"/>
      </w:rPr>
    </w:lvl>
    <w:lvl w:ilvl="3" w:tplc="3DB48C9A" w:tentative="1">
      <w:start w:val="1"/>
      <w:numFmt w:val="bullet"/>
      <w:lvlText w:val=""/>
      <w:lvlJc w:val="left"/>
      <w:pPr>
        <w:ind w:left="2880" w:hanging="360"/>
      </w:pPr>
      <w:rPr>
        <w:rFonts w:ascii="Symbol" w:hAnsi="Symbol" w:hint="default"/>
      </w:rPr>
    </w:lvl>
    <w:lvl w:ilvl="4" w:tplc="869CA8A4" w:tentative="1">
      <w:start w:val="1"/>
      <w:numFmt w:val="bullet"/>
      <w:lvlText w:val="o"/>
      <w:lvlJc w:val="left"/>
      <w:pPr>
        <w:ind w:left="3600" w:hanging="360"/>
      </w:pPr>
      <w:rPr>
        <w:rFonts w:ascii="Courier New" w:hAnsi="Courier New" w:cs="Courier New" w:hint="default"/>
      </w:rPr>
    </w:lvl>
    <w:lvl w:ilvl="5" w:tplc="19BA583C" w:tentative="1">
      <w:start w:val="1"/>
      <w:numFmt w:val="bullet"/>
      <w:lvlText w:val=""/>
      <w:lvlJc w:val="left"/>
      <w:pPr>
        <w:ind w:left="4320" w:hanging="360"/>
      </w:pPr>
      <w:rPr>
        <w:rFonts w:ascii="Wingdings" w:hAnsi="Wingdings" w:hint="default"/>
      </w:rPr>
    </w:lvl>
    <w:lvl w:ilvl="6" w:tplc="7F0EE44C" w:tentative="1">
      <w:start w:val="1"/>
      <w:numFmt w:val="bullet"/>
      <w:lvlText w:val=""/>
      <w:lvlJc w:val="left"/>
      <w:pPr>
        <w:ind w:left="5040" w:hanging="360"/>
      </w:pPr>
      <w:rPr>
        <w:rFonts w:ascii="Symbol" w:hAnsi="Symbol" w:hint="default"/>
      </w:rPr>
    </w:lvl>
    <w:lvl w:ilvl="7" w:tplc="B4CCA8F4" w:tentative="1">
      <w:start w:val="1"/>
      <w:numFmt w:val="bullet"/>
      <w:lvlText w:val="o"/>
      <w:lvlJc w:val="left"/>
      <w:pPr>
        <w:ind w:left="5760" w:hanging="360"/>
      </w:pPr>
      <w:rPr>
        <w:rFonts w:ascii="Courier New" w:hAnsi="Courier New" w:cs="Courier New" w:hint="default"/>
      </w:rPr>
    </w:lvl>
    <w:lvl w:ilvl="8" w:tplc="2332A47A" w:tentative="1">
      <w:start w:val="1"/>
      <w:numFmt w:val="bullet"/>
      <w:lvlText w:val=""/>
      <w:lvlJc w:val="left"/>
      <w:pPr>
        <w:ind w:left="6480" w:hanging="360"/>
      </w:pPr>
      <w:rPr>
        <w:rFonts w:ascii="Wingdings" w:hAnsi="Wingdings" w:hint="default"/>
      </w:rPr>
    </w:lvl>
  </w:abstractNum>
  <w:abstractNum w:abstractNumId="38" w15:restartNumberingAfterBreak="0">
    <w:nsid w:val="48A64BC8"/>
    <w:multiLevelType w:val="hybridMultilevel"/>
    <w:tmpl w:val="0B38E5F0"/>
    <w:lvl w:ilvl="0" w:tplc="658AFC00">
      <w:start w:val="1"/>
      <w:numFmt w:val="bullet"/>
      <w:lvlText w:val=""/>
      <w:lvlJc w:val="left"/>
      <w:pPr>
        <w:ind w:left="720" w:hanging="360"/>
      </w:pPr>
      <w:rPr>
        <w:rFonts w:ascii="Symbol" w:hAnsi="Symbol" w:hint="default"/>
      </w:rPr>
    </w:lvl>
    <w:lvl w:ilvl="1" w:tplc="1AE2C930" w:tentative="1">
      <w:start w:val="1"/>
      <w:numFmt w:val="bullet"/>
      <w:lvlText w:val="o"/>
      <w:lvlJc w:val="left"/>
      <w:pPr>
        <w:ind w:left="1440" w:hanging="360"/>
      </w:pPr>
      <w:rPr>
        <w:rFonts w:ascii="Courier New" w:hAnsi="Courier New" w:cs="Courier New" w:hint="default"/>
      </w:rPr>
    </w:lvl>
    <w:lvl w:ilvl="2" w:tplc="E132FBB6" w:tentative="1">
      <w:start w:val="1"/>
      <w:numFmt w:val="bullet"/>
      <w:lvlText w:val=""/>
      <w:lvlJc w:val="left"/>
      <w:pPr>
        <w:ind w:left="2160" w:hanging="360"/>
      </w:pPr>
      <w:rPr>
        <w:rFonts w:ascii="Wingdings" w:hAnsi="Wingdings" w:hint="default"/>
      </w:rPr>
    </w:lvl>
    <w:lvl w:ilvl="3" w:tplc="FCA288F6" w:tentative="1">
      <w:start w:val="1"/>
      <w:numFmt w:val="bullet"/>
      <w:lvlText w:val=""/>
      <w:lvlJc w:val="left"/>
      <w:pPr>
        <w:ind w:left="2880" w:hanging="360"/>
      </w:pPr>
      <w:rPr>
        <w:rFonts w:ascii="Symbol" w:hAnsi="Symbol" w:hint="default"/>
      </w:rPr>
    </w:lvl>
    <w:lvl w:ilvl="4" w:tplc="BF768D08" w:tentative="1">
      <w:start w:val="1"/>
      <w:numFmt w:val="bullet"/>
      <w:lvlText w:val="o"/>
      <w:lvlJc w:val="left"/>
      <w:pPr>
        <w:ind w:left="3600" w:hanging="360"/>
      </w:pPr>
      <w:rPr>
        <w:rFonts w:ascii="Courier New" w:hAnsi="Courier New" w:cs="Courier New" w:hint="default"/>
      </w:rPr>
    </w:lvl>
    <w:lvl w:ilvl="5" w:tplc="12EE9C58" w:tentative="1">
      <w:start w:val="1"/>
      <w:numFmt w:val="bullet"/>
      <w:lvlText w:val=""/>
      <w:lvlJc w:val="left"/>
      <w:pPr>
        <w:ind w:left="4320" w:hanging="360"/>
      </w:pPr>
      <w:rPr>
        <w:rFonts w:ascii="Wingdings" w:hAnsi="Wingdings" w:hint="default"/>
      </w:rPr>
    </w:lvl>
    <w:lvl w:ilvl="6" w:tplc="81D09956" w:tentative="1">
      <w:start w:val="1"/>
      <w:numFmt w:val="bullet"/>
      <w:lvlText w:val=""/>
      <w:lvlJc w:val="left"/>
      <w:pPr>
        <w:ind w:left="5040" w:hanging="360"/>
      </w:pPr>
      <w:rPr>
        <w:rFonts w:ascii="Symbol" w:hAnsi="Symbol" w:hint="default"/>
      </w:rPr>
    </w:lvl>
    <w:lvl w:ilvl="7" w:tplc="F45024D0" w:tentative="1">
      <w:start w:val="1"/>
      <w:numFmt w:val="bullet"/>
      <w:lvlText w:val="o"/>
      <w:lvlJc w:val="left"/>
      <w:pPr>
        <w:ind w:left="5760" w:hanging="360"/>
      </w:pPr>
      <w:rPr>
        <w:rFonts w:ascii="Courier New" w:hAnsi="Courier New" w:cs="Courier New" w:hint="default"/>
      </w:rPr>
    </w:lvl>
    <w:lvl w:ilvl="8" w:tplc="B706EBB6" w:tentative="1">
      <w:start w:val="1"/>
      <w:numFmt w:val="bullet"/>
      <w:lvlText w:val=""/>
      <w:lvlJc w:val="left"/>
      <w:pPr>
        <w:ind w:left="6480" w:hanging="360"/>
      </w:pPr>
      <w:rPr>
        <w:rFonts w:ascii="Wingdings" w:hAnsi="Wingdings" w:hint="default"/>
      </w:rPr>
    </w:lvl>
  </w:abstractNum>
  <w:abstractNum w:abstractNumId="39" w15:restartNumberingAfterBreak="0">
    <w:nsid w:val="49243053"/>
    <w:multiLevelType w:val="hybridMultilevel"/>
    <w:tmpl w:val="2DF0BAA2"/>
    <w:lvl w:ilvl="0" w:tplc="1C12549A">
      <w:start w:val="1"/>
      <w:numFmt w:val="bullet"/>
      <w:lvlText w:val=""/>
      <w:lvlJc w:val="left"/>
      <w:pPr>
        <w:ind w:left="720" w:hanging="360"/>
      </w:pPr>
      <w:rPr>
        <w:rFonts w:ascii="Symbol" w:hAnsi="Symbol" w:hint="default"/>
      </w:rPr>
    </w:lvl>
    <w:lvl w:ilvl="1" w:tplc="F37C88D2" w:tentative="1">
      <w:start w:val="1"/>
      <w:numFmt w:val="bullet"/>
      <w:lvlText w:val="o"/>
      <w:lvlJc w:val="left"/>
      <w:pPr>
        <w:ind w:left="1440" w:hanging="360"/>
      </w:pPr>
      <w:rPr>
        <w:rFonts w:ascii="Courier New" w:hAnsi="Courier New" w:cs="Courier New" w:hint="default"/>
      </w:rPr>
    </w:lvl>
    <w:lvl w:ilvl="2" w:tplc="6AACD2D6" w:tentative="1">
      <w:start w:val="1"/>
      <w:numFmt w:val="bullet"/>
      <w:lvlText w:val=""/>
      <w:lvlJc w:val="left"/>
      <w:pPr>
        <w:ind w:left="2160" w:hanging="360"/>
      </w:pPr>
      <w:rPr>
        <w:rFonts w:ascii="Wingdings" w:hAnsi="Wingdings" w:hint="default"/>
      </w:rPr>
    </w:lvl>
    <w:lvl w:ilvl="3" w:tplc="FF8C3E54" w:tentative="1">
      <w:start w:val="1"/>
      <w:numFmt w:val="bullet"/>
      <w:lvlText w:val=""/>
      <w:lvlJc w:val="left"/>
      <w:pPr>
        <w:ind w:left="2880" w:hanging="360"/>
      </w:pPr>
      <w:rPr>
        <w:rFonts w:ascii="Symbol" w:hAnsi="Symbol" w:hint="default"/>
      </w:rPr>
    </w:lvl>
    <w:lvl w:ilvl="4" w:tplc="69289766" w:tentative="1">
      <w:start w:val="1"/>
      <w:numFmt w:val="bullet"/>
      <w:lvlText w:val="o"/>
      <w:lvlJc w:val="left"/>
      <w:pPr>
        <w:ind w:left="3600" w:hanging="360"/>
      </w:pPr>
      <w:rPr>
        <w:rFonts w:ascii="Courier New" w:hAnsi="Courier New" w:cs="Courier New" w:hint="default"/>
      </w:rPr>
    </w:lvl>
    <w:lvl w:ilvl="5" w:tplc="91EA551E" w:tentative="1">
      <w:start w:val="1"/>
      <w:numFmt w:val="bullet"/>
      <w:lvlText w:val=""/>
      <w:lvlJc w:val="left"/>
      <w:pPr>
        <w:ind w:left="4320" w:hanging="360"/>
      </w:pPr>
      <w:rPr>
        <w:rFonts w:ascii="Wingdings" w:hAnsi="Wingdings" w:hint="default"/>
      </w:rPr>
    </w:lvl>
    <w:lvl w:ilvl="6" w:tplc="CFB0163C" w:tentative="1">
      <w:start w:val="1"/>
      <w:numFmt w:val="bullet"/>
      <w:lvlText w:val=""/>
      <w:lvlJc w:val="left"/>
      <w:pPr>
        <w:ind w:left="5040" w:hanging="360"/>
      </w:pPr>
      <w:rPr>
        <w:rFonts w:ascii="Symbol" w:hAnsi="Symbol" w:hint="default"/>
      </w:rPr>
    </w:lvl>
    <w:lvl w:ilvl="7" w:tplc="61FC8AC0" w:tentative="1">
      <w:start w:val="1"/>
      <w:numFmt w:val="bullet"/>
      <w:lvlText w:val="o"/>
      <w:lvlJc w:val="left"/>
      <w:pPr>
        <w:ind w:left="5760" w:hanging="360"/>
      </w:pPr>
      <w:rPr>
        <w:rFonts w:ascii="Courier New" w:hAnsi="Courier New" w:cs="Courier New" w:hint="default"/>
      </w:rPr>
    </w:lvl>
    <w:lvl w:ilvl="8" w:tplc="8E9A0EFC" w:tentative="1">
      <w:start w:val="1"/>
      <w:numFmt w:val="bullet"/>
      <w:lvlText w:val=""/>
      <w:lvlJc w:val="left"/>
      <w:pPr>
        <w:ind w:left="6480" w:hanging="360"/>
      </w:pPr>
      <w:rPr>
        <w:rFonts w:ascii="Wingdings" w:hAnsi="Wingdings" w:hint="default"/>
      </w:rPr>
    </w:lvl>
  </w:abstractNum>
  <w:abstractNum w:abstractNumId="40" w15:restartNumberingAfterBreak="0">
    <w:nsid w:val="4D9648D3"/>
    <w:multiLevelType w:val="hybridMultilevel"/>
    <w:tmpl w:val="F800BDAE"/>
    <w:lvl w:ilvl="0" w:tplc="BC06A742">
      <w:start w:val="1"/>
      <w:numFmt w:val="bullet"/>
      <w:lvlText w:val=""/>
      <w:lvlJc w:val="left"/>
      <w:pPr>
        <w:ind w:left="720" w:hanging="360"/>
      </w:pPr>
      <w:rPr>
        <w:rFonts w:ascii="Symbol" w:hAnsi="Symbol" w:hint="default"/>
      </w:rPr>
    </w:lvl>
    <w:lvl w:ilvl="1" w:tplc="30B847C4" w:tentative="1">
      <w:start w:val="1"/>
      <w:numFmt w:val="bullet"/>
      <w:lvlText w:val="o"/>
      <w:lvlJc w:val="left"/>
      <w:pPr>
        <w:ind w:left="1440" w:hanging="360"/>
      </w:pPr>
      <w:rPr>
        <w:rFonts w:ascii="Courier New" w:hAnsi="Courier New" w:cs="Courier New" w:hint="default"/>
      </w:rPr>
    </w:lvl>
    <w:lvl w:ilvl="2" w:tplc="7E4C9754" w:tentative="1">
      <w:start w:val="1"/>
      <w:numFmt w:val="bullet"/>
      <w:lvlText w:val=""/>
      <w:lvlJc w:val="left"/>
      <w:pPr>
        <w:ind w:left="2160" w:hanging="360"/>
      </w:pPr>
      <w:rPr>
        <w:rFonts w:ascii="Wingdings" w:hAnsi="Wingdings" w:hint="default"/>
      </w:rPr>
    </w:lvl>
    <w:lvl w:ilvl="3" w:tplc="EBF0FCB0" w:tentative="1">
      <w:start w:val="1"/>
      <w:numFmt w:val="bullet"/>
      <w:lvlText w:val=""/>
      <w:lvlJc w:val="left"/>
      <w:pPr>
        <w:ind w:left="2880" w:hanging="360"/>
      </w:pPr>
      <w:rPr>
        <w:rFonts w:ascii="Symbol" w:hAnsi="Symbol" w:hint="default"/>
      </w:rPr>
    </w:lvl>
    <w:lvl w:ilvl="4" w:tplc="9F1A4A58" w:tentative="1">
      <w:start w:val="1"/>
      <w:numFmt w:val="bullet"/>
      <w:lvlText w:val="o"/>
      <w:lvlJc w:val="left"/>
      <w:pPr>
        <w:ind w:left="3600" w:hanging="360"/>
      </w:pPr>
      <w:rPr>
        <w:rFonts w:ascii="Courier New" w:hAnsi="Courier New" w:cs="Courier New" w:hint="default"/>
      </w:rPr>
    </w:lvl>
    <w:lvl w:ilvl="5" w:tplc="6AFCCBBC" w:tentative="1">
      <w:start w:val="1"/>
      <w:numFmt w:val="bullet"/>
      <w:lvlText w:val=""/>
      <w:lvlJc w:val="left"/>
      <w:pPr>
        <w:ind w:left="4320" w:hanging="360"/>
      </w:pPr>
      <w:rPr>
        <w:rFonts w:ascii="Wingdings" w:hAnsi="Wingdings" w:hint="default"/>
      </w:rPr>
    </w:lvl>
    <w:lvl w:ilvl="6" w:tplc="91A4CFA8" w:tentative="1">
      <w:start w:val="1"/>
      <w:numFmt w:val="bullet"/>
      <w:lvlText w:val=""/>
      <w:lvlJc w:val="left"/>
      <w:pPr>
        <w:ind w:left="5040" w:hanging="360"/>
      </w:pPr>
      <w:rPr>
        <w:rFonts w:ascii="Symbol" w:hAnsi="Symbol" w:hint="default"/>
      </w:rPr>
    </w:lvl>
    <w:lvl w:ilvl="7" w:tplc="EB664480" w:tentative="1">
      <w:start w:val="1"/>
      <w:numFmt w:val="bullet"/>
      <w:lvlText w:val="o"/>
      <w:lvlJc w:val="left"/>
      <w:pPr>
        <w:ind w:left="5760" w:hanging="360"/>
      </w:pPr>
      <w:rPr>
        <w:rFonts w:ascii="Courier New" w:hAnsi="Courier New" w:cs="Courier New" w:hint="default"/>
      </w:rPr>
    </w:lvl>
    <w:lvl w:ilvl="8" w:tplc="3906254A" w:tentative="1">
      <w:start w:val="1"/>
      <w:numFmt w:val="bullet"/>
      <w:lvlText w:val=""/>
      <w:lvlJc w:val="left"/>
      <w:pPr>
        <w:ind w:left="6480" w:hanging="360"/>
      </w:pPr>
      <w:rPr>
        <w:rFonts w:ascii="Wingdings" w:hAnsi="Wingdings" w:hint="default"/>
      </w:rPr>
    </w:lvl>
  </w:abstractNum>
  <w:abstractNum w:abstractNumId="41"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207185A"/>
    <w:multiLevelType w:val="hybridMultilevel"/>
    <w:tmpl w:val="F9DE571A"/>
    <w:name w:val="TD Body List22"/>
    <w:lvl w:ilvl="0" w:tplc="843694C4">
      <w:start w:val="1"/>
      <w:numFmt w:val="decimal"/>
      <w:pStyle w:val="BodyTextNumbered1"/>
      <w:lvlText w:val="%1."/>
      <w:lvlJc w:val="left"/>
      <w:pPr>
        <w:ind w:left="927" w:hanging="360"/>
      </w:pPr>
      <w:rPr>
        <w:rFonts w:hint="default"/>
      </w:rPr>
    </w:lvl>
    <w:lvl w:ilvl="1" w:tplc="906E3EDC">
      <w:start w:val="1"/>
      <w:numFmt w:val="bullet"/>
      <w:lvlText w:val=""/>
      <w:lvlJc w:val="left"/>
      <w:pPr>
        <w:tabs>
          <w:tab w:val="num" w:pos="1440"/>
        </w:tabs>
        <w:ind w:left="1440" w:hanging="360"/>
      </w:pPr>
      <w:rPr>
        <w:rFonts w:ascii="Symbol" w:hAnsi="Symbol" w:hint="default"/>
      </w:rPr>
    </w:lvl>
    <w:lvl w:ilvl="2" w:tplc="00868034" w:tentative="1">
      <w:start w:val="1"/>
      <w:numFmt w:val="lowerRoman"/>
      <w:lvlText w:val="%3."/>
      <w:lvlJc w:val="right"/>
      <w:pPr>
        <w:tabs>
          <w:tab w:val="num" w:pos="2160"/>
        </w:tabs>
        <w:ind w:left="2160" w:hanging="180"/>
      </w:pPr>
    </w:lvl>
    <w:lvl w:ilvl="3" w:tplc="AE3E28D8" w:tentative="1">
      <w:start w:val="1"/>
      <w:numFmt w:val="decimal"/>
      <w:lvlText w:val="%4."/>
      <w:lvlJc w:val="left"/>
      <w:pPr>
        <w:tabs>
          <w:tab w:val="num" w:pos="2880"/>
        </w:tabs>
        <w:ind w:left="2880" w:hanging="360"/>
      </w:pPr>
    </w:lvl>
    <w:lvl w:ilvl="4" w:tplc="6A0829D2" w:tentative="1">
      <w:start w:val="1"/>
      <w:numFmt w:val="lowerLetter"/>
      <w:lvlText w:val="%5."/>
      <w:lvlJc w:val="left"/>
      <w:pPr>
        <w:tabs>
          <w:tab w:val="num" w:pos="3600"/>
        </w:tabs>
        <w:ind w:left="3600" w:hanging="360"/>
      </w:pPr>
    </w:lvl>
    <w:lvl w:ilvl="5" w:tplc="BFFA780E" w:tentative="1">
      <w:start w:val="1"/>
      <w:numFmt w:val="lowerRoman"/>
      <w:lvlText w:val="%6."/>
      <w:lvlJc w:val="right"/>
      <w:pPr>
        <w:tabs>
          <w:tab w:val="num" w:pos="4320"/>
        </w:tabs>
        <w:ind w:left="4320" w:hanging="180"/>
      </w:pPr>
    </w:lvl>
    <w:lvl w:ilvl="6" w:tplc="51D26228" w:tentative="1">
      <w:start w:val="1"/>
      <w:numFmt w:val="decimal"/>
      <w:lvlText w:val="%7."/>
      <w:lvlJc w:val="left"/>
      <w:pPr>
        <w:tabs>
          <w:tab w:val="num" w:pos="5040"/>
        </w:tabs>
        <w:ind w:left="5040" w:hanging="360"/>
      </w:pPr>
    </w:lvl>
    <w:lvl w:ilvl="7" w:tplc="1E180248" w:tentative="1">
      <w:start w:val="1"/>
      <w:numFmt w:val="lowerLetter"/>
      <w:lvlText w:val="%8."/>
      <w:lvlJc w:val="left"/>
      <w:pPr>
        <w:tabs>
          <w:tab w:val="num" w:pos="5760"/>
        </w:tabs>
        <w:ind w:left="5760" w:hanging="360"/>
      </w:pPr>
    </w:lvl>
    <w:lvl w:ilvl="8" w:tplc="EBE2D350" w:tentative="1">
      <w:start w:val="1"/>
      <w:numFmt w:val="lowerRoman"/>
      <w:lvlText w:val="%9."/>
      <w:lvlJc w:val="right"/>
      <w:pPr>
        <w:tabs>
          <w:tab w:val="num" w:pos="6480"/>
        </w:tabs>
        <w:ind w:left="6480" w:hanging="180"/>
      </w:pPr>
    </w:lvl>
  </w:abstractNum>
  <w:abstractNum w:abstractNumId="43" w15:restartNumberingAfterBreak="0">
    <w:nsid w:val="54017F4F"/>
    <w:multiLevelType w:val="hybridMultilevel"/>
    <w:tmpl w:val="BD4CC416"/>
    <w:lvl w:ilvl="0" w:tplc="A08A5EC8">
      <w:start w:val="1"/>
      <w:numFmt w:val="bullet"/>
      <w:lvlText w:val=""/>
      <w:lvlJc w:val="left"/>
      <w:pPr>
        <w:ind w:left="720" w:hanging="360"/>
      </w:pPr>
      <w:rPr>
        <w:rFonts w:ascii="Symbol" w:hAnsi="Symbol" w:hint="default"/>
      </w:rPr>
    </w:lvl>
    <w:lvl w:ilvl="1" w:tplc="BD420464" w:tentative="1">
      <w:start w:val="1"/>
      <w:numFmt w:val="bullet"/>
      <w:lvlText w:val="o"/>
      <w:lvlJc w:val="left"/>
      <w:pPr>
        <w:ind w:left="1440" w:hanging="360"/>
      </w:pPr>
      <w:rPr>
        <w:rFonts w:ascii="Courier New" w:hAnsi="Courier New" w:cs="Courier New" w:hint="default"/>
      </w:rPr>
    </w:lvl>
    <w:lvl w:ilvl="2" w:tplc="B816CEAE" w:tentative="1">
      <w:start w:val="1"/>
      <w:numFmt w:val="bullet"/>
      <w:lvlText w:val=""/>
      <w:lvlJc w:val="left"/>
      <w:pPr>
        <w:ind w:left="2160" w:hanging="360"/>
      </w:pPr>
      <w:rPr>
        <w:rFonts w:ascii="Wingdings" w:hAnsi="Wingdings" w:hint="default"/>
      </w:rPr>
    </w:lvl>
    <w:lvl w:ilvl="3" w:tplc="6B5078F4" w:tentative="1">
      <w:start w:val="1"/>
      <w:numFmt w:val="bullet"/>
      <w:lvlText w:val=""/>
      <w:lvlJc w:val="left"/>
      <w:pPr>
        <w:ind w:left="2880" w:hanging="360"/>
      </w:pPr>
      <w:rPr>
        <w:rFonts w:ascii="Symbol" w:hAnsi="Symbol" w:hint="default"/>
      </w:rPr>
    </w:lvl>
    <w:lvl w:ilvl="4" w:tplc="A71691F8" w:tentative="1">
      <w:start w:val="1"/>
      <w:numFmt w:val="bullet"/>
      <w:lvlText w:val="o"/>
      <w:lvlJc w:val="left"/>
      <w:pPr>
        <w:ind w:left="3600" w:hanging="360"/>
      </w:pPr>
      <w:rPr>
        <w:rFonts w:ascii="Courier New" w:hAnsi="Courier New" w:cs="Courier New" w:hint="default"/>
      </w:rPr>
    </w:lvl>
    <w:lvl w:ilvl="5" w:tplc="806AE2F8" w:tentative="1">
      <w:start w:val="1"/>
      <w:numFmt w:val="bullet"/>
      <w:lvlText w:val=""/>
      <w:lvlJc w:val="left"/>
      <w:pPr>
        <w:ind w:left="4320" w:hanging="360"/>
      </w:pPr>
      <w:rPr>
        <w:rFonts w:ascii="Wingdings" w:hAnsi="Wingdings" w:hint="default"/>
      </w:rPr>
    </w:lvl>
    <w:lvl w:ilvl="6" w:tplc="F3DE3CAC" w:tentative="1">
      <w:start w:val="1"/>
      <w:numFmt w:val="bullet"/>
      <w:lvlText w:val=""/>
      <w:lvlJc w:val="left"/>
      <w:pPr>
        <w:ind w:left="5040" w:hanging="360"/>
      </w:pPr>
      <w:rPr>
        <w:rFonts w:ascii="Symbol" w:hAnsi="Symbol" w:hint="default"/>
      </w:rPr>
    </w:lvl>
    <w:lvl w:ilvl="7" w:tplc="F46EBB0E" w:tentative="1">
      <w:start w:val="1"/>
      <w:numFmt w:val="bullet"/>
      <w:lvlText w:val="o"/>
      <w:lvlJc w:val="left"/>
      <w:pPr>
        <w:ind w:left="5760" w:hanging="360"/>
      </w:pPr>
      <w:rPr>
        <w:rFonts w:ascii="Courier New" w:hAnsi="Courier New" w:cs="Courier New" w:hint="default"/>
      </w:rPr>
    </w:lvl>
    <w:lvl w:ilvl="8" w:tplc="8F22B2AE" w:tentative="1">
      <w:start w:val="1"/>
      <w:numFmt w:val="bullet"/>
      <w:lvlText w:val=""/>
      <w:lvlJc w:val="left"/>
      <w:pPr>
        <w:ind w:left="6480" w:hanging="360"/>
      </w:pPr>
      <w:rPr>
        <w:rFonts w:ascii="Wingdings" w:hAnsi="Wingdings" w:hint="default"/>
      </w:rPr>
    </w:lvl>
  </w:abstractNum>
  <w:abstractNum w:abstractNumId="44" w15:restartNumberingAfterBreak="0">
    <w:nsid w:val="577B4194"/>
    <w:multiLevelType w:val="hybridMultilevel"/>
    <w:tmpl w:val="1992515C"/>
    <w:lvl w:ilvl="0" w:tplc="6A4C6F56">
      <w:start w:val="1"/>
      <w:numFmt w:val="bullet"/>
      <w:lvlText w:val=""/>
      <w:lvlJc w:val="left"/>
      <w:pPr>
        <w:ind w:left="720" w:hanging="360"/>
      </w:pPr>
      <w:rPr>
        <w:rFonts w:ascii="Symbol" w:hAnsi="Symbol" w:hint="default"/>
      </w:rPr>
    </w:lvl>
    <w:lvl w:ilvl="1" w:tplc="B91AC9EC" w:tentative="1">
      <w:start w:val="1"/>
      <w:numFmt w:val="bullet"/>
      <w:lvlText w:val="o"/>
      <w:lvlJc w:val="left"/>
      <w:pPr>
        <w:ind w:left="1440" w:hanging="360"/>
      </w:pPr>
      <w:rPr>
        <w:rFonts w:ascii="Courier New" w:hAnsi="Courier New" w:cs="Courier New" w:hint="default"/>
      </w:rPr>
    </w:lvl>
    <w:lvl w:ilvl="2" w:tplc="00AAE6A0" w:tentative="1">
      <w:start w:val="1"/>
      <w:numFmt w:val="bullet"/>
      <w:lvlText w:val=""/>
      <w:lvlJc w:val="left"/>
      <w:pPr>
        <w:ind w:left="2160" w:hanging="360"/>
      </w:pPr>
      <w:rPr>
        <w:rFonts w:ascii="Wingdings" w:hAnsi="Wingdings" w:hint="default"/>
      </w:rPr>
    </w:lvl>
    <w:lvl w:ilvl="3" w:tplc="0D18C9E8" w:tentative="1">
      <w:start w:val="1"/>
      <w:numFmt w:val="bullet"/>
      <w:lvlText w:val=""/>
      <w:lvlJc w:val="left"/>
      <w:pPr>
        <w:ind w:left="2880" w:hanging="360"/>
      </w:pPr>
      <w:rPr>
        <w:rFonts w:ascii="Symbol" w:hAnsi="Symbol" w:hint="default"/>
      </w:rPr>
    </w:lvl>
    <w:lvl w:ilvl="4" w:tplc="566E1360" w:tentative="1">
      <w:start w:val="1"/>
      <w:numFmt w:val="bullet"/>
      <w:lvlText w:val="o"/>
      <w:lvlJc w:val="left"/>
      <w:pPr>
        <w:ind w:left="3600" w:hanging="360"/>
      </w:pPr>
      <w:rPr>
        <w:rFonts w:ascii="Courier New" w:hAnsi="Courier New" w:cs="Courier New" w:hint="default"/>
      </w:rPr>
    </w:lvl>
    <w:lvl w:ilvl="5" w:tplc="9EF0ECD8" w:tentative="1">
      <w:start w:val="1"/>
      <w:numFmt w:val="bullet"/>
      <w:lvlText w:val=""/>
      <w:lvlJc w:val="left"/>
      <w:pPr>
        <w:ind w:left="4320" w:hanging="360"/>
      </w:pPr>
      <w:rPr>
        <w:rFonts w:ascii="Wingdings" w:hAnsi="Wingdings" w:hint="default"/>
      </w:rPr>
    </w:lvl>
    <w:lvl w:ilvl="6" w:tplc="DEC61462" w:tentative="1">
      <w:start w:val="1"/>
      <w:numFmt w:val="bullet"/>
      <w:lvlText w:val=""/>
      <w:lvlJc w:val="left"/>
      <w:pPr>
        <w:ind w:left="5040" w:hanging="360"/>
      </w:pPr>
      <w:rPr>
        <w:rFonts w:ascii="Symbol" w:hAnsi="Symbol" w:hint="default"/>
      </w:rPr>
    </w:lvl>
    <w:lvl w:ilvl="7" w:tplc="7784A124" w:tentative="1">
      <w:start w:val="1"/>
      <w:numFmt w:val="bullet"/>
      <w:lvlText w:val="o"/>
      <w:lvlJc w:val="left"/>
      <w:pPr>
        <w:ind w:left="5760" w:hanging="360"/>
      </w:pPr>
      <w:rPr>
        <w:rFonts w:ascii="Courier New" w:hAnsi="Courier New" w:cs="Courier New" w:hint="default"/>
      </w:rPr>
    </w:lvl>
    <w:lvl w:ilvl="8" w:tplc="5A002720" w:tentative="1">
      <w:start w:val="1"/>
      <w:numFmt w:val="bullet"/>
      <w:lvlText w:val=""/>
      <w:lvlJc w:val="left"/>
      <w:pPr>
        <w:ind w:left="6480" w:hanging="360"/>
      </w:pPr>
      <w:rPr>
        <w:rFonts w:ascii="Wingdings" w:hAnsi="Wingdings" w:hint="default"/>
      </w:rPr>
    </w:lvl>
  </w:abstractNum>
  <w:abstractNum w:abstractNumId="45" w15:restartNumberingAfterBreak="0">
    <w:nsid w:val="588E130D"/>
    <w:multiLevelType w:val="hybridMultilevel"/>
    <w:tmpl w:val="267CD8A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D4324A5"/>
    <w:multiLevelType w:val="hybridMultilevel"/>
    <w:tmpl w:val="FC969728"/>
    <w:lvl w:ilvl="0" w:tplc="E7D8F406">
      <w:start w:val="1"/>
      <w:numFmt w:val="bullet"/>
      <w:lvlText w:val=""/>
      <w:lvlJc w:val="left"/>
      <w:pPr>
        <w:ind w:left="720" w:hanging="360"/>
      </w:pPr>
      <w:rPr>
        <w:rFonts w:ascii="Symbol" w:hAnsi="Symbol" w:hint="default"/>
      </w:rPr>
    </w:lvl>
    <w:lvl w:ilvl="1" w:tplc="190C4212" w:tentative="1">
      <w:start w:val="1"/>
      <w:numFmt w:val="bullet"/>
      <w:lvlText w:val="o"/>
      <w:lvlJc w:val="left"/>
      <w:pPr>
        <w:ind w:left="1440" w:hanging="360"/>
      </w:pPr>
      <w:rPr>
        <w:rFonts w:ascii="Courier New" w:hAnsi="Courier New" w:cs="Courier New" w:hint="default"/>
      </w:rPr>
    </w:lvl>
    <w:lvl w:ilvl="2" w:tplc="0102FAC4" w:tentative="1">
      <w:start w:val="1"/>
      <w:numFmt w:val="bullet"/>
      <w:lvlText w:val=""/>
      <w:lvlJc w:val="left"/>
      <w:pPr>
        <w:ind w:left="2160" w:hanging="360"/>
      </w:pPr>
      <w:rPr>
        <w:rFonts w:ascii="Wingdings" w:hAnsi="Wingdings" w:hint="default"/>
      </w:rPr>
    </w:lvl>
    <w:lvl w:ilvl="3" w:tplc="E8CC6DA6" w:tentative="1">
      <w:start w:val="1"/>
      <w:numFmt w:val="bullet"/>
      <w:lvlText w:val=""/>
      <w:lvlJc w:val="left"/>
      <w:pPr>
        <w:ind w:left="2880" w:hanging="360"/>
      </w:pPr>
      <w:rPr>
        <w:rFonts w:ascii="Symbol" w:hAnsi="Symbol" w:hint="default"/>
      </w:rPr>
    </w:lvl>
    <w:lvl w:ilvl="4" w:tplc="DA42986A" w:tentative="1">
      <w:start w:val="1"/>
      <w:numFmt w:val="bullet"/>
      <w:lvlText w:val="o"/>
      <w:lvlJc w:val="left"/>
      <w:pPr>
        <w:ind w:left="3600" w:hanging="360"/>
      </w:pPr>
      <w:rPr>
        <w:rFonts w:ascii="Courier New" w:hAnsi="Courier New" w:cs="Courier New" w:hint="default"/>
      </w:rPr>
    </w:lvl>
    <w:lvl w:ilvl="5" w:tplc="C860BB36" w:tentative="1">
      <w:start w:val="1"/>
      <w:numFmt w:val="bullet"/>
      <w:lvlText w:val=""/>
      <w:lvlJc w:val="left"/>
      <w:pPr>
        <w:ind w:left="4320" w:hanging="360"/>
      </w:pPr>
      <w:rPr>
        <w:rFonts w:ascii="Wingdings" w:hAnsi="Wingdings" w:hint="default"/>
      </w:rPr>
    </w:lvl>
    <w:lvl w:ilvl="6" w:tplc="7E4CC67E" w:tentative="1">
      <w:start w:val="1"/>
      <w:numFmt w:val="bullet"/>
      <w:lvlText w:val=""/>
      <w:lvlJc w:val="left"/>
      <w:pPr>
        <w:ind w:left="5040" w:hanging="360"/>
      </w:pPr>
      <w:rPr>
        <w:rFonts w:ascii="Symbol" w:hAnsi="Symbol" w:hint="default"/>
      </w:rPr>
    </w:lvl>
    <w:lvl w:ilvl="7" w:tplc="7C7ABA66" w:tentative="1">
      <w:start w:val="1"/>
      <w:numFmt w:val="bullet"/>
      <w:lvlText w:val="o"/>
      <w:lvlJc w:val="left"/>
      <w:pPr>
        <w:ind w:left="5760" w:hanging="360"/>
      </w:pPr>
      <w:rPr>
        <w:rFonts w:ascii="Courier New" w:hAnsi="Courier New" w:cs="Courier New" w:hint="default"/>
      </w:rPr>
    </w:lvl>
    <w:lvl w:ilvl="8" w:tplc="6D1C411A" w:tentative="1">
      <w:start w:val="1"/>
      <w:numFmt w:val="bullet"/>
      <w:lvlText w:val=""/>
      <w:lvlJc w:val="left"/>
      <w:pPr>
        <w:ind w:left="6480" w:hanging="360"/>
      </w:pPr>
      <w:rPr>
        <w:rFonts w:ascii="Wingdings" w:hAnsi="Wingdings" w:hint="default"/>
      </w:rPr>
    </w:lvl>
  </w:abstractNum>
  <w:abstractNum w:abstractNumId="47" w15:restartNumberingAfterBreak="0">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48"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69B22799"/>
    <w:multiLevelType w:val="hybridMultilevel"/>
    <w:tmpl w:val="AA3AE8B2"/>
    <w:lvl w:ilvl="0" w:tplc="E1A298A6">
      <w:start w:val="1"/>
      <w:numFmt w:val="bullet"/>
      <w:lvlText w:val=""/>
      <w:lvlJc w:val="left"/>
      <w:pPr>
        <w:ind w:left="720" w:hanging="360"/>
      </w:pPr>
      <w:rPr>
        <w:rFonts w:ascii="Symbol" w:hAnsi="Symbol" w:hint="default"/>
      </w:rPr>
    </w:lvl>
    <w:lvl w:ilvl="1" w:tplc="AA5038CE" w:tentative="1">
      <w:start w:val="1"/>
      <w:numFmt w:val="bullet"/>
      <w:lvlText w:val="o"/>
      <w:lvlJc w:val="left"/>
      <w:pPr>
        <w:ind w:left="1440" w:hanging="360"/>
      </w:pPr>
      <w:rPr>
        <w:rFonts w:ascii="Courier New" w:hAnsi="Courier New" w:cs="Courier New" w:hint="default"/>
      </w:rPr>
    </w:lvl>
    <w:lvl w:ilvl="2" w:tplc="91F012E8" w:tentative="1">
      <w:start w:val="1"/>
      <w:numFmt w:val="bullet"/>
      <w:lvlText w:val=""/>
      <w:lvlJc w:val="left"/>
      <w:pPr>
        <w:ind w:left="2160" w:hanging="360"/>
      </w:pPr>
      <w:rPr>
        <w:rFonts w:ascii="Wingdings" w:hAnsi="Wingdings" w:hint="default"/>
      </w:rPr>
    </w:lvl>
    <w:lvl w:ilvl="3" w:tplc="BFDCF97C" w:tentative="1">
      <w:start w:val="1"/>
      <w:numFmt w:val="bullet"/>
      <w:lvlText w:val=""/>
      <w:lvlJc w:val="left"/>
      <w:pPr>
        <w:ind w:left="2880" w:hanging="360"/>
      </w:pPr>
      <w:rPr>
        <w:rFonts w:ascii="Symbol" w:hAnsi="Symbol" w:hint="default"/>
      </w:rPr>
    </w:lvl>
    <w:lvl w:ilvl="4" w:tplc="C734B8A4" w:tentative="1">
      <w:start w:val="1"/>
      <w:numFmt w:val="bullet"/>
      <w:lvlText w:val="o"/>
      <w:lvlJc w:val="left"/>
      <w:pPr>
        <w:ind w:left="3600" w:hanging="360"/>
      </w:pPr>
      <w:rPr>
        <w:rFonts w:ascii="Courier New" w:hAnsi="Courier New" w:cs="Courier New" w:hint="default"/>
      </w:rPr>
    </w:lvl>
    <w:lvl w:ilvl="5" w:tplc="F8FA1044" w:tentative="1">
      <w:start w:val="1"/>
      <w:numFmt w:val="bullet"/>
      <w:lvlText w:val=""/>
      <w:lvlJc w:val="left"/>
      <w:pPr>
        <w:ind w:left="4320" w:hanging="360"/>
      </w:pPr>
      <w:rPr>
        <w:rFonts w:ascii="Wingdings" w:hAnsi="Wingdings" w:hint="default"/>
      </w:rPr>
    </w:lvl>
    <w:lvl w:ilvl="6" w:tplc="85267A42" w:tentative="1">
      <w:start w:val="1"/>
      <w:numFmt w:val="bullet"/>
      <w:lvlText w:val=""/>
      <w:lvlJc w:val="left"/>
      <w:pPr>
        <w:ind w:left="5040" w:hanging="360"/>
      </w:pPr>
      <w:rPr>
        <w:rFonts w:ascii="Symbol" w:hAnsi="Symbol" w:hint="default"/>
      </w:rPr>
    </w:lvl>
    <w:lvl w:ilvl="7" w:tplc="AE2E8E2E" w:tentative="1">
      <w:start w:val="1"/>
      <w:numFmt w:val="bullet"/>
      <w:lvlText w:val="o"/>
      <w:lvlJc w:val="left"/>
      <w:pPr>
        <w:ind w:left="5760" w:hanging="360"/>
      </w:pPr>
      <w:rPr>
        <w:rFonts w:ascii="Courier New" w:hAnsi="Courier New" w:cs="Courier New" w:hint="default"/>
      </w:rPr>
    </w:lvl>
    <w:lvl w:ilvl="8" w:tplc="174C4098" w:tentative="1">
      <w:start w:val="1"/>
      <w:numFmt w:val="bullet"/>
      <w:lvlText w:val=""/>
      <w:lvlJc w:val="left"/>
      <w:pPr>
        <w:ind w:left="6480" w:hanging="360"/>
      </w:pPr>
      <w:rPr>
        <w:rFonts w:ascii="Wingdings" w:hAnsi="Wingdings" w:hint="default"/>
      </w:rPr>
    </w:lvl>
  </w:abstractNum>
  <w:abstractNum w:abstractNumId="50" w15:restartNumberingAfterBreak="0">
    <w:nsid w:val="6B3F1FDE"/>
    <w:multiLevelType w:val="hybridMultilevel"/>
    <w:tmpl w:val="06064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E143994"/>
    <w:multiLevelType w:val="hybridMultilevel"/>
    <w:tmpl w:val="3736758C"/>
    <w:lvl w:ilvl="0" w:tplc="07B030C6">
      <w:start w:val="1"/>
      <w:numFmt w:val="bullet"/>
      <w:lvlText w:val=""/>
      <w:lvlJc w:val="left"/>
      <w:pPr>
        <w:ind w:left="720" w:hanging="360"/>
      </w:pPr>
      <w:rPr>
        <w:rFonts w:ascii="Symbol" w:hAnsi="Symbol" w:hint="default"/>
      </w:rPr>
    </w:lvl>
    <w:lvl w:ilvl="1" w:tplc="A79237D2" w:tentative="1">
      <w:start w:val="1"/>
      <w:numFmt w:val="bullet"/>
      <w:lvlText w:val="o"/>
      <w:lvlJc w:val="left"/>
      <w:pPr>
        <w:ind w:left="1440" w:hanging="360"/>
      </w:pPr>
      <w:rPr>
        <w:rFonts w:ascii="Courier New" w:hAnsi="Courier New" w:cs="Courier New" w:hint="default"/>
      </w:rPr>
    </w:lvl>
    <w:lvl w:ilvl="2" w:tplc="DC9E45DE" w:tentative="1">
      <w:start w:val="1"/>
      <w:numFmt w:val="bullet"/>
      <w:lvlText w:val=""/>
      <w:lvlJc w:val="left"/>
      <w:pPr>
        <w:ind w:left="2160" w:hanging="360"/>
      </w:pPr>
      <w:rPr>
        <w:rFonts w:ascii="Wingdings" w:hAnsi="Wingdings" w:hint="default"/>
      </w:rPr>
    </w:lvl>
    <w:lvl w:ilvl="3" w:tplc="D6749990" w:tentative="1">
      <w:start w:val="1"/>
      <w:numFmt w:val="bullet"/>
      <w:lvlText w:val=""/>
      <w:lvlJc w:val="left"/>
      <w:pPr>
        <w:ind w:left="2880" w:hanging="360"/>
      </w:pPr>
      <w:rPr>
        <w:rFonts w:ascii="Symbol" w:hAnsi="Symbol" w:hint="default"/>
      </w:rPr>
    </w:lvl>
    <w:lvl w:ilvl="4" w:tplc="B630EFC4" w:tentative="1">
      <w:start w:val="1"/>
      <w:numFmt w:val="bullet"/>
      <w:lvlText w:val="o"/>
      <w:lvlJc w:val="left"/>
      <w:pPr>
        <w:ind w:left="3600" w:hanging="360"/>
      </w:pPr>
      <w:rPr>
        <w:rFonts w:ascii="Courier New" w:hAnsi="Courier New" w:cs="Courier New" w:hint="default"/>
      </w:rPr>
    </w:lvl>
    <w:lvl w:ilvl="5" w:tplc="BC2A3FE6" w:tentative="1">
      <w:start w:val="1"/>
      <w:numFmt w:val="bullet"/>
      <w:lvlText w:val=""/>
      <w:lvlJc w:val="left"/>
      <w:pPr>
        <w:ind w:left="4320" w:hanging="360"/>
      </w:pPr>
      <w:rPr>
        <w:rFonts w:ascii="Wingdings" w:hAnsi="Wingdings" w:hint="default"/>
      </w:rPr>
    </w:lvl>
    <w:lvl w:ilvl="6" w:tplc="B364740C" w:tentative="1">
      <w:start w:val="1"/>
      <w:numFmt w:val="bullet"/>
      <w:lvlText w:val=""/>
      <w:lvlJc w:val="left"/>
      <w:pPr>
        <w:ind w:left="5040" w:hanging="360"/>
      </w:pPr>
      <w:rPr>
        <w:rFonts w:ascii="Symbol" w:hAnsi="Symbol" w:hint="default"/>
      </w:rPr>
    </w:lvl>
    <w:lvl w:ilvl="7" w:tplc="6B0C023A" w:tentative="1">
      <w:start w:val="1"/>
      <w:numFmt w:val="bullet"/>
      <w:lvlText w:val="o"/>
      <w:lvlJc w:val="left"/>
      <w:pPr>
        <w:ind w:left="5760" w:hanging="360"/>
      </w:pPr>
      <w:rPr>
        <w:rFonts w:ascii="Courier New" w:hAnsi="Courier New" w:cs="Courier New" w:hint="default"/>
      </w:rPr>
    </w:lvl>
    <w:lvl w:ilvl="8" w:tplc="C698471E" w:tentative="1">
      <w:start w:val="1"/>
      <w:numFmt w:val="bullet"/>
      <w:lvlText w:val=""/>
      <w:lvlJc w:val="left"/>
      <w:pPr>
        <w:ind w:left="6480" w:hanging="360"/>
      </w:pPr>
      <w:rPr>
        <w:rFonts w:ascii="Wingdings" w:hAnsi="Wingdings" w:hint="default"/>
      </w:rPr>
    </w:lvl>
  </w:abstractNum>
  <w:abstractNum w:abstractNumId="52" w15:restartNumberingAfterBreak="0">
    <w:nsid w:val="750B01EF"/>
    <w:multiLevelType w:val="hybridMultilevel"/>
    <w:tmpl w:val="B09E3E2E"/>
    <w:lvl w:ilvl="0" w:tplc="797E51FE">
      <w:start w:val="1"/>
      <w:numFmt w:val="bullet"/>
      <w:lvlText w:val=""/>
      <w:lvlJc w:val="left"/>
      <w:pPr>
        <w:ind w:left="720" w:hanging="360"/>
      </w:pPr>
      <w:rPr>
        <w:rFonts w:ascii="Symbol" w:hAnsi="Symbol" w:hint="default"/>
      </w:rPr>
    </w:lvl>
    <w:lvl w:ilvl="1" w:tplc="EA1A7D86" w:tentative="1">
      <w:start w:val="1"/>
      <w:numFmt w:val="bullet"/>
      <w:lvlText w:val="o"/>
      <w:lvlJc w:val="left"/>
      <w:pPr>
        <w:ind w:left="1440" w:hanging="360"/>
      </w:pPr>
      <w:rPr>
        <w:rFonts w:ascii="Courier New" w:hAnsi="Courier New" w:cs="Courier New" w:hint="default"/>
      </w:rPr>
    </w:lvl>
    <w:lvl w:ilvl="2" w:tplc="1244FB2C" w:tentative="1">
      <w:start w:val="1"/>
      <w:numFmt w:val="bullet"/>
      <w:lvlText w:val=""/>
      <w:lvlJc w:val="left"/>
      <w:pPr>
        <w:ind w:left="2160" w:hanging="360"/>
      </w:pPr>
      <w:rPr>
        <w:rFonts w:ascii="Wingdings" w:hAnsi="Wingdings" w:hint="default"/>
      </w:rPr>
    </w:lvl>
    <w:lvl w:ilvl="3" w:tplc="588C6526" w:tentative="1">
      <w:start w:val="1"/>
      <w:numFmt w:val="bullet"/>
      <w:lvlText w:val=""/>
      <w:lvlJc w:val="left"/>
      <w:pPr>
        <w:ind w:left="2880" w:hanging="360"/>
      </w:pPr>
      <w:rPr>
        <w:rFonts w:ascii="Symbol" w:hAnsi="Symbol" w:hint="default"/>
      </w:rPr>
    </w:lvl>
    <w:lvl w:ilvl="4" w:tplc="D4E4D3D0" w:tentative="1">
      <w:start w:val="1"/>
      <w:numFmt w:val="bullet"/>
      <w:lvlText w:val="o"/>
      <w:lvlJc w:val="left"/>
      <w:pPr>
        <w:ind w:left="3600" w:hanging="360"/>
      </w:pPr>
      <w:rPr>
        <w:rFonts w:ascii="Courier New" w:hAnsi="Courier New" w:cs="Courier New" w:hint="default"/>
      </w:rPr>
    </w:lvl>
    <w:lvl w:ilvl="5" w:tplc="92DA5ABC" w:tentative="1">
      <w:start w:val="1"/>
      <w:numFmt w:val="bullet"/>
      <w:lvlText w:val=""/>
      <w:lvlJc w:val="left"/>
      <w:pPr>
        <w:ind w:left="4320" w:hanging="360"/>
      </w:pPr>
      <w:rPr>
        <w:rFonts w:ascii="Wingdings" w:hAnsi="Wingdings" w:hint="default"/>
      </w:rPr>
    </w:lvl>
    <w:lvl w:ilvl="6" w:tplc="7A1CDEE8" w:tentative="1">
      <w:start w:val="1"/>
      <w:numFmt w:val="bullet"/>
      <w:lvlText w:val=""/>
      <w:lvlJc w:val="left"/>
      <w:pPr>
        <w:ind w:left="5040" w:hanging="360"/>
      </w:pPr>
      <w:rPr>
        <w:rFonts w:ascii="Symbol" w:hAnsi="Symbol" w:hint="default"/>
      </w:rPr>
    </w:lvl>
    <w:lvl w:ilvl="7" w:tplc="0E24D3D4" w:tentative="1">
      <w:start w:val="1"/>
      <w:numFmt w:val="bullet"/>
      <w:lvlText w:val="o"/>
      <w:lvlJc w:val="left"/>
      <w:pPr>
        <w:ind w:left="5760" w:hanging="360"/>
      </w:pPr>
      <w:rPr>
        <w:rFonts w:ascii="Courier New" w:hAnsi="Courier New" w:cs="Courier New" w:hint="default"/>
      </w:rPr>
    </w:lvl>
    <w:lvl w:ilvl="8" w:tplc="116A5E26" w:tentative="1">
      <w:start w:val="1"/>
      <w:numFmt w:val="bullet"/>
      <w:lvlText w:val=""/>
      <w:lvlJc w:val="left"/>
      <w:pPr>
        <w:ind w:left="6480" w:hanging="360"/>
      </w:pPr>
      <w:rPr>
        <w:rFonts w:ascii="Wingdings" w:hAnsi="Wingdings" w:hint="default"/>
      </w:rPr>
    </w:lvl>
  </w:abstractNum>
  <w:abstractNum w:abstractNumId="53" w15:restartNumberingAfterBreak="0">
    <w:nsid w:val="79563CD1"/>
    <w:multiLevelType w:val="hybridMultilevel"/>
    <w:tmpl w:val="AD06700E"/>
    <w:lvl w:ilvl="0" w:tplc="ADBCAA44">
      <w:start w:val="1"/>
      <w:numFmt w:val="bullet"/>
      <w:lvlText w:val=""/>
      <w:lvlJc w:val="left"/>
      <w:pPr>
        <w:ind w:left="720" w:hanging="360"/>
      </w:pPr>
      <w:rPr>
        <w:rFonts w:ascii="Symbol" w:hAnsi="Symbol" w:hint="default"/>
      </w:rPr>
    </w:lvl>
    <w:lvl w:ilvl="1" w:tplc="640A6DE8" w:tentative="1">
      <w:start w:val="1"/>
      <w:numFmt w:val="bullet"/>
      <w:lvlText w:val="o"/>
      <w:lvlJc w:val="left"/>
      <w:pPr>
        <w:ind w:left="1440" w:hanging="360"/>
      </w:pPr>
      <w:rPr>
        <w:rFonts w:ascii="Courier New" w:hAnsi="Courier New" w:cs="Courier New" w:hint="default"/>
      </w:rPr>
    </w:lvl>
    <w:lvl w:ilvl="2" w:tplc="C266569C" w:tentative="1">
      <w:start w:val="1"/>
      <w:numFmt w:val="bullet"/>
      <w:lvlText w:val=""/>
      <w:lvlJc w:val="left"/>
      <w:pPr>
        <w:ind w:left="2160" w:hanging="360"/>
      </w:pPr>
      <w:rPr>
        <w:rFonts w:ascii="Wingdings" w:hAnsi="Wingdings" w:hint="default"/>
      </w:rPr>
    </w:lvl>
    <w:lvl w:ilvl="3" w:tplc="1F3EF9D4" w:tentative="1">
      <w:start w:val="1"/>
      <w:numFmt w:val="bullet"/>
      <w:lvlText w:val=""/>
      <w:lvlJc w:val="left"/>
      <w:pPr>
        <w:ind w:left="2880" w:hanging="360"/>
      </w:pPr>
      <w:rPr>
        <w:rFonts w:ascii="Symbol" w:hAnsi="Symbol" w:hint="default"/>
      </w:rPr>
    </w:lvl>
    <w:lvl w:ilvl="4" w:tplc="DFD2FF98" w:tentative="1">
      <w:start w:val="1"/>
      <w:numFmt w:val="bullet"/>
      <w:lvlText w:val="o"/>
      <w:lvlJc w:val="left"/>
      <w:pPr>
        <w:ind w:left="3600" w:hanging="360"/>
      </w:pPr>
      <w:rPr>
        <w:rFonts w:ascii="Courier New" w:hAnsi="Courier New" w:cs="Courier New" w:hint="default"/>
      </w:rPr>
    </w:lvl>
    <w:lvl w:ilvl="5" w:tplc="18FCBFE2" w:tentative="1">
      <w:start w:val="1"/>
      <w:numFmt w:val="bullet"/>
      <w:lvlText w:val=""/>
      <w:lvlJc w:val="left"/>
      <w:pPr>
        <w:ind w:left="4320" w:hanging="360"/>
      </w:pPr>
      <w:rPr>
        <w:rFonts w:ascii="Wingdings" w:hAnsi="Wingdings" w:hint="default"/>
      </w:rPr>
    </w:lvl>
    <w:lvl w:ilvl="6" w:tplc="DA9051E4" w:tentative="1">
      <w:start w:val="1"/>
      <w:numFmt w:val="bullet"/>
      <w:lvlText w:val=""/>
      <w:lvlJc w:val="left"/>
      <w:pPr>
        <w:ind w:left="5040" w:hanging="360"/>
      </w:pPr>
      <w:rPr>
        <w:rFonts w:ascii="Symbol" w:hAnsi="Symbol" w:hint="default"/>
      </w:rPr>
    </w:lvl>
    <w:lvl w:ilvl="7" w:tplc="FC74A6CA" w:tentative="1">
      <w:start w:val="1"/>
      <w:numFmt w:val="bullet"/>
      <w:lvlText w:val="o"/>
      <w:lvlJc w:val="left"/>
      <w:pPr>
        <w:ind w:left="5760" w:hanging="360"/>
      </w:pPr>
      <w:rPr>
        <w:rFonts w:ascii="Courier New" w:hAnsi="Courier New" w:cs="Courier New" w:hint="default"/>
      </w:rPr>
    </w:lvl>
    <w:lvl w:ilvl="8" w:tplc="1FB6F256" w:tentative="1">
      <w:start w:val="1"/>
      <w:numFmt w:val="bullet"/>
      <w:lvlText w:val=""/>
      <w:lvlJc w:val="left"/>
      <w:pPr>
        <w:ind w:left="6480" w:hanging="360"/>
      </w:pPr>
      <w:rPr>
        <w:rFonts w:ascii="Wingdings" w:hAnsi="Wingdings" w:hint="default"/>
      </w:rPr>
    </w:lvl>
  </w:abstractNum>
  <w:abstractNum w:abstractNumId="54" w15:restartNumberingAfterBreak="0">
    <w:nsid w:val="79C414BC"/>
    <w:multiLevelType w:val="hybridMultilevel"/>
    <w:tmpl w:val="520C2AA2"/>
    <w:lvl w:ilvl="0" w:tplc="D20CD79E">
      <w:start w:val="1"/>
      <w:numFmt w:val="bullet"/>
      <w:lvlText w:val=""/>
      <w:lvlJc w:val="left"/>
      <w:pPr>
        <w:ind w:left="720" w:hanging="360"/>
      </w:pPr>
      <w:rPr>
        <w:rFonts w:ascii="Symbol" w:hAnsi="Symbol" w:hint="default"/>
      </w:rPr>
    </w:lvl>
    <w:lvl w:ilvl="1" w:tplc="8572CE44" w:tentative="1">
      <w:start w:val="1"/>
      <w:numFmt w:val="bullet"/>
      <w:lvlText w:val="o"/>
      <w:lvlJc w:val="left"/>
      <w:pPr>
        <w:ind w:left="1440" w:hanging="360"/>
      </w:pPr>
      <w:rPr>
        <w:rFonts w:ascii="Courier New" w:hAnsi="Courier New" w:cs="Courier New" w:hint="default"/>
      </w:rPr>
    </w:lvl>
    <w:lvl w:ilvl="2" w:tplc="B00AE96C" w:tentative="1">
      <w:start w:val="1"/>
      <w:numFmt w:val="bullet"/>
      <w:lvlText w:val=""/>
      <w:lvlJc w:val="left"/>
      <w:pPr>
        <w:ind w:left="2160" w:hanging="360"/>
      </w:pPr>
      <w:rPr>
        <w:rFonts w:ascii="Wingdings" w:hAnsi="Wingdings" w:hint="default"/>
      </w:rPr>
    </w:lvl>
    <w:lvl w:ilvl="3" w:tplc="6CDA7376" w:tentative="1">
      <w:start w:val="1"/>
      <w:numFmt w:val="bullet"/>
      <w:lvlText w:val=""/>
      <w:lvlJc w:val="left"/>
      <w:pPr>
        <w:ind w:left="2880" w:hanging="360"/>
      </w:pPr>
      <w:rPr>
        <w:rFonts w:ascii="Symbol" w:hAnsi="Symbol" w:hint="default"/>
      </w:rPr>
    </w:lvl>
    <w:lvl w:ilvl="4" w:tplc="0BC0442E" w:tentative="1">
      <w:start w:val="1"/>
      <w:numFmt w:val="bullet"/>
      <w:lvlText w:val="o"/>
      <w:lvlJc w:val="left"/>
      <w:pPr>
        <w:ind w:left="3600" w:hanging="360"/>
      </w:pPr>
      <w:rPr>
        <w:rFonts w:ascii="Courier New" w:hAnsi="Courier New" w:cs="Courier New" w:hint="default"/>
      </w:rPr>
    </w:lvl>
    <w:lvl w:ilvl="5" w:tplc="EC668844" w:tentative="1">
      <w:start w:val="1"/>
      <w:numFmt w:val="bullet"/>
      <w:lvlText w:val=""/>
      <w:lvlJc w:val="left"/>
      <w:pPr>
        <w:ind w:left="4320" w:hanging="360"/>
      </w:pPr>
      <w:rPr>
        <w:rFonts w:ascii="Wingdings" w:hAnsi="Wingdings" w:hint="default"/>
      </w:rPr>
    </w:lvl>
    <w:lvl w:ilvl="6" w:tplc="3AE4A190" w:tentative="1">
      <w:start w:val="1"/>
      <w:numFmt w:val="bullet"/>
      <w:lvlText w:val=""/>
      <w:lvlJc w:val="left"/>
      <w:pPr>
        <w:ind w:left="5040" w:hanging="360"/>
      </w:pPr>
      <w:rPr>
        <w:rFonts w:ascii="Symbol" w:hAnsi="Symbol" w:hint="default"/>
      </w:rPr>
    </w:lvl>
    <w:lvl w:ilvl="7" w:tplc="8DE281DE" w:tentative="1">
      <w:start w:val="1"/>
      <w:numFmt w:val="bullet"/>
      <w:lvlText w:val="o"/>
      <w:lvlJc w:val="left"/>
      <w:pPr>
        <w:ind w:left="5760" w:hanging="360"/>
      </w:pPr>
      <w:rPr>
        <w:rFonts w:ascii="Courier New" w:hAnsi="Courier New" w:cs="Courier New" w:hint="default"/>
      </w:rPr>
    </w:lvl>
    <w:lvl w:ilvl="8" w:tplc="B3D473D0" w:tentative="1">
      <w:start w:val="1"/>
      <w:numFmt w:val="bullet"/>
      <w:lvlText w:val=""/>
      <w:lvlJc w:val="left"/>
      <w:pPr>
        <w:ind w:left="6480" w:hanging="360"/>
      </w:pPr>
      <w:rPr>
        <w:rFonts w:ascii="Wingdings" w:hAnsi="Wingdings" w:hint="default"/>
      </w:rPr>
    </w:lvl>
  </w:abstractNum>
  <w:abstractNum w:abstractNumId="55" w15:restartNumberingAfterBreak="0">
    <w:nsid w:val="7BB7700D"/>
    <w:multiLevelType w:val="hybridMultilevel"/>
    <w:tmpl w:val="D1B8041C"/>
    <w:lvl w:ilvl="0" w:tplc="041A0001">
      <w:start w:val="1"/>
      <w:numFmt w:val="bullet"/>
      <w:lvlText w:val=""/>
      <w:lvlJc w:val="left"/>
      <w:pPr>
        <w:ind w:left="762" w:hanging="360"/>
      </w:pPr>
      <w:rPr>
        <w:rFonts w:ascii="Symbol" w:hAnsi="Symbol" w:hint="default"/>
      </w:rPr>
    </w:lvl>
    <w:lvl w:ilvl="1" w:tplc="041A0003" w:tentative="1">
      <w:start w:val="1"/>
      <w:numFmt w:val="bullet"/>
      <w:lvlText w:val="o"/>
      <w:lvlJc w:val="left"/>
      <w:pPr>
        <w:ind w:left="1482" w:hanging="360"/>
      </w:pPr>
      <w:rPr>
        <w:rFonts w:ascii="Courier New" w:hAnsi="Courier New" w:cs="Courier New" w:hint="default"/>
      </w:rPr>
    </w:lvl>
    <w:lvl w:ilvl="2" w:tplc="041A0005" w:tentative="1">
      <w:start w:val="1"/>
      <w:numFmt w:val="bullet"/>
      <w:lvlText w:val=""/>
      <w:lvlJc w:val="left"/>
      <w:pPr>
        <w:ind w:left="2202" w:hanging="360"/>
      </w:pPr>
      <w:rPr>
        <w:rFonts w:ascii="Wingdings" w:hAnsi="Wingdings" w:hint="default"/>
      </w:rPr>
    </w:lvl>
    <w:lvl w:ilvl="3" w:tplc="041A0001" w:tentative="1">
      <w:start w:val="1"/>
      <w:numFmt w:val="bullet"/>
      <w:lvlText w:val=""/>
      <w:lvlJc w:val="left"/>
      <w:pPr>
        <w:ind w:left="2922" w:hanging="360"/>
      </w:pPr>
      <w:rPr>
        <w:rFonts w:ascii="Symbol" w:hAnsi="Symbol" w:hint="default"/>
      </w:rPr>
    </w:lvl>
    <w:lvl w:ilvl="4" w:tplc="041A0003" w:tentative="1">
      <w:start w:val="1"/>
      <w:numFmt w:val="bullet"/>
      <w:lvlText w:val="o"/>
      <w:lvlJc w:val="left"/>
      <w:pPr>
        <w:ind w:left="3642" w:hanging="360"/>
      </w:pPr>
      <w:rPr>
        <w:rFonts w:ascii="Courier New" w:hAnsi="Courier New" w:cs="Courier New" w:hint="default"/>
      </w:rPr>
    </w:lvl>
    <w:lvl w:ilvl="5" w:tplc="041A0005" w:tentative="1">
      <w:start w:val="1"/>
      <w:numFmt w:val="bullet"/>
      <w:lvlText w:val=""/>
      <w:lvlJc w:val="left"/>
      <w:pPr>
        <w:ind w:left="4362" w:hanging="360"/>
      </w:pPr>
      <w:rPr>
        <w:rFonts w:ascii="Wingdings" w:hAnsi="Wingdings" w:hint="default"/>
      </w:rPr>
    </w:lvl>
    <w:lvl w:ilvl="6" w:tplc="041A0001" w:tentative="1">
      <w:start w:val="1"/>
      <w:numFmt w:val="bullet"/>
      <w:lvlText w:val=""/>
      <w:lvlJc w:val="left"/>
      <w:pPr>
        <w:ind w:left="5082" w:hanging="360"/>
      </w:pPr>
      <w:rPr>
        <w:rFonts w:ascii="Symbol" w:hAnsi="Symbol" w:hint="default"/>
      </w:rPr>
    </w:lvl>
    <w:lvl w:ilvl="7" w:tplc="041A0003" w:tentative="1">
      <w:start w:val="1"/>
      <w:numFmt w:val="bullet"/>
      <w:lvlText w:val="o"/>
      <w:lvlJc w:val="left"/>
      <w:pPr>
        <w:ind w:left="5802" w:hanging="360"/>
      </w:pPr>
      <w:rPr>
        <w:rFonts w:ascii="Courier New" w:hAnsi="Courier New" w:cs="Courier New" w:hint="default"/>
      </w:rPr>
    </w:lvl>
    <w:lvl w:ilvl="8" w:tplc="041A0005" w:tentative="1">
      <w:start w:val="1"/>
      <w:numFmt w:val="bullet"/>
      <w:lvlText w:val=""/>
      <w:lvlJc w:val="left"/>
      <w:pPr>
        <w:ind w:left="6522" w:hanging="360"/>
      </w:pPr>
      <w:rPr>
        <w:rFonts w:ascii="Wingdings" w:hAnsi="Wingdings" w:hint="default"/>
      </w:rPr>
    </w:lvl>
  </w:abstractNum>
  <w:abstractNum w:abstractNumId="56" w15:restartNumberingAfterBreak="0">
    <w:nsid w:val="7E653559"/>
    <w:multiLevelType w:val="hybridMultilevel"/>
    <w:tmpl w:val="88546FF0"/>
    <w:lvl w:ilvl="0" w:tplc="0B4CB2D6">
      <w:start w:val="1"/>
      <w:numFmt w:val="bullet"/>
      <w:lvlText w:val=""/>
      <w:lvlJc w:val="left"/>
      <w:pPr>
        <w:ind w:left="720" w:hanging="360"/>
      </w:pPr>
      <w:rPr>
        <w:rFonts w:ascii="Symbol" w:hAnsi="Symbol" w:hint="default"/>
      </w:rPr>
    </w:lvl>
    <w:lvl w:ilvl="1" w:tplc="27B224A2" w:tentative="1">
      <w:start w:val="1"/>
      <w:numFmt w:val="bullet"/>
      <w:lvlText w:val="o"/>
      <w:lvlJc w:val="left"/>
      <w:pPr>
        <w:ind w:left="1440" w:hanging="360"/>
      </w:pPr>
      <w:rPr>
        <w:rFonts w:ascii="Courier New" w:hAnsi="Courier New" w:cs="Courier New" w:hint="default"/>
      </w:rPr>
    </w:lvl>
    <w:lvl w:ilvl="2" w:tplc="BC1E4FE6" w:tentative="1">
      <w:start w:val="1"/>
      <w:numFmt w:val="bullet"/>
      <w:lvlText w:val=""/>
      <w:lvlJc w:val="left"/>
      <w:pPr>
        <w:ind w:left="2160" w:hanging="360"/>
      </w:pPr>
      <w:rPr>
        <w:rFonts w:ascii="Wingdings" w:hAnsi="Wingdings" w:hint="default"/>
      </w:rPr>
    </w:lvl>
    <w:lvl w:ilvl="3" w:tplc="BDC6C9A8" w:tentative="1">
      <w:start w:val="1"/>
      <w:numFmt w:val="bullet"/>
      <w:lvlText w:val=""/>
      <w:lvlJc w:val="left"/>
      <w:pPr>
        <w:ind w:left="2880" w:hanging="360"/>
      </w:pPr>
      <w:rPr>
        <w:rFonts w:ascii="Symbol" w:hAnsi="Symbol" w:hint="default"/>
      </w:rPr>
    </w:lvl>
    <w:lvl w:ilvl="4" w:tplc="CD12DF5A" w:tentative="1">
      <w:start w:val="1"/>
      <w:numFmt w:val="bullet"/>
      <w:lvlText w:val="o"/>
      <w:lvlJc w:val="left"/>
      <w:pPr>
        <w:ind w:left="3600" w:hanging="360"/>
      </w:pPr>
      <w:rPr>
        <w:rFonts w:ascii="Courier New" w:hAnsi="Courier New" w:cs="Courier New" w:hint="default"/>
      </w:rPr>
    </w:lvl>
    <w:lvl w:ilvl="5" w:tplc="FCC8395C" w:tentative="1">
      <w:start w:val="1"/>
      <w:numFmt w:val="bullet"/>
      <w:lvlText w:val=""/>
      <w:lvlJc w:val="left"/>
      <w:pPr>
        <w:ind w:left="4320" w:hanging="360"/>
      </w:pPr>
      <w:rPr>
        <w:rFonts w:ascii="Wingdings" w:hAnsi="Wingdings" w:hint="default"/>
      </w:rPr>
    </w:lvl>
    <w:lvl w:ilvl="6" w:tplc="0A941328" w:tentative="1">
      <w:start w:val="1"/>
      <w:numFmt w:val="bullet"/>
      <w:lvlText w:val=""/>
      <w:lvlJc w:val="left"/>
      <w:pPr>
        <w:ind w:left="5040" w:hanging="360"/>
      </w:pPr>
      <w:rPr>
        <w:rFonts w:ascii="Symbol" w:hAnsi="Symbol" w:hint="default"/>
      </w:rPr>
    </w:lvl>
    <w:lvl w:ilvl="7" w:tplc="2CEE10C8" w:tentative="1">
      <w:start w:val="1"/>
      <w:numFmt w:val="bullet"/>
      <w:lvlText w:val="o"/>
      <w:lvlJc w:val="left"/>
      <w:pPr>
        <w:ind w:left="5760" w:hanging="360"/>
      </w:pPr>
      <w:rPr>
        <w:rFonts w:ascii="Courier New" w:hAnsi="Courier New" w:cs="Courier New" w:hint="default"/>
      </w:rPr>
    </w:lvl>
    <w:lvl w:ilvl="8" w:tplc="2B9AF692"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55"/>
  </w:num>
  <w:num w:numId="4">
    <w:abstractNumId w:val="45"/>
  </w:num>
  <w:num w:numId="5">
    <w:abstractNumId w:val="36"/>
  </w:num>
  <w:num w:numId="6">
    <w:abstractNumId w:val="50"/>
  </w:num>
  <w:num w:numId="7">
    <w:abstractNumId w:val="27"/>
  </w:num>
  <w:num w:numId="8">
    <w:abstractNumId w:val="17"/>
  </w:num>
  <w:num w:numId="9">
    <w:abstractNumId w:val="10"/>
  </w:num>
  <w:num w:numId="10">
    <w:abstractNumId w:val="18"/>
  </w:num>
  <w:num w:numId="11">
    <w:abstractNumId w:val="19"/>
  </w:num>
  <w:num w:numId="12">
    <w:abstractNumId w:val="29"/>
  </w:num>
  <w:num w:numId="13">
    <w:abstractNumId w:val="40"/>
  </w:num>
  <w:num w:numId="14">
    <w:abstractNumId w:val="20"/>
  </w:num>
  <w:num w:numId="15">
    <w:abstractNumId w:val="56"/>
  </w:num>
  <w:num w:numId="16">
    <w:abstractNumId w:val="38"/>
  </w:num>
  <w:num w:numId="17">
    <w:abstractNumId w:val="53"/>
  </w:num>
  <w:num w:numId="18">
    <w:abstractNumId w:val="39"/>
  </w:num>
  <w:num w:numId="19">
    <w:abstractNumId w:val="11"/>
  </w:num>
  <w:num w:numId="20">
    <w:abstractNumId w:val="52"/>
  </w:num>
  <w:num w:numId="21">
    <w:abstractNumId w:val="44"/>
  </w:num>
  <w:num w:numId="22">
    <w:abstractNumId w:val="54"/>
  </w:num>
  <w:num w:numId="23">
    <w:abstractNumId w:val="43"/>
  </w:num>
  <w:num w:numId="24">
    <w:abstractNumId w:val="46"/>
  </w:num>
  <w:num w:numId="25">
    <w:abstractNumId w:val="51"/>
  </w:num>
  <w:num w:numId="26">
    <w:abstractNumId w:val="37"/>
  </w:num>
  <w:num w:numId="27">
    <w:abstractNumId w:val="12"/>
  </w:num>
  <w:num w:numId="28">
    <w:abstractNumId w:val="49"/>
  </w:num>
  <w:num w:numId="29">
    <w:abstractNumId w:val="28"/>
  </w:num>
  <w:num w:numId="30">
    <w:abstractNumId w:val="30"/>
  </w:num>
  <w:num w:numId="31">
    <w:abstractNumId w:val="1"/>
  </w:num>
  <w:num w:numId="32">
    <w:abstractNumId w:val="42"/>
  </w:num>
  <w:num w:numId="33">
    <w:abstractNumId w:val="8"/>
  </w:num>
  <w:num w:numId="34">
    <w:abstractNumId w:val="14"/>
  </w:num>
  <w:num w:numId="35">
    <w:abstractNumId w:val="7"/>
  </w:num>
  <w:num w:numId="36">
    <w:abstractNumId w:val="16"/>
  </w:num>
  <w:num w:numId="37">
    <w:abstractNumId w:val="31"/>
  </w:num>
  <w:num w:numId="38">
    <w:abstractNumId w:val="25"/>
  </w:num>
  <w:num w:numId="39">
    <w:abstractNumId w:val="6"/>
  </w:num>
  <w:num w:numId="40">
    <w:abstractNumId w:val="5"/>
  </w:num>
  <w:num w:numId="41">
    <w:abstractNumId w:val="4"/>
  </w:num>
  <w:num w:numId="42">
    <w:abstractNumId w:val="3"/>
  </w:num>
  <w:num w:numId="43">
    <w:abstractNumId w:val="2"/>
  </w:num>
  <w:num w:numId="44">
    <w:abstractNumId w:val="0"/>
  </w:num>
  <w:num w:numId="45">
    <w:abstractNumId w:val="41"/>
  </w:num>
  <w:num w:numId="46">
    <w:abstractNumId w:val="34"/>
  </w:num>
  <w:num w:numId="47">
    <w:abstractNumId w:val="9"/>
  </w:num>
  <w:num w:numId="48">
    <w:abstractNumId w:val="35"/>
  </w:num>
  <w:num w:numId="49">
    <w:abstractNumId w:val="32"/>
  </w:num>
  <w:num w:numId="50">
    <w:abstractNumId w:val="24"/>
  </w:num>
  <w:num w:numId="51">
    <w:abstractNumId w:val="33"/>
  </w:num>
  <w:num w:numId="52">
    <w:abstractNumId w:val="21"/>
  </w:num>
  <w:num w:numId="53">
    <w:abstractNumId w:val="48"/>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15"/>
  </w:num>
  <w:num w:numId="57">
    <w:abstractNumId w:val="14"/>
  </w:num>
  <w:num w:numId="58">
    <w:abstractNumId w:val="14"/>
  </w:num>
  <w:num w:numId="59">
    <w:abstractNumId w:val="14"/>
  </w:num>
  <w:num w:numId="60">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E5"/>
    <w:rsid w:val="0000056F"/>
    <w:rsid w:val="00000AE3"/>
    <w:rsid w:val="0000445D"/>
    <w:rsid w:val="00004EB4"/>
    <w:rsid w:val="000053B9"/>
    <w:rsid w:val="00005541"/>
    <w:rsid w:val="00005750"/>
    <w:rsid w:val="000059EE"/>
    <w:rsid w:val="00006D66"/>
    <w:rsid w:val="000114EE"/>
    <w:rsid w:val="00012D10"/>
    <w:rsid w:val="000131E0"/>
    <w:rsid w:val="000140FA"/>
    <w:rsid w:val="00014DDA"/>
    <w:rsid w:val="00016D92"/>
    <w:rsid w:val="00016E8A"/>
    <w:rsid w:val="00017168"/>
    <w:rsid w:val="0002169A"/>
    <w:rsid w:val="000218F7"/>
    <w:rsid w:val="00021C84"/>
    <w:rsid w:val="00021E9C"/>
    <w:rsid w:val="00022F0F"/>
    <w:rsid w:val="000237D7"/>
    <w:rsid w:val="00023ADB"/>
    <w:rsid w:val="000258AD"/>
    <w:rsid w:val="00025B41"/>
    <w:rsid w:val="00025FC7"/>
    <w:rsid w:val="000260B8"/>
    <w:rsid w:val="00026EE4"/>
    <w:rsid w:val="000301E9"/>
    <w:rsid w:val="00030EBB"/>
    <w:rsid w:val="00031162"/>
    <w:rsid w:val="00031383"/>
    <w:rsid w:val="00031990"/>
    <w:rsid w:val="00033553"/>
    <w:rsid w:val="00034CE8"/>
    <w:rsid w:val="00035EC9"/>
    <w:rsid w:val="0003632C"/>
    <w:rsid w:val="00036745"/>
    <w:rsid w:val="000373B9"/>
    <w:rsid w:val="000406EF"/>
    <w:rsid w:val="00040BD0"/>
    <w:rsid w:val="0004153F"/>
    <w:rsid w:val="00041645"/>
    <w:rsid w:val="00041BC0"/>
    <w:rsid w:val="000421B8"/>
    <w:rsid w:val="00042D42"/>
    <w:rsid w:val="00042FBD"/>
    <w:rsid w:val="0004336B"/>
    <w:rsid w:val="000435E1"/>
    <w:rsid w:val="00043622"/>
    <w:rsid w:val="00043B13"/>
    <w:rsid w:val="00043D1A"/>
    <w:rsid w:val="000460FE"/>
    <w:rsid w:val="00046963"/>
    <w:rsid w:val="00047E1C"/>
    <w:rsid w:val="000504DB"/>
    <w:rsid w:val="000506AD"/>
    <w:rsid w:val="0005089A"/>
    <w:rsid w:val="00050D2D"/>
    <w:rsid w:val="000524F5"/>
    <w:rsid w:val="00052831"/>
    <w:rsid w:val="00053216"/>
    <w:rsid w:val="000538ED"/>
    <w:rsid w:val="00054822"/>
    <w:rsid w:val="0005787C"/>
    <w:rsid w:val="00060884"/>
    <w:rsid w:val="0006157C"/>
    <w:rsid w:val="000623A4"/>
    <w:rsid w:val="000625DB"/>
    <w:rsid w:val="000630E2"/>
    <w:rsid w:val="000638F9"/>
    <w:rsid w:val="00063B71"/>
    <w:rsid w:val="000645E4"/>
    <w:rsid w:val="00064B05"/>
    <w:rsid w:val="00064B99"/>
    <w:rsid w:val="00065C6A"/>
    <w:rsid w:val="00067441"/>
    <w:rsid w:val="0007046E"/>
    <w:rsid w:val="00070685"/>
    <w:rsid w:val="00070E85"/>
    <w:rsid w:val="000727E0"/>
    <w:rsid w:val="00072945"/>
    <w:rsid w:val="00073130"/>
    <w:rsid w:val="000736CD"/>
    <w:rsid w:val="00074B68"/>
    <w:rsid w:val="00077260"/>
    <w:rsid w:val="00077957"/>
    <w:rsid w:val="00077D3B"/>
    <w:rsid w:val="00077EE7"/>
    <w:rsid w:val="000801D8"/>
    <w:rsid w:val="0008102B"/>
    <w:rsid w:val="0008198B"/>
    <w:rsid w:val="00081A8F"/>
    <w:rsid w:val="00081C0D"/>
    <w:rsid w:val="00083438"/>
    <w:rsid w:val="00083DD3"/>
    <w:rsid w:val="00084E9A"/>
    <w:rsid w:val="0008789B"/>
    <w:rsid w:val="00087976"/>
    <w:rsid w:val="00087D7E"/>
    <w:rsid w:val="00090A87"/>
    <w:rsid w:val="00090A8F"/>
    <w:rsid w:val="000913D7"/>
    <w:rsid w:val="000913FD"/>
    <w:rsid w:val="00091A18"/>
    <w:rsid w:val="00091BCB"/>
    <w:rsid w:val="00092F05"/>
    <w:rsid w:val="00093A04"/>
    <w:rsid w:val="00094372"/>
    <w:rsid w:val="00095144"/>
    <w:rsid w:val="000951D9"/>
    <w:rsid w:val="00095956"/>
    <w:rsid w:val="000959A7"/>
    <w:rsid w:val="00095A23"/>
    <w:rsid w:val="00096927"/>
    <w:rsid w:val="00096ABF"/>
    <w:rsid w:val="00097055"/>
    <w:rsid w:val="00097A42"/>
    <w:rsid w:val="00097F14"/>
    <w:rsid w:val="000A0B65"/>
    <w:rsid w:val="000A1575"/>
    <w:rsid w:val="000A1762"/>
    <w:rsid w:val="000A1CC4"/>
    <w:rsid w:val="000A3745"/>
    <w:rsid w:val="000A3D9D"/>
    <w:rsid w:val="000A40FD"/>
    <w:rsid w:val="000A5204"/>
    <w:rsid w:val="000A5870"/>
    <w:rsid w:val="000A5E45"/>
    <w:rsid w:val="000A774B"/>
    <w:rsid w:val="000A78DF"/>
    <w:rsid w:val="000B0417"/>
    <w:rsid w:val="000B26EA"/>
    <w:rsid w:val="000B3165"/>
    <w:rsid w:val="000B3A5A"/>
    <w:rsid w:val="000B5AE3"/>
    <w:rsid w:val="000B6322"/>
    <w:rsid w:val="000B7900"/>
    <w:rsid w:val="000C09D2"/>
    <w:rsid w:val="000C0BA9"/>
    <w:rsid w:val="000C0D2A"/>
    <w:rsid w:val="000C1000"/>
    <w:rsid w:val="000C11F7"/>
    <w:rsid w:val="000C1D2F"/>
    <w:rsid w:val="000C1FC0"/>
    <w:rsid w:val="000C278A"/>
    <w:rsid w:val="000C29CB"/>
    <w:rsid w:val="000C2E28"/>
    <w:rsid w:val="000C2EFE"/>
    <w:rsid w:val="000C2F53"/>
    <w:rsid w:val="000C31F9"/>
    <w:rsid w:val="000C3333"/>
    <w:rsid w:val="000C3349"/>
    <w:rsid w:val="000C3E82"/>
    <w:rsid w:val="000C4606"/>
    <w:rsid w:val="000C5005"/>
    <w:rsid w:val="000C5B59"/>
    <w:rsid w:val="000C6A49"/>
    <w:rsid w:val="000C6E20"/>
    <w:rsid w:val="000C6F9D"/>
    <w:rsid w:val="000C7001"/>
    <w:rsid w:val="000C7895"/>
    <w:rsid w:val="000C7E31"/>
    <w:rsid w:val="000C7E99"/>
    <w:rsid w:val="000D012F"/>
    <w:rsid w:val="000D040A"/>
    <w:rsid w:val="000D0429"/>
    <w:rsid w:val="000D09C1"/>
    <w:rsid w:val="000D0A96"/>
    <w:rsid w:val="000D1D30"/>
    <w:rsid w:val="000D1E42"/>
    <w:rsid w:val="000D3D8F"/>
    <w:rsid w:val="000D4A9F"/>
    <w:rsid w:val="000D5EEC"/>
    <w:rsid w:val="000D6342"/>
    <w:rsid w:val="000D6B1E"/>
    <w:rsid w:val="000E0C4A"/>
    <w:rsid w:val="000E26BA"/>
    <w:rsid w:val="000E31B6"/>
    <w:rsid w:val="000E3504"/>
    <w:rsid w:val="000E545D"/>
    <w:rsid w:val="000E621A"/>
    <w:rsid w:val="000E6D28"/>
    <w:rsid w:val="000E70DF"/>
    <w:rsid w:val="000E711A"/>
    <w:rsid w:val="000E733A"/>
    <w:rsid w:val="000E7854"/>
    <w:rsid w:val="000F01BF"/>
    <w:rsid w:val="000F02BF"/>
    <w:rsid w:val="000F165F"/>
    <w:rsid w:val="000F2224"/>
    <w:rsid w:val="000F23F7"/>
    <w:rsid w:val="000F26BC"/>
    <w:rsid w:val="000F4103"/>
    <w:rsid w:val="000F4123"/>
    <w:rsid w:val="000F477F"/>
    <w:rsid w:val="000F56CF"/>
    <w:rsid w:val="000F6237"/>
    <w:rsid w:val="000F77A5"/>
    <w:rsid w:val="00100EE1"/>
    <w:rsid w:val="0010112A"/>
    <w:rsid w:val="00102ABB"/>
    <w:rsid w:val="00102C18"/>
    <w:rsid w:val="0010336C"/>
    <w:rsid w:val="001040A3"/>
    <w:rsid w:val="00104CEB"/>
    <w:rsid w:val="00104D15"/>
    <w:rsid w:val="00104F08"/>
    <w:rsid w:val="00105638"/>
    <w:rsid w:val="00106893"/>
    <w:rsid w:val="00107C86"/>
    <w:rsid w:val="001100AE"/>
    <w:rsid w:val="0011047D"/>
    <w:rsid w:val="00110A91"/>
    <w:rsid w:val="0011165C"/>
    <w:rsid w:val="00113083"/>
    <w:rsid w:val="001134CB"/>
    <w:rsid w:val="001152C3"/>
    <w:rsid w:val="00115523"/>
    <w:rsid w:val="00116BB8"/>
    <w:rsid w:val="001210AF"/>
    <w:rsid w:val="0012165F"/>
    <w:rsid w:val="00121A23"/>
    <w:rsid w:val="00121FC1"/>
    <w:rsid w:val="001226A5"/>
    <w:rsid w:val="00122706"/>
    <w:rsid w:val="00122F3D"/>
    <w:rsid w:val="00123A1D"/>
    <w:rsid w:val="00123D32"/>
    <w:rsid w:val="0012464D"/>
    <w:rsid w:val="00124DB4"/>
    <w:rsid w:val="00125341"/>
    <w:rsid w:val="00125376"/>
    <w:rsid w:val="00125800"/>
    <w:rsid w:val="00125F05"/>
    <w:rsid w:val="00126634"/>
    <w:rsid w:val="00126EE4"/>
    <w:rsid w:val="00127498"/>
    <w:rsid w:val="001275D4"/>
    <w:rsid w:val="00130414"/>
    <w:rsid w:val="00130786"/>
    <w:rsid w:val="001315B3"/>
    <w:rsid w:val="00131874"/>
    <w:rsid w:val="0013191E"/>
    <w:rsid w:val="00131FDA"/>
    <w:rsid w:val="0013304C"/>
    <w:rsid w:val="00133551"/>
    <w:rsid w:val="00133F78"/>
    <w:rsid w:val="001342A0"/>
    <w:rsid w:val="00134406"/>
    <w:rsid w:val="001345D9"/>
    <w:rsid w:val="001346D1"/>
    <w:rsid w:val="00134A06"/>
    <w:rsid w:val="001359A2"/>
    <w:rsid w:val="00136117"/>
    <w:rsid w:val="00137CC3"/>
    <w:rsid w:val="001400DA"/>
    <w:rsid w:val="001415A1"/>
    <w:rsid w:val="00141FFD"/>
    <w:rsid w:val="001421C3"/>
    <w:rsid w:val="001421C4"/>
    <w:rsid w:val="00142BAF"/>
    <w:rsid w:val="0014335D"/>
    <w:rsid w:val="001435B0"/>
    <w:rsid w:val="0014384C"/>
    <w:rsid w:val="00143E84"/>
    <w:rsid w:val="00143EAA"/>
    <w:rsid w:val="00144A23"/>
    <w:rsid w:val="0014524E"/>
    <w:rsid w:val="0014586F"/>
    <w:rsid w:val="001458A1"/>
    <w:rsid w:val="00145B5B"/>
    <w:rsid w:val="00145E5E"/>
    <w:rsid w:val="00146DDE"/>
    <w:rsid w:val="00147330"/>
    <w:rsid w:val="00147695"/>
    <w:rsid w:val="00147812"/>
    <w:rsid w:val="00151BE9"/>
    <w:rsid w:val="001520FF"/>
    <w:rsid w:val="001522D4"/>
    <w:rsid w:val="001522EE"/>
    <w:rsid w:val="0015247B"/>
    <w:rsid w:val="00152C5C"/>
    <w:rsid w:val="00153065"/>
    <w:rsid w:val="00153C31"/>
    <w:rsid w:val="00153FA6"/>
    <w:rsid w:val="00154FD4"/>
    <w:rsid w:val="00155D3B"/>
    <w:rsid w:val="00156973"/>
    <w:rsid w:val="00156F2F"/>
    <w:rsid w:val="00157E39"/>
    <w:rsid w:val="00157F1E"/>
    <w:rsid w:val="00157F21"/>
    <w:rsid w:val="00160275"/>
    <w:rsid w:val="00160D33"/>
    <w:rsid w:val="00160DF2"/>
    <w:rsid w:val="00161493"/>
    <w:rsid w:val="00161C3D"/>
    <w:rsid w:val="0016238D"/>
    <w:rsid w:val="00162A7F"/>
    <w:rsid w:val="00163959"/>
    <w:rsid w:val="0016490F"/>
    <w:rsid w:val="00165F3C"/>
    <w:rsid w:val="00166730"/>
    <w:rsid w:val="00166D83"/>
    <w:rsid w:val="00167A8D"/>
    <w:rsid w:val="001705E3"/>
    <w:rsid w:val="00170BDA"/>
    <w:rsid w:val="00173B18"/>
    <w:rsid w:val="00173D02"/>
    <w:rsid w:val="00174248"/>
    <w:rsid w:val="00174F94"/>
    <w:rsid w:val="001759B4"/>
    <w:rsid w:val="001760E4"/>
    <w:rsid w:val="0017763C"/>
    <w:rsid w:val="001778D6"/>
    <w:rsid w:val="001801E7"/>
    <w:rsid w:val="001804E5"/>
    <w:rsid w:val="00180723"/>
    <w:rsid w:val="00181001"/>
    <w:rsid w:val="00181296"/>
    <w:rsid w:val="0018308F"/>
    <w:rsid w:val="0018367F"/>
    <w:rsid w:val="001847E5"/>
    <w:rsid w:val="00184882"/>
    <w:rsid w:val="001853D3"/>
    <w:rsid w:val="00185A8C"/>
    <w:rsid w:val="00185C21"/>
    <w:rsid w:val="00185C92"/>
    <w:rsid w:val="00186CFF"/>
    <w:rsid w:val="0018773F"/>
    <w:rsid w:val="00187B1F"/>
    <w:rsid w:val="00190AFA"/>
    <w:rsid w:val="0019105E"/>
    <w:rsid w:val="0019203D"/>
    <w:rsid w:val="00192123"/>
    <w:rsid w:val="00192150"/>
    <w:rsid w:val="001930D0"/>
    <w:rsid w:val="00193D7D"/>
    <w:rsid w:val="0019412F"/>
    <w:rsid w:val="00194272"/>
    <w:rsid w:val="001951F6"/>
    <w:rsid w:val="001952B7"/>
    <w:rsid w:val="00195388"/>
    <w:rsid w:val="00195729"/>
    <w:rsid w:val="00195CF6"/>
    <w:rsid w:val="0019787B"/>
    <w:rsid w:val="001979C0"/>
    <w:rsid w:val="00197B14"/>
    <w:rsid w:val="00197EAD"/>
    <w:rsid w:val="001A0272"/>
    <w:rsid w:val="001A02C5"/>
    <w:rsid w:val="001A3291"/>
    <w:rsid w:val="001A3B8F"/>
    <w:rsid w:val="001A3FE1"/>
    <w:rsid w:val="001A4F78"/>
    <w:rsid w:val="001A52AC"/>
    <w:rsid w:val="001A5FCF"/>
    <w:rsid w:val="001A64B0"/>
    <w:rsid w:val="001A68AB"/>
    <w:rsid w:val="001A7F5C"/>
    <w:rsid w:val="001B2479"/>
    <w:rsid w:val="001B359C"/>
    <w:rsid w:val="001B3B37"/>
    <w:rsid w:val="001B4194"/>
    <w:rsid w:val="001B49DE"/>
    <w:rsid w:val="001B6020"/>
    <w:rsid w:val="001B6E72"/>
    <w:rsid w:val="001B75B5"/>
    <w:rsid w:val="001B7648"/>
    <w:rsid w:val="001B79FD"/>
    <w:rsid w:val="001C0A3E"/>
    <w:rsid w:val="001C0BF7"/>
    <w:rsid w:val="001C1547"/>
    <w:rsid w:val="001C1B6A"/>
    <w:rsid w:val="001C1BB2"/>
    <w:rsid w:val="001C577A"/>
    <w:rsid w:val="001C611B"/>
    <w:rsid w:val="001C69FE"/>
    <w:rsid w:val="001C6BAE"/>
    <w:rsid w:val="001D029C"/>
    <w:rsid w:val="001D0760"/>
    <w:rsid w:val="001D136F"/>
    <w:rsid w:val="001D1853"/>
    <w:rsid w:val="001D2A37"/>
    <w:rsid w:val="001D2A8C"/>
    <w:rsid w:val="001D39D4"/>
    <w:rsid w:val="001D3A15"/>
    <w:rsid w:val="001D3B54"/>
    <w:rsid w:val="001D4263"/>
    <w:rsid w:val="001D4346"/>
    <w:rsid w:val="001D556E"/>
    <w:rsid w:val="001D6509"/>
    <w:rsid w:val="001D7229"/>
    <w:rsid w:val="001D78DE"/>
    <w:rsid w:val="001E0645"/>
    <w:rsid w:val="001E0881"/>
    <w:rsid w:val="001E16BB"/>
    <w:rsid w:val="001E1AEA"/>
    <w:rsid w:val="001E22B2"/>
    <w:rsid w:val="001E2D55"/>
    <w:rsid w:val="001E47B1"/>
    <w:rsid w:val="001E4CA7"/>
    <w:rsid w:val="001E616E"/>
    <w:rsid w:val="001E6A21"/>
    <w:rsid w:val="001E7245"/>
    <w:rsid w:val="001E7418"/>
    <w:rsid w:val="001E78C6"/>
    <w:rsid w:val="001E7DEF"/>
    <w:rsid w:val="001F0C70"/>
    <w:rsid w:val="001F0EA2"/>
    <w:rsid w:val="001F15E0"/>
    <w:rsid w:val="001F1DB4"/>
    <w:rsid w:val="001F2F28"/>
    <w:rsid w:val="001F3C69"/>
    <w:rsid w:val="001F495A"/>
    <w:rsid w:val="001F7256"/>
    <w:rsid w:val="001F7434"/>
    <w:rsid w:val="001F7D1F"/>
    <w:rsid w:val="002016F0"/>
    <w:rsid w:val="00201936"/>
    <w:rsid w:val="00201955"/>
    <w:rsid w:val="00202BD0"/>
    <w:rsid w:val="00203315"/>
    <w:rsid w:val="00204663"/>
    <w:rsid w:val="00204C29"/>
    <w:rsid w:val="00205F88"/>
    <w:rsid w:val="0020607F"/>
    <w:rsid w:val="0020799F"/>
    <w:rsid w:val="0021093C"/>
    <w:rsid w:val="00210CE1"/>
    <w:rsid w:val="00211FEE"/>
    <w:rsid w:val="00212191"/>
    <w:rsid w:val="0021354C"/>
    <w:rsid w:val="00213E8F"/>
    <w:rsid w:val="00213EFE"/>
    <w:rsid w:val="0021476D"/>
    <w:rsid w:val="002156A5"/>
    <w:rsid w:val="002164FD"/>
    <w:rsid w:val="002202B6"/>
    <w:rsid w:val="00221B31"/>
    <w:rsid w:val="00222564"/>
    <w:rsid w:val="00222635"/>
    <w:rsid w:val="00222D3F"/>
    <w:rsid w:val="00222EAC"/>
    <w:rsid w:val="00223003"/>
    <w:rsid w:val="002256EF"/>
    <w:rsid w:val="00225FC6"/>
    <w:rsid w:val="00227B40"/>
    <w:rsid w:val="0023048F"/>
    <w:rsid w:val="0023137D"/>
    <w:rsid w:val="00231418"/>
    <w:rsid w:val="0023152D"/>
    <w:rsid w:val="00232378"/>
    <w:rsid w:val="00232659"/>
    <w:rsid w:val="002329DB"/>
    <w:rsid w:val="00232E65"/>
    <w:rsid w:val="00232E7E"/>
    <w:rsid w:val="00233736"/>
    <w:rsid w:val="00234732"/>
    <w:rsid w:val="00235AC2"/>
    <w:rsid w:val="0024012A"/>
    <w:rsid w:val="00241434"/>
    <w:rsid w:val="00241800"/>
    <w:rsid w:val="00241F3E"/>
    <w:rsid w:val="002421EC"/>
    <w:rsid w:val="00245527"/>
    <w:rsid w:val="00245929"/>
    <w:rsid w:val="00245ABF"/>
    <w:rsid w:val="0024600D"/>
    <w:rsid w:val="002475A8"/>
    <w:rsid w:val="002501BC"/>
    <w:rsid w:val="002504C9"/>
    <w:rsid w:val="0025123F"/>
    <w:rsid w:val="00251F9B"/>
    <w:rsid w:val="00252495"/>
    <w:rsid w:val="00253427"/>
    <w:rsid w:val="002552B1"/>
    <w:rsid w:val="002564E9"/>
    <w:rsid w:val="0025772C"/>
    <w:rsid w:val="002600FA"/>
    <w:rsid w:val="00261596"/>
    <w:rsid w:val="00262662"/>
    <w:rsid w:val="002628BE"/>
    <w:rsid w:val="00262F30"/>
    <w:rsid w:val="00263362"/>
    <w:rsid w:val="00263398"/>
    <w:rsid w:val="00263790"/>
    <w:rsid w:val="00263AC4"/>
    <w:rsid w:val="00264176"/>
    <w:rsid w:val="00264E9A"/>
    <w:rsid w:val="00265012"/>
    <w:rsid w:val="00270318"/>
    <w:rsid w:val="00270518"/>
    <w:rsid w:val="00270E32"/>
    <w:rsid w:val="00271F27"/>
    <w:rsid w:val="002722A2"/>
    <w:rsid w:val="00272899"/>
    <w:rsid w:val="00272929"/>
    <w:rsid w:val="00272D25"/>
    <w:rsid w:val="00274DEB"/>
    <w:rsid w:val="0027542F"/>
    <w:rsid w:val="00276A65"/>
    <w:rsid w:val="00277DA7"/>
    <w:rsid w:val="00280573"/>
    <w:rsid w:val="0028147E"/>
    <w:rsid w:val="00281552"/>
    <w:rsid w:val="00281A37"/>
    <w:rsid w:val="0028256B"/>
    <w:rsid w:val="00282799"/>
    <w:rsid w:val="00282E7E"/>
    <w:rsid w:val="00283D61"/>
    <w:rsid w:val="002842CC"/>
    <w:rsid w:val="00285D4C"/>
    <w:rsid w:val="002867B7"/>
    <w:rsid w:val="0028733D"/>
    <w:rsid w:val="00287810"/>
    <w:rsid w:val="0029068A"/>
    <w:rsid w:val="002906ED"/>
    <w:rsid w:val="00294DBD"/>
    <w:rsid w:val="002950BB"/>
    <w:rsid w:val="00296C18"/>
    <w:rsid w:val="00296F94"/>
    <w:rsid w:val="00297763"/>
    <w:rsid w:val="002A063E"/>
    <w:rsid w:val="002A0B28"/>
    <w:rsid w:val="002A0DB6"/>
    <w:rsid w:val="002A0E9E"/>
    <w:rsid w:val="002A0F5C"/>
    <w:rsid w:val="002A14DB"/>
    <w:rsid w:val="002A1C31"/>
    <w:rsid w:val="002A1F03"/>
    <w:rsid w:val="002A2497"/>
    <w:rsid w:val="002A2BA6"/>
    <w:rsid w:val="002A2DD8"/>
    <w:rsid w:val="002A3B3C"/>
    <w:rsid w:val="002A3D23"/>
    <w:rsid w:val="002A5E65"/>
    <w:rsid w:val="002A65A4"/>
    <w:rsid w:val="002A67EA"/>
    <w:rsid w:val="002A6841"/>
    <w:rsid w:val="002B0507"/>
    <w:rsid w:val="002B1115"/>
    <w:rsid w:val="002B1F30"/>
    <w:rsid w:val="002B2004"/>
    <w:rsid w:val="002B2199"/>
    <w:rsid w:val="002B3786"/>
    <w:rsid w:val="002B3D35"/>
    <w:rsid w:val="002B4E25"/>
    <w:rsid w:val="002B5068"/>
    <w:rsid w:val="002B513E"/>
    <w:rsid w:val="002B6819"/>
    <w:rsid w:val="002B73AD"/>
    <w:rsid w:val="002B7F2B"/>
    <w:rsid w:val="002C1092"/>
    <w:rsid w:val="002C1DCF"/>
    <w:rsid w:val="002C2771"/>
    <w:rsid w:val="002C2D17"/>
    <w:rsid w:val="002C36B1"/>
    <w:rsid w:val="002C3C32"/>
    <w:rsid w:val="002C3C7F"/>
    <w:rsid w:val="002C4101"/>
    <w:rsid w:val="002C4166"/>
    <w:rsid w:val="002C46D1"/>
    <w:rsid w:val="002C5B72"/>
    <w:rsid w:val="002C5D6E"/>
    <w:rsid w:val="002C5FF7"/>
    <w:rsid w:val="002C791B"/>
    <w:rsid w:val="002C7BDF"/>
    <w:rsid w:val="002D0764"/>
    <w:rsid w:val="002D0B5F"/>
    <w:rsid w:val="002D1637"/>
    <w:rsid w:val="002D2960"/>
    <w:rsid w:val="002D2C8B"/>
    <w:rsid w:val="002D2F65"/>
    <w:rsid w:val="002D49F3"/>
    <w:rsid w:val="002D4BA8"/>
    <w:rsid w:val="002D50D8"/>
    <w:rsid w:val="002D7CEB"/>
    <w:rsid w:val="002D7D88"/>
    <w:rsid w:val="002D7E5C"/>
    <w:rsid w:val="002E0511"/>
    <w:rsid w:val="002E14A5"/>
    <w:rsid w:val="002E1F82"/>
    <w:rsid w:val="002E54BA"/>
    <w:rsid w:val="002E608C"/>
    <w:rsid w:val="002E66F0"/>
    <w:rsid w:val="002E724A"/>
    <w:rsid w:val="002E7436"/>
    <w:rsid w:val="002F1136"/>
    <w:rsid w:val="002F17D3"/>
    <w:rsid w:val="002F239F"/>
    <w:rsid w:val="002F28BA"/>
    <w:rsid w:val="002F2964"/>
    <w:rsid w:val="002F2A82"/>
    <w:rsid w:val="002F2F35"/>
    <w:rsid w:val="002F343D"/>
    <w:rsid w:val="002F483F"/>
    <w:rsid w:val="002F6290"/>
    <w:rsid w:val="002F6500"/>
    <w:rsid w:val="002F6523"/>
    <w:rsid w:val="002F6EE6"/>
    <w:rsid w:val="002F6F4C"/>
    <w:rsid w:val="002F71C1"/>
    <w:rsid w:val="002F7606"/>
    <w:rsid w:val="002F7F7F"/>
    <w:rsid w:val="00300268"/>
    <w:rsid w:val="0030047E"/>
    <w:rsid w:val="003015F7"/>
    <w:rsid w:val="00301F54"/>
    <w:rsid w:val="003020F8"/>
    <w:rsid w:val="003021A8"/>
    <w:rsid w:val="003022D6"/>
    <w:rsid w:val="0030269E"/>
    <w:rsid w:val="00302D55"/>
    <w:rsid w:val="00303085"/>
    <w:rsid w:val="003031DD"/>
    <w:rsid w:val="00304198"/>
    <w:rsid w:val="00304747"/>
    <w:rsid w:val="00304961"/>
    <w:rsid w:val="00305AC2"/>
    <w:rsid w:val="00305AD8"/>
    <w:rsid w:val="003061B6"/>
    <w:rsid w:val="0030625B"/>
    <w:rsid w:val="00307551"/>
    <w:rsid w:val="003102C3"/>
    <w:rsid w:val="00310EAC"/>
    <w:rsid w:val="003112A7"/>
    <w:rsid w:val="00311A77"/>
    <w:rsid w:val="00312066"/>
    <w:rsid w:val="003121EF"/>
    <w:rsid w:val="0031322C"/>
    <w:rsid w:val="00313CBE"/>
    <w:rsid w:val="00314116"/>
    <w:rsid w:val="003143DC"/>
    <w:rsid w:val="00314B68"/>
    <w:rsid w:val="00315C36"/>
    <w:rsid w:val="00315D5A"/>
    <w:rsid w:val="00321000"/>
    <w:rsid w:val="003214F3"/>
    <w:rsid w:val="00321CE8"/>
    <w:rsid w:val="00324EE7"/>
    <w:rsid w:val="0032721F"/>
    <w:rsid w:val="0032794F"/>
    <w:rsid w:val="00327A67"/>
    <w:rsid w:val="00327B37"/>
    <w:rsid w:val="00327CD7"/>
    <w:rsid w:val="00330020"/>
    <w:rsid w:val="00330600"/>
    <w:rsid w:val="00330A90"/>
    <w:rsid w:val="0033140E"/>
    <w:rsid w:val="003318FA"/>
    <w:rsid w:val="00331D71"/>
    <w:rsid w:val="003327C6"/>
    <w:rsid w:val="003359F7"/>
    <w:rsid w:val="00336543"/>
    <w:rsid w:val="003369CC"/>
    <w:rsid w:val="00336A4D"/>
    <w:rsid w:val="003372AE"/>
    <w:rsid w:val="00337811"/>
    <w:rsid w:val="00337A3F"/>
    <w:rsid w:val="00340422"/>
    <w:rsid w:val="00340B79"/>
    <w:rsid w:val="00341586"/>
    <w:rsid w:val="00342AEF"/>
    <w:rsid w:val="0034371C"/>
    <w:rsid w:val="00344472"/>
    <w:rsid w:val="00344488"/>
    <w:rsid w:val="00344E46"/>
    <w:rsid w:val="00345438"/>
    <w:rsid w:val="00347A44"/>
    <w:rsid w:val="00350491"/>
    <w:rsid w:val="00350F33"/>
    <w:rsid w:val="00351299"/>
    <w:rsid w:val="00351AAD"/>
    <w:rsid w:val="003522D6"/>
    <w:rsid w:val="0035255C"/>
    <w:rsid w:val="00352AEB"/>
    <w:rsid w:val="00353FF3"/>
    <w:rsid w:val="003555F8"/>
    <w:rsid w:val="00355F7B"/>
    <w:rsid w:val="003564B0"/>
    <w:rsid w:val="00357364"/>
    <w:rsid w:val="0036178E"/>
    <w:rsid w:val="00361808"/>
    <w:rsid w:val="003639D6"/>
    <w:rsid w:val="00363C33"/>
    <w:rsid w:val="003641EA"/>
    <w:rsid w:val="00365202"/>
    <w:rsid w:val="00365DA2"/>
    <w:rsid w:val="00365E3B"/>
    <w:rsid w:val="00367688"/>
    <w:rsid w:val="00367DB4"/>
    <w:rsid w:val="003701A8"/>
    <w:rsid w:val="00370EF6"/>
    <w:rsid w:val="003722DE"/>
    <w:rsid w:val="0037243B"/>
    <w:rsid w:val="003725BA"/>
    <w:rsid w:val="0037260D"/>
    <w:rsid w:val="00372F6B"/>
    <w:rsid w:val="00374039"/>
    <w:rsid w:val="003746C4"/>
    <w:rsid w:val="00374ACD"/>
    <w:rsid w:val="00376346"/>
    <w:rsid w:val="003768DE"/>
    <w:rsid w:val="00376F29"/>
    <w:rsid w:val="003807BD"/>
    <w:rsid w:val="0038194A"/>
    <w:rsid w:val="0038196D"/>
    <w:rsid w:val="003821F5"/>
    <w:rsid w:val="0038265F"/>
    <w:rsid w:val="0038291F"/>
    <w:rsid w:val="00385A10"/>
    <w:rsid w:val="003862C4"/>
    <w:rsid w:val="0038687D"/>
    <w:rsid w:val="00390585"/>
    <w:rsid w:val="003907ED"/>
    <w:rsid w:val="00390A7D"/>
    <w:rsid w:val="00390E14"/>
    <w:rsid w:val="003920E2"/>
    <w:rsid w:val="003924EE"/>
    <w:rsid w:val="00392855"/>
    <w:rsid w:val="00393393"/>
    <w:rsid w:val="0039458B"/>
    <w:rsid w:val="003959E1"/>
    <w:rsid w:val="00395EA9"/>
    <w:rsid w:val="00396AD4"/>
    <w:rsid w:val="003A04A2"/>
    <w:rsid w:val="003A0D80"/>
    <w:rsid w:val="003A2157"/>
    <w:rsid w:val="003A22CE"/>
    <w:rsid w:val="003A2F23"/>
    <w:rsid w:val="003A3F0E"/>
    <w:rsid w:val="003A416F"/>
    <w:rsid w:val="003A426C"/>
    <w:rsid w:val="003A4B29"/>
    <w:rsid w:val="003A53DA"/>
    <w:rsid w:val="003A6445"/>
    <w:rsid w:val="003A65CB"/>
    <w:rsid w:val="003A749A"/>
    <w:rsid w:val="003B0203"/>
    <w:rsid w:val="003B02C0"/>
    <w:rsid w:val="003B0810"/>
    <w:rsid w:val="003B0D2E"/>
    <w:rsid w:val="003B1752"/>
    <w:rsid w:val="003B21C5"/>
    <w:rsid w:val="003B25FD"/>
    <w:rsid w:val="003B275A"/>
    <w:rsid w:val="003B3471"/>
    <w:rsid w:val="003B37D3"/>
    <w:rsid w:val="003B3F86"/>
    <w:rsid w:val="003B4FE9"/>
    <w:rsid w:val="003B7379"/>
    <w:rsid w:val="003C1CBB"/>
    <w:rsid w:val="003C2317"/>
    <w:rsid w:val="003C27AA"/>
    <w:rsid w:val="003C2A62"/>
    <w:rsid w:val="003C3096"/>
    <w:rsid w:val="003C3154"/>
    <w:rsid w:val="003C38B1"/>
    <w:rsid w:val="003C39C2"/>
    <w:rsid w:val="003C3B72"/>
    <w:rsid w:val="003C5553"/>
    <w:rsid w:val="003C59D3"/>
    <w:rsid w:val="003C6452"/>
    <w:rsid w:val="003C79DF"/>
    <w:rsid w:val="003C7ACE"/>
    <w:rsid w:val="003D0056"/>
    <w:rsid w:val="003D07B3"/>
    <w:rsid w:val="003D3913"/>
    <w:rsid w:val="003D3F1C"/>
    <w:rsid w:val="003D4D27"/>
    <w:rsid w:val="003D7A1F"/>
    <w:rsid w:val="003D7F8A"/>
    <w:rsid w:val="003E14F2"/>
    <w:rsid w:val="003E1717"/>
    <w:rsid w:val="003E2C86"/>
    <w:rsid w:val="003E31C7"/>
    <w:rsid w:val="003E3B28"/>
    <w:rsid w:val="003E3B5C"/>
    <w:rsid w:val="003E455A"/>
    <w:rsid w:val="003E576E"/>
    <w:rsid w:val="003E62BC"/>
    <w:rsid w:val="003E62FB"/>
    <w:rsid w:val="003E66F1"/>
    <w:rsid w:val="003E6C17"/>
    <w:rsid w:val="003E6DAF"/>
    <w:rsid w:val="003E6EFF"/>
    <w:rsid w:val="003E728E"/>
    <w:rsid w:val="003E7C0D"/>
    <w:rsid w:val="003F0CBA"/>
    <w:rsid w:val="003F0FDB"/>
    <w:rsid w:val="003F295B"/>
    <w:rsid w:val="003F3966"/>
    <w:rsid w:val="003F4140"/>
    <w:rsid w:val="003F414A"/>
    <w:rsid w:val="003F42F3"/>
    <w:rsid w:val="003F4781"/>
    <w:rsid w:val="003F5C7E"/>
    <w:rsid w:val="003F607F"/>
    <w:rsid w:val="003F65B1"/>
    <w:rsid w:val="003F6944"/>
    <w:rsid w:val="003F6F53"/>
    <w:rsid w:val="00400561"/>
    <w:rsid w:val="0040093E"/>
    <w:rsid w:val="00400E0E"/>
    <w:rsid w:val="00401C99"/>
    <w:rsid w:val="00402C2C"/>
    <w:rsid w:val="00404010"/>
    <w:rsid w:val="00404D9A"/>
    <w:rsid w:val="004059A2"/>
    <w:rsid w:val="004066D9"/>
    <w:rsid w:val="004067D2"/>
    <w:rsid w:val="0040753F"/>
    <w:rsid w:val="00407F26"/>
    <w:rsid w:val="00411E61"/>
    <w:rsid w:val="004120A2"/>
    <w:rsid w:val="00412905"/>
    <w:rsid w:val="004139F3"/>
    <w:rsid w:val="00415078"/>
    <w:rsid w:val="004151DB"/>
    <w:rsid w:val="00415E47"/>
    <w:rsid w:val="00415E7C"/>
    <w:rsid w:val="004160E6"/>
    <w:rsid w:val="004162D3"/>
    <w:rsid w:val="0042062B"/>
    <w:rsid w:val="00420951"/>
    <w:rsid w:val="004209E0"/>
    <w:rsid w:val="00420AFA"/>
    <w:rsid w:val="0042104B"/>
    <w:rsid w:val="0042154A"/>
    <w:rsid w:val="004217EA"/>
    <w:rsid w:val="004223C8"/>
    <w:rsid w:val="004230BF"/>
    <w:rsid w:val="00423F9F"/>
    <w:rsid w:val="00424083"/>
    <w:rsid w:val="00424471"/>
    <w:rsid w:val="00425237"/>
    <w:rsid w:val="004252AF"/>
    <w:rsid w:val="00425C64"/>
    <w:rsid w:val="004262A3"/>
    <w:rsid w:val="00427DB9"/>
    <w:rsid w:val="004301C8"/>
    <w:rsid w:val="004303AF"/>
    <w:rsid w:val="00430DA9"/>
    <w:rsid w:val="004316A2"/>
    <w:rsid w:val="004321E9"/>
    <w:rsid w:val="00432D60"/>
    <w:rsid w:val="00433067"/>
    <w:rsid w:val="00434B8C"/>
    <w:rsid w:val="0043560F"/>
    <w:rsid w:val="00435B43"/>
    <w:rsid w:val="00437206"/>
    <w:rsid w:val="0043763A"/>
    <w:rsid w:val="004377A1"/>
    <w:rsid w:val="00440340"/>
    <w:rsid w:val="00440962"/>
    <w:rsid w:val="00441837"/>
    <w:rsid w:val="00441894"/>
    <w:rsid w:val="00444E70"/>
    <w:rsid w:val="00446361"/>
    <w:rsid w:val="00450060"/>
    <w:rsid w:val="00450542"/>
    <w:rsid w:val="00450E5E"/>
    <w:rsid w:val="00450EEA"/>
    <w:rsid w:val="00453092"/>
    <w:rsid w:val="00453ED0"/>
    <w:rsid w:val="0045430D"/>
    <w:rsid w:val="004559BA"/>
    <w:rsid w:val="00455F5D"/>
    <w:rsid w:val="004560FA"/>
    <w:rsid w:val="00456AF3"/>
    <w:rsid w:val="00456BEC"/>
    <w:rsid w:val="004578C0"/>
    <w:rsid w:val="00461F88"/>
    <w:rsid w:val="00462735"/>
    <w:rsid w:val="00462E5B"/>
    <w:rsid w:val="004642CE"/>
    <w:rsid w:val="00464C67"/>
    <w:rsid w:val="0046538F"/>
    <w:rsid w:val="0046785E"/>
    <w:rsid w:val="00467921"/>
    <w:rsid w:val="00467D96"/>
    <w:rsid w:val="004715CD"/>
    <w:rsid w:val="0047254E"/>
    <w:rsid w:val="00472D52"/>
    <w:rsid w:val="00474118"/>
    <w:rsid w:val="00474474"/>
    <w:rsid w:val="0047595F"/>
    <w:rsid w:val="00475E3C"/>
    <w:rsid w:val="0047602B"/>
    <w:rsid w:val="004807C3"/>
    <w:rsid w:val="004813A7"/>
    <w:rsid w:val="00481C42"/>
    <w:rsid w:val="00484B58"/>
    <w:rsid w:val="00485012"/>
    <w:rsid w:val="004858DD"/>
    <w:rsid w:val="0048597E"/>
    <w:rsid w:val="00486A89"/>
    <w:rsid w:val="00486E5B"/>
    <w:rsid w:val="00490632"/>
    <w:rsid w:val="00490900"/>
    <w:rsid w:val="00490C1E"/>
    <w:rsid w:val="00491CF4"/>
    <w:rsid w:val="004922F9"/>
    <w:rsid w:val="00492493"/>
    <w:rsid w:val="004927CB"/>
    <w:rsid w:val="00492F74"/>
    <w:rsid w:val="00494134"/>
    <w:rsid w:val="0049502A"/>
    <w:rsid w:val="004955FF"/>
    <w:rsid w:val="004959E8"/>
    <w:rsid w:val="0049746F"/>
    <w:rsid w:val="00497E78"/>
    <w:rsid w:val="00497F2C"/>
    <w:rsid w:val="004A22C4"/>
    <w:rsid w:val="004A2A71"/>
    <w:rsid w:val="004A611B"/>
    <w:rsid w:val="004A613D"/>
    <w:rsid w:val="004A76A1"/>
    <w:rsid w:val="004A7B50"/>
    <w:rsid w:val="004A7BBC"/>
    <w:rsid w:val="004B00E3"/>
    <w:rsid w:val="004B04F1"/>
    <w:rsid w:val="004B0800"/>
    <w:rsid w:val="004B2C07"/>
    <w:rsid w:val="004B36CF"/>
    <w:rsid w:val="004B3791"/>
    <w:rsid w:val="004B3BB2"/>
    <w:rsid w:val="004B3CA4"/>
    <w:rsid w:val="004B4413"/>
    <w:rsid w:val="004B47CE"/>
    <w:rsid w:val="004B5026"/>
    <w:rsid w:val="004B5429"/>
    <w:rsid w:val="004B7221"/>
    <w:rsid w:val="004B7C00"/>
    <w:rsid w:val="004C16E0"/>
    <w:rsid w:val="004C3360"/>
    <w:rsid w:val="004C38FE"/>
    <w:rsid w:val="004C45DC"/>
    <w:rsid w:val="004C54AE"/>
    <w:rsid w:val="004C5CA0"/>
    <w:rsid w:val="004C687B"/>
    <w:rsid w:val="004C7A22"/>
    <w:rsid w:val="004D02F0"/>
    <w:rsid w:val="004D1295"/>
    <w:rsid w:val="004D2643"/>
    <w:rsid w:val="004D2CA6"/>
    <w:rsid w:val="004D3BF3"/>
    <w:rsid w:val="004D40CC"/>
    <w:rsid w:val="004D4640"/>
    <w:rsid w:val="004D5602"/>
    <w:rsid w:val="004D5950"/>
    <w:rsid w:val="004D5988"/>
    <w:rsid w:val="004D5B7A"/>
    <w:rsid w:val="004D6217"/>
    <w:rsid w:val="004D74E0"/>
    <w:rsid w:val="004D7B31"/>
    <w:rsid w:val="004D7EF4"/>
    <w:rsid w:val="004E12C3"/>
    <w:rsid w:val="004E2506"/>
    <w:rsid w:val="004E278C"/>
    <w:rsid w:val="004E2DA1"/>
    <w:rsid w:val="004E3A95"/>
    <w:rsid w:val="004E5915"/>
    <w:rsid w:val="004E646A"/>
    <w:rsid w:val="004E7096"/>
    <w:rsid w:val="004F03CC"/>
    <w:rsid w:val="004F0CF4"/>
    <w:rsid w:val="004F1E11"/>
    <w:rsid w:val="004F2777"/>
    <w:rsid w:val="004F316E"/>
    <w:rsid w:val="004F3DB4"/>
    <w:rsid w:val="004F4027"/>
    <w:rsid w:val="004F55D5"/>
    <w:rsid w:val="004F5B8A"/>
    <w:rsid w:val="004F60CB"/>
    <w:rsid w:val="004F7B90"/>
    <w:rsid w:val="00500D4F"/>
    <w:rsid w:val="00500F07"/>
    <w:rsid w:val="005010C6"/>
    <w:rsid w:val="005026DF"/>
    <w:rsid w:val="005034E5"/>
    <w:rsid w:val="00505638"/>
    <w:rsid w:val="005062F7"/>
    <w:rsid w:val="0050639C"/>
    <w:rsid w:val="00506454"/>
    <w:rsid w:val="005067BD"/>
    <w:rsid w:val="00507DEA"/>
    <w:rsid w:val="00507E0D"/>
    <w:rsid w:val="005110AD"/>
    <w:rsid w:val="005112F2"/>
    <w:rsid w:val="00512BCB"/>
    <w:rsid w:val="0051542D"/>
    <w:rsid w:val="00515635"/>
    <w:rsid w:val="00515721"/>
    <w:rsid w:val="005160AA"/>
    <w:rsid w:val="00517566"/>
    <w:rsid w:val="0051774F"/>
    <w:rsid w:val="005211C6"/>
    <w:rsid w:val="00522C76"/>
    <w:rsid w:val="005237F0"/>
    <w:rsid w:val="00523A6C"/>
    <w:rsid w:val="00523E79"/>
    <w:rsid w:val="00524651"/>
    <w:rsid w:val="00524AF6"/>
    <w:rsid w:val="0052711C"/>
    <w:rsid w:val="00527595"/>
    <w:rsid w:val="00530E73"/>
    <w:rsid w:val="00531991"/>
    <w:rsid w:val="00531EF4"/>
    <w:rsid w:val="005321CD"/>
    <w:rsid w:val="0053291D"/>
    <w:rsid w:val="00532F9F"/>
    <w:rsid w:val="0053331C"/>
    <w:rsid w:val="0053371E"/>
    <w:rsid w:val="00534B18"/>
    <w:rsid w:val="00535F2E"/>
    <w:rsid w:val="00537CEC"/>
    <w:rsid w:val="0054082E"/>
    <w:rsid w:val="00540AD6"/>
    <w:rsid w:val="0054153F"/>
    <w:rsid w:val="00541E8C"/>
    <w:rsid w:val="00543C22"/>
    <w:rsid w:val="00543CE8"/>
    <w:rsid w:val="00544276"/>
    <w:rsid w:val="00544810"/>
    <w:rsid w:val="0054543C"/>
    <w:rsid w:val="005472B2"/>
    <w:rsid w:val="00547B49"/>
    <w:rsid w:val="00551981"/>
    <w:rsid w:val="00552AE9"/>
    <w:rsid w:val="005530F9"/>
    <w:rsid w:val="0055367F"/>
    <w:rsid w:val="005546DA"/>
    <w:rsid w:val="00554702"/>
    <w:rsid w:val="0055519A"/>
    <w:rsid w:val="00555537"/>
    <w:rsid w:val="00556920"/>
    <w:rsid w:val="005600F4"/>
    <w:rsid w:val="0056027D"/>
    <w:rsid w:val="00560EBC"/>
    <w:rsid w:val="005614B9"/>
    <w:rsid w:val="005617BB"/>
    <w:rsid w:val="005618D3"/>
    <w:rsid w:val="00562402"/>
    <w:rsid w:val="005647D7"/>
    <w:rsid w:val="005665C8"/>
    <w:rsid w:val="005703B3"/>
    <w:rsid w:val="00571216"/>
    <w:rsid w:val="00571DE1"/>
    <w:rsid w:val="00572E4D"/>
    <w:rsid w:val="00573AE4"/>
    <w:rsid w:val="00573FAB"/>
    <w:rsid w:val="00574488"/>
    <w:rsid w:val="0057530B"/>
    <w:rsid w:val="00576A7C"/>
    <w:rsid w:val="00577CD8"/>
    <w:rsid w:val="0058101A"/>
    <w:rsid w:val="0058400F"/>
    <w:rsid w:val="00584658"/>
    <w:rsid w:val="00587018"/>
    <w:rsid w:val="00587F06"/>
    <w:rsid w:val="00590FA4"/>
    <w:rsid w:val="00591E69"/>
    <w:rsid w:val="005920D5"/>
    <w:rsid w:val="00593264"/>
    <w:rsid w:val="005942BF"/>
    <w:rsid w:val="00594CA1"/>
    <w:rsid w:val="0059570F"/>
    <w:rsid w:val="00595E9F"/>
    <w:rsid w:val="00596AC4"/>
    <w:rsid w:val="00596BE7"/>
    <w:rsid w:val="005972B9"/>
    <w:rsid w:val="0059752F"/>
    <w:rsid w:val="00597535"/>
    <w:rsid w:val="005976FA"/>
    <w:rsid w:val="005A1934"/>
    <w:rsid w:val="005A24AB"/>
    <w:rsid w:val="005A2513"/>
    <w:rsid w:val="005A3869"/>
    <w:rsid w:val="005A44F7"/>
    <w:rsid w:val="005A4777"/>
    <w:rsid w:val="005A4CA4"/>
    <w:rsid w:val="005A5309"/>
    <w:rsid w:val="005A5999"/>
    <w:rsid w:val="005A6439"/>
    <w:rsid w:val="005A7E50"/>
    <w:rsid w:val="005A7FE8"/>
    <w:rsid w:val="005B2A72"/>
    <w:rsid w:val="005B2CF9"/>
    <w:rsid w:val="005B3563"/>
    <w:rsid w:val="005B3C12"/>
    <w:rsid w:val="005B40BB"/>
    <w:rsid w:val="005B5B28"/>
    <w:rsid w:val="005B6208"/>
    <w:rsid w:val="005B64CE"/>
    <w:rsid w:val="005B7B94"/>
    <w:rsid w:val="005C0379"/>
    <w:rsid w:val="005C03A2"/>
    <w:rsid w:val="005C0F86"/>
    <w:rsid w:val="005C16AD"/>
    <w:rsid w:val="005C1C60"/>
    <w:rsid w:val="005C251B"/>
    <w:rsid w:val="005C2589"/>
    <w:rsid w:val="005C31F6"/>
    <w:rsid w:val="005C3596"/>
    <w:rsid w:val="005C3D25"/>
    <w:rsid w:val="005C5010"/>
    <w:rsid w:val="005C56D5"/>
    <w:rsid w:val="005C57C9"/>
    <w:rsid w:val="005C61EE"/>
    <w:rsid w:val="005C7793"/>
    <w:rsid w:val="005D0461"/>
    <w:rsid w:val="005D2494"/>
    <w:rsid w:val="005D26FF"/>
    <w:rsid w:val="005D2C6A"/>
    <w:rsid w:val="005D323C"/>
    <w:rsid w:val="005D3973"/>
    <w:rsid w:val="005D5DB9"/>
    <w:rsid w:val="005D7132"/>
    <w:rsid w:val="005E0B09"/>
    <w:rsid w:val="005E0E45"/>
    <w:rsid w:val="005E1AEA"/>
    <w:rsid w:val="005E1D46"/>
    <w:rsid w:val="005E2905"/>
    <w:rsid w:val="005E2C5D"/>
    <w:rsid w:val="005E3A9C"/>
    <w:rsid w:val="005E3B25"/>
    <w:rsid w:val="005E43C7"/>
    <w:rsid w:val="005E4656"/>
    <w:rsid w:val="005E488E"/>
    <w:rsid w:val="005E5894"/>
    <w:rsid w:val="005E65E5"/>
    <w:rsid w:val="005E7978"/>
    <w:rsid w:val="005E7F5D"/>
    <w:rsid w:val="005F0F2A"/>
    <w:rsid w:val="005F185C"/>
    <w:rsid w:val="005F215A"/>
    <w:rsid w:val="005F2A40"/>
    <w:rsid w:val="005F2E8E"/>
    <w:rsid w:val="005F36FF"/>
    <w:rsid w:val="005F554E"/>
    <w:rsid w:val="005F6A29"/>
    <w:rsid w:val="005F71D6"/>
    <w:rsid w:val="005F7277"/>
    <w:rsid w:val="00600CFA"/>
    <w:rsid w:val="00600F90"/>
    <w:rsid w:val="0060294B"/>
    <w:rsid w:val="00602AAC"/>
    <w:rsid w:val="00603197"/>
    <w:rsid w:val="00603AE4"/>
    <w:rsid w:val="00604B7F"/>
    <w:rsid w:val="00604EFD"/>
    <w:rsid w:val="006056EF"/>
    <w:rsid w:val="00605A27"/>
    <w:rsid w:val="00605BDA"/>
    <w:rsid w:val="00605EF9"/>
    <w:rsid w:val="00605F7E"/>
    <w:rsid w:val="006075E7"/>
    <w:rsid w:val="0060796A"/>
    <w:rsid w:val="00607D6E"/>
    <w:rsid w:val="0061024D"/>
    <w:rsid w:val="00611747"/>
    <w:rsid w:val="006122AD"/>
    <w:rsid w:val="0061285B"/>
    <w:rsid w:val="00612B9D"/>
    <w:rsid w:val="006130D7"/>
    <w:rsid w:val="0061445A"/>
    <w:rsid w:val="00615549"/>
    <w:rsid w:val="0061586F"/>
    <w:rsid w:val="00615B0D"/>
    <w:rsid w:val="00620C9B"/>
    <w:rsid w:val="0062132A"/>
    <w:rsid w:val="0062508D"/>
    <w:rsid w:val="00625140"/>
    <w:rsid w:val="00626434"/>
    <w:rsid w:val="006270E3"/>
    <w:rsid w:val="00627275"/>
    <w:rsid w:val="00630254"/>
    <w:rsid w:val="0063094F"/>
    <w:rsid w:val="00632530"/>
    <w:rsid w:val="0063255E"/>
    <w:rsid w:val="00633415"/>
    <w:rsid w:val="006335C7"/>
    <w:rsid w:val="00633F7B"/>
    <w:rsid w:val="00634874"/>
    <w:rsid w:val="00635719"/>
    <w:rsid w:val="0063585B"/>
    <w:rsid w:val="006376F8"/>
    <w:rsid w:val="00637A4A"/>
    <w:rsid w:val="00637E81"/>
    <w:rsid w:val="00640703"/>
    <w:rsid w:val="00641689"/>
    <w:rsid w:val="00642CB4"/>
    <w:rsid w:val="006432AA"/>
    <w:rsid w:val="006439DC"/>
    <w:rsid w:val="00643A54"/>
    <w:rsid w:val="0064462E"/>
    <w:rsid w:val="00644B2F"/>
    <w:rsid w:val="006457DA"/>
    <w:rsid w:val="00645ADD"/>
    <w:rsid w:val="00645F8D"/>
    <w:rsid w:val="0064655F"/>
    <w:rsid w:val="00650ED0"/>
    <w:rsid w:val="006571A7"/>
    <w:rsid w:val="00662876"/>
    <w:rsid w:val="006639D1"/>
    <w:rsid w:val="00663E57"/>
    <w:rsid w:val="00664A87"/>
    <w:rsid w:val="00664B49"/>
    <w:rsid w:val="00665ED7"/>
    <w:rsid w:val="00666455"/>
    <w:rsid w:val="0066646D"/>
    <w:rsid w:val="00667967"/>
    <w:rsid w:val="00667BF3"/>
    <w:rsid w:val="00670D2C"/>
    <w:rsid w:val="00670D52"/>
    <w:rsid w:val="00671802"/>
    <w:rsid w:val="00672746"/>
    <w:rsid w:val="00673D92"/>
    <w:rsid w:val="006743CF"/>
    <w:rsid w:val="0067451A"/>
    <w:rsid w:val="00674AC7"/>
    <w:rsid w:val="00675411"/>
    <w:rsid w:val="006766A5"/>
    <w:rsid w:val="00677218"/>
    <w:rsid w:val="00677372"/>
    <w:rsid w:val="00677E30"/>
    <w:rsid w:val="0068043A"/>
    <w:rsid w:val="0068060B"/>
    <w:rsid w:val="006807EA"/>
    <w:rsid w:val="00680B0D"/>
    <w:rsid w:val="00680CFD"/>
    <w:rsid w:val="00680E2A"/>
    <w:rsid w:val="00681986"/>
    <w:rsid w:val="00683741"/>
    <w:rsid w:val="00683ED2"/>
    <w:rsid w:val="00684524"/>
    <w:rsid w:val="00685AD3"/>
    <w:rsid w:val="00686A8E"/>
    <w:rsid w:val="00686DE9"/>
    <w:rsid w:val="00687AA6"/>
    <w:rsid w:val="00687CB6"/>
    <w:rsid w:val="00691A6B"/>
    <w:rsid w:val="00691E0A"/>
    <w:rsid w:val="006924D0"/>
    <w:rsid w:val="00692F29"/>
    <w:rsid w:val="00693ED5"/>
    <w:rsid w:val="0069437A"/>
    <w:rsid w:val="00695477"/>
    <w:rsid w:val="00696A7B"/>
    <w:rsid w:val="00697B3D"/>
    <w:rsid w:val="006A0811"/>
    <w:rsid w:val="006A298F"/>
    <w:rsid w:val="006A2F71"/>
    <w:rsid w:val="006A3DC2"/>
    <w:rsid w:val="006A40E0"/>
    <w:rsid w:val="006A47D0"/>
    <w:rsid w:val="006A4EE8"/>
    <w:rsid w:val="006A6B46"/>
    <w:rsid w:val="006A6D78"/>
    <w:rsid w:val="006A7723"/>
    <w:rsid w:val="006A7F4A"/>
    <w:rsid w:val="006B01B7"/>
    <w:rsid w:val="006B0D40"/>
    <w:rsid w:val="006B2481"/>
    <w:rsid w:val="006B364C"/>
    <w:rsid w:val="006B3D49"/>
    <w:rsid w:val="006B5B5C"/>
    <w:rsid w:val="006B6886"/>
    <w:rsid w:val="006B6B45"/>
    <w:rsid w:val="006B79FE"/>
    <w:rsid w:val="006C04DF"/>
    <w:rsid w:val="006C0C4B"/>
    <w:rsid w:val="006C19A9"/>
    <w:rsid w:val="006C2C75"/>
    <w:rsid w:val="006C2FCF"/>
    <w:rsid w:val="006C309A"/>
    <w:rsid w:val="006C3774"/>
    <w:rsid w:val="006C3D0B"/>
    <w:rsid w:val="006C4937"/>
    <w:rsid w:val="006C4CA7"/>
    <w:rsid w:val="006C58DF"/>
    <w:rsid w:val="006C5CD1"/>
    <w:rsid w:val="006C5D43"/>
    <w:rsid w:val="006C6457"/>
    <w:rsid w:val="006D0161"/>
    <w:rsid w:val="006D0222"/>
    <w:rsid w:val="006D0BFF"/>
    <w:rsid w:val="006D1858"/>
    <w:rsid w:val="006D1B82"/>
    <w:rsid w:val="006D1FDA"/>
    <w:rsid w:val="006D3470"/>
    <w:rsid w:val="006D44C0"/>
    <w:rsid w:val="006D4877"/>
    <w:rsid w:val="006D5321"/>
    <w:rsid w:val="006D5B9F"/>
    <w:rsid w:val="006D6227"/>
    <w:rsid w:val="006D6347"/>
    <w:rsid w:val="006D7480"/>
    <w:rsid w:val="006D7D3B"/>
    <w:rsid w:val="006E0301"/>
    <w:rsid w:val="006E0CE8"/>
    <w:rsid w:val="006E2C3A"/>
    <w:rsid w:val="006E4F87"/>
    <w:rsid w:val="006E510B"/>
    <w:rsid w:val="006E5958"/>
    <w:rsid w:val="006E6065"/>
    <w:rsid w:val="006E6B08"/>
    <w:rsid w:val="006E6CAB"/>
    <w:rsid w:val="006E6DCE"/>
    <w:rsid w:val="006E7019"/>
    <w:rsid w:val="006E702C"/>
    <w:rsid w:val="006F009E"/>
    <w:rsid w:val="006F0751"/>
    <w:rsid w:val="006F0BB2"/>
    <w:rsid w:val="006F1CA2"/>
    <w:rsid w:val="006F2D07"/>
    <w:rsid w:val="006F3C16"/>
    <w:rsid w:val="006F3C2B"/>
    <w:rsid w:val="006F4307"/>
    <w:rsid w:val="006F45F2"/>
    <w:rsid w:val="006F4CF8"/>
    <w:rsid w:val="006F6416"/>
    <w:rsid w:val="006F7122"/>
    <w:rsid w:val="006F7D59"/>
    <w:rsid w:val="00700911"/>
    <w:rsid w:val="007009A6"/>
    <w:rsid w:val="00701E8D"/>
    <w:rsid w:val="00701F11"/>
    <w:rsid w:val="0070206C"/>
    <w:rsid w:val="0070264D"/>
    <w:rsid w:val="007028A5"/>
    <w:rsid w:val="00703370"/>
    <w:rsid w:val="00704189"/>
    <w:rsid w:val="0070435C"/>
    <w:rsid w:val="00704893"/>
    <w:rsid w:val="00704B24"/>
    <w:rsid w:val="00704B31"/>
    <w:rsid w:val="007052BA"/>
    <w:rsid w:val="0070562A"/>
    <w:rsid w:val="00705B55"/>
    <w:rsid w:val="00706017"/>
    <w:rsid w:val="007069BC"/>
    <w:rsid w:val="00707107"/>
    <w:rsid w:val="007103BB"/>
    <w:rsid w:val="00710E29"/>
    <w:rsid w:val="007119CF"/>
    <w:rsid w:val="00712B6E"/>
    <w:rsid w:val="007139B7"/>
    <w:rsid w:val="00713CBC"/>
    <w:rsid w:val="00714571"/>
    <w:rsid w:val="00715005"/>
    <w:rsid w:val="007155E0"/>
    <w:rsid w:val="00715E57"/>
    <w:rsid w:val="00716255"/>
    <w:rsid w:val="00716C6F"/>
    <w:rsid w:val="00716C95"/>
    <w:rsid w:val="0071795A"/>
    <w:rsid w:val="00720554"/>
    <w:rsid w:val="00721413"/>
    <w:rsid w:val="007214D0"/>
    <w:rsid w:val="00721718"/>
    <w:rsid w:val="00726981"/>
    <w:rsid w:val="007279B9"/>
    <w:rsid w:val="00727ADE"/>
    <w:rsid w:val="00730805"/>
    <w:rsid w:val="0073295B"/>
    <w:rsid w:val="00732C7C"/>
    <w:rsid w:val="0073598E"/>
    <w:rsid w:val="00735EFE"/>
    <w:rsid w:val="0074074B"/>
    <w:rsid w:val="00741EDA"/>
    <w:rsid w:val="007429D4"/>
    <w:rsid w:val="00742FE9"/>
    <w:rsid w:val="00743312"/>
    <w:rsid w:val="00743E10"/>
    <w:rsid w:val="007443AE"/>
    <w:rsid w:val="007460EE"/>
    <w:rsid w:val="007471BF"/>
    <w:rsid w:val="007502D3"/>
    <w:rsid w:val="00751F53"/>
    <w:rsid w:val="00752508"/>
    <w:rsid w:val="00752AA6"/>
    <w:rsid w:val="00752FCC"/>
    <w:rsid w:val="00753368"/>
    <w:rsid w:val="007535DF"/>
    <w:rsid w:val="00754C2B"/>
    <w:rsid w:val="00754DEA"/>
    <w:rsid w:val="007555E1"/>
    <w:rsid w:val="00755A69"/>
    <w:rsid w:val="00756E16"/>
    <w:rsid w:val="00757251"/>
    <w:rsid w:val="00757435"/>
    <w:rsid w:val="00762478"/>
    <w:rsid w:val="00762B69"/>
    <w:rsid w:val="007639CF"/>
    <w:rsid w:val="007648BA"/>
    <w:rsid w:val="00764BAB"/>
    <w:rsid w:val="00765193"/>
    <w:rsid w:val="00765258"/>
    <w:rsid w:val="00766617"/>
    <w:rsid w:val="00766786"/>
    <w:rsid w:val="0076707C"/>
    <w:rsid w:val="00767665"/>
    <w:rsid w:val="00767DDB"/>
    <w:rsid w:val="00770C2B"/>
    <w:rsid w:val="00771533"/>
    <w:rsid w:val="00772476"/>
    <w:rsid w:val="00772944"/>
    <w:rsid w:val="00774D59"/>
    <w:rsid w:val="00775CC3"/>
    <w:rsid w:val="00776B46"/>
    <w:rsid w:val="00777415"/>
    <w:rsid w:val="00777E29"/>
    <w:rsid w:val="007808F4"/>
    <w:rsid w:val="00781408"/>
    <w:rsid w:val="00782D05"/>
    <w:rsid w:val="00783366"/>
    <w:rsid w:val="00783E34"/>
    <w:rsid w:val="007841FC"/>
    <w:rsid w:val="007847DA"/>
    <w:rsid w:val="00784C97"/>
    <w:rsid w:val="007858B8"/>
    <w:rsid w:val="00785BF8"/>
    <w:rsid w:val="00785EF8"/>
    <w:rsid w:val="00786831"/>
    <w:rsid w:val="00786BB3"/>
    <w:rsid w:val="00786C31"/>
    <w:rsid w:val="007907DA"/>
    <w:rsid w:val="00790C8C"/>
    <w:rsid w:val="00790EBA"/>
    <w:rsid w:val="007910C5"/>
    <w:rsid w:val="0079299D"/>
    <w:rsid w:val="00792BD0"/>
    <w:rsid w:val="00792DB2"/>
    <w:rsid w:val="007930B3"/>
    <w:rsid w:val="00793F56"/>
    <w:rsid w:val="00795BE3"/>
    <w:rsid w:val="00795F80"/>
    <w:rsid w:val="00796542"/>
    <w:rsid w:val="00796760"/>
    <w:rsid w:val="00796DAD"/>
    <w:rsid w:val="00797841"/>
    <w:rsid w:val="007A05E5"/>
    <w:rsid w:val="007A0F4A"/>
    <w:rsid w:val="007A1474"/>
    <w:rsid w:val="007A1ABE"/>
    <w:rsid w:val="007A27F2"/>
    <w:rsid w:val="007A3151"/>
    <w:rsid w:val="007A356D"/>
    <w:rsid w:val="007A3BBC"/>
    <w:rsid w:val="007A3CCA"/>
    <w:rsid w:val="007A45E8"/>
    <w:rsid w:val="007A4F73"/>
    <w:rsid w:val="007A5106"/>
    <w:rsid w:val="007A59AE"/>
    <w:rsid w:val="007A5CA9"/>
    <w:rsid w:val="007A6784"/>
    <w:rsid w:val="007A7A04"/>
    <w:rsid w:val="007A7E5E"/>
    <w:rsid w:val="007B19BC"/>
    <w:rsid w:val="007B1ED8"/>
    <w:rsid w:val="007B349D"/>
    <w:rsid w:val="007B5210"/>
    <w:rsid w:val="007B561F"/>
    <w:rsid w:val="007B56E7"/>
    <w:rsid w:val="007B6137"/>
    <w:rsid w:val="007B61E5"/>
    <w:rsid w:val="007B6511"/>
    <w:rsid w:val="007B7534"/>
    <w:rsid w:val="007C0076"/>
    <w:rsid w:val="007C0B09"/>
    <w:rsid w:val="007C2416"/>
    <w:rsid w:val="007C3491"/>
    <w:rsid w:val="007C419E"/>
    <w:rsid w:val="007C456D"/>
    <w:rsid w:val="007C4983"/>
    <w:rsid w:val="007C5AB0"/>
    <w:rsid w:val="007C68E0"/>
    <w:rsid w:val="007C6AA4"/>
    <w:rsid w:val="007C74A5"/>
    <w:rsid w:val="007D02D7"/>
    <w:rsid w:val="007D0BEE"/>
    <w:rsid w:val="007D1967"/>
    <w:rsid w:val="007D27C6"/>
    <w:rsid w:val="007D37A1"/>
    <w:rsid w:val="007D3CBF"/>
    <w:rsid w:val="007D417A"/>
    <w:rsid w:val="007D5389"/>
    <w:rsid w:val="007D6041"/>
    <w:rsid w:val="007D6395"/>
    <w:rsid w:val="007D686B"/>
    <w:rsid w:val="007D764B"/>
    <w:rsid w:val="007D7A9A"/>
    <w:rsid w:val="007E01C0"/>
    <w:rsid w:val="007E08F8"/>
    <w:rsid w:val="007E12D7"/>
    <w:rsid w:val="007E1618"/>
    <w:rsid w:val="007E1708"/>
    <w:rsid w:val="007E23B9"/>
    <w:rsid w:val="007E2D42"/>
    <w:rsid w:val="007E35F9"/>
    <w:rsid w:val="007E3E65"/>
    <w:rsid w:val="007E4076"/>
    <w:rsid w:val="007E4DE4"/>
    <w:rsid w:val="007E5217"/>
    <w:rsid w:val="007E52E2"/>
    <w:rsid w:val="007E62E5"/>
    <w:rsid w:val="007F02AC"/>
    <w:rsid w:val="007F035B"/>
    <w:rsid w:val="007F100E"/>
    <w:rsid w:val="007F1D65"/>
    <w:rsid w:val="007F2363"/>
    <w:rsid w:val="007F2545"/>
    <w:rsid w:val="007F3232"/>
    <w:rsid w:val="007F3F23"/>
    <w:rsid w:val="007F4724"/>
    <w:rsid w:val="007F50F9"/>
    <w:rsid w:val="007F59D5"/>
    <w:rsid w:val="007F64A9"/>
    <w:rsid w:val="007F7843"/>
    <w:rsid w:val="007F7CB2"/>
    <w:rsid w:val="007F7CC5"/>
    <w:rsid w:val="00801ED2"/>
    <w:rsid w:val="00803156"/>
    <w:rsid w:val="00804934"/>
    <w:rsid w:val="00805F7B"/>
    <w:rsid w:val="008070C1"/>
    <w:rsid w:val="00810207"/>
    <w:rsid w:val="00811216"/>
    <w:rsid w:val="00811446"/>
    <w:rsid w:val="00811784"/>
    <w:rsid w:val="00811BCE"/>
    <w:rsid w:val="00811D20"/>
    <w:rsid w:val="00813CAE"/>
    <w:rsid w:val="00813DEB"/>
    <w:rsid w:val="00814170"/>
    <w:rsid w:val="0081531C"/>
    <w:rsid w:val="008156FE"/>
    <w:rsid w:val="00815BA2"/>
    <w:rsid w:val="00816FB7"/>
    <w:rsid w:val="0081727C"/>
    <w:rsid w:val="00817433"/>
    <w:rsid w:val="008179D1"/>
    <w:rsid w:val="00817BC3"/>
    <w:rsid w:val="00817F83"/>
    <w:rsid w:val="008206EC"/>
    <w:rsid w:val="00820C5E"/>
    <w:rsid w:val="00820D85"/>
    <w:rsid w:val="00820E77"/>
    <w:rsid w:val="00820FF6"/>
    <w:rsid w:val="0082240A"/>
    <w:rsid w:val="0082293F"/>
    <w:rsid w:val="00822A40"/>
    <w:rsid w:val="00823440"/>
    <w:rsid w:val="00823729"/>
    <w:rsid w:val="00823912"/>
    <w:rsid w:val="00823929"/>
    <w:rsid w:val="00824985"/>
    <w:rsid w:val="008260D0"/>
    <w:rsid w:val="00826F3F"/>
    <w:rsid w:val="00827146"/>
    <w:rsid w:val="00827E05"/>
    <w:rsid w:val="0083064A"/>
    <w:rsid w:val="00832669"/>
    <w:rsid w:val="00832733"/>
    <w:rsid w:val="008330C6"/>
    <w:rsid w:val="008338F8"/>
    <w:rsid w:val="00834E2A"/>
    <w:rsid w:val="00835997"/>
    <w:rsid w:val="008360C2"/>
    <w:rsid w:val="00836F3B"/>
    <w:rsid w:val="00837116"/>
    <w:rsid w:val="00837BF0"/>
    <w:rsid w:val="00837C80"/>
    <w:rsid w:val="00840167"/>
    <w:rsid w:val="0084330A"/>
    <w:rsid w:val="0084381E"/>
    <w:rsid w:val="00844BC9"/>
    <w:rsid w:val="008453D8"/>
    <w:rsid w:val="00845D70"/>
    <w:rsid w:val="0084624B"/>
    <w:rsid w:val="00846943"/>
    <w:rsid w:val="00847278"/>
    <w:rsid w:val="008504B8"/>
    <w:rsid w:val="00850D23"/>
    <w:rsid w:val="008510EE"/>
    <w:rsid w:val="00851FF3"/>
    <w:rsid w:val="00852034"/>
    <w:rsid w:val="0085266C"/>
    <w:rsid w:val="0085357D"/>
    <w:rsid w:val="00853A95"/>
    <w:rsid w:val="00854DC5"/>
    <w:rsid w:val="00860C08"/>
    <w:rsid w:val="00861ABA"/>
    <w:rsid w:val="008627E9"/>
    <w:rsid w:val="0086283D"/>
    <w:rsid w:val="0086468A"/>
    <w:rsid w:val="00865FAE"/>
    <w:rsid w:val="00867130"/>
    <w:rsid w:val="00867D75"/>
    <w:rsid w:val="008709C6"/>
    <w:rsid w:val="00871C76"/>
    <w:rsid w:val="00871DD1"/>
    <w:rsid w:val="00872650"/>
    <w:rsid w:val="00872665"/>
    <w:rsid w:val="00872869"/>
    <w:rsid w:val="00872A86"/>
    <w:rsid w:val="008738F0"/>
    <w:rsid w:val="00873B7D"/>
    <w:rsid w:val="00874F00"/>
    <w:rsid w:val="00877067"/>
    <w:rsid w:val="008774E1"/>
    <w:rsid w:val="00877825"/>
    <w:rsid w:val="0088065F"/>
    <w:rsid w:val="008821AF"/>
    <w:rsid w:val="00882473"/>
    <w:rsid w:val="00883E45"/>
    <w:rsid w:val="0088478E"/>
    <w:rsid w:val="00885A48"/>
    <w:rsid w:val="00885AC3"/>
    <w:rsid w:val="00885FFB"/>
    <w:rsid w:val="00886048"/>
    <w:rsid w:val="008873E0"/>
    <w:rsid w:val="0088745B"/>
    <w:rsid w:val="00887CCF"/>
    <w:rsid w:val="00890A53"/>
    <w:rsid w:val="00890C84"/>
    <w:rsid w:val="00891766"/>
    <w:rsid w:val="008917EA"/>
    <w:rsid w:val="00891D8D"/>
    <w:rsid w:val="0089246D"/>
    <w:rsid w:val="0089255D"/>
    <w:rsid w:val="00893347"/>
    <w:rsid w:val="00893EFB"/>
    <w:rsid w:val="00894174"/>
    <w:rsid w:val="008964F9"/>
    <w:rsid w:val="00896717"/>
    <w:rsid w:val="00897810"/>
    <w:rsid w:val="008A01E1"/>
    <w:rsid w:val="008A02B9"/>
    <w:rsid w:val="008A11EA"/>
    <w:rsid w:val="008A289F"/>
    <w:rsid w:val="008A2D03"/>
    <w:rsid w:val="008A3329"/>
    <w:rsid w:val="008A39E3"/>
    <w:rsid w:val="008A3AD1"/>
    <w:rsid w:val="008A3FB1"/>
    <w:rsid w:val="008A46B8"/>
    <w:rsid w:val="008A489E"/>
    <w:rsid w:val="008A4CBB"/>
    <w:rsid w:val="008A5649"/>
    <w:rsid w:val="008A5BBE"/>
    <w:rsid w:val="008A5F85"/>
    <w:rsid w:val="008A62DC"/>
    <w:rsid w:val="008A6C3B"/>
    <w:rsid w:val="008A76AA"/>
    <w:rsid w:val="008B06BE"/>
    <w:rsid w:val="008B0F33"/>
    <w:rsid w:val="008B1B6E"/>
    <w:rsid w:val="008B1BC1"/>
    <w:rsid w:val="008B3441"/>
    <w:rsid w:val="008B3B98"/>
    <w:rsid w:val="008B4666"/>
    <w:rsid w:val="008B5FC5"/>
    <w:rsid w:val="008B6375"/>
    <w:rsid w:val="008B69BB"/>
    <w:rsid w:val="008C0463"/>
    <w:rsid w:val="008C0DBA"/>
    <w:rsid w:val="008C21D7"/>
    <w:rsid w:val="008C3DB1"/>
    <w:rsid w:val="008C45A5"/>
    <w:rsid w:val="008C460D"/>
    <w:rsid w:val="008C4660"/>
    <w:rsid w:val="008C468A"/>
    <w:rsid w:val="008C51E5"/>
    <w:rsid w:val="008C56A2"/>
    <w:rsid w:val="008C5FE6"/>
    <w:rsid w:val="008C72B3"/>
    <w:rsid w:val="008C76AB"/>
    <w:rsid w:val="008D026C"/>
    <w:rsid w:val="008D1389"/>
    <w:rsid w:val="008D29BB"/>
    <w:rsid w:val="008D3B3D"/>
    <w:rsid w:val="008D3D65"/>
    <w:rsid w:val="008D3EAC"/>
    <w:rsid w:val="008D4AC1"/>
    <w:rsid w:val="008D578D"/>
    <w:rsid w:val="008D5F38"/>
    <w:rsid w:val="008D634B"/>
    <w:rsid w:val="008D648E"/>
    <w:rsid w:val="008D7206"/>
    <w:rsid w:val="008E26B2"/>
    <w:rsid w:val="008E2B11"/>
    <w:rsid w:val="008E4168"/>
    <w:rsid w:val="008E48BE"/>
    <w:rsid w:val="008E5D8A"/>
    <w:rsid w:val="008E65DF"/>
    <w:rsid w:val="008E70F2"/>
    <w:rsid w:val="008E72D8"/>
    <w:rsid w:val="008E7EA2"/>
    <w:rsid w:val="008F158B"/>
    <w:rsid w:val="008F1EC3"/>
    <w:rsid w:val="008F296D"/>
    <w:rsid w:val="008F3070"/>
    <w:rsid w:val="008F309E"/>
    <w:rsid w:val="008F3763"/>
    <w:rsid w:val="008F4462"/>
    <w:rsid w:val="008F4901"/>
    <w:rsid w:val="008F6DCF"/>
    <w:rsid w:val="008F6E31"/>
    <w:rsid w:val="008F7036"/>
    <w:rsid w:val="008F7DCD"/>
    <w:rsid w:val="00901AD9"/>
    <w:rsid w:val="00901AF4"/>
    <w:rsid w:val="0090212A"/>
    <w:rsid w:val="00902515"/>
    <w:rsid w:val="00902C12"/>
    <w:rsid w:val="00903FD1"/>
    <w:rsid w:val="009060C6"/>
    <w:rsid w:val="00906CEB"/>
    <w:rsid w:val="00907820"/>
    <w:rsid w:val="009078DE"/>
    <w:rsid w:val="0091029B"/>
    <w:rsid w:val="00910962"/>
    <w:rsid w:val="0091106A"/>
    <w:rsid w:val="00911DF9"/>
    <w:rsid w:val="00912616"/>
    <w:rsid w:val="00914521"/>
    <w:rsid w:val="00914EC7"/>
    <w:rsid w:val="009157A3"/>
    <w:rsid w:val="00916316"/>
    <w:rsid w:val="00917044"/>
    <w:rsid w:val="009178A7"/>
    <w:rsid w:val="00921BA7"/>
    <w:rsid w:val="00922467"/>
    <w:rsid w:val="00923BF0"/>
    <w:rsid w:val="00924A18"/>
    <w:rsid w:val="00924DDB"/>
    <w:rsid w:val="00925B47"/>
    <w:rsid w:val="00925C8A"/>
    <w:rsid w:val="00925EA5"/>
    <w:rsid w:val="0092625C"/>
    <w:rsid w:val="009273B2"/>
    <w:rsid w:val="00931562"/>
    <w:rsid w:val="00931B8F"/>
    <w:rsid w:val="00931CC1"/>
    <w:rsid w:val="00932B03"/>
    <w:rsid w:val="0093307A"/>
    <w:rsid w:val="00933335"/>
    <w:rsid w:val="0093335A"/>
    <w:rsid w:val="009337F9"/>
    <w:rsid w:val="00933B29"/>
    <w:rsid w:val="009351E0"/>
    <w:rsid w:val="00936BBD"/>
    <w:rsid w:val="00937850"/>
    <w:rsid w:val="00937C69"/>
    <w:rsid w:val="009404AB"/>
    <w:rsid w:val="0094081C"/>
    <w:rsid w:val="00942070"/>
    <w:rsid w:val="00943084"/>
    <w:rsid w:val="009433B1"/>
    <w:rsid w:val="0094407E"/>
    <w:rsid w:val="0094463E"/>
    <w:rsid w:val="00944B81"/>
    <w:rsid w:val="00946516"/>
    <w:rsid w:val="009465C8"/>
    <w:rsid w:val="0094662D"/>
    <w:rsid w:val="009469A4"/>
    <w:rsid w:val="0094708B"/>
    <w:rsid w:val="009476FB"/>
    <w:rsid w:val="00950F43"/>
    <w:rsid w:val="0095178E"/>
    <w:rsid w:val="009519D2"/>
    <w:rsid w:val="00951AB4"/>
    <w:rsid w:val="00952C68"/>
    <w:rsid w:val="00953490"/>
    <w:rsid w:val="00953580"/>
    <w:rsid w:val="009538AB"/>
    <w:rsid w:val="0095414F"/>
    <w:rsid w:val="00954775"/>
    <w:rsid w:val="00957B93"/>
    <w:rsid w:val="009601EA"/>
    <w:rsid w:val="00960BFE"/>
    <w:rsid w:val="00960D31"/>
    <w:rsid w:val="009612B5"/>
    <w:rsid w:val="009628CF"/>
    <w:rsid w:val="00962DBC"/>
    <w:rsid w:val="009632AD"/>
    <w:rsid w:val="00963896"/>
    <w:rsid w:val="009642F6"/>
    <w:rsid w:val="00964407"/>
    <w:rsid w:val="00965319"/>
    <w:rsid w:val="00965AB2"/>
    <w:rsid w:val="00966E09"/>
    <w:rsid w:val="0097001F"/>
    <w:rsid w:val="009700FD"/>
    <w:rsid w:val="009724DB"/>
    <w:rsid w:val="009727A7"/>
    <w:rsid w:val="00974C36"/>
    <w:rsid w:val="00976899"/>
    <w:rsid w:val="00976CE5"/>
    <w:rsid w:val="009772EF"/>
    <w:rsid w:val="00977DD9"/>
    <w:rsid w:val="00977E1A"/>
    <w:rsid w:val="00980583"/>
    <w:rsid w:val="00980C0B"/>
    <w:rsid w:val="00980C1F"/>
    <w:rsid w:val="00981518"/>
    <w:rsid w:val="00981A01"/>
    <w:rsid w:val="00982295"/>
    <w:rsid w:val="009834EA"/>
    <w:rsid w:val="00984C19"/>
    <w:rsid w:val="009854ED"/>
    <w:rsid w:val="009859AB"/>
    <w:rsid w:val="00985D11"/>
    <w:rsid w:val="00985F68"/>
    <w:rsid w:val="00986059"/>
    <w:rsid w:val="00986D16"/>
    <w:rsid w:val="00987F2F"/>
    <w:rsid w:val="0099069B"/>
    <w:rsid w:val="00991BDA"/>
    <w:rsid w:val="009923FD"/>
    <w:rsid w:val="0099277A"/>
    <w:rsid w:val="009931C6"/>
    <w:rsid w:val="009949BD"/>
    <w:rsid w:val="0099595D"/>
    <w:rsid w:val="009A02D0"/>
    <w:rsid w:val="009A09F5"/>
    <w:rsid w:val="009A2369"/>
    <w:rsid w:val="009A242D"/>
    <w:rsid w:val="009A2A77"/>
    <w:rsid w:val="009A2AA1"/>
    <w:rsid w:val="009A54BF"/>
    <w:rsid w:val="009A5B60"/>
    <w:rsid w:val="009A6202"/>
    <w:rsid w:val="009B1115"/>
    <w:rsid w:val="009B2BEF"/>
    <w:rsid w:val="009B34C2"/>
    <w:rsid w:val="009B35F9"/>
    <w:rsid w:val="009B3A30"/>
    <w:rsid w:val="009B3B8A"/>
    <w:rsid w:val="009B4E9C"/>
    <w:rsid w:val="009B5058"/>
    <w:rsid w:val="009B5B20"/>
    <w:rsid w:val="009B6845"/>
    <w:rsid w:val="009B6B3A"/>
    <w:rsid w:val="009B77F5"/>
    <w:rsid w:val="009B79F2"/>
    <w:rsid w:val="009C038D"/>
    <w:rsid w:val="009C1728"/>
    <w:rsid w:val="009C191D"/>
    <w:rsid w:val="009C268B"/>
    <w:rsid w:val="009C2E92"/>
    <w:rsid w:val="009C482B"/>
    <w:rsid w:val="009C5DD5"/>
    <w:rsid w:val="009C5F7F"/>
    <w:rsid w:val="009C61BD"/>
    <w:rsid w:val="009C72DE"/>
    <w:rsid w:val="009D0520"/>
    <w:rsid w:val="009D1686"/>
    <w:rsid w:val="009D188F"/>
    <w:rsid w:val="009D2879"/>
    <w:rsid w:val="009D3D7E"/>
    <w:rsid w:val="009D3FA1"/>
    <w:rsid w:val="009D519A"/>
    <w:rsid w:val="009D6F02"/>
    <w:rsid w:val="009D718D"/>
    <w:rsid w:val="009D74DA"/>
    <w:rsid w:val="009E2018"/>
    <w:rsid w:val="009E2215"/>
    <w:rsid w:val="009E2BCD"/>
    <w:rsid w:val="009E3856"/>
    <w:rsid w:val="009E4408"/>
    <w:rsid w:val="009E4874"/>
    <w:rsid w:val="009E4CA9"/>
    <w:rsid w:val="009E5844"/>
    <w:rsid w:val="009E63F6"/>
    <w:rsid w:val="009E65F9"/>
    <w:rsid w:val="009E6FDF"/>
    <w:rsid w:val="009E71C1"/>
    <w:rsid w:val="009E7449"/>
    <w:rsid w:val="009E77AD"/>
    <w:rsid w:val="009F00F7"/>
    <w:rsid w:val="009F14F2"/>
    <w:rsid w:val="009F168E"/>
    <w:rsid w:val="009F2A24"/>
    <w:rsid w:val="009F3AB9"/>
    <w:rsid w:val="009F4801"/>
    <w:rsid w:val="009F6051"/>
    <w:rsid w:val="009F6336"/>
    <w:rsid w:val="009F6957"/>
    <w:rsid w:val="009F6CE4"/>
    <w:rsid w:val="00A0075F"/>
    <w:rsid w:val="00A015A2"/>
    <w:rsid w:val="00A01850"/>
    <w:rsid w:val="00A01FE2"/>
    <w:rsid w:val="00A022D9"/>
    <w:rsid w:val="00A02699"/>
    <w:rsid w:val="00A03948"/>
    <w:rsid w:val="00A0459C"/>
    <w:rsid w:val="00A0595E"/>
    <w:rsid w:val="00A06A43"/>
    <w:rsid w:val="00A07908"/>
    <w:rsid w:val="00A07BC8"/>
    <w:rsid w:val="00A1003E"/>
    <w:rsid w:val="00A1222F"/>
    <w:rsid w:val="00A123EE"/>
    <w:rsid w:val="00A12CB0"/>
    <w:rsid w:val="00A1462B"/>
    <w:rsid w:val="00A16CCA"/>
    <w:rsid w:val="00A17ADC"/>
    <w:rsid w:val="00A20862"/>
    <w:rsid w:val="00A22E59"/>
    <w:rsid w:val="00A23586"/>
    <w:rsid w:val="00A23E0A"/>
    <w:rsid w:val="00A24498"/>
    <w:rsid w:val="00A25324"/>
    <w:rsid w:val="00A27429"/>
    <w:rsid w:val="00A27A67"/>
    <w:rsid w:val="00A27E13"/>
    <w:rsid w:val="00A3200F"/>
    <w:rsid w:val="00A325BF"/>
    <w:rsid w:val="00A37944"/>
    <w:rsid w:val="00A37EBF"/>
    <w:rsid w:val="00A4095B"/>
    <w:rsid w:val="00A41766"/>
    <w:rsid w:val="00A4216B"/>
    <w:rsid w:val="00A4254D"/>
    <w:rsid w:val="00A43B38"/>
    <w:rsid w:val="00A444D7"/>
    <w:rsid w:val="00A44E63"/>
    <w:rsid w:val="00A451ED"/>
    <w:rsid w:val="00A455C8"/>
    <w:rsid w:val="00A45A1A"/>
    <w:rsid w:val="00A51202"/>
    <w:rsid w:val="00A51853"/>
    <w:rsid w:val="00A51990"/>
    <w:rsid w:val="00A51BB9"/>
    <w:rsid w:val="00A5321B"/>
    <w:rsid w:val="00A53F95"/>
    <w:rsid w:val="00A551D2"/>
    <w:rsid w:val="00A552E2"/>
    <w:rsid w:val="00A5773C"/>
    <w:rsid w:val="00A57E41"/>
    <w:rsid w:val="00A606B9"/>
    <w:rsid w:val="00A606BE"/>
    <w:rsid w:val="00A60815"/>
    <w:rsid w:val="00A61DD7"/>
    <w:rsid w:val="00A642AB"/>
    <w:rsid w:val="00A643B3"/>
    <w:rsid w:val="00A64C05"/>
    <w:rsid w:val="00A64CE9"/>
    <w:rsid w:val="00A64FFA"/>
    <w:rsid w:val="00A651EB"/>
    <w:rsid w:val="00A65B32"/>
    <w:rsid w:val="00A66F46"/>
    <w:rsid w:val="00A7074E"/>
    <w:rsid w:val="00A72C91"/>
    <w:rsid w:val="00A72D72"/>
    <w:rsid w:val="00A73850"/>
    <w:rsid w:val="00A74005"/>
    <w:rsid w:val="00A759DE"/>
    <w:rsid w:val="00A75C23"/>
    <w:rsid w:val="00A77866"/>
    <w:rsid w:val="00A804B2"/>
    <w:rsid w:val="00A80CBC"/>
    <w:rsid w:val="00A81A5B"/>
    <w:rsid w:val="00A82DB6"/>
    <w:rsid w:val="00A834E8"/>
    <w:rsid w:val="00A836BC"/>
    <w:rsid w:val="00A84629"/>
    <w:rsid w:val="00A84C32"/>
    <w:rsid w:val="00A86002"/>
    <w:rsid w:val="00A863D4"/>
    <w:rsid w:val="00A87AC0"/>
    <w:rsid w:val="00A87DD5"/>
    <w:rsid w:val="00A90823"/>
    <w:rsid w:val="00A90957"/>
    <w:rsid w:val="00A91607"/>
    <w:rsid w:val="00A91AE9"/>
    <w:rsid w:val="00A9288F"/>
    <w:rsid w:val="00A93117"/>
    <w:rsid w:val="00A947F6"/>
    <w:rsid w:val="00A95978"/>
    <w:rsid w:val="00A95ABA"/>
    <w:rsid w:val="00A95FE5"/>
    <w:rsid w:val="00A968AC"/>
    <w:rsid w:val="00A96BDA"/>
    <w:rsid w:val="00A97E04"/>
    <w:rsid w:val="00AA0098"/>
    <w:rsid w:val="00AA02F6"/>
    <w:rsid w:val="00AA2024"/>
    <w:rsid w:val="00AA2232"/>
    <w:rsid w:val="00AA2B1D"/>
    <w:rsid w:val="00AA30F6"/>
    <w:rsid w:val="00AA4124"/>
    <w:rsid w:val="00AA4E78"/>
    <w:rsid w:val="00AA5B7B"/>
    <w:rsid w:val="00AA6DF1"/>
    <w:rsid w:val="00AA6F62"/>
    <w:rsid w:val="00AA7565"/>
    <w:rsid w:val="00AB1689"/>
    <w:rsid w:val="00AB1DC6"/>
    <w:rsid w:val="00AB2301"/>
    <w:rsid w:val="00AB2DA2"/>
    <w:rsid w:val="00AB33DA"/>
    <w:rsid w:val="00AB3B3F"/>
    <w:rsid w:val="00AB3C81"/>
    <w:rsid w:val="00AB42D7"/>
    <w:rsid w:val="00AB56E1"/>
    <w:rsid w:val="00AB73E1"/>
    <w:rsid w:val="00AB7CCB"/>
    <w:rsid w:val="00AC0FE4"/>
    <w:rsid w:val="00AC205A"/>
    <w:rsid w:val="00AC2D4A"/>
    <w:rsid w:val="00AC2E4F"/>
    <w:rsid w:val="00AC351D"/>
    <w:rsid w:val="00AC465A"/>
    <w:rsid w:val="00AC49DB"/>
    <w:rsid w:val="00AC52A0"/>
    <w:rsid w:val="00AC5B63"/>
    <w:rsid w:val="00AC620D"/>
    <w:rsid w:val="00AC653F"/>
    <w:rsid w:val="00AC6545"/>
    <w:rsid w:val="00AC77D7"/>
    <w:rsid w:val="00AC79A2"/>
    <w:rsid w:val="00AD1136"/>
    <w:rsid w:val="00AD145D"/>
    <w:rsid w:val="00AD1EE1"/>
    <w:rsid w:val="00AD3ED7"/>
    <w:rsid w:val="00AD40B9"/>
    <w:rsid w:val="00AD621F"/>
    <w:rsid w:val="00AD651A"/>
    <w:rsid w:val="00AD65CE"/>
    <w:rsid w:val="00AD66B0"/>
    <w:rsid w:val="00AD6E5C"/>
    <w:rsid w:val="00AD6FEA"/>
    <w:rsid w:val="00AD7EBE"/>
    <w:rsid w:val="00AE1170"/>
    <w:rsid w:val="00AE126C"/>
    <w:rsid w:val="00AE167D"/>
    <w:rsid w:val="00AE2128"/>
    <w:rsid w:val="00AE2B37"/>
    <w:rsid w:val="00AE3467"/>
    <w:rsid w:val="00AE3779"/>
    <w:rsid w:val="00AE4F3C"/>
    <w:rsid w:val="00AE5C0A"/>
    <w:rsid w:val="00AE6096"/>
    <w:rsid w:val="00AE6472"/>
    <w:rsid w:val="00AE67D3"/>
    <w:rsid w:val="00AE6C03"/>
    <w:rsid w:val="00AE753A"/>
    <w:rsid w:val="00AF1521"/>
    <w:rsid w:val="00AF179E"/>
    <w:rsid w:val="00AF1D70"/>
    <w:rsid w:val="00AF2CD1"/>
    <w:rsid w:val="00AF2F88"/>
    <w:rsid w:val="00AF319D"/>
    <w:rsid w:val="00AF5B76"/>
    <w:rsid w:val="00AF628B"/>
    <w:rsid w:val="00AF642A"/>
    <w:rsid w:val="00AF6747"/>
    <w:rsid w:val="00AF6824"/>
    <w:rsid w:val="00AF7638"/>
    <w:rsid w:val="00AF7718"/>
    <w:rsid w:val="00B00A53"/>
    <w:rsid w:val="00B01D91"/>
    <w:rsid w:val="00B01DB9"/>
    <w:rsid w:val="00B0210A"/>
    <w:rsid w:val="00B02213"/>
    <w:rsid w:val="00B02DB8"/>
    <w:rsid w:val="00B02FED"/>
    <w:rsid w:val="00B036F2"/>
    <w:rsid w:val="00B057F2"/>
    <w:rsid w:val="00B0591E"/>
    <w:rsid w:val="00B05C04"/>
    <w:rsid w:val="00B06056"/>
    <w:rsid w:val="00B07A4C"/>
    <w:rsid w:val="00B10444"/>
    <w:rsid w:val="00B1049C"/>
    <w:rsid w:val="00B10A9B"/>
    <w:rsid w:val="00B11A0C"/>
    <w:rsid w:val="00B13C76"/>
    <w:rsid w:val="00B13F1E"/>
    <w:rsid w:val="00B151AF"/>
    <w:rsid w:val="00B15A9A"/>
    <w:rsid w:val="00B15BBA"/>
    <w:rsid w:val="00B16649"/>
    <w:rsid w:val="00B1718A"/>
    <w:rsid w:val="00B17973"/>
    <w:rsid w:val="00B20200"/>
    <w:rsid w:val="00B21061"/>
    <w:rsid w:val="00B22AEE"/>
    <w:rsid w:val="00B231E4"/>
    <w:rsid w:val="00B23470"/>
    <w:rsid w:val="00B2464D"/>
    <w:rsid w:val="00B25AEB"/>
    <w:rsid w:val="00B25F58"/>
    <w:rsid w:val="00B27056"/>
    <w:rsid w:val="00B27E46"/>
    <w:rsid w:val="00B31C4C"/>
    <w:rsid w:val="00B31E8D"/>
    <w:rsid w:val="00B32035"/>
    <w:rsid w:val="00B3229C"/>
    <w:rsid w:val="00B328B8"/>
    <w:rsid w:val="00B32907"/>
    <w:rsid w:val="00B32EB5"/>
    <w:rsid w:val="00B332DC"/>
    <w:rsid w:val="00B33644"/>
    <w:rsid w:val="00B33A7C"/>
    <w:rsid w:val="00B33B79"/>
    <w:rsid w:val="00B341F2"/>
    <w:rsid w:val="00B34C2C"/>
    <w:rsid w:val="00B3504E"/>
    <w:rsid w:val="00B35AC8"/>
    <w:rsid w:val="00B3605B"/>
    <w:rsid w:val="00B36100"/>
    <w:rsid w:val="00B36958"/>
    <w:rsid w:val="00B36A1D"/>
    <w:rsid w:val="00B37B53"/>
    <w:rsid w:val="00B4014A"/>
    <w:rsid w:val="00B40343"/>
    <w:rsid w:val="00B40472"/>
    <w:rsid w:val="00B40E5B"/>
    <w:rsid w:val="00B4102E"/>
    <w:rsid w:val="00B41888"/>
    <w:rsid w:val="00B41A66"/>
    <w:rsid w:val="00B43F5C"/>
    <w:rsid w:val="00B4454C"/>
    <w:rsid w:val="00B4480F"/>
    <w:rsid w:val="00B44C4E"/>
    <w:rsid w:val="00B45C4F"/>
    <w:rsid w:val="00B45FAF"/>
    <w:rsid w:val="00B46166"/>
    <w:rsid w:val="00B511CA"/>
    <w:rsid w:val="00B5169D"/>
    <w:rsid w:val="00B525EF"/>
    <w:rsid w:val="00B52663"/>
    <w:rsid w:val="00B528D5"/>
    <w:rsid w:val="00B53F95"/>
    <w:rsid w:val="00B54152"/>
    <w:rsid w:val="00B54357"/>
    <w:rsid w:val="00B54D6E"/>
    <w:rsid w:val="00B55E4B"/>
    <w:rsid w:val="00B576A9"/>
    <w:rsid w:val="00B5775C"/>
    <w:rsid w:val="00B60525"/>
    <w:rsid w:val="00B60F14"/>
    <w:rsid w:val="00B61FD7"/>
    <w:rsid w:val="00B6365C"/>
    <w:rsid w:val="00B640C7"/>
    <w:rsid w:val="00B6439C"/>
    <w:rsid w:val="00B678A0"/>
    <w:rsid w:val="00B701E1"/>
    <w:rsid w:val="00B704CF"/>
    <w:rsid w:val="00B7057E"/>
    <w:rsid w:val="00B70736"/>
    <w:rsid w:val="00B70BBF"/>
    <w:rsid w:val="00B71494"/>
    <w:rsid w:val="00B71651"/>
    <w:rsid w:val="00B7173A"/>
    <w:rsid w:val="00B72A1A"/>
    <w:rsid w:val="00B73EB3"/>
    <w:rsid w:val="00B74BC9"/>
    <w:rsid w:val="00B7522E"/>
    <w:rsid w:val="00B75412"/>
    <w:rsid w:val="00B76E67"/>
    <w:rsid w:val="00B76FA6"/>
    <w:rsid w:val="00B771D2"/>
    <w:rsid w:val="00B77D82"/>
    <w:rsid w:val="00B80286"/>
    <w:rsid w:val="00B80465"/>
    <w:rsid w:val="00B814EA"/>
    <w:rsid w:val="00B82285"/>
    <w:rsid w:val="00B82940"/>
    <w:rsid w:val="00B83ED4"/>
    <w:rsid w:val="00B84228"/>
    <w:rsid w:val="00B84A33"/>
    <w:rsid w:val="00B84B32"/>
    <w:rsid w:val="00B84DDC"/>
    <w:rsid w:val="00B86542"/>
    <w:rsid w:val="00B86837"/>
    <w:rsid w:val="00B9021B"/>
    <w:rsid w:val="00B90A4F"/>
    <w:rsid w:val="00B90D24"/>
    <w:rsid w:val="00B91CF5"/>
    <w:rsid w:val="00B929B3"/>
    <w:rsid w:val="00B92FB4"/>
    <w:rsid w:val="00B93603"/>
    <w:rsid w:val="00B93654"/>
    <w:rsid w:val="00B942E7"/>
    <w:rsid w:val="00B94D64"/>
    <w:rsid w:val="00B94F2E"/>
    <w:rsid w:val="00B967F7"/>
    <w:rsid w:val="00B97103"/>
    <w:rsid w:val="00B97AB4"/>
    <w:rsid w:val="00B97D14"/>
    <w:rsid w:val="00BA0437"/>
    <w:rsid w:val="00BA0E88"/>
    <w:rsid w:val="00BA0F70"/>
    <w:rsid w:val="00BA15CA"/>
    <w:rsid w:val="00BA1886"/>
    <w:rsid w:val="00BA2C7E"/>
    <w:rsid w:val="00BA34FA"/>
    <w:rsid w:val="00BA5FE3"/>
    <w:rsid w:val="00BA6827"/>
    <w:rsid w:val="00BA6D6F"/>
    <w:rsid w:val="00BA7EAD"/>
    <w:rsid w:val="00BB0D47"/>
    <w:rsid w:val="00BB113B"/>
    <w:rsid w:val="00BB17DD"/>
    <w:rsid w:val="00BB239A"/>
    <w:rsid w:val="00BB2481"/>
    <w:rsid w:val="00BB3C78"/>
    <w:rsid w:val="00BB4303"/>
    <w:rsid w:val="00BB5341"/>
    <w:rsid w:val="00BB5C82"/>
    <w:rsid w:val="00BB6070"/>
    <w:rsid w:val="00BB705B"/>
    <w:rsid w:val="00BC0505"/>
    <w:rsid w:val="00BC110B"/>
    <w:rsid w:val="00BC1C16"/>
    <w:rsid w:val="00BC3A6B"/>
    <w:rsid w:val="00BC43DE"/>
    <w:rsid w:val="00BC499F"/>
    <w:rsid w:val="00BC5690"/>
    <w:rsid w:val="00BC5890"/>
    <w:rsid w:val="00BC5ABD"/>
    <w:rsid w:val="00BC63CD"/>
    <w:rsid w:val="00BC6C49"/>
    <w:rsid w:val="00BC70D7"/>
    <w:rsid w:val="00BC7984"/>
    <w:rsid w:val="00BD0999"/>
    <w:rsid w:val="00BD0C44"/>
    <w:rsid w:val="00BD0CA6"/>
    <w:rsid w:val="00BD21DE"/>
    <w:rsid w:val="00BD4AC5"/>
    <w:rsid w:val="00BD4C31"/>
    <w:rsid w:val="00BD59E3"/>
    <w:rsid w:val="00BD5C03"/>
    <w:rsid w:val="00BD5D5B"/>
    <w:rsid w:val="00BD6E0F"/>
    <w:rsid w:val="00BD73D6"/>
    <w:rsid w:val="00BD7999"/>
    <w:rsid w:val="00BD7BA9"/>
    <w:rsid w:val="00BE158A"/>
    <w:rsid w:val="00BE18AA"/>
    <w:rsid w:val="00BE1C1A"/>
    <w:rsid w:val="00BE1E96"/>
    <w:rsid w:val="00BE22A9"/>
    <w:rsid w:val="00BE3695"/>
    <w:rsid w:val="00BE3A1E"/>
    <w:rsid w:val="00BE3FE5"/>
    <w:rsid w:val="00BE4FE3"/>
    <w:rsid w:val="00BE7074"/>
    <w:rsid w:val="00BE713B"/>
    <w:rsid w:val="00BE71BB"/>
    <w:rsid w:val="00BE73F2"/>
    <w:rsid w:val="00BE767A"/>
    <w:rsid w:val="00BF011F"/>
    <w:rsid w:val="00BF1A21"/>
    <w:rsid w:val="00BF26AA"/>
    <w:rsid w:val="00BF49B9"/>
    <w:rsid w:val="00BF4A3D"/>
    <w:rsid w:val="00BF599D"/>
    <w:rsid w:val="00BF643F"/>
    <w:rsid w:val="00BF654D"/>
    <w:rsid w:val="00BF65B1"/>
    <w:rsid w:val="00BF6DCD"/>
    <w:rsid w:val="00BF7632"/>
    <w:rsid w:val="00BF7693"/>
    <w:rsid w:val="00C0051C"/>
    <w:rsid w:val="00C01956"/>
    <w:rsid w:val="00C01C35"/>
    <w:rsid w:val="00C02964"/>
    <w:rsid w:val="00C02D88"/>
    <w:rsid w:val="00C02DC0"/>
    <w:rsid w:val="00C02E10"/>
    <w:rsid w:val="00C0443E"/>
    <w:rsid w:val="00C04476"/>
    <w:rsid w:val="00C04FE5"/>
    <w:rsid w:val="00C05D4F"/>
    <w:rsid w:val="00C07A97"/>
    <w:rsid w:val="00C107D0"/>
    <w:rsid w:val="00C11311"/>
    <w:rsid w:val="00C11330"/>
    <w:rsid w:val="00C11CB7"/>
    <w:rsid w:val="00C12262"/>
    <w:rsid w:val="00C12C04"/>
    <w:rsid w:val="00C143F7"/>
    <w:rsid w:val="00C14E4C"/>
    <w:rsid w:val="00C15617"/>
    <w:rsid w:val="00C15FB2"/>
    <w:rsid w:val="00C16E3F"/>
    <w:rsid w:val="00C17546"/>
    <w:rsid w:val="00C17B4F"/>
    <w:rsid w:val="00C17C5F"/>
    <w:rsid w:val="00C201C5"/>
    <w:rsid w:val="00C20586"/>
    <w:rsid w:val="00C20C4B"/>
    <w:rsid w:val="00C21D6A"/>
    <w:rsid w:val="00C22D53"/>
    <w:rsid w:val="00C23C16"/>
    <w:rsid w:val="00C270FC"/>
    <w:rsid w:val="00C271A4"/>
    <w:rsid w:val="00C2732F"/>
    <w:rsid w:val="00C27627"/>
    <w:rsid w:val="00C27CE9"/>
    <w:rsid w:val="00C27F18"/>
    <w:rsid w:val="00C27F54"/>
    <w:rsid w:val="00C301D8"/>
    <w:rsid w:val="00C307B5"/>
    <w:rsid w:val="00C30870"/>
    <w:rsid w:val="00C30916"/>
    <w:rsid w:val="00C318A2"/>
    <w:rsid w:val="00C319D0"/>
    <w:rsid w:val="00C32213"/>
    <w:rsid w:val="00C329EF"/>
    <w:rsid w:val="00C33A5F"/>
    <w:rsid w:val="00C33E7E"/>
    <w:rsid w:val="00C33F03"/>
    <w:rsid w:val="00C3477E"/>
    <w:rsid w:val="00C3532E"/>
    <w:rsid w:val="00C35FF9"/>
    <w:rsid w:val="00C362FC"/>
    <w:rsid w:val="00C36D70"/>
    <w:rsid w:val="00C37BFC"/>
    <w:rsid w:val="00C400BE"/>
    <w:rsid w:val="00C407D2"/>
    <w:rsid w:val="00C42D94"/>
    <w:rsid w:val="00C431C6"/>
    <w:rsid w:val="00C43636"/>
    <w:rsid w:val="00C44859"/>
    <w:rsid w:val="00C4519B"/>
    <w:rsid w:val="00C45AD8"/>
    <w:rsid w:val="00C45BCA"/>
    <w:rsid w:val="00C4609A"/>
    <w:rsid w:val="00C4666B"/>
    <w:rsid w:val="00C46866"/>
    <w:rsid w:val="00C46BE9"/>
    <w:rsid w:val="00C47098"/>
    <w:rsid w:val="00C51093"/>
    <w:rsid w:val="00C5153F"/>
    <w:rsid w:val="00C518F1"/>
    <w:rsid w:val="00C5211F"/>
    <w:rsid w:val="00C52498"/>
    <w:rsid w:val="00C534F0"/>
    <w:rsid w:val="00C53A0C"/>
    <w:rsid w:val="00C54987"/>
    <w:rsid w:val="00C57C35"/>
    <w:rsid w:val="00C60408"/>
    <w:rsid w:val="00C60A5B"/>
    <w:rsid w:val="00C62000"/>
    <w:rsid w:val="00C62CB0"/>
    <w:rsid w:val="00C63BBD"/>
    <w:rsid w:val="00C66FDC"/>
    <w:rsid w:val="00C7060F"/>
    <w:rsid w:val="00C7092D"/>
    <w:rsid w:val="00C716F1"/>
    <w:rsid w:val="00C72167"/>
    <w:rsid w:val="00C73E16"/>
    <w:rsid w:val="00C73EF3"/>
    <w:rsid w:val="00C748DB"/>
    <w:rsid w:val="00C75428"/>
    <w:rsid w:val="00C80190"/>
    <w:rsid w:val="00C815C5"/>
    <w:rsid w:val="00C819C2"/>
    <w:rsid w:val="00C8233E"/>
    <w:rsid w:val="00C82F52"/>
    <w:rsid w:val="00C83423"/>
    <w:rsid w:val="00C83604"/>
    <w:rsid w:val="00C838A1"/>
    <w:rsid w:val="00C839CC"/>
    <w:rsid w:val="00C84FB9"/>
    <w:rsid w:val="00C85E7B"/>
    <w:rsid w:val="00C86371"/>
    <w:rsid w:val="00C86718"/>
    <w:rsid w:val="00C87089"/>
    <w:rsid w:val="00C87563"/>
    <w:rsid w:val="00C87BCF"/>
    <w:rsid w:val="00C87F1B"/>
    <w:rsid w:val="00C9012D"/>
    <w:rsid w:val="00C90386"/>
    <w:rsid w:val="00C9090B"/>
    <w:rsid w:val="00C90F8C"/>
    <w:rsid w:val="00C92502"/>
    <w:rsid w:val="00C92CA4"/>
    <w:rsid w:val="00C930DC"/>
    <w:rsid w:val="00C94477"/>
    <w:rsid w:val="00C94AA0"/>
    <w:rsid w:val="00C9523F"/>
    <w:rsid w:val="00C960E0"/>
    <w:rsid w:val="00CA0FF5"/>
    <w:rsid w:val="00CA26B8"/>
    <w:rsid w:val="00CA33D9"/>
    <w:rsid w:val="00CA5701"/>
    <w:rsid w:val="00CA5758"/>
    <w:rsid w:val="00CA7045"/>
    <w:rsid w:val="00CA754A"/>
    <w:rsid w:val="00CA76B7"/>
    <w:rsid w:val="00CB044C"/>
    <w:rsid w:val="00CB0C99"/>
    <w:rsid w:val="00CB1800"/>
    <w:rsid w:val="00CB1B9B"/>
    <w:rsid w:val="00CB1D1C"/>
    <w:rsid w:val="00CB1E6E"/>
    <w:rsid w:val="00CB200A"/>
    <w:rsid w:val="00CB2776"/>
    <w:rsid w:val="00CB284C"/>
    <w:rsid w:val="00CB2EBB"/>
    <w:rsid w:val="00CB3841"/>
    <w:rsid w:val="00CB4B95"/>
    <w:rsid w:val="00CB506D"/>
    <w:rsid w:val="00CB56A6"/>
    <w:rsid w:val="00CB57F1"/>
    <w:rsid w:val="00CB5971"/>
    <w:rsid w:val="00CB6600"/>
    <w:rsid w:val="00CC01D7"/>
    <w:rsid w:val="00CC0CBC"/>
    <w:rsid w:val="00CC154E"/>
    <w:rsid w:val="00CC1A9B"/>
    <w:rsid w:val="00CC1F73"/>
    <w:rsid w:val="00CC23A0"/>
    <w:rsid w:val="00CC25FF"/>
    <w:rsid w:val="00CC310F"/>
    <w:rsid w:val="00CC3413"/>
    <w:rsid w:val="00CC3D76"/>
    <w:rsid w:val="00CC6A79"/>
    <w:rsid w:val="00CC7F58"/>
    <w:rsid w:val="00CD0914"/>
    <w:rsid w:val="00CD0F10"/>
    <w:rsid w:val="00CD138C"/>
    <w:rsid w:val="00CD2A53"/>
    <w:rsid w:val="00CD3715"/>
    <w:rsid w:val="00CD55AC"/>
    <w:rsid w:val="00CD575F"/>
    <w:rsid w:val="00CD59E6"/>
    <w:rsid w:val="00CD6596"/>
    <w:rsid w:val="00CE04CD"/>
    <w:rsid w:val="00CE1BE5"/>
    <w:rsid w:val="00CE289D"/>
    <w:rsid w:val="00CE39A4"/>
    <w:rsid w:val="00CE3D55"/>
    <w:rsid w:val="00CE654E"/>
    <w:rsid w:val="00CE6958"/>
    <w:rsid w:val="00CE749C"/>
    <w:rsid w:val="00CE76CC"/>
    <w:rsid w:val="00CE7B45"/>
    <w:rsid w:val="00CF0605"/>
    <w:rsid w:val="00CF0BBE"/>
    <w:rsid w:val="00CF0E74"/>
    <w:rsid w:val="00CF29A3"/>
    <w:rsid w:val="00CF3486"/>
    <w:rsid w:val="00CF3EE6"/>
    <w:rsid w:val="00CF3F2F"/>
    <w:rsid w:val="00CF3F3A"/>
    <w:rsid w:val="00CF4177"/>
    <w:rsid w:val="00CF5A5D"/>
    <w:rsid w:val="00D01EA3"/>
    <w:rsid w:val="00D025B6"/>
    <w:rsid w:val="00D02E1C"/>
    <w:rsid w:val="00D02E2B"/>
    <w:rsid w:val="00D036E9"/>
    <w:rsid w:val="00D0592F"/>
    <w:rsid w:val="00D06C68"/>
    <w:rsid w:val="00D073D2"/>
    <w:rsid w:val="00D07736"/>
    <w:rsid w:val="00D07A78"/>
    <w:rsid w:val="00D10D54"/>
    <w:rsid w:val="00D119D9"/>
    <w:rsid w:val="00D11EFA"/>
    <w:rsid w:val="00D11F4F"/>
    <w:rsid w:val="00D12700"/>
    <w:rsid w:val="00D14FCE"/>
    <w:rsid w:val="00D1722B"/>
    <w:rsid w:val="00D175AE"/>
    <w:rsid w:val="00D17C2C"/>
    <w:rsid w:val="00D213AB"/>
    <w:rsid w:val="00D21D7C"/>
    <w:rsid w:val="00D225C6"/>
    <w:rsid w:val="00D236A2"/>
    <w:rsid w:val="00D24F14"/>
    <w:rsid w:val="00D25448"/>
    <w:rsid w:val="00D263E6"/>
    <w:rsid w:val="00D3052E"/>
    <w:rsid w:val="00D30EF4"/>
    <w:rsid w:val="00D33E5F"/>
    <w:rsid w:val="00D34908"/>
    <w:rsid w:val="00D34A1A"/>
    <w:rsid w:val="00D3541C"/>
    <w:rsid w:val="00D36FB0"/>
    <w:rsid w:val="00D37484"/>
    <w:rsid w:val="00D37652"/>
    <w:rsid w:val="00D41A33"/>
    <w:rsid w:val="00D41BAB"/>
    <w:rsid w:val="00D41F26"/>
    <w:rsid w:val="00D43A10"/>
    <w:rsid w:val="00D45610"/>
    <w:rsid w:val="00D4568E"/>
    <w:rsid w:val="00D45EAB"/>
    <w:rsid w:val="00D46028"/>
    <w:rsid w:val="00D467BA"/>
    <w:rsid w:val="00D46DAB"/>
    <w:rsid w:val="00D46FCE"/>
    <w:rsid w:val="00D504BC"/>
    <w:rsid w:val="00D52653"/>
    <w:rsid w:val="00D53183"/>
    <w:rsid w:val="00D53AA2"/>
    <w:rsid w:val="00D53EFA"/>
    <w:rsid w:val="00D54325"/>
    <w:rsid w:val="00D5524B"/>
    <w:rsid w:val="00D55FFB"/>
    <w:rsid w:val="00D57471"/>
    <w:rsid w:val="00D60427"/>
    <w:rsid w:val="00D60643"/>
    <w:rsid w:val="00D61454"/>
    <w:rsid w:val="00D640A7"/>
    <w:rsid w:val="00D644F4"/>
    <w:rsid w:val="00D6534C"/>
    <w:rsid w:val="00D65F5C"/>
    <w:rsid w:val="00D702CA"/>
    <w:rsid w:val="00D7086D"/>
    <w:rsid w:val="00D70CB7"/>
    <w:rsid w:val="00D70CB9"/>
    <w:rsid w:val="00D728F3"/>
    <w:rsid w:val="00D72D20"/>
    <w:rsid w:val="00D73724"/>
    <w:rsid w:val="00D74414"/>
    <w:rsid w:val="00D7527C"/>
    <w:rsid w:val="00D75766"/>
    <w:rsid w:val="00D76753"/>
    <w:rsid w:val="00D76BAA"/>
    <w:rsid w:val="00D76DD4"/>
    <w:rsid w:val="00D774EF"/>
    <w:rsid w:val="00D8033F"/>
    <w:rsid w:val="00D8049C"/>
    <w:rsid w:val="00D815C2"/>
    <w:rsid w:val="00D837F2"/>
    <w:rsid w:val="00D853D0"/>
    <w:rsid w:val="00D85D74"/>
    <w:rsid w:val="00D86779"/>
    <w:rsid w:val="00D86992"/>
    <w:rsid w:val="00D87E14"/>
    <w:rsid w:val="00D90C56"/>
    <w:rsid w:val="00D90CD2"/>
    <w:rsid w:val="00D91BDF"/>
    <w:rsid w:val="00D9337F"/>
    <w:rsid w:val="00D936DE"/>
    <w:rsid w:val="00D9386C"/>
    <w:rsid w:val="00D942E6"/>
    <w:rsid w:val="00D943D3"/>
    <w:rsid w:val="00D947BD"/>
    <w:rsid w:val="00D95218"/>
    <w:rsid w:val="00D95893"/>
    <w:rsid w:val="00D96550"/>
    <w:rsid w:val="00D9704E"/>
    <w:rsid w:val="00D97F2C"/>
    <w:rsid w:val="00DA024F"/>
    <w:rsid w:val="00DA0441"/>
    <w:rsid w:val="00DA0BB1"/>
    <w:rsid w:val="00DA2891"/>
    <w:rsid w:val="00DA328B"/>
    <w:rsid w:val="00DA44FD"/>
    <w:rsid w:val="00DA45F8"/>
    <w:rsid w:val="00DA4DAC"/>
    <w:rsid w:val="00DA5BF9"/>
    <w:rsid w:val="00DA61DB"/>
    <w:rsid w:val="00DA692D"/>
    <w:rsid w:val="00DA7967"/>
    <w:rsid w:val="00DB0395"/>
    <w:rsid w:val="00DB17FC"/>
    <w:rsid w:val="00DB2E6D"/>
    <w:rsid w:val="00DB3802"/>
    <w:rsid w:val="00DB4019"/>
    <w:rsid w:val="00DB40C7"/>
    <w:rsid w:val="00DB53BA"/>
    <w:rsid w:val="00DB5EC2"/>
    <w:rsid w:val="00DB710C"/>
    <w:rsid w:val="00DB7479"/>
    <w:rsid w:val="00DC1A8C"/>
    <w:rsid w:val="00DC1EF7"/>
    <w:rsid w:val="00DC2143"/>
    <w:rsid w:val="00DC2DE7"/>
    <w:rsid w:val="00DC33BE"/>
    <w:rsid w:val="00DC39A5"/>
    <w:rsid w:val="00DC3A73"/>
    <w:rsid w:val="00DC457C"/>
    <w:rsid w:val="00DC4B1B"/>
    <w:rsid w:val="00DC5864"/>
    <w:rsid w:val="00DC61F8"/>
    <w:rsid w:val="00DC648E"/>
    <w:rsid w:val="00DC6840"/>
    <w:rsid w:val="00DD04DD"/>
    <w:rsid w:val="00DD105F"/>
    <w:rsid w:val="00DD24B4"/>
    <w:rsid w:val="00DD2B86"/>
    <w:rsid w:val="00DD49C5"/>
    <w:rsid w:val="00DD63A7"/>
    <w:rsid w:val="00DE19F7"/>
    <w:rsid w:val="00DE1F07"/>
    <w:rsid w:val="00DE20AF"/>
    <w:rsid w:val="00DE376E"/>
    <w:rsid w:val="00DE3C01"/>
    <w:rsid w:val="00DE4A99"/>
    <w:rsid w:val="00DE5354"/>
    <w:rsid w:val="00DE6268"/>
    <w:rsid w:val="00DE756F"/>
    <w:rsid w:val="00DF12A6"/>
    <w:rsid w:val="00DF2113"/>
    <w:rsid w:val="00DF4E91"/>
    <w:rsid w:val="00DF5A6F"/>
    <w:rsid w:val="00DF5AF2"/>
    <w:rsid w:val="00DF5C08"/>
    <w:rsid w:val="00DF637A"/>
    <w:rsid w:val="00DF6AE2"/>
    <w:rsid w:val="00E0040F"/>
    <w:rsid w:val="00E01FDC"/>
    <w:rsid w:val="00E038F4"/>
    <w:rsid w:val="00E040DF"/>
    <w:rsid w:val="00E048DF"/>
    <w:rsid w:val="00E049C9"/>
    <w:rsid w:val="00E04A1A"/>
    <w:rsid w:val="00E04A6C"/>
    <w:rsid w:val="00E04BE9"/>
    <w:rsid w:val="00E051A7"/>
    <w:rsid w:val="00E059F5"/>
    <w:rsid w:val="00E05D1F"/>
    <w:rsid w:val="00E05DB4"/>
    <w:rsid w:val="00E06144"/>
    <w:rsid w:val="00E06F79"/>
    <w:rsid w:val="00E072B9"/>
    <w:rsid w:val="00E1046D"/>
    <w:rsid w:val="00E11309"/>
    <w:rsid w:val="00E12089"/>
    <w:rsid w:val="00E1235D"/>
    <w:rsid w:val="00E123BA"/>
    <w:rsid w:val="00E1284B"/>
    <w:rsid w:val="00E12F4F"/>
    <w:rsid w:val="00E13281"/>
    <w:rsid w:val="00E13F86"/>
    <w:rsid w:val="00E1418C"/>
    <w:rsid w:val="00E15323"/>
    <w:rsid w:val="00E153B2"/>
    <w:rsid w:val="00E1679E"/>
    <w:rsid w:val="00E204B8"/>
    <w:rsid w:val="00E21F8C"/>
    <w:rsid w:val="00E228F0"/>
    <w:rsid w:val="00E22C71"/>
    <w:rsid w:val="00E233F4"/>
    <w:rsid w:val="00E23C67"/>
    <w:rsid w:val="00E25262"/>
    <w:rsid w:val="00E2580F"/>
    <w:rsid w:val="00E26F37"/>
    <w:rsid w:val="00E27098"/>
    <w:rsid w:val="00E27C5B"/>
    <w:rsid w:val="00E30036"/>
    <w:rsid w:val="00E30D73"/>
    <w:rsid w:val="00E30E62"/>
    <w:rsid w:val="00E317C4"/>
    <w:rsid w:val="00E33E38"/>
    <w:rsid w:val="00E34826"/>
    <w:rsid w:val="00E35F56"/>
    <w:rsid w:val="00E377B0"/>
    <w:rsid w:val="00E41A9D"/>
    <w:rsid w:val="00E41C91"/>
    <w:rsid w:val="00E41CD2"/>
    <w:rsid w:val="00E41F7F"/>
    <w:rsid w:val="00E42D06"/>
    <w:rsid w:val="00E44EA0"/>
    <w:rsid w:val="00E4526E"/>
    <w:rsid w:val="00E467B4"/>
    <w:rsid w:val="00E4696B"/>
    <w:rsid w:val="00E47991"/>
    <w:rsid w:val="00E50886"/>
    <w:rsid w:val="00E511AF"/>
    <w:rsid w:val="00E52581"/>
    <w:rsid w:val="00E5402F"/>
    <w:rsid w:val="00E54669"/>
    <w:rsid w:val="00E546F5"/>
    <w:rsid w:val="00E5495F"/>
    <w:rsid w:val="00E54D04"/>
    <w:rsid w:val="00E54D09"/>
    <w:rsid w:val="00E5542F"/>
    <w:rsid w:val="00E55A87"/>
    <w:rsid w:val="00E56065"/>
    <w:rsid w:val="00E56242"/>
    <w:rsid w:val="00E566CD"/>
    <w:rsid w:val="00E56843"/>
    <w:rsid w:val="00E57E49"/>
    <w:rsid w:val="00E632EB"/>
    <w:rsid w:val="00E63A45"/>
    <w:rsid w:val="00E64B95"/>
    <w:rsid w:val="00E678B8"/>
    <w:rsid w:val="00E720D3"/>
    <w:rsid w:val="00E742C5"/>
    <w:rsid w:val="00E743B0"/>
    <w:rsid w:val="00E74523"/>
    <w:rsid w:val="00E747C8"/>
    <w:rsid w:val="00E75C18"/>
    <w:rsid w:val="00E7738D"/>
    <w:rsid w:val="00E8100F"/>
    <w:rsid w:val="00E819DC"/>
    <w:rsid w:val="00E844D8"/>
    <w:rsid w:val="00E846D7"/>
    <w:rsid w:val="00E84976"/>
    <w:rsid w:val="00E849EC"/>
    <w:rsid w:val="00E85205"/>
    <w:rsid w:val="00E860FC"/>
    <w:rsid w:val="00E862A5"/>
    <w:rsid w:val="00E86EFD"/>
    <w:rsid w:val="00E87697"/>
    <w:rsid w:val="00E91504"/>
    <w:rsid w:val="00E9211D"/>
    <w:rsid w:val="00E92173"/>
    <w:rsid w:val="00E921EE"/>
    <w:rsid w:val="00E92CA6"/>
    <w:rsid w:val="00E93042"/>
    <w:rsid w:val="00E9314B"/>
    <w:rsid w:val="00E9388A"/>
    <w:rsid w:val="00E9425E"/>
    <w:rsid w:val="00E95E5F"/>
    <w:rsid w:val="00E963EF"/>
    <w:rsid w:val="00E96B6C"/>
    <w:rsid w:val="00EA1689"/>
    <w:rsid w:val="00EA1749"/>
    <w:rsid w:val="00EA3838"/>
    <w:rsid w:val="00EA68DC"/>
    <w:rsid w:val="00EA7698"/>
    <w:rsid w:val="00EB15BD"/>
    <w:rsid w:val="00EB15F7"/>
    <w:rsid w:val="00EB1DCE"/>
    <w:rsid w:val="00EB1DF8"/>
    <w:rsid w:val="00EB1FD4"/>
    <w:rsid w:val="00EB2306"/>
    <w:rsid w:val="00EB413C"/>
    <w:rsid w:val="00EB446E"/>
    <w:rsid w:val="00EB48A1"/>
    <w:rsid w:val="00EB4905"/>
    <w:rsid w:val="00EB4A8A"/>
    <w:rsid w:val="00EB4B15"/>
    <w:rsid w:val="00EB5706"/>
    <w:rsid w:val="00EB5861"/>
    <w:rsid w:val="00EB6D92"/>
    <w:rsid w:val="00EB7408"/>
    <w:rsid w:val="00EB77EE"/>
    <w:rsid w:val="00EB78EC"/>
    <w:rsid w:val="00EB7B8E"/>
    <w:rsid w:val="00EC0846"/>
    <w:rsid w:val="00EC0CC9"/>
    <w:rsid w:val="00EC21BE"/>
    <w:rsid w:val="00EC2410"/>
    <w:rsid w:val="00EC248C"/>
    <w:rsid w:val="00EC24CC"/>
    <w:rsid w:val="00EC2984"/>
    <w:rsid w:val="00EC34A3"/>
    <w:rsid w:val="00EC3910"/>
    <w:rsid w:val="00EC4417"/>
    <w:rsid w:val="00EC4635"/>
    <w:rsid w:val="00EC4C5D"/>
    <w:rsid w:val="00EC592D"/>
    <w:rsid w:val="00EC5D65"/>
    <w:rsid w:val="00EC64B6"/>
    <w:rsid w:val="00EC64DB"/>
    <w:rsid w:val="00EC6619"/>
    <w:rsid w:val="00EC6BFA"/>
    <w:rsid w:val="00EC7934"/>
    <w:rsid w:val="00EC7B2D"/>
    <w:rsid w:val="00ED0872"/>
    <w:rsid w:val="00ED0D2D"/>
    <w:rsid w:val="00ED0E2F"/>
    <w:rsid w:val="00ED1004"/>
    <w:rsid w:val="00ED29ED"/>
    <w:rsid w:val="00ED3D15"/>
    <w:rsid w:val="00ED4302"/>
    <w:rsid w:val="00ED4B99"/>
    <w:rsid w:val="00ED6291"/>
    <w:rsid w:val="00ED7E7C"/>
    <w:rsid w:val="00EE0D91"/>
    <w:rsid w:val="00EE23C5"/>
    <w:rsid w:val="00EE2DCF"/>
    <w:rsid w:val="00EE3E72"/>
    <w:rsid w:val="00EE4296"/>
    <w:rsid w:val="00EE7A68"/>
    <w:rsid w:val="00EF0019"/>
    <w:rsid w:val="00EF037C"/>
    <w:rsid w:val="00EF0678"/>
    <w:rsid w:val="00EF2F05"/>
    <w:rsid w:val="00EF357A"/>
    <w:rsid w:val="00EF3D28"/>
    <w:rsid w:val="00EF407A"/>
    <w:rsid w:val="00EF5E53"/>
    <w:rsid w:val="00EF6EDC"/>
    <w:rsid w:val="00F00D13"/>
    <w:rsid w:val="00F01140"/>
    <w:rsid w:val="00F014B2"/>
    <w:rsid w:val="00F02335"/>
    <w:rsid w:val="00F028BD"/>
    <w:rsid w:val="00F02C88"/>
    <w:rsid w:val="00F030AD"/>
    <w:rsid w:val="00F038CC"/>
    <w:rsid w:val="00F03B81"/>
    <w:rsid w:val="00F03D4A"/>
    <w:rsid w:val="00F05E25"/>
    <w:rsid w:val="00F0606C"/>
    <w:rsid w:val="00F07392"/>
    <w:rsid w:val="00F074A5"/>
    <w:rsid w:val="00F07A35"/>
    <w:rsid w:val="00F10324"/>
    <w:rsid w:val="00F10963"/>
    <w:rsid w:val="00F10AB6"/>
    <w:rsid w:val="00F1157C"/>
    <w:rsid w:val="00F120E7"/>
    <w:rsid w:val="00F1218B"/>
    <w:rsid w:val="00F1233A"/>
    <w:rsid w:val="00F13D09"/>
    <w:rsid w:val="00F1456B"/>
    <w:rsid w:val="00F154A8"/>
    <w:rsid w:val="00F156AE"/>
    <w:rsid w:val="00F15DE1"/>
    <w:rsid w:val="00F165B4"/>
    <w:rsid w:val="00F16D0F"/>
    <w:rsid w:val="00F16EE6"/>
    <w:rsid w:val="00F1766E"/>
    <w:rsid w:val="00F17B02"/>
    <w:rsid w:val="00F20492"/>
    <w:rsid w:val="00F204C4"/>
    <w:rsid w:val="00F2056E"/>
    <w:rsid w:val="00F2096F"/>
    <w:rsid w:val="00F217F7"/>
    <w:rsid w:val="00F21DBB"/>
    <w:rsid w:val="00F23F21"/>
    <w:rsid w:val="00F26B02"/>
    <w:rsid w:val="00F26F8E"/>
    <w:rsid w:val="00F27225"/>
    <w:rsid w:val="00F2764E"/>
    <w:rsid w:val="00F302A9"/>
    <w:rsid w:val="00F31BB5"/>
    <w:rsid w:val="00F31DEC"/>
    <w:rsid w:val="00F31E20"/>
    <w:rsid w:val="00F32929"/>
    <w:rsid w:val="00F32971"/>
    <w:rsid w:val="00F33FD9"/>
    <w:rsid w:val="00F3428B"/>
    <w:rsid w:val="00F348A2"/>
    <w:rsid w:val="00F364AC"/>
    <w:rsid w:val="00F37B0A"/>
    <w:rsid w:val="00F4091F"/>
    <w:rsid w:val="00F410A2"/>
    <w:rsid w:val="00F42528"/>
    <w:rsid w:val="00F42745"/>
    <w:rsid w:val="00F43192"/>
    <w:rsid w:val="00F44FFF"/>
    <w:rsid w:val="00F45F1E"/>
    <w:rsid w:val="00F468FC"/>
    <w:rsid w:val="00F46A51"/>
    <w:rsid w:val="00F46C2C"/>
    <w:rsid w:val="00F4704E"/>
    <w:rsid w:val="00F50D62"/>
    <w:rsid w:val="00F51518"/>
    <w:rsid w:val="00F51D4D"/>
    <w:rsid w:val="00F522BF"/>
    <w:rsid w:val="00F5273E"/>
    <w:rsid w:val="00F56600"/>
    <w:rsid w:val="00F57A91"/>
    <w:rsid w:val="00F60AD0"/>
    <w:rsid w:val="00F618BF"/>
    <w:rsid w:val="00F62866"/>
    <w:rsid w:val="00F636BE"/>
    <w:rsid w:val="00F64198"/>
    <w:rsid w:val="00F644C7"/>
    <w:rsid w:val="00F64942"/>
    <w:rsid w:val="00F6648F"/>
    <w:rsid w:val="00F666E3"/>
    <w:rsid w:val="00F67652"/>
    <w:rsid w:val="00F67850"/>
    <w:rsid w:val="00F70D30"/>
    <w:rsid w:val="00F70EE6"/>
    <w:rsid w:val="00F711E0"/>
    <w:rsid w:val="00F71315"/>
    <w:rsid w:val="00F7205E"/>
    <w:rsid w:val="00F73187"/>
    <w:rsid w:val="00F7322B"/>
    <w:rsid w:val="00F7435A"/>
    <w:rsid w:val="00F74B29"/>
    <w:rsid w:val="00F74BDC"/>
    <w:rsid w:val="00F75D2B"/>
    <w:rsid w:val="00F7647B"/>
    <w:rsid w:val="00F778CA"/>
    <w:rsid w:val="00F77B9D"/>
    <w:rsid w:val="00F77DD2"/>
    <w:rsid w:val="00F800BD"/>
    <w:rsid w:val="00F80C01"/>
    <w:rsid w:val="00F81369"/>
    <w:rsid w:val="00F82C1A"/>
    <w:rsid w:val="00F841EB"/>
    <w:rsid w:val="00F862C0"/>
    <w:rsid w:val="00F86444"/>
    <w:rsid w:val="00F8644F"/>
    <w:rsid w:val="00F871C0"/>
    <w:rsid w:val="00F873CE"/>
    <w:rsid w:val="00F87FE6"/>
    <w:rsid w:val="00F90B02"/>
    <w:rsid w:val="00F92F8C"/>
    <w:rsid w:val="00F93D62"/>
    <w:rsid w:val="00F93E2D"/>
    <w:rsid w:val="00F9402A"/>
    <w:rsid w:val="00F9422E"/>
    <w:rsid w:val="00F94A42"/>
    <w:rsid w:val="00F94FB7"/>
    <w:rsid w:val="00F95063"/>
    <w:rsid w:val="00F950C5"/>
    <w:rsid w:val="00F95CE7"/>
    <w:rsid w:val="00F96743"/>
    <w:rsid w:val="00F96ADC"/>
    <w:rsid w:val="00F96DB9"/>
    <w:rsid w:val="00F96EA5"/>
    <w:rsid w:val="00F973C1"/>
    <w:rsid w:val="00F97509"/>
    <w:rsid w:val="00FA00B2"/>
    <w:rsid w:val="00FA02F7"/>
    <w:rsid w:val="00FA0A02"/>
    <w:rsid w:val="00FA3607"/>
    <w:rsid w:val="00FA37E3"/>
    <w:rsid w:val="00FA3FCE"/>
    <w:rsid w:val="00FA4396"/>
    <w:rsid w:val="00FA479D"/>
    <w:rsid w:val="00FA4BF7"/>
    <w:rsid w:val="00FA57A5"/>
    <w:rsid w:val="00FA5F8A"/>
    <w:rsid w:val="00FA6C08"/>
    <w:rsid w:val="00FA76FB"/>
    <w:rsid w:val="00FB0882"/>
    <w:rsid w:val="00FB0898"/>
    <w:rsid w:val="00FB0BD3"/>
    <w:rsid w:val="00FB1599"/>
    <w:rsid w:val="00FB2579"/>
    <w:rsid w:val="00FB32E3"/>
    <w:rsid w:val="00FB36B8"/>
    <w:rsid w:val="00FB3896"/>
    <w:rsid w:val="00FB4A01"/>
    <w:rsid w:val="00FB4DE4"/>
    <w:rsid w:val="00FB5200"/>
    <w:rsid w:val="00FB63A7"/>
    <w:rsid w:val="00FB6A15"/>
    <w:rsid w:val="00FB6B58"/>
    <w:rsid w:val="00FC031D"/>
    <w:rsid w:val="00FC049F"/>
    <w:rsid w:val="00FC0DFE"/>
    <w:rsid w:val="00FC1E95"/>
    <w:rsid w:val="00FC2D26"/>
    <w:rsid w:val="00FC2F9D"/>
    <w:rsid w:val="00FC58F9"/>
    <w:rsid w:val="00FC62C9"/>
    <w:rsid w:val="00FC6855"/>
    <w:rsid w:val="00FC73EE"/>
    <w:rsid w:val="00FD0662"/>
    <w:rsid w:val="00FD2D6A"/>
    <w:rsid w:val="00FD3413"/>
    <w:rsid w:val="00FD351F"/>
    <w:rsid w:val="00FD47A1"/>
    <w:rsid w:val="00FD5A72"/>
    <w:rsid w:val="00FD62B6"/>
    <w:rsid w:val="00FD6435"/>
    <w:rsid w:val="00FE0E8F"/>
    <w:rsid w:val="00FE13AC"/>
    <w:rsid w:val="00FE24BA"/>
    <w:rsid w:val="00FE2889"/>
    <w:rsid w:val="00FE34F9"/>
    <w:rsid w:val="00FE5074"/>
    <w:rsid w:val="00FE68E0"/>
    <w:rsid w:val="00FF03CF"/>
    <w:rsid w:val="00FF19CD"/>
    <w:rsid w:val="00FF1E98"/>
    <w:rsid w:val="00FF22B6"/>
    <w:rsid w:val="00FF2D23"/>
    <w:rsid w:val="00FF2EA1"/>
    <w:rsid w:val="00FF4C2A"/>
    <w:rsid w:val="00FF5154"/>
    <w:rsid w:val="00FF61CE"/>
    <w:rsid w:val="00FF64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71E59F8"/>
  <w15:chartTrackingRefBased/>
  <w15:docId w15:val="{F6DE1C24-E8AA-4077-A974-EAD2F8D1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index heading" w:uiPriority="99"/>
    <w:lsdException w:name="caption" w:semiHidden="1" w:unhideWhenUsed="1" w:qFormat="1"/>
    <w:lsdException w:name="annotation reference" w:uiPriority="99"/>
    <w:lsdException w:name="page number" w:uiPriority="99"/>
    <w:lsdException w:name="endnote reference" w:uiPriority="99"/>
    <w:lsdException w:name="endnote text" w:uiPriority="99"/>
    <w:lsdException w:name="toa heading" w:uiPriority="99"/>
    <w:lsdException w:name="List Bullet" w:uiPriority="99"/>
    <w:lsdException w:name="List Number" w:uiPriority="99"/>
    <w:lsdException w:name="List Bullet 2" w:uiPriority="99"/>
    <w:lsdException w:name="List Number 2" w:uiPriority="99"/>
    <w:lsdException w:name="Title" w:uiPriority="99" w:qFormat="1"/>
    <w:lsdException w:name="Body Text"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414"/>
    <w:rPr>
      <w:rFonts w:ascii="Arial" w:hAnsi="Arial"/>
      <w:szCs w:val="24"/>
      <w:lang w:eastAsia="sl-SI"/>
    </w:rPr>
  </w:style>
  <w:style w:type="paragraph" w:styleId="Heading1">
    <w:name w:val="heading 1"/>
    <w:basedOn w:val="Normal"/>
    <w:next w:val="Normal"/>
    <w:link w:val="Heading1Char"/>
    <w:uiPriority w:val="99"/>
    <w:qFormat/>
    <w:rsid w:val="0046538F"/>
    <w:pPr>
      <w:keepNext/>
      <w:numPr>
        <w:numId w:val="34"/>
      </w:numPr>
      <w:spacing w:before="240" w:after="60"/>
      <w:outlineLvl w:val="0"/>
    </w:pPr>
    <w:rPr>
      <w:b/>
      <w:bCs/>
      <w:kern w:val="32"/>
      <w:sz w:val="32"/>
      <w:szCs w:val="32"/>
    </w:rPr>
  </w:style>
  <w:style w:type="paragraph" w:styleId="Heading2">
    <w:name w:val="heading 2"/>
    <w:basedOn w:val="Normal"/>
    <w:next w:val="Normal"/>
    <w:link w:val="Heading2Char"/>
    <w:uiPriority w:val="99"/>
    <w:unhideWhenUsed/>
    <w:qFormat/>
    <w:rsid w:val="002B2004"/>
    <w:pPr>
      <w:keepNext/>
      <w:numPr>
        <w:ilvl w:val="1"/>
        <w:numId w:val="34"/>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CA5758"/>
    <w:pPr>
      <w:keepNext/>
      <w:numPr>
        <w:ilvl w:val="2"/>
        <w:numId w:val="34"/>
      </w:numPr>
      <w:jc w:val="center"/>
      <w:outlineLvl w:val="2"/>
    </w:pPr>
    <w:rPr>
      <w:rFonts w:ascii="Times New Roman" w:hAnsi="Times New Roman"/>
      <w:b/>
      <w:sz w:val="24"/>
      <w:lang w:val="x-none" w:eastAsia="x-none"/>
    </w:rPr>
  </w:style>
  <w:style w:type="paragraph" w:styleId="Heading4">
    <w:name w:val="heading 4"/>
    <w:basedOn w:val="Normal"/>
    <w:next w:val="Normal"/>
    <w:link w:val="Heading4Char"/>
    <w:uiPriority w:val="99"/>
    <w:qFormat/>
    <w:rsid w:val="00E9425E"/>
    <w:pPr>
      <w:keepNext/>
      <w:numPr>
        <w:ilvl w:val="3"/>
        <w:numId w:val="34"/>
      </w:numPr>
      <w:spacing w:before="240" w:after="60"/>
      <w:outlineLvl w:val="3"/>
    </w:pPr>
    <w:rPr>
      <w:rFonts w:ascii="Times New Roman" w:hAnsi="Times New Roman"/>
      <w:b/>
      <w:bCs/>
      <w:sz w:val="28"/>
      <w:szCs w:val="28"/>
      <w:lang w:val="en-GB"/>
    </w:rPr>
  </w:style>
  <w:style w:type="paragraph" w:styleId="Heading5">
    <w:name w:val="heading 5"/>
    <w:basedOn w:val="Normal"/>
    <w:next w:val="Normal"/>
    <w:link w:val="Heading5Char"/>
    <w:uiPriority w:val="99"/>
    <w:qFormat/>
    <w:rsid w:val="00D640A7"/>
    <w:pPr>
      <w:numPr>
        <w:ilvl w:val="4"/>
        <w:numId w:val="34"/>
      </w:numPr>
      <w:spacing w:before="240" w:after="60"/>
      <w:outlineLvl w:val="4"/>
    </w:pPr>
    <w:rPr>
      <w:b/>
      <w:bCs/>
      <w:i/>
      <w:iCs/>
      <w:sz w:val="26"/>
      <w:szCs w:val="26"/>
      <w:lang w:val="x-none" w:eastAsia="x-none"/>
    </w:rPr>
  </w:style>
  <w:style w:type="paragraph" w:styleId="Heading6">
    <w:name w:val="heading 6"/>
    <w:basedOn w:val="Normal"/>
    <w:next w:val="Normal"/>
    <w:link w:val="Heading6Char1"/>
    <w:semiHidden/>
    <w:unhideWhenUsed/>
    <w:qFormat/>
    <w:rsid w:val="000D3D8F"/>
    <w:pPr>
      <w:numPr>
        <w:ilvl w:val="5"/>
        <w:numId w:val="34"/>
      </w:numPr>
      <w:spacing w:before="240" w:after="60"/>
      <w:outlineLvl w:val="5"/>
    </w:pPr>
    <w:rPr>
      <w:rFonts w:ascii="Calibri" w:hAnsi="Calibri"/>
      <w:b/>
      <w:bCs/>
      <w:sz w:val="22"/>
      <w:szCs w:val="22"/>
    </w:rPr>
  </w:style>
  <w:style w:type="paragraph" w:styleId="Heading7">
    <w:name w:val="heading 7"/>
    <w:basedOn w:val="Normal"/>
    <w:next w:val="Normal"/>
    <w:link w:val="Heading7Char1"/>
    <w:semiHidden/>
    <w:unhideWhenUsed/>
    <w:qFormat/>
    <w:rsid w:val="000D3D8F"/>
    <w:pPr>
      <w:numPr>
        <w:ilvl w:val="6"/>
        <w:numId w:val="34"/>
      </w:numPr>
      <w:spacing w:before="240" w:after="60"/>
      <w:outlineLvl w:val="6"/>
    </w:pPr>
    <w:rPr>
      <w:rFonts w:ascii="Calibri" w:hAnsi="Calibri"/>
      <w:sz w:val="24"/>
    </w:rPr>
  </w:style>
  <w:style w:type="paragraph" w:styleId="Heading8">
    <w:name w:val="heading 8"/>
    <w:basedOn w:val="Normal"/>
    <w:next w:val="Normal"/>
    <w:link w:val="Heading8Char1"/>
    <w:semiHidden/>
    <w:unhideWhenUsed/>
    <w:qFormat/>
    <w:rsid w:val="000D3D8F"/>
    <w:pPr>
      <w:numPr>
        <w:ilvl w:val="7"/>
        <w:numId w:val="34"/>
      </w:numPr>
      <w:spacing w:before="240" w:after="60"/>
      <w:outlineLvl w:val="7"/>
    </w:pPr>
    <w:rPr>
      <w:rFonts w:ascii="Calibri" w:hAnsi="Calibri"/>
      <w:i/>
      <w:iCs/>
      <w:sz w:val="24"/>
    </w:rPr>
  </w:style>
  <w:style w:type="paragraph" w:styleId="Heading9">
    <w:name w:val="heading 9"/>
    <w:basedOn w:val="Normal"/>
    <w:next w:val="Normal"/>
    <w:link w:val="Heading9Char1"/>
    <w:semiHidden/>
    <w:unhideWhenUsed/>
    <w:qFormat/>
    <w:rsid w:val="000D3D8F"/>
    <w:pPr>
      <w:numPr>
        <w:ilvl w:val="8"/>
        <w:numId w:val="3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nak, Znak"/>
    <w:basedOn w:val="Normal"/>
    <w:link w:val="HeaderChar"/>
    <w:uiPriority w:val="99"/>
    <w:rsid w:val="00B328B8"/>
    <w:pPr>
      <w:tabs>
        <w:tab w:val="center" w:pos="4536"/>
        <w:tab w:val="right" w:pos="9072"/>
      </w:tabs>
    </w:pPr>
    <w:rPr>
      <w:rFonts w:ascii="Times New Roman" w:hAnsi="Times New Roman"/>
      <w:sz w:val="24"/>
      <w:lang w:val="en-GB"/>
    </w:rPr>
  </w:style>
  <w:style w:type="paragraph" w:styleId="Footer">
    <w:name w:val="footer"/>
    <w:basedOn w:val="Normal"/>
    <w:link w:val="FooterChar"/>
    <w:uiPriority w:val="99"/>
    <w:rsid w:val="00B328B8"/>
    <w:pPr>
      <w:tabs>
        <w:tab w:val="center" w:pos="4536"/>
        <w:tab w:val="right" w:pos="9072"/>
      </w:tabs>
    </w:pPr>
    <w:rPr>
      <w:lang w:val="x-none" w:eastAsia="x-none"/>
    </w:rPr>
  </w:style>
  <w:style w:type="character" w:styleId="PageNumber">
    <w:name w:val="page number"/>
    <w:basedOn w:val="DefaultParagraphFont"/>
    <w:uiPriority w:val="99"/>
    <w:rsid w:val="00365DA2"/>
  </w:style>
  <w:style w:type="paragraph" w:customStyle="1" w:styleId="Volume">
    <w:name w:val="Volume"/>
    <w:aliases w:val="N1"/>
    <w:basedOn w:val="Heading1"/>
    <w:rsid w:val="0046538F"/>
    <w:pPr>
      <w:numPr>
        <w:numId w:val="1"/>
      </w:numPr>
      <w:spacing w:before="0" w:after="0"/>
      <w:jc w:val="both"/>
    </w:pPr>
    <w:rPr>
      <w:bCs w:val="0"/>
      <w:snapToGrid w:val="0"/>
      <w:color w:val="0000FF"/>
      <w:kern w:val="0"/>
      <w:sz w:val="22"/>
      <w:szCs w:val="20"/>
      <w:lang w:eastAsia="en-US"/>
    </w:rPr>
  </w:style>
  <w:style w:type="character" w:customStyle="1" w:styleId="HeaderChar">
    <w:name w:val="Header Char"/>
    <w:aliases w:val="Znak Char1, Znak Char"/>
    <w:link w:val="Header"/>
    <w:uiPriority w:val="99"/>
    <w:locked/>
    <w:rsid w:val="00E04A1A"/>
    <w:rPr>
      <w:sz w:val="24"/>
      <w:szCs w:val="24"/>
      <w:lang w:val="en-GB" w:eastAsia="sl-SI" w:bidi="ar-SA"/>
    </w:rPr>
  </w:style>
  <w:style w:type="paragraph" w:styleId="BodyText">
    <w:name w:val="Body Text"/>
    <w:aliases w:val="Body Text Indent 3,uvlaka 3,Body Text Indent 31,Body Text Indent 311,Body Text Indent 3111"/>
    <w:basedOn w:val="Normal"/>
    <w:link w:val="BodyTextChar"/>
    <w:qFormat/>
    <w:rsid w:val="00B036F2"/>
    <w:pPr>
      <w:jc w:val="both"/>
    </w:pPr>
    <w:rPr>
      <w:szCs w:val="20"/>
      <w:lang w:eastAsia="en-US"/>
    </w:rPr>
  </w:style>
  <w:style w:type="paragraph" w:styleId="BlockText">
    <w:name w:val="Block Text"/>
    <w:basedOn w:val="Normal"/>
    <w:uiPriority w:val="99"/>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ormal"/>
    <w:uiPriority w:val="99"/>
    <w:rsid w:val="002E724A"/>
    <w:pPr>
      <w:ind w:left="709"/>
      <w:jc w:val="both"/>
    </w:pPr>
    <w:rPr>
      <w:szCs w:val="20"/>
      <w:lang w:val="en-GB" w:eastAsia="en-US"/>
    </w:rPr>
  </w:style>
  <w:style w:type="character" w:styleId="Hyperlink">
    <w:name w:val="Hyperlink"/>
    <w:uiPriority w:val="99"/>
    <w:rsid w:val="002E724A"/>
    <w:rPr>
      <w:color w:val="0000FF"/>
      <w:u w:val="single"/>
    </w:rPr>
  </w:style>
  <w:style w:type="character" w:customStyle="1" w:styleId="BodyTextChar">
    <w:name w:val="Body Text Char"/>
    <w:aliases w:val="Body Text Indent 3 Char,uvlaka 3 Char,Body Text Indent 31 Char,Body Text Indent 311 Char,Body Text Indent 3111 Char"/>
    <w:link w:val="BodyText"/>
    <w:uiPriority w:val="99"/>
    <w:rsid w:val="002E724A"/>
    <w:rPr>
      <w:rFonts w:ascii="Arial" w:hAnsi="Arial"/>
      <w:lang w:val="sl-SI" w:eastAsia="en-US" w:bidi="ar-SA"/>
    </w:rPr>
  </w:style>
  <w:style w:type="paragraph" w:customStyle="1" w:styleId="Besedilolena">
    <w:name w:val="Besedilo člena"/>
    <w:basedOn w:val="Normal"/>
    <w:rsid w:val="0086468A"/>
    <w:pPr>
      <w:spacing w:after="120"/>
      <w:jc w:val="both"/>
    </w:pPr>
    <w:rPr>
      <w:rFonts w:ascii="Arial Narrow" w:hAnsi="Arial Narrow"/>
      <w:szCs w:val="20"/>
    </w:rPr>
  </w:style>
  <w:style w:type="paragraph" w:customStyle="1" w:styleId="tabulka">
    <w:name w:val="tabulka"/>
    <w:basedOn w:val="Normal"/>
    <w:uiPriority w:val="99"/>
    <w:rsid w:val="002564E9"/>
    <w:pPr>
      <w:spacing w:before="120" w:line="240" w:lineRule="exact"/>
      <w:jc w:val="center"/>
    </w:pPr>
    <w:rPr>
      <w:szCs w:val="20"/>
      <w:lang w:val="en-GB"/>
    </w:rPr>
  </w:style>
  <w:style w:type="paragraph" w:styleId="NormalIndent">
    <w:name w:val="Normal Indent"/>
    <w:basedOn w:val="Normal"/>
    <w:uiPriority w:val="99"/>
    <w:rsid w:val="002564E9"/>
    <w:pPr>
      <w:ind w:left="708"/>
    </w:pPr>
    <w:rPr>
      <w:szCs w:val="20"/>
      <w:lang w:val="en-GB"/>
    </w:rPr>
  </w:style>
  <w:style w:type="paragraph" w:styleId="FootnoteText">
    <w:name w:val="footnote text"/>
    <w:basedOn w:val="Normal"/>
    <w:link w:val="FootnoteTextChar"/>
    <w:rsid w:val="00E9425E"/>
    <w:rPr>
      <w:color w:val="000000"/>
      <w:szCs w:val="20"/>
      <w:lang w:val="en-GB" w:eastAsia="x-none"/>
    </w:rPr>
  </w:style>
  <w:style w:type="paragraph" w:styleId="ListParagraph">
    <w:name w:val="List Paragraph"/>
    <w:aliases w:val="Heading 12,naslov 1,Graf,List Paragraph Red"/>
    <w:basedOn w:val="Normal"/>
    <w:link w:val="ListParagraphChar"/>
    <w:uiPriority w:val="34"/>
    <w:qFormat/>
    <w:rsid w:val="0012464D"/>
    <w:pPr>
      <w:ind w:left="708"/>
    </w:pPr>
    <w:rPr>
      <w:rFonts w:ascii="Times New Roman" w:hAnsi="Times New Roman"/>
      <w:sz w:val="24"/>
      <w:lang w:val="en-GB" w:eastAsia="x-none"/>
    </w:rPr>
  </w:style>
  <w:style w:type="paragraph" w:styleId="BalloonText">
    <w:name w:val="Balloon Text"/>
    <w:basedOn w:val="Normal"/>
    <w:link w:val="BalloonTextChar"/>
    <w:uiPriority w:val="99"/>
    <w:rsid w:val="000406EF"/>
    <w:rPr>
      <w:rFonts w:ascii="Tahoma" w:hAnsi="Tahoma"/>
      <w:sz w:val="16"/>
      <w:szCs w:val="16"/>
      <w:lang w:val="x-none" w:eastAsia="x-none"/>
    </w:rPr>
  </w:style>
  <w:style w:type="character" w:customStyle="1" w:styleId="BalloonTextChar">
    <w:name w:val="Balloon Text Char"/>
    <w:link w:val="BalloonText"/>
    <w:uiPriority w:val="99"/>
    <w:rsid w:val="000406EF"/>
    <w:rPr>
      <w:rFonts w:ascii="Tahoma" w:hAnsi="Tahoma" w:cs="Tahoma"/>
      <w:sz w:val="16"/>
      <w:szCs w:val="16"/>
    </w:rPr>
  </w:style>
  <w:style w:type="character" w:customStyle="1" w:styleId="Heading3Char">
    <w:name w:val="Heading 3 Char"/>
    <w:link w:val="Heading3"/>
    <w:uiPriority w:val="99"/>
    <w:rsid w:val="00EF5E53"/>
    <w:rPr>
      <w:b/>
      <w:sz w:val="24"/>
      <w:szCs w:val="24"/>
      <w:lang w:val="x-none" w:eastAsia="x-none"/>
    </w:rPr>
  </w:style>
  <w:style w:type="character" w:styleId="CommentReference">
    <w:name w:val="annotation reference"/>
    <w:uiPriority w:val="99"/>
    <w:unhideWhenUsed/>
    <w:rsid w:val="00677372"/>
    <w:rPr>
      <w:sz w:val="16"/>
      <w:szCs w:val="16"/>
    </w:rPr>
  </w:style>
  <w:style w:type="paragraph" w:styleId="CommentText">
    <w:name w:val="annotation text"/>
    <w:basedOn w:val="Normal"/>
    <w:link w:val="CommentTextChar"/>
    <w:uiPriority w:val="99"/>
    <w:unhideWhenUsed/>
    <w:rsid w:val="00677372"/>
    <w:pPr>
      <w:spacing w:after="200"/>
    </w:pPr>
    <w:rPr>
      <w:rFonts w:ascii="Calibri" w:eastAsia="Calibri" w:hAnsi="Calibri"/>
      <w:szCs w:val="20"/>
      <w:lang w:val="x-none" w:eastAsia="en-US"/>
    </w:rPr>
  </w:style>
  <w:style w:type="character" w:customStyle="1" w:styleId="CommentTextChar">
    <w:name w:val="Comment Text Char"/>
    <w:link w:val="CommentText"/>
    <w:uiPriority w:val="99"/>
    <w:rsid w:val="00677372"/>
    <w:rPr>
      <w:rFonts w:ascii="Calibri" w:eastAsia="Calibri" w:hAnsi="Calibri"/>
      <w:lang w:eastAsia="en-US"/>
    </w:rPr>
  </w:style>
  <w:style w:type="character" w:customStyle="1" w:styleId="FooterChar">
    <w:name w:val="Footer Char"/>
    <w:link w:val="Footer"/>
    <w:uiPriority w:val="99"/>
    <w:rsid w:val="00E25262"/>
    <w:rPr>
      <w:rFonts w:ascii="Arial" w:hAnsi="Arial"/>
      <w:szCs w:val="24"/>
    </w:rPr>
  </w:style>
  <w:style w:type="table" w:styleId="TableGrid">
    <w:name w:val="Table Grid"/>
    <w:basedOn w:val="TableNormal"/>
    <w:rsid w:val="00B3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BodyText2">
    <w:name w:val="Body Text 2"/>
    <w:aliases w:val="Body indent 3"/>
    <w:basedOn w:val="Normal"/>
    <w:link w:val="BodyText2Char"/>
    <w:uiPriority w:val="99"/>
    <w:rsid w:val="000435E1"/>
    <w:pPr>
      <w:spacing w:after="120" w:line="480" w:lineRule="auto"/>
    </w:pPr>
    <w:rPr>
      <w:lang w:val="x-none" w:eastAsia="x-none"/>
    </w:rPr>
  </w:style>
  <w:style w:type="character" w:customStyle="1" w:styleId="BodyText2Char">
    <w:name w:val="Body Text 2 Char"/>
    <w:aliases w:val="Body indent 3 Char"/>
    <w:link w:val="BodyText2"/>
    <w:uiPriority w:val="99"/>
    <w:rsid w:val="000435E1"/>
    <w:rPr>
      <w:rFonts w:ascii="Arial" w:hAnsi="Arial"/>
      <w:szCs w:val="24"/>
    </w:rPr>
  </w:style>
  <w:style w:type="paragraph" w:customStyle="1" w:styleId="Section">
    <w:name w:val="Section"/>
    <w:basedOn w:val="Normal"/>
    <w:rsid w:val="000435E1"/>
    <w:pPr>
      <w:spacing w:line="360" w:lineRule="exact"/>
      <w:jc w:val="center"/>
    </w:pPr>
    <w:rPr>
      <w:b/>
      <w:sz w:val="32"/>
      <w:szCs w:val="20"/>
      <w:lang w:val="en-GB"/>
    </w:rPr>
  </w:style>
  <w:style w:type="character" w:customStyle="1" w:styleId="FootnoteTextChar">
    <w:name w:val="Footnote Text Char"/>
    <w:link w:val="FootnoteText"/>
    <w:rsid w:val="005B2CF9"/>
    <w:rPr>
      <w:rFonts w:ascii="Arial" w:hAnsi="Arial"/>
      <w:color w:val="000000"/>
      <w:lang w:val="en-GB"/>
    </w:rPr>
  </w:style>
  <w:style w:type="paragraph" w:customStyle="1" w:styleId="t-9-8">
    <w:name w:val="t-9-8"/>
    <w:basedOn w:val="Normal"/>
    <w:rsid w:val="005D5DB9"/>
    <w:pPr>
      <w:spacing w:before="100" w:beforeAutospacing="1" w:after="100" w:afterAutospacing="1"/>
    </w:pPr>
    <w:rPr>
      <w:rFonts w:ascii="Times New Roman" w:hAnsi="Times New Roman"/>
      <w:sz w:val="24"/>
    </w:rPr>
  </w:style>
  <w:style w:type="character" w:customStyle="1" w:styleId="ListParagraphChar">
    <w:name w:val="List Paragraph Char"/>
    <w:aliases w:val="Heading 12 Char,naslov 1 Char,Graf Char,List Paragraph Red Char"/>
    <w:link w:val="ListParagraph"/>
    <w:uiPriority w:val="34"/>
    <w:qFormat/>
    <w:locked/>
    <w:rsid w:val="00F364AC"/>
    <w:rPr>
      <w:sz w:val="24"/>
      <w:szCs w:val="24"/>
      <w:lang w:val="en-GB"/>
    </w:rPr>
  </w:style>
  <w:style w:type="character" w:customStyle="1" w:styleId="Heading2Char">
    <w:name w:val="Heading 2 Char"/>
    <w:link w:val="Heading2"/>
    <w:uiPriority w:val="99"/>
    <w:rsid w:val="002B2004"/>
    <w:rPr>
      <w:rFonts w:ascii="Cambria" w:hAnsi="Cambria"/>
      <w:b/>
      <w:bCs/>
      <w:i/>
      <w:iCs/>
      <w:sz w:val="28"/>
      <w:szCs w:val="28"/>
      <w:lang w:val="x-none" w:eastAsia="x-none"/>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1"/>
    <w:qFormat/>
    <w:rsid w:val="00411E61"/>
    <w:rPr>
      <w:rFonts w:ascii="Calibri" w:hAnsi="Calibri"/>
      <w:sz w:val="22"/>
      <w:szCs w:val="22"/>
      <w:lang w:eastAsia="en-US"/>
    </w:rPr>
  </w:style>
  <w:style w:type="character" w:customStyle="1" w:styleId="Heading5Char">
    <w:name w:val="Heading 5 Char"/>
    <w:link w:val="Heading5"/>
    <w:uiPriority w:val="99"/>
    <w:rsid w:val="00B45C4F"/>
    <w:rPr>
      <w:rFonts w:ascii="Arial" w:hAnsi="Arial"/>
      <w:b/>
      <w:bCs/>
      <w:i/>
      <w:iCs/>
      <w:sz w:val="26"/>
      <w:szCs w:val="26"/>
      <w:lang w:val="x-none" w:eastAsia="x-none"/>
    </w:rPr>
  </w:style>
  <w:style w:type="paragraph" w:customStyle="1" w:styleId="BodyTextCenter">
    <w:name w:val="Body Text_Center"/>
    <w:basedOn w:val="BodyText"/>
    <w:next w:val="BodyText"/>
    <w:qFormat/>
    <w:rsid w:val="006F0BB2"/>
    <w:pPr>
      <w:spacing w:before="120" w:after="120"/>
      <w:jc w:val="center"/>
    </w:pPr>
    <w:rPr>
      <w:rFonts w:ascii="Calibri" w:eastAsia="Arial Unicode MS" w:hAnsi="Calibri"/>
      <w:szCs w:val="22"/>
    </w:rPr>
  </w:style>
  <w:style w:type="paragraph" w:customStyle="1" w:styleId="TD-TitlePageTenderDossier">
    <w:name w:val="TD-Title Page Tender Dossier"/>
    <w:link w:val="TD-TitlePageTenderDossierChar"/>
    <w:rsid w:val="006F0BB2"/>
    <w:pPr>
      <w:spacing w:before="1200" w:after="2040" w:line="240" w:lineRule="exact"/>
      <w:jc w:val="center"/>
    </w:pPr>
    <w:rPr>
      <w:rFonts w:ascii="Arial" w:hAnsi="Arial"/>
      <w:b/>
      <w:caps/>
      <w:sz w:val="40"/>
      <w:szCs w:val="40"/>
      <w:lang w:val="en-US" w:eastAsia="en-US"/>
    </w:rPr>
  </w:style>
  <w:style w:type="character" w:customStyle="1" w:styleId="TD-TitlePageTenderDossierChar">
    <w:name w:val="TD-Title Page Tender Dossier Char"/>
    <w:link w:val="TD-TitlePageTenderDossier"/>
    <w:rsid w:val="006F0BB2"/>
    <w:rPr>
      <w:rFonts w:ascii="Arial" w:hAnsi="Arial"/>
      <w:b/>
      <w:caps/>
      <w:sz w:val="40"/>
      <w:szCs w:val="40"/>
      <w:lang w:val="en-US" w:eastAsia="en-US" w:bidi="ar-SA"/>
    </w:rPr>
  </w:style>
  <w:style w:type="paragraph" w:customStyle="1" w:styleId="BodyTextBoldCenter14p">
    <w:name w:val="Body Text_Bold_Center_14p"/>
    <w:basedOn w:val="BodyText"/>
    <w:next w:val="BodyText"/>
    <w:link w:val="BodyTextBoldCenter14pChar"/>
    <w:rsid w:val="00795BE3"/>
    <w:pPr>
      <w:spacing w:before="120" w:after="120"/>
      <w:jc w:val="center"/>
    </w:pPr>
    <w:rPr>
      <w:rFonts w:ascii="Calibri" w:hAnsi="Calibri"/>
      <w:b/>
      <w:sz w:val="28"/>
      <w:szCs w:val="28"/>
    </w:rPr>
  </w:style>
  <w:style w:type="character" w:customStyle="1" w:styleId="BodyTextBoldCenter14pChar">
    <w:name w:val="Body Text_Bold_Center_14p Char"/>
    <w:link w:val="BodyTextBoldCenter14p"/>
    <w:rsid w:val="00795BE3"/>
    <w:rPr>
      <w:rFonts w:ascii="Calibri" w:hAnsi="Calibri"/>
      <w:b/>
      <w:sz w:val="28"/>
      <w:szCs w:val="28"/>
      <w:lang w:val="hr-HR" w:eastAsia="en-US"/>
    </w:rPr>
  </w:style>
  <w:style w:type="numbering" w:customStyle="1" w:styleId="NoList1">
    <w:name w:val="No List1"/>
    <w:next w:val="NoList"/>
    <w:uiPriority w:val="99"/>
    <w:semiHidden/>
    <w:unhideWhenUsed/>
    <w:rsid w:val="003C2A62"/>
  </w:style>
  <w:style w:type="character" w:customStyle="1" w:styleId="Heading1Char">
    <w:name w:val="Heading 1 Char"/>
    <w:link w:val="Heading1"/>
    <w:uiPriority w:val="99"/>
    <w:rsid w:val="003C2A62"/>
    <w:rPr>
      <w:rFonts w:ascii="Arial" w:hAnsi="Arial"/>
      <w:b/>
      <w:bCs/>
      <w:kern w:val="32"/>
      <w:sz w:val="32"/>
      <w:szCs w:val="32"/>
      <w:lang w:eastAsia="sl-SI"/>
    </w:rPr>
  </w:style>
  <w:style w:type="character" w:customStyle="1" w:styleId="Heading4Char">
    <w:name w:val="Heading 4 Char"/>
    <w:link w:val="Heading4"/>
    <w:uiPriority w:val="99"/>
    <w:rsid w:val="003C2A62"/>
    <w:rPr>
      <w:b/>
      <w:bCs/>
      <w:sz w:val="28"/>
      <w:szCs w:val="28"/>
      <w:lang w:val="en-GB" w:eastAsia="sl-SI"/>
    </w:rPr>
  </w:style>
  <w:style w:type="character" w:customStyle="1" w:styleId="BodyTextChar1">
    <w:name w:val="Body Text Char1"/>
    <w:uiPriority w:val="99"/>
    <w:rsid w:val="003C2A62"/>
    <w:rPr>
      <w:rFonts w:eastAsia="Times New Roman"/>
    </w:rPr>
  </w:style>
  <w:style w:type="paragraph" w:styleId="CommentSubject">
    <w:name w:val="annotation subject"/>
    <w:basedOn w:val="CommentText"/>
    <w:next w:val="CommentText"/>
    <w:link w:val="CommentSubjectChar"/>
    <w:uiPriority w:val="99"/>
    <w:unhideWhenUsed/>
    <w:rsid w:val="003C2A62"/>
    <w:rPr>
      <w:b/>
      <w:bCs/>
    </w:rPr>
  </w:style>
  <w:style w:type="character" w:customStyle="1" w:styleId="CommentSubjectChar">
    <w:name w:val="Comment Subject Char"/>
    <w:link w:val="CommentSubject"/>
    <w:uiPriority w:val="99"/>
    <w:rsid w:val="003C2A62"/>
    <w:rPr>
      <w:rFonts w:ascii="Calibri" w:eastAsia="Calibri" w:hAnsi="Calibri"/>
      <w:b/>
      <w:bCs/>
      <w:lang w:eastAsia="en-US"/>
    </w:rPr>
  </w:style>
  <w:style w:type="table" w:customStyle="1" w:styleId="TableGrid1">
    <w:name w:val="Table Grid1"/>
    <w:basedOn w:val="TableNormal"/>
    <w:next w:val="TableGrid"/>
    <w:uiPriority w:val="59"/>
    <w:rsid w:val="003C2A62"/>
    <w:pPr>
      <w:spacing w:before="120" w:line="240" w:lineRule="exact"/>
      <w:jc w:val="center"/>
    </w:pPr>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2A62"/>
    <w:rPr>
      <w:rFonts w:ascii="Calibri" w:eastAsia="Calibri" w:hAnsi="Calibri"/>
      <w:sz w:val="22"/>
      <w:szCs w:val="22"/>
      <w:lang w:eastAsia="en-US"/>
    </w:rPr>
  </w:style>
  <w:style w:type="paragraph" w:customStyle="1" w:styleId="TD-BodyTextBoldCenter">
    <w:name w:val="TD-Body Text Bold Center"/>
    <w:basedOn w:val="Normal"/>
    <w:link w:val="TD-BodyTextBoldCenterChar"/>
    <w:qFormat/>
    <w:rsid w:val="003C2A62"/>
    <w:pPr>
      <w:spacing w:after="200"/>
      <w:jc w:val="center"/>
    </w:pPr>
    <w:rPr>
      <w:rFonts w:ascii="Calibri" w:hAnsi="Calibri"/>
      <w:b/>
      <w:sz w:val="22"/>
      <w:szCs w:val="22"/>
      <w:lang w:val="x-none" w:eastAsia="en-US"/>
    </w:rPr>
  </w:style>
  <w:style w:type="character" w:customStyle="1" w:styleId="TD-BodyTextBoldCenterChar">
    <w:name w:val="TD-Body Text Bold Center Char"/>
    <w:link w:val="TD-BodyTextBoldCenter"/>
    <w:rsid w:val="003C2A62"/>
    <w:rPr>
      <w:rFonts w:ascii="Calibri" w:hAnsi="Calibri"/>
      <w:b/>
      <w:sz w:val="22"/>
      <w:szCs w:val="22"/>
      <w:lang w:eastAsia="en-US"/>
    </w:rPr>
  </w:style>
  <w:style w:type="paragraph" w:customStyle="1" w:styleId="BodyTextBoldCenter">
    <w:name w:val="Body Text Bold Center"/>
    <w:basedOn w:val="Normal"/>
    <w:rsid w:val="003C2A62"/>
    <w:pPr>
      <w:spacing w:after="200" w:line="276" w:lineRule="auto"/>
      <w:jc w:val="center"/>
    </w:pPr>
    <w:rPr>
      <w:rFonts w:ascii="Calibri" w:hAnsi="Calibri"/>
      <w:b/>
      <w:sz w:val="22"/>
      <w:szCs w:val="22"/>
      <w:lang w:eastAsia="en-US"/>
    </w:rPr>
  </w:style>
  <w:style w:type="paragraph" w:customStyle="1" w:styleId="Utablici">
    <w:name w:val="U tablici"/>
    <w:basedOn w:val="Normal"/>
    <w:link w:val="UtabliciChar"/>
    <w:rsid w:val="003C2A62"/>
    <w:pPr>
      <w:spacing w:before="20" w:after="20"/>
      <w:jc w:val="center"/>
    </w:pPr>
    <w:rPr>
      <w:rFonts w:ascii="Tahoma" w:hAnsi="Tahoma"/>
      <w:sz w:val="18"/>
      <w:szCs w:val="20"/>
      <w:lang w:val="x-none" w:eastAsia="en-US"/>
    </w:rPr>
  </w:style>
  <w:style w:type="character" w:customStyle="1" w:styleId="UtabliciChar">
    <w:name w:val="U tablici Char"/>
    <w:link w:val="Utablici"/>
    <w:rsid w:val="003C2A62"/>
    <w:rPr>
      <w:rFonts w:ascii="Tahoma" w:hAnsi="Tahoma"/>
      <w:sz w:val="18"/>
      <w:lang w:eastAsia="en-US"/>
    </w:rPr>
  </w:style>
  <w:style w:type="paragraph" w:styleId="Caption">
    <w:name w:val="caption"/>
    <w:aliases w:val="Caption Char Char,Caption Char Char Car Car,Caption Char Char Car Car Car,Caption Char Char Char Char,Map,Map Char,Map Char Char,Map Char Char Char,Map Char Char Char Car Car,Map Char Char Char Char Char"/>
    <w:basedOn w:val="Normal"/>
    <w:next w:val="Normal"/>
    <w:unhideWhenUsed/>
    <w:qFormat/>
    <w:rsid w:val="003C2A62"/>
    <w:pPr>
      <w:spacing w:after="200"/>
    </w:pPr>
    <w:rPr>
      <w:rFonts w:ascii="Calibri" w:eastAsia="Calibri" w:hAnsi="Calibri"/>
      <w:b/>
      <w:bCs/>
      <w:color w:val="4F81BD"/>
      <w:sz w:val="18"/>
      <w:szCs w:val="18"/>
      <w:lang w:eastAsia="en-US"/>
    </w:rPr>
  </w:style>
  <w:style w:type="paragraph" w:styleId="TOC3">
    <w:name w:val="toc 3"/>
    <w:basedOn w:val="TOC1"/>
    <w:next w:val="Normal"/>
    <w:uiPriority w:val="39"/>
    <w:unhideWhenUsed/>
    <w:qFormat/>
    <w:rsid w:val="003C2A62"/>
    <w:pPr>
      <w:spacing w:line="240" w:lineRule="auto"/>
      <w:ind w:left="440"/>
      <w:jc w:val="both"/>
    </w:pPr>
    <w:rPr>
      <w:rFonts w:eastAsia="Times New Roman"/>
    </w:rPr>
  </w:style>
  <w:style w:type="paragraph" w:styleId="TOC1">
    <w:name w:val="toc 1"/>
    <w:basedOn w:val="Normal"/>
    <w:next w:val="Normal"/>
    <w:autoRedefine/>
    <w:uiPriority w:val="39"/>
    <w:unhideWhenUsed/>
    <w:qFormat/>
    <w:rsid w:val="003C2A62"/>
    <w:pPr>
      <w:spacing w:after="100" w:line="276" w:lineRule="auto"/>
    </w:pPr>
    <w:rPr>
      <w:rFonts w:ascii="Calibri" w:eastAsia="Calibri" w:hAnsi="Calibri"/>
      <w:sz w:val="22"/>
      <w:szCs w:val="22"/>
      <w:lang w:eastAsia="en-US"/>
    </w:rPr>
  </w:style>
  <w:style w:type="character" w:customStyle="1" w:styleId="BodyTextChar3">
    <w:name w:val="Body Text Char3"/>
    <w:uiPriority w:val="99"/>
    <w:rsid w:val="003C2A62"/>
    <w:rPr>
      <w:lang w:val="hr-HR"/>
    </w:rPr>
  </w:style>
  <w:style w:type="paragraph" w:customStyle="1" w:styleId="BodyTextBullet1">
    <w:name w:val="Body Text Bullet 1"/>
    <w:basedOn w:val="Normal"/>
    <w:rsid w:val="003C2A62"/>
    <w:pPr>
      <w:spacing w:before="60" w:after="200" w:line="276" w:lineRule="auto"/>
      <w:ind w:left="720" w:hanging="360"/>
      <w:jc w:val="both"/>
    </w:pPr>
    <w:rPr>
      <w:rFonts w:ascii="Calibri" w:hAnsi="Calibri"/>
      <w:sz w:val="22"/>
      <w:szCs w:val="22"/>
      <w:lang w:eastAsia="en-US"/>
    </w:rPr>
  </w:style>
  <w:style w:type="paragraph" w:customStyle="1" w:styleId="Body-Bullet">
    <w:name w:val="Body-Bullet"/>
    <w:basedOn w:val="Normal"/>
    <w:link w:val="Body-BulletChar"/>
    <w:qFormat/>
    <w:rsid w:val="0019412F"/>
    <w:pPr>
      <w:numPr>
        <w:numId w:val="9"/>
      </w:numPr>
      <w:spacing w:after="200" w:line="276" w:lineRule="auto"/>
      <w:jc w:val="both"/>
    </w:pPr>
    <w:rPr>
      <w:rFonts w:ascii="Calibri" w:hAnsi="Calibri"/>
      <w:sz w:val="22"/>
      <w:szCs w:val="22"/>
      <w:lang w:val="x-none" w:eastAsia="en-US"/>
    </w:rPr>
  </w:style>
  <w:style w:type="character" w:customStyle="1" w:styleId="Body-BulletChar">
    <w:name w:val="Body-Bullet Char"/>
    <w:link w:val="Body-Bullet"/>
    <w:rsid w:val="0019412F"/>
    <w:rPr>
      <w:rFonts w:ascii="Calibri" w:hAnsi="Calibri"/>
      <w:sz w:val="22"/>
      <w:szCs w:val="22"/>
      <w:lang w:val="x-none" w:eastAsia="en-US"/>
    </w:rPr>
  </w:style>
  <w:style w:type="character" w:styleId="FollowedHyperlink">
    <w:name w:val="FollowedHyperlink"/>
    <w:uiPriority w:val="99"/>
    <w:rsid w:val="00AC52A0"/>
    <w:rPr>
      <w:color w:val="800080"/>
      <w:u w:val="single"/>
    </w:rPr>
  </w:style>
  <w:style w:type="paragraph" w:styleId="TOCHeading">
    <w:name w:val="TOC Heading"/>
    <w:basedOn w:val="Heading1"/>
    <w:next w:val="Normal"/>
    <w:uiPriority w:val="39"/>
    <w:unhideWhenUsed/>
    <w:qFormat/>
    <w:rsid w:val="00F21DBB"/>
    <w:pPr>
      <w:keepLines/>
      <w:spacing w:before="480" w:after="0" w:line="276" w:lineRule="auto"/>
      <w:outlineLvl w:val="9"/>
    </w:pPr>
    <w:rPr>
      <w:rFonts w:ascii="Cambria" w:hAnsi="Cambria"/>
      <w:color w:val="365F91"/>
      <w:kern w:val="0"/>
      <w:sz w:val="28"/>
      <w:szCs w:val="28"/>
      <w:lang w:eastAsia="en-US"/>
    </w:rPr>
  </w:style>
  <w:style w:type="paragraph" w:styleId="TOC2">
    <w:name w:val="toc 2"/>
    <w:basedOn w:val="Normal"/>
    <w:next w:val="Normal"/>
    <w:autoRedefine/>
    <w:uiPriority w:val="39"/>
    <w:qFormat/>
    <w:rsid w:val="00F21DBB"/>
    <w:pPr>
      <w:ind w:left="200"/>
    </w:pPr>
  </w:style>
  <w:style w:type="paragraph" w:styleId="TOC4">
    <w:name w:val="toc 4"/>
    <w:basedOn w:val="Normal"/>
    <w:next w:val="Normal"/>
    <w:autoRedefine/>
    <w:uiPriority w:val="39"/>
    <w:unhideWhenUsed/>
    <w:rsid w:val="00F21DBB"/>
    <w:pPr>
      <w:spacing w:after="100" w:line="276" w:lineRule="auto"/>
      <w:ind w:left="660"/>
    </w:pPr>
    <w:rPr>
      <w:rFonts w:ascii="Calibri" w:hAnsi="Calibri"/>
      <w:sz w:val="22"/>
      <w:szCs w:val="22"/>
      <w:lang w:eastAsia="hr-HR"/>
    </w:rPr>
  </w:style>
  <w:style w:type="paragraph" w:styleId="TOC5">
    <w:name w:val="toc 5"/>
    <w:basedOn w:val="Normal"/>
    <w:next w:val="Normal"/>
    <w:autoRedefine/>
    <w:uiPriority w:val="39"/>
    <w:unhideWhenUsed/>
    <w:rsid w:val="00F21DBB"/>
    <w:pPr>
      <w:spacing w:after="100" w:line="276" w:lineRule="auto"/>
      <w:ind w:left="880"/>
    </w:pPr>
    <w:rPr>
      <w:rFonts w:ascii="Calibri" w:hAnsi="Calibri"/>
      <w:sz w:val="22"/>
      <w:szCs w:val="22"/>
      <w:lang w:eastAsia="hr-HR"/>
    </w:rPr>
  </w:style>
  <w:style w:type="paragraph" w:styleId="TOC6">
    <w:name w:val="toc 6"/>
    <w:basedOn w:val="Normal"/>
    <w:next w:val="Normal"/>
    <w:autoRedefine/>
    <w:uiPriority w:val="39"/>
    <w:unhideWhenUsed/>
    <w:rsid w:val="00F21DBB"/>
    <w:pPr>
      <w:spacing w:after="100" w:line="276" w:lineRule="auto"/>
      <w:ind w:left="1100"/>
    </w:pPr>
    <w:rPr>
      <w:rFonts w:ascii="Calibri" w:hAnsi="Calibri"/>
      <w:sz w:val="22"/>
      <w:szCs w:val="22"/>
      <w:lang w:eastAsia="hr-HR"/>
    </w:rPr>
  </w:style>
  <w:style w:type="paragraph" w:styleId="TOC7">
    <w:name w:val="toc 7"/>
    <w:basedOn w:val="Normal"/>
    <w:next w:val="Normal"/>
    <w:autoRedefine/>
    <w:uiPriority w:val="39"/>
    <w:unhideWhenUsed/>
    <w:rsid w:val="00F21DBB"/>
    <w:pPr>
      <w:spacing w:after="100" w:line="276" w:lineRule="auto"/>
      <w:ind w:left="1320"/>
    </w:pPr>
    <w:rPr>
      <w:rFonts w:ascii="Calibri" w:hAnsi="Calibri"/>
      <w:sz w:val="22"/>
      <w:szCs w:val="22"/>
      <w:lang w:eastAsia="hr-HR"/>
    </w:rPr>
  </w:style>
  <w:style w:type="paragraph" w:styleId="TOC8">
    <w:name w:val="toc 8"/>
    <w:basedOn w:val="Normal"/>
    <w:next w:val="Normal"/>
    <w:autoRedefine/>
    <w:uiPriority w:val="39"/>
    <w:unhideWhenUsed/>
    <w:rsid w:val="00F21DBB"/>
    <w:pPr>
      <w:spacing w:after="100" w:line="276" w:lineRule="auto"/>
      <w:ind w:left="1540"/>
    </w:pPr>
    <w:rPr>
      <w:rFonts w:ascii="Calibri" w:hAnsi="Calibri"/>
      <w:sz w:val="22"/>
      <w:szCs w:val="22"/>
      <w:lang w:eastAsia="hr-HR"/>
    </w:rPr>
  </w:style>
  <w:style w:type="paragraph" w:styleId="TOC9">
    <w:name w:val="toc 9"/>
    <w:basedOn w:val="Normal"/>
    <w:next w:val="Normal"/>
    <w:autoRedefine/>
    <w:uiPriority w:val="39"/>
    <w:unhideWhenUsed/>
    <w:rsid w:val="00F21DBB"/>
    <w:pPr>
      <w:spacing w:after="100" w:line="276" w:lineRule="auto"/>
      <w:ind w:left="1760"/>
    </w:pPr>
    <w:rPr>
      <w:rFonts w:ascii="Calibri" w:hAnsi="Calibri"/>
      <w:sz w:val="22"/>
      <w:szCs w:val="22"/>
      <w:lang w:eastAsia="hr-HR"/>
    </w:rPr>
  </w:style>
  <w:style w:type="paragraph" w:customStyle="1" w:styleId="Heading61">
    <w:name w:val="Heading 61"/>
    <w:basedOn w:val="Normal"/>
    <w:next w:val="Normal"/>
    <w:link w:val="Heading6Char"/>
    <w:uiPriority w:val="99"/>
    <w:unhideWhenUsed/>
    <w:rsid w:val="000D3D8F"/>
    <w:pPr>
      <w:keepNext/>
      <w:keepLines/>
      <w:spacing w:before="200" w:line="276" w:lineRule="auto"/>
      <w:ind w:left="1152" w:hanging="1152"/>
      <w:jc w:val="both"/>
      <w:outlineLvl w:val="5"/>
    </w:pPr>
    <w:rPr>
      <w:rFonts w:ascii="Cambria" w:hAnsi="Cambria"/>
      <w:i/>
      <w:iCs/>
      <w:color w:val="243F60"/>
      <w:szCs w:val="20"/>
      <w:lang w:eastAsia="hr-HR"/>
    </w:rPr>
  </w:style>
  <w:style w:type="paragraph" w:customStyle="1" w:styleId="Heading71">
    <w:name w:val="Heading 71"/>
    <w:basedOn w:val="Normal"/>
    <w:next w:val="Normal"/>
    <w:link w:val="Heading7Char"/>
    <w:uiPriority w:val="99"/>
    <w:unhideWhenUsed/>
    <w:rsid w:val="000D3D8F"/>
    <w:pPr>
      <w:keepNext/>
      <w:keepLines/>
      <w:spacing w:before="200" w:line="276" w:lineRule="auto"/>
      <w:ind w:left="1296" w:hanging="1296"/>
      <w:jc w:val="both"/>
      <w:outlineLvl w:val="6"/>
    </w:pPr>
    <w:rPr>
      <w:rFonts w:ascii="Cambria" w:hAnsi="Cambria"/>
      <w:i/>
      <w:iCs/>
      <w:color w:val="404040"/>
      <w:szCs w:val="20"/>
      <w:lang w:eastAsia="hr-HR"/>
    </w:rPr>
  </w:style>
  <w:style w:type="paragraph" w:customStyle="1" w:styleId="Heading81">
    <w:name w:val="Heading 81"/>
    <w:basedOn w:val="Normal"/>
    <w:next w:val="Normal"/>
    <w:link w:val="Heading8Char"/>
    <w:uiPriority w:val="99"/>
    <w:unhideWhenUsed/>
    <w:rsid w:val="000D3D8F"/>
    <w:pPr>
      <w:keepNext/>
      <w:keepLines/>
      <w:spacing w:before="200" w:line="276" w:lineRule="auto"/>
      <w:ind w:left="1440" w:hanging="1440"/>
      <w:jc w:val="both"/>
      <w:outlineLvl w:val="7"/>
    </w:pPr>
    <w:rPr>
      <w:rFonts w:ascii="Cambria" w:hAnsi="Cambria"/>
      <w:color w:val="404040"/>
      <w:szCs w:val="20"/>
      <w:lang w:eastAsia="hr-HR"/>
    </w:rPr>
  </w:style>
  <w:style w:type="paragraph" w:customStyle="1" w:styleId="Heading91">
    <w:name w:val="Heading 91"/>
    <w:basedOn w:val="Normal"/>
    <w:next w:val="Normal"/>
    <w:link w:val="Heading9Char"/>
    <w:uiPriority w:val="99"/>
    <w:unhideWhenUsed/>
    <w:rsid w:val="000D3D8F"/>
    <w:pPr>
      <w:keepNext/>
      <w:keepLines/>
      <w:spacing w:before="200" w:line="276" w:lineRule="auto"/>
      <w:ind w:left="1584" w:hanging="1584"/>
      <w:jc w:val="both"/>
      <w:outlineLvl w:val="8"/>
    </w:pPr>
    <w:rPr>
      <w:rFonts w:ascii="Cambria" w:hAnsi="Cambria"/>
      <w:i/>
      <w:iCs/>
      <w:color w:val="404040"/>
      <w:szCs w:val="20"/>
      <w:lang w:eastAsia="hr-HR"/>
    </w:rPr>
  </w:style>
  <w:style w:type="numbering" w:customStyle="1" w:styleId="NoList2">
    <w:name w:val="No List2"/>
    <w:next w:val="NoList"/>
    <w:uiPriority w:val="99"/>
    <w:semiHidden/>
    <w:unhideWhenUsed/>
    <w:rsid w:val="000D3D8F"/>
  </w:style>
  <w:style w:type="paragraph" w:customStyle="1" w:styleId="TDBodyTextBoldCenter">
    <w:name w:val="TD Body Text Bold Center"/>
    <w:basedOn w:val="Normal"/>
    <w:rsid w:val="000D3D8F"/>
    <w:pPr>
      <w:spacing w:after="200" w:line="276" w:lineRule="auto"/>
      <w:jc w:val="center"/>
    </w:pPr>
    <w:rPr>
      <w:rFonts w:ascii="Calibri" w:hAnsi="Calibri"/>
      <w:b/>
      <w:sz w:val="22"/>
      <w:szCs w:val="22"/>
      <w:lang w:eastAsia="en-US"/>
    </w:rPr>
  </w:style>
  <w:style w:type="paragraph" w:customStyle="1" w:styleId="BodyTextLeftBold14p">
    <w:name w:val="Body Text_Left Bold_14p"/>
    <w:basedOn w:val="Normal"/>
    <w:qFormat/>
    <w:rsid w:val="000D3D8F"/>
    <w:pPr>
      <w:spacing w:after="200" w:line="276" w:lineRule="auto"/>
      <w:jc w:val="both"/>
    </w:pPr>
    <w:rPr>
      <w:rFonts w:ascii="Calibri" w:hAnsi="Calibri"/>
      <w:b/>
      <w:sz w:val="28"/>
      <w:szCs w:val="22"/>
      <w:lang w:eastAsia="en-US"/>
    </w:rPr>
  </w:style>
  <w:style w:type="paragraph" w:customStyle="1" w:styleId="TDBodyTextCenter">
    <w:name w:val="TD Body Text Center"/>
    <w:basedOn w:val="Normal"/>
    <w:rsid w:val="000D3D8F"/>
    <w:pPr>
      <w:spacing w:after="200" w:line="276" w:lineRule="auto"/>
      <w:jc w:val="center"/>
    </w:pPr>
    <w:rPr>
      <w:rFonts w:ascii="Calibri" w:eastAsia="Arial Unicode MS" w:hAnsi="Calibri"/>
      <w:sz w:val="22"/>
      <w:szCs w:val="22"/>
      <w:lang w:eastAsia="en-US"/>
    </w:rPr>
  </w:style>
  <w:style w:type="character" w:customStyle="1" w:styleId="BodyTextBoldChar">
    <w:name w:val="Body Text Bold Char"/>
    <w:link w:val="BodyTextBold"/>
    <w:uiPriority w:val="99"/>
    <w:rsid w:val="000D3D8F"/>
    <w:rPr>
      <w:rFonts w:ascii="Calibri" w:hAnsi="Calibri"/>
      <w:b/>
      <w:lang w:val="en-GB" w:eastAsia="en-US"/>
    </w:rPr>
  </w:style>
  <w:style w:type="numbering" w:customStyle="1" w:styleId="ITT-List">
    <w:name w:val="ITT-List"/>
    <w:uiPriority w:val="99"/>
    <w:rsid w:val="000D3D8F"/>
    <w:pPr>
      <w:numPr>
        <w:numId w:val="29"/>
      </w:numPr>
    </w:pPr>
  </w:style>
  <w:style w:type="numbering" w:customStyle="1" w:styleId="List1">
    <w:name w:val="List 1"/>
    <w:aliases w:val="a,i"/>
    <w:basedOn w:val="NoList"/>
    <w:rsid w:val="000D3D8F"/>
    <w:pPr>
      <w:numPr>
        <w:numId w:val="48"/>
      </w:numPr>
    </w:pPr>
  </w:style>
  <w:style w:type="paragraph" w:customStyle="1" w:styleId="TD-Contents">
    <w:name w:val="TD-Contents"/>
    <w:basedOn w:val="Normal"/>
    <w:qFormat/>
    <w:rsid w:val="000D3D8F"/>
    <w:pPr>
      <w:tabs>
        <w:tab w:val="left" w:pos="851"/>
        <w:tab w:val="left" w:pos="1985"/>
      </w:tabs>
      <w:spacing w:after="200" w:line="276" w:lineRule="auto"/>
      <w:jc w:val="both"/>
    </w:pPr>
    <w:rPr>
      <w:rFonts w:ascii="Calibri" w:hAnsi="Calibri"/>
      <w:b/>
      <w:sz w:val="22"/>
      <w:szCs w:val="22"/>
      <w:lang w:eastAsia="en-US"/>
    </w:rPr>
  </w:style>
  <w:style w:type="paragraph" w:customStyle="1" w:styleId="TD-Footer">
    <w:name w:val="TD-Footer"/>
    <w:basedOn w:val="Normal"/>
    <w:rsid w:val="000D3D8F"/>
    <w:pPr>
      <w:pBdr>
        <w:top w:val="single" w:sz="4" w:space="1" w:color="auto"/>
      </w:pBdr>
      <w:tabs>
        <w:tab w:val="right" w:pos="9072"/>
      </w:tabs>
      <w:spacing w:after="200"/>
      <w:jc w:val="both"/>
    </w:pPr>
    <w:rPr>
      <w:rFonts w:ascii="Calibri" w:hAnsi="Calibri"/>
      <w:sz w:val="18"/>
      <w:szCs w:val="18"/>
      <w:lang w:eastAsia="en-US"/>
    </w:rPr>
  </w:style>
  <w:style w:type="paragraph" w:customStyle="1" w:styleId="TD-Header">
    <w:name w:val="TD-Header"/>
    <w:rsid w:val="000D3D8F"/>
    <w:pPr>
      <w:pBdr>
        <w:top w:val="single" w:sz="4" w:space="1" w:color="auto"/>
        <w:left w:val="single" w:sz="4" w:space="4" w:color="auto"/>
        <w:bottom w:val="single" w:sz="4" w:space="1" w:color="auto"/>
        <w:right w:val="single" w:sz="4" w:space="4" w:color="auto"/>
      </w:pBdr>
      <w:spacing w:before="60"/>
      <w:contextualSpacing/>
      <w:jc w:val="center"/>
    </w:pPr>
    <w:rPr>
      <w:rFonts w:ascii="Calibri" w:hAnsi="Calibri"/>
      <w:b/>
      <w:bCs/>
      <w:caps/>
      <w:lang w:eastAsia="en-US"/>
    </w:rPr>
  </w:style>
  <w:style w:type="numbering" w:customStyle="1" w:styleId="Headings1-5">
    <w:name w:val="Headings1-5"/>
    <w:uiPriority w:val="99"/>
    <w:rsid w:val="000D3D8F"/>
    <w:pPr>
      <w:numPr>
        <w:numId w:val="50"/>
      </w:numPr>
    </w:pPr>
  </w:style>
  <w:style w:type="paragraph" w:customStyle="1" w:styleId="text">
    <w:name w:val="text"/>
    <w:uiPriority w:val="99"/>
    <w:rsid w:val="000D3D8F"/>
    <w:pPr>
      <w:spacing w:before="240" w:line="240" w:lineRule="exact"/>
      <w:jc w:val="both"/>
    </w:pPr>
    <w:rPr>
      <w:rFonts w:ascii="Arial" w:hAnsi="Arial"/>
      <w:sz w:val="24"/>
      <w:lang w:val="en-GB" w:eastAsia="sl-SI"/>
    </w:rPr>
  </w:style>
  <w:style w:type="paragraph" w:customStyle="1" w:styleId="123">
    <w:name w:val="1.2.3"/>
    <w:basedOn w:val="Normal"/>
    <w:uiPriority w:val="99"/>
    <w:rsid w:val="000D3D8F"/>
    <w:pPr>
      <w:widowControl w:val="0"/>
      <w:ind w:left="566" w:hanging="566"/>
      <w:jc w:val="both"/>
    </w:pPr>
    <w:rPr>
      <w:rFonts w:ascii="Arial Narrow" w:hAnsi="Arial Narrow"/>
      <w:sz w:val="24"/>
      <w:szCs w:val="20"/>
      <w:lang w:eastAsia="en-US"/>
    </w:rPr>
  </w:style>
  <w:style w:type="paragraph" w:customStyle="1" w:styleId="oddl-nadpis">
    <w:name w:val="oddíl-nadpis"/>
    <w:basedOn w:val="Normal"/>
    <w:uiPriority w:val="99"/>
    <w:rsid w:val="000D3D8F"/>
    <w:pPr>
      <w:keepNext/>
      <w:tabs>
        <w:tab w:val="left" w:pos="567"/>
      </w:tabs>
      <w:spacing w:before="240" w:line="240" w:lineRule="exact"/>
      <w:jc w:val="both"/>
    </w:pPr>
    <w:rPr>
      <w:b/>
      <w:sz w:val="24"/>
      <w:szCs w:val="20"/>
      <w:lang w:val="en-GB"/>
    </w:rPr>
  </w:style>
  <w:style w:type="paragraph" w:customStyle="1" w:styleId="text-3mezera">
    <w:name w:val="text - 3 mezera"/>
    <w:basedOn w:val="text"/>
    <w:uiPriority w:val="99"/>
    <w:rsid w:val="000D3D8F"/>
    <w:pPr>
      <w:spacing w:before="60"/>
    </w:pPr>
  </w:style>
  <w:style w:type="paragraph" w:customStyle="1" w:styleId="Text1">
    <w:name w:val="Text 1"/>
    <w:basedOn w:val="text"/>
    <w:uiPriority w:val="99"/>
    <w:rsid w:val="000D3D8F"/>
    <w:pPr>
      <w:ind w:left="567"/>
    </w:pPr>
  </w:style>
  <w:style w:type="paragraph" w:styleId="Subtitle">
    <w:name w:val="Subtitle"/>
    <w:basedOn w:val="Normal"/>
    <w:link w:val="SubtitleChar"/>
    <w:uiPriority w:val="99"/>
    <w:rsid w:val="000D3D8F"/>
    <w:pPr>
      <w:jc w:val="center"/>
    </w:pPr>
    <w:rPr>
      <w:b/>
      <w:sz w:val="40"/>
      <w:szCs w:val="20"/>
      <w:u w:val="single"/>
    </w:rPr>
  </w:style>
  <w:style w:type="character" w:customStyle="1" w:styleId="SubtitleChar">
    <w:name w:val="Subtitle Char"/>
    <w:link w:val="Subtitle"/>
    <w:uiPriority w:val="99"/>
    <w:rsid w:val="000D3D8F"/>
    <w:rPr>
      <w:rFonts w:ascii="Arial" w:hAnsi="Arial"/>
      <w:b/>
      <w:sz w:val="40"/>
      <w:u w:val="single"/>
      <w:lang w:val="sl-SI" w:eastAsia="sl-SI"/>
    </w:rPr>
  </w:style>
  <w:style w:type="table" w:customStyle="1" w:styleId="TD-Part-TableH2">
    <w:name w:val="TD-Part-TableH2"/>
    <w:basedOn w:val="TableNormal"/>
    <w:uiPriority w:val="99"/>
    <w:qFormat/>
    <w:rsid w:val="000D3D8F"/>
    <w:pPr>
      <w:spacing w:before="120" w:line="240" w:lineRule="exact"/>
      <w:jc w:val="center"/>
    </w:pPr>
    <w:rPr>
      <w:rFonts w:ascii="Calibri" w:hAnsi="Calibri"/>
      <w:sz w:val="22"/>
      <w:szCs w:val="22"/>
      <w:lang w:val="en-US" w:eastAsia="en-US"/>
    </w:rPr>
    <w:tblPr>
      <w:tblCellSpacing w:w="56" w:type="dxa"/>
    </w:tblPr>
    <w:trPr>
      <w:tblCellSpacing w:w="56" w:type="dxa"/>
    </w:trPr>
  </w:style>
  <w:style w:type="table" w:customStyle="1" w:styleId="TD-Part-TableH3">
    <w:name w:val="TD-Part-TableH3"/>
    <w:basedOn w:val="TableNormal"/>
    <w:uiPriority w:val="99"/>
    <w:qFormat/>
    <w:rsid w:val="000D3D8F"/>
    <w:pPr>
      <w:spacing w:before="120" w:line="240" w:lineRule="exact"/>
      <w:jc w:val="center"/>
    </w:pPr>
    <w:rPr>
      <w:rFonts w:ascii="Calibri" w:hAnsi="Calibri"/>
      <w:sz w:val="22"/>
      <w:szCs w:val="22"/>
      <w:lang w:val="en-US" w:eastAsia="en-US"/>
    </w:rPr>
    <w:tblPr>
      <w:tblCellSpacing w:w="56" w:type="dxa"/>
      <w:tblInd w:w="680" w:type="dxa"/>
    </w:tblPr>
    <w:trPr>
      <w:tblCellSpacing w:w="56" w:type="dxa"/>
    </w:trPr>
  </w:style>
  <w:style w:type="paragraph" w:customStyle="1" w:styleId="TD-Remarks">
    <w:name w:val="TD-Remarks"/>
    <w:basedOn w:val="Normal"/>
    <w:qFormat/>
    <w:rsid w:val="000D3D8F"/>
    <w:pPr>
      <w:pBdr>
        <w:top w:val="single" w:sz="4" w:space="1" w:color="auto"/>
        <w:left w:val="single" w:sz="4" w:space="4" w:color="auto"/>
        <w:bottom w:val="single" w:sz="4" w:space="1" w:color="auto"/>
        <w:right w:val="single" w:sz="4" w:space="4" w:color="auto"/>
      </w:pBdr>
      <w:shd w:val="clear" w:color="auto" w:fill="E5B8B7"/>
      <w:spacing w:before="180" w:after="120"/>
      <w:ind w:left="426"/>
      <w:jc w:val="both"/>
    </w:pPr>
    <w:rPr>
      <w:rFonts w:ascii="Calibri" w:hAnsi="Calibri"/>
      <w:color w:val="943634"/>
      <w:sz w:val="22"/>
      <w:szCs w:val="22"/>
      <w:lang w:eastAsia="en-US"/>
    </w:rPr>
  </w:style>
  <w:style w:type="paragraph" w:customStyle="1" w:styleId="TD-VolumeContent">
    <w:name w:val="TD-Volume_Content"/>
    <w:basedOn w:val="Normal"/>
    <w:rsid w:val="000D3D8F"/>
    <w:pPr>
      <w:tabs>
        <w:tab w:val="left" w:pos="2268"/>
      </w:tabs>
      <w:spacing w:after="200" w:line="276" w:lineRule="auto"/>
      <w:ind w:left="2268" w:hanging="2268"/>
      <w:jc w:val="both"/>
    </w:pPr>
    <w:rPr>
      <w:rFonts w:ascii="Calibri" w:hAnsi="Calibri"/>
      <w:b/>
      <w:caps/>
      <w:sz w:val="24"/>
      <w:szCs w:val="32"/>
      <w:lang w:eastAsia="en-US"/>
    </w:rPr>
  </w:style>
  <w:style w:type="paragraph" w:customStyle="1" w:styleId="TD-VolumeSubTitle">
    <w:name w:val="TD-Volume_SubTitle"/>
    <w:basedOn w:val="TD-TitlePageTenderDossier"/>
    <w:rsid w:val="000D3D8F"/>
    <w:pPr>
      <w:spacing w:before="240" w:after="240" w:line="240" w:lineRule="auto"/>
    </w:pPr>
    <w:rPr>
      <w:rFonts w:ascii="Calibri" w:hAnsi="Calibri"/>
      <w:lang w:val="en-GB"/>
    </w:rPr>
  </w:style>
  <w:style w:type="paragraph" w:customStyle="1" w:styleId="TD-VolumeContentHeading">
    <w:name w:val="TD-Volume_ContentHeading"/>
    <w:basedOn w:val="TD-VolumeSubTitle"/>
    <w:autoRedefine/>
    <w:rsid w:val="000D3D8F"/>
  </w:style>
  <w:style w:type="paragraph" w:customStyle="1" w:styleId="2zanoren">
    <w:name w:val="2.zanorení"/>
    <w:basedOn w:val="text-3mezera"/>
    <w:uiPriority w:val="99"/>
    <w:rsid w:val="000D3D8F"/>
    <w:pPr>
      <w:widowControl w:val="0"/>
      <w:ind w:left="3402" w:hanging="1278"/>
    </w:pPr>
    <w:rPr>
      <w:lang w:val="cs-CZ" w:eastAsia="en-US"/>
    </w:rPr>
  </w:style>
  <w:style w:type="paragraph" w:customStyle="1" w:styleId="Nadpis-sted">
    <w:name w:val="Nadpis-střed"/>
    <w:basedOn w:val="Normal"/>
    <w:uiPriority w:val="99"/>
    <w:rsid w:val="000D3D8F"/>
    <w:pPr>
      <w:spacing w:before="60" w:line="240" w:lineRule="exact"/>
      <w:jc w:val="center"/>
    </w:pPr>
    <w:rPr>
      <w:b/>
      <w:i/>
      <w:sz w:val="24"/>
      <w:szCs w:val="20"/>
      <w:lang w:val="en-GB"/>
    </w:rPr>
  </w:style>
  <w:style w:type="paragraph" w:customStyle="1" w:styleId="05linespaceFortables">
    <w:name w:val="0.5 line space (For tables)"/>
    <w:basedOn w:val="Normal"/>
    <w:uiPriority w:val="99"/>
    <w:rsid w:val="000D3D8F"/>
    <w:pPr>
      <w:spacing w:line="120" w:lineRule="exact"/>
      <w:jc w:val="both"/>
    </w:pPr>
    <w:rPr>
      <w:rFonts w:ascii="Times New Roman" w:hAnsi="Times New Roman"/>
      <w:sz w:val="22"/>
      <w:szCs w:val="20"/>
      <w:lang w:val="en-GB" w:eastAsia="en-US"/>
    </w:rPr>
  </w:style>
  <w:style w:type="paragraph" w:customStyle="1" w:styleId="11ptheading">
    <w:name w:val="11 pt heading"/>
    <w:basedOn w:val="Normal"/>
    <w:uiPriority w:val="99"/>
    <w:rsid w:val="000D3D8F"/>
    <w:pPr>
      <w:keepNext/>
      <w:keepLines/>
      <w:spacing w:before="360" w:after="120"/>
      <w:jc w:val="both"/>
    </w:pPr>
    <w:rPr>
      <w:b/>
      <w:sz w:val="22"/>
      <w:szCs w:val="20"/>
      <w:lang w:val="en-GB" w:eastAsia="en-US"/>
    </w:rPr>
  </w:style>
  <w:style w:type="paragraph" w:customStyle="1" w:styleId="A">
    <w:name w:val="A"/>
    <w:uiPriority w:val="99"/>
    <w:rsid w:val="000D3D8F"/>
    <w:pPr>
      <w:keepNext/>
      <w:spacing w:before="240" w:line="240" w:lineRule="exact"/>
      <w:ind w:left="720" w:hanging="720"/>
      <w:jc w:val="both"/>
    </w:pPr>
    <w:rPr>
      <w:sz w:val="24"/>
      <w:lang w:val="en-GB" w:eastAsia="en-US"/>
    </w:rPr>
  </w:style>
  <w:style w:type="paragraph" w:customStyle="1" w:styleId="BodyTextBoldheading">
    <w:name w:val="Body Text Bold heading"/>
    <w:basedOn w:val="BodyTextBold"/>
    <w:link w:val="BodyTextBoldheadingChar"/>
    <w:qFormat/>
    <w:rsid w:val="000D3D8F"/>
    <w:pPr>
      <w:spacing w:before="240"/>
    </w:pPr>
    <w:rPr>
      <w:rFonts w:eastAsia="Arial Unicode MS"/>
    </w:rPr>
  </w:style>
  <w:style w:type="character" w:customStyle="1" w:styleId="Heading6Char">
    <w:name w:val="Heading 6 Char"/>
    <w:link w:val="Heading61"/>
    <w:uiPriority w:val="99"/>
    <w:rsid w:val="000D3D8F"/>
    <w:rPr>
      <w:rFonts w:ascii="Cambria" w:hAnsi="Cambria"/>
      <w:i/>
      <w:iCs/>
      <w:color w:val="243F60"/>
    </w:rPr>
  </w:style>
  <w:style w:type="character" w:customStyle="1" w:styleId="Heading7Char">
    <w:name w:val="Heading 7 Char"/>
    <w:link w:val="Heading71"/>
    <w:uiPriority w:val="99"/>
    <w:rsid w:val="000D3D8F"/>
    <w:rPr>
      <w:rFonts w:ascii="Cambria" w:hAnsi="Cambria"/>
      <w:i/>
      <w:iCs/>
      <w:color w:val="404040"/>
    </w:rPr>
  </w:style>
  <w:style w:type="character" w:customStyle="1" w:styleId="Heading8Char">
    <w:name w:val="Heading 8 Char"/>
    <w:link w:val="Heading81"/>
    <w:uiPriority w:val="99"/>
    <w:rsid w:val="000D3D8F"/>
    <w:rPr>
      <w:rFonts w:ascii="Cambria" w:hAnsi="Cambria"/>
      <w:color w:val="404040"/>
    </w:rPr>
  </w:style>
  <w:style w:type="character" w:customStyle="1" w:styleId="Heading9Char">
    <w:name w:val="Heading 9 Char"/>
    <w:link w:val="Heading91"/>
    <w:uiPriority w:val="99"/>
    <w:rsid w:val="000D3D8F"/>
    <w:rPr>
      <w:rFonts w:ascii="Cambria" w:hAnsi="Cambria"/>
      <w:i/>
      <w:iCs/>
      <w:color w:val="404040"/>
    </w:rPr>
  </w:style>
  <w:style w:type="paragraph" w:customStyle="1" w:styleId="bullet-1">
    <w:name w:val="bullet-1"/>
    <w:basedOn w:val="Normal"/>
    <w:uiPriority w:val="99"/>
    <w:rsid w:val="000D3D8F"/>
    <w:pPr>
      <w:widowControl w:val="0"/>
      <w:overflowPunct w:val="0"/>
      <w:autoSpaceDE w:val="0"/>
      <w:autoSpaceDN w:val="0"/>
      <w:adjustRightInd w:val="0"/>
      <w:spacing w:before="240" w:line="240" w:lineRule="exact"/>
      <w:ind w:left="851" w:hanging="284"/>
      <w:jc w:val="both"/>
      <w:textAlignment w:val="baseline"/>
    </w:pPr>
    <w:rPr>
      <w:sz w:val="24"/>
      <w:szCs w:val="20"/>
      <w:lang w:val="cs-CZ" w:eastAsia="en-US"/>
    </w:rPr>
  </w:style>
  <w:style w:type="paragraph" w:customStyle="1" w:styleId="Single">
    <w:name w:val="Single"/>
    <w:basedOn w:val="Normal"/>
    <w:rsid w:val="000D3D8F"/>
    <w:pPr>
      <w:spacing w:line="300" w:lineRule="atLeast"/>
      <w:jc w:val="both"/>
    </w:pPr>
    <w:rPr>
      <w:rFonts w:ascii="Garamond" w:hAnsi="Garamond"/>
      <w:sz w:val="22"/>
      <w:szCs w:val="20"/>
      <w:lang w:val="en-GB" w:eastAsia="en-US"/>
    </w:rPr>
  </w:style>
  <w:style w:type="paragraph" w:customStyle="1" w:styleId="Style4">
    <w:name w:val="Style4"/>
    <w:basedOn w:val="Normal"/>
    <w:autoRedefine/>
    <w:uiPriority w:val="99"/>
    <w:rsid w:val="000D3D8F"/>
    <w:pPr>
      <w:spacing w:before="240" w:line="240" w:lineRule="exact"/>
      <w:jc w:val="both"/>
      <w:outlineLvl w:val="1"/>
    </w:pPr>
    <w:rPr>
      <w:rFonts w:ascii="Arial Black" w:hAnsi="Arial Black" w:cs="Arial"/>
      <w:bCs/>
      <w:sz w:val="22"/>
      <w:szCs w:val="22"/>
      <w:lang w:val="en-GB"/>
    </w:rPr>
  </w:style>
  <w:style w:type="paragraph" w:styleId="NoSpacing">
    <w:name w:val="No Spacing"/>
    <w:link w:val="NoSpacingChar"/>
    <w:uiPriority w:val="1"/>
    <w:qFormat/>
    <w:rsid w:val="000D3D8F"/>
    <w:rPr>
      <w:rFonts w:ascii="Calibri" w:hAnsi="Calibri"/>
      <w:sz w:val="22"/>
      <w:szCs w:val="22"/>
      <w:lang w:val="en-US" w:eastAsia="en-US"/>
    </w:rPr>
  </w:style>
  <w:style w:type="character" w:customStyle="1" w:styleId="NoSpacingChar">
    <w:name w:val="No Spacing Char"/>
    <w:link w:val="NoSpacing"/>
    <w:uiPriority w:val="1"/>
    <w:qFormat/>
    <w:rsid w:val="000D3D8F"/>
    <w:rPr>
      <w:rFonts w:ascii="Calibri" w:hAnsi="Calibri"/>
      <w:sz w:val="22"/>
      <w:szCs w:val="22"/>
      <w:lang w:val="en-US" w:eastAsia="en-US"/>
    </w:rPr>
  </w:style>
  <w:style w:type="paragraph" w:customStyle="1" w:styleId="TDTitlePageVolumeNoName">
    <w:name w:val="TD Title Page Volume No/Name"/>
    <w:basedOn w:val="Normal"/>
    <w:rsid w:val="000D3D8F"/>
    <w:pPr>
      <w:spacing w:after="200" w:line="276" w:lineRule="auto"/>
      <w:jc w:val="center"/>
    </w:pPr>
    <w:rPr>
      <w:rFonts w:ascii="Calibri" w:hAnsi="Calibri"/>
      <w:b/>
      <w:caps/>
      <w:sz w:val="40"/>
      <w:szCs w:val="40"/>
      <w:lang w:eastAsia="en-US"/>
    </w:rPr>
  </w:style>
  <w:style w:type="table" w:customStyle="1" w:styleId="TableGrid2">
    <w:name w:val="Table Grid2"/>
    <w:basedOn w:val="TableNormal"/>
    <w:next w:val="TableGrid"/>
    <w:uiPriority w:val="59"/>
    <w:rsid w:val="000D3D8F"/>
    <w:pPr>
      <w:spacing w:before="120" w:line="240" w:lineRule="exact"/>
      <w:jc w:val="center"/>
    </w:pPr>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
    <w:name w:val="4"/>
    <w:basedOn w:val="Normal"/>
    <w:uiPriority w:val="99"/>
    <w:rsid w:val="000D3D8F"/>
    <w:pPr>
      <w:spacing w:after="120" w:line="300" w:lineRule="exact"/>
      <w:ind w:left="1080"/>
      <w:jc w:val="both"/>
    </w:pPr>
    <w:rPr>
      <w:rFonts w:ascii="Times New Roman" w:hAnsi="Times New Roman"/>
      <w:color w:val="0000FF"/>
      <w:sz w:val="24"/>
      <w:szCs w:val="20"/>
      <w:lang w:eastAsia="en-US"/>
    </w:rPr>
  </w:style>
  <w:style w:type="paragraph" w:customStyle="1" w:styleId="1">
    <w:name w:val="1"/>
    <w:basedOn w:val="Normal"/>
    <w:uiPriority w:val="99"/>
    <w:rsid w:val="000D3D8F"/>
    <w:pPr>
      <w:spacing w:before="240" w:after="120" w:line="300" w:lineRule="exact"/>
      <w:ind w:left="1080" w:hanging="1080"/>
      <w:jc w:val="both"/>
    </w:pPr>
    <w:rPr>
      <w:rFonts w:ascii="Times New Roman" w:hAnsi="Times New Roman"/>
      <w:b/>
      <w:color w:val="FF00FF"/>
      <w:sz w:val="24"/>
      <w:szCs w:val="20"/>
      <w:lang w:eastAsia="en-US"/>
    </w:rPr>
  </w:style>
  <w:style w:type="paragraph" w:styleId="BodyTextIndent">
    <w:name w:val="Body Text Indent"/>
    <w:basedOn w:val="Normal"/>
    <w:link w:val="BodyTextIndentChar"/>
    <w:uiPriority w:val="99"/>
    <w:unhideWhenUsed/>
    <w:rsid w:val="000D3D8F"/>
    <w:pPr>
      <w:spacing w:before="120" w:after="120" w:line="240" w:lineRule="exact"/>
      <w:ind w:left="283"/>
      <w:jc w:val="center"/>
    </w:pPr>
    <w:rPr>
      <w:rFonts w:ascii="Calibri" w:hAnsi="Calibri"/>
      <w:sz w:val="22"/>
      <w:szCs w:val="22"/>
      <w:lang w:eastAsia="en-US"/>
    </w:rPr>
  </w:style>
  <w:style w:type="character" w:customStyle="1" w:styleId="BodyTextIndentChar">
    <w:name w:val="Body Text Indent Char"/>
    <w:link w:val="BodyTextIndent"/>
    <w:uiPriority w:val="99"/>
    <w:rsid w:val="000D3D8F"/>
    <w:rPr>
      <w:rFonts w:ascii="Calibri" w:hAnsi="Calibri"/>
      <w:sz w:val="22"/>
      <w:szCs w:val="22"/>
      <w:lang w:eastAsia="en-US"/>
    </w:rPr>
  </w:style>
  <w:style w:type="paragraph" w:customStyle="1" w:styleId="2">
    <w:name w:val="2"/>
    <w:basedOn w:val="Normal"/>
    <w:uiPriority w:val="99"/>
    <w:rsid w:val="000D3D8F"/>
    <w:pPr>
      <w:spacing w:before="240" w:after="120" w:line="300" w:lineRule="exact"/>
      <w:ind w:left="1080" w:hanging="1080"/>
      <w:jc w:val="both"/>
    </w:pPr>
    <w:rPr>
      <w:rFonts w:ascii="Times New Roman" w:hAnsi="Times New Roman"/>
      <w:b/>
      <w:color w:val="FF0000"/>
      <w:sz w:val="24"/>
      <w:szCs w:val="20"/>
      <w:lang w:eastAsia="en-US"/>
    </w:rPr>
  </w:style>
  <w:style w:type="paragraph" w:styleId="Index1">
    <w:name w:val="index 1"/>
    <w:basedOn w:val="Normal"/>
    <w:next w:val="Normal"/>
    <w:autoRedefine/>
    <w:uiPriority w:val="99"/>
    <w:rsid w:val="000D3D8F"/>
    <w:pPr>
      <w:overflowPunct w:val="0"/>
      <w:autoSpaceDE w:val="0"/>
      <w:autoSpaceDN w:val="0"/>
      <w:adjustRightInd w:val="0"/>
      <w:ind w:left="220" w:hanging="220"/>
      <w:jc w:val="both"/>
      <w:textAlignment w:val="baseline"/>
    </w:pPr>
    <w:rPr>
      <w:szCs w:val="20"/>
      <w:lang w:eastAsia="en-US"/>
    </w:rPr>
  </w:style>
  <w:style w:type="paragraph" w:styleId="Index2">
    <w:name w:val="index 2"/>
    <w:basedOn w:val="Normal"/>
    <w:next w:val="Normal"/>
    <w:autoRedefine/>
    <w:uiPriority w:val="99"/>
    <w:rsid w:val="000D3D8F"/>
    <w:pPr>
      <w:overflowPunct w:val="0"/>
      <w:autoSpaceDE w:val="0"/>
      <w:autoSpaceDN w:val="0"/>
      <w:adjustRightInd w:val="0"/>
      <w:ind w:left="440" w:hanging="220"/>
      <w:jc w:val="both"/>
      <w:textAlignment w:val="baseline"/>
    </w:pPr>
    <w:rPr>
      <w:szCs w:val="20"/>
      <w:lang w:eastAsia="en-US"/>
    </w:rPr>
  </w:style>
  <w:style w:type="character" w:styleId="PlaceholderText">
    <w:name w:val="Placeholder Text"/>
    <w:uiPriority w:val="99"/>
    <w:semiHidden/>
    <w:rsid w:val="000D3D8F"/>
    <w:rPr>
      <w:color w:val="808080"/>
    </w:rPr>
  </w:style>
  <w:style w:type="character" w:styleId="Strong">
    <w:name w:val="Strong"/>
    <w:uiPriority w:val="22"/>
    <w:qFormat/>
    <w:rsid w:val="000D3D8F"/>
    <w:rPr>
      <w:b/>
    </w:rPr>
  </w:style>
  <w:style w:type="paragraph" w:customStyle="1" w:styleId="TDHeadertext">
    <w:name w:val="TD Header text"/>
    <w:basedOn w:val="Normal"/>
    <w:rsid w:val="000D3D8F"/>
    <w:pPr>
      <w:pBdr>
        <w:top w:val="single" w:sz="4" w:space="1" w:color="auto"/>
        <w:left w:val="single" w:sz="4" w:space="4" w:color="auto"/>
        <w:bottom w:val="single" w:sz="4" w:space="1" w:color="auto"/>
        <w:right w:val="single" w:sz="4" w:space="4" w:color="auto"/>
      </w:pBdr>
      <w:tabs>
        <w:tab w:val="center" w:pos="4703"/>
        <w:tab w:val="right" w:pos="9406"/>
      </w:tabs>
      <w:spacing w:before="120"/>
      <w:jc w:val="center"/>
    </w:pPr>
    <w:rPr>
      <w:rFonts w:ascii="Calibri" w:hAnsi="Calibri"/>
      <w:b/>
      <w:caps/>
      <w:szCs w:val="20"/>
      <w:lang w:eastAsia="en-US"/>
    </w:rPr>
  </w:style>
  <w:style w:type="paragraph" w:styleId="Index3">
    <w:name w:val="index 3"/>
    <w:basedOn w:val="Normal"/>
    <w:next w:val="Normal"/>
    <w:autoRedefine/>
    <w:uiPriority w:val="99"/>
    <w:rsid w:val="000D3D8F"/>
    <w:pPr>
      <w:overflowPunct w:val="0"/>
      <w:autoSpaceDE w:val="0"/>
      <w:autoSpaceDN w:val="0"/>
      <w:adjustRightInd w:val="0"/>
      <w:ind w:left="660" w:hanging="220"/>
      <w:jc w:val="both"/>
      <w:textAlignment w:val="baseline"/>
    </w:pPr>
    <w:rPr>
      <w:szCs w:val="20"/>
      <w:lang w:eastAsia="en-US"/>
    </w:rPr>
  </w:style>
  <w:style w:type="paragraph" w:styleId="Index4">
    <w:name w:val="index 4"/>
    <w:basedOn w:val="Normal"/>
    <w:next w:val="Normal"/>
    <w:autoRedefine/>
    <w:uiPriority w:val="99"/>
    <w:rsid w:val="000D3D8F"/>
    <w:pPr>
      <w:overflowPunct w:val="0"/>
      <w:autoSpaceDE w:val="0"/>
      <w:autoSpaceDN w:val="0"/>
      <w:adjustRightInd w:val="0"/>
      <w:ind w:left="880" w:hanging="220"/>
      <w:jc w:val="both"/>
      <w:textAlignment w:val="baseline"/>
    </w:pPr>
    <w:rPr>
      <w:szCs w:val="20"/>
      <w:lang w:eastAsia="en-US"/>
    </w:rPr>
  </w:style>
  <w:style w:type="paragraph" w:styleId="Index5">
    <w:name w:val="index 5"/>
    <w:basedOn w:val="Normal"/>
    <w:next w:val="Normal"/>
    <w:autoRedefine/>
    <w:uiPriority w:val="99"/>
    <w:rsid w:val="000D3D8F"/>
    <w:pPr>
      <w:overflowPunct w:val="0"/>
      <w:autoSpaceDE w:val="0"/>
      <w:autoSpaceDN w:val="0"/>
      <w:adjustRightInd w:val="0"/>
      <w:ind w:left="1100" w:hanging="220"/>
      <w:jc w:val="both"/>
      <w:textAlignment w:val="baseline"/>
    </w:pPr>
    <w:rPr>
      <w:szCs w:val="20"/>
      <w:lang w:eastAsia="en-US"/>
    </w:rPr>
  </w:style>
  <w:style w:type="paragraph" w:styleId="Index6">
    <w:name w:val="index 6"/>
    <w:basedOn w:val="Normal"/>
    <w:next w:val="Normal"/>
    <w:autoRedefine/>
    <w:uiPriority w:val="99"/>
    <w:rsid w:val="000D3D8F"/>
    <w:pPr>
      <w:overflowPunct w:val="0"/>
      <w:autoSpaceDE w:val="0"/>
      <w:autoSpaceDN w:val="0"/>
      <w:adjustRightInd w:val="0"/>
      <w:ind w:left="1320" w:hanging="220"/>
      <w:jc w:val="both"/>
      <w:textAlignment w:val="baseline"/>
    </w:pPr>
    <w:rPr>
      <w:szCs w:val="20"/>
      <w:lang w:eastAsia="en-US"/>
    </w:rPr>
  </w:style>
  <w:style w:type="paragraph" w:customStyle="1" w:styleId="TD-VolumeTitle">
    <w:name w:val="TD-Volume Title"/>
    <w:rsid w:val="000D3D8F"/>
    <w:pPr>
      <w:spacing w:before="960" w:after="1800"/>
      <w:jc w:val="center"/>
    </w:pPr>
    <w:rPr>
      <w:rFonts w:ascii="Calibri" w:hAnsi="Calibri"/>
      <w:b/>
      <w:caps/>
      <w:sz w:val="40"/>
      <w:szCs w:val="40"/>
      <w:lang w:val="en-US" w:eastAsia="en-US"/>
    </w:rPr>
  </w:style>
  <w:style w:type="numbering" w:customStyle="1" w:styleId="TD-ITTHeadings">
    <w:name w:val="TD-ITT Headings"/>
    <w:uiPriority w:val="99"/>
    <w:rsid w:val="000D3D8F"/>
    <w:pPr>
      <w:numPr>
        <w:numId w:val="30"/>
      </w:numPr>
    </w:pPr>
  </w:style>
  <w:style w:type="paragraph" w:styleId="Index7">
    <w:name w:val="index 7"/>
    <w:basedOn w:val="Normal"/>
    <w:next w:val="Normal"/>
    <w:autoRedefine/>
    <w:uiPriority w:val="99"/>
    <w:rsid w:val="000D3D8F"/>
    <w:pPr>
      <w:overflowPunct w:val="0"/>
      <w:autoSpaceDE w:val="0"/>
      <w:autoSpaceDN w:val="0"/>
      <w:adjustRightInd w:val="0"/>
      <w:ind w:left="1540" w:hanging="220"/>
      <w:jc w:val="both"/>
      <w:textAlignment w:val="baseline"/>
    </w:pPr>
    <w:rPr>
      <w:szCs w:val="20"/>
      <w:lang w:eastAsia="en-US"/>
    </w:rPr>
  </w:style>
  <w:style w:type="paragraph" w:customStyle="1" w:styleId="TableText">
    <w:name w:val="TableText"/>
    <w:basedOn w:val="Normal"/>
    <w:rsid w:val="000D3D8F"/>
    <w:pPr>
      <w:spacing w:before="60" w:after="60" w:line="276" w:lineRule="auto"/>
      <w:jc w:val="both"/>
    </w:pPr>
    <w:rPr>
      <w:color w:val="000000"/>
      <w:sz w:val="19"/>
      <w:szCs w:val="20"/>
      <w:lang w:eastAsia="en-US"/>
    </w:rPr>
  </w:style>
  <w:style w:type="paragraph" w:styleId="ListNumber4">
    <w:name w:val="List Number 4"/>
    <w:basedOn w:val="Normal"/>
    <w:rsid w:val="000D3D8F"/>
    <w:pPr>
      <w:numPr>
        <w:numId w:val="31"/>
      </w:numPr>
      <w:jc w:val="both"/>
    </w:pPr>
    <w:rPr>
      <w:rFonts w:ascii="Times New Roman" w:hAnsi="Times New Roman"/>
      <w:sz w:val="24"/>
      <w:lang w:val="en-GB" w:eastAsia="en-US"/>
    </w:rPr>
  </w:style>
  <w:style w:type="paragraph" w:styleId="Index8">
    <w:name w:val="index 8"/>
    <w:basedOn w:val="Normal"/>
    <w:next w:val="Normal"/>
    <w:autoRedefine/>
    <w:uiPriority w:val="99"/>
    <w:rsid w:val="000D3D8F"/>
    <w:pPr>
      <w:overflowPunct w:val="0"/>
      <w:autoSpaceDE w:val="0"/>
      <w:autoSpaceDN w:val="0"/>
      <w:adjustRightInd w:val="0"/>
      <w:ind w:left="1760" w:hanging="220"/>
      <w:jc w:val="both"/>
      <w:textAlignment w:val="baseline"/>
    </w:pPr>
    <w:rPr>
      <w:szCs w:val="20"/>
      <w:lang w:eastAsia="en-US"/>
    </w:rPr>
  </w:style>
  <w:style w:type="paragraph" w:styleId="Index9">
    <w:name w:val="index 9"/>
    <w:basedOn w:val="Normal"/>
    <w:next w:val="Normal"/>
    <w:autoRedefine/>
    <w:uiPriority w:val="99"/>
    <w:rsid w:val="000D3D8F"/>
    <w:pPr>
      <w:overflowPunct w:val="0"/>
      <w:autoSpaceDE w:val="0"/>
      <w:autoSpaceDN w:val="0"/>
      <w:adjustRightInd w:val="0"/>
      <w:ind w:left="1980" w:hanging="220"/>
      <w:jc w:val="both"/>
      <w:textAlignment w:val="baseline"/>
    </w:pPr>
    <w:rPr>
      <w:szCs w:val="20"/>
      <w:lang w:eastAsia="en-US"/>
    </w:rPr>
  </w:style>
  <w:style w:type="paragraph" w:styleId="IndexHeading">
    <w:name w:val="index heading"/>
    <w:basedOn w:val="Normal"/>
    <w:next w:val="Index1"/>
    <w:uiPriority w:val="99"/>
    <w:rsid w:val="000D3D8F"/>
    <w:pPr>
      <w:overflowPunct w:val="0"/>
      <w:autoSpaceDE w:val="0"/>
      <w:autoSpaceDN w:val="0"/>
      <w:adjustRightInd w:val="0"/>
      <w:jc w:val="both"/>
      <w:textAlignment w:val="baseline"/>
    </w:pPr>
    <w:rPr>
      <w:szCs w:val="20"/>
      <w:lang w:eastAsia="en-US"/>
    </w:rPr>
  </w:style>
  <w:style w:type="table" w:customStyle="1" w:styleId="Style1">
    <w:name w:val="Style1"/>
    <w:basedOn w:val="TableNormal"/>
    <w:uiPriority w:val="99"/>
    <w:qFormat/>
    <w:rsid w:val="000D3D8F"/>
    <w:rPr>
      <w:rFonts w:ascii="Calibri" w:hAnsi="Calibri"/>
      <w:sz w:val="22"/>
      <w:szCs w:val="22"/>
      <w:lang w:val="en-US" w:eastAsia="en-US"/>
    </w:rPr>
    <w:tblPr/>
    <w:tcPr>
      <w:vAlign w:val="center"/>
    </w:tcPr>
  </w:style>
  <w:style w:type="paragraph" w:customStyle="1" w:styleId="3">
    <w:name w:val="3"/>
    <w:basedOn w:val="Normal"/>
    <w:uiPriority w:val="99"/>
    <w:rsid w:val="000D3D8F"/>
    <w:pPr>
      <w:tabs>
        <w:tab w:val="left" w:pos="216"/>
        <w:tab w:val="left" w:pos="648"/>
        <w:tab w:val="left" w:pos="864"/>
      </w:tabs>
      <w:spacing w:after="120" w:line="300" w:lineRule="exact"/>
      <w:ind w:left="1080" w:hanging="1080"/>
      <w:jc w:val="both"/>
    </w:pPr>
    <w:rPr>
      <w:rFonts w:ascii="Times New Roman" w:hAnsi="Times New Roman"/>
      <w:color w:val="0000FF"/>
      <w:sz w:val="24"/>
      <w:szCs w:val="20"/>
      <w:lang w:eastAsia="en-US"/>
    </w:rPr>
  </w:style>
  <w:style w:type="paragraph" w:customStyle="1" w:styleId="SectionXHeader3">
    <w:name w:val="Section X Header 3"/>
    <w:basedOn w:val="Heading1"/>
    <w:autoRedefine/>
    <w:uiPriority w:val="99"/>
    <w:rsid w:val="000D3D8F"/>
  </w:style>
  <w:style w:type="paragraph" w:customStyle="1" w:styleId="BodyTableleft">
    <w:name w:val="Body Table left"/>
    <w:basedOn w:val="Normal"/>
    <w:rsid w:val="000D3D8F"/>
    <w:pPr>
      <w:spacing w:before="60" w:after="60" w:line="276" w:lineRule="auto"/>
      <w:ind w:left="170"/>
      <w:jc w:val="both"/>
    </w:pPr>
    <w:rPr>
      <w:rFonts w:ascii="Calibri" w:hAnsi="Calibri" w:cs="Arial"/>
      <w:color w:val="000000"/>
      <w:szCs w:val="18"/>
      <w:lang w:eastAsia="en-US"/>
    </w:rPr>
  </w:style>
  <w:style w:type="paragraph" w:customStyle="1" w:styleId="BodyTablecenter">
    <w:name w:val="Body Table center"/>
    <w:basedOn w:val="BodyTableleft"/>
    <w:rsid w:val="000D3D8F"/>
    <w:pPr>
      <w:jc w:val="center"/>
    </w:pPr>
    <w:rPr>
      <w:rFonts w:cs="Times New Roman"/>
      <w:szCs w:val="20"/>
    </w:rPr>
  </w:style>
  <w:style w:type="paragraph" w:customStyle="1" w:styleId="BodyTextNumbered1">
    <w:name w:val="Body Text Numbered 1"/>
    <w:basedOn w:val="Normal"/>
    <w:rsid w:val="000D3D8F"/>
    <w:pPr>
      <w:numPr>
        <w:numId w:val="32"/>
      </w:numPr>
      <w:spacing w:line="276" w:lineRule="auto"/>
      <w:ind w:left="720"/>
      <w:jc w:val="both"/>
    </w:pPr>
    <w:rPr>
      <w:rFonts w:ascii="Calibri" w:hAnsi="Calibri"/>
      <w:color w:val="000000"/>
      <w:sz w:val="22"/>
      <w:szCs w:val="22"/>
      <w:lang w:eastAsia="en-US"/>
    </w:rPr>
  </w:style>
  <w:style w:type="paragraph" w:styleId="ListNumber">
    <w:name w:val="List Number"/>
    <w:basedOn w:val="Normal"/>
    <w:uiPriority w:val="99"/>
    <w:unhideWhenUsed/>
    <w:rsid w:val="000D3D8F"/>
    <w:pPr>
      <w:numPr>
        <w:numId w:val="33"/>
      </w:numPr>
      <w:tabs>
        <w:tab w:val="clear" w:pos="360"/>
      </w:tabs>
      <w:spacing w:after="200" w:line="276" w:lineRule="auto"/>
      <w:ind w:left="720"/>
      <w:contextualSpacing/>
      <w:jc w:val="both"/>
    </w:pPr>
    <w:rPr>
      <w:rFonts w:ascii="Calibri" w:hAnsi="Calibri"/>
      <w:sz w:val="22"/>
      <w:szCs w:val="22"/>
      <w:lang w:eastAsia="en-US"/>
    </w:rPr>
  </w:style>
  <w:style w:type="paragraph" w:customStyle="1" w:styleId="95table">
    <w:name w:val="9.5 table"/>
    <w:basedOn w:val="Normal"/>
    <w:semiHidden/>
    <w:rsid w:val="000D3D8F"/>
    <w:pPr>
      <w:framePr w:w="7796" w:hSpace="181" w:wrap="around" w:vAnchor="page" w:hAnchor="page" w:x="869" w:y="9442"/>
      <w:spacing w:before="40"/>
      <w:jc w:val="both"/>
    </w:pPr>
    <w:rPr>
      <w:sz w:val="19"/>
      <w:szCs w:val="19"/>
      <w:lang w:val="en-GB" w:eastAsia="en-US"/>
    </w:rPr>
  </w:style>
  <w:style w:type="table" w:customStyle="1" w:styleId="NoGrids">
    <w:name w:val="No Grids"/>
    <w:basedOn w:val="TableNormal"/>
    <w:rsid w:val="000D3D8F"/>
    <w:pPr>
      <w:spacing w:before="60" w:after="60"/>
    </w:pPr>
    <w:rPr>
      <w:rFonts w:ascii="Calibri" w:hAnsi="Calibri"/>
      <w:sz w:val="22"/>
      <w:szCs w:val="22"/>
      <w:lang w:val="en-US" w:eastAsia="en-US"/>
    </w:rPr>
    <w:tblPr/>
  </w:style>
  <w:style w:type="paragraph" w:customStyle="1" w:styleId="tab1">
    <w:name w:val="tab1"/>
    <w:basedOn w:val="Normal"/>
    <w:uiPriority w:val="99"/>
    <w:rsid w:val="000D3D8F"/>
    <w:pPr>
      <w:tabs>
        <w:tab w:val="left" w:pos="284"/>
        <w:tab w:val="left" w:leader="dot" w:pos="4536"/>
      </w:tabs>
      <w:jc w:val="both"/>
    </w:pPr>
    <w:rPr>
      <w:rFonts w:ascii="CRO_Swiss" w:hAnsi="CRO_Swiss"/>
      <w:szCs w:val="20"/>
      <w:lang w:val="en-GB" w:eastAsia="en-US"/>
    </w:rPr>
  </w:style>
  <w:style w:type="paragraph" w:customStyle="1" w:styleId="heading-n">
    <w:name w:val="heading-n"/>
    <w:basedOn w:val="Normal"/>
    <w:uiPriority w:val="99"/>
    <w:rsid w:val="000D3D8F"/>
    <w:pPr>
      <w:spacing w:line="300" w:lineRule="auto"/>
      <w:jc w:val="both"/>
    </w:pPr>
    <w:rPr>
      <w:b/>
      <w:sz w:val="24"/>
      <w:szCs w:val="20"/>
      <w:lang w:eastAsia="en-US"/>
    </w:rPr>
  </w:style>
  <w:style w:type="paragraph" w:customStyle="1" w:styleId="BodyTextBold">
    <w:name w:val="Body Text Bold"/>
    <w:basedOn w:val="Normal"/>
    <w:link w:val="BodyTextBoldChar"/>
    <w:uiPriority w:val="99"/>
    <w:rsid w:val="000D3D8F"/>
    <w:pPr>
      <w:spacing w:after="200" w:line="276" w:lineRule="auto"/>
      <w:jc w:val="both"/>
    </w:pPr>
    <w:rPr>
      <w:rFonts w:ascii="Calibri" w:hAnsi="Calibri"/>
      <w:b/>
      <w:szCs w:val="20"/>
      <w:lang w:val="en-GB" w:eastAsia="en-US"/>
    </w:rPr>
  </w:style>
  <w:style w:type="paragraph" w:customStyle="1" w:styleId="BodyTableright">
    <w:name w:val="Body Table right"/>
    <w:basedOn w:val="BodyTableleft"/>
    <w:rsid w:val="000D3D8F"/>
    <w:pPr>
      <w:keepNext/>
      <w:spacing w:before="40" w:after="40"/>
      <w:ind w:right="170"/>
      <w:jc w:val="right"/>
    </w:pPr>
  </w:style>
  <w:style w:type="paragraph" w:styleId="NormalWeb">
    <w:name w:val="Normal (Web)"/>
    <w:basedOn w:val="Normal"/>
    <w:uiPriority w:val="99"/>
    <w:unhideWhenUsed/>
    <w:rsid w:val="000D3D8F"/>
    <w:pPr>
      <w:spacing w:before="100" w:beforeAutospacing="1" w:after="100" w:afterAutospacing="1"/>
      <w:jc w:val="both"/>
    </w:pPr>
    <w:rPr>
      <w:rFonts w:ascii="Times New Roman" w:hAnsi="Times New Roman"/>
      <w:sz w:val="24"/>
      <w:lang w:eastAsia="en-US"/>
    </w:rPr>
  </w:style>
  <w:style w:type="paragraph" w:customStyle="1" w:styleId="tab">
    <w:name w:val="tab"/>
    <w:basedOn w:val="Normal"/>
    <w:uiPriority w:val="99"/>
    <w:rsid w:val="000D3D8F"/>
    <w:pPr>
      <w:tabs>
        <w:tab w:val="left" w:pos="284"/>
        <w:tab w:val="left" w:pos="4253"/>
      </w:tabs>
      <w:ind w:left="284" w:hanging="284"/>
      <w:jc w:val="both"/>
    </w:pPr>
    <w:rPr>
      <w:rFonts w:ascii="CRO_Swiss" w:hAnsi="CRO_Swiss"/>
      <w:sz w:val="24"/>
      <w:szCs w:val="20"/>
      <w:lang w:eastAsia="en-US"/>
    </w:rPr>
  </w:style>
  <w:style w:type="numbering" w:styleId="1ai">
    <w:name w:val="Outline List 1"/>
    <w:basedOn w:val="NoList"/>
    <w:rsid w:val="000D3D8F"/>
    <w:pPr>
      <w:numPr>
        <w:numId w:val="34"/>
      </w:numPr>
    </w:pPr>
  </w:style>
  <w:style w:type="paragraph" w:styleId="ListBullet2">
    <w:name w:val="List Bullet 2"/>
    <w:basedOn w:val="Normal"/>
    <w:uiPriority w:val="99"/>
    <w:unhideWhenUsed/>
    <w:rsid w:val="000D3D8F"/>
    <w:pPr>
      <w:numPr>
        <w:numId w:val="35"/>
      </w:numPr>
      <w:tabs>
        <w:tab w:val="clear" w:pos="643"/>
      </w:tabs>
      <w:spacing w:after="200" w:line="276" w:lineRule="auto"/>
      <w:ind w:left="720"/>
      <w:contextualSpacing/>
      <w:jc w:val="both"/>
    </w:pPr>
    <w:rPr>
      <w:rFonts w:ascii="Calibri" w:hAnsi="Calibri"/>
      <w:sz w:val="22"/>
      <w:szCs w:val="22"/>
      <w:lang w:eastAsia="en-US"/>
    </w:rPr>
  </w:style>
  <w:style w:type="paragraph" w:customStyle="1" w:styleId="Subtitle1">
    <w:name w:val="Subtitle1"/>
    <w:basedOn w:val="Normal"/>
    <w:uiPriority w:val="99"/>
    <w:rsid w:val="000D3D8F"/>
    <w:pPr>
      <w:spacing w:before="120" w:after="120"/>
      <w:jc w:val="center"/>
      <w:outlineLvl w:val="0"/>
    </w:pPr>
    <w:rPr>
      <w:b/>
      <w:szCs w:val="20"/>
      <w:lang w:eastAsia="en-US"/>
    </w:rPr>
  </w:style>
  <w:style w:type="character" w:customStyle="1" w:styleId="Style11pt">
    <w:name w:val="Style 11 pt"/>
    <w:uiPriority w:val="99"/>
    <w:rsid w:val="000D3D8F"/>
    <w:rPr>
      <w:rFonts w:ascii="Arial" w:hAnsi="Arial" w:cs="Times New Roman"/>
      <w:sz w:val="20"/>
      <w:szCs w:val="20"/>
    </w:rPr>
  </w:style>
  <w:style w:type="paragraph" w:customStyle="1" w:styleId="StyleJustifiedLeft254cm">
    <w:name w:val="Style Justified Left:  254 cm"/>
    <w:basedOn w:val="Normal"/>
    <w:uiPriority w:val="99"/>
    <w:rsid w:val="000D3D8F"/>
    <w:pPr>
      <w:tabs>
        <w:tab w:val="left" w:pos="851"/>
      </w:tabs>
      <w:ind w:left="1440"/>
      <w:jc w:val="both"/>
    </w:pPr>
    <w:rPr>
      <w:szCs w:val="20"/>
      <w:lang w:eastAsia="en-US"/>
    </w:rPr>
  </w:style>
  <w:style w:type="paragraph" w:customStyle="1" w:styleId="Numbered1">
    <w:name w:val="Numbered 1."/>
    <w:basedOn w:val="Normal"/>
    <w:semiHidden/>
    <w:rsid w:val="000D3D8F"/>
    <w:pPr>
      <w:keepNext/>
      <w:numPr>
        <w:numId w:val="36"/>
      </w:numPr>
      <w:spacing w:after="120"/>
      <w:jc w:val="both"/>
    </w:pPr>
    <w:rPr>
      <w:szCs w:val="22"/>
      <w:lang w:val="en-GB" w:eastAsia="en-GB"/>
    </w:rPr>
  </w:style>
  <w:style w:type="paragraph" w:customStyle="1" w:styleId="StyleStyleJustifiedLeft254cmLeft15cm">
    <w:name w:val="Style Style Justified Left:  254 cm + Left:  15 cm"/>
    <w:basedOn w:val="StyleJustifiedLeft254cm"/>
    <w:uiPriority w:val="99"/>
    <w:rsid w:val="000D3D8F"/>
    <w:pPr>
      <w:numPr>
        <w:numId w:val="49"/>
      </w:numPr>
      <w:tabs>
        <w:tab w:val="clear" w:pos="720"/>
        <w:tab w:val="left" w:pos="1134"/>
      </w:tabs>
      <w:ind w:left="851" w:firstLine="0"/>
    </w:pPr>
  </w:style>
  <w:style w:type="paragraph" w:customStyle="1" w:styleId="StyleHeading5BoldNotItalic">
    <w:name w:val="Style Heading 5 + Bold Not Italic"/>
    <w:basedOn w:val="Heading5"/>
    <w:uiPriority w:val="99"/>
    <w:rsid w:val="000D3D8F"/>
  </w:style>
  <w:style w:type="character" w:customStyle="1" w:styleId="StyleBold">
    <w:name w:val="Style Bold"/>
    <w:uiPriority w:val="99"/>
    <w:rsid w:val="000D3D8F"/>
    <w:rPr>
      <w:rFonts w:cs="Times New Roman"/>
      <w:b/>
      <w:bCs/>
      <w:sz w:val="20"/>
      <w:szCs w:val="20"/>
    </w:rPr>
  </w:style>
  <w:style w:type="paragraph" w:customStyle="1" w:styleId="ListA">
    <w:name w:val="List A"/>
    <w:basedOn w:val="Normal"/>
    <w:next w:val="Normal"/>
    <w:link w:val="ListAChar"/>
    <w:rsid w:val="000D3D8F"/>
    <w:pPr>
      <w:numPr>
        <w:numId w:val="37"/>
      </w:numPr>
      <w:spacing w:before="120" w:after="60"/>
      <w:jc w:val="both"/>
    </w:pPr>
    <w:rPr>
      <w:color w:val="000000"/>
      <w:sz w:val="22"/>
      <w:szCs w:val="20"/>
      <w:lang w:val="en-GB" w:eastAsia="hr-HR"/>
    </w:rPr>
  </w:style>
  <w:style w:type="paragraph" w:customStyle="1" w:styleId="StyleLeft">
    <w:name w:val="Style Left"/>
    <w:basedOn w:val="Normal"/>
    <w:uiPriority w:val="99"/>
    <w:rsid w:val="000D3D8F"/>
    <w:pPr>
      <w:jc w:val="both"/>
    </w:pPr>
    <w:rPr>
      <w:szCs w:val="20"/>
      <w:lang w:eastAsia="en-US"/>
    </w:rPr>
  </w:style>
  <w:style w:type="paragraph" w:customStyle="1" w:styleId="StyleLeft1">
    <w:name w:val="Style Left1"/>
    <w:basedOn w:val="Normal"/>
    <w:uiPriority w:val="99"/>
    <w:rsid w:val="000D3D8F"/>
    <w:pPr>
      <w:jc w:val="both"/>
    </w:pPr>
    <w:rPr>
      <w:szCs w:val="20"/>
      <w:lang w:eastAsia="en-US"/>
    </w:rPr>
  </w:style>
  <w:style w:type="paragraph" w:customStyle="1" w:styleId="StyleJustified">
    <w:name w:val="Style Justified"/>
    <w:basedOn w:val="Normal"/>
    <w:uiPriority w:val="99"/>
    <w:rsid w:val="000D3D8F"/>
    <w:pPr>
      <w:jc w:val="both"/>
    </w:pPr>
    <w:rPr>
      <w:szCs w:val="20"/>
      <w:lang w:eastAsia="de-DE"/>
    </w:rPr>
  </w:style>
  <w:style w:type="character" w:customStyle="1" w:styleId="StyleBold1">
    <w:name w:val="Style Bold1"/>
    <w:uiPriority w:val="99"/>
    <w:rsid w:val="000D3D8F"/>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0D3D8F"/>
    <w:pPr>
      <w:spacing w:line="276" w:lineRule="auto"/>
      <w:ind w:left="850" w:hanging="283"/>
      <w:jc w:val="both"/>
    </w:pPr>
    <w:rPr>
      <w:rFonts w:ascii="Calibri" w:hAnsi="Calibri"/>
      <w:bCs/>
      <w:szCs w:val="20"/>
      <w:lang w:eastAsia="en-US"/>
    </w:rPr>
  </w:style>
  <w:style w:type="paragraph" w:customStyle="1" w:styleId="StyleHeading2NotItalic">
    <w:name w:val="Style Heading 2 + Not Italic"/>
    <w:basedOn w:val="Normal"/>
    <w:uiPriority w:val="99"/>
    <w:rsid w:val="000D3D8F"/>
    <w:pPr>
      <w:spacing w:after="60" w:line="276" w:lineRule="auto"/>
      <w:jc w:val="both"/>
    </w:pPr>
    <w:rPr>
      <w:rFonts w:ascii="Calibri" w:hAnsi="Calibri"/>
      <w:bCs/>
      <w:szCs w:val="20"/>
      <w:lang w:eastAsia="de-DE"/>
    </w:rPr>
  </w:style>
  <w:style w:type="paragraph" w:customStyle="1" w:styleId="StyleHeading110ptCentered">
    <w:name w:val="Style Heading 1 + 10 pt Centered"/>
    <w:basedOn w:val="Heading1"/>
    <w:uiPriority w:val="99"/>
    <w:rsid w:val="000D3D8F"/>
  </w:style>
  <w:style w:type="paragraph" w:customStyle="1" w:styleId="bulletindent">
    <w:name w:val="bullet indent"/>
    <w:basedOn w:val="Normal"/>
    <w:semiHidden/>
    <w:rsid w:val="000D3D8F"/>
    <w:pPr>
      <w:numPr>
        <w:numId w:val="38"/>
      </w:numPr>
      <w:spacing w:before="60" w:after="200" w:line="276" w:lineRule="auto"/>
      <w:jc w:val="both"/>
    </w:pPr>
    <w:rPr>
      <w:color w:val="000000"/>
      <w:sz w:val="22"/>
      <w:szCs w:val="20"/>
      <w:lang w:val="en-ZA" w:eastAsia="de-DE"/>
    </w:rPr>
  </w:style>
  <w:style w:type="paragraph" w:styleId="BodyTextFirstIndent">
    <w:name w:val="Body Text First Indent"/>
    <w:basedOn w:val="Normal"/>
    <w:link w:val="BodyTextFirstIndentChar"/>
    <w:rsid w:val="000D3D8F"/>
    <w:pPr>
      <w:spacing w:after="200" w:line="276" w:lineRule="auto"/>
      <w:ind w:firstLine="210"/>
      <w:jc w:val="both"/>
    </w:pPr>
    <w:rPr>
      <w:rFonts w:ascii="Times New Roman" w:hAnsi="Times New Roman"/>
      <w:sz w:val="24"/>
      <w:lang w:eastAsia="hr-HR"/>
    </w:rPr>
  </w:style>
  <w:style w:type="character" w:customStyle="1" w:styleId="BodyTextFirstIndentChar">
    <w:name w:val="Body Text First Indent Char"/>
    <w:link w:val="BodyTextFirstIndent"/>
    <w:rsid w:val="000D3D8F"/>
    <w:rPr>
      <w:rFonts w:ascii="Arial" w:hAnsi="Arial"/>
      <w:sz w:val="24"/>
      <w:szCs w:val="24"/>
      <w:lang w:val="sl-SI" w:eastAsia="en-US" w:bidi="ar-SA"/>
    </w:rPr>
  </w:style>
  <w:style w:type="numbering" w:styleId="111111">
    <w:name w:val="Outline List 2"/>
    <w:basedOn w:val="NoList"/>
    <w:rsid w:val="000D3D8F"/>
    <w:pPr>
      <w:numPr>
        <w:numId w:val="45"/>
      </w:numPr>
    </w:pPr>
  </w:style>
  <w:style w:type="character" w:customStyle="1" w:styleId="Heading6Char1">
    <w:name w:val="Heading 6 Char1"/>
    <w:link w:val="Heading6"/>
    <w:semiHidden/>
    <w:rsid w:val="000D3D8F"/>
    <w:rPr>
      <w:rFonts w:ascii="Calibri" w:hAnsi="Calibri"/>
      <w:b/>
      <w:bCs/>
      <w:sz w:val="22"/>
      <w:szCs w:val="22"/>
      <w:lang w:val="sl-SI" w:eastAsia="sl-SI"/>
    </w:rPr>
  </w:style>
  <w:style w:type="character" w:customStyle="1" w:styleId="Heading7Char1">
    <w:name w:val="Heading 7 Char1"/>
    <w:link w:val="Heading7"/>
    <w:semiHidden/>
    <w:rsid w:val="000D3D8F"/>
    <w:rPr>
      <w:rFonts w:ascii="Calibri" w:hAnsi="Calibri"/>
      <w:sz w:val="24"/>
      <w:szCs w:val="24"/>
      <w:lang w:val="sl-SI" w:eastAsia="sl-SI"/>
    </w:rPr>
  </w:style>
  <w:style w:type="character" w:customStyle="1" w:styleId="Heading8Char1">
    <w:name w:val="Heading 8 Char1"/>
    <w:link w:val="Heading8"/>
    <w:semiHidden/>
    <w:rsid w:val="000D3D8F"/>
    <w:rPr>
      <w:rFonts w:ascii="Calibri" w:hAnsi="Calibri"/>
      <w:i/>
      <w:iCs/>
      <w:sz w:val="24"/>
      <w:szCs w:val="24"/>
      <w:lang w:val="sl-SI" w:eastAsia="sl-SI"/>
    </w:rPr>
  </w:style>
  <w:style w:type="character" w:customStyle="1" w:styleId="Heading9Char1">
    <w:name w:val="Heading 9 Char1"/>
    <w:link w:val="Heading9"/>
    <w:semiHidden/>
    <w:rsid w:val="000D3D8F"/>
    <w:rPr>
      <w:rFonts w:ascii="Cambria" w:hAnsi="Cambria"/>
      <w:sz w:val="22"/>
      <w:szCs w:val="22"/>
      <w:lang w:val="sl-SI" w:eastAsia="sl-SI"/>
    </w:rPr>
  </w:style>
  <w:style w:type="numbering" w:styleId="ArticleSection">
    <w:name w:val="Outline List 3"/>
    <w:basedOn w:val="NoList"/>
    <w:rsid w:val="000D3D8F"/>
    <w:pPr>
      <w:numPr>
        <w:numId w:val="46"/>
      </w:numPr>
    </w:pPr>
  </w:style>
  <w:style w:type="paragraph" w:styleId="BodyText3">
    <w:name w:val="Body Text 3"/>
    <w:basedOn w:val="Normal"/>
    <w:link w:val="BodyText3Char"/>
    <w:uiPriority w:val="99"/>
    <w:rsid w:val="000D3D8F"/>
    <w:pPr>
      <w:spacing w:after="120"/>
      <w:jc w:val="both"/>
    </w:pPr>
    <w:rPr>
      <w:rFonts w:ascii="Times New Roman" w:hAnsi="Times New Roman"/>
      <w:sz w:val="16"/>
      <w:szCs w:val="16"/>
      <w:lang w:eastAsia="hr-HR"/>
    </w:rPr>
  </w:style>
  <w:style w:type="character" w:customStyle="1" w:styleId="BodyText3Char">
    <w:name w:val="Body Text 3 Char"/>
    <w:link w:val="BodyText3"/>
    <w:uiPriority w:val="99"/>
    <w:rsid w:val="000D3D8F"/>
    <w:rPr>
      <w:sz w:val="16"/>
      <w:szCs w:val="16"/>
    </w:rPr>
  </w:style>
  <w:style w:type="paragraph" w:styleId="BodyTextFirstIndent2">
    <w:name w:val="Body Text First Indent 2"/>
    <w:basedOn w:val="BodyTextIndent"/>
    <w:link w:val="BodyTextFirstIndent2Char"/>
    <w:rsid w:val="000D3D8F"/>
    <w:pPr>
      <w:spacing w:before="0" w:line="240" w:lineRule="auto"/>
      <w:ind w:firstLine="210"/>
      <w:jc w:val="left"/>
    </w:pPr>
    <w:rPr>
      <w:rFonts w:ascii="Times New Roman" w:hAnsi="Times New Roman"/>
      <w:sz w:val="24"/>
      <w:szCs w:val="24"/>
      <w:lang w:eastAsia="hr-HR"/>
    </w:rPr>
  </w:style>
  <w:style w:type="character" w:customStyle="1" w:styleId="BodyTextFirstIndent2Char">
    <w:name w:val="Body Text First Indent 2 Char"/>
    <w:link w:val="BodyTextFirstIndent2"/>
    <w:rsid w:val="000D3D8F"/>
    <w:rPr>
      <w:rFonts w:ascii="Calibri" w:hAnsi="Calibri"/>
      <w:sz w:val="24"/>
      <w:szCs w:val="24"/>
      <w:lang w:eastAsia="en-US"/>
    </w:rPr>
  </w:style>
  <w:style w:type="paragraph" w:styleId="BodyTextIndent2">
    <w:name w:val="Body Text Indent 2"/>
    <w:aliases w:val="uvlaka 2"/>
    <w:basedOn w:val="Normal"/>
    <w:link w:val="BodyTextIndent2Char"/>
    <w:uiPriority w:val="99"/>
    <w:rsid w:val="000D3D8F"/>
    <w:pPr>
      <w:spacing w:after="120" w:line="480" w:lineRule="auto"/>
      <w:ind w:left="283"/>
      <w:jc w:val="both"/>
    </w:pPr>
    <w:rPr>
      <w:rFonts w:ascii="Times New Roman" w:hAnsi="Times New Roman"/>
      <w:sz w:val="24"/>
      <w:lang w:eastAsia="hr-HR"/>
    </w:rPr>
  </w:style>
  <w:style w:type="character" w:customStyle="1" w:styleId="BodyTextIndent2Char">
    <w:name w:val="Body Text Indent 2 Char"/>
    <w:aliases w:val="uvlaka 2 Char"/>
    <w:link w:val="BodyTextIndent2"/>
    <w:uiPriority w:val="99"/>
    <w:qFormat/>
    <w:rsid w:val="000D3D8F"/>
    <w:rPr>
      <w:sz w:val="24"/>
      <w:szCs w:val="24"/>
    </w:rPr>
  </w:style>
  <w:style w:type="paragraph" w:styleId="Closing">
    <w:name w:val="Closing"/>
    <w:basedOn w:val="Normal"/>
    <w:link w:val="ClosingChar"/>
    <w:rsid w:val="000D3D8F"/>
    <w:pPr>
      <w:ind w:left="4252"/>
      <w:jc w:val="both"/>
    </w:pPr>
    <w:rPr>
      <w:rFonts w:ascii="Times New Roman" w:hAnsi="Times New Roman"/>
      <w:sz w:val="24"/>
      <w:lang w:eastAsia="hr-HR"/>
    </w:rPr>
  </w:style>
  <w:style w:type="character" w:customStyle="1" w:styleId="ClosingChar">
    <w:name w:val="Closing Char"/>
    <w:link w:val="Closing"/>
    <w:rsid w:val="000D3D8F"/>
    <w:rPr>
      <w:sz w:val="24"/>
      <w:szCs w:val="24"/>
    </w:rPr>
  </w:style>
  <w:style w:type="paragraph" w:styleId="Date">
    <w:name w:val="Date"/>
    <w:basedOn w:val="Normal"/>
    <w:next w:val="Normal"/>
    <w:link w:val="DateChar"/>
    <w:rsid w:val="000D3D8F"/>
    <w:pPr>
      <w:jc w:val="both"/>
    </w:pPr>
    <w:rPr>
      <w:rFonts w:ascii="Times New Roman" w:hAnsi="Times New Roman"/>
      <w:sz w:val="24"/>
      <w:lang w:eastAsia="hr-HR"/>
    </w:rPr>
  </w:style>
  <w:style w:type="character" w:customStyle="1" w:styleId="DateChar">
    <w:name w:val="Date Char"/>
    <w:link w:val="Date"/>
    <w:rsid w:val="000D3D8F"/>
    <w:rPr>
      <w:sz w:val="24"/>
      <w:szCs w:val="24"/>
    </w:rPr>
  </w:style>
  <w:style w:type="paragraph" w:styleId="E-mailSignature">
    <w:name w:val="E-mail Signature"/>
    <w:basedOn w:val="Normal"/>
    <w:link w:val="E-mailSignatureChar"/>
    <w:rsid w:val="000D3D8F"/>
    <w:pPr>
      <w:jc w:val="both"/>
    </w:pPr>
    <w:rPr>
      <w:rFonts w:ascii="Times New Roman" w:hAnsi="Times New Roman"/>
      <w:sz w:val="24"/>
      <w:lang w:eastAsia="hr-HR"/>
    </w:rPr>
  </w:style>
  <w:style w:type="character" w:customStyle="1" w:styleId="E-mailSignatureChar">
    <w:name w:val="E-mail Signature Char"/>
    <w:link w:val="E-mailSignature"/>
    <w:rsid w:val="000D3D8F"/>
    <w:rPr>
      <w:sz w:val="24"/>
      <w:szCs w:val="24"/>
    </w:rPr>
  </w:style>
  <w:style w:type="paragraph" w:customStyle="1" w:styleId="stavka1">
    <w:name w:val="stavka1"/>
    <w:basedOn w:val="Normal"/>
    <w:uiPriority w:val="99"/>
    <w:rsid w:val="000D3D8F"/>
    <w:pPr>
      <w:overflowPunct w:val="0"/>
      <w:autoSpaceDE w:val="0"/>
      <w:autoSpaceDN w:val="0"/>
      <w:adjustRightInd w:val="0"/>
      <w:spacing w:before="120" w:after="120"/>
      <w:ind w:left="425" w:right="1588" w:hanging="425"/>
      <w:jc w:val="both"/>
      <w:textAlignment w:val="baseline"/>
    </w:pPr>
    <w:rPr>
      <w:rFonts w:ascii="Times New Roman" w:hAnsi="Times New Roman"/>
      <w:sz w:val="24"/>
      <w:szCs w:val="20"/>
      <w:lang w:val="en-GB" w:eastAsia="hr-HR"/>
    </w:rPr>
  </w:style>
  <w:style w:type="paragraph" w:styleId="EnvelopeAddress">
    <w:name w:val="envelope address"/>
    <w:basedOn w:val="Normal"/>
    <w:rsid w:val="000D3D8F"/>
    <w:pPr>
      <w:framePr w:w="7920" w:h="1980" w:hRule="exact" w:hSpace="180" w:wrap="auto" w:hAnchor="page" w:xAlign="center" w:yAlign="bottom"/>
      <w:ind w:left="2880"/>
      <w:jc w:val="both"/>
    </w:pPr>
    <w:rPr>
      <w:rFonts w:cs="Arial"/>
      <w:sz w:val="24"/>
      <w:lang w:eastAsia="hr-HR"/>
    </w:rPr>
  </w:style>
  <w:style w:type="paragraph" w:styleId="EnvelopeReturn">
    <w:name w:val="envelope return"/>
    <w:basedOn w:val="Normal"/>
    <w:rsid w:val="000D3D8F"/>
    <w:pPr>
      <w:jc w:val="both"/>
    </w:pPr>
    <w:rPr>
      <w:rFonts w:cs="Arial"/>
      <w:szCs w:val="20"/>
      <w:lang w:eastAsia="hr-HR"/>
    </w:rPr>
  </w:style>
  <w:style w:type="character" w:styleId="HTMLAcronym">
    <w:name w:val="HTML Acronym"/>
    <w:rsid w:val="000D3D8F"/>
  </w:style>
  <w:style w:type="paragraph" w:styleId="HTMLAddress">
    <w:name w:val="HTML Address"/>
    <w:basedOn w:val="Normal"/>
    <w:link w:val="HTMLAddressChar"/>
    <w:rsid w:val="000D3D8F"/>
    <w:pPr>
      <w:jc w:val="both"/>
    </w:pPr>
    <w:rPr>
      <w:rFonts w:ascii="Times New Roman" w:hAnsi="Times New Roman"/>
      <w:i/>
      <w:iCs/>
      <w:sz w:val="24"/>
      <w:lang w:eastAsia="hr-HR"/>
    </w:rPr>
  </w:style>
  <w:style w:type="character" w:customStyle="1" w:styleId="HTMLAddressChar">
    <w:name w:val="HTML Address Char"/>
    <w:link w:val="HTMLAddress"/>
    <w:rsid w:val="000D3D8F"/>
    <w:rPr>
      <w:i/>
      <w:iCs/>
      <w:sz w:val="24"/>
      <w:szCs w:val="24"/>
    </w:rPr>
  </w:style>
  <w:style w:type="character" w:styleId="HTMLCite">
    <w:name w:val="HTML Cite"/>
    <w:rsid w:val="000D3D8F"/>
    <w:rPr>
      <w:i/>
      <w:iCs/>
    </w:rPr>
  </w:style>
  <w:style w:type="character" w:styleId="HTMLCode">
    <w:name w:val="HTML Code"/>
    <w:rsid w:val="000D3D8F"/>
    <w:rPr>
      <w:rFonts w:ascii="Courier New" w:hAnsi="Courier New" w:cs="Courier New"/>
      <w:sz w:val="20"/>
      <w:szCs w:val="20"/>
    </w:rPr>
  </w:style>
  <w:style w:type="character" w:styleId="HTMLDefinition">
    <w:name w:val="HTML Definition"/>
    <w:rsid w:val="000D3D8F"/>
    <w:rPr>
      <w:i/>
      <w:iCs/>
    </w:rPr>
  </w:style>
  <w:style w:type="character" w:styleId="HTMLKeyboard">
    <w:name w:val="HTML Keyboard"/>
    <w:rsid w:val="000D3D8F"/>
    <w:rPr>
      <w:rFonts w:ascii="Courier New" w:hAnsi="Courier New" w:cs="Courier New"/>
      <w:sz w:val="20"/>
      <w:szCs w:val="20"/>
    </w:rPr>
  </w:style>
  <w:style w:type="paragraph" w:styleId="HTMLPreformatted">
    <w:name w:val="HTML Preformatted"/>
    <w:basedOn w:val="Normal"/>
    <w:link w:val="HTMLPreformattedChar"/>
    <w:rsid w:val="000D3D8F"/>
    <w:pPr>
      <w:jc w:val="both"/>
    </w:pPr>
    <w:rPr>
      <w:rFonts w:ascii="Courier New" w:hAnsi="Courier New" w:cs="Courier New"/>
      <w:szCs w:val="20"/>
      <w:lang w:eastAsia="hr-HR"/>
    </w:rPr>
  </w:style>
  <w:style w:type="character" w:customStyle="1" w:styleId="HTMLPreformattedChar">
    <w:name w:val="HTML Preformatted Char"/>
    <w:link w:val="HTMLPreformatted"/>
    <w:rsid w:val="000D3D8F"/>
    <w:rPr>
      <w:rFonts w:ascii="Courier New" w:hAnsi="Courier New" w:cs="Courier New"/>
    </w:rPr>
  </w:style>
  <w:style w:type="character" w:styleId="HTMLSample">
    <w:name w:val="HTML Sample"/>
    <w:rsid w:val="000D3D8F"/>
    <w:rPr>
      <w:rFonts w:ascii="Courier New" w:hAnsi="Courier New" w:cs="Courier New"/>
    </w:rPr>
  </w:style>
  <w:style w:type="character" w:styleId="HTMLTypewriter">
    <w:name w:val="HTML Typewriter"/>
    <w:rsid w:val="000D3D8F"/>
    <w:rPr>
      <w:rFonts w:ascii="Courier New" w:hAnsi="Courier New" w:cs="Courier New"/>
      <w:sz w:val="20"/>
      <w:szCs w:val="20"/>
    </w:rPr>
  </w:style>
  <w:style w:type="character" w:styleId="HTMLVariable">
    <w:name w:val="HTML Variable"/>
    <w:rsid w:val="000D3D8F"/>
    <w:rPr>
      <w:i/>
      <w:iCs/>
    </w:rPr>
  </w:style>
  <w:style w:type="character" w:styleId="LineNumber">
    <w:name w:val="line number"/>
    <w:rsid w:val="000D3D8F"/>
  </w:style>
  <w:style w:type="paragraph" w:styleId="List">
    <w:name w:val="List"/>
    <w:basedOn w:val="Normal"/>
    <w:rsid w:val="000D3D8F"/>
    <w:pPr>
      <w:ind w:left="283" w:hanging="283"/>
      <w:jc w:val="both"/>
    </w:pPr>
    <w:rPr>
      <w:rFonts w:ascii="Times New Roman" w:hAnsi="Times New Roman"/>
      <w:sz w:val="24"/>
      <w:lang w:eastAsia="hr-HR"/>
    </w:rPr>
  </w:style>
  <w:style w:type="paragraph" w:styleId="List2">
    <w:name w:val="List 2"/>
    <w:basedOn w:val="Normal"/>
    <w:rsid w:val="000D3D8F"/>
    <w:pPr>
      <w:ind w:left="566" w:hanging="283"/>
      <w:jc w:val="both"/>
    </w:pPr>
    <w:rPr>
      <w:rFonts w:ascii="Times New Roman" w:hAnsi="Times New Roman"/>
      <w:sz w:val="24"/>
      <w:lang w:eastAsia="hr-HR"/>
    </w:rPr>
  </w:style>
  <w:style w:type="paragraph" w:styleId="List3">
    <w:name w:val="List 3"/>
    <w:basedOn w:val="Normal"/>
    <w:rsid w:val="000D3D8F"/>
    <w:pPr>
      <w:ind w:left="849" w:hanging="283"/>
      <w:jc w:val="both"/>
    </w:pPr>
    <w:rPr>
      <w:rFonts w:ascii="Times New Roman" w:hAnsi="Times New Roman"/>
      <w:sz w:val="24"/>
      <w:lang w:eastAsia="hr-HR"/>
    </w:rPr>
  </w:style>
  <w:style w:type="paragraph" w:styleId="List4">
    <w:name w:val="List 4"/>
    <w:basedOn w:val="Normal"/>
    <w:rsid w:val="000D3D8F"/>
    <w:pPr>
      <w:ind w:left="1132" w:hanging="283"/>
      <w:jc w:val="both"/>
    </w:pPr>
    <w:rPr>
      <w:rFonts w:ascii="Times New Roman" w:hAnsi="Times New Roman"/>
      <w:sz w:val="24"/>
      <w:lang w:eastAsia="hr-HR"/>
    </w:rPr>
  </w:style>
  <w:style w:type="paragraph" w:styleId="List5">
    <w:name w:val="List 5"/>
    <w:basedOn w:val="Normal"/>
    <w:rsid w:val="000D3D8F"/>
    <w:pPr>
      <w:ind w:left="1415" w:hanging="283"/>
      <w:jc w:val="both"/>
    </w:pPr>
    <w:rPr>
      <w:rFonts w:ascii="Times New Roman" w:hAnsi="Times New Roman"/>
      <w:sz w:val="24"/>
      <w:lang w:eastAsia="hr-HR"/>
    </w:rPr>
  </w:style>
  <w:style w:type="paragraph" w:styleId="ListBullet3">
    <w:name w:val="List Bullet 3"/>
    <w:basedOn w:val="Normal"/>
    <w:rsid w:val="000D3D8F"/>
    <w:pPr>
      <w:numPr>
        <w:numId w:val="39"/>
      </w:numPr>
      <w:jc w:val="both"/>
    </w:pPr>
    <w:rPr>
      <w:rFonts w:ascii="Times New Roman" w:hAnsi="Times New Roman"/>
      <w:sz w:val="24"/>
      <w:lang w:eastAsia="hr-HR"/>
    </w:rPr>
  </w:style>
  <w:style w:type="paragraph" w:styleId="ListBullet4">
    <w:name w:val="List Bullet 4"/>
    <w:basedOn w:val="Normal"/>
    <w:rsid w:val="000D3D8F"/>
    <w:pPr>
      <w:numPr>
        <w:numId w:val="40"/>
      </w:numPr>
      <w:jc w:val="both"/>
    </w:pPr>
    <w:rPr>
      <w:rFonts w:ascii="Times New Roman" w:hAnsi="Times New Roman"/>
      <w:sz w:val="24"/>
      <w:lang w:eastAsia="hr-HR"/>
    </w:rPr>
  </w:style>
  <w:style w:type="paragraph" w:styleId="ListBullet5">
    <w:name w:val="List Bullet 5"/>
    <w:basedOn w:val="Normal"/>
    <w:rsid w:val="000D3D8F"/>
    <w:pPr>
      <w:numPr>
        <w:numId w:val="41"/>
      </w:numPr>
      <w:jc w:val="both"/>
    </w:pPr>
    <w:rPr>
      <w:rFonts w:ascii="Times New Roman" w:hAnsi="Times New Roman"/>
      <w:sz w:val="24"/>
      <w:lang w:eastAsia="hr-HR"/>
    </w:rPr>
  </w:style>
  <w:style w:type="paragraph" w:styleId="ListContinue">
    <w:name w:val="List Continue"/>
    <w:basedOn w:val="Normal"/>
    <w:rsid w:val="000D3D8F"/>
    <w:pPr>
      <w:spacing w:after="120"/>
      <w:ind w:left="283"/>
      <w:jc w:val="both"/>
    </w:pPr>
    <w:rPr>
      <w:rFonts w:ascii="Times New Roman" w:hAnsi="Times New Roman"/>
      <w:sz w:val="24"/>
      <w:lang w:eastAsia="hr-HR"/>
    </w:rPr>
  </w:style>
  <w:style w:type="paragraph" w:styleId="ListContinue2">
    <w:name w:val="List Continue 2"/>
    <w:basedOn w:val="Normal"/>
    <w:rsid w:val="000D3D8F"/>
    <w:pPr>
      <w:spacing w:after="120"/>
      <w:ind w:left="566"/>
      <w:jc w:val="both"/>
    </w:pPr>
    <w:rPr>
      <w:rFonts w:ascii="Times New Roman" w:hAnsi="Times New Roman"/>
      <w:sz w:val="24"/>
      <w:lang w:eastAsia="hr-HR"/>
    </w:rPr>
  </w:style>
  <w:style w:type="paragraph" w:styleId="ListContinue3">
    <w:name w:val="List Continue 3"/>
    <w:basedOn w:val="Normal"/>
    <w:rsid w:val="000D3D8F"/>
    <w:pPr>
      <w:spacing w:after="120"/>
      <w:ind w:left="849"/>
      <w:jc w:val="both"/>
    </w:pPr>
    <w:rPr>
      <w:rFonts w:ascii="Times New Roman" w:hAnsi="Times New Roman"/>
      <w:sz w:val="24"/>
      <w:lang w:eastAsia="hr-HR"/>
    </w:rPr>
  </w:style>
  <w:style w:type="paragraph" w:styleId="ListContinue4">
    <w:name w:val="List Continue 4"/>
    <w:basedOn w:val="Normal"/>
    <w:rsid w:val="000D3D8F"/>
    <w:pPr>
      <w:spacing w:after="120"/>
      <w:ind w:left="1132"/>
      <w:jc w:val="both"/>
    </w:pPr>
    <w:rPr>
      <w:rFonts w:ascii="Times New Roman" w:hAnsi="Times New Roman"/>
      <w:sz w:val="24"/>
      <w:lang w:eastAsia="hr-HR"/>
    </w:rPr>
  </w:style>
  <w:style w:type="paragraph" w:styleId="ListContinue5">
    <w:name w:val="List Continue 5"/>
    <w:basedOn w:val="Normal"/>
    <w:rsid w:val="000D3D8F"/>
    <w:pPr>
      <w:spacing w:after="120"/>
      <w:ind w:left="1415"/>
      <w:jc w:val="both"/>
    </w:pPr>
    <w:rPr>
      <w:rFonts w:ascii="Times New Roman" w:hAnsi="Times New Roman"/>
      <w:sz w:val="24"/>
      <w:lang w:eastAsia="hr-HR"/>
    </w:rPr>
  </w:style>
  <w:style w:type="paragraph" w:styleId="ListNumber2">
    <w:name w:val="List Number 2"/>
    <w:basedOn w:val="Normal"/>
    <w:uiPriority w:val="99"/>
    <w:rsid w:val="000D3D8F"/>
    <w:pPr>
      <w:numPr>
        <w:numId w:val="42"/>
      </w:numPr>
      <w:jc w:val="both"/>
    </w:pPr>
    <w:rPr>
      <w:rFonts w:ascii="Times New Roman" w:hAnsi="Times New Roman"/>
      <w:sz w:val="24"/>
      <w:lang w:eastAsia="hr-HR"/>
    </w:rPr>
  </w:style>
  <w:style w:type="paragraph" w:styleId="ListNumber3">
    <w:name w:val="List Number 3"/>
    <w:basedOn w:val="Normal"/>
    <w:rsid w:val="000D3D8F"/>
    <w:pPr>
      <w:numPr>
        <w:numId w:val="43"/>
      </w:numPr>
      <w:jc w:val="both"/>
    </w:pPr>
    <w:rPr>
      <w:rFonts w:ascii="Times New Roman" w:hAnsi="Times New Roman"/>
      <w:sz w:val="24"/>
      <w:lang w:eastAsia="hr-HR"/>
    </w:rPr>
  </w:style>
  <w:style w:type="paragraph" w:styleId="ListNumber5">
    <w:name w:val="List Number 5"/>
    <w:basedOn w:val="Normal"/>
    <w:rsid w:val="000D3D8F"/>
    <w:pPr>
      <w:numPr>
        <w:numId w:val="44"/>
      </w:numPr>
      <w:jc w:val="both"/>
    </w:pPr>
    <w:rPr>
      <w:rFonts w:ascii="Times New Roman" w:hAnsi="Times New Roman"/>
      <w:sz w:val="24"/>
      <w:lang w:eastAsia="hr-HR"/>
    </w:rPr>
  </w:style>
  <w:style w:type="paragraph" w:styleId="MessageHeader">
    <w:name w:val="Message Header"/>
    <w:basedOn w:val="Normal"/>
    <w:link w:val="MessageHeaderChar"/>
    <w:rsid w:val="000D3D8F"/>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cs="Arial"/>
      <w:sz w:val="24"/>
      <w:lang w:eastAsia="hr-HR"/>
    </w:rPr>
  </w:style>
  <w:style w:type="character" w:customStyle="1" w:styleId="MessageHeaderChar">
    <w:name w:val="Message Header Char"/>
    <w:link w:val="MessageHeader"/>
    <w:rsid w:val="000D3D8F"/>
    <w:rPr>
      <w:rFonts w:ascii="Arial" w:hAnsi="Arial" w:cs="Arial"/>
      <w:sz w:val="24"/>
      <w:szCs w:val="24"/>
      <w:shd w:val="pct20" w:color="auto" w:fill="auto"/>
    </w:rPr>
  </w:style>
  <w:style w:type="paragraph" w:customStyle="1" w:styleId="NoteHeading1">
    <w:name w:val="Note Heading1"/>
    <w:basedOn w:val="Normal"/>
    <w:next w:val="Normal"/>
    <w:link w:val="NoteHeadingChar"/>
    <w:semiHidden/>
    <w:rsid w:val="000D3D8F"/>
    <w:pPr>
      <w:jc w:val="both"/>
    </w:pPr>
    <w:rPr>
      <w:rFonts w:ascii="Times New Roman" w:hAnsi="Times New Roman"/>
      <w:sz w:val="24"/>
      <w:lang w:eastAsia="hr-HR"/>
    </w:rPr>
  </w:style>
  <w:style w:type="character" w:customStyle="1" w:styleId="NoteHeadingChar">
    <w:name w:val="Note Heading Char"/>
    <w:link w:val="NoteHeading1"/>
    <w:semiHidden/>
    <w:rsid w:val="000D3D8F"/>
    <w:rPr>
      <w:sz w:val="24"/>
      <w:szCs w:val="24"/>
    </w:rPr>
  </w:style>
  <w:style w:type="paragraph" w:styleId="PlainText">
    <w:name w:val="Plain Text"/>
    <w:basedOn w:val="Normal"/>
    <w:link w:val="PlainTextChar"/>
    <w:uiPriority w:val="99"/>
    <w:rsid w:val="000D3D8F"/>
    <w:pPr>
      <w:jc w:val="both"/>
    </w:pPr>
    <w:rPr>
      <w:rFonts w:ascii="Courier New" w:hAnsi="Courier New" w:cs="Courier New"/>
      <w:szCs w:val="20"/>
      <w:lang w:eastAsia="hr-HR"/>
    </w:rPr>
  </w:style>
  <w:style w:type="character" w:customStyle="1" w:styleId="PlainTextChar">
    <w:name w:val="Plain Text Char"/>
    <w:link w:val="PlainText"/>
    <w:uiPriority w:val="99"/>
    <w:rsid w:val="000D3D8F"/>
    <w:rPr>
      <w:rFonts w:ascii="Courier New" w:hAnsi="Courier New" w:cs="Courier New"/>
    </w:rPr>
  </w:style>
  <w:style w:type="paragraph" w:styleId="Salutation">
    <w:name w:val="Salutation"/>
    <w:basedOn w:val="Normal"/>
    <w:next w:val="Normal"/>
    <w:link w:val="SalutationChar"/>
    <w:rsid w:val="000D3D8F"/>
    <w:pPr>
      <w:jc w:val="both"/>
    </w:pPr>
    <w:rPr>
      <w:rFonts w:ascii="Times New Roman" w:hAnsi="Times New Roman"/>
      <w:sz w:val="24"/>
      <w:lang w:eastAsia="hr-HR"/>
    </w:rPr>
  </w:style>
  <w:style w:type="character" w:customStyle="1" w:styleId="SalutationChar">
    <w:name w:val="Salutation Char"/>
    <w:link w:val="Salutation"/>
    <w:rsid w:val="000D3D8F"/>
    <w:rPr>
      <w:sz w:val="24"/>
      <w:szCs w:val="24"/>
    </w:rPr>
  </w:style>
  <w:style w:type="paragraph" w:styleId="Signature">
    <w:name w:val="Signature"/>
    <w:basedOn w:val="Normal"/>
    <w:link w:val="SignatureChar"/>
    <w:rsid w:val="000D3D8F"/>
    <w:pPr>
      <w:ind w:left="4252"/>
      <w:jc w:val="both"/>
    </w:pPr>
    <w:rPr>
      <w:rFonts w:ascii="Times New Roman" w:hAnsi="Times New Roman"/>
      <w:sz w:val="24"/>
      <w:lang w:eastAsia="hr-HR"/>
    </w:rPr>
  </w:style>
  <w:style w:type="character" w:customStyle="1" w:styleId="SignatureChar">
    <w:name w:val="Signature Char"/>
    <w:link w:val="Signature"/>
    <w:rsid w:val="000D3D8F"/>
    <w:rPr>
      <w:sz w:val="24"/>
      <w:szCs w:val="24"/>
    </w:rPr>
  </w:style>
  <w:style w:type="paragraph" w:customStyle="1" w:styleId="Subsubtitle">
    <w:name w:val="Subsubtitle"/>
    <w:basedOn w:val="Subtitle"/>
    <w:uiPriority w:val="99"/>
    <w:rsid w:val="000D3D8F"/>
    <w:pPr>
      <w:suppressAutoHyphens/>
      <w:spacing w:before="240" w:after="120"/>
      <w:outlineLvl w:val="0"/>
    </w:pPr>
    <w:rPr>
      <w:sz w:val="28"/>
      <w:u w:val="none"/>
      <w:lang w:eastAsia="en-US"/>
    </w:rPr>
  </w:style>
  <w:style w:type="paragraph" w:customStyle="1" w:styleId="Cijena">
    <w:name w:val="Cijena"/>
    <w:basedOn w:val="Normal"/>
    <w:uiPriority w:val="99"/>
    <w:rsid w:val="000D3D8F"/>
    <w:pPr>
      <w:tabs>
        <w:tab w:val="left" w:pos="1701"/>
        <w:tab w:val="left" w:pos="3686"/>
        <w:tab w:val="left" w:pos="5103"/>
        <w:tab w:val="left" w:pos="8080"/>
        <w:tab w:val="right" w:pos="9781"/>
      </w:tabs>
      <w:overflowPunct w:val="0"/>
      <w:autoSpaceDE w:val="0"/>
      <w:autoSpaceDN w:val="0"/>
      <w:adjustRightInd w:val="0"/>
      <w:spacing w:after="180"/>
      <w:jc w:val="both"/>
      <w:textAlignment w:val="baseline"/>
    </w:pPr>
    <w:rPr>
      <w:rFonts w:ascii="Times New Roman" w:hAnsi="Times New Roman"/>
      <w:sz w:val="24"/>
      <w:szCs w:val="20"/>
      <w:lang w:val="en-GB" w:eastAsia="hr-HR"/>
    </w:rPr>
  </w:style>
  <w:style w:type="table" w:styleId="Table3Deffects1">
    <w:name w:val="Table 3D effects 1"/>
    <w:basedOn w:val="TableNormal"/>
    <w:rsid w:val="000D3D8F"/>
    <w:rPr>
      <w:lang w:val="en-US" w:eastAsia="en-US"/>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0D3D8F"/>
    <w:rPr>
      <w:lang w:val="en-US" w:eastAsia="en-US"/>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0D3D8F"/>
    <w:rPr>
      <w:lang w:val="en-US" w:eastAsia="en-US"/>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0D3D8F"/>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0D3D8F"/>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0D3D8F"/>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0D3D8F"/>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0D3D8F"/>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0D3D8F"/>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0D3D8F"/>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0D3D8F"/>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0D3D8F"/>
    <w:rPr>
      <w:b/>
      <w:bCs/>
      <w:lang w:val="en-US" w:eastAsia="en-U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0D3D8F"/>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0D3D8F"/>
    <w:rPr>
      <w:lang w:val="en-US" w:eastAsia="en-US"/>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D3D8F"/>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D3D8F"/>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0D3D8F"/>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0">
    <w:name w:val="Table Grid 1"/>
    <w:basedOn w:val="TableNormal"/>
    <w:rsid w:val="000D3D8F"/>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0">
    <w:name w:val="Table Grid 2"/>
    <w:basedOn w:val="TableNormal"/>
    <w:rsid w:val="000D3D8F"/>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0D3D8F"/>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0D3D8F"/>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0D3D8F"/>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0D3D8F"/>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0D3D8F"/>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0D3D8F"/>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0D3D8F"/>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0D3D8F"/>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0D3D8F"/>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0D3D8F"/>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0D3D8F"/>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0D3D8F"/>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0D3D8F"/>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0D3D8F"/>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rsid w:val="000D3D8F"/>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0D3D8F"/>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0D3D8F"/>
    <w:rPr>
      <w:lang w:val="en-US" w:eastAsia="en-US"/>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0D3D8F"/>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0D3D8F"/>
    <w:rPr>
      <w:lang w:val="en-US" w:eastAsia="en-US"/>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0D3D8F"/>
    <w:rPr>
      <w:lang w:val="en-US" w:eastAsia="en-US"/>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0D3D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D3D8F"/>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0D3D8F"/>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0D3D8F"/>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link w:val="TitleChar"/>
    <w:uiPriority w:val="99"/>
    <w:rsid w:val="000D3D8F"/>
    <w:pPr>
      <w:spacing w:before="240" w:after="60"/>
      <w:jc w:val="center"/>
      <w:outlineLvl w:val="0"/>
    </w:pPr>
    <w:rPr>
      <w:rFonts w:cs="Arial"/>
      <w:b/>
      <w:bCs/>
      <w:kern w:val="28"/>
      <w:sz w:val="32"/>
      <w:szCs w:val="32"/>
      <w:lang w:eastAsia="hr-HR"/>
    </w:rPr>
  </w:style>
  <w:style w:type="character" w:customStyle="1" w:styleId="TitleChar">
    <w:name w:val="Title Char"/>
    <w:link w:val="Title"/>
    <w:uiPriority w:val="99"/>
    <w:rsid w:val="000D3D8F"/>
    <w:rPr>
      <w:rFonts w:ascii="Arial" w:hAnsi="Arial" w:cs="Arial"/>
      <w:b/>
      <w:bCs/>
      <w:kern w:val="28"/>
      <w:sz w:val="32"/>
      <w:szCs w:val="32"/>
    </w:rPr>
  </w:style>
  <w:style w:type="paragraph" w:styleId="TOAHeading">
    <w:name w:val="toa heading"/>
    <w:basedOn w:val="Normal"/>
    <w:next w:val="Normal"/>
    <w:uiPriority w:val="99"/>
    <w:rsid w:val="000D3D8F"/>
    <w:pPr>
      <w:spacing w:before="120"/>
      <w:jc w:val="both"/>
    </w:pPr>
    <w:rPr>
      <w:rFonts w:cs="Arial"/>
      <w:b/>
      <w:bCs/>
      <w:sz w:val="24"/>
      <w:lang w:eastAsia="hr-HR"/>
    </w:rPr>
  </w:style>
  <w:style w:type="paragraph" w:customStyle="1" w:styleId="Stavka">
    <w:name w:val="Stavka"/>
    <w:basedOn w:val="Normal"/>
    <w:uiPriority w:val="99"/>
    <w:rsid w:val="000D3D8F"/>
    <w:pPr>
      <w:overflowPunct w:val="0"/>
      <w:autoSpaceDE w:val="0"/>
      <w:autoSpaceDN w:val="0"/>
      <w:adjustRightInd w:val="0"/>
      <w:spacing w:after="40"/>
      <w:ind w:left="993" w:right="2834" w:hanging="425"/>
      <w:jc w:val="both"/>
      <w:textAlignment w:val="baseline"/>
    </w:pPr>
    <w:rPr>
      <w:rFonts w:ascii="Times New Roman" w:hAnsi="Times New Roman"/>
      <w:sz w:val="24"/>
      <w:szCs w:val="20"/>
      <w:lang w:val="en-GB" w:eastAsia="hr-HR"/>
    </w:rPr>
  </w:style>
  <w:style w:type="paragraph" w:customStyle="1" w:styleId="Pozicija">
    <w:name w:val="Pozicija"/>
    <w:basedOn w:val="Normal"/>
    <w:uiPriority w:val="99"/>
    <w:rsid w:val="000D3D8F"/>
    <w:pPr>
      <w:overflowPunct w:val="0"/>
      <w:autoSpaceDE w:val="0"/>
      <w:autoSpaceDN w:val="0"/>
      <w:adjustRightInd w:val="0"/>
      <w:spacing w:before="240" w:after="120"/>
      <w:ind w:left="425" w:right="1644" w:hanging="425"/>
      <w:jc w:val="both"/>
      <w:textAlignment w:val="baseline"/>
    </w:pPr>
    <w:rPr>
      <w:rFonts w:ascii="Times New Roman" w:hAnsi="Times New Roman"/>
      <w:sz w:val="24"/>
      <w:szCs w:val="20"/>
      <w:lang w:val="en-GB" w:eastAsia="hr-HR"/>
    </w:rPr>
  </w:style>
  <w:style w:type="paragraph" w:customStyle="1" w:styleId="FrontPageNumberTitle">
    <w:name w:val="FrontPageNumberTitle"/>
    <w:basedOn w:val="Normal"/>
    <w:rsid w:val="000D3D8F"/>
    <w:pPr>
      <w:spacing w:before="10000"/>
      <w:jc w:val="right"/>
    </w:pPr>
    <w:rPr>
      <w:rFonts w:ascii="Arial Bold" w:hAnsi="Arial Bold"/>
      <w:b/>
      <w:sz w:val="28"/>
      <w:szCs w:val="28"/>
      <w:lang w:eastAsia="hr-HR"/>
    </w:rPr>
  </w:style>
  <w:style w:type="paragraph" w:customStyle="1" w:styleId="FrontPageTitle">
    <w:name w:val="FrontPageTitle"/>
    <w:basedOn w:val="FrontPageNumberTitle"/>
    <w:rsid w:val="000D3D8F"/>
    <w:pPr>
      <w:spacing w:before="400"/>
    </w:pPr>
  </w:style>
  <w:style w:type="character" w:customStyle="1" w:styleId="ListAChar">
    <w:name w:val="List A Char"/>
    <w:link w:val="ListA"/>
    <w:rsid w:val="000D3D8F"/>
    <w:rPr>
      <w:rFonts w:ascii="Arial" w:hAnsi="Arial"/>
      <w:color w:val="000000"/>
      <w:sz w:val="22"/>
      <w:lang w:val="en-GB"/>
    </w:rPr>
  </w:style>
  <w:style w:type="character" w:customStyle="1" w:styleId="KorrUK">
    <w:name w:val="KorrUK"/>
    <w:semiHidden/>
    <w:rsid w:val="000D3D8F"/>
    <w:rPr>
      <w:rFonts w:ascii="Univers" w:hAnsi="Univers"/>
      <w:sz w:val="22"/>
    </w:rPr>
  </w:style>
  <w:style w:type="paragraph" w:customStyle="1" w:styleId="Indent1">
    <w:name w:val="Indent 1"/>
    <w:basedOn w:val="Normal"/>
    <w:semiHidden/>
    <w:rsid w:val="000D3D8F"/>
    <w:pPr>
      <w:widowControl w:val="0"/>
      <w:overflowPunct w:val="0"/>
      <w:autoSpaceDE w:val="0"/>
      <w:autoSpaceDN w:val="0"/>
      <w:adjustRightInd w:val="0"/>
      <w:ind w:left="720" w:hanging="720"/>
      <w:jc w:val="both"/>
      <w:textAlignment w:val="baseline"/>
    </w:pPr>
    <w:rPr>
      <w:rFonts w:ascii="Times New Roman" w:hAnsi="Times New Roman"/>
      <w:szCs w:val="20"/>
      <w:lang w:val="en-GB" w:eastAsia="da-DK"/>
    </w:rPr>
  </w:style>
  <w:style w:type="paragraph" w:customStyle="1" w:styleId="TableText0">
    <w:name w:val="Table Text"/>
    <w:basedOn w:val="Normal"/>
    <w:rsid w:val="000D3D8F"/>
    <w:pPr>
      <w:widowControl w:val="0"/>
      <w:overflowPunct w:val="0"/>
      <w:autoSpaceDE w:val="0"/>
      <w:autoSpaceDN w:val="0"/>
      <w:adjustRightInd w:val="0"/>
      <w:jc w:val="both"/>
      <w:textAlignment w:val="baseline"/>
    </w:pPr>
    <w:rPr>
      <w:rFonts w:ascii="Times New Roman" w:hAnsi="Times New Roman"/>
      <w:szCs w:val="20"/>
      <w:lang w:val="en-GB" w:eastAsia="da-DK"/>
    </w:rPr>
  </w:style>
  <w:style w:type="paragraph" w:customStyle="1" w:styleId="Indent2">
    <w:name w:val="Indent 2"/>
    <w:basedOn w:val="Normal"/>
    <w:semiHidden/>
    <w:rsid w:val="000D3D8F"/>
    <w:pPr>
      <w:widowControl w:val="0"/>
      <w:overflowPunct w:val="0"/>
      <w:autoSpaceDE w:val="0"/>
      <w:autoSpaceDN w:val="0"/>
      <w:adjustRightInd w:val="0"/>
      <w:ind w:left="1440" w:hanging="720"/>
      <w:jc w:val="both"/>
      <w:textAlignment w:val="baseline"/>
    </w:pPr>
    <w:rPr>
      <w:rFonts w:ascii="Times New Roman" w:hAnsi="Times New Roman"/>
      <w:szCs w:val="20"/>
      <w:lang w:val="en-GB" w:eastAsia="da-DK"/>
    </w:rPr>
  </w:style>
  <w:style w:type="paragraph" w:customStyle="1" w:styleId="DefaultText">
    <w:name w:val="Default Text"/>
    <w:basedOn w:val="Normal"/>
    <w:semiHidden/>
    <w:rsid w:val="000D3D8F"/>
    <w:pPr>
      <w:widowControl w:val="0"/>
      <w:overflowPunct w:val="0"/>
      <w:autoSpaceDE w:val="0"/>
      <w:autoSpaceDN w:val="0"/>
      <w:adjustRightInd w:val="0"/>
      <w:jc w:val="both"/>
      <w:textAlignment w:val="baseline"/>
    </w:pPr>
    <w:rPr>
      <w:rFonts w:ascii="Times New Roman" w:hAnsi="Times New Roman"/>
      <w:szCs w:val="20"/>
      <w:lang w:val="en-GB" w:eastAsia="da-DK"/>
    </w:rPr>
  </w:style>
  <w:style w:type="character" w:customStyle="1" w:styleId="grame">
    <w:name w:val="grame"/>
    <w:uiPriority w:val="99"/>
    <w:rsid w:val="000D3D8F"/>
    <w:rPr>
      <w:rFonts w:cs="Times New Roman"/>
    </w:rPr>
  </w:style>
  <w:style w:type="paragraph" w:styleId="DocumentMap">
    <w:name w:val="Document Map"/>
    <w:basedOn w:val="Normal"/>
    <w:link w:val="DocumentMapChar"/>
    <w:uiPriority w:val="99"/>
    <w:rsid w:val="000D3D8F"/>
    <w:pPr>
      <w:shd w:val="clear" w:color="auto" w:fill="000080"/>
      <w:overflowPunct w:val="0"/>
      <w:autoSpaceDE w:val="0"/>
      <w:autoSpaceDN w:val="0"/>
      <w:adjustRightInd w:val="0"/>
      <w:jc w:val="both"/>
      <w:textAlignment w:val="baseline"/>
    </w:pPr>
    <w:rPr>
      <w:rFonts w:ascii="Tahoma" w:hAnsi="Tahoma" w:cs="Tahoma"/>
      <w:szCs w:val="20"/>
      <w:lang w:val="en-GB" w:eastAsia="da-DK"/>
    </w:rPr>
  </w:style>
  <w:style w:type="character" w:customStyle="1" w:styleId="DocumentMapChar">
    <w:name w:val="Document Map Char"/>
    <w:link w:val="DocumentMap"/>
    <w:uiPriority w:val="99"/>
    <w:rsid w:val="000D3D8F"/>
    <w:rPr>
      <w:rFonts w:ascii="Tahoma" w:hAnsi="Tahoma" w:cs="Tahoma"/>
      <w:shd w:val="clear" w:color="auto" w:fill="000080"/>
      <w:lang w:val="en-GB" w:eastAsia="da-DK"/>
    </w:rPr>
  </w:style>
  <w:style w:type="paragraph" w:customStyle="1" w:styleId="Style2">
    <w:name w:val="Style2"/>
    <w:basedOn w:val="Heading1"/>
    <w:semiHidden/>
    <w:rsid w:val="000D3D8F"/>
    <w:pPr>
      <w:numPr>
        <w:numId w:val="0"/>
      </w:numPr>
      <w:tabs>
        <w:tab w:val="num" w:pos="567"/>
      </w:tabs>
      <w:overflowPunct w:val="0"/>
      <w:autoSpaceDE w:val="0"/>
      <w:autoSpaceDN w:val="0"/>
      <w:adjustRightInd w:val="0"/>
      <w:ind w:left="567" w:hanging="567"/>
      <w:textAlignment w:val="baseline"/>
    </w:pPr>
    <w:rPr>
      <w:rFonts w:cs="Arial"/>
      <w:bCs w:val="0"/>
      <w:kern w:val="0"/>
      <w:sz w:val="24"/>
      <w:szCs w:val="24"/>
      <w:lang w:val="en-GB" w:eastAsia="da-DK"/>
    </w:rPr>
  </w:style>
  <w:style w:type="paragraph" w:customStyle="1" w:styleId="abcs">
    <w:name w:val="abcs"/>
    <w:basedOn w:val="Normal"/>
    <w:uiPriority w:val="99"/>
    <w:rsid w:val="000D3D8F"/>
    <w:pPr>
      <w:tabs>
        <w:tab w:val="left" w:pos="2268"/>
      </w:tabs>
      <w:spacing w:before="100" w:beforeAutospacing="1"/>
      <w:ind w:left="2269" w:hanging="851"/>
      <w:jc w:val="both"/>
    </w:pPr>
    <w:rPr>
      <w:rFonts w:ascii="Times New Roman" w:hAnsi="Times New Roman"/>
      <w:color w:val="000000"/>
      <w:sz w:val="22"/>
      <w:lang w:val="en-GB" w:eastAsia="en-US"/>
    </w:rPr>
  </w:style>
  <w:style w:type="paragraph" w:customStyle="1" w:styleId="is">
    <w:name w:val="is"/>
    <w:basedOn w:val="Normal"/>
    <w:uiPriority w:val="99"/>
    <w:rsid w:val="000D3D8F"/>
    <w:pPr>
      <w:tabs>
        <w:tab w:val="left" w:pos="3119"/>
      </w:tabs>
      <w:spacing w:before="100" w:beforeAutospacing="1"/>
      <w:ind w:left="3119" w:hanging="851"/>
      <w:jc w:val="both"/>
    </w:pPr>
    <w:rPr>
      <w:rFonts w:ascii="Times New Roman" w:hAnsi="Times New Roman"/>
      <w:color w:val="000000"/>
      <w:sz w:val="22"/>
      <w:lang w:val="en-GB" w:eastAsia="en-US"/>
    </w:rPr>
  </w:style>
  <w:style w:type="character" w:customStyle="1" w:styleId="Typewriter">
    <w:name w:val="Typewriter"/>
    <w:uiPriority w:val="99"/>
    <w:rsid w:val="000D3D8F"/>
    <w:rPr>
      <w:rFonts w:ascii="Courier New" w:hAnsi="Courier New"/>
      <w:sz w:val="20"/>
    </w:rPr>
  </w:style>
  <w:style w:type="paragraph" w:customStyle="1" w:styleId="CBIBIBase">
    <w:name w:val="CBIBI Base"/>
    <w:uiPriority w:val="99"/>
    <w:rsid w:val="000D3D8F"/>
    <w:pPr>
      <w:tabs>
        <w:tab w:val="left" w:pos="567"/>
        <w:tab w:val="left" w:pos="1134"/>
        <w:tab w:val="left" w:pos="1701"/>
        <w:tab w:val="left" w:pos="2268"/>
        <w:tab w:val="left" w:pos="2835"/>
        <w:tab w:val="left" w:pos="3402"/>
        <w:tab w:val="left" w:pos="8505"/>
      </w:tabs>
      <w:spacing w:after="120"/>
    </w:pPr>
    <w:rPr>
      <w:sz w:val="24"/>
      <w:lang w:val="en-GB" w:eastAsia="en-US"/>
    </w:rPr>
  </w:style>
  <w:style w:type="paragraph" w:customStyle="1" w:styleId="NoIndent">
    <w:name w:val="No Indent"/>
    <w:basedOn w:val="Normal"/>
    <w:next w:val="Normal"/>
    <w:uiPriority w:val="99"/>
    <w:rsid w:val="000D3D8F"/>
    <w:pPr>
      <w:jc w:val="both"/>
    </w:pPr>
    <w:rPr>
      <w:rFonts w:ascii="Times New Roman" w:hAnsi="Times New Roman"/>
      <w:color w:val="000000"/>
      <w:sz w:val="22"/>
      <w:lang w:val="en-GB" w:eastAsia="en-US"/>
    </w:rPr>
  </w:style>
  <w:style w:type="paragraph" w:customStyle="1" w:styleId="Normal11pt">
    <w:name w:val="Normal + 11 pt"/>
    <w:aliases w:val="27 cm,First line: 1"/>
    <w:basedOn w:val="Normal"/>
    <w:uiPriority w:val="99"/>
    <w:rsid w:val="000D3D8F"/>
    <w:pPr>
      <w:overflowPunct w:val="0"/>
      <w:autoSpaceDE w:val="0"/>
      <w:autoSpaceDN w:val="0"/>
      <w:adjustRightInd w:val="0"/>
      <w:spacing w:before="100" w:beforeAutospacing="1" w:after="100" w:afterAutospacing="1"/>
      <w:ind w:firstLine="720"/>
      <w:jc w:val="both"/>
      <w:textAlignment w:val="baseline"/>
    </w:pPr>
    <w:rPr>
      <w:rFonts w:ascii="Times New Roman" w:hAnsi="Times New Roman" w:cs="Arial"/>
      <w:sz w:val="24"/>
      <w:szCs w:val="20"/>
      <w:lang w:eastAsia="hr-HR"/>
    </w:rPr>
  </w:style>
  <w:style w:type="paragraph" w:customStyle="1" w:styleId="ZnakZnak4">
    <w:name w:val="Znak Znak4"/>
    <w:basedOn w:val="Normal"/>
    <w:uiPriority w:val="99"/>
    <w:rsid w:val="000D3D8F"/>
    <w:pPr>
      <w:spacing w:after="160" w:line="240" w:lineRule="exact"/>
      <w:jc w:val="both"/>
    </w:pPr>
    <w:rPr>
      <w:rFonts w:ascii="Tahoma" w:hAnsi="Tahoma"/>
      <w:szCs w:val="20"/>
      <w:lang w:eastAsia="en-US"/>
    </w:rPr>
  </w:style>
  <w:style w:type="paragraph" w:customStyle="1" w:styleId="Bodytxt">
    <w:name w:val="Bodytxt"/>
    <w:basedOn w:val="Normal"/>
    <w:uiPriority w:val="99"/>
    <w:rsid w:val="000D3D8F"/>
    <w:pPr>
      <w:keepNext/>
      <w:jc w:val="both"/>
    </w:pPr>
    <w:rPr>
      <w:rFonts w:ascii="Times New Roman" w:hAnsi="Times New Roman"/>
      <w:sz w:val="22"/>
      <w:szCs w:val="20"/>
      <w:lang w:val="en-GB" w:eastAsia="en-US"/>
    </w:rPr>
  </w:style>
  <w:style w:type="paragraph" w:styleId="ListBullet">
    <w:name w:val="List Bullet"/>
    <w:basedOn w:val="Normal"/>
    <w:uiPriority w:val="99"/>
    <w:rsid w:val="000D3D8F"/>
    <w:pPr>
      <w:numPr>
        <w:numId w:val="47"/>
      </w:numPr>
      <w:tabs>
        <w:tab w:val="clear" w:pos="360"/>
        <w:tab w:val="num" w:pos="1080"/>
      </w:tabs>
      <w:spacing w:line="276" w:lineRule="auto"/>
      <w:ind w:left="1080"/>
      <w:jc w:val="both"/>
    </w:pPr>
    <w:rPr>
      <w:rFonts w:ascii="Calibri" w:hAnsi="Calibri"/>
      <w:sz w:val="22"/>
      <w:lang w:eastAsia="hr-HR"/>
    </w:rPr>
  </w:style>
  <w:style w:type="paragraph" w:customStyle="1" w:styleId="IndentBlock1">
    <w:name w:val="Indent Block 1"/>
    <w:basedOn w:val="Normal"/>
    <w:rsid w:val="000D3D8F"/>
    <w:pPr>
      <w:spacing w:after="60" w:line="276" w:lineRule="auto"/>
      <w:ind w:left="567"/>
      <w:jc w:val="both"/>
    </w:pPr>
    <w:rPr>
      <w:color w:val="000000"/>
      <w:sz w:val="22"/>
      <w:szCs w:val="20"/>
      <w:lang w:eastAsia="hr-HR"/>
    </w:rPr>
  </w:style>
  <w:style w:type="paragraph" w:customStyle="1" w:styleId="Indentblock2">
    <w:name w:val="Indent block 2"/>
    <w:basedOn w:val="IndentBlock1"/>
    <w:rsid w:val="000D3D8F"/>
    <w:pPr>
      <w:ind w:left="1134"/>
    </w:pPr>
  </w:style>
  <w:style w:type="character" w:customStyle="1" w:styleId="BodytxtChar">
    <w:name w:val="Bodytxt Char"/>
    <w:uiPriority w:val="99"/>
    <w:rsid w:val="000D3D8F"/>
    <w:rPr>
      <w:rFonts w:cs="Times New Roman"/>
      <w:sz w:val="22"/>
      <w:lang w:val="en-GB" w:eastAsia="en-US"/>
    </w:rPr>
  </w:style>
  <w:style w:type="paragraph" w:customStyle="1" w:styleId="StyleHeading3LatinArialLatin11pt4">
    <w:name w:val="Style Heading 3 + (Latin) Arial (Latin) 11 pt4"/>
    <w:basedOn w:val="Normal"/>
    <w:uiPriority w:val="99"/>
    <w:rsid w:val="000D3D8F"/>
    <w:pPr>
      <w:tabs>
        <w:tab w:val="num" w:pos="1440"/>
      </w:tabs>
      <w:spacing w:after="60" w:line="276" w:lineRule="auto"/>
      <w:ind w:left="1440" w:hanging="720"/>
      <w:jc w:val="both"/>
    </w:pPr>
    <w:rPr>
      <w:rFonts w:ascii="Calibri" w:eastAsia="SimSun" w:hAnsi="Calibri"/>
      <w:bCs/>
      <w:i/>
      <w:iCs/>
      <w:sz w:val="22"/>
      <w:szCs w:val="22"/>
      <w:lang w:val="en-GB" w:eastAsia="zh-CN"/>
    </w:rPr>
  </w:style>
  <w:style w:type="paragraph" w:customStyle="1" w:styleId="Text0">
    <w:name w:val="Text"/>
    <w:basedOn w:val="Normal"/>
    <w:uiPriority w:val="99"/>
    <w:rsid w:val="000D3D8F"/>
    <w:pPr>
      <w:tabs>
        <w:tab w:val="num" w:pos="360"/>
      </w:tabs>
      <w:spacing w:before="120" w:after="120"/>
      <w:jc w:val="both"/>
    </w:pPr>
    <w:rPr>
      <w:rFonts w:cs="Arial"/>
      <w:szCs w:val="22"/>
      <w:lang w:val="en-GB" w:eastAsia="en-GB"/>
    </w:rPr>
  </w:style>
  <w:style w:type="paragraph" w:customStyle="1" w:styleId="Subtitle11">
    <w:name w:val="Subtitle11"/>
    <w:basedOn w:val="Normal"/>
    <w:uiPriority w:val="99"/>
    <w:rsid w:val="000D3D8F"/>
    <w:pPr>
      <w:spacing w:before="120" w:after="120"/>
      <w:jc w:val="center"/>
      <w:outlineLvl w:val="0"/>
    </w:pPr>
    <w:rPr>
      <w:b/>
      <w:szCs w:val="20"/>
      <w:lang w:eastAsia="en-US"/>
    </w:rPr>
  </w:style>
  <w:style w:type="paragraph" w:customStyle="1" w:styleId="Appendix">
    <w:name w:val="Appendix"/>
    <w:uiPriority w:val="99"/>
    <w:rsid w:val="000D3D8F"/>
    <w:pPr>
      <w:pageBreakBefore/>
      <w:pBdr>
        <w:top w:val="double" w:sz="4" w:space="8" w:color="auto"/>
        <w:bottom w:val="double" w:sz="4" w:space="10" w:color="auto"/>
      </w:pBdr>
      <w:tabs>
        <w:tab w:val="num" w:pos="6480"/>
      </w:tabs>
      <w:spacing w:before="4080"/>
      <w:ind w:left="6480" w:right="1440" w:hanging="360"/>
      <w:outlineLvl w:val="0"/>
    </w:pPr>
    <w:rPr>
      <w:rFonts w:ascii="Arial" w:hAnsi="Arial"/>
      <w:sz w:val="28"/>
      <w:lang w:val="en-GB" w:eastAsia="en-US"/>
    </w:rPr>
  </w:style>
  <w:style w:type="paragraph" w:customStyle="1" w:styleId="ZnakZnak42">
    <w:name w:val="Znak Znak42"/>
    <w:basedOn w:val="Normal"/>
    <w:uiPriority w:val="99"/>
    <w:rsid w:val="000D3D8F"/>
    <w:pPr>
      <w:spacing w:after="160" w:line="240" w:lineRule="exact"/>
      <w:jc w:val="both"/>
    </w:pPr>
    <w:rPr>
      <w:rFonts w:ascii="Tahoma" w:hAnsi="Tahoma"/>
      <w:szCs w:val="20"/>
      <w:lang w:eastAsia="en-US"/>
    </w:rPr>
  </w:style>
  <w:style w:type="character" w:customStyle="1" w:styleId="StyleLatinArialComplexArial">
    <w:name w:val="Style (Latin) Arial (Complex) Arial"/>
    <w:rsid w:val="000D3D8F"/>
    <w:rPr>
      <w:rFonts w:ascii="Arial" w:hAnsi="Arial" w:cs="Arial"/>
      <w:sz w:val="22"/>
      <w:szCs w:val="22"/>
    </w:rPr>
  </w:style>
  <w:style w:type="paragraph" w:customStyle="1" w:styleId="StyleBodyTextLatinArialLatin11pt">
    <w:name w:val="Style Body Text + (Latin) Arial (Latin) 11 pt"/>
    <w:basedOn w:val="Normal"/>
    <w:uiPriority w:val="99"/>
    <w:rsid w:val="000D3D8F"/>
    <w:pPr>
      <w:keepLines/>
      <w:tabs>
        <w:tab w:val="right" w:pos="9214"/>
      </w:tabs>
      <w:spacing w:line="276" w:lineRule="auto"/>
      <w:jc w:val="both"/>
    </w:pPr>
    <w:rPr>
      <w:sz w:val="22"/>
      <w:lang w:val="da-DK" w:eastAsia="en-US"/>
    </w:rPr>
  </w:style>
  <w:style w:type="paragraph" w:customStyle="1" w:styleId="StyleAfter6pt">
    <w:name w:val="Style After:  6 pt"/>
    <w:basedOn w:val="Normal"/>
    <w:uiPriority w:val="99"/>
    <w:rsid w:val="000D3D8F"/>
    <w:pPr>
      <w:jc w:val="both"/>
    </w:pPr>
    <w:rPr>
      <w:rFonts w:ascii="Times New Roman" w:eastAsia="SimSun" w:hAnsi="Times New Roman"/>
      <w:sz w:val="24"/>
      <w:lang w:val="en-GB" w:eastAsia="zh-CN"/>
    </w:rPr>
  </w:style>
  <w:style w:type="paragraph" w:customStyle="1" w:styleId="ZnakZnak41">
    <w:name w:val="Znak Znak41"/>
    <w:basedOn w:val="Normal"/>
    <w:uiPriority w:val="99"/>
    <w:rsid w:val="000D3D8F"/>
    <w:pPr>
      <w:spacing w:after="160" w:line="240" w:lineRule="exact"/>
      <w:jc w:val="both"/>
    </w:pPr>
    <w:rPr>
      <w:rFonts w:ascii="Tahoma" w:hAnsi="Tahoma"/>
      <w:szCs w:val="20"/>
      <w:lang w:eastAsia="en-US"/>
    </w:rPr>
  </w:style>
  <w:style w:type="paragraph" w:customStyle="1" w:styleId="Normal1">
    <w:name w:val="Normal+1"/>
    <w:basedOn w:val="Default"/>
    <w:next w:val="Default"/>
    <w:uiPriority w:val="99"/>
    <w:rsid w:val="000D3D8F"/>
    <w:rPr>
      <w:rFonts w:ascii="Times New Roman" w:hAnsi="Times New Roman" w:cs="Times New Roman"/>
      <w:color w:val="auto"/>
    </w:rPr>
  </w:style>
  <w:style w:type="table" w:styleId="MediumGrid3-Accent1">
    <w:name w:val="Medium Grid 3 Accent 1"/>
    <w:basedOn w:val="TableNormal"/>
    <w:uiPriority w:val="99"/>
    <w:rsid w:val="000D3D8F"/>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0D3D8F"/>
    <w:pPr>
      <w:spacing w:before="120" w:after="120"/>
      <w:jc w:val="center"/>
      <w:outlineLvl w:val="0"/>
    </w:pPr>
    <w:rPr>
      <w:b/>
      <w:szCs w:val="20"/>
      <w:lang w:eastAsia="en-US"/>
    </w:rPr>
  </w:style>
  <w:style w:type="paragraph" w:customStyle="1" w:styleId="TD-ITT-Heading2-Text">
    <w:name w:val="TD-ITT-Heading 2-Text"/>
    <w:basedOn w:val="Normal"/>
    <w:qFormat/>
    <w:rsid w:val="000D3D8F"/>
    <w:pPr>
      <w:spacing w:after="200" w:line="276" w:lineRule="auto"/>
      <w:ind w:left="1304" w:hanging="850"/>
      <w:jc w:val="both"/>
    </w:pPr>
    <w:rPr>
      <w:rFonts w:ascii="Calibri" w:hAnsi="Calibri"/>
      <w:sz w:val="22"/>
      <w:szCs w:val="22"/>
      <w:lang w:eastAsia="en-US"/>
    </w:rPr>
  </w:style>
  <w:style w:type="paragraph" w:customStyle="1" w:styleId="TD-ITT-Heading0">
    <w:name w:val="TD-ITT-Heading 0"/>
    <w:rsid w:val="000D3D8F"/>
    <w:pPr>
      <w:spacing w:before="200" w:after="360"/>
      <w:ind w:left="284" w:hanging="284"/>
    </w:pPr>
    <w:rPr>
      <w:rFonts w:ascii="Arial" w:hAnsi="Arial"/>
      <w:b/>
      <w:sz w:val="28"/>
      <w:szCs w:val="24"/>
      <w:lang w:val="en-GB" w:eastAsia="en-US"/>
    </w:rPr>
  </w:style>
  <w:style w:type="paragraph" w:customStyle="1" w:styleId="TD-ITT-Heading1">
    <w:name w:val="TD-ITT-Heading 1"/>
    <w:basedOn w:val="TD-ITT-Heading0"/>
    <w:rsid w:val="000D3D8F"/>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0D3D8F"/>
    <w:pPr>
      <w:spacing w:before="180" w:after="200" w:line="276" w:lineRule="auto"/>
      <w:ind w:left="1304" w:hanging="850"/>
      <w:jc w:val="both"/>
    </w:pPr>
    <w:rPr>
      <w:rFonts w:ascii="Calibri" w:hAnsi="Calibri"/>
      <w:sz w:val="22"/>
      <w:szCs w:val="22"/>
      <w:lang w:eastAsia="en-US"/>
    </w:rPr>
  </w:style>
  <w:style w:type="paragraph" w:customStyle="1" w:styleId="TD-ITT-Heading3">
    <w:name w:val="TD-ITT-Heading 3"/>
    <w:basedOn w:val="TD-ITT-Heading2"/>
    <w:rsid w:val="000D3D8F"/>
    <w:pPr>
      <w:tabs>
        <w:tab w:val="num" w:pos="3600"/>
      </w:tabs>
      <w:spacing w:before="240"/>
      <w:ind w:left="3600" w:hanging="360"/>
    </w:pPr>
  </w:style>
  <w:style w:type="paragraph" w:customStyle="1" w:styleId="TD-ITT-List-L1">
    <w:name w:val="TD-ITT-List-L1"/>
    <w:rsid w:val="000D3D8F"/>
    <w:pPr>
      <w:spacing w:before="120" w:after="120"/>
      <w:ind w:left="1588" w:hanging="284"/>
    </w:pPr>
    <w:rPr>
      <w:rFonts w:ascii="Calibri" w:hAnsi="Calibri"/>
      <w:sz w:val="22"/>
      <w:szCs w:val="22"/>
      <w:lang w:val="en-GB" w:eastAsia="en-US"/>
    </w:rPr>
  </w:style>
  <w:style w:type="paragraph" w:customStyle="1" w:styleId="TD-ITT-List-L2">
    <w:name w:val="TD-ITT-List-L2"/>
    <w:basedOn w:val="TD-ITT-List-L1"/>
    <w:rsid w:val="000D3D8F"/>
    <w:pPr>
      <w:tabs>
        <w:tab w:val="num" w:pos="5760"/>
      </w:tabs>
      <w:ind w:left="1871" w:hanging="283"/>
    </w:pPr>
  </w:style>
  <w:style w:type="paragraph" w:customStyle="1" w:styleId="TD-ITT-Heading3-Text">
    <w:name w:val="TD-ITT-Heading 3-Text"/>
    <w:basedOn w:val="Normal"/>
    <w:rsid w:val="000D3D8F"/>
    <w:pPr>
      <w:spacing w:after="200" w:line="276" w:lineRule="auto"/>
      <w:ind w:left="1304" w:hanging="850"/>
      <w:jc w:val="both"/>
    </w:pPr>
    <w:rPr>
      <w:rFonts w:ascii="Calibri" w:hAnsi="Calibri"/>
      <w:sz w:val="22"/>
      <w:szCs w:val="22"/>
      <w:lang w:eastAsia="en-US"/>
    </w:rPr>
  </w:style>
  <w:style w:type="character" w:customStyle="1" w:styleId="BodyTextBoldheadingChar">
    <w:name w:val="Body Text Bold heading Char"/>
    <w:link w:val="BodyTextBoldheading"/>
    <w:rsid w:val="000D3D8F"/>
    <w:rPr>
      <w:rFonts w:ascii="Calibri" w:eastAsia="Arial Unicode MS" w:hAnsi="Calibri"/>
      <w:b/>
      <w:lang w:val="en-GB" w:eastAsia="en-US"/>
    </w:rPr>
  </w:style>
  <w:style w:type="paragraph" w:customStyle="1" w:styleId="Body-Roman">
    <w:name w:val="Body-Roman"/>
    <w:basedOn w:val="Body-Bullet"/>
    <w:link w:val="Body-RomanChar"/>
    <w:qFormat/>
    <w:rsid w:val="000D3D8F"/>
    <w:pPr>
      <w:numPr>
        <w:numId w:val="51"/>
      </w:numPr>
    </w:pPr>
    <w:rPr>
      <w:lang w:val="hr-HR"/>
    </w:rPr>
  </w:style>
  <w:style w:type="character" w:customStyle="1" w:styleId="Body-RomanChar">
    <w:name w:val="Body-Roman Char"/>
    <w:link w:val="Body-Roman"/>
    <w:rsid w:val="000D3D8F"/>
    <w:rPr>
      <w:rFonts w:ascii="Calibri" w:hAnsi="Calibri"/>
      <w:sz w:val="22"/>
      <w:szCs w:val="22"/>
      <w:lang w:eastAsia="en-US"/>
    </w:rPr>
  </w:style>
  <w:style w:type="paragraph" w:customStyle="1" w:styleId="BodyTableRight0">
    <w:name w:val="Body Table Right"/>
    <w:basedOn w:val="BodyTableleft"/>
    <w:rsid w:val="000D3D8F"/>
    <w:pPr>
      <w:jc w:val="right"/>
    </w:pPr>
    <w:rPr>
      <w:rFonts w:cs="Times New Roman"/>
      <w:szCs w:val="20"/>
    </w:rPr>
  </w:style>
  <w:style w:type="paragraph" w:customStyle="1" w:styleId="TD-CV-Numbered">
    <w:name w:val="TD-CV-Numbered"/>
    <w:basedOn w:val="Normal"/>
    <w:rsid w:val="000D3D8F"/>
    <w:pPr>
      <w:spacing w:after="120"/>
      <w:ind w:left="850" w:hanging="283"/>
      <w:jc w:val="both"/>
    </w:pPr>
    <w:rPr>
      <w:rFonts w:ascii="Calibri" w:hAnsi="Calibri"/>
      <w:sz w:val="22"/>
      <w:szCs w:val="22"/>
      <w:lang w:eastAsia="en-US"/>
    </w:rPr>
  </w:style>
  <w:style w:type="paragraph" w:customStyle="1" w:styleId="StyleBodyTableleftFirstline076cm">
    <w:name w:val="Style Body Table left + First line:  076 cm"/>
    <w:basedOn w:val="BodyTableleft"/>
    <w:rsid w:val="000D3D8F"/>
    <w:pPr>
      <w:ind w:firstLine="430"/>
    </w:pPr>
    <w:rPr>
      <w:rFonts w:cs="Times New Roman"/>
      <w:szCs w:val="20"/>
    </w:rPr>
  </w:style>
  <w:style w:type="paragraph" w:customStyle="1" w:styleId="StyleBodyTableleftFirstline076cm1">
    <w:name w:val="Style Body Table left + First line:  076 cm1"/>
    <w:basedOn w:val="BodyTableleft"/>
    <w:rsid w:val="000D3D8F"/>
    <w:pPr>
      <w:ind w:firstLine="430"/>
    </w:pPr>
    <w:rPr>
      <w:rFonts w:cs="Times New Roman"/>
      <w:szCs w:val="20"/>
    </w:rPr>
  </w:style>
  <w:style w:type="character" w:customStyle="1" w:styleId="Privzetapisavaodstavka1">
    <w:name w:val="Privzeta pisava odstavka1"/>
    <w:uiPriority w:val="99"/>
    <w:rsid w:val="000D3D8F"/>
  </w:style>
  <w:style w:type="character" w:customStyle="1" w:styleId="hps">
    <w:name w:val="hps"/>
    <w:rsid w:val="000D3D8F"/>
  </w:style>
  <w:style w:type="paragraph" w:customStyle="1" w:styleId="BodyList1">
    <w:name w:val="Body List 1"/>
    <w:basedOn w:val="Normal"/>
    <w:uiPriority w:val="99"/>
    <w:qFormat/>
    <w:rsid w:val="000D3D8F"/>
    <w:pPr>
      <w:numPr>
        <w:numId w:val="52"/>
      </w:numPr>
      <w:spacing w:after="200" w:line="276" w:lineRule="auto"/>
      <w:jc w:val="both"/>
    </w:pPr>
    <w:rPr>
      <w:rFonts w:ascii="Calibri" w:hAnsi="Calibri"/>
      <w:sz w:val="22"/>
      <w:szCs w:val="22"/>
      <w:lang w:eastAsia="en-US"/>
    </w:rPr>
  </w:style>
  <w:style w:type="paragraph" w:customStyle="1" w:styleId="NormalEUoriginal">
    <w:name w:val="Normal EU original"/>
    <w:basedOn w:val="Normal"/>
    <w:next w:val="Normal"/>
    <w:rsid w:val="000D3D8F"/>
    <w:pPr>
      <w:autoSpaceDE w:val="0"/>
      <w:autoSpaceDN w:val="0"/>
      <w:adjustRightInd w:val="0"/>
      <w:spacing w:after="60"/>
      <w:jc w:val="both"/>
    </w:pPr>
    <w:rPr>
      <w:rFonts w:ascii="Calibri" w:hAnsi="Calibri"/>
      <w:i/>
      <w:color w:val="000000"/>
      <w:sz w:val="22"/>
      <w:szCs w:val="22"/>
      <w:lang w:eastAsia="en-US"/>
    </w:rPr>
  </w:style>
  <w:style w:type="character" w:customStyle="1" w:styleId="Heading2Char1">
    <w:name w:val="Heading 2 Char1"/>
    <w:uiPriority w:val="99"/>
    <w:rsid w:val="000D3D8F"/>
    <w:rPr>
      <w:rFonts w:ascii="Calibri" w:eastAsia="Times New Roman" w:hAnsi="Calibri" w:cs="Times New Roman"/>
      <w:b/>
      <w:bCs/>
      <w:sz w:val="24"/>
      <w:szCs w:val="26"/>
      <w:lang w:val="en-GB"/>
    </w:rPr>
  </w:style>
  <w:style w:type="character" w:customStyle="1" w:styleId="Heading3Char1">
    <w:name w:val="Heading 3 Char1"/>
    <w:uiPriority w:val="99"/>
    <w:rsid w:val="000D3D8F"/>
    <w:rPr>
      <w:rFonts w:ascii="Calibri" w:eastAsia="Times New Roman" w:hAnsi="Calibri" w:cs="Times New Roman"/>
      <w:b/>
      <w:bCs/>
      <w:lang w:val="en-GB"/>
    </w:rPr>
  </w:style>
  <w:style w:type="character" w:customStyle="1" w:styleId="Heading4Char1">
    <w:name w:val="Heading 4 Char1"/>
    <w:uiPriority w:val="99"/>
    <w:rsid w:val="000D3D8F"/>
    <w:rPr>
      <w:rFonts w:ascii="Calibri" w:eastAsia="Times New Roman" w:hAnsi="Calibri" w:cs="Times New Roman"/>
      <w:bCs/>
      <w:i/>
      <w:iCs/>
      <w:lang w:val="hr-HR"/>
    </w:rPr>
  </w:style>
  <w:style w:type="paragraph" w:customStyle="1" w:styleId="heading50">
    <w:name w:val="heading5"/>
    <w:basedOn w:val="ListParagraph"/>
    <w:link w:val="heading5Char0"/>
    <w:uiPriority w:val="99"/>
    <w:qFormat/>
    <w:rsid w:val="000D3D8F"/>
    <w:pPr>
      <w:tabs>
        <w:tab w:val="left" w:pos="900"/>
      </w:tabs>
      <w:ind w:left="0"/>
      <w:contextualSpacing/>
      <w:jc w:val="both"/>
    </w:pPr>
    <w:rPr>
      <w:rFonts w:ascii="Calibri" w:hAnsi="Calibri"/>
      <w:b/>
      <w:sz w:val="22"/>
      <w:szCs w:val="22"/>
      <w:lang w:val="hr-HR" w:eastAsia="hr-HR"/>
    </w:rPr>
  </w:style>
  <w:style w:type="character" w:customStyle="1" w:styleId="heading5Char0">
    <w:name w:val="heading5 Char"/>
    <w:link w:val="heading50"/>
    <w:uiPriority w:val="99"/>
    <w:rsid w:val="000D3D8F"/>
    <w:rPr>
      <w:rFonts w:ascii="Calibri" w:hAnsi="Calibri"/>
      <w:b/>
      <w:sz w:val="22"/>
      <w:szCs w:val="22"/>
    </w:rPr>
  </w:style>
  <w:style w:type="character" w:customStyle="1" w:styleId="apple-style-span">
    <w:name w:val="apple-style-span"/>
    <w:rsid w:val="000D3D8F"/>
    <w:rPr>
      <w:rFonts w:cs="Times New Roman"/>
    </w:rPr>
  </w:style>
  <w:style w:type="character" w:customStyle="1" w:styleId="apple-converted-space">
    <w:name w:val="apple-converted-space"/>
    <w:rsid w:val="000D3D8F"/>
    <w:rPr>
      <w:rFonts w:cs="Times New Roman"/>
    </w:rPr>
  </w:style>
  <w:style w:type="paragraph" w:customStyle="1" w:styleId="Naslov1">
    <w:name w:val="Naslov1"/>
    <w:basedOn w:val="Normal"/>
    <w:link w:val="NaslovChar"/>
    <w:autoRedefine/>
    <w:rsid w:val="000D3D8F"/>
    <w:pPr>
      <w:numPr>
        <w:numId w:val="53"/>
      </w:numPr>
      <w:overflowPunct w:val="0"/>
      <w:autoSpaceDE w:val="0"/>
      <w:autoSpaceDN w:val="0"/>
      <w:adjustRightInd w:val="0"/>
      <w:jc w:val="both"/>
      <w:textAlignment w:val="baseline"/>
    </w:pPr>
    <w:rPr>
      <w:b/>
      <w:i/>
      <w:sz w:val="24"/>
      <w:szCs w:val="20"/>
      <w:lang w:eastAsia="en-US"/>
    </w:rPr>
  </w:style>
  <w:style w:type="character" w:customStyle="1" w:styleId="NaslovChar">
    <w:name w:val="Naslov Char"/>
    <w:link w:val="Naslov1"/>
    <w:rsid w:val="000D3D8F"/>
    <w:rPr>
      <w:rFonts w:ascii="Arial" w:hAnsi="Arial"/>
      <w:b/>
      <w:i/>
      <w:sz w:val="24"/>
      <w:lang w:eastAsia="en-US"/>
    </w:rPr>
  </w:style>
  <w:style w:type="character" w:customStyle="1" w:styleId="BodyTextChar2">
    <w:name w:val="Body Text Char2"/>
    <w:uiPriority w:val="99"/>
    <w:semiHidden/>
    <w:rsid w:val="000D3D8F"/>
  </w:style>
  <w:style w:type="paragraph" w:customStyle="1" w:styleId="Textbody">
    <w:name w:val="Text body"/>
    <w:basedOn w:val="Normal"/>
    <w:uiPriority w:val="99"/>
    <w:rsid w:val="000D3D8F"/>
    <w:pPr>
      <w:autoSpaceDE w:val="0"/>
      <w:autoSpaceDN w:val="0"/>
      <w:adjustRightInd w:val="0"/>
      <w:spacing w:before="120" w:after="120" w:line="100" w:lineRule="atLeast"/>
      <w:jc w:val="both"/>
    </w:pPr>
    <w:rPr>
      <w:rFonts w:ascii="Calibri" w:eastAsia="Liberation Serif" w:hAnsi="Calibri" w:cs="Calibri"/>
      <w:sz w:val="24"/>
      <w:lang w:val="en-US" w:eastAsia="en-US"/>
    </w:rPr>
  </w:style>
  <w:style w:type="paragraph" w:customStyle="1" w:styleId="BODYTEXT0">
    <w:name w:val="_BODY TEXT_0"/>
    <w:basedOn w:val="Normal"/>
    <w:rsid w:val="000D3D8F"/>
    <w:pPr>
      <w:spacing w:after="120" w:line="276" w:lineRule="auto"/>
      <w:jc w:val="both"/>
    </w:pPr>
    <w:rPr>
      <w:rFonts w:ascii="Palatino Linotype" w:hAnsi="Palatino Linotype"/>
      <w:sz w:val="22"/>
      <w:szCs w:val="22"/>
      <w:lang w:eastAsia="hr-HR"/>
    </w:rPr>
  </w:style>
  <w:style w:type="paragraph" w:customStyle="1" w:styleId="Style3">
    <w:name w:val="Style3"/>
    <w:basedOn w:val="BodyTextBoldCenter14p"/>
    <w:link w:val="Style3Char"/>
    <w:qFormat/>
    <w:rsid w:val="000D3D8F"/>
    <w:pPr>
      <w:outlineLvl w:val="0"/>
    </w:pPr>
  </w:style>
  <w:style w:type="character" w:customStyle="1" w:styleId="Style3Char">
    <w:name w:val="Style3 Char"/>
    <w:link w:val="Style3"/>
    <w:rsid w:val="000D3D8F"/>
    <w:rPr>
      <w:rFonts w:ascii="Calibri" w:hAnsi="Calibri"/>
      <w:b/>
      <w:sz w:val="28"/>
      <w:szCs w:val="28"/>
      <w:lang w:eastAsia="en-US"/>
    </w:rPr>
  </w:style>
  <w:style w:type="paragraph" w:customStyle="1" w:styleId="StyleHeading3ArialNarrowBoldNotItalicUnderlineLeft">
    <w:name w:val="Style Heading 3 + Arial Narrow Bold Not Italic Underline Left: ..."/>
    <w:basedOn w:val="Heading3"/>
    <w:rsid w:val="000D3D8F"/>
    <w:pPr>
      <w:numPr>
        <w:ilvl w:val="0"/>
        <w:numId w:val="0"/>
      </w:numPr>
      <w:spacing w:before="360" w:after="120" w:line="360" w:lineRule="auto"/>
      <w:jc w:val="both"/>
    </w:pPr>
    <w:rPr>
      <w:rFonts w:ascii="Arial Narrow" w:hAnsi="Arial Narrow"/>
      <w:bCs/>
      <w:sz w:val="22"/>
      <w:szCs w:val="20"/>
      <w:lang w:val="pl-PL" w:eastAsia="bg-BG"/>
    </w:rPr>
  </w:style>
  <w:style w:type="character" w:customStyle="1" w:styleId="FootnoteCharacters">
    <w:name w:val="Footnote Characters"/>
    <w:rsid w:val="000D3D8F"/>
    <w:rPr>
      <w:vertAlign w:val="superscript"/>
    </w:rPr>
  </w:style>
  <w:style w:type="character" w:customStyle="1" w:styleId="Funotenzeichen2">
    <w:name w:val="Fußnotenzeichen2"/>
    <w:rsid w:val="000D3D8F"/>
    <w:rPr>
      <w:vertAlign w:val="superscript"/>
    </w:rPr>
  </w:style>
  <w:style w:type="paragraph" w:customStyle="1" w:styleId="Bullet0Last">
    <w:name w:val="Bullet 0 Last"/>
    <w:basedOn w:val="BodyTextBullet1"/>
    <w:next w:val="BodyText"/>
    <w:rsid w:val="000D3D8F"/>
    <w:pPr>
      <w:spacing w:after="120" w:line="240" w:lineRule="auto"/>
      <w:ind w:left="1134" w:hanging="1134"/>
    </w:pPr>
    <w:rPr>
      <w:lang w:val="en-US"/>
    </w:rPr>
  </w:style>
  <w:style w:type="paragraph" w:customStyle="1" w:styleId="h1">
    <w:name w:val="h1"/>
    <w:basedOn w:val="Normal"/>
    <w:rsid w:val="000D3D8F"/>
    <w:pPr>
      <w:pBdr>
        <w:top w:val="single" w:sz="12" w:space="0" w:color="CC6600"/>
      </w:pBdr>
      <w:spacing w:before="100" w:beforeAutospacing="1" w:after="100" w:afterAutospacing="1"/>
      <w:jc w:val="right"/>
    </w:pPr>
    <w:rPr>
      <w:rFonts w:cs="Arial"/>
      <w:color w:val="333333"/>
      <w:sz w:val="15"/>
      <w:szCs w:val="15"/>
      <w:lang w:eastAsia="zh-CN"/>
    </w:rPr>
  </w:style>
  <w:style w:type="paragraph" w:customStyle="1" w:styleId="Heading11">
    <w:name w:val="Heading 11"/>
    <w:next w:val="BodyText"/>
    <w:uiPriority w:val="99"/>
    <w:qFormat/>
    <w:rsid w:val="000D3D8F"/>
    <w:pPr>
      <w:keepNext/>
      <w:keepLines/>
      <w:tabs>
        <w:tab w:val="num" w:pos="1985"/>
      </w:tabs>
      <w:spacing w:before="480" w:after="200"/>
      <w:ind w:left="1985" w:hanging="1985"/>
      <w:outlineLvl w:val="0"/>
    </w:pPr>
    <w:rPr>
      <w:rFonts w:ascii="Arial" w:eastAsia="SimSun" w:hAnsi="Arial" w:cs="Arial"/>
      <w:b/>
      <w:bCs/>
      <w:sz w:val="28"/>
      <w:szCs w:val="28"/>
      <w:lang w:eastAsia="zh-CN"/>
    </w:rPr>
  </w:style>
  <w:style w:type="paragraph" w:customStyle="1" w:styleId="Heading21">
    <w:name w:val="Heading 21"/>
    <w:basedOn w:val="Heading1"/>
    <w:next w:val="BodyText"/>
    <w:uiPriority w:val="99"/>
    <w:unhideWhenUsed/>
    <w:qFormat/>
    <w:rsid w:val="000D3D8F"/>
    <w:pPr>
      <w:keepLines/>
      <w:numPr>
        <w:numId w:val="0"/>
      </w:numPr>
      <w:spacing w:before="480" w:after="0" w:line="276" w:lineRule="auto"/>
    </w:pPr>
    <w:rPr>
      <w:rFonts w:eastAsia="SimSun" w:cs="Arial"/>
      <w:bCs w:val="0"/>
      <w:kern w:val="0"/>
      <w:sz w:val="24"/>
      <w:szCs w:val="26"/>
      <w:lang w:eastAsia="zh-CN"/>
    </w:rPr>
  </w:style>
  <w:style w:type="paragraph" w:customStyle="1" w:styleId="Heading31">
    <w:name w:val="Heading 31"/>
    <w:basedOn w:val="Heading2"/>
    <w:next w:val="BodyText"/>
    <w:uiPriority w:val="99"/>
    <w:unhideWhenUsed/>
    <w:qFormat/>
    <w:rsid w:val="000D3D8F"/>
    <w:pPr>
      <w:keepLines/>
      <w:numPr>
        <w:ilvl w:val="0"/>
        <w:numId w:val="0"/>
      </w:numPr>
      <w:spacing w:before="200" w:after="0" w:line="276" w:lineRule="auto"/>
    </w:pPr>
    <w:rPr>
      <w:rFonts w:ascii="Arial" w:eastAsia="SimSun" w:hAnsi="Arial" w:cs="Arial"/>
      <w:i w:val="0"/>
      <w:iCs w:val="0"/>
      <w:sz w:val="22"/>
      <w:szCs w:val="26"/>
      <w:lang w:val="hr-HR" w:eastAsia="zh-CN"/>
    </w:rPr>
  </w:style>
  <w:style w:type="paragraph" w:customStyle="1" w:styleId="Heading41">
    <w:name w:val="Heading 41"/>
    <w:basedOn w:val="Heading3"/>
    <w:next w:val="BodyText"/>
    <w:uiPriority w:val="99"/>
    <w:unhideWhenUsed/>
    <w:qFormat/>
    <w:rsid w:val="000D3D8F"/>
    <w:pPr>
      <w:keepLines/>
      <w:numPr>
        <w:ilvl w:val="0"/>
        <w:numId w:val="0"/>
      </w:numPr>
      <w:spacing w:before="200" w:line="276" w:lineRule="auto"/>
      <w:ind w:left="720" w:hanging="432"/>
      <w:jc w:val="left"/>
    </w:pPr>
    <w:rPr>
      <w:rFonts w:ascii="Arial" w:eastAsia="SimSun" w:hAnsi="Arial" w:cs="Arial"/>
      <w:i/>
      <w:iCs/>
      <w:sz w:val="20"/>
      <w:szCs w:val="26"/>
      <w:u w:val="single"/>
      <w:lang w:val="hr-HR" w:eastAsia="zh-CN"/>
    </w:rPr>
  </w:style>
  <w:style w:type="paragraph" w:customStyle="1" w:styleId="Heading51">
    <w:name w:val="Heading 51"/>
    <w:basedOn w:val="Heading4"/>
    <w:next w:val="BodyText"/>
    <w:uiPriority w:val="99"/>
    <w:unhideWhenUsed/>
    <w:qFormat/>
    <w:rsid w:val="000D3D8F"/>
    <w:pPr>
      <w:keepLines/>
      <w:numPr>
        <w:ilvl w:val="0"/>
        <w:numId w:val="0"/>
      </w:numPr>
      <w:spacing w:before="200" w:after="0" w:line="276" w:lineRule="auto"/>
      <w:ind w:left="864" w:hanging="144"/>
    </w:pPr>
    <w:rPr>
      <w:rFonts w:ascii="Arial Bold" w:eastAsia="SimSun" w:hAnsi="Arial Bold"/>
      <w:bCs w:val="0"/>
      <w:i/>
      <w:iCs/>
      <w:sz w:val="20"/>
      <w:szCs w:val="26"/>
      <w:lang w:val="hr-HR" w:eastAsia="zh-CN"/>
    </w:rPr>
  </w:style>
  <w:style w:type="paragraph" w:customStyle="1" w:styleId="Paragraph">
    <w:name w:val="Paragraph"/>
    <w:basedOn w:val="Normal"/>
    <w:link w:val="ParagraphChar"/>
    <w:qFormat/>
    <w:rsid w:val="000D3D8F"/>
    <w:pPr>
      <w:numPr>
        <w:numId w:val="54"/>
      </w:numPr>
      <w:spacing w:before="120"/>
      <w:jc w:val="both"/>
    </w:pPr>
    <w:rPr>
      <w:rFonts w:cs="Arial"/>
      <w:szCs w:val="20"/>
      <w:lang w:val="en-GB" w:eastAsia="en-GB"/>
    </w:rPr>
  </w:style>
  <w:style w:type="paragraph" w:customStyle="1" w:styleId="Letteredlist">
    <w:name w:val="Lettered list"/>
    <w:basedOn w:val="Normal"/>
    <w:rsid w:val="000D3D8F"/>
    <w:pPr>
      <w:numPr>
        <w:numId w:val="55"/>
      </w:numPr>
      <w:spacing w:before="120" w:after="60"/>
      <w:jc w:val="both"/>
    </w:pPr>
    <w:rPr>
      <w:rFonts w:cs="Arial"/>
      <w:szCs w:val="22"/>
      <w:lang w:val="en-GB" w:eastAsia="en-GB"/>
    </w:rPr>
  </w:style>
  <w:style w:type="paragraph" w:customStyle="1" w:styleId="Tabletext1">
    <w:name w:val="Table text"/>
    <w:basedOn w:val="Normal"/>
    <w:link w:val="TabletextChar"/>
    <w:autoRedefine/>
    <w:rsid w:val="000D3D8F"/>
    <w:pPr>
      <w:tabs>
        <w:tab w:val="left" w:pos="284"/>
      </w:tabs>
      <w:spacing w:before="60" w:after="60"/>
      <w:ind w:right="142"/>
    </w:pPr>
    <w:rPr>
      <w:rFonts w:cs="Arial"/>
      <w:szCs w:val="20"/>
      <w:lang w:val="en-GB" w:eastAsia="en-GB"/>
    </w:rPr>
  </w:style>
  <w:style w:type="character" w:customStyle="1" w:styleId="TabletextChar">
    <w:name w:val="Table text Char"/>
    <w:link w:val="Tabletext1"/>
    <w:rsid w:val="000D3D8F"/>
    <w:rPr>
      <w:rFonts w:ascii="Arial" w:hAnsi="Arial" w:cs="Arial"/>
      <w:lang w:val="en-GB" w:eastAsia="en-GB"/>
    </w:rPr>
  </w:style>
  <w:style w:type="character" w:customStyle="1" w:styleId="ParagraphChar">
    <w:name w:val="Paragraph Char"/>
    <w:link w:val="Paragraph"/>
    <w:rsid w:val="000D3D8F"/>
    <w:rPr>
      <w:rFonts w:ascii="Arial" w:hAnsi="Arial" w:cs="Arial"/>
      <w:lang w:val="en-GB" w:eastAsia="en-GB"/>
    </w:rPr>
  </w:style>
  <w:style w:type="paragraph" w:customStyle="1" w:styleId="Tabletext-Centred">
    <w:name w:val="Table text - Centred"/>
    <w:basedOn w:val="Tabletext1"/>
    <w:link w:val="Tabletext-CentredChar"/>
    <w:rsid w:val="000D3D8F"/>
    <w:pPr>
      <w:tabs>
        <w:tab w:val="clear" w:pos="284"/>
      </w:tabs>
      <w:jc w:val="center"/>
    </w:pPr>
  </w:style>
  <w:style w:type="character" w:customStyle="1" w:styleId="Tabletext-CentredChar">
    <w:name w:val="Table text - Centred Char"/>
    <w:link w:val="Tabletext-Centred"/>
    <w:rsid w:val="000D3D8F"/>
    <w:rPr>
      <w:rFonts w:ascii="Arial" w:hAnsi="Arial" w:cs="Arial"/>
      <w:lang w:val="en-GB" w:eastAsia="en-GB"/>
    </w:rPr>
  </w:style>
  <w:style w:type="paragraph" w:customStyle="1" w:styleId="subcapitol">
    <w:name w:val="subcapitol"/>
    <w:basedOn w:val="Normal"/>
    <w:rsid w:val="000D3D8F"/>
    <w:rPr>
      <w:rFonts w:ascii="Times New Roman" w:hAnsi="Times New Roman"/>
      <w:b/>
      <w:sz w:val="24"/>
      <w:szCs w:val="20"/>
      <w:lang w:val="en-GB" w:eastAsia="en-GB"/>
    </w:rPr>
  </w:style>
  <w:style w:type="paragraph" w:styleId="EndnoteText">
    <w:name w:val="endnote text"/>
    <w:basedOn w:val="Normal"/>
    <w:link w:val="EndnoteTextChar"/>
    <w:uiPriority w:val="99"/>
    <w:unhideWhenUsed/>
    <w:rsid w:val="000D3D8F"/>
    <w:rPr>
      <w:rFonts w:ascii="Calibri" w:hAnsi="Calibri"/>
      <w:szCs w:val="20"/>
      <w:lang w:val="en-US" w:eastAsia="en-US"/>
    </w:rPr>
  </w:style>
  <w:style w:type="character" w:customStyle="1" w:styleId="EndnoteTextChar">
    <w:name w:val="Endnote Text Char"/>
    <w:link w:val="EndnoteText"/>
    <w:uiPriority w:val="99"/>
    <w:rsid w:val="000D3D8F"/>
    <w:rPr>
      <w:rFonts w:ascii="Calibri" w:hAnsi="Calibri"/>
      <w:lang w:val="en-US" w:eastAsia="en-US"/>
    </w:rPr>
  </w:style>
  <w:style w:type="character" w:styleId="EndnoteReference">
    <w:name w:val="endnote reference"/>
    <w:uiPriority w:val="99"/>
    <w:unhideWhenUsed/>
    <w:rsid w:val="000D3D8F"/>
    <w:rPr>
      <w:vertAlign w:val="superscript"/>
    </w:rPr>
  </w:style>
  <w:style w:type="paragraph" w:customStyle="1" w:styleId="xl65">
    <w:name w:val="xl65"/>
    <w:basedOn w:val="Normal"/>
    <w:rsid w:val="000D3D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lang w:eastAsia="hr-HR"/>
    </w:rPr>
  </w:style>
  <w:style w:type="paragraph" w:customStyle="1" w:styleId="xl66">
    <w:name w:val="xl66"/>
    <w:basedOn w:val="Normal"/>
    <w:rsid w:val="000D3D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0"/>
      <w:lang w:eastAsia="hr-HR"/>
    </w:rPr>
  </w:style>
  <w:style w:type="paragraph" w:customStyle="1" w:styleId="xl67">
    <w:name w:val="xl67"/>
    <w:basedOn w:val="Normal"/>
    <w:rsid w:val="000D3D8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lang w:eastAsia="hr-HR"/>
    </w:rPr>
  </w:style>
  <w:style w:type="paragraph" w:customStyle="1" w:styleId="xl68">
    <w:name w:val="xl68"/>
    <w:basedOn w:val="Normal"/>
    <w:rsid w:val="000D3D8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lang w:eastAsia="hr-HR"/>
    </w:rPr>
  </w:style>
  <w:style w:type="paragraph" w:customStyle="1" w:styleId="xl63">
    <w:name w:val="xl63"/>
    <w:basedOn w:val="Normal"/>
    <w:rsid w:val="000D3D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0"/>
      <w:lang w:eastAsia="hr-HR"/>
    </w:rPr>
  </w:style>
  <w:style w:type="paragraph" w:customStyle="1" w:styleId="xl64">
    <w:name w:val="xl64"/>
    <w:basedOn w:val="Normal"/>
    <w:rsid w:val="000D3D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0"/>
      <w:lang w:eastAsia="hr-HR"/>
    </w:rPr>
  </w:style>
  <w:style w:type="character" w:customStyle="1" w:styleId="Heading4Char2">
    <w:name w:val="Heading 4 Char2"/>
    <w:uiPriority w:val="99"/>
    <w:rsid w:val="00551981"/>
    <w:rPr>
      <w:b/>
      <w:bCs/>
      <w:sz w:val="28"/>
      <w:szCs w:val="28"/>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6731">
      <w:bodyDiv w:val="1"/>
      <w:marLeft w:val="0"/>
      <w:marRight w:val="0"/>
      <w:marTop w:val="0"/>
      <w:marBottom w:val="0"/>
      <w:divBdr>
        <w:top w:val="none" w:sz="0" w:space="0" w:color="auto"/>
        <w:left w:val="none" w:sz="0" w:space="0" w:color="auto"/>
        <w:bottom w:val="none" w:sz="0" w:space="0" w:color="auto"/>
        <w:right w:val="none" w:sz="0" w:space="0" w:color="auto"/>
      </w:divBdr>
    </w:div>
    <w:div w:id="170414871">
      <w:bodyDiv w:val="1"/>
      <w:marLeft w:val="0"/>
      <w:marRight w:val="0"/>
      <w:marTop w:val="0"/>
      <w:marBottom w:val="0"/>
      <w:divBdr>
        <w:top w:val="none" w:sz="0" w:space="0" w:color="auto"/>
        <w:left w:val="none" w:sz="0" w:space="0" w:color="auto"/>
        <w:bottom w:val="none" w:sz="0" w:space="0" w:color="auto"/>
        <w:right w:val="none" w:sz="0" w:space="0" w:color="auto"/>
      </w:divBdr>
    </w:div>
    <w:div w:id="214777581">
      <w:bodyDiv w:val="1"/>
      <w:marLeft w:val="0"/>
      <w:marRight w:val="0"/>
      <w:marTop w:val="0"/>
      <w:marBottom w:val="0"/>
      <w:divBdr>
        <w:top w:val="none" w:sz="0" w:space="0" w:color="auto"/>
        <w:left w:val="none" w:sz="0" w:space="0" w:color="auto"/>
        <w:bottom w:val="none" w:sz="0" w:space="0" w:color="auto"/>
        <w:right w:val="none" w:sz="0" w:space="0" w:color="auto"/>
      </w:divBdr>
    </w:div>
    <w:div w:id="292710715">
      <w:bodyDiv w:val="1"/>
      <w:marLeft w:val="0"/>
      <w:marRight w:val="0"/>
      <w:marTop w:val="0"/>
      <w:marBottom w:val="0"/>
      <w:divBdr>
        <w:top w:val="none" w:sz="0" w:space="0" w:color="auto"/>
        <w:left w:val="none" w:sz="0" w:space="0" w:color="auto"/>
        <w:bottom w:val="none" w:sz="0" w:space="0" w:color="auto"/>
        <w:right w:val="none" w:sz="0" w:space="0" w:color="auto"/>
      </w:divBdr>
    </w:div>
    <w:div w:id="384987692">
      <w:bodyDiv w:val="1"/>
      <w:marLeft w:val="0"/>
      <w:marRight w:val="0"/>
      <w:marTop w:val="0"/>
      <w:marBottom w:val="0"/>
      <w:divBdr>
        <w:top w:val="none" w:sz="0" w:space="0" w:color="auto"/>
        <w:left w:val="none" w:sz="0" w:space="0" w:color="auto"/>
        <w:bottom w:val="none" w:sz="0" w:space="0" w:color="auto"/>
        <w:right w:val="none" w:sz="0" w:space="0" w:color="auto"/>
      </w:divBdr>
    </w:div>
    <w:div w:id="431358176">
      <w:bodyDiv w:val="1"/>
      <w:marLeft w:val="0"/>
      <w:marRight w:val="0"/>
      <w:marTop w:val="0"/>
      <w:marBottom w:val="0"/>
      <w:divBdr>
        <w:top w:val="none" w:sz="0" w:space="0" w:color="auto"/>
        <w:left w:val="none" w:sz="0" w:space="0" w:color="auto"/>
        <w:bottom w:val="none" w:sz="0" w:space="0" w:color="auto"/>
        <w:right w:val="none" w:sz="0" w:space="0" w:color="auto"/>
      </w:divBdr>
    </w:div>
    <w:div w:id="477648526">
      <w:bodyDiv w:val="1"/>
      <w:marLeft w:val="0"/>
      <w:marRight w:val="0"/>
      <w:marTop w:val="0"/>
      <w:marBottom w:val="0"/>
      <w:divBdr>
        <w:top w:val="none" w:sz="0" w:space="0" w:color="auto"/>
        <w:left w:val="none" w:sz="0" w:space="0" w:color="auto"/>
        <w:bottom w:val="none" w:sz="0" w:space="0" w:color="auto"/>
        <w:right w:val="none" w:sz="0" w:space="0" w:color="auto"/>
      </w:divBdr>
    </w:div>
    <w:div w:id="518393744">
      <w:bodyDiv w:val="1"/>
      <w:marLeft w:val="0"/>
      <w:marRight w:val="0"/>
      <w:marTop w:val="0"/>
      <w:marBottom w:val="0"/>
      <w:divBdr>
        <w:top w:val="none" w:sz="0" w:space="0" w:color="auto"/>
        <w:left w:val="none" w:sz="0" w:space="0" w:color="auto"/>
        <w:bottom w:val="none" w:sz="0" w:space="0" w:color="auto"/>
        <w:right w:val="none" w:sz="0" w:space="0" w:color="auto"/>
      </w:divBdr>
    </w:div>
    <w:div w:id="569270906">
      <w:bodyDiv w:val="1"/>
      <w:marLeft w:val="0"/>
      <w:marRight w:val="0"/>
      <w:marTop w:val="0"/>
      <w:marBottom w:val="0"/>
      <w:divBdr>
        <w:top w:val="none" w:sz="0" w:space="0" w:color="auto"/>
        <w:left w:val="none" w:sz="0" w:space="0" w:color="auto"/>
        <w:bottom w:val="none" w:sz="0" w:space="0" w:color="auto"/>
        <w:right w:val="none" w:sz="0" w:space="0" w:color="auto"/>
      </w:divBdr>
    </w:div>
    <w:div w:id="641885390">
      <w:bodyDiv w:val="1"/>
      <w:marLeft w:val="0"/>
      <w:marRight w:val="0"/>
      <w:marTop w:val="0"/>
      <w:marBottom w:val="0"/>
      <w:divBdr>
        <w:top w:val="none" w:sz="0" w:space="0" w:color="auto"/>
        <w:left w:val="none" w:sz="0" w:space="0" w:color="auto"/>
        <w:bottom w:val="none" w:sz="0" w:space="0" w:color="auto"/>
        <w:right w:val="none" w:sz="0" w:space="0" w:color="auto"/>
      </w:divBdr>
    </w:div>
    <w:div w:id="669335713">
      <w:bodyDiv w:val="1"/>
      <w:marLeft w:val="0"/>
      <w:marRight w:val="0"/>
      <w:marTop w:val="0"/>
      <w:marBottom w:val="0"/>
      <w:divBdr>
        <w:top w:val="none" w:sz="0" w:space="0" w:color="auto"/>
        <w:left w:val="none" w:sz="0" w:space="0" w:color="auto"/>
        <w:bottom w:val="none" w:sz="0" w:space="0" w:color="auto"/>
        <w:right w:val="none" w:sz="0" w:space="0" w:color="auto"/>
      </w:divBdr>
    </w:div>
    <w:div w:id="744035343">
      <w:bodyDiv w:val="1"/>
      <w:marLeft w:val="0"/>
      <w:marRight w:val="0"/>
      <w:marTop w:val="0"/>
      <w:marBottom w:val="0"/>
      <w:divBdr>
        <w:top w:val="none" w:sz="0" w:space="0" w:color="auto"/>
        <w:left w:val="none" w:sz="0" w:space="0" w:color="auto"/>
        <w:bottom w:val="none" w:sz="0" w:space="0" w:color="auto"/>
        <w:right w:val="none" w:sz="0" w:space="0" w:color="auto"/>
      </w:divBdr>
    </w:div>
    <w:div w:id="746532311">
      <w:bodyDiv w:val="1"/>
      <w:marLeft w:val="0"/>
      <w:marRight w:val="0"/>
      <w:marTop w:val="0"/>
      <w:marBottom w:val="0"/>
      <w:divBdr>
        <w:top w:val="none" w:sz="0" w:space="0" w:color="auto"/>
        <w:left w:val="none" w:sz="0" w:space="0" w:color="auto"/>
        <w:bottom w:val="none" w:sz="0" w:space="0" w:color="auto"/>
        <w:right w:val="none" w:sz="0" w:space="0" w:color="auto"/>
      </w:divBdr>
    </w:div>
    <w:div w:id="777486332">
      <w:bodyDiv w:val="1"/>
      <w:marLeft w:val="0"/>
      <w:marRight w:val="0"/>
      <w:marTop w:val="0"/>
      <w:marBottom w:val="0"/>
      <w:divBdr>
        <w:top w:val="none" w:sz="0" w:space="0" w:color="auto"/>
        <w:left w:val="none" w:sz="0" w:space="0" w:color="auto"/>
        <w:bottom w:val="none" w:sz="0" w:space="0" w:color="auto"/>
        <w:right w:val="none" w:sz="0" w:space="0" w:color="auto"/>
      </w:divBdr>
    </w:div>
    <w:div w:id="845947976">
      <w:bodyDiv w:val="1"/>
      <w:marLeft w:val="0"/>
      <w:marRight w:val="0"/>
      <w:marTop w:val="0"/>
      <w:marBottom w:val="0"/>
      <w:divBdr>
        <w:top w:val="none" w:sz="0" w:space="0" w:color="auto"/>
        <w:left w:val="none" w:sz="0" w:space="0" w:color="auto"/>
        <w:bottom w:val="none" w:sz="0" w:space="0" w:color="auto"/>
        <w:right w:val="none" w:sz="0" w:space="0" w:color="auto"/>
      </w:divBdr>
    </w:div>
    <w:div w:id="869801365">
      <w:bodyDiv w:val="1"/>
      <w:marLeft w:val="0"/>
      <w:marRight w:val="0"/>
      <w:marTop w:val="0"/>
      <w:marBottom w:val="0"/>
      <w:divBdr>
        <w:top w:val="none" w:sz="0" w:space="0" w:color="auto"/>
        <w:left w:val="none" w:sz="0" w:space="0" w:color="auto"/>
        <w:bottom w:val="none" w:sz="0" w:space="0" w:color="auto"/>
        <w:right w:val="none" w:sz="0" w:space="0" w:color="auto"/>
      </w:divBdr>
    </w:div>
    <w:div w:id="1083453356">
      <w:bodyDiv w:val="1"/>
      <w:marLeft w:val="0"/>
      <w:marRight w:val="0"/>
      <w:marTop w:val="0"/>
      <w:marBottom w:val="0"/>
      <w:divBdr>
        <w:top w:val="none" w:sz="0" w:space="0" w:color="auto"/>
        <w:left w:val="none" w:sz="0" w:space="0" w:color="auto"/>
        <w:bottom w:val="none" w:sz="0" w:space="0" w:color="auto"/>
        <w:right w:val="none" w:sz="0" w:space="0" w:color="auto"/>
      </w:divBdr>
    </w:div>
    <w:div w:id="1189756156">
      <w:bodyDiv w:val="1"/>
      <w:marLeft w:val="0"/>
      <w:marRight w:val="0"/>
      <w:marTop w:val="0"/>
      <w:marBottom w:val="0"/>
      <w:divBdr>
        <w:top w:val="none" w:sz="0" w:space="0" w:color="auto"/>
        <w:left w:val="none" w:sz="0" w:space="0" w:color="auto"/>
        <w:bottom w:val="none" w:sz="0" w:space="0" w:color="auto"/>
        <w:right w:val="none" w:sz="0" w:space="0" w:color="auto"/>
      </w:divBdr>
    </w:div>
    <w:div w:id="1305042374">
      <w:bodyDiv w:val="1"/>
      <w:marLeft w:val="0"/>
      <w:marRight w:val="0"/>
      <w:marTop w:val="0"/>
      <w:marBottom w:val="0"/>
      <w:divBdr>
        <w:top w:val="none" w:sz="0" w:space="0" w:color="auto"/>
        <w:left w:val="none" w:sz="0" w:space="0" w:color="auto"/>
        <w:bottom w:val="none" w:sz="0" w:space="0" w:color="auto"/>
        <w:right w:val="none" w:sz="0" w:space="0" w:color="auto"/>
      </w:divBdr>
    </w:div>
    <w:div w:id="1305769890">
      <w:bodyDiv w:val="1"/>
      <w:marLeft w:val="0"/>
      <w:marRight w:val="0"/>
      <w:marTop w:val="0"/>
      <w:marBottom w:val="0"/>
      <w:divBdr>
        <w:top w:val="none" w:sz="0" w:space="0" w:color="auto"/>
        <w:left w:val="none" w:sz="0" w:space="0" w:color="auto"/>
        <w:bottom w:val="none" w:sz="0" w:space="0" w:color="auto"/>
        <w:right w:val="none" w:sz="0" w:space="0" w:color="auto"/>
      </w:divBdr>
    </w:div>
    <w:div w:id="1355883239">
      <w:bodyDiv w:val="1"/>
      <w:marLeft w:val="0"/>
      <w:marRight w:val="0"/>
      <w:marTop w:val="0"/>
      <w:marBottom w:val="0"/>
      <w:divBdr>
        <w:top w:val="none" w:sz="0" w:space="0" w:color="auto"/>
        <w:left w:val="none" w:sz="0" w:space="0" w:color="auto"/>
        <w:bottom w:val="none" w:sz="0" w:space="0" w:color="auto"/>
        <w:right w:val="none" w:sz="0" w:space="0" w:color="auto"/>
      </w:divBdr>
    </w:div>
    <w:div w:id="1417170241">
      <w:bodyDiv w:val="1"/>
      <w:marLeft w:val="0"/>
      <w:marRight w:val="0"/>
      <w:marTop w:val="0"/>
      <w:marBottom w:val="0"/>
      <w:divBdr>
        <w:top w:val="none" w:sz="0" w:space="0" w:color="auto"/>
        <w:left w:val="none" w:sz="0" w:space="0" w:color="auto"/>
        <w:bottom w:val="none" w:sz="0" w:space="0" w:color="auto"/>
        <w:right w:val="none" w:sz="0" w:space="0" w:color="auto"/>
      </w:divBdr>
    </w:div>
    <w:div w:id="1455176214">
      <w:bodyDiv w:val="1"/>
      <w:marLeft w:val="0"/>
      <w:marRight w:val="0"/>
      <w:marTop w:val="0"/>
      <w:marBottom w:val="0"/>
      <w:divBdr>
        <w:top w:val="none" w:sz="0" w:space="0" w:color="auto"/>
        <w:left w:val="none" w:sz="0" w:space="0" w:color="auto"/>
        <w:bottom w:val="none" w:sz="0" w:space="0" w:color="auto"/>
        <w:right w:val="none" w:sz="0" w:space="0" w:color="auto"/>
      </w:divBdr>
    </w:div>
    <w:div w:id="1489782625">
      <w:bodyDiv w:val="1"/>
      <w:marLeft w:val="0"/>
      <w:marRight w:val="0"/>
      <w:marTop w:val="0"/>
      <w:marBottom w:val="0"/>
      <w:divBdr>
        <w:top w:val="none" w:sz="0" w:space="0" w:color="auto"/>
        <w:left w:val="none" w:sz="0" w:space="0" w:color="auto"/>
        <w:bottom w:val="none" w:sz="0" w:space="0" w:color="auto"/>
        <w:right w:val="none" w:sz="0" w:space="0" w:color="auto"/>
      </w:divBdr>
    </w:div>
    <w:div w:id="1513496263">
      <w:bodyDiv w:val="1"/>
      <w:marLeft w:val="0"/>
      <w:marRight w:val="0"/>
      <w:marTop w:val="0"/>
      <w:marBottom w:val="0"/>
      <w:divBdr>
        <w:top w:val="none" w:sz="0" w:space="0" w:color="auto"/>
        <w:left w:val="none" w:sz="0" w:space="0" w:color="auto"/>
        <w:bottom w:val="none" w:sz="0" w:space="0" w:color="auto"/>
        <w:right w:val="none" w:sz="0" w:space="0" w:color="auto"/>
      </w:divBdr>
    </w:div>
    <w:div w:id="1569415371">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52058063">
      <w:bodyDiv w:val="1"/>
      <w:marLeft w:val="0"/>
      <w:marRight w:val="0"/>
      <w:marTop w:val="0"/>
      <w:marBottom w:val="0"/>
      <w:divBdr>
        <w:top w:val="none" w:sz="0" w:space="0" w:color="auto"/>
        <w:left w:val="none" w:sz="0" w:space="0" w:color="auto"/>
        <w:bottom w:val="none" w:sz="0" w:space="0" w:color="auto"/>
        <w:right w:val="none" w:sz="0" w:space="0" w:color="auto"/>
      </w:divBdr>
    </w:div>
    <w:div w:id="1658532179">
      <w:bodyDiv w:val="1"/>
      <w:marLeft w:val="0"/>
      <w:marRight w:val="0"/>
      <w:marTop w:val="0"/>
      <w:marBottom w:val="0"/>
      <w:divBdr>
        <w:top w:val="none" w:sz="0" w:space="0" w:color="auto"/>
        <w:left w:val="none" w:sz="0" w:space="0" w:color="auto"/>
        <w:bottom w:val="none" w:sz="0" w:space="0" w:color="auto"/>
        <w:right w:val="none" w:sz="0" w:space="0" w:color="auto"/>
      </w:divBdr>
    </w:div>
    <w:div w:id="1689024283">
      <w:bodyDiv w:val="1"/>
      <w:marLeft w:val="0"/>
      <w:marRight w:val="0"/>
      <w:marTop w:val="0"/>
      <w:marBottom w:val="0"/>
      <w:divBdr>
        <w:top w:val="none" w:sz="0" w:space="0" w:color="auto"/>
        <w:left w:val="none" w:sz="0" w:space="0" w:color="auto"/>
        <w:bottom w:val="none" w:sz="0" w:space="0" w:color="auto"/>
        <w:right w:val="none" w:sz="0" w:space="0" w:color="auto"/>
      </w:divBdr>
    </w:div>
    <w:div w:id="1705783637">
      <w:bodyDiv w:val="1"/>
      <w:marLeft w:val="0"/>
      <w:marRight w:val="0"/>
      <w:marTop w:val="0"/>
      <w:marBottom w:val="0"/>
      <w:divBdr>
        <w:top w:val="none" w:sz="0" w:space="0" w:color="auto"/>
        <w:left w:val="none" w:sz="0" w:space="0" w:color="auto"/>
        <w:bottom w:val="none" w:sz="0" w:space="0" w:color="auto"/>
        <w:right w:val="none" w:sz="0" w:space="0" w:color="auto"/>
      </w:divBdr>
    </w:div>
    <w:div w:id="1737629280">
      <w:bodyDiv w:val="1"/>
      <w:marLeft w:val="0"/>
      <w:marRight w:val="0"/>
      <w:marTop w:val="0"/>
      <w:marBottom w:val="0"/>
      <w:divBdr>
        <w:top w:val="none" w:sz="0" w:space="0" w:color="auto"/>
        <w:left w:val="none" w:sz="0" w:space="0" w:color="auto"/>
        <w:bottom w:val="none" w:sz="0" w:space="0" w:color="auto"/>
        <w:right w:val="none" w:sz="0" w:space="0" w:color="auto"/>
      </w:divBdr>
    </w:div>
    <w:div w:id="1816945474">
      <w:bodyDiv w:val="1"/>
      <w:marLeft w:val="0"/>
      <w:marRight w:val="0"/>
      <w:marTop w:val="0"/>
      <w:marBottom w:val="0"/>
      <w:divBdr>
        <w:top w:val="none" w:sz="0" w:space="0" w:color="auto"/>
        <w:left w:val="none" w:sz="0" w:space="0" w:color="auto"/>
        <w:bottom w:val="none" w:sz="0" w:space="0" w:color="auto"/>
        <w:right w:val="none" w:sz="0" w:space="0" w:color="auto"/>
      </w:divBdr>
    </w:div>
    <w:div w:id="1871138324">
      <w:bodyDiv w:val="1"/>
      <w:marLeft w:val="0"/>
      <w:marRight w:val="0"/>
      <w:marTop w:val="0"/>
      <w:marBottom w:val="0"/>
      <w:divBdr>
        <w:top w:val="none" w:sz="0" w:space="0" w:color="auto"/>
        <w:left w:val="none" w:sz="0" w:space="0" w:color="auto"/>
        <w:bottom w:val="none" w:sz="0" w:space="0" w:color="auto"/>
        <w:right w:val="none" w:sz="0" w:space="0" w:color="auto"/>
      </w:divBdr>
    </w:div>
    <w:div w:id="1951668294">
      <w:bodyDiv w:val="1"/>
      <w:marLeft w:val="0"/>
      <w:marRight w:val="0"/>
      <w:marTop w:val="0"/>
      <w:marBottom w:val="0"/>
      <w:divBdr>
        <w:top w:val="none" w:sz="0" w:space="0" w:color="auto"/>
        <w:left w:val="none" w:sz="0" w:space="0" w:color="auto"/>
        <w:bottom w:val="none" w:sz="0" w:space="0" w:color="auto"/>
        <w:right w:val="none" w:sz="0" w:space="0" w:color="auto"/>
      </w:divBdr>
    </w:div>
    <w:div w:id="2069375740">
      <w:bodyDiv w:val="1"/>
      <w:marLeft w:val="0"/>
      <w:marRight w:val="0"/>
      <w:marTop w:val="0"/>
      <w:marBottom w:val="0"/>
      <w:divBdr>
        <w:top w:val="none" w:sz="0" w:space="0" w:color="auto"/>
        <w:left w:val="none" w:sz="0" w:space="0" w:color="auto"/>
        <w:bottom w:val="none" w:sz="0" w:space="0" w:color="auto"/>
        <w:right w:val="none" w:sz="0" w:space="0" w:color="auto"/>
      </w:divBdr>
      <w:divsChild>
        <w:div w:id="1609578480">
          <w:marLeft w:val="0"/>
          <w:marRight w:val="0"/>
          <w:marTop w:val="0"/>
          <w:marBottom w:val="0"/>
          <w:divBdr>
            <w:top w:val="none" w:sz="0" w:space="0" w:color="auto"/>
            <w:left w:val="none" w:sz="0" w:space="0" w:color="auto"/>
            <w:bottom w:val="none" w:sz="0" w:space="0" w:color="auto"/>
            <w:right w:val="none" w:sz="0" w:space="0" w:color="auto"/>
          </w:divBdr>
          <w:divsChild>
            <w:div w:id="18747260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82867200">
      <w:bodyDiv w:val="1"/>
      <w:marLeft w:val="0"/>
      <w:marRight w:val="0"/>
      <w:marTop w:val="0"/>
      <w:marBottom w:val="0"/>
      <w:divBdr>
        <w:top w:val="none" w:sz="0" w:space="0" w:color="auto"/>
        <w:left w:val="none" w:sz="0" w:space="0" w:color="auto"/>
        <w:bottom w:val="none" w:sz="0" w:space="0" w:color="auto"/>
        <w:right w:val="none" w:sz="0" w:space="0" w:color="auto"/>
      </w:divBdr>
    </w:div>
    <w:div w:id="212816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CAD3C-7DB9-4A76-A7CE-837A6CD4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3223</Words>
  <Characters>18377</Characters>
  <Application>Microsoft Office Word</Application>
  <DocSecurity>0</DocSecurity>
  <Lines>153</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vt:lpstr>
      <vt:lpstr>2</vt:lpstr>
    </vt:vector>
  </TitlesOfParts>
  <Company/>
  <LinksUpToDate>false</LinksUpToDate>
  <CharactersWithSpaces>21557</CharactersWithSpaces>
  <SharedDoc>false</SharedDoc>
  <HLinks>
    <vt:vector size="60" baseType="variant">
      <vt:variant>
        <vt:i4>1376311</vt:i4>
      </vt:variant>
      <vt:variant>
        <vt:i4>56</vt:i4>
      </vt:variant>
      <vt:variant>
        <vt:i4>0</vt:i4>
      </vt:variant>
      <vt:variant>
        <vt:i4>5</vt:i4>
      </vt:variant>
      <vt:variant>
        <vt:lpwstr/>
      </vt:variant>
      <vt:variant>
        <vt:lpwstr>_Toc430850690</vt:lpwstr>
      </vt:variant>
      <vt:variant>
        <vt:i4>1310775</vt:i4>
      </vt:variant>
      <vt:variant>
        <vt:i4>50</vt:i4>
      </vt:variant>
      <vt:variant>
        <vt:i4>0</vt:i4>
      </vt:variant>
      <vt:variant>
        <vt:i4>5</vt:i4>
      </vt:variant>
      <vt:variant>
        <vt:lpwstr/>
      </vt:variant>
      <vt:variant>
        <vt:lpwstr>_Toc430850689</vt:lpwstr>
      </vt:variant>
      <vt:variant>
        <vt:i4>1310775</vt:i4>
      </vt:variant>
      <vt:variant>
        <vt:i4>44</vt:i4>
      </vt:variant>
      <vt:variant>
        <vt:i4>0</vt:i4>
      </vt:variant>
      <vt:variant>
        <vt:i4>5</vt:i4>
      </vt:variant>
      <vt:variant>
        <vt:lpwstr/>
      </vt:variant>
      <vt:variant>
        <vt:lpwstr>_Toc430850688</vt:lpwstr>
      </vt:variant>
      <vt:variant>
        <vt:i4>1310775</vt:i4>
      </vt:variant>
      <vt:variant>
        <vt:i4>38</vt:i4>
      </vt:variant>
      <vt:variant>
        <vt:i4>0</vt:i4>
      </vt:variant>
      <vt:variant>
        <vt:i4>5</vt:i4>
      </vt:variant>
      <vt:variant>
        <vt:lpwstr/>
      </vt:variant>
      <vt:variant>
        <vt:lpwstr>_Toc430850687</vt:lpwstr>
      </vt:variant>
      <vt:variant>
        <vt:i4>1310775</vt:i4>
      </vt:variant>
      <vt:variant>
        <vt:i4>32</vt:i4>
      </vt:variant>
      <vt:variant>
        <vt:i4>0</vt:i4>
      </vt:variant>
      <vt:variant>
        <vt:i4>5</vt:i4>
      </vt:variant>
      <vt:variant>
        <vt:lpwstr/>
      </vt:variant>
      <vt:variant>
        <vt:lpwstr>_Toc430850686</vt:lpwstr>
      </vt:variant>
      <vt:variant>
        <vt:i4>1310775</vt:i4>
      </vt:variant>
      <vt:variant>
        <vt:i4>26</vt:i4>
      </vt:variant>
      <vt:variant>
        <vt:i4>0</vt:i4>
      </vt:variant>
      <vt:variant>
        <vt:i4>5</vt:i4>
      </vt:variant>
      <vt:variant>
        <vt:lpwstr/>
      </vt:variant>
      <vt:variant>
        <vt:lpwstr>_Toc430850685</vt:lpwstr>
      </vt:variant>
      <vt:variant>
        <vt:i4>1310775</vt:i4>
      </vt:variant>
      <vt:variant>
        <vt:i4>20</vt:i4>
      </vt:variant>
      <vt:variant>
        <vt:i4>0</vt:i4>
      </vt:variant>
      <vt:variant>
        <vt:i4>5</vt:i4>
      </vt:variant>
      <vt:variant>
        <vt:lpwstr/>
      </vt:variant>
      <vt:variant>
        <vt:lpwstr>_Toc430850684</vt:lpwstr>
      </vt:variant>
      <vt:variant>
        <vt:i4>1310775</vt:i4>
      </vt:variant>
      <vt:variant>
        <vt:i4>14</vt:i4>
      </vt:variant>
      <vt:variant>
        <vt:i4>0</vt:i4>
      </vt:variant>
      <vt:variant>
        <vt:i4>5</vt:i4>
      </vt:variant>
      <vt:variant>
        <vt:lpwstr/>
      </vt:variant>
      <vt:variant>
        <vt:lpwstr>_Toc430850683</vt:lpwstr>
      </vt:variant>
      <vt:variant>
        <vt:i4>1310775</vt:i4>
      </vt:variant>
      <vt:variant>
        <vt:i4>8</vt:i4>
      </vt:variant>
      <vt:variant>
        <vt:i4>0</vt:i4>
      </vt:variant>
      <vt:variant>
        <vt:i4>5</vt:i4>
      </vt:variant>
      <vt:variant>
        <vt:lpwstr/>
      </vt:variant>
      <vt:variant>
        <vt:lpwstr>_Toc430850682</vt:lpwstr>
      </vt:variant>
      <vt:variant>
        <vt:i4>1310775</vt:i4>
      </vt:variant>
      <vt:variant>
        <vt:i4>2</vt:i4>
      </vt:variant>
      <vt:variant>
        <vt:i4>0</vt:i4>
      </vt:variant>
      <vt:variant>
        <vt:i4>5</vt:i4>
      </vt:variant>
      <vt:variant>
        <vt:lpwstr/>
      </vt:variant>
      <vt:variant>
        <vt:lpwstr>_Toc430850681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spelag</dc:creator>
  <cp:keywords/>
  <cp:lastModifiedBy>Antonija Šešerinac</cp:lastModifiedBy>
  <cp:revision>2</cp:revision>
  <cp:lastPrinted>2015-05-18T10:32:00Z</cp:lastPrinted>
  <dcterms:created xsi:type="dcterms:W3CDTF">2018-08-02T07:08:00Z</dcterms:created>
  <dcterms:modified xsi:type="dcterms:W3CDTF">2018-08-02T07:08:00Z</dcterms:modified>
</cp:coreProperties>
</file>